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5695" w:rsidP="00785695" w:rsidRDefault="00785695" w14:paraId="4F997E04" w14:textId="77777777">
      <w:pPr>
        <w:rPr>
          <w:b/>
          <w:bCs/>
          <w:lang w:val="en-GB"/>
        </w:rPr>
      </w:pPr>
    </w:p>
    <w:p w:rsidRPr="00785695" w:rsidR="00785695" w:rsidP="00785695" w:rsidRDefault="00785695" w14:paraId="43938D07" w14:textId="73243671" w14:noSpellErr="1">
      <w:pPr>
        <w:rPr>
          <w:b w:val="1"/>
          <w:bCs w:val="1"/>
          <w:sz w:val="32"/>
          <w:szCs w:val="32"/>
          <w:u w:val="single"/>
        </w:rPr>
      </w:pPr>
      <w:r w:rsidRPr="19900469" w:rsidR="00785695">
        <w:rPr>
          <w:b w:val="1"/>
          <w:bCs w:val="1"/>
          <w:sz w:val="32"/>
          <w:szCs w:val="32"/>
          <w:u w:val="single"/>
          <w:lang w:val="en-US"/>
        </w:rPr>
        <w:t>Sugg</w:t>
      </w:r>
      <w:r w:rsidRPr="19900469" w:rsidR="00785695">
        <w:rPr>
          <w:b w:val="1"/>
          <w:bCs w:val="1"/>
          <w:sz w:val="32"/>
          <w:szCs w:val="32"/>
          <w:u w:val="single"/>
          <w:lang w:val="en-US"/>
        </w:rPr>
        <w:t>ested ne</w:t>
      </w:r>
      <w:r w:rsidRPr="19900469" w:rsidR="00785695">
        <w:rPr>
          <w:b w:val="1"/>
          <w:bCs w:val="1"/>
          <w:sz w:val="32"/>
          <w:szCs w:val="32"/>
          <w:u w:val="single"/>
          <w:lang w:val="en-US"/>
        </w:rPr>
        <w:t>wsletter/news article</w:t>
      </w:r>
    </w:p>
    <w:p w:rsidRPr="00785695" w:rsidR="00785695" w:rsidP="00785695" w:rsidRDefault="00785695" w14:paraId="3BA851C9" w14:textId="4E84468E">
      <w:r w:rsidRPr="00785695">
        <w:rPr>
          <w:b/>
          <w:bCs/>
          <w:lang w:val="en-GB"/>
        </w:rPr>
        <w:t xml:space="preserve">Headline: Choose your combo and turn on multi-factor authentication today </w:t>
      </w:r>
    </w:p>
    <w:p w:rsidRPr="00785695" w:rsidR="00785695" w:rsidP="00785695" w:rsidRDefault="00785695" w14:paraId="435657B2" w14:textId="77777777">
      <w:r w:rsidRPr="00785695">
        <w:rPr>
          <w:lang w:val="en-GB"/>
        </w:rPr>
        <w:t>As we increasingly rely on digital platforms for everything from banking to socialising, the need to protect our online safety and digital identity has never been more critical.</w:t>
      </w:r>
    </w:p>
    <w:p w:rsidRPr="00785695" w:rsidR="00785695" w:rsidP="00785695" w:rsidRDefault="00785695" w14:paraId="626F3309" w14:textId="77777777">
      <w:r w:rsidRPr="00785695">
        <w:t xml:space="preserve">Multi-factor authentication (MFA) – which you may also know as 2-factor authentication (2FA) – can help protect online accounts by adding an extra layer of protection when logging in. In short – MFA combines a </w:t>
      </w:r>
      <w:r w:rsidRPr="00785695">
        <w:rPr>
          <w:b/>
          <w:bCs/>
        </w:rPr>
        <w:t xml:space="preserve">secure password </w:t>
      </w:r>
      <w:r w:rsidRPr="00785695">
        <w:t xml:space="preserve">with </w:t>
      </w:r>
      <w:r w:rsidRPr="00785695">
        <w:rPr>
          <w:b/>
          <w:bCs/>
        </w:rPr>
        <w:t xml:space="preserve">proof it’s you </w:t>
      </w:r>
      <w:r w:rsidRPr="00785695">
        <w:t xml:space="preserve">to improve your accounts security. </w:t>
      </w:r>
    </w:p>
    <w:p w:rsidRPr="00785695" w:rsidR="00785695" w:rsidP="00785695" w:rsidRDefault="00785695" w14:paraId="5F05C545" w14:textId="77777777">
      <w:r w:rsidRPr="00785695">
        <w:t xml:space="preserve">It’s an easy extra step to take that makes it much harder for cybercriminals to gain access to your accounts. </w:t>
      </w:r>
    </w:p>
    <w:p w:rsidRPr="00785695" w:rsidR="00785695" w:rsidP="00785695" w:rsidRDefault="00785695" w14:paraId="7B6DE292" w14:textId="77777777">
      <w:r w:rsidRPr="00785695">
        <w:t xml:space="preserve">There are many ways of proving your identity digitally, such as facial recognition, fingerprint scans, authenticator apps and one-time codes sent to a mobile device. </w:t>
      </w:r>
    </w:p>
    <w:p w:rsidRPr="00785695" w:rsidR="00785695" w:rsidP="00785695" w:rsidRDefault="00785695" w14:paraId="4199FA91" w14:textId="77777777">
      <w:r w:rsidRPr="00785695">
        <w:t xml:space="preserve">Once you ‘choose your combo’, this second step makes it much harder for anyone else to get into your account, even if they know your password. It’s like locking a door with 2 locks instead of one. </w:t>
      </w:r>
    </w:p>
    <w:p w:rsidRPr="00785695" w:rsidR="00785695" w:rsidP="00785695" w:rsidRDefault="00785695" w14:paraId="4B2E6C82" w14:textId="77777777">
      <w:r w:rsidRPr="00785695">
        <w:t>And once it’s set up, it’s quick and easy to use – most people just need to tap a notification or enter a short code when logging in.</w:t>
      </w:r>
    </w:p>
    <w:p w:rsidRPr="00785695" w:rsidR="00785695" w:rsidP="00785695" w:rsidRDefault="00785695" w14:paraId="4F059D47" w14:textId="77777777">
      <w:r w:rsidRPr="00785695">
        <w:rPr>
          <w:lang w:val="en-US"/>
        </w:rPr>
        <w:t>The Department of Government Services is encouraging all Victorians to turn on multi-factor authentication for their online accounts. Each service has its own steps, so follow the prompts when you’re asked to turn MFA on.</w:t>
      </w:r>
    </w:p>
    <w:p w:rsidRPr="00785695" w:rsidR="00785695" w:rsidP="00785695" w:rsidRDefault="00785695" w14:paraId="256F95C5" w14:textId="77777777">
      <w:r w:rsidRPr="00785695">
        <w:rPr>
          <w:lang w:val="en-US"/>
        </w:rPr>
        <w:t xml:space="preserve">Learn more at </w:t>
      </w:r>
      <w:hyperlink w:history="1" r:id="rId12">
        <w:r w:rsidRPr="00785695">
          <w:rPr>
            <w:rStyle w:val="Hyperlink"/>
            <w:b/>
            <w:bCs/>
            <w:lang w:val="en-US"/>
          </w:rPr>
          <w:t xml:space="preserve">vic.gov.au/MFA </w:t>
        </w:r>
      </w:hyperlink>
      <w:r w:rsidRPr="00785695">
        <w:rPr>
          <w:lang w:val="en-US"/>
        </w:rPr>
        <w:t xml:space="preserve">and </w:t>
      </w:r>
      <w:r w:rsidRPr="00785695">
        <w:t xml:space="preserve">follow DGS on </w:t>
      </w:r>
      <w:hyperlink w:history="1" r:id="rId13">
        <w:r w:rsidRPr="00785695">
          <w:rPr>
            <w:rStyle w:val="Hyperlink"/>
          </w:rPr>
          <w:t>LinkedIn</w:t>
        </w:r>
      </w:hyperlink>
      <w:r w:rsidRPr="00785695">
        <w:t xml:space="preserve"> and </w:t>
      </w:r>
      <w:hyperlink w:history="1" r:id="rId14">
        <w:r w:rsidRPr="00785695">
          <w:rPr>
            <w:rStyle w:val="Hyperlink"/>
          </w:rPr>
          <w:t>Facebook</w:t>
        </w:r>
      </w:hyperlink>
      <w:r w:rsidRPr="00785695">
        <w:t xml:space="preserve"> to get more information about protecting yourself online.</w:t>
      </w:r>
    </w:p>
    <w:p w:rsidR="00370484" w:rsidRDefault="00370484" w14:paraId="2C285978" w14:textId="77777777"/>
    <w:p w:rsidRPr="00785695" w:rsidR="00785695" w:rsidRDefault="00785695" w14:paraId="60FBF52B" w14:textId="28B70C7B">
      <w:pPr>
        <w:rPr>
          <w:sz w:val="32"/>
          <w:szCs w:val="32"/>
          <w:u w:val="single"/>
        </w:rPr>
      </w:pPr>
      <w:r w:rsidRPr="00785695">
        <w:rPr>
          <w:b/>
          <w:bCs/>
          <w:sz w:val="32"/>
          <w:szCs w:val="32"/>
          <w:u w:val="single"/>
          <w:lang w:val="en-US"/>
        </w:rPr>
        <w:t>Suggested email content</w:t>
      </w:r>
    </w:p>
    <w:p w:rsidRPr="00785695" w:rsidR="00785695" w:rsidP="00785695" w:rsidRDefault="00785695" w14:paraId="4599F91A" w14:textId="77777777">
      <w:r w:rsidRPr="00785695">
        <w:rPr>
          <w:b/>
          <w:bCs/>
          <w:lang w:val="en-US"/>
        </w:rPr>
        <w:t xml:space="preserve">Subject: </w:t>
      </w:r>
      <w:r w:rsidRPr="00785695">
        <w:rPr>
          <w:b/>
          <w:bCs/>
        </w:rPr>
        <w:t>It’s time to choose your MFA combo</w:t>
      </w:r>
    </w:p>
    <w:p w:rsidRPr="00785695" w:rsidR="00785695" w:rsidP="00785695" w:rsidRDefault="00785695" w14:paraId="3EF63196" w14:textId="77777777">
      <w:r w:rsidRPr="00785695">
        <w:rPr>
          <w:lang w:val="en-GB"/>
        </w:rPr>
        <w:t>Between banking, online shopping, social media, and emails – our lives and habits are becoming increasingly digitised.</w:t>
      </w:r>
    </w:p>
    <w:p w:rsidRPr="00785695" w:rsidR="00785695" w:rsidP="00785695" w:rsidRDefault="00785695" w14:paraId="05D92ADA" w14:textId="77777777">
      <w:r w:rsidRPr="00785695">
        <w:rPr>
          <w:lang w:val="en-GB"/>
        </w:rPr>
        <w:t>So how can we ensure our accounts that store sensitive and financial information are safe from cybercriminals?</w:t>
      </w:r>
    </w:p>
    <w:p w:rsidRPr="00785695" w:rsidR="00785695" w:rsidP="00785695" w:rsidRDefault="00785695" w14:paraId="774D9B20" w14:textId="77777777">
      <w:r w:rsidRPr="00785695">
        <w:t>Multi-factor authentication (MFA) – which you may also know as 2-factor authentication (2FA) – adds an extra layer of protection when logging in or completing an online transaction.</w:t>
      </w:r>
    </w:p>
    <w:p w:rsidRPr="00785695" w:rsidR="00785695" w:rsidP="00785695" w:rsidRDefault="00785695" w14:paraId="774501B9" w14:textId="77777777">
      <w:r w:rsidRPr="00785695">
        <w:t xml:space="preserve">It’s an easy extra step to take that makes it much harder for hackers to gain access to your accounts. </w:t>
      </w:r>
    </w:p>
    <w:p w:rsidRPr="00785695" w:rsidR="00785695" w:rsidP="00785695" w:rsidRDefault="00785695" w14:paraId="2D601403" w14:textId="77777777">
      <w:r w:rsidRPr="00785695">
        <w:t xml:space="preserve">In short – MFA combines a </w:t>
      </w:r>
      <w:r w:rsidRPr="00785695">
        <w:rPr>
          <w:b/>
          <w:bCs/>
        </w:rPr>
        <w:t xml:space="preserve">secure password </w:t>
      </w:r>
      <w:r w:rsidRPr="00785695">
        <w:t xml:space="preserve">with </w:t>
      </w:r>
      <w:r w:rsidRPr="00785695">
        <w:rPr>
          <w:b/>
          <w:bCs/>
        </w:rPr>
        <w:t xml:space="preserve">proof it’s you </w:t>
      </w:r>
      <w:r w:rsidRPr="00785695">
        <w:t xml:space="preserve">to improve your accounts security. </w:t>
      </w:r>
    </w:p>
    <w:p w:rsidRPr="00785695" w:rsidR="00785695" w:rsidP="00785695" w:rsidRDefault="00785695" w14:paraId="59EC9007" w14:textId="77777777">
      <w:r w:rsidRPr="00785695">
        <w:t xml:space="preserve">There are many ways of proving your identity digitally, including: </w:t>
      </w:r>
    </w:p>
    <w:p w:rsidRPr="00785695" w:rsidR="00785695" w:rsidP="00785695" w:rsidRDefault="00785695" w14:paraId="635E4DAF" w14:textId="77777777">
      <w:pPr>
        <w:numPr>
          <w:ilvl w:val="0"/>
          <w:numId w:val="1"/>
        </w:numPr>
      </w:pPr>
      <w:r w:rsidRPr="00785695">
        <w:rPr>
          <w:b/>
          <w:bCs/>
        </w:rPr>
        <w:t xml:space="preserve">one-time codes </w:t>
      </w:r>
      <w:r w:rsidRPr="00785695">
        <w:t>sent to an email address or mobile device</w:t>
      </w:r>
    </w:p>
    <w:p w:rsidRPr="00785695" w:rsidR="00785695" w:rsidP="00785695" w:rsidRDefault="00785695" w14:paraId="33D7170E" w14:textId="77777777">
      <w:pPr>
        <w:numPr>
          <w:ilvl w:val="0"/>
          <w:numId w:val="1"/>
        </w:numPr>
      </w:pPr>
      <w:r w:rsidRPr="00785695">
        <w:rPr>
          <w:b/>
          <w:bCs/>
        </w:rPr>
        <w:t>facial recognition</w:t>
      </w:r>
      <w:r w:rsidRPr="00785695">
        <w:t>, also known as Face ID, which uses your phone’s front camera to scan your face and confirm its you</w:t>
      </w:r>
    </w:p>
    <w:p w:rsidRPr="00785695" w:rsidR="00785695" w:rsidP="00785695" w:rsidRDefault="00785695" w14:paraId="5D9C3DD0" w14:textId="77777777">
      <w:pPr>
        <w:numPr>
          <w:ilvl w:val="0"/>
          <w:numId w:val="1"/>
        </w:numPr>
      </w:pPr>
      <w:r w:rsidRPr="00785695">
        <w:rPr>
          <w:b/>
          <w:bCs/>
        </w:rPr>
        <w:t>fingerprint recognition</w:t>
      </w:r>
      <w:r w:rsidRPr="00785695">
        <w:t>, which uses a scanner to check your fingerprint</w:t>
      </w:r>
    </w:p>
    <w:p w:rsidRPr="00785695" w:rsidR="00785695" w:rsidP="00785695" w:rsidRDefault="00785695" w14:paraId="4DFC4A93" w14:textId="77777777">
      <w:pPr>
        <w:numPr>
          <w:ilvl w:val="0"/>
          <w:numId w:val="1"/>
        </w:numPr>
      </w:pPr>
      <w:r w:rsidRPr="00785695">
        <w:rPr>
          <w:b/>
          <w:bCs/>
        </w:rPr>
        <w:t>applications</w:t>
      </w:r>
      <w:r w:rsidRPr="00785695">
        <w:t xml:space="preserve"> including authenticators which generate temporary log-on codes, and mobile apps which require you to tap a notification to confirm it’s you </w:t>
      </w:r>
      <w:proofErr w:type="gramStart"/>
      <w:r w:rsidRPr="00785695">
        <w:t>logging</w:t>
      </w:r>
      <w:proofErr w:type="gramEnd"/>
      <w:r w:rsidRPr="00785695">
        <w:t xml:space="preserve"> in. </w:t>
      </w:r>
    </w:p>
    <w:p w:rsidRPr="00785695" w:rsidR="00785695" w:rsidP="00785695" w:rsidRDefault="00785695" w14:paraId="62C5C676" w14:textId="77777777">
      <w:r w:rsidRPr="00785695">
        <w:rPr>
          <w:lang w:val="en-GB"/>
        </w:rPr>
        <w:t xml:space="preserve">Once you ‘choose your combo’ this second step </w:t>
      </w:r>
      <w:r w:rsidRPr="00785695">
        <w:t>makes it much harder for anyone else to get into your account, even if they know your password. It’s like locking a door with 2 locks instead of one.  And once it’s set up, it’s quick and easy to use.</w:t>
      </w:r>
    </w:p>
    <w:p w:rsidRPr="00785695" w:rsidR="00785695" w:rsidP="00785695" w:rsidRDefault="00785695" w14:paraId="585B8DA2" w14:textId="77777777">
      <w:r w:rsidRPr="00785695">
        <w:rPr>
          <w:lang w:val="en-US"/>
        </w:rPr>
        <w:t xml:space="preserve">The Victorian Government is encouraging all Victorians to turn on multi-factor authentication for their online accounts. </w:t>
      </w:r>
    </w:p>
    <w:p w:rsidRPr="00785695" w:rsidR="00785695" w:rsidP="00785695" w:rsidRDefault="00785695" w14:paraId="4B5567DA" w14:textId="77777777">
      <w:r w:rsidRPr="00785695">
        <w:rPr>
          <w:lang w:val="en-US"/>
        </w:rPr>
        <w:t xml:space="preserve">Learn more at </w:t>
      </w:r>
      <w:hyperlink w:history="1" r:id="rId15">
        <w:r w:rsidRPr="00785695">
          <w:rPr>
            <w:rStyle w:val="Hyperlink"/>
            <w:b/>
            <w:bCs/>
            <w:lang w:val="en-US"/>
          </w:rPr>
          <w:t xml:space="preserve">vic.gov.au/MFA </w:t>
        </w:r>
      </w:hyperlink>
      <w:r w:rsidRPr="00785695">
        <w:rPr>
          <w:lang w:val="en-US"/>
        </w:rPr>
        <w:t xml:space="preserve">and </w:t>
      </w:r>
      <w:r w:rsidRPr="00785695">
        <w:t xml:space="preserve">follow DGS on </w:t>
      </w:r>
      <w:hyperlink w:history="1" r:id="rId16">
        <w:r w:rsidRPr="00785695">
          <w:rPr>
            <w:rStyle w:val="Hyperlink"/>
          </w:rPr>
          <w:t>LinkedIn</w:t>
        </w:r>
      </w:hyperlink>
      <w:r w:rsidRPr="00785695">
        <w:t xml:space="preserve"> and </w:t>
      </w:r>
      <w:hyperlink w:history="1" r:id="rId17">
        <w:r w:rsidRPr="00785695">
          <w:rPr>
            <w:rStyle w:val="Hyperlink"/>
          </w:rPr>
          <w:t>Facebook</w:t>
        </w:r>
      </w:hyperlink>
      <w:r w:rsidRPr="00785695">
        <w:t xml:space="preserve"> to get more information about protecting yourself online.</w:t>
      </w:r>
    </w:p>
    <w:p w:rsidR="00785695" w:rsidRDefault="00785695" w14:paraId="4846BF5E" w14:textId="77777777"/>
    <w:sectPr w:rsidR="00785695">
      <w:footerReference w:type="even" r:id="rId18"/>
      <w:footerReference w:type="default" r:id="rId19"/>
      <w:footerReference w:type="first" r:id="rId2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5695" w:rsidP="00785695" w:rsidRDefault="00785695" w14:paraId="2B59E4BC" w14:textId="77777777">
      <w:pPr>
        <w:spacing w:after="0" w:line="240" w:lineRule="auto"/>
      </w:pPr>
      <w:r>
        <w:separator/>
      </w:r>
    </w:p>
  </w:endnote>
  <w:endnote w:type="continuationSeparator" w:id="0">
    <w:p w:rsidR="00785695" w:rsidP="00785695" w:rsidRDefault="00785695" w14:paraId="10A5E5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85695" w:rsidRDefault="00785695" w14:paraId="411264CF" w14:textId="0E9E73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C41262" wp14:editId="44F158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60095" cy="401320"/>
              <wp:effectExtent l="0" t="0" r="1905" b="0"/>
              <wp:wrapNone/>
              <wp:docPr id="596581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85695" w:rsidR="00785695" w:rsidP="00785695" w:rsidRDefault="00785695" w14:paraId="77621F04" w14:textId="0A4CDD4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8569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FC41262">
              <v:stroke joinstyle="miter"/>
              <v:path gradientshapeok="t" o:connecttype="rect"/>
            </v:shapetype>
            <v:shape id="Text Box 2" style="position:absolute;margin-left:0;margin-top:0;width:59.85pt;height:31.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">
              <v:fill o:detectmouseclick="t"/>
              <v:textbox style="mso-fit-shape-to-text:t" inset="20pt,0,0,15pt">
                <w:txbxContent>
                  <w:p w:rsidRPr="00785695" w:rsidR="00785695" w:rsidP="00785695" w:rsidRDefault="00785695" w14:paraId="77621F04" w14:textId="0A4CDD4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85695"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85695" w:rsidRDefault="00785695" w14:paraId="41F2D41C" w14:textId="5EEE25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1D1C4E" wp14:editId="24BD18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60095" cy="401320"/>
              <wp:effectExtent l="0" t="0" r="1905" b="0"/>
              <wp:wrapNone/>
              <wp:docPr id="57755572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85695" w:rsidR="00785695" w:rsidP="00785695" w:rsidRDefault="00785695" w14:paraId="394CC333" w14:textId="50E9528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8569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11D1C4E">
              <v:stroke joinstyle="miter"/>
              <v:path gradientshapeok="t" o:connecttype="rect"/>
            </v:shapetype>
            <v:shape id="Text Box 3" style="position:absolute;margin-left:0;margin-top:0;width:59.85pt;height:31.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">
              <v:fill o:detectmouseclick="t"/>
              <v:textbox style="mso-fit-shape-to-text:t" inset="20pt,0,0,15pt">
                <w:txbxContent>
                  <w:p w:rsidRPr="00785695" w:rsidR="00785695" w:rsidP="00785695" w:rsidRDefault="00785695" w14:paraId="394CC333" w14:textId="50E9528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85695"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85695" w:rsidRDefault="00785695" w14:paraId="333C3C41" w14:textId="60CA89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06AC94" wp14:editId="45CE89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60095" cy="401320"/>
              <wp:effectExtent l="0" t="0" r="1905" b="0"/>
              <wp:wrapNone/>
              <wp:docPr id="174246664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85695" w:rsidR="00785695" w:rsidP="00785695" w:rsidRDefault="00785695" w14:paraId="4BB70F7C" w14:textId="48D9E30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85695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506AC94">
              <v:stroke joinstyle="miter"/>
              <v:path gradientshapeok="t" o:connecttype="rect"/>
            </v:shapetype>
            <v:shape id="Text Box 1" style="position:absolute;margin-left:0;margin-top:0;width:59.85pt;height:31.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">
              <v:fill o:detectmouseclick="t"/>
              <v:textbox style="mso-fit-shape-to-text:t" inset="20pt,0,0,15pt">
                <w:txbxContent>
                  <w:p w:rsidRPr="00785695" w:rsidR="00785695" w:rsidP="00785695" w:rsidRDefault="00785695" w14:paraId="4BB70F7C" w14:textId="48D9E30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85695"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5695" w:rsidP="00785695" w:rsidRDefault="00785695" w14:paraId="4BC7D239" w14:textId="77777777">
      <w:pPr>
        <w:spacing w:after="0" w:line="240" w:lineRule="auto"/>
      </w:pPr>
      <w:r>
        <w:separator/>
      </w:r>
    </w:p>
  </w:footnote>
  <w:footnote w:type="continuationSeparator" w:id="0">
    <w:p w:rsidR="00785695" w:rsidP="00785695" w:rsidRDefault="00785695" w14:paraId="6061B27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C1773"/>
    <w:multiLevelType w:val="hybridMultilevel"/>
    <w:tmpl w:val="B1DE33E4"/>
    <w:lvl w:ilvl="0" w:tplc="04024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0CCF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9BA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03AA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D545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58CB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B649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D8C5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1B85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206813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95"/>
    <w:rsid w:val="00370484"/>
    <w:rsid w:val="003F0427"/>
    <w:rsid w:val="004A4D4A"/>
    <w:rsid w:val="00785695"/>
    <w:rsid w:val="00CC10C0"/>
    <w:rsid w:val="00F17F00"/>
    <w:rsid w:val="1990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6282"/>
  <w15:chartTrackingRefBased/>
  <w15:docId w15:val="{12BA706E-AD42-4F88-B8EF-5ED91961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69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69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569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8569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8569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8569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8569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8569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8569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8569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85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69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569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85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69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85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69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5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6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56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69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856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635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41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0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59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linkedin.com/company/department-of-government-services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yperlink" Target="https://www.vic.gov.au/multi-factor-authentication" TargetMode="External" Id="rId12" /><Relationship Type="http://schemas.openxmlformats.org/officeDocument/2006/relationships/hyperlink" Target="https://www.facebook.com/VicGovDGS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linkedin.com/company/department-of-government-services" TargetMode="Externa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www.vic.gov.au/multi-factor-authentication" TargetMode="External" Id="rId15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facebook.com/VicGovDGS/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644167DF1674093845D74E4F9A654" ma:contentTypeVersion="16" ma:contentTypeDescription="Create a new document." ma:contentTypeScope="" ma:versionID="f25fa788b385789e5b2cd0e3212b6c7e">
  <xsd:schema xmlns:xsd="http://www.w3.org/2001/XMLSchema" xmlns:xs="http://www.w3.org/2001/XMLSchema" xmlns:p="http://schemas.microsoft.com/office/2006/metadata/properties" xmlns:ns2="17382a65-1ba6-4682-9a14-b0adaa6925af" xmlns:ns3="853fcd13-e407-4ada-b6ba-01ec3199a0b2" targetNamespace="http://schemas.microsoft.com/office/2006/metadata/properties" ma:root="true" ma:fieldsID="8b08445213f571b928d7dd6c4f0b3cda" ns2:_="" ns3:_="">
    <xsd:import namespace="17382a65-1ba6-4682-9a14-b0adaa6925af"/>
    <xsd:import namespace="853fcd13-e407-4ada-b6ba-01ec3199a0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2a65-1ba6-4682-9a14-b0adaa6925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142569-dbde-458a-bde8-3a87e46bbe64}" ma:internalName="TaxCatchAll" ma:showField="CatchAllData" ma:web="17382a65-1ba6-4682-9a14-b0adaa692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fcd13-e407-4ada-b6ba-01ec3199a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fcd13-e407-4ada-b6ba-01ec3199a0b2">
      <Terms xmlns="http://schemas.microsoft.com/office/infopath/2007/PartnerControls"/>
    </lcf76f155ced4ddcb4097134ff3c332f>
    <TaxCatchAll xmlns="17382a65-1ba6-4682-9a14-b0adaa6925af" xsi:nil="true"/>
    <_dlc_DocId xmlns="17382a65-1ba6-4682-9a14-b0adaa6925af">D73138-1312699328-18864</_dlc_DocId>
    <_dlc_DocIdUrl xmlns="17382a65-1ba6-4682-9a14-b0adaa6925af">
      <Url>https://vicgov.sharepoint.com/sites/msteams_d73138/_layouts/15/DocIdRedir.aspx?ID=D73138-1312699328-18864</Url>
      <Description>D73138-1312699328-18864</Description>
    </_dlc_DocIdUrl>
  </documentManagement>
</p:properties>
</file>

<file path=customXml/itemProps1.xml><?xml version="1.0" encoding="utf-8"?>
<ds:datastoreItem xmlns:ds="http://schemas.openxmlformats.org/officeDocument/2006/customXml" ds:itemID="{0F25AE03-A369-4AD2-AE14-E573F544756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5F8300F-D276-4FE0-9FC4-3D8F37721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82a65-1ba6-4682-9a14-b0adaa6925af"/>
    <ds:schemaRef ds:uri="853fcd13-e407-4ada-b6ba-01ec3199a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80A2E-134D-4E8F-AA37-2DDA59C3EB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0BA472-FD1D-4D64-984D-6C7FF05A0F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587BFE-C9F8-47D0-AF24-016FE5DEBF7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7382a65-1ba6-4682-9a14-b0adaa6925af"/>
    <ds:schemaRef ds:uri="853fcd13-e407-4ada-b6ba-01ec3199a0b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Szopa (DGS)</dc:creator>
  <keywords/>
  <dc:description/>
  <lastModifiedBy>Monica Mizzi (DGS)</lastModifiedBy>
  <revision>2</revision>
  <dcterms:created xsi:type="dcterms:W3CDTF">2025-03-19T00:58:00.0000000Z</dcterms:created>
  <dcterms:modified xsi:type="dcterms:W3CDTF">2025-03-19T02:18:40.4686713Z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67dbee58,38e4faa,226ccd10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2025-03-19T01:01:35Z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6f41d48b-c07e-4559-bc70-d613d15033b2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SIP_Label_7158ebbd-6c5e-441f-bfc9-4eb8c11e3978_Tag">
    <vt:lpwstr>10, 0, 1, 1</vt:lpwstr>
  </property>
  <property fmtid="{D5CDD505-2E9C-101B-9397-08002B2CF9AE}" pid="13" name="ContentTypeId">
    <vt:lpwstr>0x01010030B644167DF1674093845D74E4F9A654</vt:lpwstr>
  </property>
  <property fmtid="{D5CDD505-2E9C-101B-9397-08002B2CF9AE}" pid="14" name="_dlc_DocIdItemGuid">
    <vt:lpwstr>f9e100e1-f1d1-420e-baf6-448cdd498c7c</vt:lpwstr>
  </property>
  <property fmtid="{D5CDD505-2E9C-101B-9397-08002B2CF9AE}" pid="15" name="MediaServiceImageTags">
    <vt:lpwstr/>
  </property>
</Properties>
</file>