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b w:val="0"/>
          <w:sz w:val="24"/>
          <w:szCs w:val="24"/>
        </w:rPr>
        <w:id w:val="1622496177"/>
        <w:docPartObj>
          <w:docPartGallery w:val="Cover Pages"/>
          <w:docPartUnique/>
        </w:docPartObj>
      </w:sdtPr>
      <w:sdtEndPr/>
      <w:sdtContent>
        <w:p w14:paraId="6FEEAE2C" w14:textId="04C4C2BA" w:rsidR="0096530B" w:rsidRDefault="00483050" w:rsidP="00E839F4">
          <w:pPr>
            <w:pStyle w:val="CourseCodeandName"/>
            <w:spacing w:before="60" w:after="60"/>
            <w:rPr>
              <w:lang w:eastAsia="en-AU"/>
            </w:rPr>
          </w:pPr>
          <w:r>
            <w:t xml:space="preserve">22574VIC </w:t>
          </w:r>
          <w:r w:rsidR="0096530B">
            <w:t>Certificate III in Concrete Sawing and Drilling</w:t>
          </w:r>
        </w:p>
        <w:p w14:paraId="329CCF3D" w14:textId="77777777" w:rsidR="0096530B" w:rsidRDefault="0096530B" w:rsidP="00E839F4">
          <w:pPr>
            <w:spacing w:before="60" w:after="60"/>
            <w:jc w:val="center"/>
            <w:rPr>
              <w:rFonts w:ascii="Arial" w:hAnsi="Arial" w:cs="Arial"/>
              <w:b/>
              <w:sz w:val="40"/>
              <w:szCs w:val="40"/>
            </w:rPr>
          </w:pPr>
        </w:p>
        <w:p w14:paraId="44C71760" w14:textId="77777777" w:rsidR="0096530B" w:rsidRPr="007E05F8" w:rsidRDefault="0096530B" w:rsidP="007E05F8">
          <w:pPr>
            <w:pStyle w:val="AccreditationTitle"/>
            <w:spacing w:before="60" w:after="60"/>
            <w:rPr>
              <w:b w:val="0"/>
              <w:spacing w:val="-5"/>
            </w:rPr>
          </w:pPr>
          <w:r w:rsidRPr="00BC4FA0">
            <w:rPr>
              <w:b w:val="0"/>
            </w:rPr>
            <w:t>This course has been accredited under Part 4.4 of the Education and Training Reform Act 2006</w:t>
          </w:r>
        </w:p>
        <w:p w14:paraId="24D88AE7" w14:textId="77777777" w:rsidR="0096530B" w:rsidRDefault="0096530B" w:rsidP="00E839F4">
          <w:pPr>
            <w:pStyle w:val="AccreditationTitle"/>
            <w:spacing w:before="60" w:after="60"/>
          </w:pPr>
        </w:p>
        <w:p w14:paraId="22558F45" w14:textId="77777777" w:rsidR="0096530B" w:rsidRDefault="0096530B" w:rsidP="00E839F4">
          <w:pPr>
            <w:pStyle w:val="AccreditationTitle"/>
            <w:spacing w:before="60" w:after="60"/>
          </w:pPr>
        </w:p>
        <w:p w14:paraId="47660B41" w14:textId="77777777" w:rsidR="0096530B" w:rsidRPr="00866E2C" w:rsidRDefault="0096530B" w:rsidP="00E839F4">
          <w:pPr>
            <w:pStyle w:val="AccreditationTitle"/>
            <w:spacing w:before="60" w:after="60"/>
          </w:pPr>
          <w:r w:rsidRPr="00866E2C">
            <w:t xml:space="preserve">Accreditation period: </w:t>
          </w:r>
          <w:r w:rsidRPr="00B313A3">
            <w:t>1 January 2021 to 31 December 2025</w:t>
          </w:r>
        </w:p>
        <w:p w14:paraId="502E5962" w14:textId="1BF85D35" w:rsidR="00A16D55" w:rsidRDefault="00347947" w:rsidP="00A16D55">
          <w:pPr>
            <w:spacing w:before="60" w:after="60"/>
            <w:jc w:val="center"/>
          </w:pPr>
          <w:r w:rsidRPr="001178E5">
            <w:rPr>
              <w:rFonts w:eastAsia="Arial" w:cs="Arial"/>
              <w:noProof/>
              <w:color w:val="000000" w:themeColor="text1"/>
              <w:lang w:eastAsia="en-AU"/>
            </w:rPr>
            <w:drawing>
              <wp:anchor distT="0" distB="0" distL="114300" distR="114300" simplePos="0" relativeHeight="251661312" behindDoc="0" locked="0" layoutInCell="1" allowOverlap="1" wp14:anchorId="1C85D9D3" wp14:editId="26EB3E46">
                <wp:simplePos x="0" y="0"/>
                <wp:positionH relativeFrom="margin">
                  <wp:posOffset>5149215</wp:posOffset>
                </wp:positionH>
                <wp:positionV relativeFrom="margin">
                  <wp:posOffset>8136255</wp:posOffset>
                </wp:positionV>
                <wp:extent cx="593725" cy="2051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 cy="2051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0" locked="0" layoutInCell="1" allowOverlap="1" wp14:anchorId="680C0538" wp14:editId="0E135C7E">
                <wp:simplePos x="0" y="0"/>
                <wp:positionH relativeFrom="margin">
                  <wp:align>left</wp:align>
                </wp:positionH>
                <wp:positionV relativeFrom="paragraph">
                  <wp:posOffset>6348730</wp:posOffset>
                </wp:positionV>
                <wp:extent cx="3322320" cy="39751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2320" cy="39751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4B091E8C" w14:textId="40EF1438" w:rsidR="003530DC" w:rsidRDefault="003530DC" w:rsidP="00A16D55">
      <w:pPr>
        <w:spacing w:before="60" w:after="60"/>
        <w:jc w:val="center"/>
        <w:sectPr w:rsidR="003530DC" w:rsidSect="00164BCE">
          <w:headerReference w:type="even" r:id="rId14"/>
          <w:headerReference w:type="default" r:id="rId15"/>
          <w:footerReference w:type="even" r:id="rId16"/>
          <w:footerReference w:type="default" r:id="rId17"/>
          <w:headerReference w:type="first" r:id="rId18"/>
          <w:footerReference w:type="first" r:id="rId19"/>
          <w:pgSz w:w="11907" w:h="16840" w:code="9"/>
          <w:pgMar w:top="1276" w:right="1179" w:bottom="1276" w:left="1179" w:header="0" w:footer="890" w:gutter="0"/>
          <w:pgNumType w:fmt="lowerRoman" w:start="1"/>
          <w:cols w:space="720"/>
          <w:vAlign w:val="both"/>
          <w:docGrid w:linePitch="326"/>
        </w:sectPr>
      </w:pPr>
    </w:p>
    <w:p w14:paraId="2F752EB5" w14:textId="77777777" w:rsidR="002B086C" w:rsidRPr="00C6208A" w:rsidRDefault="002B086C" w:rsidP="00E839F4">
      <w:pPr>
        <w:spacing w:before="60" w:after="60" w:line="276" w:lineRule="auto"/>
        <w:textAlignment w:val="top"/>
        <w:rPr>
          <w:rFonts w:ascii="Arial" w:eastAsia="Calibri" w:hAnsi="Arial" w:cs="Arial"/>
          <w:sz w:val="20"/>
          <w:szCs w:val="20"/>
          <w:lang w:eastAsia="en-US"/>
        </w:rPr>
      </w:pPr>
      <w:r w:rsidRPr="002B086C">
        <w:rPr>
          <w:rFonts w:ascii="Arial" w:eastAsia="Calibri" w:hAnsi="Arial" w:cs="Arial"/>
          <w:color w:val="000000"/>
          <w:sz w:val="20"/>
          <w:szCs w:val="20"/>
          <w:lang w:eastAsia="en-US"/>
        </w:rPr>
        <w:lastRenderedPageBreak/>
        <w:t xml:space="preserve">© State of Victoria (Department of Education and Training) </w:t>
      </w:r>
      <w:r w:rsidRPr="00C6208A">
        <w:rPr>
          <w:rFonts w:ascii="Arial" w:eastAsia="Calibri" w:hAnsi="Arial" w:cs="Arial"/>
          <w:sz w:val="20"/>
          <w:szCs w:val="20"/>
          <w:lang w:eastAsia="en-US"/>
        </w:rPr>
        <w:t>20</w:t>
      </w:r>
      <w:r w:rsidR="00912AA7" w:rsidRPr="006608C7">
        <w:rPr>
          <w:rFonts w:ascii="Arial" w:eastAsia="Calibri" w:hAnsi="Arial" w:cs="Arial"/>
          <w:sz w:val="20"/>
          <w:szCs w:val="20"/>
          <w:lang w:eastAsia="en-US"/>
        </w:rPr>
        <w:t>2</w:t>
      </w:r>
      <w:r w:rsidR="002D5CB2" w:rsidRPr="006608C7">
        <w:rPr>
          <w:rFonts w:ascii="Arial" w:eastAsia="Calibri" w:hAnsi="Arial" w:cs="Arial"/>
          <w:sz w:val="20"/>
          <w:szCs w:val="20"/>
          <w:lang w:eastAsia="en-US"/>
        </w:rPr>
        <w:t>1</w:t>
      </w:r>
      <w:r w:rsidRPr="00C6208A">
        <w:rPr>
          <w:rFonts w:ascii="Arial" w:eastAsia="Calibri" w:hAnsi="Arial" w:cs="Arial"/>
          <w:sz w:val="20"/>
          <w:szCs w:val="20"/>
          <w:lang w:eastAsia="en-US"/>
        </w:rPr>
        <w:t>.</w:t>
      </w:r>
    </w:p>
    <w:p w14:paraId="3D8D9691" w14:textId="47E18C49" w:rsidR="002B086C" w:rsidRPr="002B086C" w:rsidRDefault="002B086C" w:rsidP="00E839F4">
      <w:pPr>
        <w:spacing w:beforeLines="75" w:before="180" w:after="60" w:line="276" w:lineRule="auto"/>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Copyright of this material is reserved to the Crown in the right of the State of Victoria. This work is licensed under a Creative Commons Attribution-</w:t>
      </w:r>
      <w:proofErr w:type="spellStart"/>
      <w:r w:rsidRPr="002B086C">
        <w:rPr>
          <w:rFonts w:ascii="Arial" w:eastAsia="Calibri" w:hAnsi="Arial" w:cs="Arial"/>
          <w:color w:val="000000"/>
          <w:sz w:val="20"/>
          <w:szCs w:val="20"/>
          <w:lang w:eastAsia="en-US"/>
        </w:rPr>
        <w:t>NoDerivs</w:t>
      </w:r>
      <w:proofErr w:type="spellEnd"/>
      <w:r w:rsidRPr="002B086C">
        <w:rPr>
          <w:rFonts w:ascii="Arial" w:eastAsia="Calibri" w:hAnsi="Arial" w:cs="Arial"/>
          <w:color w:val="000000"/>
          <w:sz w:val="20"/>
          <w:szCs w:val="20"/>
          <w:lang w:eastAsia="en-US"/>
        </w:rPr>
        <w:t xml:space="preserve"> 3.0 Australia licence (</w:t>
      </w:r>
      <w:hyperlink r:id="rId20" w:history="1">
        <w:r w:rsidR="00B671CB">
          <w:rPr>
            <w:rStyle w:val="Hyperlink"/>
            <w:rFonts w:ascii="Arial" w:eastAsia="Calibri" w:hAnsi="Arial" w:cs="Arial"/>
            <w:sz w:val="20"/>
            <w:szCs w:val="20"/>
            <w:lang w:eastAsia="en-US"/>
          </w:rPr>
          <w:t>here</w:t>
        </w:r>
      </w:hyperlink>
      <w:r w:rsidR="000C2F6A">
        <w:rPr>
          <w:rFonts w:ascii="Arial" w:eastAsia="Calibri" w:hAnsi="Arial" w:cs="Arial"/>
          <w:color w:val="000000"/>
          <w:sz w:val="20"/>
          <w:szCs w:val="20"/>
          <w:lang w:eastAsia="en-US"/>
        </w:rPr>
        <w:t>)</w:t>
      </w:r>
      <w:r w:rsidRPr="002B086C">
        <w:rPr>
          <w:rFonts w:ascii="Arial" w:eastAsia="Calibri" w:hAnsi="Arial" w:cs="Arial"/>
          <w:color w:val="000000"/>
          <w:sz w:val="20"/>
          <w:szCs w:val="20"/>
          <w:lang w:eastAsia="en-US"/>
        </w:rPr>
        <w:t xml:space="preserve">. You </w:t>
      </w:r>
      <w:r w:rsidRPr="002B086C">
        <w:rPr>
          <w:rFonts w:ascii="Arial" w:eastAsia="Calibri" w:hAnsi="Arial" w:cs="Arial"/>
          <w:sz w:val="20"/>
          <w:szCs w:val="20"/>
          <w:lang w:eastAsia="en-US"/>
        </w:rPr>
        <w:t xml:space="preserve">are free </w:t>
      </w:r>
      <w:r w:rsidRPr="002B086C">
        <w:rPr>
          <w:rFonts w:ascii="Arial" w:eastAsia="Calibri" w:hAnsi="Arial" w:cs="Arial"/>
          <w:color w:val="000000"/>
          <w:sz w:val="20"/>
          <w:szCs w:val="20"/>
          <w:lang w:eastAsia="en-US"/>
        </w:rPr>
        <w:t xml:space="preserve">use, copy and distribute to anyone in its original form </w:t>
      </w:r>
      <w:proofErr w:type="gramStart"/>
      <w:r w:rsidRPr="002B086C">
        <w:rPr>
          <w:rFonts w:ascii="Arial" w:eastAsia="Calibri" w:hAnsi="Arial" w:cs="Arial"/>
          <w:color w:val="000000"/>
          <w:sz w:val="20"/>
          <w:szCs w:val="20"/>
          <w:lang w:eastAsia="en-US"/>
        </w:rPr>
        <w:t>as long as</w:t>
      </w:r>
      <w:proofErr w:type="gramEnd"/>
      <w:r w:rsidRPr="002B086C">
        <w:rPr>
          <w:rFonts w:ascii="Arial" w:eastAsia="Calibri" w:hAnsi="Arial" w:cs="Arial"/>
          <w:color w:val="000000"/>
          <w:sz w:val="20"/>
          <w:szCs w:val="20"/>
          <w:lang w:eastAsia="en-US"/>
        </w:rPr>
        <w:t xml:space="preserve"> you attribute Skills Victoria, Department of Education and Training</w:t>
      </w:r>
      <w:r w:rsidRPr="002B086C">
        <w:rPr>
          <w:rFonts w:ascii="Arial" w:eastAsia="Calibri" w:hAnsi="Arial" w:cs="Arial"/>
          <w:color w:val="C00000"/>
          <w:sz w:val="20"/>
          <w:szCs w:val="20"/>
          <w:lang w:eastAsia="en-US"/>
        </w:rPr>
        <w:t xml:space="preserve"> </w:t>
      </w:r>
      <w:r w:rsidRPr="002B086C">
        <w:rPr>
          <w:rFonts w:ascii="Arial" w:eastAsia="Calibri" w:hAnsi="Arial" w:cs="Arial"/>
          <w:sz w:val="20"/>
          <w:szCs w:val="20"/>
          <w:lang w:eastAsia="en-US"/>
        </w:rPr>
        <w:t xml:space="preserve">(DET) </w:t>
      </w:r>
      <w:r w:rsidRPr="002B086C">
        <w:rPr>
          <w:rFonts w:ascii="Arial" w:eastAsia="Calibri" w:hAnsi="Arial" w:cs="Arial"/>
          <w:color w:val="000000"/>
          <w:sz w:val="20"/>
          <w:szCs w:val="20"/>
          <w:lang w:eastAsia="en-US"/>
        </w:rPr>
        <w:t>as the author, and you license any derivative work you make available under the same licence.</w:t>
      </w:r>
    </w:p>
    <w:p w14:paraId="7BD61715" w14:textId="77777777" w:rsidR="002B086C" w:rsidRPr="002B086C" w:rsidRDefault="002B086C" w:rsidP="00E839F4">
      <w:pPr>
        <w:spacing w:beforeLines="75" w:before="180" w:after="60" w:line="276" w:lineRule="auto"/>
        <w:textAlignment w:val="top"/>
        <w:outlineLvl w:val="2"/>
        <w:rPr>
          <w:rFonts w:ascii="Arial" w:eastAsia="Calibri" w:hAnsi="Arial" w:cs="Arial"/>
          <w:b/>
          <w:bCs/>
          <w:iCs/>
          <w:color w:val="333333"/>
          <w:sz w:val="20"/>
          <w:szCs w:val="20"/>
          <w:lang w:eastAsia="en-US"/>
        </w:rPr>
      </w:pPr>
      <w:bookmarkStart w:id="0" w:name="_Toc405891834"/>
      <w:bookmarkStart w:id="1" w:name="_Toc405894845"/>
      <w:bookmarkStart w:id="2" w:name="_Toc405895547"/>
      <w:bookmarkStart w:id="3" w:name="_Toc405990818"/>
      <w:bookmarkStart w:id="4" w:name="_Toc405993857"/>
      <w:r w:rsidRPr="002B086C">
        <w:rPr>
          <w:rFonts w:ascii="Arial" w:eastAsia="Calibri" w:hAnsi="Arial" w:cs="Arial"/>
          <w:b/>
          <w:bCs/>
          <w:iCs/>
          <w:color w:val="333333"/>
          <w:sz w:val="20"/>
          <w:szCs w:val="20"/>
          <w:lang w:eastAsia="en-US"/>
        </w:rPr>
        <w:t>Disclaimer</w:t>
      </w:r>
      <w:bookmarkEnd w:id="0"/>
      <w:bookmarkEnd w:id="1"/>
      <w:bookmarkEnd w:id="2"/>
      <w:bookmarkEnd w:id="3"/>
      <w:bookmarkEnd w:id="4"/>
    </w:p>
    <w:p w14:paraId="5F407BBC" w14:textId="77777777" w:rsidR="002B086C" w:rsidRPr="002B086C" w:rsidRDefault="002B086C" w:rsidP="00E839F4">
      <w:pPr>
        <w:spacing w:beforeLines="75" w:before="180" w:after="60" w:line="276" w:lineRule="auto"/>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47D7C5EB" w14:textId="77777777" w:rsidR="002B086C" w:rsidRPr="002B086C" w:rsidRDefault="002B086C" w:rsidP="00E839F4">
      <w:pPr>
        <w:spacing w:beforeLines="75" w:before="180" w:after="60" w:line="276" w:lineRule="auto"/>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BD0B46B" w14:textId="77777777" w:rsidR="002B086C" w:rsidRPr="002B086C" w:rsidRDefault="002B086C" w:rsidP="00E839F4">
      <w:pPr>
        <w:spacing w:beforeLines="75" w:before="180" w:after="60" w:line="276" w:lineRule="auto"/>
        <w:textAlignment w:val="top"/>
        <w:outlineLvl w:val="2"/>
        <w:rPr>
          <w:rFonts w:ascii="Arial" w:eastAsia="Calibri" w:hAnsi="Arial" w:cs="Arial"/>
          <w:b/>
          <w:bCs/>
          <w:iCs/>
          <w:color w:val="333333"/>
          <w:sz w:val="20"/>
          <w:szCs w:val="20"/>
          <w:lang w:eastAsia="en-US"/>
        </w:rPr>
      </w:pPr>
      <w:bookmarkStart w:id="5" w:name="_Toc405891835"/>
      <w:bookmarkStart w:id="6" w:name="_Toc405894846"/>
      <w:bookmarkStart w:id="7" w:name="_Toc405895548"/>
      <w:bookmarkStart w:id="8" w:name="_Toc405990819"/>
      <w:bookmarkStart w:id="9" w:name="_Toc405993858"/>
      <w:r w:rsidRPr="002B086C">
        <w:rPr>
          <w:rFonts w:ascii="Arial" w:eastAsia="Calibri" w:hAnsi="Arial" w:cs="Arial"/>
          <w:b/>
          <w:bCs/>
          <w:iCs/>
          <w:color w:val="333333"/>
          <w:sz w:val="20"/>
          <w:szCs w:val="20"/>
          <w:lang w:eastAsia="en-US"/>
        </w:rPr>
        <w:t>Third party sites</w:t>
      </w:r>
      <w:bookmarkEnd w:id="5"/>
      <w:bookmarkEnd w:id="6"/>
      <w:bookmarkEnd w:id="7"/>
      <w:bookmarkEnd w:id="8"/>
      <w:bookmarkEnd w:id="9"/>
    </w:p>
    <w:p w14:paraId="50A643DD" w14:textId="77777777" w:rsidR="002B086C" w:rsidRPr="002B086C" w:rsidRDefault="002B086C" w:rsidP="00E839F4">
      <w:pPr>
        <w:spacing w:beforeLines="75" w:before="180" w:after="60" w:line="276" w:lineRule="auto"/>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This resource may contain links to third party websites and resources. DET is not responsible for the condition or content of these sites or resources as they are not under its control.</w:t>
      </w:r>
    </w:p>
    <w:p w14:paraId="15864AB5" w14:textId="77777777" w:rsidR="00A33701" w:rsidRPr="00A33701" w:rsidRDefault="002B086C" w:rsidP="00E839F4">
      <w:pPr>
        <w:spacing w:beforeLines="75" w:before="180" w:after="60" w:line="276" w:lineRule="auto"/>
        <w:textAlignment w:val="top"/>
        <w:rPr>
          <w:rFonts w:ascii="Arial" w:eastAsia="Calibri" w:hAnsi="Arial" w:cs="Arial"/>
          <w:color w:val="000000"/>
          <w:sz w:val="20"/>
          <w:szCs w:val="20"/>
          <w:lang w:eastAsia="en-US"/>
        </w:rPr>
        <w:sectPr w:rsidR="00A33701" w:rsidRPr="00A33701" w:rsidSect="003530DC">
          <w:pgSz w:w="11920" w:h="16840"/>
          <w:pgMar w:top="709" w:right="1179" w:bottom="1276" w:left="1021" w:header="0" w:footer="890" w:gutter="0"/>
          <w:pgNumType w:fmt="lowerRoman" w:start="1"/>
          <w:cols w:space="720"/>
          <w:vAlign w:val="bottom"/>
          <w:titlePg/>
          <w:docGrid w:linePitch="326"/>
        </w:sectPr>
      </w:pPr>
      <w:r w:rsidRPr="002B086C">
        <w:rPr>
          <w:rFonts w:ascii="Arial" w:eastAsia="Calibri" w:hAnsi="Arial" w:cs="Arial"/>
          <w:color w:val="000000"/>
          <w:sz w:val="20"/>
          <w:szCs w:val="20"/>
          <w:lang w:eastAsia="en-US"/>
        </w:rPr>
        <w:t xml:space="preserve">Third party material linked from this resource is subject to the copyright conditions of the third party. Users will need to consult the copyright notice of the </w:t>
      </w:r>
      <w:proofErr w:type="gramStart"/>
      <w:r w:rsidRPr="002B086C">
        <w:rPr>
          <w:rFonts w:ascii="Arial" w:eastAsia="Calibri" w:hAnsi="Arial" w:cs="Arial"/>
          <w:color w:val="000000"/>
          <w:sz w:val="20"/>
          <w:szCs w:val="20"/>
          <w:lang w:eastAsia="en-US"/>
        </w:rPr>
        <w:t>third party</w:t>
      </w:r>
      <w:proofErr w:type="gramEnd"/>
      <w:r w:rsidRPr="002B086C">
        <w:rPr>
          <w:rFonts w:ascii="Arial" w:eastAsia="Calibri" w:hAnsi="Arial" w:cs="Arial"/>
          <w:color w:val="000000"/>
          <w:sz w:val="20"/>
          <w:szCs w:val="20"/>
          <w:lang w:eastAsia="en-US"/>
        </w:rPr>
        <w:t xml:space="preserve"> sites for conditions of usage.</w:t>
      </w:r>
    </w:p>
    <w:p w14:paraId="5BECB7ED" w14:textId="77777777" w:rsidR="00072ADB" w:rsidRPr="00A33701" w:rsidRDefault="00072ADB" w:rsidP="00E839F4">
      <w:pPr>
        <w:spacing w:before="60" w:after="60"/>
        <w:rPr>
          <w:rFonts w:ascii="Arial" w:eastAsia="Arial" w:hAnsi="Arial" w:cs="Arial"/>
          <w:sz w:val="2"/>
          <w:szCs w:val="22"/>
          <w:lang w:eastAsia="en-AU"/>
        </w:rPr>
      </w:pPr>
    </w:p>
    <w:p w14:paraId="2358E574" w14:textId="77777777" w:rsidR="005E5824" w:rsidRDefault="00D6649A" w:rsidP="00E839F4">
      <w:pPr>
        <w:pStyle w:val="Heading1"/>
        <w:spacing w:before="60" w:after="60"/>
      </w:pPr>
      <w:bookmarkStart w:id="10" w:name="_Toc479776866"/>
      <w:bookmarkStart w:id="11" w:name="_Toc479777333"/>
      <w:bookmarkStart w:id="12" w:name="_Toc51340727"/>
      <w:bookmarkStart w:id="13" w:name="_Toc51355638"/>
      <w:bookmarkStart w:id="14" w:name="_Toc51355872"/>
      <w:bookmarkStart w:id="15" w:name="_Toc51356089"/>
      <w:bookmarkStart w:id="16" w:name="_Toc59518704"/>
      <w:r w:rsidRPr="006E66E4">
        <w:t>Table of contents</w:t>
      </w:r>
      <w:bookmarkEnd w:id="10"/>
      <w:bookmarkEnd w:id="11"/>
      <w:bookmarkEnd w:id="12"/>
      <w:bookmarkEnd w:id="13"/>
      <w:bookmarkEnd w:id="14"/>
      <w:bookmarkEnd w:id="15"/>
      <w:bookmarkEnd w:id="16"/>
    </w:p>
    <w:p w14:paraId="584D4006" w14:textId="2879A855" w:rsidR="002A4A82" w:rsidRDefault="00874BC8">
      <w:pPr>
        <w:pStyle w:val="TOC1"/>
        <w:rPr>
          <w:rFonts w:asciiTheme="minorHAnsi" w:eastAsiaTheme="minorEastAsia" w:hAnsiTheme="minorHAnsi" w:cstheme="minorBidi"/>
          <w:noProof/>
          <w:szCs w:val="22"/>
          <w:lang w:eastAsia="en-AU"/>
        </w:rPr>
      </w:pPr>
      <w:r>
        <w:fldChar w:fldCharType="begin"/>
      </w:r>
      <w:r>
        <w:instrText xml:space="preserve"> TOC \t "Heading 1,1,SectionA_subsection,2,SectionB_Subsection,2,SectionB_Subsection2,3" </w:instrText>
      </w:r>
      <w:r>
        <w:fldChar w:fldCharType="separate"/>
      </w:r>
      <w:r w:rsidR="002A4A82">
        <w:rPr>
          <w:noProof/>
        </w:rPr>
        <w:t>Table of contents</w:t>
      </w:r>
      <w:r w:rsidR="002A4A82">
        <w:rPr>
          <w:noProof/>
        </w:rPr>
        <w:tab/>
      </w:r>
      <w:r w:rsidR="002A4A82">
        <w:rPr>
          <w:noProof/>
        </w:rPr>
        <w:fldChar w:fldCharType="begin"/>
      </w:r>
      <w:r w:rsidR="002A4A82">
        <w:rPr>
          <w:noProof/>
        </w:rPr>
        <w:instrText xml:space="preserve"> PAGEREF _Toc59518704 \h </w:instrText>
      </w:r>
      <w:r w:rsidR="002A4A82">
        <w:rPr>
          <w:noProof/>
        </w:rPr>
      </w:r>
      <w:r w:rsidR="002A4A82">
        <w:rPr>
          <w:noProof/>
        </w:rPr>
        <w:fldChar w:fldCharType="separate"/>
      </w:r>
      <w:r w:rsidR="00AD49EF">
        <w:rPr>
          <w:noProof/>
        </w:rPr>
        <w:t>ii</w:t>
      </w:r>
      <w:r w:rsidR="002A4A82">
        <w:rPr>
          <w:noProof/>
        </w:rPr>
        <w:fldChar w:fldCharType="end"/>
      </w:r>
    </w:p>
    <w:p w14:paraId="269E1B85" w14:textId="2B8D80D6" w:rsidR="002A4A82" w:rsidRDefault="002A4A82">
      <w:pPr>
        <w:pStyle w:val="TOC1"/>
        <w:rPr>
          <w:rFonts w:asciiTheme="minorHAnsi" w:eastAsiaTheme="minorEastAsia" w:hAnsiTheme="minorHAnsi" w:cstheme="minorBidi"/>
          <w:noProof/>
          <w:szCs w:val="22"/>
          <w:lang w:eastAsia="en-AU"/>
        </w:rPr>
      </w:pPr>
      <w:r>
        <w:rPr>
          <w:noProof/>
        </w:rPr>
        <w:t>Section A: Copyright and course classification information</w:t>
      </w:r>
      <w:r>
        <w:rPr>
          <w:noProof/>
        </w:rPr>
        <w:tab/>
      </w:r>
      <w:r>
        <w:rPr>
          <w:noProof/>
        </w:rPr>
        <w:fldChar w:fldCharType="begin"/>
      </w:r>
      <w:r>
        <w:rPr>
          <w:noProof/>
        </w:rPr>
        <w:instrText xml:space="preserve"> PAGEREF _Toc59518705 \h </w:instrText>
      </w:r>
      <w:r>
        <w:rPr>
          <w:noProof/>
        </w:rPr>
      </w:r>
      <w:r>
        <w:rPr>
          <w:noProof/>
        </w:rPr>
        <w:fldChar w:fldCharType="separate"/>
      </w:r>
      <w:r w:rsidR="00AD49EF">
        <w:rPr>
          <w:noProof/>
        </w:rPr>
        <w:t>1</w:t>
      </w:r>
      <w:r>
        <w:rPr>
          <w:noProof/>
        </w:rPr>
        <w:fldChar w:fldCharType="end"/>
      </w:r>
    </w:p>
    <w:p w14:paraId="1A928207" w14:textId="49CB8008" w:rsidR="002A4A82" w:rsidRDefault="002A4A82">
      <w:pPr>
        <w:pStyle w:val="TOC2"/>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Copyright owner of the course</w:t>
      </w:r>
      <w:r>
        <w:rPr>
          <w:noProof/>
        </w:rPr>
        <w:tab/>
      </w:r>
      <w:r>
        <w:rPr>
          <w:noProof/>
        </w:rPr>
        <w:fldChar w:fldCharType="begin"/>
      </w:r>
      <w:r>
        <w:rPr>
          <w:noProof/>
        </w:rPr>
        <w:instrText xml:space="preserve"> PAGEREF _Toc59518706 \h </w:instrText>
      </w:r>
      <w:r>
        <w:rPr>
          <w:noProof/>
        </w:rPr>
      </w:r>
      <w:r>
        <w:rPr>
          <w:noProof/>
        </w:rPr>
        <w:fldChar w:fldCharType="separate"/>
      </w:r>
      <w:r w:rsidR="00AD49EF">
        <w:rPr>
          <w:noProof/>
        </w:rPr>
        <w:t>1</w:t>
      </w:r>
      <w:r>
        <w:rPr>
          <w:noProof/>
        </w:rPr>
        <w:fldChar w:fldCharType="end"/>
      </w:r>
    </w:p>
    <w:p w14:paraId="01930FAD" w14:textId="346740A5" w:rsidR="002A4A82" w:rsidRDefault="002A4A82">
      <w:pPr>
        <w:pStyle w:val="TOC2"/>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Address</w:t>
      </w:r>
      <w:r>
        <w:rPr>
          <w:noProof/>
        </w:rPr>
        <w:tab/>
      </w:r>
      <w:r>
        <w:rPr>
          <w:noProof/>
        </w:rPr>
        <w:fldChar w:fldCharType="begin"/>
      </w:r>
      <w:r>
        <w:rPr>
          <w:noProof/>
        </w:rPr>
        <w:instrText xml:space="preserve"> PAGEREF _Toc59518707 \h </w:instrText>
      </w:r>
      <w:r>
        <w:rPr>
          <w:noProof/>
        </w:rPr>
      </w:r>
      <w:r>
        <w:rPr>
          <w:noProof/>
        </w:rPr>
        <w:fldChar w:fldCharType="separate"/>
      </w:r>
      <w:r w:rsidR="00AD49EF">
        <w:rPr>
          <w:noProof/>
        </w:rPr>
        <w:t>1</w:t>
      </w:r>
      <w:r>
        <w:rPr>
          <w:noProof/>
        </w:rPr>
        <w:fldChar w:fldCharType="end"/>
      </w:r>
    </w:p>
    <w:p w14:paraId="01CD1E1E" w14:textId="291746CC" w:rsidR="002A4A82" w:rsidRDefault="002A4A82">
      <w:pPr>
        <w:pStyle w:val="TOC2"/>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Type of submission</w:t>
      </w:r>
      <w:r>
        <w:rPr>
          <w:noProof/>
        </w:rPr>
        <w:tab/>
      </w:r>
      <w:r>
        <w:rPr>
          <w:noProof/>
        </w:rPr>
        <w:fldChar w:fldCharType="begin"/>
      </w:r>
      <w:r>
        <w:rPr>
          <w:noProof/>
        </w:rPr>
        <w:instrText xml:space="preserve"> PAGEREF _Toc59518708 \h </w:instrText>
      </w:r>
      <w:r>
        <w:rPr>
          <w:noProof/>
        </w:rPr>
      </w:r>
      <w:r>
        <w:rPr>
          <w:noProof/>
        </w:rPr>
        <w:fldChar w:fldCharType="separate"/>
      </w:r>
      <w:r w:rsidR="00AD49EF">
        <w:rPr>
          <w:noProof/>
        </w:rPr>
        <w:t>1</w:t>
      </w:r>
      <w:r>
        <w:rPr>
          <w:noProof/>
        </w:rPr>
        <w:fldChar w:fldCharType="end"/>
      </w:r>
    </w:p>
    <w:p w14:paraId="35091634" w14:textId="16C49CDA" w:rsidR="002A4A82" w:rsidRDefault="002A4A82">
      <w:pPr>
        <w:pStyle w:val="TOC2"/>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Copyright acknowledgement</w:t>
      </w:r>
      <w:r>
        <w:rPr>
          <w:noProof/>
        </w:rPr>
        <w:tab/>
      </w:r>
      <w:r>
        <w:rPr>
          <w:noProof/>
        </w:rPr>
        <w:fldChar w:fldCharType="begin"/>
      </w:r>
      <w:r>
        <w:rPr>
          <w:noProof/>
        </w:rPr>
        <w:instrText xml:space="preserve"> PAGEREF _Toc59518709 \h </w:instrText>
      </w:r>
      <w:r>
        <w:rPr>
          <w:noProof/>
        </w:rPr>
      </w:r>
      <w:r>
        <w:rPr>
          <w:noProof/>
        </w:rPr>
        <w:fldChar w:fldCharType="separate"/>
      </w:r>
      <w:r w:rsidR="00AD49EF">
        <w:rPr>
          <w:noProof/>
        </w:rPr>
        <w:t>1</w:t>
      </w:r>
      <w:r>
        <w:rPr>
          <w:noProof/>
        </w:rPr>
        <w:fldChar w:fldCharType="end"/>
      </w:r>
    </w:p>
    <w:p w14:paraId="38A59BCC" w14:textId="2168426F" w:rsidR="002A4A82" w:rsidRDefault="002A4A82">
      <w:pPr>
        <w:pStyle w:val="TOC2"/>
        <w:rPr>
          <w:rFonts w:asciiTheme="minorHAnsi" w:eastAsiaTheme="minorEastAsia" w:hAnsiTheme="minorHAnsi" w:cstheme="minorBidi"/>
          <w:noProof/>
          <w:szCs w:val="22"/>
          <w:lang w:eastAsia="en-AU"/>
        </w:rPr>
      </w:pPr>
      <w:r>
        <w:rPr>
          <w:noProof/>
        </w:rPr>
        <w:t>5.</w:t>
      </w:r>
      <w:r>
        <w:rPr>
          <w:rFonts w:asciiTheme="minorHAnsi" w:eastAsiaTheme="minorEastAsia" w:hAnsiTheme="minorHAnsi" w:cstheme="minorBidi"/>
          <w:noProof/>
          <w:szCs w:val="22"/>
          <w:lang w:eastAsia="en-AU"/>
        </w:rPr>
        <w:tab/>
      </w:r>
      <w:r>
        <w:rPr>
          <w:noProof/>
        </w:rPr>
        <w:t>Licensing and franchise</w:t>
      </w:r>
      <w:r>
        <w:rPr>
          <w:noProof/>
        </w:rPr>
        <w:tab/>
      </w:r>
      <w:r>
        <w:rPr>
          <w:noProof/>
        </w:rPr>
        <w:fldChar w:fldCharType="begin"/>
      </w:r>
      <w:r>
        <w:rPr>
          <w:noProof/>
        </w:rPr>
        <w:instrText xml:space="preserve"> PAGEREF _Toc59518710 \h </w:instrText>
      </w:r>
      <w:r>
        <w:rPr>
          <w:noProof/>
        </w:rPr>
      </w:r>
      <w:r>
        <w:rPr>
          <w:noProof/>
        </w:rPr>
        <w:fldChar w:fldCharType="separate"/>
      </w:r>
      <w:r w:rsidR="00AD49EF">
        <w:rPr>
          <w:noProof/>
        </w:rPr>
        <w:t>2</w:t>
      </w:r>
      <w:r>
        <w:rPr>
          <w:noProof/>
        </w:rPr>
        <w:fldChar w:fldCharType="end"/>
      </w:r>
    </w:p>
    <w:p w14:paraId="4456B691" w14:textId="45FDC3FC" w:rsidR="002A4A82" w:rsidRDefault="002A4A82">
      <w:pPr>
        <w:pStyle w:val="TOC2"/>
        <w:rPr>
          <w:rFonts w:asciiTheme="minorHAnsi" w:eastAsiaTheme="minorEastAsia" w:hAnsiTheme="minorHAnsi" w:cstheme="minorBidi"/>
          <w:noProof/>
          <w:szCs w:val="22"/>
          <w:lang w:eastAsia="en-AU"/>
        </w:rPr>
      </w:pPr>
      <w:r>
        <w:rPr>
          <w:noProof/>
        </w:rPr>
        <w:t>6.</w:t>
      </w:r>
      <w:r>
        <w:rPr>
          <w:rFonts w:asciiTheme="minorHAnsi" w:eastAsiaTheme="minorEastAsia" w:hAnsiTheme="minorHAnsi" w:cstheme="minorBidi"/>
          <w:noProof/>
          <w:szCs w:val="22"/>
          <w:lang w:eastAsia="en-AU"/>
        </w:rPr>
        <w:tab/>
      </w:r>
      <w:r>
        <w:rPr>
          <w:noProof/>
        </w:rPr>
        <w:t>Course accrediting body</w:t>
      </w:r>
      <w:r>
        <w:rPr>
          <w:noProof/>
        </w:rPr>
        <w:tab/>
      </w:r>
      <w:r>
        <w:rPr>
          <w:noProof/>
        </w:rPr>
        <w:fldChar w:fldCharType="begin"/>
      </w:r>
      <w:r>
        <w:rPr>
          <w:noProof/>
        </w:rPr>
        <w:instrText xml:space="preserve"> PAGEREF _Toc59518711 \h </w:instrText>
      </w:r>
      <w:r>
        <w:rPr>
          <w:noProof/>
        </w:rPr>
      </w:r>
      <w:r>
        <w:rPr>
          <w:noProof/>
        </w:rPr>
        <w:fldChar w:fldCharType="separate"/>
      </w:r>
      <w:r w:rsidR="00AD49EF">
        <w:rPr>
          <w:noProof/>
        </w:rPr>
        <w:t>3</w:t>
      </w:r>
      <w:r>
        <w:rPr>
          <w:noProof/>
        </w:rPr>
        <w:fldChar w:fldCharType="end"/>
      </w:r>
    </w:p>
    <w:p w14:paraId="4DA6A58D" w14:textId="472D6C3A" w:rsidR="002A4A82" w:rsidRDefault="002A4A82">
      <w:pPr>
        <w:pStyle w:val="TOC2"/>
        <w:rPr>
          <w:rFonts w:asciiTheme="minorHAnsi" w:eastAsiaTheme="minorEastAsia" w:hAnsiTheme="minorHAnsi" w:cstheme="minorBidi"/>
          <w:noProof/>
          <w:szCs w:val="22"/>
          <w:lang w:eastAsia="en-AU"/>
        </w:rPr>
      </w:pPr>
      <w:r>
        <w:rPr>
          <w:noProof/>
        </w:rPr>
        <w:t>7.</w:t>
      </w:r>
      <w:r>
        <w:rPr>
          <w:rFonts w:asciiTheme="minorHAnsi" w:eastAsiaTheme="minorEastAsia" w:hAnsiTheme="minorHAnsi" w:cstheme="minorBidi"/>
          <w:noProof/>
          <w:szCs w:val="22"/>
          <w:lang w:eastAsia="en-AU"/>
        </w:rPr>
        <w:tab/>
      </w:r>
      <w:r>
        <w:rPr>
          <w:noProof/>
        </w:rPr>
        <w:t>AVETMISS information</w:t>
      </w:r>
      <w:r>
        <w:rPr>
          <w:noProof/>
        </w:rPr>
        <w:tab/>
      </w:r>
      <w:r>
        <w:rPr>
          <w:noProof/>
        </w:rPr>
        <w:fldChar w:fldCharType="begin"/>
      </w:r>
      <w:r>
        <w:rPr>
          <w:noProof/>
        </w:rPr>
        <w:instrText xml:space="preserve"> PAGEREF _Toc59518712 \h </w:instrText>
      </w:r>
      <w:r>
        <w:rPr>
          <w:noProof/>
        </w:rPr>
      </w:r>
      <w:r>
        <w:rPr>
          <w:noProof/>
        </w:rPr>
        <w:fldChar w:fldCharType="separate"/>
      </w:r>
      <w:r w:rsidR="00AD49EF">
        <w:rPr>
          <w:noProof/>
        </w:rPr>
        <w:t>3</w:t>
      </w:r>
      <w:r>
        <w:rPr>
          <w:noProof/>
        </w:rPr>
        <w:fldChar w:fldCharType="end"/>
      </w:r>
    </w:p>
    <w:p w14:paraId="0D29FA00" w14:textId="243AE670" w:rsidR="002A4A82" w:rsidRDefault="002A4A82">
      <w:pPr>
        <w:pStyle w:val="TOC2"/>
        <w:rPr>
          <w:rFonts w:asciiTheme="minorHAnsi" w:eastAsiaTheme="minorEastAsia" w:hAnsiTheme="minorHAnsi" w:cstheme="minorBidi"/>
          <w:noProof/>
          <w:szCs w:val="22"/>
          <w:lang w:eastAsia="en-AU"/>
        </w:rPr>
      </w:pPr>
      <w:r>
        <w:rPr>
          <w:noProof/>
        </w:rPr>
        <w:t>8.</w:t>
      </w:r>
      <w:r>
        <w:rPr>
          <w:rFonts w:asciiTheme="minorHAnsi" w:eastAsiaTheme="minorEastAsia" w:hAnsiTheme="minorHAnsi" w:cstheme="minorBidi"/>
          <w:noProof/>
          <w:szCs w:val="22"/>
          <w:lang w:eastAsia="en-AU"/>
        </w:rPr>
        <w:tab/>
      </w:r>
      <w:r>
        <w:rPr>
          <w:noProof/>
        </w:rPr>
        <w:t>Period of accreditation</w:t>
      </w:r>
      <w:r>
        <w:rPr>
          <w:noProof/>
        </w:rPr>
        <w:tab/>
      </w:r>
      <w:r>
        <w:rPr>
          <w:noProof/>
        </w:rPr>
        <w:fldChar w:fldCharType="begin"/>
      </w:r>
      <w:r>
        <w:rPr>
          <w:noProof/>
        </w:rPr>
        <w:instrText xml:space="preserve"> PAGEREF _Toc59518713 \h </w:instrText>
      </w:r>
      <w:r>
        <w:rPr>
          <w:noProof/>
        </w:rPr>
      </w:r>
      <w:r>
        <w:rPr>
          <w:noProof/>
        </w:rPr>
        <w:fldChar w:fldCharType="separate"/>
      </w:r>
      <w:r w:rsidR="00AD49EF">
        <w:rPr>
          <w:noProof/>
        </w:rPr>
        <w:t>3</w:t>
      </w:r>
      <w:r>
        <w:rPr>
          <w:noProof/>
        </w:rPr>
        <w:fldChar w:fldCharType="end"/>
      </w:r>
    </w:p>
    <w:p w14:paraId="1E689B6F" w14:textId="61A48C3B" w:rsidR="002A4A82" w:rsidRDefault="002A4A82">
      <w:pPr>
        <w:pStyle w:val="TOC1"/>
        <w:rPr>
          <w:rFonts w:asciiTheme="minorHAnsi" w:eastAsiaTheme="minorEastAsia" w:hAnsiTheme="minorHAnsi" w:cstheme="minorBidi"/>
          <w:noProof/>
          <w:szCs w:val="22"/>
          <w:lang w:eastAsia="en-AU"/>
        </w:rPr>
      </w:pPr>
      <w:r>
        <w:rPr>
          <w:noProof/>
        </w:rPr>
        <w:t>Section B: Course information</w:t>
      </w:r>
      <w:r>
        <w:rPr>
          <w:noProof/>
        </w:rPr>
        <w:tab/>
      </w:r>
      <w:r>
        <w:rPr>
          <w:noProof/>
        </w:rPr>
        <w:fldChar w:fldCharType="begin"/>
      </w:r>
      <w:r>
        <w:rPr>
          <w:noProof/>
        </w:rPr>
        <w:instrText xml:space="preserve"> PAGEREF _Toc59518714 \h </w:instrText>
      </w:r>
      <w:r>
        <w:rPr>
          <w:noProof/>
        </w:rPr>
      </w:r>
      <w:r>
        <w:rPr>
          <w:noProof/>
        </w:rPr>
        <w:fldChar w:fldCharType="separate"/>
      </w:r>
      <w:r w:rsidR="00AD49EF">
        <w:rPr>
          <w:noProof/>
        </w:rPr>
        <w:t>4</w:t>
      </w:r>
      <w:r>
        <w:rPr>
          <w:noProof/>
        </w:rPr>
        <w:fldChar w:fldCharType="end"/>
      </w:r>
    </w:p>
    <w:p w14:paraId="2E1FA51A" w14:textId="48DA24E8" w:rsidR="002A4A82" w:rsidRDefault="002A4A82">
      <w:pPr>
        <w:pStyle w:val="TOC2"/>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Nomenclature</w:t>
      </w:r>
      <w:r>
        <w:rPr>
          <w:noProof/>
        </w:rPr>
        <w:tab/>
      </w:r>
      <w:r>
        <w:rPr>
          <w:noProof/>
        </w:rPr>
        <w:fldChar w:fldCharType="begin"/>
      </w:r>
      <w:r>
        <w:rPr>
          <w:noProof/>
        </w:rPr>
        <w:instrText xml:space="preserve"> PAGEREF _Toc59518715 \h </w:instrText>
      </w:r>
      <w:r>
        <w:rPr>
          <w:noProof/>
        </w:rPr>
      </w:r>
      <w:r>
        <w:rPr>
          <w:noProof/>
        </w:rPr>
        <w:fldChar w:fldCharType="separate"/>
      </w:r>
      <w:r w:rsidR="00AD49EF">
        <w:rPr>
          <w:noProof/>
        </w:rPr>
        <w:t>4</w:t>
      </w:r>
      <w:r>
        <w:rPr>
          <w:noProof/>
        </w:rPr>
        <w:fldChar w:fldCharType="end"/>
      </w:r>
    </w:p>
    <w:p w14:paraId="0F0D9DA1" w14:textId="2B0AB11D"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1.1</w:t>
      </w:r>
      <w:r>
        <w:rPr>
          <w:rFonts w:asciiTheme="minorHAnsi" w:eastAsiaTheme="minorEastAsia" w:hAnsiTheme="minorHAnsi" w:cstheme="minorBidi"/>
          <w:noProof/>
          <w:szCs w:val="22"/>
          <w:lang w:eastAsia="en-AU"/>
        </w:rPr>
        <w:tab/>
      </w:r>
      <w:r>
        <w:rPr>
          <w:noProof/>
        </w:rPr>
        <w:t>Name of the qualification</w:t>
      </w:r>
      <w:r>
        <w:rPr>
          <w:noProof/>
        </w:rPr>
        <w:tab/>
      </w:r>
      <w:r>
        <w:rPr>
          <w:noProof/>
        </w:rPr>
        <w:fldChar w:fldCharType="begin"/>
      </w:r>
      <w:r>
        <w:rPr>
          <w:noProof/>
        </w:rPr>
        <w:instrText xml:space="preserve"> PAGEREF _Toc59518716 \h </w:instrText>
      </w:r>
      <w:r>
        <w:rPr>
          <w:noProof/>
        </w:rPr>
      </w:r>
      <w:r>
        <w:rPr>
          <w:noProof/>
        </w:rPr>
        <w:fldChar w:fldCharType="separate"/>
      </w:r>
      <w:r w:rsidR="00AD49EF">
        <w:rPr>
          <w:noProof/>
        </w:rPr>
        <w:t>4</w:t>
      </w:r>
      <w:r>
        <w:rPr>
          <w:noProof/>
        </w:rPr>
        <w:fldChar w:fldCharType="end"/>
      </w:r>
    </w:p>
    <w:p w14:paraId="1864F265" w14:textId="37C51201"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1.2</w:t>
      </w:r>
      <w:r>
        <w:rPr>
          <w:rFonts w:asciiTheme="minorHAnsi" w:eastAsiaTheme="minorEastAsia" w:hAnsiTheme="minorHAnsi" w:cstheme="minorBidi"/>
          <w:noProof/>
          <w:szCs w:val="22"/>
          <w:lang w:eastAsia="en-AU"/>
        </w:rPr>
        <w:tab/>
      </w:r>
      <w:r>
        <w:rPr>
          <w:noProof/>
        </w:rPr>
        <w:t>Nominal duration of the course</w:t>
      </w:r>
      <w:r>
        <w:rPr>
          <w:noProof/>
        </w:rPr>
        <w:tab/>
      </w:r>
      <w:r>
        <w:rPr>
          <w:noProof/>
        </w:rPr>
        <w:fldChar w:fldCharType="begin"/>
      </w:r>
      <w:r>
        <w:rPr>
          <w:noProof/>
        </w:rPr>
        <w:instrText xml:space="preserve"> PAGEREF _Toc59518717 \h </w:instrText>
      </w:r>
      <w:r>
        <w:rPr>
          <w:noProof/>
        </w:rPr>
      </w:r>
      <w:r>
        <w:rPr>
          <w:noProof/>
        </w:rPr>
        <w:fldChar w:fldCharType="separate"/>
      </w:r>
      <w:r w:rsidR="00AD49EF">
        <w:rPr>
          <w:noProof/>
        </w:rPr>
        <w:t>4</w:t>
      </w:r>
      <w:r>
        <w:rPr>
          <w:noProof/>
        </w:rPr>
        <w:fldChar w:fldCharType="end"/>
      </w:r>
    </w:p>
    <w:p w14:paraId="73B3DC6A" w14:textId="10321CD4" w:rsidR="002A4A82" w:rsidRDefault="002A4A82">
      <w:pPr>
        <w:pStyle w:val="TOC2"/>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Vocational or educational outcomes</w:t>
      </w:r>
      <w:r>
        <w:rPr>
          <w:noProof/>
        </w:rPr>
        <w:tab/>
      </w:r>
      <w:r>
        <w:rPr>
          <w:noProof/>
        </w:rPr>
        <w:fldChar w:fldCharType="begin"/>
      </w:r>
      <w:r>
        <w:rPr>
          <w:noProof/>
        </w:rPr>
        <w:instrText xml:space="preserve"> PAGEREF _Toc59518718 \h </w:instrText>
      </w:r>
      <w:r>
        <w:rPr>
          <w:noProof/>
        </w:rPr>
      </w:r>
      <w:r>
        <w:rPr>
          <w:noProof/>
        </w:rPr>
        <w:fldChar w:fldCharType="separate"/>
      </w:r>
      <w:r w:rsidR="00AD49EF">
        <w:rPr>
          <w:noProof/>
        </w:rPr>
        <w:t>4</w:t>
      </w:r>
      <w:r>
        <w:rPr>
          <w:noProof/>
        </w:rPr>
        <w:fldChar w:fldCharType="end"/>
      </w:r>
    </w:p>
    <w:p w14:paraId="561BB289" w14:textId="2ED33F2B"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2.1</w:t>
      </w:r>
      <w:r>
        <w:rPr>
          <w:rFonts w:asciiTheme="minorHAnsi" w:eastAsiaTheme="minorEastAsia" w:hAnsiTheme="minorHAnsi" w:cstheme="minorBidi"/>
          <w:noProof/>
          <w:szCs w:val="22"/>
          <w:lang w:eastAsia="en-AU"/>
        </w:rPr>
        <w:tab/>
      </w:r>
      <w:r>
        <w:rPr>
          <w:noProof/>
        </w:rPr>
        <w:t>Purpose of the course</w:t>
      </w:r>
      <w:r>
        <w:rPr>
          <w:noProof/>
        </w:rPr>
        <w:tab/>
      </w:r>
      <w:r>
        <w:rPr>
          <w:noProof/>
        </w:rPr>
        <w:fldChar w:fldCharType="begin"/>
      </w:r>
      <w:r>
        <w:rPr>
          <w:noProof/>
        </w:rPr>
        <w:instrText xml:space="preserve"> PAGEREF _Toc59518719 \h </w:instrText>
      </w:r>
      <w:r>
        <w:rPr>
          <w:noProof/>
        </w:rPr>
      </w:r>
      <w:r>
        <w:rPr>
          <w:noProof/>
        </w:rPr>
        <w:fldChar w:fldCharType="separate"/>
      </w:r>
      <w:r w:rsidR="00AD49EF">
        <w:rPr>
          <w:noProof/>
        </w:rPr>
        <w:t>4</w:t>
      </w:r>
      <w:r>
        <w:rPr>
          <w:noProof/>
        </w:rPr>
        <w:fldChar w:fldCharType="end"/>
      </w:r>
    </w:p>
    <w:p w14:paraId="7F9D1E7D" w14:textId="094EAEC8" w:rsidR="002A4A82" w:rsidRDefault="002A4A82">
      <w:pPr>
        <w:pStyle w:val="TOC2"/>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Development of the course</w:t>
      </w:r>
      <w:r>
        <w:rPr>
          <w:noProof/>
        </w:rPr>
        <w:tab/>
      </w:r>
      <w:r>
        <w:rPr>
          <w:noProof/>
        </w:rPr>
        <w:fldChar w:fldCharType="begin"/>
      </w:r>
      <w:r>
        <w:rPr>
          <w:noProof/>
        </w:rPr>
        <w:instrText xml:space="preserve"> PAGEREF _Toc59518720 \h </w:instrText>
      </w:r>
      <w:r>
        <w:rPr>
          <w:noProof/>
        </w:rPr>
      </w:r>
      <w:r>
        <w:rPr>
          <w:noProof/>
        </w:rPr>
        <w:fldChar w:fldCharType="separate"/>
      </w:r>
      <w:r w:rsidR="00AD49EF">
        <w:rPr>
          <w:noProof/>
        </w:rPr>
        <w:t>4</w:t>
      </w:r>
      <w:r>
        <w:rPr>
          <w:noProof/>
        </w:rPr>
        <w:fldChar w:fldCharType="end"/>
      </w:r>
    </w:p>
    <w:p w14:paraId="49A790C1" w14:textId="097BDFD1"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3.1</w:t>
      </w:r>
      <w:r>
        <w:rPr>
          <w:rFonts w:asciiTheme="minorHAnsi" w:eastAsiaTheme="minorEastAsia" w:hAnsiTheme="minorHAnsi" w:cstheme="minorBidi"/>
          <w:noProof/>
          <w:szCs w:val="22"/>
          <w:lang w:eastAsia="en-AU"/>
        </w:rPr>
        <w:tab/>
      </w:r>
      <w:r>
        <w:rPr>
          <w:noProof/>
        </w:rPr>
        <w:t>Industry/enterprise/ community needs</w:t>
      </w:r>
      <w:r>
        <w:rPr>
          <w:noProof/>
        </w:rPr>
        <w:tab/>
      </w:r>
      <w:r>
        <w:rPr>
          <w:noProof/>
        </w:rPr>
        <w:fldChar w:fldCharType="begin"/>
      </w:r>
      <w:r>
        <w:rPr>
          <w:noProof/>
        </w:rPr>
        <w:instrText xml:space="preserve"> PAGEREF _Toc59518721 \h </w:instrText>
      </w:r>
      <w:r>
        <w:rPr>
          <w:noProof/>
        </w:rPr>
      </w:r>
      <w:r>
        <w:rPr>
          <w:noProof/>
        </w:rPr>
        <w:fldChar w:fldCharType="separate"/>
      </w:r>
      <w:r w:rsidR="00AD49EF">
        <w:rPr>
          <w:noProof/>
        </w:rPr>
        <w:t>4</w:t>
      </w:r>
      <w:r>
        <w:rPr>
          <w:noProof/>
        </w:rPr>
        <w:fldChar w:fldCharType="end"/>
      </w:r>
    </w:p>
    <w:p w14:paraId="3C6912F5" w14:textId="4938EF0A"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3.2</w:t>
      </w:r>
      <w:r>
        <w:rPr>
          <w:rFonts w:asciiTheme="minorHAnsi" w:eastAsiaTheme="minorEastAsia" w:hAnsiTheme="minorHAnsi" w:cstheme="minorBidi"/>
          <w:noProof/>
          <w:szCs w:val="22"/>
          <w:lang w:eastAsia="en-AU"/>
        </w:rPr>
        <w:tab/>
      </w:r>
      <w:r>
        <w:rPr>
          <w:noProof/>
        </w:rPr>
        <w:t>Review for re-accreditation</w:t>
      </w:r>
      <w:r>
        <w:rPr>
          <w:noProof/>
        </w:rPr>
        <w:tab/>
      </w:r>
      <w:r>
        <w:rPr>
          <w:noProof/>
        </w:rPr>
        <w:fldChar w:fldCharType="begin"/>
      </w:r>
      <w:r>
        <w:rPr>
          <w:noProof/>
        </w:rPr>
        <w:instrText xml:space="preserve"> PAGEREF _Toc59518722 \h </w:instrText>
      </w:r>
      <w:r>
        <w:rPr>
          <w:noProof/>
        </w:rPr>
      </w:r>
      <w:r>
        <w:rPr>
          <w:noProof/>
        </w:rPr>
        <w:fldChar w:fldCharType="separate"/>
      </w:r>
      <w:r w:rsidR="00AD49EF">
        <w:rPr>
          <w:noProof/>
        </w:rPr>
        <w:t>7</w:t>
      </w:r>
      <w:r>
        <w:rPr>
          <w:noProof/>
        </w:rPr>
        <w:fldChar w:fldCharType="end"/>
      </w:r>
    </w:p>
    <w:p w14:paraId="2609087D" w14:textId="674A7448" w:rsidR="002A4A82" w:rsidRDefault="002A4A82">
      <w:pPr>
        <w:pStyle w:val="TOC2"/>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Course outcomes</w:t>
      </w:r>
      <w:r>
        <w:rPr>
          <w:noProof/>
        </w:rPr>
        <w:tab/>
      </w:r>
      <w:r>
        <w:rPr>
          <w:noProof/>
        </w:rPr>
        <w:fldChar w:fldCharType="begin"/>
      </w:r>
      <w:r>
        <w:rPr>
          <w:noProof/>
        </w:rPr>
        <w:instrText xml:space="preserve"> PAGEREF _Toc59518723 \h </w:instrText>
      </w:r>
      <w:r>
        <w:rPr>
          <w:noProof/>
        </w:rPr>
      </w:r>
      <w:r>
        <w:rPr>
          <w:noProof/>
        </w:rPr>
        <w:fldChar w:fldCharType="separate"/>
      </w:r>
      <w:r w:rsidR="00AD49EF">
        <w:rPr>
          <w:noProof/>
        </w:rPr>
        <w:t>11</w:t>
      </w:r>
      <w:r>
        <w:rPr>
          <w:noProof/>
        </w:rPr>
        <w:fldChar w:fldCharType="end"/>
      </w:r>
    </w:p>
    <w:p w14:paraId="439761D3" w14:textId="16FF5AAB"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4.1</w:t>
      </w:r>
      <w:r>
        <w:rPr>
          <w:rFonts w:asciiTheme="minorHAnsi" w:eastAsiaTheme="minorEastAsia" w:hAnsiTheme="minorHAnsi" w:cstheme="minorBidi"/>
          <w:noProof/>
          <w:szCs w:val="22"/>
          <w:lang w:eastAsia="en-AU"/>
        </w:rPr>
        <w:tab/>
      </w:r>
      <w:r>
        <w:rPr>
          <w:noProof/>
        </w:rPr>
        <w:t>Qualification level</w:t>
      </w:r>
      <w:r>
        <w:rPr>
          <w:noProof/>
        </w:rPr>
        <w:tab/>
      </w:r>
      <w:r>
        <w:rPr>
          <w:noProof/>
        </w:rPr>
        <w:fldChar w:fldCharType="begin"/>
      </w:r>
      <w:r>
        <w:rPr>
          <w:noProof/>
        </w:rPr>
        <w:instrText xml:space="preserve"> PAGEREF _Toc59518724 \h </w:instrText>
      </w:r>
      <w:r>
        <w:rPr>
          <w:noProof/>
        </w:rPr>
      </w:r>
      <w:r>
        <w:rPr>
          <w:noProof/>
        </w:rPr>
        <w:fldChar w:fldCharType="separate"/>
      </w:r>
      <w:r w:rsidR="00AD49EF">
        <w:rPr>
          <w:noProof/>
        </w:rPr>
        <w:t>11</w:t>
      </w:r>
      <w:r>
        <w:rPr>
          <w:noProof/>
        </w:rPr>
        <w:fldChar w:fldCharType="end"/>
      </w:r>
    </w:p>
    <w:p w14:paraId="2190C142" w14:textId="61F59464"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4.2</w:t>
      </w:r>
      <w:r>
        <w:rPr>
          <w:rFonts w:asciiTheme="minorHAnsi" w:eastAsiaTheme="minorEastAsia" w:hAnsiTheme="minorHAnsi" w:cstheme="minorBidi"/>
          <w:noProof/>
          <w:szCs w:val="22"/>
          <w:lang w:eastAsia="en-AU"/>
        </w:rPr>
        <w:tab/>
      </w:r>
      <w:r>
        <w:rPr>
          <w:noProof/>
        </w:rPr>
        <w:t>Employability skills</w:t>
      </w:r>
      <w:r>
        <w:rPr>
          <w:noProof/>
        </w:rPr>
        <w:tab/>
      </w:r>
      <w:r>
        <w:rPr>
          <w:noProof/>
        </w:rPr>
        <w:fldChar w:fldCharType="begin"/>
      </w:r>
      <w:r>
        <w:rPr>
          <w:noProof/>
        </w:rPr>
        <w:instrText xml:space="preserve"> PAGEREF _Toc59518725 \h </w:instrText>
      </w:r>
      <w:r>
        <w:rPr>
          <w:noProof/>
        </w:rPr>
      </w:r>
      <w:r>
        <w:rPr>
          <w:noProof/>
        </w:rPr>
        <w:fldChar w:fldCharType="separate"/>
      </w:r>
      <w:r w:rsidR="00AD49EF">
        <w:rPr>
          <w:noProof/>
        </w:rPr>
        <w:t>12</w:t>
      </w:r>
      <w:r>
        <w:rPr>
          <w:noProof/>
        </w:rPr>
        <w:fldChar w:fldCharType="end"/>
      </w:r>
    </w:p>
    <w:p w14:paraId="4952C024" w14:textId="3C7BD91A"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4.3</w:t>
      </w:r>
      <w:r>
        <w:rPr>
          <w:rFonts w:asciiTheme="minorHAnsi" w:eastAsiaTheme="minorEastAsia" w:hAnsiTheme="minorHAnsi" w:cstheme="minorBidi"/>
          <w:noProof/>
          <w:szCs w:val="22"/>
          <w:lang w:eastAsia="en-AU"/>
        </w:rPr>
        <w:tab/>
      </w:r>
      <w:r>
        <w:rPr>
          <w:noProof/>
        </w:rPr>
        <w:t>Recognition given to the course</w:t>
      </w:r>
      <w:r>
        <w:rPr>
          <w:noProof/>
        </w:rPr>
        <w:tab/>
      </w:r>
      <w:r>
        <w:rPr>
          <w:noProof/>
        </w:rPr>
        <w:fldChar w:fldCharType="begin"/>
      </w:r>
      <w:r>
        <w:rPr>
          <w:noProof/>
        </w:rPr>
        <w:instrText xml:space="preserve"> PAGEREF _Toc59518726 \h </w:instrText>
      </w:r>
      <w:r>
        <w:rPr>
          <w:noProof/>
        </w:rPr>
      </w:r>
      <w:r>
        <w:rPr>
          <w:noProof/>
        </w:rPr>
        <w:fldChar w:fldCharType="separate"/>
      </w:r>
      <w:r w:rsidR="00AD49EF">
        <w:rPr>
          <w:noProof/>
        </w:rPr>
        <w:t>12</w:t>
      </w:r>
      <w:r>
        <w:rPr>
          <w:noProof/>
        </w:rPr>
        <w:fldChar w:fldCharType="end"/>
      </w:r>
    </w:p>
    <w:p w14:paraId="06A203A4" w14:textId="3D8122A5"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4.4</w:t>
      </w:r>
      <w:r>
        <w:rPr>
          <w:rFonts w:asciiTheme="minorHAnsi" w:eastAsiaTheme="minorEastAsia" w:hAnsiTheme="minorHAnsi" w:cstheme="minorBidi"/>
          <w:noProof/>
          <w:szCs w:val="22"/>
          <w:lang w:eastAsia="en-AU"/>
        </w:rPr>
        <w:tab/>
      </w:r>
      <w:r>
        <w:rPr>
          <w:noProof/>
        </w:rPr>
        <w:t>Licensing/ regulatory requirements</w:t>
      </w:r>
      <w:r>
        <w:rPr>
          <w:noProof/>
        </w:rPr>
        <w:tab/>
      </w:r>
      <w:r>
        <w:rPr>
          <w:noProof/>
        </w:rPr>
        <w:fldChar w:fldCharType="begin"/>
      </w:r>
      <w:r>
        <w:rPr>
          <w:noProof/>
        </w:rPr>
        <w:instrText xml:space="preserve"> PAGEREF _Toc59518727 \h </w:instrText>
      </w:r>
      <w:r>
        <w:rPr>
          <w:noProof/>
        </w:rPr>
      </w:r>
      <w:r>
        <w:rPr>
          <w:noProof/>
        </w:rPr>
        <w:fldChar w:fldCharType="separate"/>
      </w:r>
      <w:r w:rsidR="00AD49EF">
        <w:rPr>
          <w:noProof/>
        </w:rPr>
        <w:t>12</w:t>
      </w:r>
      <w:r>
        <w:rPr>
          <w:noProof/>
        </w:rPr>
        <w:fldChar w:fldCharType="end"/>
      </w:r>
    </w:p>
    <w:p w14:paraId="107266E6" w14:textId="07F8FC2A" w:rsidR="002A4A82" w:rsidRDefault="002A4A82">
      <w:pPr>
        <w:pStyle w:val="TOC2"/>
        <w:rPr>
          <w:rFonts w:asciiTheme="minorHAnsi" w:eastAsiaTheme="minorEastAsia" w:hAnsiTheme="minorHAnsi" w:cstheme="minorBidi"/>
          <w:noProof/>
          <w:szCs w:val="22"/>
          <w:lang w:eastAsia="en-AU"/>
        </w:rPr>
      </w:pPr>
      <w:r>
        <w:rPr>
          <w:noProof/>
        </w:rPr>
        <w:t>5.</w:t>
      </w:r>
      <w:r>
        <w:rPr>
          <w:rFonts w:asciiTheme="minorHAnsi" w:eastAsiaTheme="minorEastAsia" w:hAnsiTheme="minorHAnsi" w:cstheme="minorBidi"/>
          <w:noProof/>
          <w:szCs w:val="22"/>
          <w:lang w:eastAsia="en-AU"/>
        </w:rPr>
        <w:tab/>
      </w:r>
      <w:r>
        <w:rPr>
          <w:noProof/>
        </w:rPr>
        <w:t>Course rules</w:t>
      </w:r>
      <w:r>
        <w:rPr>
          <w:noProof/>
        </w:rPr>
        <w:tab/>
      </w:r>
      <w:r>
        <w:rPr>
          <w:noProof/>
        </w:rPr>
        <w:fldChar w:fldCharType="begin"/>
      </w:r>
      <w:r>
        <w:rPr>
          <w:noProof/>
        </w:rPr>
        <w:instrText xml:space="preserve"> PAGEREF _Toc59518728 \h </w:instrText>
      </w:r>
      <w:r>
        <w:rPr>
          <w:noProof/>
        </w:rPr>
      </w:r>
      <w:r>
        <w:rPr>
          <w:noProof/>
        </w:rPr>
        <w:fldChar w:fldCharType="separate"/>
      </w:r>
      <w:r w:rsidR="00AD49EF">
        <w:rPr>
          <w:noProof/>
        </w:rPr>
        <w:t>12</w:t>
      </w:r>
      <w:r>
        <w:rPr>
          <w:noProof/>
        </w:rPr>
        <w:fldChar w:fldCharType="end"/>
      </w:r>
    </w:p>
    <w:p w14:paraId="0FE24180" w14:textId="5913F993"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5.1</w:t>
      </w:r>
      <w:r>
        <w:rPr>
          <w:rFonts w:asciiTheme="minorHAnsi" w:eastAsiaTheme="minorEastAsia" w:hAnsiTheme="minorHAnsi" w:cstheme="minorBidi"/>
          <w:noProof/>
          <w:szCs w:val="22"/>
          <w:lang w:eastAsia="en-AU"/>
        </w:rPr>
        <w:tab/>
      </w:r>
      <w:r>
        <w:rPr>
          <w:noProof/>
        </w:rPr>
        <w:t>Course structure</w:t>
      </w:r>
      <w:r>
        <w:rPr>
          <w:noProof/>
        </w:rPr>
        <w:tab/>
      </w:r>
      <w:r>
        <w:rPr>
          <w:noProof/>
        </w:rPr>
        <w:fldChar w:fldCharType="begin"/>
      </w:r>
      <w:r>
        <w:rPr>
          <w:noProof/>
        </w:rPr>
        <w:instrText xml:space="preserve"> PAGEREF _Toc59518729 \h </w:instrText>
      </w:r>
      <w:r>
        <w:rPr>
          <w:noProof/>
        </w:rPr>
      </w:r>
      <w:r>
        <w:rPr>
          <w:noProof/>
        </w:rPr>
        <w:fldChar w:fldCharType="separate"/>
      </w:r>
      <w:r w:rsidR="00AD49EF">
        <w:rPr>
          <w:noProof/>
        </w:rPr>
        <w:t>12</w:t>
      </w:r>
      <w:r>
        <w:rPr>
          <w:noProof/>
        </w:rPr>
        <w:fldChar w:fldCharType="end"/>
      </w:r>
    </w:p>
    <w:p w14:paraId="75F78AF6" w14:textId="1C26C920"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5.2</w:t>
      </w:r>
      <w:r>
        <w:rPr>
          <w:rFonts w:asciiTheme="minorHAnsi" w:eastAsiaTheme="minorEastAsia" w:hAnsiTheme="minorHAnsi" w:cstheme="minorBidi"/>
          <w:noProof/>
          <w:szCs w:val="22"/>
          <w:lang w:eastAsia="en-AU"/>
        </w:rPr>
        <w:tab/>
      </w:r>
      <w:r>
        <w:rPr>
          <w:noProof/>
        </w:rPr>
        <w:t>Entry requirements</w:t>
      </w:r>
      <w:r>
        <w:rPr>
          <w:noProof/>
        </w:rPr>
        <w:tab/>
      </w:r>
      <w:r>
        <w:rPr>
          <w:noProof/>
        </w:rPr>
        <w:fldChar w:fldCharType="begin"/>
      </w:r>
      <w:r>
        <w:rPr>
          <w:noProof/>
        </w:rPr>
        <w:instrText xml:space="preserve"> PAGEREF _Toc59518730 \h </w:instrText>
      </w:r>
      <w:r>
        <w:rPr>
          <w:noProof/>
        </w:rPr>
      </w:r>
      <w:r>
        <w:rPr>
          <w:noProof/>
        </w:rPr>
        <w:fldChar w:fldCharType="separate"/>
      </w:r>
      <w:r w:rsidR="00AD49EF">
        <w:rPr>
          <w:noProof/>
        </w:rPr>
        <w:t>15</w:t>
      </w:r>
      <w:r>
        <w:rPr>
          <w:noProof/>
        </w:rPr>
        <w:fldChar w:fldCharType="end"/>
      </w:r>
    </w:p>
    <w:p w14:paraId="349AF9CD" w14:textId="41CA7551" w:rsidR="002A4A82" w:rsidRDefault="002A4A82">
      <w:pPr>
        <w:pStyle w:val="TOC2"/>
        <w:rPr>
          <w:rFonts w:asciiTheme="minorHAnsi" w:eastAsiaTheme="minorEastAsia" w:hAnsiTheme="minorHAnsi" w:cstheme="minorBidi"/>
          <w:noProof/>
          <w:szCs w:val="22"/>
          <w:lang w:eastAsia="en-AU"/>
        </w:rPr>
      </w:pPr>
      <w:r>
        <w:rPr>
          <w:noProof/>
        </w:rPr>
        <w:t>6.</w:t>
      </w:r>
      <w:r>
        <w:rPr>
          <w:rFonts w:asciiTheme="minorHAnsi" w:eastAsiaTheme="minorEastAsia" w:hAnsiTheme="minorHAnsi" w:cstheme="minorBidi"/>
          <w:noProof/>
          <w:szCs w:val="22"/>
          <w:lang w:eastAsia="en-AU"/>
        </w:rPr>
        <w:tab/>
      </w:r>
      <w:r>
        <w:rPr>
          <w:noProof/>
        </w:rPr>
        <w:t>Assessment</w:t>
      </w:r>
      <w:r>
        <w:rPr>
          <w:noProof/>
        </w:rPr>
        <w:tab/>
      </w:r>
      <w:r>
        <w:rPr>
          <w:noProof/>
        </w:rPr>
        <w:fldChar w:fldCharType="begin"/>
      </w:r>
      <w:r>
        <w:rPr>
          <w:noProof/>
        </w:rPr>
        <w:instrText xml:space="preserve"> PAGEREF _Toc59518731 \h </w:instrText>
      </w:r>
      <w:r>
        <w:rPr>
          <w:noProof/>
        </w:rPr>
      </w:r>
      <w:r>
        <w:rPr>
          <w:noProof/>
        </w:rPr>
        <w:fldChar w:fldCharType="separate"/>
      </w:r>
      <w:r w:rsidR="00AD49EF">
        <w:rPr>
          <w:noProof/>
        </w:rPr>
        <w:t>15</w:t>
      </w:r>
      <w:r>
        <w:rPr>
          <w:noProof/>
        </w:rPr>
        <w:fldChar w:fldCharType="end"/>
      </w:r>
    </w:p>
    <w:p w14:paraId="386DFFD2" w14:textId="15CA7476"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6.1</w:t>
      </w:r>
      <w:r>
        <w:rPr>
          <w:rFonts w:asciiTheme="minorHAnsi" w:eastAsiaTheme="minorEastAsia" w:hAnsiTheme="minorHAnsi" w:cstheme="minorBidi"/>
          <w:noProof/>
          <w:szCs w:val="22"/>
          <w:lang w:eastAsia="en-AU"/>
        </w:rPr>
        <w:tab/>
      </w:r>
      <w:r>
        <w:rPr>
          <w:noProof/>
        </w:rPr>
        <w:t>Assessment strategy</w:t>
      </w:r>
      <w:r>
        <w:rPr>
          <w:noProof/>
        </w:rPr>
        <w:tab/>
      </w:r>
      <w:r>
        <w:rPr>
          <w:noProof/>
        </w:rPr>
        <w:fldChar w:fldCharType="begin"/>
      </w:r>
      <w:r>
        <w:rPr>
          <w:noProof/>
        </w:rPr>
        <w:instrText xml:space="preserve"> PAGEREF _Toc59518732 \h </w:instrText>
      </w:r>
      <w:r>
        <w:rPr>
          <w:noProof/>
        </w:rPr>
      </w:r>
      <w:r>
        <w:rPr>
          <w:noProof/>
        </w:rPr>
        <w:fldChar w:fldCharType="separate"/>
      </w:r>
      <w:r w:rsidR="00AD49EF">
        <w:rPr>
          <w:noProof/>
        </w:rPr>
        <w:t>15</w:t>
      </w:r>
      <w:r>
        <w:rPr>
          <w:noProof/>
        </w:rPr>
        <w:fldChar w:fldCharType="end"/>
      </w:r>
    </w:p>
    <w:p w14:paraId="6EFBE6AA" w14:textId="19D81228"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6.2</w:t>
      </w:r>
      <w:r>
        <w:rPr>
          <w:rFonts w:asciiTheme="minorHAnsi" w:eastAsiaTheme="minorEastAsia" w:hAnsiTheme="minorHAnsi" w:cstheme="minorBidi"/>
          <w:noProof/>
          <w:szCs w:val="22"/>
          <w:lang w:eastAsia="en-AU"/>
        </w:rPr>
        <w:tab/>
      </w:r>
      <w:r>
        <w:rPr>
          <w:noProof/>
        </w:rPr>
        <w:t>Assessor competencies</w:t>
      </w:r>
      <w:r>
        <w:rPr>
          <w:noProof/>
        </w:rPr>
        <w:tab/>
      </w:r>
      <w:r>
        <w:rPr>
          <w:noProof/>
        </w:rPr>
        <w:fldChar w:fldCharType="begin"/>
      </w:r>
      <w:r>
        <w:rPr>
          <w:noProof/>
        </w:rPr>
        <w:instrText xml:space="preserve"> PAGEREF _Toc59518733 \h </w:instrText>
      </w:r>
      <w:r>
        <w:rPr>
          <w:noProof/>
        </w:rPr>
      </w:r>
      <w:r>
        <w:rPr>
          <w:noProof/>
        </w:rPr>
        <w:fldChar w:fldCharType="separate"/>
      </w:r>
      <w:r w:rsidR="00AD49EF">
        <w:rPr>
          <w:noProof/>
        </w:rPr>
        <w:t>16</w:t>
      </w:r>
      <w:r>
        <w:rPr>
          <w:noProof/>
        </w:rPr>
        <w:fldChar w:fldCharType="end"/>
      </w:r>
    </w:p>
    <w:p w14:paraId="50CCFD9F" w14:textId="780E098C" w:rsidR="002A4A82" w:rsidRDefault="002A4A82">
      <w:pPr>
        <w:pStyle w:val="TOC2"/>
        <w:rPr>
          <w:rFonts w:asciiTheme="minorHAnsi" w:eastAsiaTheme="minorEastAsia" w:hAnsiTheme="minorHAnsi" w:cstheme="minorBidi"/>
          <w:noProof/>
          <w:szCs w:val="22"/>
          <w:lang w:eastAsia="en-AU"/>
        </w:rPr>
      </w:pPr>
      <w:r>
        <w:rPr>
          <w:noProof/>
        </w:rPr>
        <w:t>7.</w:t>
      </w:r>
      <w:r>
        <w:rPr>
          <w:rFonts w:asciiTheme="minorHAnsi" w:eastAsiaTheme="minorEastAsia" w:hAnsiTheme="minorHAnsi" w:cstheme="minorBidi"/>
          <w:noProof/>
          <w:szCs w:val="22"/>
          <w:lang w:eastAsia="en-AU"/>
        </w:rPr>
        <w:tab/>
      </w:r>
      <w:r>
        <w:rPr>
          <w:noProof/>
        </w:rPr>
        <w:t>Delivery</w:t>
      </w:r>
      <w:r>
        <w:rPr>
          <w:noProof/>
        </w:rPr>
        <w:tab/>
      </w:r>
      <w:r>
        <w:rPr>
          <w:noProof/>
        </w:rPr>
        <w:fldChar w:fldCharType="begin"/>
      </w:r>
      <w:r>
        <w:rPr>
          <w:noProof/>
        </w:rPr>
        <w:instrText xml:space="preserve"> PAGEREF _Toc59518734 \h </w:instrText>
      </w:r>
      <w:r>
        <w:rPr>
          <w:noProof/>
        </w:rPr>
      </w:r>
      <w:r>
        <w:rPr>
          <w:noProof/>
        </w:rPr>
        <w:fldChar w:fldCharType="separate"/>
      </w:r>
      <w:r w:rsidR="00AD49EF">
        <w:rPr>
          <w:noProof/>
        </w:rPr>
        <w:t>16</w:t>
      </w:r>
      <w:r>
        <w:rPr>
          <w:noProof/>
        </w:rPr>
        <w:fldChar w:fldCharType="end"/>
      </w:r>
    </w:p>
    <w:p w14:paraId="632A8BF6" w14:textId="569E8B37"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7.1</w:t>
      </w:r>
      <w:r>
        <w:rPr>
          <w:rFonts w:asciiTheme="minorHAnsi" w:eastAsiaTheme="minorEastAsia" w:hAnsiTheme="minorHAnsi" w:cstheme="minorBidi"/>
          <w:noProof/>
          <w:szCs w:val="22"/>
          <w:lang w:eastAsia="en-AU"/>
        </w:rPr>
        <w:tab/>
      </w:r>
      <w:r>
        <w:rPr>
          <w:noProof/>
        </w:rPr>
        <w:t>Delivery modes</w:t>
      </w:r>
      <w:r>
        <w:rPr>
          <w:noProof/>
        </w:rPr>
        <w:tab/>
      </w:r>
      <w:r>
        <w:rPr>
          <w:noProof/>
        </w:rPr>
        <w:fldChar w:fldCharType="begin"/>
      </w:r>
      <w:r>
        <w:rPr>
          <w:noProof/>
        </w:rPr>
        <w:instrText xml:space="preserve"> PAGEREF _Toc59518735 \h </w:instrText>
      </w:r>
      <w:r>
        <w:rPr>
          <w:noProof/>
        </w:rPr>
      </w:r>
      <w:r>
        <w:rPr>
          <w:noProof/>
        </w:rPr>
        <w:fldChar w:fldCharType="separate"/>
      </w:r>
      <w:r w:rsidR="00AD49EF">
        <w:rPr>
          <w:noProof/>
        </w:rPr>
        <w:t>16</w:t>
      </w:r>
      <w:r>
        <w:rPr>
          <w:noProof/>
        </w:rPr>
        <w:fldChar w:fldCharType="end"/>
      </w:r>
    </w:p>
    <w:p w14:paraId="724835FB" w14:textId="5A36C6FB" w:rsidR="002A4A82" w:rsidRDefault="002A4A82">
      <w:pPr>
        <w:pStyle w:val="TOC3"/>
        <w:tabs>
          <w:tab w:val="left" w:pos="1100"/>
          <w:tab w:val="right" w:leader="dot" w:pos="9017"/>
        </w:tabs>
        <w:rPr>
          <w:rFonts w:asciiTheme="minorHAnsi" w:eastAsiaTheme="minorEastAsia" w:hAnsiTheme="minorHAnsi" w:cstheme="minorBidi"/>
          <w:noProof/>
          <w:szCs w:val="22"/>
          <w:lang w:eastAsia="en-AU"/>
        </w:rPr>
      </w:pPr>
      <w:r>
        <w:rPr>
          <w:noProof/>
        </w:rPr>
        <w:t>7.2</w:t>
      </w:r>
      <w:r>
        <w:rPr>
          <w:rFonts w:asciiTheme="minorHAnsi" w:eastAsiaTheme="minorEastAsia" w:hAnsiTheme="minorHAnsi" w:cstheme="minorBidi"/>
          <w:noProof/>
          <w:szCs w:val="22"/>
          <w:lang w:eastAsia="en-AU"/>
        </w:rPr>
        <w:tab/>
      </w:r>
      <w:r>
        <w:rPr>
          <w:noProof/>
        </w:rPr>
        <w:t>Resources</w:t>
      </w:r>
      <w:r>
        <w:rPr>
          <w:noProof/>
        </w:rPr>
        <w:tab/>
      </w:r>
      <w:r>
        <w:rPr>
          <w:noProof/>
        </w:rPr>
        <w:fldChar w:fldCharType="begin"/>
      </w:r>
      <w:r>
        <w:rPr>
          <w:noProof/>
        </w:rPr>
        <w:instrText xml:space="preserve"> PAGEREF _Toc59518736 \h </w:instrText>
      </w:r>
      <w:r>
        <w:rPr>
          <w:noProof/>
        </w:rPr>
      </w:r>
      <w:r>
        <w:rPr>
          <w:noProof/>
        </w:rPr>
        <w:fldChar w:fldCharType="separate"/>
      </w:r>
      <w:r w:rsidR="00AD49EF">
        <w:rPr>
          <w:noProof/>
        </w:rPr>
        <w:t>17</w:t>
      </w:r>
      <w:r>
        <w:rPr>
          <w:noProof/>
        </w:rPr>
        <w:fldChar w:fldCharType="end"/>
      </w:r>
    </w:p>
    <w:p w14:paraId="574BC150" w14:textId="7CA92167" w:rsidR="002A4A82" w:rsidRDefault="002A4A82">
      <w:pPr>
        <w:pStyle w:val="TOC2"/>
        <w:rPr>
          <w:rFonts w:asciiTheme="minorHAnsi" w:eastAsiaTheme="minorEastAsia" w:hAnsiTheme="minorHAnsi" w:cstheme="minorBidi"/>
          <w:noProof/>
          <w:szCs w:val="22"/>
          <w:lang w:eastAsia="en-AU"/>
        </w:rPr>
      </w:pPr>
      <w:r>
        <w:rPr>
          <w:noProof/>
        </w:rPr>
        <w:t>8.</w:t>
      </w:r>
      <w:r>
        <w:rPr>
          <w:rFonts w:asciiTheme="minorHAnsi" w:eastAsiaTheme="minorEastAsia" w:hAnsiTheme="minorHAnsi" w:cstheme="minorBidi"/>
          <w:noProof/>
          <w:szCs w:val="22"/>
          <w:lang w:eastAsia="en-AU"/>
        </w:rPr>
        <w:tab/>
      </w:r>
      <w:r>
        <w:rPr>
          <w:noProof/>
        </w:rPr>
        <w:t>Pathways and articulation</w:t>
      </w:r>
      <w:r>
        <w:rPr>
          <w:noProof/>
        </w:rPr>
        <w:tab/>
      </w:r>
      <w:r>
        <w:rPr>
          <w:noProof/>
        </w:rPr>
        <w:fldChar w:fldCharType="begin"/>
      </w:r>
      <w:r>
        <w:rPr>
          <w:noProof/>
        </w:rPr>
        <w:instrText xml:space="preserve"> PAGEREF _Toc59518737 \h </w:instrText>
      </w:r>
      <w:r>
        <w:rPr>
          <w:noProof/>
        </w:rPr>
      </w:r>
      <w:r>
        <w:rPr>
          <w:noProof/>
        </w:rPr>
        <w:fldChar w:fldCharType="separate"/>
      </w:r>
      <w:r w:rsidR="00AD49EF">
        <w:rPr>
          <w:noProof/>
        </w:rPr>
        <w:t>17</w:t>
      </w:r>
      <w:r>
        <w:rPr>
          <w:noProof/>
        </w:rPr>
        <w:fldChar w:fldCharType="end"/>
      </w:r>
    </w:p>
    <w:p w14:paraId="1043FFE5" w14:textId="0B6589A4" w:rsidR="002A4A82" w:rsidRDefault="002A4A82">
      <w:pPr>
        <w:pStyle w:val="TOC2"/>
        <w:rPr>
          <w:rFonts w:asciiTheme="minorHAnsi" w:eastAsiaTheme="minorEastAsia" w:hAnsiTheme="minorHAnsi" w:cstheme="minorBidi"/>
          <w:noProof/>
          <w:szCs w:val="22"/>
          <w:lang w:eastAsia="en-AU"/>
        </w:rPr>
      </w:pPr>
      <w:r>
        <w:rPr>
          <w:noProof/>
        </w:rPr>
        <w:t>9.</w:t>
      </w:r>
      <w:r>
        <w:rPr>
          <w:rFonts w:asciiTheme="minorHAnsi" w:eastAsiaTheme="minorEastAsia" w:hAnsiTheme="minorHAnsi" w:cstheme="minorBidi"/>
          <w:noProof/>
          <w:szCs w:val="22"/>
          <w:lang w:eastAsia="en-AU"/>
        </w:rPr>
        <w:tab/>
      </w:r>
      <w:r>
        <w:rPr>
          <w:noProof/>
        </w:rPr>
        <w:t>Ongoing monitoring and evaluation</w:t>
      </w:r>
      <w:r>
        <w:rPr>
          <w:noProof/>
        </w:rPr>
        <w:tab/>
      </w:r>
      <w:r>
        <w:rPr>
          <w:noProof/>
        </w:rPr>
        <w:fldChar w:fldCharType="begin"/>
      </w:r>
      <w:r>
        <w:rPr>
          <w:noProof/>
        </w:rPr>
        <w:instrText xml:space="preserve"> PAGEREF _Toc59518738 \h </w:instrText>
      </w:r>
      <w:r>
        <w:rPr>
          <w:noProof/>
        </w:rPr>
      </w:r>
      <w:r>
        <w:rPr>
          <w:noProof/>
        </w:rPr>
        <w:fldChar w:fldCharType="separate"/>
      </w:r>
      <w:r w:rsidR="00AD49EF">
        <w:rPr>
          <w:noProof/>
        </w:rPr>
        <w:t>17</w:t>
      </w:r>
      <w:r>
        <w:rPr>
          <w:noProof/>
        </w:rPr>
        <w:fldChar w:fldCharType="end"/>
      </w:r>
    </w:p>
    <w:p w14:paraId="1BBCA1E6" w14:textId="2359E039" w:rsidR="002A4A82" w:rsidRDefault="002A4A82">
      <w:pPr>
        <w:pStyle w:val="TOC1"/>
        <w:rPr>
          <w:rFonts w:asciiTheme="minorHAnsi" w:eastAsiaTheme="minorEastAsia" w:hAnsiTheme="minorHAnsi" w:cstheme="minorBidi"/>
          <w:noProof/>
          <w:szCs w:val="22"/>
          <w:lang w:eastAsia="en-AU"/>
        </w:rPr>
      </w:pPr>
      <w:r>
        <w:rPr>
          <w:noProof/>
        </w:rPr>
        <w:t>Appendix 1</w:t>
      </w:r>
      <w:r>
        <w:rPr>
          <w:noProof/>
        </w:rPr>
        <w:tab/>
      </w:r>
      <w:r>
        <w:rPr>
          <w:noProof/>
        </w:rPr>
        <w:fldChar w:fldCharType="begin"/>
      </w:r>
      <w:r>
        <w:rPr>
          <w:noProof/>
        </w:rPr>
        <w:instrText xml:space="preserve"> PAGEREF _Toc59518739 \h </w:instrText>
      </w:r>
      <w:r>
        <w:rPr>
          <w:noProof/>
        </w:rPr>
      </w:r>
      <w:r>
        <w:rPr>
          <w:noProof/>
        </w:rPr>
        <w:fldChar w:fldCharType="separate"/>
      </w:r>
      <w:r w:rsidR="00AD49EF">
        <w:rPr>
          <w:noProof/>
        </w:rPr>
        <w:t>18</w:t>
      </w:r>
      <w:r>
        <w:rPr>
          <w:noProof/>
        </w:rPr>
        <w:fldChar w:fldCharType="end"/>
      </w:r>
    </w:p>
    <w:p w14:paraId="2E9BC6C1" w14:textId="54CDC44C" w:rsidR="002A4A82" w:rsidRDefault="002A4A82">
      <w:pPr>
        <w:pStyle w:val="TOC1"/>
        <w:rPr>
          <w:rFonts w:asciiTheme="minorHAnsi" w:eastAsiaTheme="minorEastAsia" w:hAnsiTheme="minorHAnsi" w:cstheme="minorBidi"/>
          <w:noProof/>
          <w:szCs w:val="22"/>
          <w:lang w:eastAsia="en-AU"/>
        </w:rPr>
      </w:pPr>
      <w:r>
        <w:rPr>
          <w:noProof/>
        </w:rPr>
        <w:t>Section C—Units of competency</w:t>
      </w:r>
      <w:r>
        <w:rPr>
          <w:noProof/>
        </w:rPr>
        <w:tab/>
      </w:r>
      <w:r>
        <w:rPr>
          <w:noProof/>
        </w:rPr>
        <w:fldChar w:fldCharType="begin"/>
      </w:r>
      <w:r>
        <w:rPr>
          <w:noProof/>
        </w:rPr>
        <w:instrText xml:space="preserve"> PAGEREF _Toc59518740 \h </w:instrText>
      </w:r>
      <w:r>
        <w:rPr>
          <w:noProof/>
        </w:rPr>
      </w:r>
      <w:r>
        <w:rPr>
          <w:noProof/>
        </w:rPr>
        <w:fldChar w:fldCharType="separate"/>
      </w:r>
      <w:r w:rsidR="00AD49EF">
        <w:rPr>
          <w:noProof/>
        </w:rPr>
        <w:t>20</w:t>
      </w:r>
      <w:r>
        <w:rPr>
          <w:noProof/>
        </w:rPr>
        <w:fldChar w:fldCharType="end"/>
      </w:r>
    </w:p>
    <w:p w14:paraId="4AB152F1" w14:textId="25235A55" w:rsidR="00D6649A" w:rsidRPr="00D6649A" w:rsidRDefault="00874BC8" w:rsidP="00E839F4">
      <w:pPr>
        <w:pStyle w:val="Headingfrontpages"/>
        <w:spacing w:before="60" w:after="60"/>
        <w:jc w:val="right"/>
        <w:sectPr w:rsidR="00D6649A" w:rsidRPr="00D6649A" w:rsidSect="003530DC">
          <w:headerReference w:type="even" r:id="rId21"/>
          <w:headerReference w:type="default" r:id="rId22"/>
          <w:footerReference w:type="even" r:id="rId23"/>
          <w:footerReference w:type="default" r:id="rId24"/>
          <w:headerReference w:type="first" r:id="rId25"/>
          <w:footerReference w:type="first" r:id="rId26"/>
          <w:pgSz w:w="11907" w:h="16840" w:code="9"/>
          <w:pgMar w:top="1134" w:right="1440" w:bottom="1134" w:left="1440" w:header="709" w:footer="709" w:gutter="0"/>
          <w:pgNumType w:fmt="lowerRoman"/>
          <w:cols w:space="708"/>
          <w:docGrid w:linePitch="360"/>
        </w:sectPr>
      </w:pPr>
      <w:r>
        <w:fldChar w:fldCharType="end"/>
      </w:r>
    </w:p>
    <w:p w14:paraId="0FC7BCF9" w14:textId="19D1C41E" w:rsidR="00982853" w:rsidRPr="00982853" w:rsidRDefault="00982853" w:rsidP="00E839F4">
      <w:pPr>
        <w:pStyle w:val="Heading1"/>
        <w:spacing w:before="60" w:after="60"/>
      </w:pPr>
      <w:bookmarkStart w:id="17" w:name="_Toc51340728"/>
      <w:bookmarkStart w:id="18" w:name="_Toc51355639"/>
      <w:bookmarkStart w:id="19" w:name="_Toc51355873"/>
      <w:bookmarkStart w:id="20" w:name="_Toc51356090"/>
      <w:bookmarkStart w:id="21" w:name="_Toc59518705"/>
      <w:r w:rsidRPr="00982853">
        <w:lastRenderedPageBreak/>
        <w:t>Section A: Copyright and course classification information</w:t>
      </w:r>
      <w:bookmarkEnd w:id="17"/>
      <w:bookmarkEnd w:id="18"/>
      <w:bookmarkEnd w:id="19"/>
      <w:bookmarkEnd w:id="20"/>
      <w:bookmarkEnd w:id="21"/>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18AC8A50" w14:textId="77777777" w:rsidTr="00373F93">
        <w:trPr>
          <w:jc w:val="center"/>
        </w:trPr>
        <w:tc>
          <w:tcPr>
            <w:tcW w:w="2979" w:type="dxa"/>
          </w:tcPr>
          <w:p w14:paraId="7CA952A0" w14:textId="77777777" w:rsidR="00982853" w:rsidRPr="009F04FF" w:rsidRDefault="00982853" w:rsidP="00E839F4">
            <w:pPr>
              <w:pStyle w:val="SectionAsubsection"/>
              <w:spacing w:before="60" w:after="60"/>
            </w:pPr>
            <w:bookmarkStart w:id="22" w:name="_Toc59518706"/>
            <w:r w:rsidRPr="009F04FF">
              <w:t>Copyright owner of the course</w:t>
            </w:r>
            <w:bookmarkEnd w:id="22"/>
            <w:r w:rsidRPr="009F04FF">
              <w:t xml:space="preserve"> </w:t>
            </w:r>
          </w:p>
        </w:tc>
        <w:tc>
          <w:tcPr>
            <w:tcW w:w="6052" w:type="dxa"/>
          </w:tcPr>
          <w:p w14:paraId="06D3D0D8" w14:textId="77777777" w:rsidR="007002F2" w:rsidRPr="007060F6" w:rsidRDefault="007002F2" w:rsidP="00E839F4">
            <w:pPr>
              <w:pStyle w:val="Bodycopy"/>
              <w:spacing w:before="60" w:after="60"/>
            </w:pPr>
            <w:r w:rsidRPr="007060F6">
              <w:t>Copyright of this material is held by the Department of Education and Training</w:t>
            </w:r>
            <w:r w:rsidR="00C6208A">
              <w:t>,</w:t>
            </w:r>
            <w:r w:rsidRPr="007060F6">
              <w:t xml:space="preserve"> Victoria; and managed by the Office of the Victorian Skills Commissioner.</w:t>
            </w:r>
          </w:p>
          <w:p w14:paraId="06FFA6BE" w14:textId="77777777" w:rsidR="00FF7B01" w:rsidRPr="00F14A50" w:rsidRDefault="007002F2" w:rsidP="00E839F4">
            <w:pPr>
              <w:pStyle w:val="Bodycopy"/>
              <w:spacing w:before="60" w:after="60"/>
            </w:pPr>
            <w:r>
              <w:t>© State of Victoria (Department of Education and Training) 20</w:t>
            </w:r>
            <w:r w:rsidR="00912AA7">
              <w:t>2</w:t>
            </w:r>
            <w:r w:rsidR="007E05F8">
              <w:t>1</w:t>
            </w:r>
          </w:p>
        </w:tc>
      </w:tr>
      <w:tr w:rsidR="007E1101" w:rsidRPr="00982853" w14:paraId="3E307708" w14:textId="77777777" w:rsidTr="00373F93">
        <w:trPr>
          <w:jc w:val="center"/>
        </w:trPr>
        <w:tc>
          <w:tcPr>
            <w:tcW w:w="2979" w:type="dxa"/>
          </w:tcPr>
          <w:p w14:paraId="2E42D6E3" w14:textId="77777777" w:rsidR="00982853" w:rsidRPr="003B6FAB" w:rsidRDefault="00982853" w:rsidP="00E839F4">
            <w:pPr>
              <w:pStyle w:val="SectionAsubsection"/>
              <w:spacing w:before="60" w:after="60"/>
            </w:pPr>
            <w:bookmarkStart w:id="23" w:name="_Toc59518707"/>
            <w:r w:rsidRPr="003B6FAB">
              <w:t>Address</w:t>
            </w:r>
            <w:bookmarkEnd w:id="23"/>
          </w:p>
        </w:tc>
        <w:tc>
          <w:tcPr>
            <w:tcW w:w="6052" w:type="dxa"/>
          </w:tcPr>
          <w:p w14:paraId="553A824E" w14:textId="77777777" w:rsidR="007002F2" w:rsidRPr="007060F6" w:rsidRDefault="007002F2" w:rsidP="00E839F4">
            <w:pPr>
              <w:pStyle w:val="Bodycopy"/>
              <w:spacing w:before="60" w:after="60"/>
            </w:pPr>
            <w:r w:rsidRPr="007060F6">
              <w:t>Office of the Victorian Skills Commissioner</w:t>
            </w:r>
          </w:p>
          <w:p w14:paraId="40A5BAE2" w14:textId="77777777" w:rsidR="007002F2" w:rsidRPr="007060F6" w:rsidRDefault="007002F2" w:rsidP="00E839F4">
            <w:pPr>
              <w:pStyle w:val="Bodycopy"/>
              <w:spacing w:before="60" w:after="60"/>
            </w:pPr>
            <w:r w:rsidRPr="007060F6">
              <w:t xml:space="preserve">Level 1, 21 </w:t>
            </w:r>
            <w:proofErr w:type="spellStart"/>
            <w:r w:rsidRPr="007060F6">
              <w:t>Degraves</w:t>
            </w:r>
            <w:proofErr w:type="spellEnd"/>
            <w:r w:rsidRPr="007060F6">
              <w:t xml:space="preserve"> Street</w:t>
            </w:r>
          </w:p>
          <w:p w14:paraId="30FF540F" w14:textId="77777777" w:rsidR="007002F2" w:rsidRPr="007060F6" w:rsidRDefault="007002F2" w:rsidP="00E839F4">
            <w:pPr>
              <w:pStyle w:val="Bodycopy"/>
              <w:spacing w:before="60" w:after="60"/>
            </w:pPr>
            <w:r w:rsidRPr="007060F6">
              <w:t>Melbourne, VIC, 3000</w:t>
            </w:r>
          </w:p>
          <w:p w14:paraId="4E4882C3" w14:textId="77777777" w:rsidR="007002F2" w:rsidRPr="007002F2" w:rsidRDefault="007002F2" w:rsidP="00E839F4">
            <w:pPr>
              <w:pStyle w:val="Bodycopy"/>
              <w:spacing w:before="60" w:after="60"/>
              <w:rPr>
                <w:b/>
              </w:rPr>
            </w:pPr>
            <w:r w:rsidRPr="007002F2">
              <w:rPr>
                <w:b/>
              </w:rPr>
              <w:t>Postal address:</w:t>
            </w:r>
          </w:p>
          <w:p w14:paraId="4ECD5F56" w14:textId="77777777" w:rsidR="007002F2" w:rsidRPr="007002F2" w:rsidRDefault="007002F2" w:rsidP="00E839F4">
            <w:pPr>
              <w:pStyle w:val="Bodycopy"/>
              <w:spacing w:before="60" w:after="60"/>
            </w:pPr>
            <w:r w:rsidRPr="007002F2">
              <w:t>Office of the Victorian Skills Commissioner</w:t>
            </w:r>
          </w:p>
          <w:p w14:paraId="37CF40AE" w14:textId="77777777" w:rsidR="007002F2" w:rsidRPr="007002F2" w:rsidRDefault="007002F2" w:rsidP="00E839F4">
            <w:pPr>
              <w:pStyle w:val="Bodycopy"/>
              <w:spacing w:before="60" w:after="60"/>
            </w:pPr>
            <w:r w:rsidRPr="007002F2">
              <w:t>PO Box 354</w:t>
            </w:r>
          </w:p>
          <w:p w14:paraId="24F13645" w14:textId="77777777" w:rsidR="007002F2" w:rsidRPr="007002F2" w:rsidRDefault="007002F2" w:rsidP="00E839F4">
            <w:pPr>
              <w:pStyle w:val="Bodycopy"/>
              <w:spacing w:before="60" w:after="60"/>
            </w:pPr>
            <w:r w:rsidRPr="007002F2">
              <w:t>Flinders Lane VIC, 8009</w:t>
            </w:r>
          </w:p>
          <w:p w14:paraId="54BBAD7D" w14:textId="77777777" w:rsidR="005E0DDE" w:rsidRPr="005E0DDE" w:rsidRDefault="005E0DDE" w:rsidP="00E839F4">
            <w:pPr>
              <w:pStyle w:val="Bodycopy"/>
              <w:spacing w:before="60" w:after="60"/>
              <w:rPr>
                <w:b/>
              </w:rPr>
            </w:pPr>
            <w:r w:rsidRPr="005E0DDE">
              <w:rPr>
                <w:b/>
              </w:rPr>
              <w:t>Organisational contact</w:t>
            </w:r>
          </w:p>
          <w:p w14:paraId="3EFB65A2" w14:textId="77777777" w:rsidR="007002F2" w:rsidRPr="007002F2" w:rsidRDefault="007002F2" w:rsidP="00E839F4">
            <w:pPr>
              <w:pStyle w:val="Bodycopy"/>
              <w:spacing w:before="60" w:after="60"/>
            </w:pPr>
            <w:r w:rsidRPr="007002F2">
              <w:t xml:space="preserve">Andrew </w:t>
            </w:r>
            <w:proofErr w:type="spellStart"/>
            <w:r w:rsidRPr="007002F2">
              <w:t>Donnison</w:t>
            </w:r>
            <w:proofErr w:type="spellEnd"/>
          </w:p>
          <w:p w14:paraId="4D76CDCB" w14:textId="77777777" w:rsidR="007002F2" w:rsidRPr="007002F2" w:rsidRDefault="007002F2" w:rsidP="00E839F4">
            <w:pPr>
              <w:pStyle w:val="Bodycopy"/>
              <w:spacing w:before="60" w:after="60"/>
            </w:pPr>
            <w:r w:rsidRPr="007002F2">
              <w:t>Project Manager</w:t>
            </w:r>
          </w:p>
          <w:p w14:paraId="61C1CBB2" w14:textId="77777777" w:rsidR="007002F2" w:rsidRPr="007002F2" w:rsidRDefault="007002F2" w:rsidP="00E839F4">
            <w:pPr>
              <w:pStyle w:val="Bodycopy"/>
              <w:spacing w:before="60" w:after="60"/>
            </w:pPr>
            <w:r w:rsidRPr="007002F2">
              <w:t>Office of the Victorian Skills Commissioner</w:t>
            </w:r>
          </w:p>
          <w:p w14:paraId="62B05B88" w14:textId="77777777" w:rsidR="007002F2" w:rsidRPr="007002F2" w:rsidRDefault="007002F2" w:rsidP="00E839F4">
            <w:pPr>
              <w:pStyle w:val="Bodycopy"/>
              <w:spacing w:before="60" w:after="60"/>
            </w:pPr>
            <w:r w:rsidRPr="007002F2">
              <w:t>PO Box 354</w:t>
            </w:r>
          </w:p>
          <w:p w14:paraId="22B45184" w14:textId="77777777" w:rsidR="007002F2" w:rsidRPr="007002F2" w:rsidRDefault="007002F2" w:rsidP="00E839F4">
            <w:pPr>
              <w:pStyle w:val="Bodycopy"/>
              <w:spacing w:before="60" w:after="60"/>
            </w:pPr>
            <w:r w:rsidRPr="007002F2">
              <w:t>Flinders Lane VIC, 8009</w:t>
            </w:r>
          </w:p>
          <w:p w14:paraId="7AA7F803" w14:textId="77777777" w:rsidR="007002F2" w:rsidRPr="0079601B" w:rsidRDefault="007002F2" w:rsidP="00E839F4">
            <w:pPr>
              <w:pStyle w:val="Bodycopy"/>
              <w:spacing w:before="60" w:after="60"/>
              <w:rPr>
                <w:rStyle w:val="Hyperlink"/>
                <w:rFonts w:eastAsia="Arial"/>
                <w:lang w:val="en-GB"/>
              </w:rPr>
            </w:pPr>
            <w:r w:rsidRPr="0079601B">
              <w:rPr>
                <w:rStyle w:val="Hyperlink"/>
                <w:rFonts w:eastAsia="Arial"/>
                <w:lang w:val="en-GB"/>
              </w:rPr>
              <w:t xml:space="preserve">andrew.donnison@vsc.vic.gov.au </w:t>
            </w:r>
          </w:p>
          <w:p w14:paraId="18E27ABC" w14:textId="77777777" w:rsidR="007002F2" w:rsidRPr="00C6208A" w:rsidRDefault="007002F2" w:rsidP="00E839F4">
            <w:pPr>
              <w:pStyle w:val="Bodycopy"/>
              <w:spacing w:before="60" w:after="60"/>
            </w:pPr>
            <w:r w:rsidRPr="00C6208A">
              <w:t>and</w:t>
            </w:r>
          </w:p>
          <w:p w14:paraId="438B4AA6" w14:textId="77777777" w:rsidR="007002F2" w:rsidRPr="0079601B" w:rsidRDefault="007002F2" w:rsidP="00E839F4">
            <w:pPr>
              <w:pStyle w:val="Bodycopy"/>
              <w:spacing w:before="60" w:after="60"/>
              <w:rPr>
                <w:rStyle w:val="Hyperlink"/>
                <w:rFonts w:eastAsia="Arial"/>
                <w:lang w:val="en-GB"/>
              </w:rPr>
            </w:pPr>
            <w:r w:rsidRPr="0079601B">
              <w:rPr>
                <w:rStyle w:val="Hyperlink"/>
                <w:rFonts w:eastAsia="Arial"/>
                <w:lang w:val="en-GB"/>
              </w:rPr>
              <w:t>enquiries@vsc.vic.gov.au</w:t>
            </w:r>
          </w:p>
          <w:p w14:paraId="51BB9FAA" w14:textId="77777777" w:rsidR="005E0DDE" w:rsidRPr="005E0DDE" w:rsidRDefault="005E0DDE" w:rsidP="00E839F4">
            <w:pPr>
              <w:pStyle w:val="Bodycopy"/>
              <w:spacing w:before="60" w:after="60"/>
              <w:rPr>
                <w:b/>
              </w:rPr>
            </w:pPr>
            <w:r w:rsidRPr="005E0DDE">
              <w:rPr>
                <w:b/>
              </w:rPr>
              <w:t>Day-to-day contact</w:t>
            </w:r>
          </w:p>
          <w:p w14:paraId="25E92309" w14:textId="77777777" w:rsidR="005E0DDE" w:rsidRDefault="005E0DDE" w:rsidP="00E839F4">
            <w:pPr>
              <w:pStyle w:val="Bodycopy"/>
              <w:spacing w:before="60" w:after="60"/>
            </w:pPr>
            <w:r>
              <w:t>Curriculum Maintenance Manager, Building Industries (Building and Construction, Civil Construction, Furnishing and Water)</w:t>
            </w:r>
          </w:p>
          <w:p w14:paraId="7BF1E7C8" w14:textId="77777777" w:rsidR="005E0DDE" w:rsidRDefault="005E0DDE" w:rsidP="00E839F4">
            <w:pPr>
              <w:pStyle w:val="Bodycopy"/>
              <w:spacing w:before="60" w:after="60"/>
            </w:pPr>
            <w:r>
              <w:t xml:space="preserve">Holmesglen Institute </w:t>
            </w:r>
          </w:p>
          <w:p w14:paraId="0A55E9DB" w14:textId="77777777" w:rsidR="005E0DDE" w:rsidRDefault="005E0DDE" w:rsidP="00E839F4">
            <w:pPr>
              <w:pStyle w:val="Bodycopy"/>
              <w:spacing w:before="60" w:after="60"/>
            </w:pPr>
            <w:r>
              <w:t xml:space="preserve">PO Box 42 </w:t>
            </w:r>
          </w:p>
          <w:p w14:paraId="1CF93653" w14:textId="77777777" w:rsidR="005E0DDE" w:rsidRDefault="007060F6" w:rsidP="00E839F4">
            <w:pPr>
              <w:pStyle w:val="Bodycopy"/>
              <w:spacing w:before="60" w:after="60"/>
            </w:pPr>
            <w:r>
              <w:t xml:space="preserve">Holmesglen Vic </w:t>
            </w:r>
            <w:r w:rsidR="005E0DDE">
              <w:t xml:space="preserve">3148 </w:t>
            </w:r>
          </w:p>
          <w:p w14:paraId="1FA5D7BC" w14:textId="77777777" w:rsidR="005E0DDE" w:rsidRDefault="005E0DDE" w:rsidP="00E839F4">
            <w:pPr>
              <w:pStyle w:val="Bodycopy"/>
              <w:spacing w:before="60" w:after="60"/>
            </w:pPr>
            <w:r>
              <w:t xml:space="preserve">Telephone: (03) 9564 1987 </w:t>
            </w:r>
          </w:p>
          <w:p w14:paraId="38520903" w14:textId="77777777" w:rsidR="005E0DDE" w:rsidRPr="00E160D7" w:rsidRDefault="005E0DDE" w:rsidP="00E839F4">
            <w:pPr>
              <w:pStyle w:val="Bodycopy"/>
              <w:spacing w:before="60" w:after="60"/>
              <w:rPr>
                <w:rFonts w:eastAsia="Arial"/>
                <w:i/>
                <w:color w:val="0000FF"/>
                <w:u w:val="single"/>
                <w:lang w:val="en-GB"/>
              </w:rPr>
            </w:pPr>
            <w:r>
              <w:t>Email</w:t>
            </w:r>
            <w:r w:rsidRPr="00D22757">
              <w:rPr>
                <w:color w:val="0000FF"/>
              </w:rPr>
              <w:t xml:space="preserve">: </w:t>
            </w:r>
            <w:r w:rsidRPr="00D22757">
              <w:rPr>
                <w:rStyle w:val="Hyperlink"/>
                <w:rFonts w:eastAsia="Arial"/>
                <w:lang w:val="en-GB"/>
              </w:rPr>
              <w:t>teresa.signorello@holmesglen.edu.au</w:t>
            </w:r>
          </w:p>
        </w:tc>
      </w:tr>
      <w:tr w:rsidR="007E1101" w:rsidRPr="00982853" w14:paraId="4E478C74" w14:textId="77777777" w:rsidTr="00373F93">
        <w:trPr>
          <w:jc w:val="center"/>
        </w:trPr>
        <w:tc>
          <w:tcPr>
            <w:tcW w:w="2979" w:type="dxa"/>
          </w:tcPr>
          <w:p w14:paraId="6453378F" w14:textId="77777777" w:rsidR="00982853" w:rsidRPr="009F04FF" w:rsidRDefault="00982853" w:rsidP="00E839F4">
            <w:pPr>
              <w:pStyle w:val="SectionAsubsection"/>
              <w:spacing w:before="60" w:after="60"/>
            </w:pPr>
            <w:bookmarkStart w:id="24" w:name="_Toc59518708"/>
            <w:r w:rsidRPr="009F04FF">
              <w:t>Type of submission</w:t>
            </w:r>
            <w:bookmarkEnd w:id="24"/>
          </w:p>
        </w:tc>
        <w:tc>
          <w:tcPr>
            <w:tcW w:w="6052" w:type="dxa"/>
          </w:tcPr>
          <w:p w14:paraId="678757FE" w14:textId="77777777" w:rsidR="00982853" w:rsidRPr="009F04FF" w:rsidRDefault="00C6208A" w:rsidP="00E839F4">
            <w:pPr>
              <w:pStyle w:val="Bodycopy"/>
              <w:spacing w:before="60" w:after="60"/>
            </w:pPr>
            <w:r>
              <w:t>This</w:t>
            </w:r>
            <w:r w:rsidRPr="009F04FF">
              <w:t xml:space="preserve"> submission is for </w:t>
            </w:r>
            <w:r w:rsidR="006A3145">
              <w:t xml:space="preserve">re </w:t>
            </w:r>
            <w:r w:rsidRPr="009F04FF">
              <w:t>accreditation.</w:t>
            </w:r>
          </w:p>
        </w:tc>
      </w:tr>
      <w:tr w:rsidR="007E1101" w:rsidRPr="00982853" w14:paraId="2A073001" w14:textId="77777777" w:rsidTr="00373F93">
        <w:trPr>
          <w:jc w:val="center"/>
        </w:trPr>
        <w:tc>
          <w:tcPr>
            <w:tcW w:w="2979" w:type="dxa"/>
          </w:tcPr>
          <w:p w14:paraId="29E42E89" w14:textId="77777777" w:rsidR="00982853" w:rsidRPr="009F04FF" w:rsidRDefault="00982853" w:rsidP="00E839F4">
            <w:pPr>
              <w:pStyle w:val="SectionAsubsection"/>
              <w:spacing w:before="60" w:after="60"/>
            </w:pPr>
            <w:bookmarkStart w:id="25" w:name="_Toc59518709"/>
            <w:r w:rsidRPr="009F04FF">
              <w:t>Copyright acknowledgement</w:t>
            </w:r>
            <w:bookmarkEnd w:id="25"/>
          </w:p>
        </w:tc>
        <w:tc>
          <w:tcPr>
            <w:tcW w:w="6052" w:type="dxa"/>
          </w:tcPr>
          <w:p w14:paraId="31DA02EE" w14:textId="77777777" w:rsidR="0079601B" w:rsidRDefault="007002F2" w:rsidP="00C27D50">
            <w:pPr>
              <w:pStyle w:val="Bodycopy"/>
            </w:pPr>
            <w:r>
              <w:t xml:space="preserve">Copyright of the following units of competency from nationally endorsed training packages is administered by the Commonwealth of Australia and can be accessed from training.gov.au see website </w:t>
            </w:r>
            <w:hyperlink r:id="rId27" w:history="1">
              <w:r w:rsidR="0079601B" w:rsidRPr="00D22757">
                <w:rPr>
                  <w:rStyle w:val="Hyperlink"/>
                  <w:b/>
                </w:rPr>
                <w:t>here</w:t>
              </w:r>
            </w:hyperlink>
            <w:r w:rsidR="0079601B" w:rsidRPr="00D22757">
              <w:rPr>
                <w:b/>
                <w:color w:val="0000FF"/>
              </w:rPr>
              <w:t>.</w:t>
            </w:r>
          </w:p>
          <w:p w14:paraId="13AF310A" w14:textId="77777777" w:rsidR="007002F2" w:rsidRDefault="007002F2" w:rsidP="00C27D50">
            <w:pPr>
              <w:pStyle w:val="Bodycopy"/>
            </w:pPr>
            <w:r>
              <w:t>© Commonwealth of Australia</w:t>
            </w:r>
          </w:p>
          <w:p w14:paraId="42F91889" w14:textId="77777777" w:rsidR="00D22757" w:rsidRDefault="00D22757" w:rsidP="00C27D50">
            <w:pPr>
              <w:pStyle w:val="Bodycopy"/>
            </w:pPr>
          </w:p>
          <w:p w14:paraId="692F19AE" w14:textId="77777777" w:rsidR="0079601B" w:rsidRDefault="0079601B" w:rsidP="00C27D50">
            <w:pPr>
              <w:pStyle w:val="Bodycopy"/>
            </w:pPr>
            <w:r w:rsidRPr="0079601B">
              <w:t>The following units of competency</w:t>
            </w:r>
            <w:r w:rsidR="00042DF8">
              <w:t xml:space="preserve"> are imported from the </w:t>
            </w:r>
            <w:r w:rsidR="00042DF8" w:rsidRPr="00042DF8">
              <w:rPr>
                <w:b/>
              </w:rPr>
              <w:t>CPC Construction, Plumbing and Services Training Package:</w:t>
            </w:r>
          </w:p>
          <w:p w14:paraId="4EF92737" w14:textId="77777777" w:rsidR="0079601B" w:rsidRPr="00D566F1" w:rsidRDefault="0079601B" w:rsidP="00C27D50">
            <w:pPr>
              <w:pStyle w:val="ListBullet"/>
            </w:pPr>
            <w:r w:rsidRPr="00D566F1">
              <w:t>CPCCWHS2001</w:t>
            </w:r>
            <w:r>
              <w:t xml:space="preserve"> </w:t>
            </w:r>
            <w:r w:rsidRPr="00D566F1">
              <w:t>Apply WHS requirements, policies and procedures in the construction industry</w:t>
            </w:r>
          </w:p>
          <w:p w14:paraId="47623E40" w14:textId="77777777" w:rsidR="0079601B" w:rsidRDefault="00B84249" w:rsidP="00C27D50">
            <w:pPr>
              <w:pStyle w:val="ListBullet"/>
            </w:pPr>
            <w:r>
              <w:t xml:space="preserve">CPCCCM1015 </w:t>
            </w:r>
            <w:r w:rsidRPr="00B84249">
              <w:t>Carry out measurements and calculations</w:t>
            </w:r>
          </w:p>
          <w:p w14:paraId="1EFAEBDA" w14:textId="77777777" w:rsidR="003E73E5" w:rsidRDefault="003E73E5" w:rsidP="00C27D50">
            <w:pPr>
              <w:pStyle w:val="ListBullet"/>
            </w:pPr>
            <w:r w:rsidRPr="003E73E5">
              <w:lastRenderedPageBreak/>
              <w:t>CPCCCM2001</w:t>
            </w:r>
            <w:r>
              <w:t xml:space="preserve"> </w:t>
            </w:r>
            <w:r w:rsidRPr="003E73E5">
              <w:t>Read and interpret plans and specifications</w:t>
            </w:r>
          </w:p>
          <w:p w14:paraId="1B36D26E" w14:textId="77777777" w:rsidR="00042DF8" w:rsidRDefault="00042DF8" w:rsidP="00C27D50">
            <w:pPr>
              <w:pStyle w:val="ListBullet"/>
            </w:pPr>
            <w:r>
              <w:t xml:space="preserve">CPCCCM1012 </w:t>
            </w:r>
            <w:r w:rsidRPr="00042DF8">
              <w:t>Work effectively and sustainably in the construction industry</w:t>
            </w:r>
          </w:p>
          <w:p w14:paraId="21337D56" w14:textId="77777777" w:rsidR="00042DF8" w:rsidRDefault="003E73E5" w:rsidP="00C27D50">
            <w:pPr>
              <w:pStyle w:val="ListBullet"/>
            </w:pPr>
            <w:r>
              <w:t>CPCCCM1014</w:t>
            </w:r>
            <w:r w:rsidR="00042DF8">
              <w:t xml:space="preserve"> </w:t>
            </w:r>
            <w:r>
              <w:t>Conduct workplace communication</w:t>
            </w:r>
          </w:p>
          <w:p w14:paraId="4F5C08A2" w14:textId="77777777" w:rsidR="003E73E5" w:rsidRDefault="003E73E5" w:rsidP="00C27D50">
            <w:pPr>
              <w:pStyle w:val="ListBullet"/>
            </w:pPr>
            <w:r w:rsidRPr="003E73E5">
              <w:t>CPCCCM2008</w:t>
            </w:r>
            <w:r>
              <w:t xml:space="preserve"> </w:t>
            </w:r>
            <w:r w:rsidRPr="003E73E5">
              <w:t>Erect and dismantle restricted height scaffolding</w:t>
            </w:r>
          </w:p>
          <w:p w14:paraId="35DE6555" w14:textId="77777777" w:rsidR="00EC7F16" w:rsidRDefault="00EC7F16" w:rsidP="00C27D50">
            <w:pPr>
              <w:pStyle w:val="ListBullet"/>
            </w:pPr>
            <w:r w:rsidRPr="00EC7F16">
              <w:t>CPCCCO3046</w:t>
            </w:r>
            <w:r>
              <w:t xml:space="preserve"> Repair and rectify concrete</w:t>
            </w:r>
          </w:p>
          <w:p w14:paraId="40DDF772" w14:textId="75D6E161" w:rsidR="006608C7" w:rsidRDefault="006608C7" w:rsidP="006608C7">
            <w:pPr>
              <w:pStyle w:val="ListBullet"/>
            </w:pPr>
            <w:r w:rsidRPr="006608C7">
              <w:t>CPCCWHS1001 Prepare to work safely in the construction industry</w:t>
            </w:r>
          </w:p>
          <w:p w14:paraId="2FE24253" w14:textId="77777777" w:rsidR="0079601B" w:rsidRDefault="00B23EA1" w:rsidP="00C27D50">
            <w:pPr>
              <w:pStyle w:val="Guidingtext"/>
              <w:rPr>
                <w:b/>
                <w:i w:val="0"/>
                <w:color w:val="auto"/>
                <w:szCs w:val="24"/>
                <w:lang w:eastAsia="en-GB"/>
              </w:rPr>
            </w:pPr>
            <w:r w:rsidRPr="00B23EA1">
              <w:rPr>
                <w:i w:val="0"/>
                <w:color w:val="auto"/>
                <w:szCs w:val="24"/>
                <w:lang w:eastAsia="en-GB"/>
              </w:rPr>
              <w:t>a</w:t>
            </w:r>
            <w:r w:rsidR="00042DF8" w:rsidRPr="00B23EA1">
              <w:rPr>
                <w:i w:val="0"/>
                <w:color w:val="auto"/>
                <w:szCs w:val="24"/>
                <w:lang w:eastAsia="en-GB"/>
              </w:rPr>
              <w:t>nd</w:t>
            </w:r>
            <w:r w:rsidR="00042DF8">
              <w:t xml:space="preserve"> </w:t>
            </w:r>
            <w:r w:rsidR="00042DF8" w:rsidRPr="00B23EA1">
              <w:rPr>
                <w:b/>
                <w:i w:val="0"/>
                <w:color w:val="auto"/>
                <w:szCs w:val="24"/>
                <w:lang w:eastAsia="en-GB"/>
              </w:rPr>
              <w:t>CPC</w:t>
            </w:r>
            <w:r>
              <w:rPr>
                <w:b/>
                <w:i w:val="0"/>
                <w:color w:val="auto"/>
                <w:szCs w:val="24"/>
                <w:lang w:eastAsia="en-GB"/>
              </w:rPr>
              <w:t>08</w:t>
            </w:r>
            <w:r w:rsidR="00042DF8" w:rsidRPr="00B23EA1">
              <w:rPr>
                <w:b/>
                <w:i w:val="0"/>
                <w:color w:val="auto"/>
                <w:szCs w:val="24"/>
                <w:lang w:eastAsia="en-GB"/>
              </w:rPr>
              <w:t xml:space="preserve"> Construction, Plumbing and Services Training Package</w:t>
            </w:r>
            <w:r>
              <w:rPr>
                <w:b/>
                <w:i w:val="0"/>
                <w:color w:val="auto"/>
                <w:szCs w:val="24"/>
                <w:lang w:eastAsia="en-GB"/>
              </w:rPr>
              <w:t>:</w:t>
            </w:r>
          </w:p>
          <w:p w14:paraId="161738D4" w14:textId="77777777" w:rsidR="00B23EA1" w:rsidRDefault="00B23EA1" w:rsidP="00C27D50">
            <w:pPr>
              <w:pStyle w:val="ListBullet"/>
            </w:pPr>
            <w:r w:rsidRPr="00B23EA1">
              <w:t>CPCCCM2010B</w:t>
            </w:r>
            <w:r>
              <w:t xml:space="preserve"> Work safely at heights</w:t>
            </w:r>
          </w:p>
          <w:p w14:paraId="78AF5159" w14:textId="77777777" w:rsidR="00B23EA1" w:rsidRPr="00B23EA1" w:rsidRDefault="00B23EA1" w:rsidP="00C27D50">
            <w:pPr>
              <w:pStyle w:val="Guidingtext"/>
              <w:rPr>
                <w:b/>
                <w:i w:val="0"/>
                <w:color w:val="auto"/>
              </w:rPr>
            </w:pPr>
            <w:r w:rsidRPr="00B23EA1">
              <w:rPr>
                <w:i w:val="0"/>
                <w:color w:val="auto"/>
                <w:szCs w:val="24"/>
                <w:lang w:eastAsia="en-GB"/>
              </w:rPr>
              <w:t xml:space="preserve">and </w:t>
            </w:r>
            <w:r w:rsidRPr="00B23EA1">
              <w:rPr>
                <w:b/>
                <w:i w:val="0"/>
                <w:color w:val="auto"/>
              </w:rPr>
              <w:t>BSB Business Services Training Package:</w:t>
            </w:r>
          </w:p>
          <w:p w14:paraId="78D0A915" w14:textId="77777777" w:rsidR="00B23EA1" w:rsidRDefault="00B23EA1" w:rsidP="00C27D50">
            <w:pPr>
              <w:pStyle w:val="ListBullet"/>
            </w:pPr>
            <w:r>
              <w:t xml:space="preserve">BSBXTW301 </w:t>
            </w:r>
            <w:r w:rsidRPr="00B23EA1">
              <w:t>Work in a team</w:t>
            </w:r>
          </w:p>
          <w:p w14:paraId="77F37E3D" w14:textId="77777777" w:rsidR="003E73E5" w:rsidRDefault="00EC7F16" w:rsidP="00C27D50">
            <w:pPr>
              <w:pStyle w:val="ListBullet"/>
              <w:numPr>
                <w:ilvl w:val="0"/>
                <w:numId w:val="0"/>
              </w:numPr>
              <w:rPr>
                <w:b/>
                <w:szCs w:val="19"/>
                <w:lang w:eastAsia="en-US"/>
              </w:rPr>
            </w:pPr>
            <w:r>
              <w:t>a</w:t>
            </w:r>
            <w:r w:rsidR="003E73E5">
              <w:t xml:space="preserve">nd </w:t>
            </w:r>
            <w:r w:rsidR="003E73E5" w:rsidRPr="003E73E5">
              <w:rPr>
                <w:b/>
                <w:szCs w:val="19"/>
                <w:lang w:eastAsia="en-US"/>
              </w:rPr>
              <w:t>MSF</w:t>
            </w:r>
            <w:r w:rsidR="003E73E5">
              <w:rPr>
                <w:b/>
                <w:szCs w:val="19"/>
                <w:lang w:eastAsia="en-US"/>
              </w:rPr>
              <w:t xml:space="preserve"> </w:t>
            </w:r>
            <w:r>
              <w:rPr>
                <w:b/>
                <w:szCs w:val="19"/>
                <w:lang w:eastAsia="en-US"/>
              </w:rPr>
              <w:t>Furnishing Training Package</w:t>
            </w:r>
          </w:p>
          <w:p w14:paraId="533EF4DA" w14:textId="77777777" w:rsidR="003E73E5" w:rsidRDefault="003E73E5" w:rsidP="00C27D50">
            <w:pPr>
              <w:pStyle w:val="ListBullet"/>
              <w:rPr>
                <w:lang w:eastAsia="en-US"/>
              </w:rPr>
            </w:pPr>
            <w:r w:rsidRPr="003E73E5">
              <w:rPr>
                <w:lang w:eastAsia="en-US"/>
              </w:rPr>
              <w:t>MSFFL2035</w:t>
            </w:r>
            <w:r w:rsidR="00731CBA">
              <w:rPr>
                <w:lang w:eastAsia="en-US"/>
              </w:rPr>
              <w:t xml:space="preserve"> </w:t>
            </w:r>
            <w:r w:rsidR="00731CBA" w:rsidRPr="00731CBA">
              <w:rPr>
                <w:lang w:eastAsia="en-US"/>
              </w:rPr>
              <w:t>Mechanically prepare surfaces for installation of flooring materials</w:t>
            </w:r>
          </w:p>
          <w:p w14:paraId="3144316D" w14:textId="77777777" w:rsidR="00731CBA" w:rsidRDefault="00731CBA" w:rsidP="00C27D50">
            <w:pPr>
              <w:pStyle w:val="ListBullet"/>
              <w:rPr>
                <w:lang w:eastAsia="en-US"/>
              </w:rPr>
            </w:pPr>
            <w:r w:rsidRPr="00731CBA">
              <w:rPr>
                <w:lang w:eastAsia="en-US"/>
              </w:rPr>
              <w:t>MSFFL3056</w:t>
            </w:r>
            <w:r>
              <w:rPr>
                <w:lang w:eastAsia="en-US"/>
              </w:rPr>
              <w:t xml:space="preserve"> </w:t>
            </w:r>
            <w:r w:rsidRPr="00731CBA">
              <w:rPr>
                <w:lang w:eastAsia="en-US"/>
              </w:rPr>
              <w:t>Polish concrete floors</w:t>
            </w:r>
          </w:p>
          <w:p w14:paraId="20290176" w14:textId="77777777" w:rsidR="00731CBA" w:rsidRPr="003E73E5" w:rsidRDefault="00731CBA" w:rsidP="00C27D50">
            <w:pPr>
              <w:pStyle w:val="ListBullet"/>
              <w:rPr>
                <w:lang w:eastAsia="en-US"/>
              </w:rPr>
            </w:pPr>
            <w:r w:rsidRPr="00731CBA">
              <w:rPr>
                <w:lang w:eastAsia="en-US"/>
              </w:rPr>
              <w:t>MSFFL3057</w:t>
            </w:r>
            <w:r>
              <w:rPr>
                <w:lang w:eastAsia="en-US"/>
              </w:rPr>
              <w:t xml:space="preserve"> </w:t>
            </w:r>
            <w:r w:rsidRPr="00731CBA">
              <w:rPr>
                <w:lang w:eastAsia="en-US"/>
              </w:rPr>
              <w:t>Select and fit diamond tools</w:t>
            </w:r>
            <w:r>
              <w:rPr>
                <w:lang w:eastAsia="en-US"/>
              </w:rPr>
              <w:t xml:space="preserve"> for concrete surface preparation and polishing</w:t>
            </w:r>
          </w:p>
          <w:p w14:paraId="6029BDB1" w14:textId="77777777" w:rsidR="00B23EA1" w:rsidRPr="00E160D7" w:rsidRDefault="00E160D7" w:rsidP="00C27D50">
            <w:pPr>
              <w:pStyle w:val="Guidingtext"/>
              <w:rPr>
                <w:b/>
                <w:i w:val="0"/>
                <w:color w:val="auto"/>
              </w:rPr>
            </w:pPr>
            <w:r w:rsidRPr="00E160D7">
              <w:rPr>
                <w:i w:val="0"/>
                <w:color w:val="auto"/>
                <w:szCs w:val="24"/>
                <w:lang w:eastAsia="en-GB"/>
              </w:rPr>
              <w:t>a</w:t>
            </w:r>
            <w:r w:rsidR="00B23EA1" w:rsidRPr="00E160D7">
              <w:rPr>
                <w:i w:val="0"/>
                <w:color w:val="auto"/>
                <w:szCs w:val="24"/>
                <w:lang w:eastAsia="en-GB"/>
              </w:rPr>
              <w:t>nd</w:t>
            </w:r>
            <w:r w:rsidR="00B23EA1">
              <w:t xml:space="preserve"> </w:t>
            </w:r>
            <w:r w:rsidR="00B23EA1" w:rsidRPr="00E160D7">
              <w:rPr>
                <w:b/>
                <w:i w:val="0"/>
                <w:color w:val="auto"/>
              </w:rPr>
              <w:t xml:space="preserve">RII </w:t>
            </w:r>
            <w:r>
              <w:rPr>
                <w:b/>
                <w:i w:val="0"/>
                <w:color w:val="auto"/>
              </w:rPr>
              <w:t>Resources and Infrastructure Industry</w:t>
            </w:r>
            <w:r w:rsidR="00731CBA">
              <w:rPr>
                <w:b/>
                <w:i w:val="0"/>
                <w:color w:val="auto"/>
              </w:rPr>
              <w:t xml:space="preserve"> </w:t>
            </w:r>
            <w:r w:rsidR="00B23EA1" w:rsidRPr="00E160D7">
              <w:rPr>
                <w:b/>
                <w:i w:val="0"/>
                <w:color w:val="auto"/>
              </w:rPr>
              <w:t>Training Package:</w:t>
            </w:r>
          </w:p>
          <w:p w14:paraId="3C5F277C" w14:textId="425CD5AD" w:rsidR="00B23EA1" w:rsidRDefault="00731CBA" w:rsidP="00C27D50">
            <w:pPr>
              <w:pStyle w:val="ListBullet"/>
            </w:pPr>
            <w:r>
              <w:t>RIIWHS202</w:t>
            </w:r>
            <w:r w:rsidR="006670F5">
              <w:t>E</w:t>
            </w:r>
            <w:r>
              <w:tab/>
            </w:r>
            <w:r w:rsidR="00B23EA1" w:rsidRPr="00B23EA1">
              <w:t>Enter and work in confined spaces</w:t>
            </w:r>
          </w:p>
          <w:p w14:paraId="297AA760" w14:textId="77777777" w:rsidR="00B23EA1" w:rsidRPr="00E160D7" w:rsidRDefault="00E160D7" w:rsidP="00C27D50">
            <w:pPr>
              <w:pStyle w:val="Guidingtext"/>
              <w:rPr>
                <w:color w:val="auto"/>
              </w:rPr>
            </w:pPr>
            <w:r w:rsidRPr="00E160D7">
              <w:rPr>
                <w:i w:val="0"/>
                <w:color w:val="auto"/>
                <w:szCs w:val="24"/>
                <w:lang w:eastAsia="en-GB"/>
              </w:rPr>
              <w:t>a</w:t>
            </w:r>
            <w:r w:rsidR="00B23EA1" w:rsidRPr="00E160D7">
              <w:rPr>
                <w:i w:val="0"/>
                <w:color w:val="auto"/>
                <w:szCs w:val="24"/>
                <w:lang w:eastAsia="en-GB"/>
              </w:rPr>
              <w:t>nd</w:t>
            </w:r>
            <w:r w:rsidR="00B23EA1">
              <w:t xml:space="preserve"> </w:t>
            </w:r>
            <w:r w:rsidR="00B23EA1" w:rsidRPr="00E160D7">
              <w:rPr>
                <w:b/>
                <w:i w:val="0"/>
                <w:color w:val="auto"/>
              </w:rPr>
              <w:t xml:space="preserve">TLI </w:t>
            </w:r>
            <w:r w:rsidRPr="00E160D7">
              <w:rPr>
                <w:b/>
                <w:i w:val="0"/>
                <w:color w:val="auto"/>
              </w:rPr>
              <w:t>Transport and Logistics</w:t>
            </w:r>
            <w:r w:rsidR="00D22757">
              <w:rPr>
                <w:b/>
                <w:i w:val="0"/>
                <w:color w:val="auto"/>
              </w:rPr>
              <w:t xml:space="preserve"> </w:t>
            </w:r>
            <w:r w:rsidR="00B23EA1" w:rsidRPr="00E160D7">
              <w:rPr>
                <w:b/>
                <w:i w:val="0"/>
                <w:color w:val="auto"/>
              </w:rPr>
              <w:t>Training Package:</w:t>
            </w:r>
          </w:p>
          <w:p w14:paraId="6173D3DB" w14:textId="77777777" w:rsidR="00E160D7" w:rsidRPr="00B23EA1" w:rsidRDefault="003E73E5" w:rsidP="00C27D50">
            <w:pPr>
              <w:pStyle w:val="ListBullet"/>
            </w:pPr>
            <w:r>
              <w:t>TLILIC0</w:t>
            </w:r>
            <w:r w:rsidR="00B23EA1">
              <w:t>005</w:t>
            </w:r>
            <w:r w:rsidR="00E160D7">
              <w:t xml:space="preserve"> Licence to operate a boom-type elevating work platform (boom length 11 metres or more)</w:t>
            </w:r>
          </w:p>
          <w:p w14:paraId="33936B6D" w14:textId="77777777" w:rsidR="00B23EA1" w:rsidRDefault="00E160D7" w:rsidP="00C27D50">
            <w:pPr>
              <w:pStyle w:val="ListBullet"/>
            </w:pPr>
            <w:r>
              <w:t xml:space="preserve">TLID3035 </w:t>
            </w:r>
            <w:r w:rsidRPr="00E160D7">
              <w:t>Operate a boom type elevating work platform</w:t>
            </w:r>
          </w:p>
          <w:p w14:paraId="398CF988" w14:textId="77777777" w:rsidR="006F4317" w:rsidRDefault="006F4317" w:rsidP="00C27D50">
            <w:pPr>
              <w:pStyle w:val="Bodycopy"/>
            </w:pPr>
            <w:r>
              <w:t>administered by the Commonwealth of Australia.</w:t>
            </w:r>
          </w:p>
          <w:p w14:paraId="704DB470" w14:textId="77777777" w:rsidR="006F4317" w:rsidRDefault="006F4317" w:rsidP="00C27D50">
            <w:pPr>
              <w:pStyle w:val="Bodycopy"/>
            </w:pPr>
            <w:r>
              <w:t>© Commonwealth of Australia.</w:t>
            </w:r>
          </w:p>
          <w:p w14:paraId="0CA48B5B" w14:textId="78948275" w:rsidR="008C132B" w:rsidRPr="008C132B" w:rsidRDefault="008C132B" w:rsidP="00C27D50">
            <w:pPr>
              <w:pStyle w:val="Bodycopy"/>
            </w:pPr>
            <w:r w:rsidRPr="009F04FF">
              <w:t xml:space="preserve">Copyright of this material is reserved to the Crown in the right of the State of Victoria. © State of Victoria (Department of Education and </w:t>
            </w:r>
            <w:r>
              <w:t>Training</w:t>
            </w:r>
            <w:r w:rsidRPr="00E160D7">
              <w:t xml:space="preserve">) </w:t>
            </w:r>
            <w:r>
              <w:rPr>
                <w:b/>
              </w:rPr>
              <w:t>2021</w:t>
            </w:r>
            <w:r w:rsidRPr="00E160D7">
              <w:rPr>
                <w:b/>
              </w:rPr>
              <w:t>.</w:t>
            </w:r>
          </w:p>
          <w:p w14:paraId="70102B50" w14:textId="77777777" w:rsidR="00982853" w:rsidRPr="00517015" w:rsidRDefault="00982853" w:rsidP="00C27D50">
            <w:pPr>
              <w:pStyle w:val="Bodycopy"/>
              <w:rPr>
                <w:rFonts w:eastAsia="Calibri"/>
              </w:rPr>
            </w:pPr>
            <w:r w:rsidRPr="009F04FF">
              <w:t>This work is licensed under a Creative Commons Attribution-</w:t>
            </w:r>
            <w:proofErr w:type="spellStart"/>
            <w:r w:rsidRPr="009F04FF">
              <w:t>NoDerivs</w:t>
            </w:r>
            <w:proofErr w:type="spellEnd"/>
            <w:r w:rsidRPr="009F04FF">
              <w:t xml:space="preserve"> 3.0 Australia licence </w:t>
            </w:r>
            <w:r w:rsidR="000713DC">
              <w:t>(</w:t>
            </w:r>
            <w:r w:rsidR="009E2E44">
              <w:t xml:space="preserve">more information </w:t>
            </w:r>
            <w:r w:rsidR="00824ECA">
              <w:t>is available</w:t>
            </w:r>
            <w:r w:rsidR="009E2E44">
              <w:t xml:space="preserve"> </w:t>
            </w:r>
            <w:hyperlink r:id="rId28" w:history="1">
              <w:r w:rsidR="000713DC" w:rsidRPr="00D22757">
                <w:rPr>
                  <w:rFonts w:eastAsia="Calibri"/>
                  <w:b/>
                  <w:i/>
                  <w:color w:val="0000FF"/>
                  <w:u w:val="single"/>
                </w:rPr>
                <w:t>here</w:t>
              </w:r>
            </w:hyperlink>
            <w:r w:rsidRPr="00D22757">
              <w:rPr>
                <w:b/>
                <w:i/>
              </w:rPr>
              <w:t>.</w:t>
            </w:r>
          </w:p>
          <w:p w14:paraId="375A9B5E" w14:textId="77777777" w:rsidR="00982853" w:rsidRPr="00C27D50" w:rsidRDefault="00C27D50" w:rsidP="00C27D50">
            <w:pPr>
              <w:pStyle w:val="Guidingtext"/>
              <w:rPr>
                <w:i w:val="0"/>
                <w:color w:val="auto"/>
              </w:rPr>
            </w:pPr>
            <w:r>
              <w:rPr>
                <w:noProof/>
                <w:lang w:eastAsia="en-AU"/>
              </w:rPr>
              <w:drawing>
                <wp:inline distT="0" distB="0" distL="0" distR="0" wp14:anchorId="69701E15" wp14:editId="0D3F01CB">
                  <wp:extent cx="828675"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tc>
      </w:tr>
      <w:tr w:rsidR="007E1101" w:rsidRPr="00982853" w14:paraId="2D64E833" w14:textId="77777777" w:rsidTr="00373F93">
        <w:trPr>
          <w:jc w:val="center"/>
        </w:trPr>
        <w:tc>
          <w:tcPr>
            <w:tcW w:w="2979" w:type="dxa"/>
          </w:tcPr>
          <w:p w14:paraId="70C95B72" w14:textId="77777777" w:rsidR="00982853" w:rsidRPr="009F04FF" w:rsidRDefault="00982853" w:rsidP="00E839F4">
            <w:pPr>
              <w:pStyle w:val="SectionAsubsection"/>
              <w:spacing w:before="60" w:after="60"/>
            </w:pPr>
            <w:bookmarkStart w:id="26" w:name="_Toc59518710"/>
            <w:r w:rsidRPr="009F04FF">
              <w:lastRenderedPageBreak/>
              <w:t>Licensing and franchise</w:t>
            </w:r>
            <w:bookmarkEnd w:id="26"/>
          </w:p>
        </w:tc>
        <w:tc>
          <w:tcPr>
            <w:tcW w:w="6052" w:type="dxa"/>
          </w:tcPr>
          <w:p w14:paraId="77C61062" w14:textId="77777777" w:rsidR="00982853" w:rsidRDefault="00982853" w:rsidP="00C27D50">
            <w:pPr>
              <w:pStyle w:val="Bodycopy"/>
              <w:rPr>
                <w:b/>
              </w:rPr>
            </w:pPr>
            <w:r w:rsidRPr="009F04FF">
              <w:t>Copyright of this material is reserved to the Crown in the r</w:t>
            </w:r>
            <w:r w:rsidR="006E66E4" w:rsidRPr="009F04FF">
              <w:t xml:space="preserve">ight of the State of Victoria. </w:t>
            </w:r>
            <w:r w:rsidRPr="009F04FF">
              <w:t xml:space="preserve">© State of Victoria (Department of Education and </w:t>
            </w:r>
            <w:r w:rsidR="0006735D">
              <w:t>Training</w:t>
            </w:r>
            <w:r w:rsidRPr="00E160D7">
              <w:t xml:space="preserve">) </w:t>
            </w:r>
            <w:r w:rsidR="00912AA7">
              <w:rPr>
                <w:b/>
              </w:rPr>
              <w:t>202</w:t>
            </w:r>
            <w:r w:rsidR="001C218F">
              <w:rPr>
                <w:b/>
              </w:rPr>
              <w:t>1</w:t>
            </w:r>
            <w:r w:rsidRPr="00E160D7">
              <w:rPr>
                <w:b/>
              </w:rPr>
              <w:t>.</w:t>
            </w:r>
          </w:p>
          <w:p w14:paraId="046F7611" w14:textId="77777777" w:rsidR="007060F6" w:rsidRDefault="007060F6" w:rsidP="00C27D50">
            <w:pPr>
              <w:pStyle w:val="Bodycopy"/>
            </w:pPr>
            <w:r>
              <w:lastRenderedPageBreak/>
              <w:t xml:space="preserve">The Office of the Victorian Skills Commissioner will establish licensing or franchising arrangements with interested parties and reserves the right to levy a licensing or franchising fee. </w:t>
            </w:r>
          </w:p>
          <w:p w14:paraId="43112465" w14:textId="77777777" w:rsidR="007060F6" w:rsidRDefault="007060F6" w:rsidP="00C27D50">
            <w:pPr>
              <w:pStyle w:val="Bodycopy"/>
            </w:pPr>
            <w:r>
              <w:t>Information can be obtained from:</w:t>
            </w:r>
          </w:p>
          <w:p w14:paraId="03AE15B4" w14:textId="77777777" w:rsidR="007060F6" w:rsidRDefault="007060F6" w:rsidP="00C27D50">
            <w:pPr>
              <w:pStyle w:val="Bodycopy"/>
            </w:pPr>
            <w:r>
              <w:t xml:space="preserve">Andrew </w:t>
            </w:r>
            <w:proofErr w:type="spellStart"/>
            <w:r>
              <w:t>Donnison</w:t>
            </w:r>
            <w:proofErr w:type="spellEnd"/>
          </w:p>
          <w:p w14:paraId="48835A28" w14:textId="77777777" w:rsidR="007060F6" w:rsidRDefault="007060F6" w:rsidP="00C27D50">
            <w:pPr>
              <w:pStyle w:val="Bodycopy"/>
            </w:pPr>
            <w:r>
              <w:t xml:space="preserve">Project Manager </w:t>
            </w:r>
          </w:p>
          <w:p w14:paraId="72267A1C" w14:textId="77777777" w:rsidR="007060F6" w:rsidRDefault="007060F6" w:rsidP="00C27D50">
            <w:pPr>
              <w:pStyle w:val="Bodycopy"/>
            </w:pPr>
            <w:r>
              <w:t>Office of the Victorian Skills Commissioner</w:t>
            </w:r>
          </w:p>
          <w:p w14:paraId="49276C3F" w14:textId="77777777" w:rsidR="007060F6" w:rsidRDefault="007060F6" w:rsidP="00C27D50">
            <w:pPr>
              <w:pStyle w:val="Bodycopy"/>
            </w:pPr>
            <w:r>
              <w:t xml:space="preserve">Address: Level 1, 21 </w:t>
            </w:r>
            <w:proofErr w:type="spellStart"/>
            <w:r>
              <w:t>Degraves</w:t>
            </w:r>
            <w:proofErr w:type="spellEnd"/>
            <w:r>
              <w:t xml:space="preserve"> Street,</w:t>
            </w:r>
          </w:p>
          <w:p w14:paraId="08709245" w14:textId="77777777" w:rsidR="007060F6" w:rsidRDefault="007060F6" w:rsidP="00C27D50">
            <w:pPr>
              <w:pStyle w:val="Bodycopy"/>
            </w:pPr>
            <w:r>
              <w:t>Melbourne VIC 3000</w:t>
            </w:r>
          </w:p>
          <w:p w14:paraId="61A80B53" w14:textId="77777777" w:rsidR="007060F6" w:rsidRDefault="007060F6" w:rsidP="00C27D50">
            <w:pPr>
              <w:pStyle w:val="Bodycopy"/>
            </w:pPr>
            <w:r>
              <w:t xml:space="preserve">Phone: 03 8892 1454 </w:t>
            </w:r>
          </w:p>
          <w:p w14:paraId="06C75A14" w14:textId="77777777" w:rsidR="007060F6" w:rsidRDefault="007060F6" w:rsidP="00C27D50">
            <w:pPr>
              <w:pStyle w:val="Bodycopy"/>
            </w:pPr>
            <w:r>
              <w:t xml:space="preserve">Email: </w:t>
            </w:r>
            <w:r w:rsidRPr="00E160D7">
              <w:t>andrew.donnison@vsc.vic.gov.au</w:t>
            </w:r>
          </w:p>
          <w:p w14:paraId="28D76C76" w14:textId="77777777" w:rsidR="007060F6" w:rsidRDefault="007060F6" w:rsidP="00C27D50">
            <w:pPr>
              <w:pStyle w:val="Bodycopy"/>
            </w:pPr>
            <w:r>
              <w:t>and</w:t>
            </w:r>
          </w:p>
          <w:p w14:paraId="6B68B15F" w14:textId="77777777" w:rsidR="007060F6" w:rsidRPr="009F04FF" w:rsidRDefault="007060F6" w:rsidP="00C27D50">
            <w:pPr>
              <w:pStyle w:val="Bodycopy"/>
            </w:pPr>
            <w:r w:rsidRPr="00E160D7">
              <w:t>enquiries@vsc.vic.gov.au</w:t>
            </w:r>
          </w:p>
          <w:p w14:paraId="2A6986CB" w14:textId="77777777" w:rsidR="00982853" w:rsidRPr="009F04FF" w:rsidRDefault="007060F6" w:rsidP="00C27D50">
            <w:pPr>
              <w:pStyle w:val="Bodycopy"/>
            </w:pPr>
            <w:r>
              <w:rPr>
                <w:noProof/>
                <w:lang w:eastAsia="en-AU"/>
              </w:rPr>
              <w:drawing>
                <wp:inline distT="0" distB="0" distL="0" distR="0" wp14:anchorId="45348D61" wp14:editId="0C20AAC4">
                  <wp:extent cx="828675"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tc>
      </w:tr>
      <w:tr w:rsidR="007E1101" w:rsidRPr="00982853" w14:paraId="6EC58EB5" w14:textId="77777777" w:rsidTr="00373F93">
        <w:trPr>
          <w:trHeight w:val="708"/>
          <w:jc w:val="center"/>
        </w:trPr>
        <w:tc>
          <w:tcPr>
            <w:tcW w:w="2979" w:type="dxa"/>
          </w:tcPr>
          <w:p w14:paraId="132CA6D3" w14:textId="77777777" w:rsidR="00982853" w:rsidRPr="009F04FF" w:rsidRDefault="00982853" w:rsidP="00E839F4">
            <w:pPr>
              <w:pStyle w:val="SectionAsubsection"/>
              <w:spacing w:before="60" w:after="60"/>
            </w:pPr>
            <w:bookmarkStart w:id="27" w:name="_Toc59518711"/>
            <w:r w:rsidRPr="009F04FF">
              <w:lastRenderedPageBreak/>
              <w:t>Course accrediting body</w:t>
            </w:r>
            <w:bookmarkEnd w:id="27"/>
          </w:p>
        </w:tc>
        <w:tc>
          <w:tcPr>
            <w:tcW w:w="6052" w:type="dxa"/>
          </w:tcPr>
          <w:p w14:paraId="3308AC45" w14:textId="77777777" w:rsidR="00982853" w:rsidRPr="00874BC8" w:rsidRDefault="00982853" w:rsidP="00C27D50">
            <w:pPr>
              <w:pStyle w:val="Bodycopy"/>
            </w:pPr>
            <w:r w:rsidRPr="00874BC8">
              <w:t xml:space="preserve">Victorian Registration and Qualifications Authority </w:t>
            </w:r>
          </w:p>
        </w:tc>
      </w:tr>
      <w:tr w:rsidR="007E1101" w:rsidRPr="00982853" w14:paraId="531F3651" w14:textId="77777777" w:rsidTr="00373F93">
        <w:trPr>
          <w:jc w:val="center"/>
        </w:trPr>
        <w:tc>
          <w:tcPr>
            <w:tcW w:w="2979" w:type="dxa"/>
          </w:tcPr>
          <w:p w14:paraId="2C00A613" w14:textId="77777777" w:rsidR="00982853" w:rsidRPr="009F04FF" w:rsidRDefault="00982853" w:rsidP="00E839F4">
            <w:pPr>
              <w:pStyle w:val="SectionAsubsection"/>
              <w:spacing w:before="60" w:after="60"/>
            </w:pPr>
            <w:bookmarkStart w:id="28" w:name="_Toc59518712"/>
            <w:r w:rsidRPr="009F04FF">
              <w:t>AVETMISS information</w:t>
            </w:r>
            <w:bookmarkEnd w:id="28"/>
          </w:p>
        </w:tc>
        <w:tc>
          <w:tcPr>
            <w:tcW w:w="6052" w:type="dxa"/>
          </w:tcPr>
          <w:p w14:paraId="2FEFE52B" w14:textId="77777777" w:rsidR="00982853" w:rsidRPr="00483050" w:rsidRDefault="00982853" w:rsidP="00C27D50">
            <w:pPr>
              <w:pStyle w:val="Bodycopy"/>
              <w:rPr>
                <w:szCs w:val="20"/>
                <w:lang w:eastAsia="en-US"/>
              </w:rPr>
            </w:pPr>
            <w:r w:rsidRPr="00483050">
              <w:rPr>
                <w:rStyle w:val="Strong"/>
              </w:rPr>
              <w:t xml:space="preserve">ANZSCO code </w:t>
            </w:r>
          </w:p>
          <w:p w14:paraId="21377A4A" w14:textId="77777777" w:rsidR="00DF7ED7" w:rsidRPr="00483050" w:rsidRDefault="00DF7ED7" w:rsidP="00C27D50">
            <w:pPr>
              <w:pStyle w:val="Guidingtext"/>
              <w:rPr>
                <w:rStyle w:val="Hyperlink"/>
              </w:rPr>
            </w:pPr>
            <w:hyperlink r:id="rId30" w:history="1">
              <w:r w:rsidRPr="00483050">
                <w:rPr>
                  <w:rStyle w:val="Hyperlink"/>
                </w:rPr>
                <w:t>Australian and New Zealand Standard Classification of Occupations</w:t>
              </w:r>
            </w:hyperlink>
          </w:p>
          <w:p w14:paraId="685B304A" w14:textId="77777777" w:rsidR="00982853" w:rsidRPr="00483050" w:rsidRDefault="007060F6" w:rsidP="00C27D50">
            <w:pPr>
              <w:pStyle w:val="Bodycopy"/>
            </w:pPr>
            <w:r w:rsidRPr="00483050">
              <w:t>721999 Mobile Plant Operators</w:t>
            </w:r>
            <w:r w:rsidR="00982853" w:rsidRPr="00483050">
              <w:t xml:space="preserve"> </w:t>
            </w:r>
            <w:r w:rsidR="00463B79" w:rsidRPr="00483050">
              <w:t>NEC</w:t>
            </w:r>
          </w:p>
          <w:p w14:paraId="0D5864B2" w14:textId="77777777" w:rsidR="00982853" w:rsidRPr="00483050" w:rsidRDefault="00982853" w:rsidP="00C27D50">
            <w:pPr>
              <w:pStyle w:val="Guidingtext"/>
            </w:pPr>
            <w:r w:rsidRPr="00483050">
              <w:rPr>
                <w:rStyle w:val="Strong"/>
                <w:i w:val="0"/>
                <w:color w:val="auto"/>
                <w:szCs w:val="20"/>
              </w:rPr>
              <w:t xml:space="preserve">ASCED Code </w:t>
            </w:r>
          </w:p>
          <w:p w14:paraId="131BC407" w14:textId="77777777" w:rsidR="00982853" w:rsidRPr="00483050" w:rsidRDefault="0014084C" w:rsidP="00C27D50">
            <w:pPr>
              <w:pStyle w:val="Guidingtext"/>
              <w:rPr>
                <w:rStyle w:val="Hyperlink"/>
              </w:rPr>
            </w:pPr>
            <w:r w:rsidRPr="00483050">
              <w:rPr>
                <w:rStyle w:val="Hyperlink"/>
              </w:rPr>
              <w:fldChar w:fldCharType="begin"/>
            </w:r>
            <w:r w:rsidRPr="00483050">
              <w:rPr>
                <w:rStyle w:val="Hyperlink"/>
              </w:rPr>
              <w:instrText xml:space="preserve"> HYPERLINK "http://www.abs.gov.au/AUSSTATS/abs@.nsf/DetailsPage/1272.02001?OpenDocument" </w:instrText>
            </w:r>
            <w:r w:rsidRPr="00483050">
              <w:rPr>
                <w:rStyle w:val="Hyperlink"/>
              </w:rPr>
            </w:r>
            <w:r w:rsidRPr="00483050">
              <w:rPr>
                <w:rStyle w:val="Hyperlink"/>
              </w:rPr>
              <w:fldChar w:fldCharType="separate"/>
            </w:r>
            <w:r w:rsidRPr="00483050">
              <w:rPr>
                <w:rStyle w:val="Hyperlink"/>
              </w:rPr>
              <w:t>Field of Education</w:t>
            </w:r>
          </w:p>
          <w:p w14:paraId="2B3BFF56" w14:textId="77777777" w:rsidR="00982853" w:rsidRPr="00483050" w:rsidRDefault="0014084C" w:rsidP="00C27D50">
            <w:pPr>
              <w:pStyle w:val="Bodycopy"/>
            </w:pPr>
            <w:r w:rsidRPr="00483050">
              <w:rPr>
                <w:rStyle w:val="Hyperlink"/>
              </w:rPr>
              <w:fldChar w:fldCharType="end"/>
            </w:r>
            <w:r w:rsidR="007060F6" w:rsidRPr="00483050">
              <w:rPr>
                <w:rStyle w:val="Hyperlink"/>
                <w:i w:val="0"/>
                <w:color w:val="auto"/>
                <w:u w:val="none"/>
              </w:rPr>
              <w:t>0403 Building</w:t>
            </w:r>
          </w:p>
          <w:p w14:paraId="37BF41F6" w14:textId="77777777" w:rsidR="00982853" w:rsidRPr="00483050" w:rsidRDefault="00982853" w:rsidP="00C27D50">
            <w:pPr>
              <w:pStyle w:val="Bodycopy"/>
              <w:rPr>
                <w:rStyle w:val="Strong"/>
                <w:szCs w:val="20"/>
                <w:lang w:eastAsia="en-US"/>
              </w:rPr>
            </w:pPr>
            <w:r w:rsidRPr="00483050">
              <w:rPr>
                <w:rStyle w:val="Strong"/>
                <w:szCs w:val="20"/>
                <w:lang w:eastAsia="en-US"/>
              </w:rPr>
              <w:t>National course code</w:t>
            </w:r>
          </w:p>
          <w:p w14:paraId="3F524B4A" w14:textId="50398612" w:rsidR="00982853" w:rsidRPr="00483050" w:rsidRDefault="00483050" w:rsidP="00483050">
            <w:pPr>
              <w:pStyle w:val="Bodycopy"/>
            </w:pPr>
            <w:r w:rsidRPr="00483050">
              <w:t>22574VIC</w:t>
            </w:r>
            <w:r w:rsidR="00E160D7" w:rsidRPr="00483050">
              <w:t xml:space="preserve"> </w:t>
            </w:r>
          </w:p>
        </w:tc>
      </w:tr>
      <w:tr w:rsidR="007E1101" w:rsidRPr="00982853" w14:paraId="76C84421" w14:textId="77777777" w:rsidTr="00373F93">
        <w:trPr>
          <w:jc w:val="center"/>
        </w:trPr>
        <w:tc>
          <w:tcPr>
            <w:tcW w:w="2979" w:type="dxa"/>
          </w:tcPr>
          <w:p w14:paraId="6F73927F" w14:textId="77777777" w:rsidR="00982853" w:rsidRPr="009F04FF" w:rsidRDefault="00982853" w:rsidP="00E839F4">
            <w:pPr>
              <w:pStyle w:val="SectionAsubsection"/>
              <w:spacing w:before="60" w:after="60"/>
            </w:pPr>
            <w:bookmarkStart w:id="29" w:name="_Toc59518713"/>
            <w:r w:rsidRPr="009F04FF">
              <w:t>Period of accreditation</w:t>
            </w:r>
            <w:bookmarkEnd w:id="29"/>
            <w:r w:rsidRPr="009F04FF">
              <w:t xml:space="preserve"> </w:t>
            </w:r>
          </w:p>
        </w:tc>
        <w:tc>
          <w:tcPr>
            <w:tcW w:w="6052" w:type="dxa"/>
          </w:tcPr>
          <w:p w14:paraId="3FC80082" w14:textId="77777777" w:rsidR="00982853" w:rsidRPr="00483050" w:rsidRDefault="00BF2BE3" w:rsidP="00C27D50">
            <w:pPr>
              <w:pStyle w:val="Bodycopy"/>
            </w:pPr>
            <w:r w:rsidRPr="00483050">
              <w:t>1 January 202</w:t>
            </w:r>
            <w:r w:rsidR="00FE047D" w:rsidRPr="00483050">
              <w:t>1</w:t>
            </w:r>
            <w:r w:rsidRPr="00483050">
              <w:t xml:space="preserve"> to 31 December 202</w:t>
            </w:r>
            <w:r w:rsidR="00FE047D" w:rsidRPr="00483050">
              <w:t>5</w:t>
            </w:r>
          </w:p>
        </w:tc>
      </w:tr>
    </w:tbl>
    <w:p w14:paraId="7BEA9C12" w14:textId="77777777" w:rsidR="00982853" w:rsidRPr="00982853" w:rsidRDefault="00982853" w:rsidP="00E839F4">
      <w:pPr>
        <w:spacing w:before="60" w:after="60"/>
        <w:sectPr w:rsidR="00982853" w:rsidRPr="00982853" w:rsidSect="003530DC">
          <w:headerReference w:type="even" r:id="rId31"/>
          <w:headerReference w:type="default" r:id="rId32"/>
          <w:footerReference w:type="even" r:id="rId33"/>
          <w:footerReference w:type="default" r:id="rId34"/>
          <w:headerReference w:type="first" r:id="rId35"/>
          <w:footerReference w:type="first" r:id="rId36"/>
          <w:pgSz w:w="11907" w:h="16840" w:code="9"/>
          <w:pgMar w:top="993" w:right="1440" w:bottom="1440" w:left="1440" w:header="709" w:footer="709" w:gutter="0"/>
          <w:pgNumType w:start="1"/>
          <w:cols w:space="708"/>
          <w:titlePg/>
          <w:docGrid w:linePitch="360"/>
        </w:sectPr>
      </w:pPr>
    </w:p>
    <w:p w14:paraId="727268EE" w14:textId="77777777" w:rsidR="00982853" w:rsidRPr="00982853" w:rsidRDefault="005E458D" w:rsidP="00E839F4">
      <w:pPr>
        <w:pStyle w:val="Heading1"/>
        <w:spacing w:before="60" w:after="60"/>
      </w:pPr>
      <w:bookmarkStart w:id="30" w:name="_Toc51340729"/>
      <w:bookmarkStart w:id="31" w:name="_Toc51355640"/>
      <w:bookmarkStart w:id="32" w:name="_Toc51355874"/>
      <w:bookmarkStart w:id="33" w:name="_Toc51356091"/>
      <w:bookmarkStart w:id="34" w:name="_Toc59518714"/>
      <w:r>
        <w:lastRenderedPageBreak/>
        <w:t>Section B: Course information</w:t>
      </w:r>
      <w:bookmarkEnd w:id="30"/>
      <w:bookmarkEnd w:id="31"/>
      <w:bookmarkEnd w:id="32"/>
      <w:bookmarkEnd w:id="33"/>
      <w:bookmarkEnd w:id="34"/>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DB6AA7" w14:textId="77777777" w:rsidTr="00373F93">
        <w:tc>
          <w:tcPr>
            <w:tcW w:w="3119" w:type="dxa"/>
            <w:tcBorders>
              <w:right w:val="nil"/>
            </w:tcBorders>
            <w:shd w:val="clear" w:color="auto" w:fill="DBE5F1"/>
            <w:vAlign w:val="center"/>
          </w:tcPr>
          <w:p w14:paraId="2A305F2F" w14:textId="77777777" w:rsidR="005E458D" w:rsidRPr="009F04FF" w:rsidRDefault="005E458D" w:rsidP="00E839F4">
            <w:pPr>
              <w:pStyle w:val="SectionBSubsection"/>
              <w:spacing w:before="60" w:after="60"/>
            </w:pPr>
            <w:bookmarkStart w:id="35" w:name="_Toc59518715"/>
            <w:r w:rsidRPr="009F04FF">
              <w:t>Nomenclature</w:t>
            </w:r>
            <w:bookmarkEnd w:id="35"/>
          </w:p>
        </w:tc>
        <w:tc>
          <w:tcPr>
            <w:tcW w:w="5953" w:type="dxa"/>
            <w:tcBorders>
              <w:left w:val="nil"/>
            </w:tcBorders>
            <w:shd w:val="clear" w:color="auto" w:fill="DBE5F1"/>
            <w:vAlign w:val="center"/>
          </w:tcPr>
          <w:p w14:paraId="1CC05722" w14:textId="77777777" w:rsidR="005E458D" w:rsidRPr="009F04FF" w:rsidRDefault="005E458D" w:rsidP="00E839F4">
            <w:pPr>
              <w:pStyle w:val="Standard"/>
              <w:spacing w:before="60" w:after="60"/>
            </w:pPr>
            <w:r w:rsidRPr="009F04FF">
              <w:t>Standard 1 AQTF Standards for Accredited Courses</w:t>
            </w:r>
          </w:p>
        </w:tc>
      </w:tr>
      <w:tr w:rsidR="007C30FD" w:rsidRPr="00982853" w14:paraId="18BBD816" w14:textId="77777777" w:rsidTr="00373F93">
        <w:tc>
          <w:tcPr>
            <w:tcW w:w="3119" w:type="dxa"/>
          </w:tcPr>
          <w:p w14:paraId="11973E18" w14:textId="77777777" w:rsidR="00982853" w:rsidRPr="009F04FF" w:rsidDel="00E859AB" w:rsidRDefault="00982853" w:rsidP="00E839F4">
            <w:pPr>
              <w:pStyle w:val="SectionBSubsection2"/>
              <w:spacing w:before="60" w:after="60"/>
            </w:pPr>
            <w:bookmarkStart w:id="36" w:name="_Toc59518716"/>
            <w:r w:rsidRPr="009F04FF">
              <w:t>Name of the qualification</w:t>
            </w:r>
            <w:bookmarkEnd w:id="36"/>
          </w:p>
        </w:tc>
        <w:tc>
          <w:tcPr>
            <w:tcW w:w="5953" w:type="dxa"/>
            <w:vAlign w:val="center"/>
          </w:tcPr>
          <w:p w14:paraId="7235E5BF" w14:textId="77777777" w:rsidR="0014084C" w:rsidRPr="0014084C" w:rsidDel="00E859AB" w:rsidRDefault="008A2B0E" w:rsidP="00E839F4">
            <w:pPr>
              <w:pStyle w:val="Bodycopy"/>
              <w:spacing w:before="60" w:after="60"/>
            </w:pPr>
            <w:r w:rsidRPr="00A83D0E">
              <w:t xml:space="preserve">Certificate </w:t>
            </w:r>
            <w:r w:rsidR="00E160D7" w:rsidRPr="00A83D0E">
              <w:t xml:space="preserve">III </w:t>
            </w:r>
            <w:r w:rsidRPr="00A83D0E">
              <w:t>in Concrete</w:t>
            </w:r>
            <w:r>
              <w:t xml:space="preserve"> Sawing and Drilling</w:t>
            </w:r>
          </w:p>
        </w:tc>
      </w:tr>
      <w:tr w:rsidR="007E1101" w:rsidRPr="00982853" w14:paraId="455904DE" w14:textId="77777777" w:rsidTr="00373F93">
        <w:trPr>
          <w:trHeight w:val="817"/>
        </w:trPr>
        <w:tc>
          <w:tcPr>
            <w:tcW w:w="3119" w:type="dxa"/>
          </w:tcPr>
          <w:p w14:paraId="795D75AB" w14:textId="77777777" w:rsidR="00982853" w:rsidRPr="009F04FF" w:rsidRDefault="00982853" w:rsidP="00E839F4">
            <w:pPr>
              <w:pStyle w:val="SectionBSubsection2"/>
              <w:spacing w:before="60" w:after="60"/>
            </w:pPr>
            <w:bookmarkStart w:id="37" w:name="_Toc59518717"/>
            <w:r w:rsidRPr="009F04FF">
              <w:t>Nominal duration of the course</w:t>
            </w:r>
            <w:bookmarkEnd w:id="37"/>
            <w:r w:rsidRPr="009F04FF">
              <w:t xml:space="preserve"> </w:t>
            </w:r>
          </w:p>
        </w:tc>
        <w:tc>
          <w:tcPr>
            <w:tcW w:w="5953" w:type="dxa"/>
            <w:tcBorders>
              <w:bottom w:val="single" w:sz="4" w:space="0" w:color="auto"/>
            </w:tcBorders>
          </w:tcPr>
          <w:p w14:paraId="11780B5F" w14:textId="221D3D0B" w:rsidR="00982853" w:rsidRPr="009F04FF" w:rsidRDefault="00A83D0E" w:rsidP="00E839F4">
            <w:pPr>
              <w:pStyle w:val="Bodycopy"/>
              <w:spacing w:before="60" w:after="60"/>
            </w:pPr>
            <w:r>
              <w:t>5</w:t>
            </w:r>
            <w:r w:rsidR="006608C7">
              <w:t>75</w:t>
            </w:r>
            <w:r w:rsidR="00B10916">
              <w:t>-</w:t>
            </w:r>
            <w:r>
              <w:t>8</w:t>
            </w:r>
            <w:r w:rsidR="006608C7" w:rsidRPr="00E66F14">
              <w:t>86</w:t>
            </w:r>
            <w:r w:rsidR="008A2B0E">
              <w:t xml:space="preserve"> hours</w:t>
            </w:r>
          </w:p>
        </w:tc>
      </w:tr>
      <w:tr w:rsidR="007E1101" w:rsidRPr="00982853" w14:paraId="453209C0" w14:textId="77777777" w:rsidTr="00373F93">
        <w:tc>
          <w:tcPr>
            <w:tcW w:w="3119" w:type="dxa"/>
            <w:tcBorders>
              <w:right w:val="nil"/>
            </w:tcBorders>
            <w:shd w:val="clear" w:color="auto" w:fill="DBE5F1"/>
          </w:tcPr>
          <w:p w14:paraId="031C8BD3" w14:textId="77777777" w:rsidR="007C30FD" w:rsidRPr="009F04FF" w:rsidRDefault="007C30FD" w:rsidP="00E839F4">
            <w:pPr>
              <w:pStyle w:val="SectionBSubsection"/>
              <w:spacing w:before="60" w:after="60"/>
            </w:pPr>
            <w:bookmarkStart w:id="38" w:name="_Toc59518718"/>
            <w:r w:rsidRPr="009F04FF">
              <w:t>Vocational or educational outcomes</w:t>
            </w:r>
            <w:bookmarkEnd w:id="38"/>
          </w:p>
        </w:tc>
        <w:tc>
          <w:tcPr>
            <w:tcW w:w="5953" w:type="dxa"/>
            <w:tcBorders>
              <w:left w:val="nil"/>
            </w:tcBorders>
            <w:shd w:val="clear" w:color="auto" w:fill="DBE5F1"/>
          </w:tcPr>
          <w:p w14:paraId="792CC297" w14:textId="77777777" w:rsidR="007C30FD" w:rsidRPr="009F04FF" w:rsidRDefault="007C30FD" w:rsidP="00E839F4">
            <w:pPr>
              <w:pStyle w:val="Standard"/>
              <w:spacing w:before="60" w:after="60"/>
            </w:pPr>
            <w:r w:rsidRPr="009F04FF">
              <w:t>Standard 1 AQTF Standards for Accredited Courses</w:t>
            </w:r>
          </w:p>
        </w:tc>
      </w:tr>
      <w:tr w:rsidR="007E1101" w:rsidRPr="00982853" w14:paraId="152D9729" w14:textId="77777777" w:rsidTr="00373F93">
        <w:tc>
          <w:tcPr>
            <w:tcW w:w="3119" w:type="dxa"/>
          </w:tcPr>
          <w:p w14:paraId="2BACF513" w14:textId="77777777" w:rsidR="00982853" w:rsidRPr="009F04FF" w:rsidRDefault="00982853" w:rsidP="00E839F4">
            <w:pPr>
              <w:pStyle w:val="SectionBSubsection2"/>
              <w:spacing w:before="60" w:after="60"/>
            </w:pPr>
            <w:bookmarkStart w:id="39" w:name="_Toc59518719"/>
            <w:r w:rsidRPr="009F04FF">
              <w:t>Purpose of the course</w:t>
            </w:r>
            <w:bookmarkEnd w:id="39"/>
          </w:p>
        </w:tc>
        <w:tc>
          <w:tcPr>
            <w:tcW w:w="5953" w:type="dxa"/>
            <w:tcBorders>
              <w:bottom w:val="single" w:sz="4" w:space="0" w:color="auto"/>
            </w:tcBorders>
          </w:tcPr>
          <w:p w14:paraId="09838262" w14:textId="00DFFCF4" w:rsidR="00DA328B" w:rsidRPr="009F04FF" w:rsidRDefault="008A2B0E" w:rsidP="00483050">
            <w:pPr>
              <w:pStyle w:val="Bodycopy"/>
              <w:spacing w:before="60" w:after="60"/>
            </w:pPr>
            <w:r>
              <w:t xml:space="preserve">The Certificate </w:t>
            </w:r>
            <w:r w:rsidR="00E160D7">
              <w:t xml:space="preserve">III </w:t>
            </w:r>
            <w:r>
              <w:t xml:space="preserve">in Concrete Sawing and Drilling provides an accredited training program and vocational outcomes for </w:t>
            </w:r>
            <w:r w:rsidRPr="00DA328B">
              <w:t xml:space="preserve">a </w:t>
            </w:r>
            <w:r w:rsidR="00DA328B">
              <w:t xml:space="preserve">person </w:t>
            </w:r>
            <w:r w:rsidRPr="00DA328B">
              <w:t>employed as a</w:t>
            </w:r>
            <w:r w:rsidR="00950C24" w:rsidRPr="00DA328B">
              <w:t xml:space="preserve"> plant and equipment operator for the sawing, drilling, coring and deconstruction of concrete structures within the construction industry.</w:t>
            </w:r>
          </w:p>
        </w:tc>
      </w:tr>
      <w:tr w:rsidR="007E1101" w:rsidRPr="00982853" w14:paraId="45B82CF9" w14:textId="77777777" w:rsidTr="00373F93">
        <w:tc>
          <w:tcPr>
            <w:tcW w:w="3119" w:type="dxa"/>
            <w:tcBorders>
              <w:right w:val="nil"/>
            </w:tcBorders>
            <w:shd w:val="clear" w:color="auto" w:fill="DBE5F1"/>
          </w:tcPr>
          <w:p w14:paraId="110CC428" w14:textId="77777777" w:rsidR="000D7FDC" w:rsidRPr="009F04FF" w:rsidRDefault="000D7FDC" w:rsidP="00E839F4">
            <w:pPr>
              <w:pStyle w:val="SectionBSubsection"/>
              <w:spacing w:before="60" w:after="60"/>
            </w:pPr>
            <w:bookmarkStart w:id="40" w:name="_Toc59518720"/>
            <w:r w:rsidRPr="009F04FF">
              <w:t>Development of the course</w:t>
            </w:r>
            <w:bookmarkEnd w:id="40"/>
          </w:p>
        </w:tc>
        <w:tc>
          <w:tcPr>
            <w:tcW w:w="5953" w:type="dxa"/>
            <w:tcBorders>
              <w:left w:val="nil"/>
            </w:tcBorders>
            <w:shd w:val="clear" w:color="auto" w:fill="DBE5F1"/>
          </w:tcPr>
          <w:p w14:paraId="31CDF837" w14:textId="77777777" w:rsidR="000D7FDC" w:rsidRPr="009F04FF" w:rsidRDefault="000D7FDC" w:rsidP="00E839F4">
            <w:pPr>
              <w:pStyle w:val="Standard"/>
              <w:spacing w:before="60" w:after="60"/>
            </w:pPr>
            <w:r w:rsidRPr="009F04FF">
              <w:t xml:space="preserve">Standards 1 and </w:t>
            </w:r>
            <w:r w:rsidR="000A3B0B" w:rsidRPr="009F04FF">
              <w:t>2 AQTF</w:t>
            </w:r>
            <w:r w:rsidRPr="009F04FF">
              <w:t xml:space="preserve"> Standards for Accredited Courses  </w:t>
            </w:r>
          </w:p>
        </w:tc>
      </w:tr>
      <w:tr w:rsidR="007E1101" w:rsidRPr="00982853" w14:paraId="21C60DD5" w14:textId="77777777" w:rsidTr="00373F93">
        <w:trPr>
          <w:trHeight w:val="3121"/>
        </w:trPr>
        <w:tc>
          <w:tcPr>
            <w:tcW w:w="3119" w:type="dxa"/>
          </w:tcPr>
          <w:p w14:paraId="45A221E0" w14:textId="77777777" w:rsidR="00982853" w:rsidRPr="009F04FF" w:rsidRDefault="00DD7592" w:rsidP="00E839F4">
            <w:pPr>
              <w:pStyle w:val="SectionBSubsection2"/>
              <w:spacing w:before="60" w:after="60"/>
            </w:pPr>
            <w:bookmarkStart w:id="41" w:name="_Toc59518721"/>
            <w:r w:rsidRPr="009F04FF">
              <w:t>Industry/</w:t>
            </w:r>
            <w:r w:rsidR="00982853" w:rsidRPr="009F04FF">
              <w:t xml:space="preserve">enterprise/ </w:t>
            </w:r>
            <w:r w:rsidR="000D7FDC" w:rsidRPr="009F04FF">
              <w:t>community needs</w:t>
            </w:r>
            <w:bookmarkEnd w:id="41"/>
          </w:p>
        </w:tc>
        <w:tc>
          <w:tcPr>
            <w:tcW w:w="5953" w:type="dxa"/>
          </w:tcPr>
          <w:p w14:paraId="77FA6AE9" w14:textId="77777777" w:rsidR="00950C24" w:rsidRPr="00950C24" w:rsidRDefault="00950C24" w:rsidP="00E839F4">
            <w:pPr>
              <w:pStyle w:val="Bodycopy"/>
              <w:spacing w:before="60" w:after="60"/>
            </w:pPr>
            <w:r w:rsidRPr="00950C24">
              <w:t>In Australia, there are an estimated 1200 contractors employing around 3000+ workers who provide concrete sawing and drilling services.  They are represented by the Concrete Sawing and Drilling Association – Australia (CSDAA), the peak industry body / employer association for concrete sawing and drilling contractors and equipment suppliers.</w:t>
            </w:r>
          </w:p>
          <w:p w14:paraId="5CE452FF" w14:textId="7A975291" w:rsidR="00950C24" w:rsidRPr="00910247" w:rsidRDefault="00950C24" w:rsidP="00E839F4">
            <w:pPr>
              <w:pStyle w:val="Bodycopy"/>
              <w:spacing w:before="60" w:after="60"/>
            </w:pPr>
            <w:r w:rsidRPr="00950C24">
              <w:t>Concrete sawing and drilling work is complex.</w:t>
            </w:r>
            <w:r w:rsidR="001B1E6F">
              <w:t xml:space="preserve"> </w:t>
            </w:r>
            <w:r w:rsidRPr="00950C24">
              <w:t xml:space="preserve"> It is a specialised area within the </w:t>
            </w:r>
            <w:r w:rsidR="008777A4">
              <w:t>construction</w:t>
            </w:r>
            <w:r w:rsidR="008777A4" w:rsidRPr="00950C24">
              <w:t xml:space="preserve"> </w:t>
            </w:r>
            <w:r w:rsidRPr="00950C24">
              <w:t>industry, undertaken by dedicated contractors who provide valuable equipment and highly skilled workers on commercial, civil and domestic project sites.  They are not considered ‘concreters’ (who generally pour and level wet concrete); their role involves sawing, drilling and breaking set concrete to customise structures to accommodate services and / or make repairs and alterations to existing structures (including roads and airport runways).  Therefore, operators within this niche industry need detailed underpinning technical knowledge to operate the required portable plant efficiently and safely.</w:t>
            </w:r>
          </w:p>
          <w:p w14:paraId="3E50DF46" w14:textId="61323F0F" w:rsidR="00950C24" w:rsidRPr="00950C24" w:rsidRDefault="00950C24" w:rsidP="00E839F4">
            <w:pPr>
              <w:pStyle w:val="Bodycopy"/>
              <w:spacing w:before="60" w:after="60"/>
              <w:rPr>
                <w:szCs w:val="20"/>
                <w:lang w:eastAsia="en-US"/>
              </w:rPr>
            </w:pPr>
            <w:r w:rsidRPr="00950C24">
              <w:rPr>
                <w:szCs w:val="20"/>
                <w:lang w:eastAsia="en-US"/>
              </w:rPr>
              <w:t xml:space="preserve">Training for this role has traditionally occurred informally on-the-job or through short, unrecognised training programs.  </w:t>
            </w:r>
            <w:proofErr w:type="gramStart"/>
            <w:r w:rsidRPr="00950C24">
              <w:rPr>
                <w:szCs w:val="20"/>
                <w:lang w:eastAsia="en-US"/>
              </w:rPr>
              <w:t>In order to</w:t>
            </w:r>
            <w:proofErr w:type="gramEnd"/>
            <w:r w:rsidRPr="00950C24">
              <w:rPr>
                <w:szCs w:val="20"/>
                <w:lang w:eastAsia="en-US"/>
              </w:rPr>
              <w:t xml:space="preserve"> ensure safety, preserve standards and provide an accredited pathway into the industry, </w:t>
            </w:r>
            <w:r w:rsidR="00FE7F55">
              <w:rPr>
                <w:szCs w:val="20"/>
                <w:lang w:eastAsia="en-US"/>
              </w:rPr>
              <w:t xml:space="preserve">the </w:t>
            </w:r>
            <w:r w:rsidR="000F6C71">
              <w:rPr>
                <w:szCs w:val="20"/>
                <w:lang w:eastAsia="en-US"/>
              </w:rPr>
              <w:t>CSDAA undertook research</w:t>
            </w:r>
            <w:r w:rsidRPr="00950C24">
              <w:rPr>
                <w:szCs w:val="20"/>
                <w:lang w:eastAsia="en-US"/>
              </w:rPr>
              <w:t xml:space="preserve"> </w:t>
            </w:r>
            <w:r w:rsidR="00D1279A">
              <w:rPr>
                <w:szCs w:val="20"/>
                <w:lang w:eastAsia="en-US"/>
              </w:rPr>
              <w:t xml:space="preserve">prior to the development of the course, </w:t>
            </w:r>
            <w:r w:rsidRPr="00950C24">
              <w:rPr>
                <w:szCs w:val="20"/>
                <w:lang w:eastAsia="en-US"/>
              </w:rPr>
              <w:t xml:space="preserve">to determine </w:t>
            </w:r>
            <w:r w:rsidR="00DA328B">
              <w:rPr>
                <w:szCs w:val="20"/>
                <w:lang w:eastAsia="en-US"/>
              </w:rPr>
              <w:t xml:space="preserve">the possibility of developing an </w:t>
            </w:r>
            <w:r w:rsidRPr="00950C24">
              <w:rPr>
                <w:szCs w:val="20"/>
                <w:lang w:eastAsia="en-US"/>
              </w:rPr>
              <w:t>accredited qualification.  A detailed investigation</w:t>
            </w:r>
            <w:r w:rsidR="008C132B">
              <w:rPr>
                <w:szCs w:val="20"/>
                <w:lang w:eastAsia="en-US"/>
              </w:rPr>
              <w:t xml:space="preserve"> commenced in </w:t>
            </w:r>
            <w:r w:rsidR="00FD30BD">
              <w:rPr>
                <w:szCs w:val="20"/>
                <w:lang w:eastAsia="en-US"/>
              </w:rPr>
              <w:t>2013/</w:t>
            </w:r>
            <w:r w:rsidR="008C132B">
              <w:rPr>
                <w:szCs w:val="20"/>
                <w:lang w:eastAsia="en-US"/>
              </w:rPr>
              <w:t>2014</w:t>
            </w:r>
            <w:r w:rsidRPr="00950C24">
              <w:rPr>
                <w:szCs w:val="20"/>
                <w:lang w:eastAsia="en-US"/>
              </w:rPr>
              <w:t xml:space="preserve"> of the suite of training programs and resources offered by its affiliated association in America, as well as technical resources used in Europe.  This culminated in the development of the accredited </w:t>
            </w:r>
            <w:r w:rsidR="008777A4">
              <w:rPr>
                <w:szCs w:val="20"/>
                <w:lang w:eastAsia="en-US"/>
              </w:rPr>
              <w:t>course</w:t>
            </w:r>
            <w:r w:rsidR="008777A4" w:rsidRPr="00950C24">
              <w:rPr>
                <w:szCs w:val="20"/>
                <w:lang w:eastAsia="en-US"/>
              </w:rPr>
              <w:t xml:space="preserve"> </w:t>
            </w:r>
            <w:r w:rsidRPr="00950C24">
              <w:rPr>
                <w:szCs w:val="20"/>
                <w:lang w:eastAsia="en-US"/>
              </w:rPr>
              <w:t>22281VIC Course in Concrete Sawing and Drilling in 2015.</w:t>
            </w:r>
          </w:p>
          <w:p w14:paraId="3F9243B7" w14:textId="77777777" w:rsidR="00950C24" w:rsidRPr="00950C24" w:rsidRDefault="00950C24" w:rsidP="00164BCE">
            <w:pPr>
              <w:pStyle w:val="Bodycopy"/>
              <w:rPr>
                <w:szCs w:val="20"/>
                <w:lang w:eastAsia="en-US"/>
              </w:rPr>
            </w:pPr>
            <w:r w:rsidRPr="00950C24">
              <w:rPr>
                <w:szCs w:val="20"/>
                <w:lang w:eastAsia="en-US"/>
              </w:rPr>
              <w:lastRenderedPageBreak/>
              <w:t xml:space="preserve">Since accreditation, only one registered training organisation (RTO) has delivered the course, successfully enrolling 20 students.  High set up costs related to expensive equipment requirements is cited as the major prohibitive factor for RTO course implementation.  </w:t>
            </w:r>
          </w:p>
          <w:p w14:paraId="693CA1AA" w14:textId="77777777" w:rsidR="00950C24" w:rsidRDefault="00950C24" w:rsidP="00164BCE">
            <w:pPr>
              <w:pStyle w:val="Bodycopy"/>
              <w:rPr>
                <w:szCs w:val="20"/>
                <w:lang w:eastAsia="en-US"/>
              </w:rPr>
            </w:pPr>
            <w:r w:rsidRPr="00950C24">
              <w:rPr>
                <w:szCs w:val="20"/>
                <w:lang w:eastAsia="en-US"/>
              </w:rPr>
              <w:t>The pending expiration of this course in 2019 compelled the CSDAA to examine course architecture to align with industry expectations and enhance cost effectiveness of delivery options.  The complexity of the role of the concrete sawing and drilling contractor was therefore reviewed by the P</w:t>
            </w:r>
            <w:r w:rsidR="00D509E9">
              <w:rPr>
                <w:szCs w:val="20"/>
                <w:lang w:eastAsia="en-US"/>
              </w:rPr>
              <w:t xml:space="preserve">roject </w:t>
            </w:r>
            <w:r w:rsidRPr="00950C24">
              <w:rPr>
                <w:szCs w:val="20"/>
                <w:lang w:eastAsia="en-US"/>
              </w:rPr>
              <w:t>S</w:t>
            </w:r>
            <w:r w:rsidR="00D509E9">
              <w:rPr>
                <w:szCs w:val="20"/>
                <w:lang w:eastAsia="en-US"/>
              </w:rPr>
              <w:t xml:space="preserve">teering </w:t>
            </w:r>
            <w:r w:rsidR="004B0D3E" w:rsidRPr="00950C24">
              <w:rPr>
                <w:szCs w:val="20"/>
                <w:lang w:eastAsia="en-US"/>
              </w:rPr>
              <w:t>C</w:t>
            </w:r>
            <w:r w:rsidR="004B0D3E">
              <w:rPr>
                <w:szCs w:val="20"/>
                <w:lang w:eastAsia="en-US"/>
              </w:rPr>
              <w:t>ommittee</w:t>
            </w:r>
            <w:r w:rsidRPr="00950C24">
              <w:rPr>
                <w:szCs w:val="20"/>
                <w:lang w:eastAsia="en-US"/>
              </w:rPr>
              <w:t xml:space="preserve"> </w:t>
            </w:r>
            <w:r w:rsidR="008777A4">
              <w:rPr>
                <w:szCs w:val="20"/>
                <w:lang w:eastAsia="en-US"/>
              </w:rPr>
              <w:t xml:space="preserve">(PSC) </w:t>
            </w:r>
            <w:r w:rsidRPr="00950C24">
              <w:rPr>
                <w:szCs w:val="20"/>
                <w:lang w:eastAsia="en-US"/>
              </w:rPr>
              <w:t>against Australian Qualification Framework learning outcomes; the result determined the renewal of the ‘course in’ as a Certificate III qualification, to be delivered most appropriately in a blended mode, with significant on-job practice over a period of up to twelve months.  The proposed course redesign is supported by employers in the industry and the Master Builders Association, who are represented on the Steering Committee.</w:t>
            </w:r>
          </w:p>
          <w:p w14:paraId="5612DCF5" w14:textId="32116A82" w:rsidR="00950C24" w:rsidRPr="00950C24" w:rsidRDefault="00950C24" w:rsidP="00164BCE">
            <w:pPr>
              <w:pStyle w:val="Bodycopy"/>
              <w:rPr>
                <w:szCs w:val="20"/>
                <w:lang w:eastAsia="en-US"/>
              </w:rPr>
            </w:pPr>
            <w:r w:rsidRPr="00950C24">
              <w:rPr>
                <w:b/>
                <w:szCs w:val="20"/>
                <w:lang w:eastAsia="en-US"/>
              </w:rPr>
              <w:t>Target group for the course</w:t>
            </w:r>
          </w:p>
          <w:p w14:paraId="2CB399EB" w14:textId="77777777" w:rsidR="00950C24" w:rsidRPr="00950C24" w:rsidRDefault="00950C24" w:rsidP="00164BCE">
            <w:pPr>
              <w:pStyle w:val="Bodycopy"/>
              <w:rPr>
                <w:szCs w:val="20"/>
                <w:lang w:eastAsia="en-US"/>
              </w:rPr>
            </w:pPr>
            <w:r w:rsidRPr="00950C24">
              <w:rPr>
                <w:szCs w:val="20"/>
                <w:lang w:eastAsia="en-US"/>
              </w:rPr>
              <w:t xml:space="preserve">The identified cohort represents people with some work experience within the industry and those from allied trades. The course will therefore provide a pathway for either initial, or further skill building and skill recognition.  Participants are </w:t>
            </w:r>
            <w:r w:rsidRPr="00096EC9">
              <w:rPr>
                <w:szCs w:val="20"/>
                <w:lang w:eastAsia="en-US"/>
              </w:rPr>
              <w:t>not expected</w:t>
            </w:r>
            <w:r w:rsidRPr="00950C24">
              <w:rPr>
                <w:szCs w:val="20"/>
                <w:lang w:eastAsia="en-US"/>
              </w:rPr>
              <w:t xml:space="preserve"> to have knowledge of the building and construction industry prior to enrolling into the course.</w:t>
            </w:r>
          </w:p>
          <w:p w14:paraId="012489F7" w14:textId="77777777" w:rsidR="00950C24" w:rsidRPr="00950C24" w:rsidRDefault="00950C24" w:rsidP="00164BCE">
            <w:pPr>
              <w:pStyle w:val="Bodycopy"/>
              <w:rPr>
                <w:b/>
                <w:szCs w:val="20"/>
                <w:lang w:eastAsia="en-US"/>
              </w:rPr>
            </w:pPr>
            <w:r w:rsidRPr="00950C24">
              <w:rPr>
                <w:b/>
                <w:szCs w:val="20"/>
                <w:lang w:eastAsia="en-US"/>
              </w:rPr>
              <w:t>Course consultation and validation process</w:t>
            </w:r>
          </w:p>
          <w:p w14:paraId="71CD880B" w14:textId="77777777" w:rsidR="00950C24" w:rsidRPr="00950C24" w:rsidRDefault="00950C24" w:rsidP="00164BCE">
            <w:pPr>
              <w:pStyle w:val="Bodycopy"/>
              <w:rPr>
                <w:szCs w:val="20"/>
                <w:lang w:eastAsia="en-US"/>
              </w:rPr>
            </w:pPr>
            <w:r w:rsidRPr="00950C24">
              <w:rPr>
                <w:szCs w:val="20"/>
                <w:lang w:eastAsia="en-US"/>
              </w:rPr>
              <w:t>PSC members comprised executive representation from CSDAA, key individual enterprises consisting of small to large concrete cutting, sawing and drilling firms and one equipment manufacturer / supplier.</w:t>
            </w:r>
          </w:p>
          <w:p w14:paraId="74E8FA7E" w14:textId="77777777" w:rsidR="00950C24" w:rsidRPr="00950C24" w:rsidRDefault="00950C24" w:rsidP="00164BCE">
            <w:pPr>
              <w:pStyle w:val="Bodycopy"/>
              <w:rPr>
                <w:szCs w:val="20"/>
                <w:lang w:eastAsia="en-US"/>
              </w:rPr>
            </w:pPr>
            <w:r w:rsidRPr="00950C24">
              <w:rPr>
                <w:szCs w:val="20"/>
                <w:lang w:eastAsia="en-US"/>
              </w:rPr>
              <w:t>Consultation with the group involved:</w:t>
            </w:r>
          </w:p>
          <w:p w14:paraId="28DE99C1" w14:textId="473AB87C" w:rsidR="00950C24" w:rsidRPr="00950C24" w:rsidRDefault="00950C24" w:rsidP="00164BCE">
            <w:pPr>
              <w:pStyle w:val="ListBullet"/>
              <w:rPr>
                <w:lang w:eastAsia="en-US"/>
              </w:rPr>
            </w:pPr>
            <w:r w:rsidRPr="00950C24">
              <w:rPr>
                <w:lang w:eastAsia="en-US"/>
              </w:rPr>
              <w:t>email and telephone consultation to form the PSC and confirm draft content</w:t>
            </w:r>
            <w:r w:rsidR="00111EB5">
              <w:rPr>
                <w:lang w:eastAsia="en-US"/>
              </w:rPr>
              <w:t>.</w:t>
            </w:r>
          </w:p>
          <w:p w14:paraId="7EBD3CD4" w14:textId="77777777" w:rsidR="00950C24" w:rsidRPr="00950C24" w:rsidRDefault="00950C24" w:rsidP="00164BCE">
            <w:pPr>
              <w:pStyle w:val="ListBullet"/>
              <w:rPr>
                <w:lang w:eastAsia="en-US"/>
              </w:rPr>
            </w:pPr>
            <w:r w:rsidRPr="00950C24">
              <w:rPr>
                <w:lang w:eastAsia="en-US"/>
              </w:rPr>
              <w:t>a review of the skills and knowledge profile of a concrete sawing and drilling operator.</w:t>
            </w:r>
          </w:p>
          <w:p w14:paraId="3CD3884D" w14:textId="77777777" w:rsidR="00950C24" w:rsidRPr="00950C24" w:rsidRDefault="00950C24" w:rsidP="00164BCE">
            <w:pPr>
              <w:pStyle w:val="ListBullet"/>
              <w:rPr>
                <w:lang w:eastAsia="en-US"/>
              </w:rPr>
            </w:pPr>
            <w:r w:rsidRPr="00712F66">
              <w:rPr>
                <w:lang w:eastAsia="en-US"/>
              </w:rPr>
              <w:t xml:space="preserve">PSC meetings </w:t>
            </w:r>
            <w:r w:rsidR="00712F66" w:rsidRPr="00712F66">
              <w:rPr>
                <w:lang w:eastAsia="en-US"/>
              </w:rPr>
              <w:t xml:space="preserve">were </w:t>
            </w:r>
            <w:r w:rsidRPr="00712F66">
              <w:rPr>
                <w:lang w:eastAsia="en-US"/>
              </w:rPr>
              <w:t>held to review and</w:t>
            </w:r>
            <w:r w:rsidRPr="00950C24">
              <w:rPr>
                <w:lang w:eastAsia="en-US"/>
              </w:rPr>
              <w:t xml:space="preserve"> evaluate the course structure and content in reference to contemporary concrete cutting, sawing and drilling practices.</w:t>
            </w:r>
          </w:p>
          <w:p w14:paraId="1A20D268" w14:textId="77777777" w:rsidR="00950C24" w:rsidRDefault="00096EC9" w:rsidP="00164BCE">
            <w:pPr>
              <w:pStyle w:val="ListBullet"/>
              <w:rPr>
                <w:lang w:eastAsia="en-US"/>
              </w:rPr>
            </w:pPr>
            <w:r w:rsidRPr="00712F66">
              <w:rPr>
                <w:lang w:eastAsia="en-US"/>
              </w:rPr>
              <w:t>A</w:t>
            </w:r>
            <w:r w:rsidR="00950C24" w:rsidRPr="00712F66">
              <w:rPr>
                <w:lang w:eastAsia="en-US"/>
              </w:rPr>
              <w:t xml:space="preserve"> desktop review of current concrete cutting, sawing and drilling methods and rel</w:t>
            </w:r>
            <w:r w:rsidR="00712F66">
              <w:rPr>
                <w:lang w:eastAsia="en-US"/>
              </w:rPr>
              <w:t>ated equipment research was</w:t>
            </w:r>
            <w:r w:rsidR="00950C24" w:rsidRPr="00712F66">
              <w:rPr>
                <w:lang w:eastAsia="en-US"/>
              </w:rPr>
              <w:t xml:space="preserve"> undertaken to support the development of the accredited course.</w:t>
            </w:r>
          </w:p>
          <w:p w14:paraId="7834B0DA" w14:textId="77777777" w:rsidR="00BC4FA0" w:rsidRDefault="00BC4FA0" w:rsidP="00BC4FA0">
            <w:pPr>
              <w:pStyle w:val="ListBullet"/>
              <w:numPr>
                <w:ilvl w:val="0"/>
                <w:numId w:val="0"/>
              </w:numPr>
              <w:spacing w:before="60" w:after="60"/>
              <w:ind w:left="720"/>
              <w:rPr>
                <w:lang w:eastAsia="en-US"/>
              </w:rPr>
            </w:pPr>
          </w:p>
          <w:p w14:paraId="18718991" w14:textId="77777777" w:rsidR="00BC4FA0" w:rsidRDefault="00BC4FA0" w:rsidP="00BC4FA0">
            <w:pPr>
              <w:pStyle w:val="ListBullet"/>
              <w:numPr>
                <w:ilvl w:val="0"/>
                <w:numId w:val="0"/>
              </w:numPr>
              <w:spacing w:before="60" w:after="60"/>
              <w:ind w:left="720"/>
              <w:rPr>
                <w:lang w:eastAsia="en-US"/>
              </w:rPr>
            </w:pPr>
          </w:p>
          <w:p w14:paraId="56B74894" w14:textId="77777777" w:rsidR="00326CAB" w:rsidRDefault="00326CAB" w:rsidP="00BC4FA0">
            <w:pPr>
              <w:pStyle w:val="ListBullet"/>
              <w:numPr>
                <w:ilvl w:val="0"/>
                <w:numId w:val="0"/>
              </w:numPr>
              <w:spacing w:before="60" w:after="60"/>
              <w:ind w:left="720"/>
              <w:rPr>
                <w:lang w:eastAsia="en-US"/>
              </w:rPr>
            </w:pPr>
          </w:p>
          <w:p w14:paraId="298A5E12" w14:textId="77777777" w:rsidR="00950C24" w:rsidRPr="00950C24" w:rsidRDefault="00950C24" w:rsidP="00164BCE">
            <w:pPr>
              <w:pStyle w:val="Bodycopy"/>
              <w:rPr>
                <w:b/>
                <w:szCs w:val="20"/>
                <w:lang w:eastAsia="en-US"/>
              </w:rPr>
            </w:pPr>
            <w:r w:rsidRPr="00950C24">
              <w:rPr>
                <w:b/>
                <w:szCs w:val="20"/>
                <w:lang w:eastAsia="en-US"/>
              </w:rPr>
              <w:lastRenderedPageBreak/>
              <w:t>Project Steering Committee</w:t>
            </w:r>
          </w:p>
          <w:p w14:paraId="3C47B35A" w14:textId="77777777" w:rsidR="00950C24" w:rsidRPr="00950C24" w:rsidRDefault="00950C24" w:rsidP="00164BCE">
            <w:pPr>
              <w:pStyle w:val="Bodycopy"/>
              <w:rPr>
                <w:szCs w:val="20"/>
                <w:lang w:eastAsia="en-US"/>
              </w:rPr>
            </w:pPr>
            <w:r w:rsidRPr="00950C24">
              <w:rPr>
                <w:szCs w:val="20"/>
                <w:lang w:eastAsia="en-US"/>
              </w:rPr>
              <w:t xml:space="preserve">The PSC guided the development of the accredited </w:t>
            </w:r>
            <w:r w:rsidR="008777A4">
              <w:rPr>
                <w:szCs w:val="20"/>
                <w:lang w:eastAsia="en-US"/>
              </w:rPr>
              <w:t>course</w:t>
            </w:r>
            <w:r w:rsidRPr="00950C24">
              <w:rPr>
                <w:szCs w:val="20"/>
                <w:lang w:eastAsia="en-US"/>
              </w:rPr>
              <w:t>, members include:</w:t>
            </w:r>
          </w:p>
          <w:p w14:paraId="25B8633B" w14:textId="77777777" w:rsidR="00950C24" w:rsidRPr="00950C24" w:rsidRDefault="00950C24" w:rsidP="00164BCE">
            <w:pPr>
              <w:pStyle w:val="ListBullet"/>
              <w:rPr>
                <w:lang w:eastAsia="en-US"/>
              </w:rPr>
            </w:pPr>
            <w:r w:rsidRPr="00950C24">
              <w:rPr>
                <w:lang w:eastAsia="en-US"/>
              </w:rPr>
              <w:t>Jason Franken (Chair), President, Concrete Cutting, Sawing and Drilling Association Australia; Owner/operator – Supercity Concrete Cutting Pty Ltd</w:t>
            </w:r>
          </w:p>
          <w:p w14:paraId="2DC3989D" w14:textId="77777777" w:rsidR="00950C24" w:rsidRPr="00950C24" w:rsidRDefault="00950C24" w:rsidP="00164BCE">
            <w:pPr>
              <w:pStyle w:val="ListBullet"/>
              <w:rPr>
                <w:lang w:eastAsia="en-US"/>
              </w:rPr>
            </w:pPr>
            <w:r w:rsidRPr="00950C24">
              <w:rPr>
                <w:lang w:eastAsia="en-US"/>
              </w:rPr>
              <w:t xml:space="preserve">Mark Horne, </w:t>
            </w:r>
            <w:r w:rsidR="00D509E9" w:rsidRPr="00D509E9">
              <w:rPr>
                <w:lang w:eastAsia="en-US"/>
              </w:rPr>
              <w:t>Advanced Sawing Pty Ltd</w:t>
            </w:r>
          </w:p>
          <w:p w14:paraId="43C29221" w14:textId="77777777" w:rsidR="00950C24" w:rsidRDefault="00950C24" w:rsidP="00164BCE">
            <w:pPr>
              <w:pStyle w:val="ListBullet"/>
              <w:rPr>
                <w:lang w:eastAsia="en-US"/>
              </w:rPr>
            </w:pPr>
            <w:r w:rsidRPr="00950C24">
              <w:rPr>
                <w:lang w:eastAsia="en-US"/>
              </w:rPr>
              <w:t xml:space="preserve">Cameron McLean, National Sales Manager/Application Engineer – </w:t>
            </w:r>
            <w:proofErr w:type="spellStart"/>
            <w:r w:rsidRPr="00950C24">
              <w:rPr>
                <w:lang w:eastAsia="en-US"/>
              </w:rPr>
              <w:t>Tyrolit</w:t>
            </w:r>
            <w:proofErr w:type="spellEnd"/>
            <w:r w:rsidRPr="00950C24">
              <w:rPr>
                <w:lang w:eastAsia="en-US"/>
              </w:rPr>
              <w:t xml:space="preserve"> Australia (equipment manufacturer/supplier)</w:t>
            </w:r>
          </w:p>
          <w:p w14:paraId="1A6CE6B0" w14:textId="77777777" w:rsidR="00D509E9" w:rsidRPr="00950C24" w:rsidRDefault="00D509E9" w:rsidP="00164BCE">
            <w:pPr>
              <w:pStyle w:val="ListBullet"/>
              <w:rPr>
                <w:lang w:eastAsia="en-US"/>
              </w:rPr>
            </w:pPr>
            <w:r>
              <w:rPr>
                <w:lang w:eastAsia="en-US"/>
              </w:rPr>
              <w:t>Kerrie Auer,</w:t>
            </w:r>
            <w:r>
              <w:t xml:space="preserve"> </w:t>
            </w:r>
            <w:r w:rsidRPr="00D509E9">
              <w:rPr>
                <w:lang w:eastAsia="en-US"/>
              </w:rPr>
              <w:t>Power Concrete Cutting Pty Ltd</w:t>
            </w:r>
          </w:p>
          <w:p w14:paraId="5EDABA96" w14:textId="77777777" w:rsidR="00950C24" w:rsidRPr="00D509E9" w:rsidRDefault="000A6E16" w:rsidP="00164BCE">
            <w:pPr>
              <w:pStyle w:val="ListBullet"/>
              <w:rPr>
                <w:szCs w:val="20"/>
                <w:lang w:eastAsia="en-US"/>
              </w:rPr>
            </w:pPr>
            <w:r>
              <w:rPr>
                <w:lang w:eastAsia="en-US"/>
              </w:rPr>
              <w:t>Corrie Williams</w:t>
            </w:r>
            <w:r w:rsidR="00950C24" w:rsidRPr="00950C24">
              <w:rPr>
                <w:lang w:eastAsia="en-US"/>
              </w:rPr>
              <w:t xml:space="preserve"> – Master Builders </w:t>
            </w:r>
          </w:p>
          <w:p w14:paraId="083505BB" w14:textId="77777777" w:rsidR="006A3420" w:rsidRPr="000A6E16" w:rsidRDefault="006A3420" w:rsidP="00164BCE">
            <w:pPr>
              <w:pStyle w:val="ListBullet"/>
              <w:rPr>
                <w:szCs w:val="20"/>
                <w:lang w:eastAsia="en-US"/>
              </w:rPr>
            </w:pPr>
            <w:r>
              <w:rPr>
                <w:szCs w:val="20"/>
                <w:lang w:eastAsia="en-US"/>
              </w:rPr>
              <w:t>Anne Duggan, CFMMEU</w:t>
            </w:r>
          </w:p>
          <w:p w14:paraId="7529865C" w14:textId="77777777" w:rsidR="00950C24" w:rsidRPr="00950C24" w:rsidRDefault="00950C24" w:rsidP="00164BCE">
            <w:pPr>
              <w:pStyle w:val="Bodycopy"/>
              <w:rPr>
                <w:szCs w:val="20"/>
                <w:lang w:eastAsia="en-US"/>
              </w:rPr>
            </w:pPr>
            <w:r w:rsidRPr="00950C24">
              <w:rPr>
                <w:szCs w:val="20"/>
                <w:lang w:eastAsia="en-US"/>
              </w:rPr>
              <w:t>In attendance:</w:t>
            </w:r>
          </w:p>
          <w:p w14:paraId="551476CD" w14:textId="77777777" w:rsidR="00950C24" w:rsidRDefault="00950C24" w:rsidP="00164BCE">
            <w:pPr>
              <w:pStyle w:val="ListBullet"/>
              <w:rPr>
                <w:lang w:eastAsia="en-US"/>
              </w:rPr>
            </w:pPr>
            <w:r w:rsidRPr="00950C24">
              <w:rPr>
                <w:lang w:eastAsia="en-US"/>
              </w:rPr>
              <w:t>Teresa Signorello – Project Manager, CMM Building Industries</w:t>
            </w:r>
          </w:p>
          <w:p w14:paraId="0D1E6839" w14:textId="77777777" w:rsidR="00123A91" w:rsidRPr="00950C24" w:rsidRDefault="00123A91" w:rsidP="00164BCE">
            <w:pPr>
              <w:pStyle w:val="ListBullet"/>
              <w:rPr>
                <w:lang w:eastAsia="en-US"/>
              </w:rPr>
            </w:pPr>
            <w:r>
              <w:rPr>
                <w:lang w:eastAsia="en-US"/>
              </w:rPr>
              <w:t xml:space="preserve">Susan Fechner </w:t>
            </w:r>
            <w:r w:rsidR="003C6A70">
              <w:rPr>
                <w:lang w:eastAsia="en-US"/>
              </w:rPr>
              <w:t>–</w:t>
            </w:r>
            <w:r>
              <w:rPr>
                <w:lang w:eastAsia="en-US"/>
              </w:rPr>
              <w:t xml:space="preserve"> </w:t>
            </w:r>
            <w:r w:rsidR="003C6A70">
              <w:rPr>
                <w:lang w:eastAsia="en-US"/>
              </w:rPr>
              <w:t>Senior Project Officer, CMM Building Industries</w:t>
            </w:r>
          </w:p>
          <w:p w14:paraId="62910CB3" w14:textId="77777777" w:rsidR="00950C24" w:rsidRPr="00950C24" w:rsidRDefault="00950C24" w:rsidP="00164BCE">
            <w:pPr>
              <w:pStyle w:val="Bodycopy"/>
              <w:rPr>
                <w:szCs w:val="20"/>
                <w:lang w:eastAsia="en-US"/>
              </w:rPr>
            </w:pPr>
            <w:r w:rsidRPr="00950C24">
              <w:rPr>
                <w:szCs w:val="20"/>
                <w:lang w:eastAsia="en-US"/>
              </w:rPr>
              <w:t>The role of the PSC was to evaluate, confirm and validate the outcomes of the course. The members also provided technical information throughout the project.</w:t>
            </w:r>
          </w:p>
          <w:p w14:paraId="71A11F7E" w14:textId="77777777" w:rsidR="00950C24" w:rsidRPr="00950C24" w:rsidRDefault="00950C24" w:rsidP="00164BCE">
            <w:pPr>
              <w:pStyle w:val="Bodycopy"/>
              <w:rPr>
                <w:szCs w:val="20"/>
                <w:lang w:eastAsia="en-US"/>
              </w:rPr>
            </w:pPr>
            <w:r w:rsidRPr="00950C24">
              <w:rPr>
                <w:szCs w:val="20"/>
                <w:lang w:eastAsia="en-US"/>
              </w:rPr>
              <w:t xml:space="preserve">The PSC recognised that existing nationally accredited construction training for the majority of concrete workers who </w:t>
            </w:r>
            <w:proofErr w:type="gramStart"/>
            <w:r w:rsidRPr="00950C24">
              <w:rPr>
                <w:szCs w:val="20"/>
                <w:lang w:eastAsia="en-US"/>
              </w:rPr>
              <w:t>pour</w:t>
            </w:r>
            <w:proofErr w:type="gramEnd"/>
            <w:r w:rsidRPr="00950C24">
              <w:rPr>
                <w:szCs w:val="20"/>
                <w:lang w:eastAsia="en-US"/>
              </w:rPr>
              <w:t xml:space="preserve"> and level concrete was not applicable to this specialised role.</w:t>
            </w:r>
          </w:p>
          <w:p w14:paraId="4D421743" w14:textId="77777777" w:rsidR="00950C24" w:rsidRPr="00950C24" w:rsidRDefault="00950C24" w:rsidP="00164BCE">
            <w:pPr>
              <w:pStyle w:val="Bodycopy"/>
              <w:rPr>
                <w:szCs w:val="20"/>
                <w:lang w:eastAsia="en-US"/>
              </w:rPr>
            </w:pPr>
            <w:r w:rsidRPr="00950C24">
              <w:rPr>
                <w:szCs w:val="20"/>
                <w:lang w:eastAsia="en-US"/>
              </w:rPr>
              <w:t>The outcomes of several national units within the CPC Construction, Plumbing and Services Training Package, RII Resources and Infrastructure Industry Training Package and TLI Transport and Logistics Training Package were carefully considered by the PSC with respect to their potential application to the course context</w:t>
            </w:r>
            <w:r w:rsidR="00A17CED">
              <w:rPr>
                <w:szCs w:val="20"/>
                <w:lang w:eastAsia="en-US"/>
              </w:rPr>
              <w:t xml:space="preserve"> and appropriate units were included</w:t>
            </w:r>
            <w:r w:rsidRPr="00950C24">
              <w:rPr>
                <w:szCs w:val="20"/>
                <w:lang w:eastAsia="en-US"/>
              </w:rPr>
              <w:t xml:space="preserve">.  </w:t>
            </w:r>
          </w:p>
          <w:p w14:paraId="7B835428" w14:textId="77777777" w:rsidR="00950C24" w:rsidRPr="00950C24" w:rsidRDefault="00950C24" w:rsidP="00164BCE">
            <w:pPr>
              <w:pStyle w:val="Bodycopy"/>
              <w:rPr>
                <w:szCs w:val="20"/>
                <w:lang w:eastAsia="en-US"/>
              </w:rPr>
            </w:pPr>
            <w:r w:rsidRPr="00950C24">
              <w:rPr>
                <w:szCs w:val="20"/>
                <w:lang w:eastAsia="en-US"/>
              </w:rPr>
              <w:t>A range of entry level units related to workplace safety, communication and performing measurements and calculations were considered appropriate to support development of the generic skill and knowledge required to underpin performance of technical units.  Their inclusion was therefore viewed as suitable within the course structure.</w:t>
            </w:r>
          </w:p>
          <w:p w14:paraId="46AE669C" w14:textId="76CC7BCB" w:rsidR="00111EB5" w:rsidRDefault="00950C24" w:rsidP="00A85ACA">
            <w:pPr>
              <w:pStyle w:val="Bodycopy"/>
              <w:spacing w:before="240" w:after="240"/>
              <w:rPr>
                <w:szCs w:val="20"/>
                <w:lang w:eastAsia="en-US"/>
              </w:rPr>
            </w:pPr>
            <w:r w:rsidRPr="00950C24">
              <w:rPr>
                <w:szCs w:val="20"/>
                <w:lang w:eastAsia="en-US"/>
              </w:rPr>
              <w:t xml:space="preserve">It was determined that focused attention for concrete sawing and drilling methods, supported by generic skill transfer was required to support the vocational outcome of a concrete sawing and drilling operator.  </w:t>
            </w:r>
          </w:p>
          <w:p w14:paraId="1DB60F43" w14:textId="77777777" w:rsidR="00A85ACA" w:rsidRDefault="00A85ACA" w:rsidP="00A85ACA">
            <w:pPr>
              <w:pStyle w:val="Bodycopy"/>
              <w:rPr>
                <w:szCs w:val="20"/>
                <w:lang w:eastAsia="en-US"/>
              </w:rPr>
            </w:pPr>
          </w:p>
          <w:p w14:paraId="5BDBEF86" w14:textId="77777777" w:rsidR="00982853" w:rsidRPr="009F04FF" w:rsidRDefault="00D86D3A" w:rsidP="00164BCE">
            <w:pPr>
              <w:pStyle w:val="Bodycopy"/>
              <w:rPr>
                <w:szCs w:val="20"/>
                <w:lang w:eastAsia="en-US"/>
              </w:rPr>
            </w:pPr>
            <w:r w:rsidRPr="009F04FF">
              <w:rPr>
                <w:szCs w:val="20"/>
                <w:lang w:eastAsia="en-US"/>
              </w:rPr>
              <w:lastRenderedPageBreak/>
              <w:t>This course</w:t>
            </w:r>
            <w:r w:rsidR="00982853" w:rsidRPr="009F04FF">
              <w:rPr>
                <w:szCs w:val="20"/>
                <w:lang w:eastAsia="en-US"/>
              </w:rPr>
              <w:t>:</w:t>
            </w:r>
          </w:p>
          <w:p w14:paraId="1F80E017" w14:textId="77777777" w:rsidR="00982853" w:rsidRPr="009F04FF" w:rsidRDefault="00982853" w:rsidP="00164BCE">
            <w:pPr>
              <w:pStyle w:val="ListBullet"/>
              <w:rPr>
                <w:lang w:eastAsia="en-US"/>
              </w:rPr>
            </w:pPr>
            <w:r w:rsidRPr="009F04FF">
              <w:rPr>
                <w:lang w:eastAsia="en-US"/>
              </w:rPr>
              <w:t>does not duplicate, by title or coverage, the outcomes of an endorsed training package qualification</w:t>
            </w:r>
          </w:p>
          <w:p w14:paraId="2E21A83A" w14:textId="77777777" w:rsidR="00982853" w:rsidRPr="009F04FF" w:rsidRDefault="00982853" w:rsidP="00E839F4">
            <w:pPr>
              <w:pStyle w:val="ListBullet"/>
              <w:spacing w:before="60" w:after="60"/>
              <w:rPr>
                <w:lang w:eastAsia="en-US"/>
              </w:rPr>
            </w:pPr>
            <w:r w:rsidRPr="009F04FF">
              <w:rPr>
                <w:lang w:eastAsia="en-US"/>
              </w:rPr>
              <w:t>is not a subset of a single training package qualification that could be recognised through one or more statements of attainment or a skill set</w:t>
            </w:r>
            <w:r w:rsidR="00CB4B0C">
              <w:rPr>
                <w:lang w:eastAsia="en-US"/>
              </w:rPr>
              <w:t>.</w:t>
            </w:r>
          </w:p>
          <w:p w14:paraId="5C3F72B0" w14:textId="77777777" w:rsidR="00982853" w:rsidRPr="009F04FF" w:rsidRDefault="00982853" w:rsidP="00E839F4">
            <w:pPr>
              <w:pStyle w:val="ListBullet"/>
              <w:spacing w:before="60" w:after="60"/>
              <w:rPr>
                <w:lang w:eastAsia="en-US"/>
              </w:rPr>
            </w:pPr>
            <w:r w:rsidRPr="009F04FF">
              <w:rPr>
                <w:lang w:eastAsia="en-US"/>
              </w:rPr>
              <w:t>does not include units of competency additional to those in a training package qualification that could be recognised through statements of attainment in addition to the qualification</w:t>
            </w:r>
          </w:p>
          <w:p w14:paraId="091FBDEE" w14:textId="77777777" w:rsidR="00982853" w:rsidRPr="009F04FF" w:rsidRDefault="00982853" w:rsidP="00E839F4">
            <w:pPr>
              <w:pStyle w:val="ListBullet"/>
              <w:spacing w:before="60" w:after="60"/>
              <w:rPr>
                <w:lang w:eastAsia="en-US"/>
              </w:rPr>
            </w:pPr>
            <w:r w:rsidRPr="009F04FF">
              <w:rPr>
                <w:lang w:eastAsia="en-US"/>
              </w:rPr>
              <w:t>does not comprise units that duplicate units of competency of a training package qualification</w:t>
            </w:r>
            <w:r w:rsidR="00D86D3A" w:rsidRPr="009F04FF">
              <w:rPr>
                <w:lang w:eastAsia="en-US"/>
              </w:rPr>
              <w:t>.</w:t>
            </w:r>
          </w:p>
        </w:tc>
      </w:tr>
      <w:tr w:rsidR="007E1101" w:rsidRPr="00982853" w14:paraId="1CF4F405" w14:textId="77777777" w:rsidTr="00373F93">
        <w:tc>
          <w:tcPr>
            <w:tcW w:w="3119" w:type="dxa"/>
          </w:tcPr>
          <w:p w14:paraId="460D6AF6" w14:textId="77777777" w:rsidR="00982853" w:rsidRPr="009F04FF" w:rsidRDefault="00982853" w:rsidP="00E839F4">
            <w:pPr>
              <w:pStyle w:val="SectionBSubsection2"/>
              <w:spacing w:before="60" w:after="60"/>
            </w:pPr>
            <w:bookmarkStart w:id="42" w:name="_Toc59518722"/>
            <w:r w:rsidRPr="009F04FF">
              <w:lastRenderedPageBreak/>
              <w:t>Review for re-accreditation</w:t>
            </w:r>
            <w:bookmarkEnd w:id="42"/>
          </w:p>
        </w:tc>
        <w:tc>
          <w:tcPr>
            <w:tcW w:w="5953" w:type="dxa"/>
            <w:tcBorders>
              <w:bottom w:val="single" w:sz="4" w:space="0" w:color="auto"/>
            </w:tcBorders>
          </w:tcPr>
          <w:p w14:paraId="0BCD3D41" w14:textId="612FDDBC" w:rsidR="007E04E2" w:rsidRDefault="007E04E2" w:rsidP="007E04E2">
            <w:pPr>
              <w:pStyle w:val="Bodycopy"/>
              <w:spacing w:before="60" w:after="60"/>
            </w:pPr>
            <w:r>
              <w:t>A review of the accredited course was undertaken to determine the relevance and currency of its outcomes to industry since accreditation.</w:t>
            </w:r>
          </w:p>
          <w:p w14:paraId="5BB3B0F1" w14:textId="30497B63" w:rsidR="007E04E2" w:rsidRDefault="007E04E2" w:rsidP="007E04E2">
            <w:pPr>
              <w:pStyle w:val="Bodycopy"/>
              <w:spacing w:before="60" w:after="60"/>
            </w:pPr>
            <w:r>
              <w:t xml:space="preserve">Data considered for analysis included course enrolments and </w:t>
            </w:r>
            <w:r w:rsidR="0073625C">
              <w:t>qualitative data from the association and</w:t>
            </w:r>
            <w:r>
              <w:t xml:space="preserve"> ind</w:t>
            </w:r>
            <w:r w:rsidR="00DD0CC9">
              <w:t xml:space="preserve">ustry </w:t>
            </w:r>
            <w:r w:rsidR="0073625C">
              <w:t xml:space="preserve">employers. </w:t>
            </w:r>
            <w:r w:rsidR="00F643B1">
              <w:t xml:space="preserve"> </w:t>
            </w:r>
            <w:r w:rsidR="0073625C">
              <w:t>Desktop</w:t>
            </w:r>
            <w:r>
              <w:t xml:space="preserve"> research of trending information was also considered in the course review process, consisting of industry report evaluation, appraisal of current affairs issues and monitoring of employment advertisement skill needs.</w:t>
            </w:r>
          </w:p>
          <w:p w14:paraId="1797EE96" w14:textId="77777777" w:rsidR="007E04E2" w:rsidRPr="002D5CB2" w:rsidRDefault="007E04E2" w:rsidP="007E04E2">
            <w:pPr>
              <w:pStyle w:val="Bodycopy"/>
              <w:spacing w:before="60" w:after="60"/>
              <w:rPr>
                <w:b/>
              </w:rPr>
            </w:pPr>
            <w:r w:rsidRPr="002D5CB2">
              <w:rPr>
                <w:b/>
              </w:rPr>
              <w:t>Transition Arrangements</w:t>
            </w:r>
          </w:p>
          <w:p w14:paraId="3AA8AC96" w14:textId="49D94278" w:rsidR="007E04E2" w:rsidRDefault="007E04E2" w:rsidP="007E04E2">
            <w:pPr>
              <w:pStyle w:val="Bodycopy"/>
              <w:spacing w:before="60" w:after="60"/>
            </w:pPr>
            <w:r>
              <w:t xml:space="preserve">The </w:t>
            </w:r>
            <w:r w:rsidR="00483050">
              <w:t>22574VIC</w:t>
            </w:r>
            <w:r>
              <w:t xml:space="preserve"> Certificate III in Concrete sawing and drilling replaces and is not equivalent to 22281VIC Course in Concrete sawing and drilling. </w:t>
            </w:r>
            <w:r w:rsidR="00746C96">
              <w:t xml:space="preserve"> </w:t>
            </w:r>
            <w:r>
              <w:t xml:space="preserve">The 22281VIC Course in Concrete sawing and drilling is due to expire on 31 December 2020. </w:t>
            </w:r>
            <w:r w:rsidR="00746C96">
              <w:t xml:space="preserve"> </w:t>
            </w:r>
            <w:r>
              <w:t>There can be no new enrolments in the 22281VIC Course in Concrete sawing and drilling after the 31 December 2020.</w:t>
            </w:r>
          </w:p>
          <w:p w14:paraId="73F1C3E4" w14:textId="77777777" w:rsidR="007E04E2" w:rsidRPr="007E04E2" w:rsidRDefault="007E04E2" w:rsidP="007E04E2">
            <w:pPr>
              <w:pStyle w:val="Bodycopy"/>
              <w:spacing w:before="60" w:after="60"/>
              <w:rPr>
                <w:rStyle w:val="Strong"/>
                <w:b w:val="0"/>
                <w:bCs w:val="0"/>
              </w:rPr>
            </w:pPr>
            <w:r>
              <w:t>The following table identifies the relationship between units from the previous course and current course.</w:t>
            </w:r>
          </w:p>
        </w:tc>
      </w:tr>
    </w:tbl>
    <w:p w14:paraId="7C4236C2" w14:textId="34E9F3A2" w:rsidR="00032E61" w:rsidRDefault="00032E61" w:rsidP="007E04E2"/>
    <w:p w14:paraId="0E3452F0" w14:textId="77777777" w:rsidR="00032E61" w:rsidRDefault="00032E61">
      <w:r>
        <w:br w:type="page"/>
      </w:r>
    </w:p>
    <w:p w14:paraId="133BB39B" w14:textId="77777777" w:rsidR="007E04E2" w:rsidRPr="008F73C5" w:rsidRDefault="007E04E2" w:rsidP="007E04E2">
      <w:pPr>
        <w:pStyle w:val="Bodycopy"/>
      </w:pPr>
      <w:r w:rsidRPr="008F73C5">
        <w:lastRenderedPageBreak/>
        <w:t>Mapping Table Certificate II</w:t>
      </w:r>
      <w:r w:rsidR="00DD0CC9">
        <w:t>I</w:t>
      </w:r>
      <w:r w:rsidRPr="008F73C5">
        <w:t xml:space="preserve"> </w:t>
      </w:r>
      <w:r w:rsidR="00DD0CC9">
        <w:t>Concrete sawing and drilling</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20"/>
        <w:gridCol w:w="18"/>
        <w:gridCol w:w="1755"/>
        <w:gridCol w:w="1906"/>
        <w:gridCol w:w="16"/>
        <w:gridCol w:w="1854"/>
        <w:gridCol w:w="1747"/>
      </w:tblGrid>
      <w:tr w:rsidR="007E04E2" w:rsidRPr="00AF2E7D" w14:paraId="1E04BE4B" w14:textId="77777777" w:rsidTr="002D5CB2">
        <w:trPr>
          <w:tblHeader/>
        </w:trPr>
        <w:tc>
          <w:tcPr>
            <w:tcW w:w="1937" w:type="pct"/>
            <w:gridSpan w:val="3"/>
            <w:shd w:val="clear" w:color="auto" w:fill="D9D9D9"/>
          </w:tcPr>
          <w:p w14:paraId="7465EFFC" w14:textId="77777777" w:rsidR="007E04E2" w:rsidRPr="00AF2E7D" w:rsidRDefault="007E04E2" w:rsidP="00DD0CC9">
            <w:pPr>
              <w:pStyle w:val="Bodytext1"/>
              <w:rPr>
                <w:b/>
              </w:rPr>
            </w:pPr>
            <w:r w:rsidRPr="00AF2E7D">
              <w:rPr>
                <w:b/>
              </w:rPr>
              <w:t xml:space="preserve">Unit code and title from </w:t>
            </w:r>
            <w:r>
              <w:rPr>
                <w:b/>
              </w:rPr>
              <w:t>22</w:t>
            </w:r>
            <w:r w:rsidR="00DD0CC9">
              <w:rPr>
                <w:b/>
              </w:rPr>
              <w:t>281</w:t>
            </w:r>
            <w:r w:rsidRPr="00AF2E7D">
              <w:rPr>
                <w:b/>
              </w:rPr>
              <w:t>VIC</w:t>
            </w:r>
          </w:p>
        </w:tc>
        <w:tc>
          <w:tcPr>
            <w:tcW w:w="2094" w:type="pct"/>
            <w:gridSpan w:val="3"/>
            <w:shd w:val="clear" w:color="auto" w:fill="D9D9D9"/>
          </w:tcPr>
          <w:p w14:paraId="05B49CF9" w14:textId="2A90AC3A" w:rsidR="007E04E2" w:rsidRPr="00AF2E7D" w:rsidRDefault="007E04E2" w:rsidP="007E04E2">
            <w:pPr>
              <w:pStyle w:val="Bodytext1"/>
              <w:rPr>
                <w:b/>
                <w:sz w:val="20"/>
              </w:rPr>
            </w:pPr>
            <w:r>
              <w:rPr>
                <w:b/>
                <w:sz w:val="20"/>
              </w:rPr>
              <w:t>Unit code and title</w:t>
            </w:r>
            <w:r w:rsidRPr="00AF2E7D">
              <w:rPr>
                <w:b/>
                <w:sz w:val="20"/>
              </w:rPr>
              <w:t xml:space="preserve"> from </w:t>
            </w:r>
            <w:r w:rsidR="00483050">
              <w:rPr>
                <w:b/>
                <w:sz w:val="20"/>
              </w:rPr>
              <w:t>22574VIC</w:t>
            </w:r>
          </w:p>
        </w:tc>
        <w:tc>
          <w:tcPr>
            <w:tcW w:w="969" w:type="pct"/>
            <w:shd w:val="clear" w:color="auto" w:fill="D9D9D9"/>
          </w:tcPr>
          <w:p w14:paraId="7CF6AAD6" w14:textId="77777777" w:rsidR="007E04E2" w:rsidRPr="00AF2E7D" w:rsidRDefault="007E04E2" w:rsidP="007E04E2">
            <w:pPr>
              <w:pStyle w:val="Bodytext1"/>
              <w:rPr>
                <w:b/>
                <w:sz w:val="20"/>
              </w:rPr>
            </w:pPr>
            <w:r w:rsidRPr="00AF2E7D">
              <w:rPr>
                <w:b/>
                <w:sz w:val="20"/>
              </w:rPr>
              <w:t>Relationship</w:t>
            </w:r>
          </w:p>
        </w:tc>
      </w:tr>
      <w:tr w:rsidR="007E04E2" w:rsidRPr="00AF2E7D" w14:paraId="1999F40E" w14:textId="77777777" w:rsidTr="009D2AF5">
        <w:tc>
          <w:tcPr>
            <w:tcW w:w="964" w:type="pct"/>
            <w:gridSpan w:val="2"/>
            <w:tcBorders>
              <w:right w:val="nil"/>
            </w:tcBorders>
            <w:shd w:val="clear" w:color="auto" w:fill="auto"/>
          </w:tcPr>
          <w:p w14:paraId="3705021D" w14:textId="77777777" w:rsidR="007E04E2" w:rsidRPr="00B07EFF" w:rsidRDefault="00DD0CC9" w:rsidP="007E04E2">
            <w:pPr>
              <w:pStyle w:val="Bodycopy"/>
            </w:pPr>
            <w:r>
              <w:t>VU21676</w:t>
            </w:r>
          </w:p>
        </w:tc>
        <w:tc>
          <w:tcPr>
            <w:tcW w:w="973" w:type="pct"/>
            <w:tcBorders>
              <w:left w:val="nil"/>
            </w:tcBorders>
            <w:shd w:val="clear" w:color="auto" w:fill="auto"/>
          </w:tcPr>
          <w:p w14:paraId="562ED538" w14:textId="77777777" w:rsidR="007E04E2" w:rsidRPr="00714A62" w:rsidRDefault="00DD0CC9" w:rsidP="007E04E2">
            <w:pPr>
              <w:pStyle w:val="Bodycopy"/>
            </w:pPr>
            <w:r w:rsidRPr="00DD0CC9">
              <w:t>Operate a flat saw to cut concrete and asphalt</w:t>
            </w:r>
          </w:p>
        </w:tc>
        <w:tc>
          <w:tcPr>
            <w:tcW w:w="1066" w:type="pct"/>
            <w:gridSpan w:val="2"/>
            <w:tcBorders>
              <w:right w:val="nil"/>
            </w:tcBorders>
            <w:shd w:val="clear" w:color="auto" w:fill="auto"/>
          </w:tcPr>
          <w:p w14:paraId="5DB6B882" w14:textId="31977820" w:rsidR="007E04E2" w:rsidRPr="00714A62" w:rsidRDefault="00483050" w:rsidP="007E04E2">
            <w:pPr>
              <w:pStyle w:val="Bodycopy"/>
            </w:pPr>
            <w:r>
              <w:t>VU23061</w:t>
            </w:r>
          </w:p>
        </w:tc>
        <w:tc>
          <w:tcPr>
            <w:tcW w:w="1028" w:type="pct"/>
            <w:tcBorders>
              <w:left w:val="nil"/>
            </w:tcBorders>
            <w:shd w:val="clear" w:color="auto" w:fill="auto"/>
          </w:tcPr>
          <w:p w14:paraId="45D13409" w14:textId="77777777" w:rsidR="007E04E2" w:rsidRPr="00714A62" w:rsidRDefault="00DD0CC9" w:rsidP="007E04E2">
            <w:pPr>
              <w:pStyle w:val="Bodycopy"/>
            </w:pPr>
            <w:r w:rsidRPr="00DD0CC9">
              <w:t>Operate a flat saw to cut concrete and asphalt</w:t>
            </w:r>
          </w:p>
        </w:tc>
        <w:tc>
          <w:tcPr>
            <w:tcW w:w="969" w:type="pct"/>
            <w:shd w:val="clear" w:color="auto" w:fill="auto"/>
          </w:tcPr>
          <w:p w14:paraId="05C60AD3" w14:textId="77777777" w:rsidR="007E04E2" w:rsidRPr="006608C7" w:rsidRDefault="00D6662F" w:rsidP="007E04E2">
            <w:pPr>
              <w:pStyle w:val="Bodycopy"/>
            </w:pPr>
            <w:r w:rsidRPr="006608C7">
              <w:t>Equivalent</w:t>
            </w:r>
          </w:p>
        </w:tc>
      </w:tr>
      <w:tr w:rsidR="007E04E2" w:rsidRPr="00AF2E7D" w14:paraId="568D5934" w14:textId="77777777" w:rsidTr="009D2AF5">
        <w:tc>
          <w:tcPr>
            <w:tcW w:w="964" w:type="pct"/>
            <w:gridSpan w:val="2"/>
            <w:tcBorders>
              <w:right w:val="nil"/>
            </w:tcBorders>
            <w:shd w:val="clear" w:color="auto" w:fill="auto"/>
          </w:tcPr>
          <w:p w14:paraId="423487CA" w14:textId="77777777" w:rsidR="007E04E2" w:rsidRPr="008E1A40" w:rsidRDefault="00DD0CC9" w:rsidP="007E04E2">
            <w:pPr>
              <w:pStyle w:val="Bodycopy"/>
              <w:rPr>
                <w:i/>
              </w:rPr>
            </w:pPr>
            <w:r>
              <w:rPr>
                <w:i/>
              </w:rPr>
              <w:t>VU21677</w:t>
            </w:r>
          </w:p>
        </w:tc>
        <w:tc>
          <w:tcPr>
            <w:tcW w:w="973" w:type="pct"/>
            <w:tcBorders>
              <w:left w:val="nil"/>
            </w:tcBorders>
            <w:shd w:val="clear" w:color="auto" w:fill="auto"/>
          </w:tcPr>
          <w:p w14:paraId="744A2DE4" w14:textId="77777777" w:rsidR="007E04E2" w:rsidRPr="00714A62" w:rsidRDefault="00DD0CC9" w:rsidP="007E04E2">
            <w:pPr>
              <w:pStyle w:val="Bodycopy"/>
            </w:pPr>
            <w:r w:rsidRPr="00DD0CC9">
              <w:t>Operate a diamond core drill system on floor and wall applications</w:t>
            </w:r>
          </w:p>
        </w:tc>
        <w:tc>
          <w:tcPr>
            <w:tcW w:w="1066" w:type="pct"/>
            <w:gridSpan w:val="2"/>
            <w:tcBorders>
              <w:right w:val="nil"/>
            </w:tcBorders>
            <w:shd w:val="clear" w:color="auto" w:fill="auto"/>
          </w:tcPr>
          <w:p w14:paraId="5CCF780A" w14:textId="597F7BEE" w:rsidR="007E04E2" w:rsidRPr="00714A62" w:rsidRDefault="00483050" w:rsidP="00DD0CC9">
            <w:pPr>
              <w:pStyle w:val="Bodycopy"/>
            </w:pPr>
            <w:r>
              <w:t>VU23062</w:t>
            </w:r>
          </w:p>
        </w:tc>
        <w:tc>
          <w:tcPr>
            <w:tcW w:w="1028" w:type="pct"/>
            <w:tcBorders>
              <w:left w:val="nil"/>
            </w:tcBorders>
            <w:shd w:val="clear" w:color="auto" w:fill="auto"/>
          </w:tcPr>
          <w:p w14:paraId="1E3D0D59" w14:textId="77777777" w:rsidR="007E04E2" w:rsidRPr="00714A62" w:rsidRDefault="00DD0CC9" w:rsidP="007E04E2">
            <w:pPr>
              <w:pStyle w:val="Bodycopy"/>
              <w:rPr>
                <w:spacing w:val="-1"/>
              </w:rPr>
            </w:pPr>
            <w:r w:rsidRPr="00DD0CC9">
              <w:rPr>
                <w:spacing w:val="-1"/>
              </w:rPr>
              <w:t>Operate a diamond core drill system on floor and wall applications</w:t>
            </w:r>
          </w:p>
        </w:tc>
        <w:tc>
          <w:tcPr>
            <w:tcW w:w="969" w:type="pct"/>
            <w:shd w:val="clear" w:color="auto" w:fill="auto"/>
          </w:tcPr>
          <w:p w14:paraId="2735D086" w14:textId="77777777" w:rsidR="007E04E2" w:rsidRPr="006608C7" w:rsidRDefault="002D5CB2" w:rsidP="007E04E2">
            <w:pPr>
              <w:pStyle w:val="Bodycopy"/>
            </w:pPr>
            <w:r w:rsidRPr="006608C7">
              <w:t>Equivalent</w:t>
            </w:r>
          </w:p>
        </w:tc>
      </w:tr>
      <w:tr w:rsidR="007E04E2" w:rsidRPr="00AF2E7D" w14:paraId="5F2BA650" w14:textId="77777777" w:rsidTr="009D2AF5">
        <w:tc>
          <w:tcPr>
            <w:tcW w:w="964" w:type="pct"/>
            <w:gridSpan w:val="2"/>
            <w:tcBorders>
              <w:right w:val="nil"/>
            </w:tcBorders>
            <w:shd w:val="clear" w:color="auto" w:fill="auto"/>
          </w:tcPr>
          <w:p w14:paraId="07A40665" w14:textId="77777777" w:rsidR="007E04E2" w:rsidRPr="008E1A40" w:rsidRDefault="00DD0CC9" w:rsidP="007E04E2">
            <w:pPr>
              <w:pStyle w:val="Bodycopy"/>
              <w:rPr>
                <w:i/>
              </w:rPr>
            </w:pPr>
            <w:r>
              <w:rPr>
                <w:i/>
              </w:rPr>
              <w:t>VU21678</w:t>
            </w:r>
          </w:p>
        </w:tc>
        <w:tc>
          <w:tcPr>
            <w:tcW w:w="973" w:type="pct"/>
            <w:tcBorders>
              <w:left w:val="nil"/>
            </w:tcBorders>
            <w:shd w:val="clear" w:color="auto" w:fill="auto"/>
          </w:tcPr>
          <w:p w14:paraId="3A9616C0" w14:textId="77777777" w:rsidR="007E04E2" w:rsidRPr="00714A62" w:rsidRDefault="00DD0CC9" w:rsidP="007E04E2">
            <w:pPr>
              <w:pStyle w:val="Bodycopy"/>
            </w:pPr>
            <w:r w:rsidRPr="00DD0CC9">
              <w:t xml:space="preserve">Operate </w:t>
            </w:r>
            <w:proofErr w:type="gramStart"/>
            <w:r w:rsidRPr="00DD0CC9">
              <w:t>hand held</w:t>
            </w:r>
            <w:proofErr w:type="gramEnd"/>
            <w:r w:rsidRPr="00DD0CC9">
              <w:t xml:space="preserve"> saw up to 600mm depth on concrete</w:t>
            </w:r>
          </w:p>
        </w:tc>
        <w:tc>
          <w:tcPr>
            <w:tcW w:w="1066" w:type="pct"/>
            <w:gridSpan w:val="2"/>
            <w:tcBorders>
              <w:right w:val="nil"/>
            </w:tcBorders>
            <w:shd w:val="clear" w:color="auto" w:fill="auto"/>
          </w:tcPr>
          <w:p w14:paraId="2AF39739" w14:textId="6B86B791" w:rsidR="007E04E2" w:rsidRPr="00714A62" w:rsidRDefault="00483050" w:rsidP="00DD0CC9">
            <w:pPr>
              <w:pStyle w:val="Bodycopy"/>
            </w:pPr>
            <w:r>
              <w:t>VU23063</w:t>
            </w:r>
          </w:p>
        </w:tc>
        <w:tc>
          <w:tcPr>
            <w:tcW w:w="1028" w:type="pct"/>
            <w:tcBorders>
              <w:left w:val="nil"/>
            </w:tcBorders>
            <w:shd w:val="clear" w:color="auto" w:fill="auto"/>
          </w:tcPr>
          <w:p w14:paraId="5DFD2685" w14:textId="77777777" w:rsidR="007E04E2" w:rsidRPr="00714A62" w:rsidRDefault="00DD0CC9" w:rsidP="007E04E2">
            <w:pPr>
              <w:pStyle w:val="Bodycopy"/>
            </w:pPr>
            <w:r w:rsidRPr="00DD0CC9">
              <w:t xml:space="preserve">Operate </w:t>
            </w:r>
            <w:proofErr w:type="gramStart"/>
            <w:r w:rsidRPr="00DD0CC9">
              <w:t>hand held</w:t>
            </w:r>
            <w:proofErr w:type="gramEnd"/>
            <w:r w:rsidRPr="00DD0CC9">
              <w:t xml:space="preserve"> saw</w:t>
            </w:r>
          </w:p>
        </w:tc>
        <w:tc>
          <w:tcPr>
            <w:tcW w:w="969" w:type="pct"/>
            <w:shd w:val="clear" w:color="auto" w:fill="auto"/>
          </w:tcPr>
          <w:p w14:paraId="53BB9ABA" w14:textId="77777777" w:rsidR="007E04E2" w:rsidRPr="006608C7" w:rsidRDefault="002D5CB2" w:rsidP="007E04E2">
            <w:pPr>
              <w:pStyle w:val="Bodycopy"/>
            </w:pPr>
            <w:r w:rsidRPr="006608C7">
              <w:t>Equivalent</w:t>
            </w:r>
          </w:p>
        </w:tc>
      </w:tr>
      <w:tr w:rsidR="007E04E2" w:rsidRPr="00AF2E7D" w14:paraId="7A660AFE" w14:textId="77777777" w:rsidTr="009D2AF5">
        <w:tc>
          <w:tcPr>
            <w:tcW w:w="964" w:type="pct"/>
            <w:gridSpan w:val="2"/>
            <w:tcBorders>
              <w:right w:val="nil"/>
            </w:tcBorders>
            <w:shd w:val="clear" w:color="auto" w:fill="auto"/>
          </w:tcPr>
          <w:p w14:paraId="2898359D" w14:textId="77777777" w:rsidR="007E04E2" w:rsidRPr="008E1A40" w:rsidRDefault="00DD0CC9" w:rsidP="007E04E2">
            <w:pPr>
              <w:pStyle w:val="Bodycopy"/>
            </w:pPr>
            <w:r>
              <w:t>VU21679</w:t>
            </w:r>
          </w:p>
        </w:tc>
        <w:tc>
          <w:tcPr>
            <w:tcW w:w="973" w:type="pct"/>
            <w:tcBorders>
              <w:left w:val="nil"/>
            </w:tcBorders>
            <w:shd w:val="clear" w:color="auto" w:fill="auto"/>
          </w:tcPr>
          <w:p w14:paraId="724D86BF" w14:textId="77777777" w:rsidR="007E04E2" w:rsidRPr="00714A62" w:rsidRDefault="00DD0CC9" w:rsidP="007E04E2">
            <w:pPr>
              <w:pStyle w:val="Bodycopy"/>
            </w:pPr>
            <w:r w:rsidRPr="00DD0CC9">
              <w:t>Operate track mounted saw to cut concrete and steel</w:t>
            </w:r>
          </w:p>
        </w:tc>
        <w:tc>
          <w:tcPr>
            <w:tcW w:w="1066" w:type="pct"/>
            <w:gridSpan w:val="2"/>
            <w:tcBorders>
              <w:right w:val="nil"/>
            </w:tcBorders>
            <w:shd w:val="clear" w:color="auto" w:fill="auto"/>
          </w:tcPr>
          <w:p w14:paraId="23374EDD" w14:textId="0604500C" w:rsidR="007E04E2" w:rsidRPr="00714A62" w:rsidRDefault="00483050" w:rsidP="00DD0CC9">
            <w:pPr>
              <w:pStyle w:val="Bodycopy"/>
            </w:pPr>
            <w:r>
              <w:t>VU23064</w:t>
            </w:r>
          </w:p>
        </w:tc>
        <w:tc>
          <w:tcPr>
            <w:tcW w:w="1028" w:type="pct"/>
            <w:tcBorders>
              <w:left w:val="nil"/>
            </w:tcBorders>
            <w:shd w:val="clear" w:color="auto" w:fill="auto"/>
          </w:tcPr>
          <w:p w14:paraId="1BD94955" w14:textId="77777777" w:rsidR="007E04E2" w:rsidRPr="00714A62" w:rsidRDefault="00DD0CC9" w:rsidP="007E04E2">
            <w:pPr>
              <w:pStyle w:val="Bodycopy"/>
            </w:pPr>
            <w:r w:rsidRPr="00DD0CC9">
              <w:t>Operate track mounted saw to cut concrete and steel</w:t>
            </w:r>
          </w:p>
        </w:tc>
        <w:tc>
          <w:tcPr>
            <w:tcW w:w="969" w:type="pct"/>
            <w:shd w:val="clear" w:color="auto" w:fill="auto"/>
          </w:tcPr>
          <w:p w14:paraId="79DEFB92" w14:textId="77777777" w:rsidR="007E04E2" w:rsidRPr="006608C7" w:rsidRDefault="002D5CB2" w:rsidP="002D5CB2">
            <w:pPr>
              <w:pStyle w:val="Bodycopy"/>
            </w:pPr>
            <w:r w:rsidRPr="006608C7">
              <w:t xml:space="preserve">Equivalent </w:t>
            </w:r>
          </w:p>
        </w:tc>
      </w:tr>
      <w:tr w:rsidR="007E04E2" w:rsidRPr="00AF2E7D" w14:paraId="0C8D8DC4" w14:textId="77777777" w:rsidTr="009D2AF5">
        <w:tc>
          <w:tcPr>
            <w:tcW w:w="964" w:type="pct"/>
            <w:gridSpan w:val="2"/>
            <w:tcBorders>
              <w:right w:val="nil"/>
            </w:tcBorders>
            <w:shd w:val="clear" w:color="auto" w:fill="auto"/>
          </w:tcPr>
          <w:p w14:paraId="37C0B553" w14:textId="77777777" w:rsidR="007E04E2" w:rsidRPr="00714A62" w:rsidRDefault="00DD0CC9" w:rsidP="007E04E2">
            <w:pPr>
              <w:pStyle w:val="Bodycopy"/>
              <w:rPr>
                <w:i/>
              </w:rPr>
            </w:pPr>
            <w:r w:rsidRPr="00DD0CC9">
              <w:rPr>
                <w:i/>
              </w:rPr>
              <w:t>VU21680</w:t>
            </w:r>
          </w:p>
        </w:tc>
        <w:tc>
          <w:tcPr>
            <w:tcW w:w="973" w:type="pct"/>
            <w:tcBorders>
              <w:left w:val="nil"/>
            </w:tcBorders>
            <w:shd w:val="clear" w:color="auto" w:fill="auto"/>
          </w:tcPr>
          <w:p w14:paraId="76F8FF26" w14:textId="77777777" w:rsidR="007E04E2" w:rsidRPr="00714A62" w:rsidRDefault="00DD0CC9" w:rsidP="007E04E2">
            <w:pPr>
              <w:pStyle w:val="Bodycopy"/>
            </w:pPr>
            <w:r w:rsidRPr="00DD0CC9">
              <w:t>Operate a diamond wire saw to cut concrete and steel</w:t>
            </w:r>
          </w:p>
        </w:tc>
        <w:tc>
          <w:tcPr>
            <w:tcW w:w="1066" w:type="pct"/>
            <w:gridSpan w:val="2"/>
            <w:tcBorders>
              <w:right w:val="nil"/>
            </w:tcBorders>
            <w:shd w:val="clear" w:color="auto" w:fill="auto"/>
          </w:tcPr>
          <w:p w14:paraId="49615861" w14:textId="302AE5FE" w:rsidR="007E04E2" w:rsidRPr="00714A62" w:rsidRDefault="00483050" w:rsidP="007E04E2">
            <w:pPr>
              <w:pStyle w:val="Bodycopy"/>
            </w:pPr>
            <w:r>
              <w:t>VU23065</w:t>
            </w:r>
          </w:p>
        </w:tc>
        <w:tc>
          <w:tcPr>
            <w:tcW w:w="1028" w:type="pct"/>
            <w:tcBorders>
              <w:left w:val="nil"/>
            </w:tcBorders>
            <w:shd w:val="clear" w:color="auto" w:fill="auto"/>
          </w:tcPr>
          <w:p w14:paraId="36885994" w14:textId="77777777" w:rsidR="007E04E2" w:rsidRPr="00714A62" w:rsidRDefault="00DD0CC9" w:rsidP="007E04E2">
            <w:pPr>
              <w:pStyle w:val="Bodycopy"/>
            </w:pPr>
            <w:r w:rsidRPr="00DD0CC9">
              <w:t>Operate a diamond wire saw to cut concrete and steel</w:t>
            </w:r>
          </w:p>
        </w:tc>
        <w:tc>
          <w:tcPr>
            <w:tcW w:w="969" w:type="pct"/>
            <w:shd w:val="clear" w:color="auto" w:fill="auto"/>
          </w:tcPr>
          <w:p w14:paraId="27E16287" w14:textId="77777777" w:rsidR="007E04E2" w:rsidRPr="006608C7" w:rsidRDefault="002D5CB2" w:rsidP="007E04E2">
            <w:pPr>
              <w:pStyle w:val="Bodycopy"/>
            </w:pPr>
            <w:r w:rsidRPr="006608C7">
              <w:t>Equivalent</w:t>
            </w:r>
          </w:p>
        </w:tc>
      </w:tr>
      <w:tr w:rsidR="007E04E2" w:rsidRPr="00AF2E7D" w14:paraId="7556F80B" w14:textId="77777777" w:rsidTr="009D2AF5">
        <w:tc>
          <w:tcPr>
            <w:tcW w:w="964" w:type="pct"/>
            <w:gridSpan w:val="2"/>
            <w:tcBorders>
              <w:right w:val="nil"/>
            </w:tcBorders>
            <w:shd w:val="clear" w:color="auto" w:fill="auto"/>
          </w:tcPr>
          <w:p w14:paraId="2D845EF0" w14:textId="77777777" w:rsidR="007E04E2" w:rsidRPr="00714A62" w:rsidRDefault="00DD0CC9" w:rsidP="007E04E2">
            <w:pPr>
              <w:pStyle w:val="Bodycopy"/>
            </w:pPr>
            <w:r w:rsidRPr="00DD0CC9">
              <w:t>VU21681</w:t>
            </w:r>
          </w:p>
        </w:tc>
        <w:tc>
          <w:tcPr>
            <w:tcW w:w="973" w:type="pct"/>
            <w:tcBorders>
              <w:left w:val="nil"/>
            </w:tcBorders>
            <w:shd w:val="clear" w:color="auto" w:fill="auto"/>
          </w:tcPr>
          <w:p w14:paraId="4A3AE2A5" w14:textId="77777777" w:rsidR="007E04E2" w:rsidRPr="00714A62" w:rsidRDefault="00DD0CC9" w:rsidP="007E04E2">
            <w:pPr>
              <w:pStyle w:val="Bodycopy"/>
            </w:pPr>
            <w:r w:rsidRPr="00DD0CC9">
              <w:t>Operate a portable hydraulic cracking jaw system</w:t>
            </w:r>
          </w:p>
        </w:tc>
        <w:tc>
          <w:tcPr>
            <w:tcW w:w="1066" w:type="pct"/>
            <w:gridSpan w:val="2"/>
            <w:tcBorders>
              <w:right w:val="nil"/>
            </w:tcBorders>
            <w:shd w:val="clear" w:color="auto" w:fill="auto"/>
          </w:tcPr>
          <w:p w14:paraId="5015BC64" w14:textId="5F4AE466" w:rsidR="007E04E2" w:rsidRPr="00714A62" w:rsidRDefault="00483050" w:rsidP="007E04E2">
            <w:pPr>
              <w:pStyle w:val="Bodycopy"/>
            </w:pPr>
            <w:r>
              <w:t>VU23066</w:t>
            </w:r>
          </w:p>
        </w:tc>
        <w:tc>
          <w:tcPr>
            <w:tcW w:w="1028" w:type="pct"/>
            <w:tcBorders>
              <w:left w:val="nil"/>
            </w:tcBorders>
            <w:shd w:val="clear" w:color="auto" w:fill="auto"/>
          </w:tcPr>
          <w:p w14:paraId="6CE92A1B" w14:textId="77777777" w:rsidR="007E04E2" w:rsidRPr="00714A62" w:rsidRDefault="00DD0CC9" w:rsidP="007E04E2">
            <w:pPr>
              <w:pStyle w:val="Bodycopy"/>
            </w:pPr>
            <w:r w:rsidRPr="00DD0CC9">
              <w:t>Operate a portable hydraulic cracking jaw system</w:t>
            </w:r>
          </w:p>
        </w:tc>
        <w:tc>
          <w:tcPr>
            <w:tcW w:w="969" w:type="pct"/>
            <w:shd w:val="clear" w:color="auto" w:fill="auto"/>
          </w:tcPr>
          <w:p w14:paraId="48014F96" w14:textId="77777777" w:rsidR="007E04E2" w:rsidRPr="006608C7" w:rsidRDefault="00D6662F" w:rsidP="007E04E2">
            <w:pPr>
              <w:pStyle w:val="Bodycopy"/>
            </w:pPr>
            <w:r w:rsidRPr="006608C7">
              <w:t>Equivalent</w:t>
            </w:r>
          </w:p>
        </w:tc>
      </w:tr>
      <w:tr w:rsidR="007E04E2" w:rsidRPr="00AF2E7D" w14:paraId="37B6328F" w14:textId="77777777" w:rsidTr="009D2AF5">
        <w:tc>
          <w:tcPr>
            <w:tcW w:w="964" w:type="pct"/>
            <w:gridSpan w:val="2"/>
            <w:tcBorders>
              <w:right w:val="nil"/>
            </w:tcBorders>
            <w:shd w:val="clear" w:color="auto" w:fill="auto"/>
          </w:tcPr>
          <w:p w14:paraId="2476B3EF" w14:textId="77777777" w:rsidR="007E04E2" w:rsidRPr="00714A62" w:rsidRDefault="00DD0CC9" w:rsidP="007E04E2">
            <w:pPr>
              <w:pStyle w:val="Bodycopy"/>
            </w:pPr>
            <w:r w:rsidRPr="00DD0CC9">
              <w:t>VU2168</w:t>
            </w:r>
            <w:r>
              <w:t>2</w:t>
            </w:r>
          </w:p>
        </w:tc>
        <w:tc>
          <w:tcPr>
            <w:tcW w:w="973" w:type="pct"/>
            <w:tcBorders>
              <w:left w:val="nil"/>
            </w:tcBorders>
            <w:shd w:val="clear" w:color="auto" w:fill="auto"/>
          </w:tcPr>
          <w:p w14:paraId="78E1AE10" w14:textId="77777777" w:rsidR="007E04E2" w:rsidRPr="00714A62" w:rsidRDefault="00DD0CC9" w:rsidP="007E04E2">
            <w:pPr>
              <w:pStyle w:val="Bodycopy"/>
            </w:pPr>
            <w:r w:rsidRPr="00DD0CC9">
              <w:t>Operate a hydraulic press system</w:t>
            </w:r>
          </w:p>
        </w:tc>
        <w:tc>
          <w:tcPr>
            <w:tcW w:w="1066" w:type="pct"/>
            <w:gridSpan w:val="2"/>
            <w:tcBorders>
              <w:right w:val="nil"/>
            </w:tcBorders>
            <w:shd w:val="clear" w:color="auto" w:fill="auto"/>
          </w:tcPr>
          <w:p w14:paraId="04DF9EA4" w14:textId="5E90C771" w:rsidR="007E04E2" w:rsidRPr="00714A62" w:rsidRDefault="00483050" w:rsidP="007E04E2">
            <w:pPr>
              <w:pStyle w:val="Bodycopy"/>
            </w:pPr>
            <w:r>
              <w:t>VU23067</w:t>
            </w:r>
          </w:p>
        </w:tc>
        <w:tc>
          <w:tcPr>
            <w:tcW w:w="1028" w:type="pct"/>
            <w:tcBorders>
              <w:left w:val="nil"/>
            </w:tcBorders>
            <w:shd w:val="clear" w:color="auto" w:fill="auto"/>
          </w:tcPr>
          <w:p w14:paraId="11D5B2C0" w14:textId="77777777" w:rsidR="007E04E2" w:rsidRPr="00714A62" w:rsidRDefault="00DD0CC9" w:rsidP="007E04E2">
            <w:pPr>
              <w:pStyle w:val="Bodycopy"/>
            </w:pPr>
            <w:r w:rsidRPr="00DD0CC9">
              <w:t>Operate a hydraulic press system</w:t>
            </w:r>
          </w:p>
        </w:tc>
        <w:tc>
          <w:tcPr>
            <w:tcW w:w="969" w:type="pct"/>
            <w:shd w:val="clear" w:color="auto" w:fill="auto"/>
          </w:tcPr>
          <w:p w14:paraId="4E3739EE" w14:textId="77777777" w:rsidR="007E04E2" w:rsidRPr="006608C7" w:rsidRDefault="00D6662F" w:rsidP="007E04E2">
            <w:pPr>
              <w:pStyle w:val="Bodycopy"/>
            </w:pPr>
            <w:r w:rsidRPr="006608C7">
              <w:t>Equivalent</w:t>
            </w:r>
          </w:p>
        </w:tc>
      </w:tr>
      <w:tr w:rsidR="007E04E2" w:rsidRPr="00AF2E7D" w14:paraId="06E582BD" w14:textId="77777777" w:rsidTr="009D2AF5">
        <w:tc>
          <w:tcPr>
            <w:tcW w:w="964" w:type="pct"/>
            <w:gridSpan w:val="2"/>
            <w:tcBorders>
              <w:right w:val="nil"/>
            </w:tcBorders>
            <w:shd w:val="clear" w:color="auto" w:fill="auto"/>
          </w:tcPr>
          <w:p w14:paraId="63BE5C48" w14:textId="77777777" w:rsidR="007E04E2" w:rsidRPr="00714A62" w:rsidRDefault="00DD0CC9" w:rsidP="007E04E2">
            <w:pPr>
              <w:pStyle w:val="Bodycopy"/>
            </w:pPr>
            <w:r w:rsidRPr="00DD0CC9">
              <w:t>VU2168</w:t>
            </w:r>
            <w:r>
              <w:t>3</w:t>
            </w:r>
          </w:p>
        </w:tc>
        <w:tc>
          <w:tcPr>
            <w:tcW w:w="973" w:type="pct"/>
            <w:tcBorders>
              <w:left w:val="nil"/>
            </w:tcBorders>
            <w:shd w:val="clear" w:color="auto" w:fill="auto"/>
          </w:tcPr>
          <w:p w14:paraId="18E7292D" w14:textId="77777777" w:rsidR="007E04E2" w:rsidRPr="00714A62" w:rsidRDefault="00DD0CC9" w:rsidP="007E04E2">
            <w:pPr>
              <w:pStyle w:val="Bodycopy"/>
            </w:pPr>
            <w:r w:rsidRPr="00DD0CC9">
              <w:t>Scan concrete using ground penetrating radar (GPR)</w:t>
            </w:r>
          </w:p>
        </w:tc>
        <w:tc>
          <w:tcPr>
            <w:tcW w:w="1066" w:type="pct"/>
            <w:gridSpan w:val="2"/>
            <w:tcBorders>
              <w:right w:val="nil"/>
            </w:tcBorders>
            <w:shd w:val="clear" w:color="auto" w:fill="auto"/>
          </w:tcPr>
          <w:p w14:paraId="77234FDA" w14:textId="7DF71019" w:rsidR="007E04E2" w:rsidRPr="00714A62" w:rsidRDefault="00483050" w:rsidP="007E04E2">
            <w:pPr>
              <w:pStyle w:val="Bodycopy"/>
            </w:pPr>
            <w:r>
              <w:t>VU23068</w:t>
            </w:r>
          </w:p>
        </w:tc>
        <w:tc>
          <w:tcPr>
            <w:tcW w:w="1028" w:type="pct"/>
            <w:tcBorders>
              <w:left w:val="nil"/>
            </w:tcBorders>
            <w:shd w:val="clear" w:color="auto" w:fill="auto"/>
          </w:tcPr>
          <w:p w14:paraId="20BB5A5B" w14:textId="77777777" w:rsidR="007E04E2" w:rsidRPr="00714A62" w:rsidRDefault="00DD0CC9" w:rsidP="007E04E2">
            <w:pPr>
              <w:pStyle w:val="Bodycopy"/>
            </w:pPr>
            <w:r w:rsidRPr="00DD0CC9">
              <w:t>Scan concrete using ground penetrating radar (GPR)</w:t>
            </w:r>
          </w:p>
        </w:tc>
        <w:tc>
          <w:tcPr>
            <w:tcW w:w="969" w:type="pct"/>
            <w:shd w:val="clear" w:color="auto" w:fill="auto"/>
          </w:tcPr>
          <w:p w14:paraId="4E8607C9" w14:textId="77777777" w:rsidR="007E04E2" w:rsidRPr="006608C7" w:rsidRDefault="00D6662F" w:rsidP="007E04E2">
            <w:pPr>
              <w:pStyle w:val="Bodycopy"/>
            </w:pPr>
            <w:r w:rsidRPr="006608C7">
              <w:t>Equivalent</w:t>
            </w:r>
          </w:p>
        </w:tc>
      </w:tr>
      <w:tr w:rsidR="007E04E2" w:rsidRPr="00AF2E7D" w14:paraId="6E746669" w14:textId="77777777" w:rsidTr="009D2AF5">
        <w:tc>
          <w:tcPr>
            <w:tcW w:w="964" w:type="pct"/>
            <w:gridSpan w:val="2"/>
            <w:tcBorders>
              <w:right w:val="nil"/>
            </w:tcBorders>
            <w:shd w:val="clear" w:color="auto" w:fill="auto"/>
          </w:tcPr>
          <w:p w14:paraId="2DD54289" w14:textId="77777777" w:rsidR="007E04E2" w:rsidRPr="00714A62" w:rsidRDefault="00DD0CC9" w:rsidP="007E04E2">
            <w:pPr>
              <w:pStyle w:val="Bodycopy"/>
            </w:pPr>
            <w:r w:rsidRPr="00DD0CC9">
              <w:t>VU2168</w:t>
            </w:r>
            <w:r>
              <w:t>4</w:t>
            </w:r>
          </w:p>
        </w:tc>
        <w:tc>
          <w:tcPr>
            <w:tcW w:w="973" w:type="pct"/>
            <w:tcBorders>
              <w:left w:val="nil"/>
            </w:tcBorders>
            <w:shd w:val="clear" w:color="auto" w:fill="auto"/>
          </w:tcPr>
          <w:p w14:paraId="69664C3F" w14:textId="77777777" w:rsidR="007E04E2" w:rsidRPr="00714A62" w:rsidRDefault="00DD0CC9" w:rsidP="007E04E2">
            <w:pPr>
              <w:pStyle w:val="Bodycopy"/>
            </w:pPr>
            <w:r w:rsidRPr="00DD0CC9">
              <w:t>Operate a demolition robot for deconstruction work</w:t>
            </w:r>
          </w:p>
        </w:tc>
        <w:tc>
          <w:tcPr>
            <w:tcW w:w="1066" w:type="pct"/>
            <w:gridSpan w:val="2"/>
            <w:tcBorders>
              <w:right w:val="nil"/>
            </w:tcBorders>
            <w:shd w:val="clear" w:color="auto" w:fill="auto"/>
          </w:tcPr>
          <w:p w14:paraId="1487FBDC" w14:textId="299ABD8B" w:rsidR="007E04E2" w:rsidRPr="00714A62" w:rsidRDefault="00483050" w:rsidP="007E04E2">
            <w:pPr>
              <w:pStyle w:val="Bodycopy"/>
            </w:pPr>
            <w:r>
              <w:t>VU23069</w:t>
            </w:r>
          </w:p>
        </w:tc>
        <w:tc>
          <w:tcPr>
            <w:tcW w:w="1028" w:type="pct"/>
            <w:tcBorders>
              <w:left w:val="nil"/>
            </w:tcBorders>
            <w:shd w:val="clear" w:color="auto" w:fill="auto"/>
          </w:tcPr>
          <w:p w14:paraId="3FD5DAC6" w14:textId="0B2BFD66" w:rsidR="007E04E2" w:rsidRPr="00714A62" w:rsidRDefault="00DD0CC9" w:rsidP="00DE5848">
            <w:pPr>
              <w:pStyle w:val="Bodycopy"/>
            </w:pPr>
            <w:r w:rsidRPr="00DD0CC9">
              <w:t xml:space="preserve">Operate a </w:t>
            </w:r>
            <w:r w:rsidR="00DE5848">
              <w:t>mechanical</w:t>
            </w:r>
            <w:r w:rsidR="00DE5848" w:rsidRPr="00DD0CC9">
              <w:t xml:space="preserve"> </w:t>
            </w:r>
            <w:r w:rsidRPr="00DD0CC9">
              <w:t>robot for deconstruction work</w:t>
            </w:r>
          </w:p>
        </w:tc>
        <w:tc>
          <w:tcPr>
            <w:tcW w:w="969" w:type="pct"/>
            <w:shd w:val="clear" w:color="auto" w:fill="auto"/>
          </w:tcPr>
          <w:p w14:paraId="0A36AC15" w14:textId="77777777" w:rsidR="007E04E2" w:rsidRPr="006608C7" w:rsidRDefault="00D6662F" w:rsidP="007E04E2">
            <w:pPr>
              <w:pStyle w:val="Bodycopy"/>
            </w:pPr>
            <w:r w:rsidRPr="006608C7">
              <w:t>Equivalent</w:t>
            </w:r>
          </w:p>
        </w:tc>
      </w:tr>
      <w:tr w:rsidR="007E04E2" w:rsidRPr="00AF2E7D" w14:paraId="786DE941" w14:textId="77777777" w:rsidTr="009D2AF5">
        <w:tc>
          <w:tcPr>
            <w:tcW w:w="964" w:type="pct"/>
            <w:gridSpan w:val="2"/>
            <w:tcBorders>
              <w:right w:val="nil"/>
            </w:tcBorders>
            <w:shd w:val="clear" w:color="auto" w:fill="auto"/>
          </w:tcPr>
          <w:p w14:paraId="0289C09C" w14:textId="77777777" w:rsidR="007E04E2" w:rsidRPr="00714A62" w:rsidRDefault="007E04E2" w:rsidP="007E04E2">
            <w:pPr>
              <w:pStyle w:val="Bodycopy"/>
            </w:pPr>
          </w:p>
        </w:tc>
        <w:tc>
          <w:tcPr>
            <w:tcW w:w="973" w:type="pct"/>
            <w:tcBorders>
              <w:left w:val="nil"/>
            </w:tcBorders>
            <w:shd w:val="clear" w:color="auto" w:fill="auto"/>
          </w:tcPr>
          <w:p w14:paraId="79AEDAE3" w14:textId="77777777" w:rsidR="007E04E2" w:rsidRPr="00714A62" w:rsidRDefault="007E04E2" w:rsidP="007E04E2">
            <w:pPr>
              <w:pStyle w:val="Bodycopy"/>
            </w:pPr>
          </w:p>
        </w:tc>
        <w:tc>
          <w:tcPr>
            <w:tcW w:w="1066" w:type="pct"/>
            <w:gridSpan w:val="2"/>
            <w:tcBorders>
              <w:right w:val="nil"/>
            </w:tcBorders>
            <w:shd w:val="clear" w:color="auto" w:fill="auto"/>
          </w:tcPr>
          <w:p w14:paraId="44103BD7" w14:textId="0C2554F2" w:rsidR="007E04E2" w:rsidRPr="00714A62" w:rsidRDefault="00483050" w:rsidP="007E04E2">
            <w:pPr>
              <w:pStyle w:val="Bodycopy"/>
            </w:pPr>
            <w:r>
              <w:t>VU23070</w:t>
            </w:r>
          </w:p>
        </w:tc>
        <w:tc>
          <w:tcPr>
            <w:tcW w:w="1028" w:type="pct"/>
            <w:tcBorders>
              <w:left w:val="nil"/>
            </w:tcBorders>
            <w:shd w:val="clear" w:color="auto" w:fill="auto"/>
          </w:tcPr>
          <w:p w14:paraId="3DD47DF3" w14:textId="77777777" w:rsidR="007E04E2" w:rsidRPr="00714A62" w:rsidRDefault="005E2BF2" w:rsidP="007E04E2">
            <w:pPr>
              <w:pStyle w:val="Bodycopy"/>
            </w:pPr>
            <w:r w:rsidRPr="005E2BF2">
              <w:t>Select, use and maintain hand tools and equipment for concrete drilling and sawing</w:t>
            </w:r>
          </w:p>
        </w:tc>
        <w:tc>
          <w:tcPr>
            <w:tcW w:w="969" w:type="pct"/>
            <w:shd w:val="clear" w:color="auto" w:fill="auto"/>
          </w:tcPr>
          <w:p w14:paraId="1BF09AC3" w14:textId="77777777" w:rsidR="007E04E2" w:rsidRPr="006608C7" w:rsidRDefault="005E2BF2" w:rsidP="007E04E2">
            <w:pPr>
              <w:pStyle w:val="Bodycopy"/>
            </w:pPr>
            <w:r w:rsidRPr="006608C7">
              <w:t>New</w:t>
            </w:r>
            <w:r w:rsidR="002D5CB2" w:rsidRPr="006608C7">
              <w:t>ly developed</w:t>
            </w:r>
            <w:r w:rsidRPr="006608C7">
              <w:t xml:space="preserve"> unit</w:t>
            </w:r>
          </w:p>
        </w:tc>
      </w:tr>
      <w:tr w:rsidR="006608C7" w:rsidRPr="00AF2E7D" w14:paraId="7CF93D15" w14:textId="77777777" w:rsidTr="009D2AF5">
        <w:tc>
          <w:tcPr>
            <w:tcW w:w="964" w:type="pct"/>
            <w:gridSpan w:val="2"/>
            <w:tcBorders>
              <w:right w:val="nil"/>
            </w:tcBorders>
            <w:shd w:val="clear" w:color="auto" w:fill="auto"/>
          </w:tcPr>
          <w:p w14:paraId="7D722AC6" w14:textId="77777777" w:rsidR="006608C7" w:rsidRPr="00714A62" w:rsidRDefault="006608C7" w:rsidP="007E04E2">
            <w:pPr>
              <w:pStyle w:val="Bodycopy"/>
            </w:pPr>
          </w:p>
        </w:tc>
        <w:tc>
          <w:tcPr>
            <w:tcW w:w="973" w:type="pct"/>
            <w:tcBorders>
              <w:left w:val="nil"/>
            </w:tcBorders>
            <w:shd w:val="clear" w:color="auto" w:fill="auto"/>
          </w:tcPr>
          <w:p w14:paraId="1FDFF314" w14:textId="77777777" w:rsidR="006608C7" w:rsidRPr="00714A62" w:rsidRDefault="006608C7" w:rsidP="007E04E2">
            <w:pPr>
              <w:pStyle w:val="Bodycopy"/>
            </w:pPr>
          </w:p>
        </w:tc>
        <w:tc>
          <w:tcPr>
            <w:tcW w:w="1066" w:type="pct"/>
            <w:gridSpan w:val="2"/>
            <w:tcBorders>
              <w:right w:val="nil"/>
            </w:tcBorders>
            <w:shd w:val="clear" w:color="auto" w:fill="auto"/>
          </w:tcPr>
          <w:p w14:paraId="6D7D178F" w14:textId="63167F4F" w:rsidR="006608C7" w:rsidRPr="005E2BF2" w:rsidRDefault="006608C7" w:rsidP="006608C7">
            <w:pPr>
              <w:pStyle w:val="Bodycopy"/>
            </w:pPr>
            <w:r w:rsidRPr="006608C7">
              <w:t xml:space="preserve">CPCCWHS1001 </w:t>
            </w:r>
          </w:p>
        </w:tc>
        <w:tc>
          <w:tcPr>
            <w:tcW w:w="1028" w:type="pct"/>
            <w:tcBorders>
              <w:left w:val="nil"/>
            </w:tcBorders>
            <w:shd w:val="clear" w:color="auto" w:fill="auto"/>
          </w:tcPr>
          <w:p w14:paraId="72FDCC39" w14:textId="54D70004" w:rsidR="006608C7" w:rsidRPr="005E2BF2" w:rsidRDefault="006608C7" w:rsidP="007E04E2">
            <w:pPr>
              <w:pStyle w:val="Bodycopy"/>
            </w:pPr>
            <w:r w:rsidRPr="006608C7">
              <w:t>Prepare to work safely in the construction industry</w:t>
            </w:r>
          </w:p>
        </w:tc>
        <w:tc>
          <w:tcPr>
            <w:tcW w:w="969" w:type="pct"/>
            <w:shd w:val="clear" w:color="auto" w:fill="auto"/>
          </w:tcPr>
          <w:p w14:paraId="0D90898A" w14:textId="363651AD" w:rsidR="006608C7" w:rsidRDefault="006608C7" w:rsidP="007E04E2">
            <w:pPr>
              <w:pStyle w:val="Bodycopy"/>
            </w:pPr>
            <w:r w:rsidRPr="006608C7">
              <w:t>Imported unit added</w:t>
            </w:r>
          </w:p>
        </w:tc>
      </w:tr>
      <w:tr w:rsidR="007E04E2" w:rsidRPr="00AF2E7D" w14:paraId="711D04A6" w14:textId="77777777" w:rsidTr="009D2AF5">
        <w:tc>
          <w:tcPr>
            <w:tcW w:w="964" w:type="pct"/>
            <w:gridSpan w:val="2"/>
            <w:tcBorders>
              <w:right w:val="nil"/>
            </w:tcBorders>
            <w:shd w:val="clear" w:color="auto" w:fill="auto"/>
          </w:tcPr>
          <w:p w14:paraId="2B9A4838" w14:textId="77777777" w:rsidR="007E04E2" w:rsidRPr="00714A62" w:rsidRDefault="007E04E2" w:rsidP="007E04E2">
            <w:pPr>
              <w:pStyle w:val="Bodycopy"/>
            </w:pPr>
          </w:p>
        </w:tc>
        <w:tc>
          <w:tcPr>
            <w:tcW w:w="973" w:type="pct"/>
            <w:tcBorders>
              <w:left w:val="nil"/>
            </w:tcBorders>
            <w:shd w:val="clear" w:color="auto" w:fill="auto"/>
          </w:tcPr>
          <w:p w14:paraId="58D14B82" w14:textId="77777777" w:rsidR="007E04E2" w:rsidRPr="00714A62" w:rsidRDefault="007E04E2" w:rsidP="007E04E2">
            <w:pPr>
              <w:pStyle w:val="Bodycopy"/>
            </w:pPr>
          </w:p>
        </w:tc>
        <w:tc>
          <w:tcPr>
            <w:tcW w:w="1066" w:type="pct"/>
            <w:gridSpan w:val="2"/>
            <w:tcBorders>
              <w:right w:val="nil"/>
            </w:tcBorders>
            <w:shd w:val="clear" w:color="auto" w:fill="auto"/>
          </w:tcPr>
          <w:p w14:paraId="704A98C9" w14:textId="77777777" w:rsidR="007E04E2" w:rsidRPr="00714A62" w:rsidRDefault="005E2BF2" w:rsidP="007E04E2">
            <w:pPr>
              <w:pStyle w:val="Bodycopy"/>
            </w:pPr>
            <w:r w:rsidRPr="005E2BF2">
              <w:t>CPCCWHS2001</w:t>
            </w:r>
          </w:p>
        </w:tc>
        <w:tc>
          <w:tcPr>
            <w:tcW w:w="1028" w:type="pct"/>
            <w:tcBorders>
              <w:left w:val="nil"/>
            </w:tcBorders>
            <w:shd w:val="clear" w:color="auto" w:fill="auto"/>
          </w:tcPr>
          <w:p w14:paraId="78D439B2" w14:textId="77777777" w:rsidR="007E04E2" w:rsidRPr="00714A62" w:rsidRDefault="005E2BF2" w:rsidP="007E04E2">
            <w:pPr>
              <w:pStyle w:val="Bodycopy"/>
            </w:pPr>
            <w:r w:rsidRPr="005E2BF2">
              <w:t>Apply WHS requirements, policies and procedures in the construction industry</w:t>
            </w:r>
          </w:p>
        </w:tc>
        <w:tc>
          <w:tcPr>
            <w:tcW w:w="969" w:type="pct"/>
            <w:shd w:val="clear" w:color="auto" w:fill="auto"/>
          </w:tcPr>
          <w:p w14:paraId="00B66A6A" w14:textId="77777777" w:rsidR="007E04E2" w:rsidRPr="00714A62" w:rsidRDefault="002D5CB2" w:rsidP="007E04E2">
            <w:pPr>
              <w:pStyle w:val="Bodycopy"/>
            </w:pPr>
            <w:r>
              <w:t xml:space="preserve">Imported </w:t>
            </w:r>
            <w:r w:rsidR="005E2BF2">
              <w:t>unit</w:t>
            </w:r>
            <w:r>
              <w:t xml:space="preserve"> added</w:t>
            </w:r>
          </w:p>
        </w:tc>
      </w:tr>
      <w:tr w:rsidR="007E04E2" w:rsidRPr="00AF2E7D" w14:paraId="7B00502C" w14:textId="77777777" w:rsidTr="009D2AF5">
        <w:tc>
          <w:tcPr>
            <w:tcW w:w="964" w:type="pct"/>
            <w:gridSpan w:val="2"/>
            <w:tcBorders>
              <w:right w:val="nil"/>
            </w:tcBorders>
            <w:shd w:val="clear" w:color="auto" w:fill="auto"/>
          </w:tcPr>
          <w:p w14:paraId="01485197" w14:textId="77777777" w:rsidR="007E04E2" w:rsidRPr="00714A62" w:rsidRDefault="007E04E2" w:rsidP="007E04E2">
            <w:pPr>
              <w:pStyle w:val="Bodycopy"/>
            </w:pPr>
          </w:p>
        </w:tc>
        <w:tc>
          <w:tcPr>
            <w:tcW w:w="973" w:type="pct"/>
            <w:tcBorders>
              <w:left w:val="nil"/>
            </w:tcBorders>
            <w:shd w:val="clear" w:color="auto" w:fill="auto"/>
          </w:tcPr>
          <w:p w14:paraId="4E6EC17B" w14:textId="77777777" w:rsidR="007E04E2" w:rsidRPr="00714A62" w:rsidRDefault="007E04E2" w:rsidP="007E04E2">
            <w:pPr>
              <w:pStyle w:val="Bodycopy"/>
            </w:pPr>
          </w:p>
        </w:tc>
        <w:tc>
          <w:tcPr>
            <w:tcW w:w="1066" w:type="pct"/>
            <w:gridSpan w:val="2"/>
            <w:tcBorders>
              <w:right w:val="nil"/>
            </w:tcBorders>
            <w:shd w:val="clear" w:color="auto" w:fill="auto"/>
          </w:tcPr>
          <w:p w14:paraId="0A016B4C" w14:textId="77777777" w:rsidR="007E04E2" w:rsidRPr="00714A62" w:rsidRDefault="005E2BF2" w:rsidP="007E04E2">
            <w:pPr>
              <w:pStyle w:val="Bodycopy"/>
            </w:pPr>
            <w:r w:rsidRPr="005E2BF2">
              <w:t>CPCCCM1015</w:t>
            </w:r>
          </w:p>
        </w:tc>
        <w:tc>
          <w:tcPr>
            <w:tcW w:w="1028" w:type="pct"/>
            <w:tcBorders>
              <w:left w:val="nil"/>
            </w:tcBorders>
            <w:shd w:val="clear" w:color="auto" w:fill="auto"/>
          </w:tcPr>
          <w:p w14:paraId="737DF8DB" w14:textId="77777777" w:rsidR="007E04E2" w:rsidRPr="00714A62" w:rsidRDefault="005E2BF2" w:rsidP="007E04E2">
            <w:pPr>
              <w:pStyle w:val="Bodycopy"/>
            </w:pPr>
            <w:r w:rsidRPr="005E2BF2">
              <w:t>Carry out measurements and calculations</w:t>
            </w:r>
          </w:p>
        </w:tc>
        <w:tc>
          <w:tcPr>
            <w:tcW w:w="969" w:type="pct"/>
            <w:shd w:val="clear" w:color="auto" w:fill="auto"/>
          </w:tcPr>
          <w:p w14:paraId="42C0D6E1" w14:textId="1755C67E" w:rsidR="007E04E2" w:rsidRPr="009D2AF5" w:rsidRDefault="009D2AF5" w:rsidP="009D2AF5">
            <w:pPr>
              <w:pStyle w:val="Bodycopy"/>
            </w:pPr>
            <w:r w:rsidRPr="009D2AF5">
              <w:t>Imported unit added</w:t>
            </w:r>
          </w:p>
        </w:tc>
      </w:tr>
      <w:tr w:rsidR="009D2AF5" w:rsidRPr="00AF2E7D" w14:paraId="1D4EBDAD" w14:textId="77777777" w:rsidTr="009D2AF5">
        <w:tc>
          <w:tcPr>
            <w:tcW w:w="954" w:type="pct"/>
            <w:tcBorders>
              <w:right w:val="nil"/>
            </w:tcBorders>
            <w:shd w:val="clear" w:color="auto" w:fill="auto"/>
          </w:tcPr>
          <w:p w14:paraId="5610B167"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59729B5A" w14:textId="77777777" w:rsidR="009D2AF5" w:rsidRPr="00AF2E7D" w:rsidRDefault="009D2AF5" w:rsidP="007E04E2">
            <w:pPr>
              <w:pStyle w:val="Bodycopy"/>
            </w:pPr>
          </w:p>
        </w:tc>
        <w:tc>
          <w:tcPr>
            <w:tcW w:w="1057" w:type="pct"/>
            <w:tcBorders>
              <w:right w:val="nil"/>
            </w:tcBorders>
            <w:shd w:val="clear" w:color="auto" w:fill="auto"/>
          </w:tcPr>
          <w:p w14:paraId="1CBEAADB" w14:textId="77777777" w:rsidR="009D2AF5" w:rsidRPr="00AF2E7D" w:rsidRDefault="009D2AF5" w:rsidP="007E04E2">
            <w:pPr>
              <w:pStyle w:val="Bodycopy"/>
            </w:pPr>
            <w:r w:rsidRPr="005E2BF2">
              <w:t>CPCCCM2001</w:t>
            </w:r>
          </w:p>
        </w:tc>
        <w:tc>
          <w:tcPr>
            <w:tcW w:w="1037" w:type="pct"/>
            <w:gridSpan w:val="2"/>
            <w:tcBorders>
              <w:left w:val="nil"/>
            </w:tcBorders>
            <w:shd w:val="clear" w:color="auto" w:fill="auto"/>
          </w:tcPr>
          <w:p w14:paraId="59AD6142" w14:textId="77777777" w:rsidR="009D2AF5" w:rsidRPr="00AF2E7D" w:rsidRDefault="009D2AF5" w:rsidP="007E04E2">
            <w:pPr>
              <w:pStyle w:val="Bodycopy"/>
            </w:pPr>
            <w:r w:rsidRPr="005E2BF2">
              <w:t>Read and interpret plans and specifications</w:t>
            </w:r>
          </w:p>
        </w:tc>
        <w:tc>
          <w:tcPr>
            <w:tcW w:w="969" w:type="pct"/>
            <w:shd w:val="clear" w:color="auto" w:fill="auto"/>
          </w:tcPr>
          <w:p w14:paraId="6B7908AD" w14:textId="50AC98FA" w:rsidR="009D2AF5" w:rsidRPr="00AF2E7D" w:rsidRDefault="009D2AF5" w:rsidP="007E04E2">
            <w:pPr>
              <w:pStyle w:val="Bodycopy"/>
            </w:pPr>
            <w:r w:rsidRPr="00D140B2">
              <w:t>Imported unit added</w:t>
            </w:r>
          </w:p>
        </w:tc>
      </w:tr>
      <w:tr w:rsidR="009D2AF5" w:rsidRPr="00AF2E7D" w14:paraId="6F1619A2" w14:textId="77777777" w:rsidTr="009D2AF5">
        <w:tc>
          <w:tcPr>
            <w:tcW w:w="954" w:type="pct"/>
            <w:tcBorders>
              <w:bottom w:val="single" w:sz="4" w:space="0" w:color="808080"/>
              <w:right w:val="nil"/>
            </w:tcBorders>
            <w:shd w:val="clear" w:color="auto" w:fill="auto"/>
          </w:tcPr>
          <w:p w14:paraId="70CF4DD1"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5BE93F10" w14:textId="77777777" w:rsidR="009D2AF5" w:rsidRPr="00AF2E7D" w:rsidRDefault="009D2AF5" w:rsidP="007E04E2">
            <w:pPr>
              <w:pStyle w:val="Bodycopy"/>
            </w:pPr>
          </w:p>
        </w:tc>
        <w:tc>
          <w:tcPr>
            <w:tcW w:w="1057" w:type="pct"/>
            <w:tcBorders>
              <w:bottom w:val="single" w:sz="4" w:space="0" w:color="808080"/>
              <w:right w:val="nil"/>
            </w:tcBorders>
            <w:shd w:val="clear" w:color="auto" w:fill="auto"/>
          </w:tcPr>
          <w:p w14:paraId="1E2537A2" w14:textId="77777777" w:rsidR="009D2AF5" w:rsidRPr="00AF2E7D" w:rsidRDefault="009D2AF5" w:rsidP="007E04E2">
            <w:pPr>
              <w:pStyle w:val="Bodycopy"/>
            </w:pPr>
            <w:r w:rsidRPr="005E2BF2">
              <w:t>CPCCCM1012</w:t>
            </w:r>
          </w:p>
        </w:tc>
        <w:tc>
          <w:tcPr>
            <w:tcW w:w="1037" w:type="pct"/>
            <w:gridSpan w:val="2"/>
            <w:tcBorders>
              <w:left w:val="nil"/>
            </w:tcBorders>
            <w:shd w:val="clear" w:color="auto" w:fill="auto"/>
          </w:tcPr>
          <w:p w14:paraId="14D40E22" w14:textId="77777777" w:rsidR="009D2AF5" w:rsidRPr="00AF2E7D" w:rsidRDefault="009D2AF5" w:rsidP="007E04E2">
            <w:pPr>
              <w:pStyle w:val="Bodycopy"/>
            </w:pPr>
            <w:r w:rsidRPr="005E2BF2">
              <w:t>Work effectively and sustainably in the construction industry</w:t>
            </w:r>
          </w:p>
        </w:tc>
        <w:tc>
          <w:tcPr>
            <w:tcW w:w="969" w:type="pct"/>
            <w:shd w:val="clear" w:color="auto" w:fill="auto"/>
          </w:tcPr>
          <w:p w14:paraId="262EDE62" w14:textId="08759A6C" w:rsidR="009D2AF5" w:rsidRPr="00AF2E7D" w:rsidRDefault="009D2AF5" w:rsidP="007E04E2">
            <w:pPr>
              <w:pStyle w:val="Bodycopy"/>
            </w:pPr>
            <w:r w:rsidRPr="00D140B2">
              <w:t>Imported unit added</w:t>
            </w:r>
          </w:p>
        </w:tc>
      </w:tr>
      <w:tr w:rsidR="009D2AF5" w:rsidRPr="00AF2E7D" w14:paraId="5B4BC492" w14:textId="77777777" w:rsidTr="009D2AF5">
        <w:tc>
          <w:tcPr>
            <w:tcW w:w="954" w:type="pct"/>
            <w:tcBorders>
              <w:right w:val="nil"/>
            </w:tcBorders>
            <w:shd w:val="clear" w:color="auto" w:fill="auto"/>
          </w:tcPr>
          <w:p w14:paraId="3DE2595B"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2F8ADB7D" w14:textId="77777777" w:rsidR="009D2AF5" w:rsidRPr="00AF2E7D" w:rsidRDefault="009D2AF5" w:rsidP="007E04E2">
            <w:pPr>
              <w:pStyle w:val="Bodycopy"/>
            </w:pPr>
          </w:p>
        </w:tc>
        <w:tc>
          <w:tcPr>
            <w:tcW w:w="1057" w:type="pct"/>
            <w:tcBorders>
              <w:right w:val="nil"/>
            </w:tcBorders>
            <w:shd w:val="clear" w:color="auto" w:fill="auto"/>
          </w:tcPr>
          <w:p w14:paraId="7D1325AB" w14:textId="77777777" w:rsidR="009D2AF5" w:rsidRPr="00AF2E7D" w:rsidRDefault="009D2AF5" w:rsidP="007E04E2">
            <w:pPr>
              <w:pStyle w:val="Bodycopy"/>
            </w:pPr>
            <w:r w:rsidRPr="005E2BF2">
              <w:t>CPCCCM1014</w:t>
            </w:r>
          </w:p>
        </w:tc>
        <w:tc>
          <w:tcPr>
            <w:tcW w:w="1037" w:type="pct"/>
            <w:gridSpan w:val="2"/>
            <w:tcBorders>
              <w:left w:val="nil"/>
            </w:tcBorders>
            <w:shd w:val="clear" w:color="auto" w:fill="auto"/>
          </w:tcPr>
          <w:p w14:paraId="62991A76" w14:textId="77777777" w:rsidR="009D2AF5" w:rsidRPr="00AF2E7D" w:rsidRDefault="009D2AF5" w:rsidP="007E04E2">
            <w:pPr>
              <w:pStyle w:val="Bodycopy"/>
            </w:pPr>
            <w:r w:rsidRPr="005E2BF2">
              <w:t>Conduct workplace communication</w:t>
            </w:r>
          </w:p>
        </w:tc>
        <w:tc>
          <w:tcPr>
            <w:tcW w:w="969" w:type="pct"/>
            <w:shd w:val="clear" w:color="auto" w:fill="auto"/>
          </w:tcPr>
          <w:p w14:paraId="26991F20" w14:textId="22B1CE6B" w:rsidR="009D2AF5" w:rsidRPr="00AF2E7D" w:rsidRDefault="009D2AF5" w:rsidP="007E04E2">
            <w:pPr>
              <w:pStyle w:val="Bodycopy"/>
            </w:pPr>
            <w:r w:rsidRPr="00D140B2">
              <w:t>Imported unit added</w:t>
            </w:r>
          </w:p>
        </w:tc>
      </w:tr>
      <w:tr w:rsidR="009D2AF5" w:rsidRPr="00AF2E7D" w14:paraId="7F662BA4" w14:textId="77777777" w:rsidTr="009D2AF5">
        <w:tc>
          <w:tcPr>
            <w:tcW w:w="954" w:type="pct"/>
            <w:tcBorders>
              <w:right w:val="nil"/>
            </w:tcBorders>
            <w:shd w:val="clear" w:color="auto" w:fill="auto"/>
          </w:tcPr>
          <w:p w14:paraId="04C10CDA"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7D16CBAD" w14:textId="77777777" w:rsidR="009D2AF5" w:rsidRPr="00AF2E7D" w:rsidRDefault="009D2AF5" w:rsidP="007E04E2">
            <w:pPr>
              <w:pStyle w:val="Bodycopy"/>
            </w:pPr>
          </w:p>
        </w:tc>
        <w:tc>
          <w:tcPr>
            <w:tcW w:w="1057" w:type="pct"/>
            <w:tcBorders>
              <w:right w:val="nil"/>
            </w:tcBorders>
            <w:shd w:val="clear" w:color="auto" w:fill="auto"/>
          </w:tcPr>
          <w:p w14:paraId="6E90ACCC" w14:textId="77777777" w:rsidR="009D2AF5" w:rsidRPr="00AF2E7D" w:rsidRDefault="009D2AF5" w:rsidP="007E04E2">
            <w:pPr>
              <w:pStyle w:val="Bodycopy"/>
            </w:pPr>
            <w:r w:rsidRPr="005E2BF2">
              <w:t>CPCCCM2008</w:t>
            </w:r>
          </w:p>
        </w:tc>
        <w:tc>
          <w:tcPr>
            <w:tcW w:w="1037" w:type="pct"/>
            <w:gridSpan w:val="2"/>
            <w:tcBorders>
              <w:left w:val="nil"/>
            </w:tcBorders>
            <w:shd w:val="clear" w:color="auto" w:fill="auto"/>
          </w:tcPr>
          <w:p w14:paraId="3F41FF2D" w14:textId="77777777" w:rsidR="009D2AF5" w:rsidRPr="00AF2E7D" w:rsidRDefault="009D2AF5" w:rsidP="007E04E2">
            <w:pPr>
              <w:pStyle w:val="Bodycopy"/>
            </w:pPr>
            <w:r w:rsidRPr="005E2BF2">
              <w:t>Erect and dismantle restricted height scaffolding</w:t>
            </w:r>
          </w:p>
        </w:tc>
        <w:tc>
          <w:tcPr>
            <w:tcW w:w="969" w:type="pct"/>
            <w:shd w:val="clear" w:color="auto" w:fill="auto"/>
          </w:tcPr>
          <w:p w14:paraId="61E73EEE" w14:textId="1A48A6A8" w:rsidR="009D2AF5" w:rsidRPr="00AF2E7D" w:rsidRDefault="009D2AF5" w:rsidP="007E04E2">
            <w:pPr>
              <w:pStyle w:val="Bodycopy"/>
            </w:pPr>
            <w:r w:rsidRPr="00D140B2">
              <w:t>Imported unit added</w:t>
            </w:r>
          </w:p>
        </w:tc>
      </w:tr>
      <w:tr w:rsidR="009D2AF5" w:rsidRPr="00AF2E7D" w14:paraId="34DC75DE" w14:textId="77777777" w:rsidTr="009D2AF5">
        <w:tc>
          <w:tcPr>
            <w:tcW w:w="954" w:type="pct"/>
            <w:tcBorders>
              <w:right w:val="nil"/>
            </w:tcBorders>
            <w:shd w:val="clear" w:color="auto" w:fill="auto"/>
          </w:tcPr>
          <w:p w14:paraId="0DA52419"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13668DC1" w14:textId="77777777" w:rsidR="009D2AF5" w:rsidRPr="00AF2E7D" w:rsidRDefault="009D2AF5" w:rsidP="007E04E2">
            <w:pPr>
              <w:pStyle w:val="Bodycopy"/>
            </w:pPr>
          </w:p>
        </w:tc>
        <w:tc>
          <w:tcPr>
            <w:tcW w:w="1057" w:type="pct"/>
            <w:tcBorders>
              <w:right w:val="nil"/>
            </w:tcBorders>
            <w:shd w:val="clear" w:color="auto" w:fill="auto"/>
          </w:tcPr>
          <w:p w14:paraId="6058E134" w14:textId="77777777" w:rsidR="009D2AF5" w:rsidRPr="00AF2E7D" w:rsidRDefault="009D2AF5" w:rsidP="007E04E2">
            <w:pPr>
              <w:pStyle w:val="Bodycopy"/>
            </w:pPr>
            <w:r w:rsidRPr="005E2BF2">
              <w:t>CPCCCM2010B</w:t>
            </w:r>
          </w:p>
        </w:tc>
        <w:tc>
          <w:tcPr>
            <w:tcW w:w="1037" w:type="pct"/>
            <w:gridSpan w:val="2"/>
            <w:tcBorders>
              <w:left w:val="nil"/>
            </w:tcBorders>
            <w:shd w:val="clear" w:color="auto" w:fill="auto"/>
          </w:tcPr>
          <w:p w14:paraId="4CC47BA8" w14:textId="77777777" w:rsidR="009D2AF5" w:rsidRPr="00AF2E7D" w:rsidRDefault="009D2AF5" w:rsidP="007E04E2">
            <w:pPr>
              <w:pStyle w:val="Bodycopy"/>
            </w:pPr>
            <w:r w:rsidRPr="005E2BF2">
              <w:t>Work safely at heights</w:t>
            </w:r>
          </w:p>
        </w:tc>
        <w:tc>
          <w:tcPr>
            <w:tcW w:w="969" w:type="pct"/>
            <w:shd w:val="clear" w:color="auto" w:fill="auto"/>
          </w:tcPr>
          <w:p w14:paraId="28C8A7DC" w14:textId="702E2EF4" w:rsidR="009D2AF5" w:rsidRPr="00AF2E7D" w:rsidRDefault="009D2AF5" w:rsidP="007E04E2">
            <w:pPr>
              <w:pStyle w:val="Bodycopy"/>
            </w:pPr>
            <w:r w:rsidRPr="00B44DA9">
              <w:t>Imported unit added</w:t>
            </w:r>
          </w:p>
        </w:tc>
      </w:tr>
      <w:tr w:rsidR="009D2AF5" w:rsidRPr="00AF2E7D" w14:paraId="74939913" w14:textId="77777777" w:rsidTr="009D2AF5">
        <w:tc>
          <w:tcPr>
            <w:tcW w:w="954" w:type="pct"/>
            <w:tcBorders>
              <w:right w:val="nil"/>
            </w:tcBorders>
            <w:shd w:val="clear" w:color="auto" w:fill="auto"/>
          </w:tcPr>
          <w:p w14:paraId="08A2A26A"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623D6B09" w14:textId="77777777" w:rsidR="009D2AF5" w:rsidRPr="00AF2E7D" w:rsidRDefault="009D2AF5" w:rsidP="007E04E2">
            <w:pPr>
              <w:pStyle w:val="Bodycopy"/>
            </w:pPr>
          </w:p>
        </w:tc>
        <w:tc>
          <w:tcPr>
            <w:tcW w:w="1057" w:type="pct"/>
            <w:tcBorders>
              <w:right w:val="nil"/>
            </w:tcBorders>
            <w:shd w:val="clear" w:color="auto" w:fill="auto"/>
          </w:tcPr>
          <w:p w14:paraId="694030C1" w14:textId="77777777" w:rsidR="009D2AF5" w:rsidRPr="00AF2E7D" w:rsidRDefault="009D2AF5" w:rsidP="007E04E2">
            <w:pPr>
              <w:pStyle w:val="Bodycopy"/>
            </w:pPr>
            <w:r w:rsidRPr="005E2BF2">
              <w:t>BSBXTW301</w:t>
            </w:r>
          </w:p>
        </w:tc>
        <w:tc>
          <w:tcPr>
            <w:tcW w:w="1037" w:type="pct"/>
            <w:gridSpan w:val="2"/>
            <w:tcBorders>
              <w:left w:val="nil"/>
            </w:tcBorders>
            <w:shd w:val="clear" w:color="auto" w:fill="auto"/>
          </w:tcPr>
          <w:p w14:paraId="5E9B38F3" w14:textId="77777777" w:rsidR="009D2AF5" w:rsidRPr="00AF2E7D" w:rsidRDefault="009D2AF5" w:rsidP="007E04E2">
            <w:pPr>
              <w:pStyle w:val="Bodycopy"/>
            </w:pPr>
            <w:r w:rsidRPr="005E2BF2">
              <w:t>Work in a team</w:t>
            </w:r>
          </w:p>
        </w:tc>
        <w:tc>
          <w:tcPr>
            <w:tcW w:w="969" w:type="pct"/>
            <w:shd w:val="clear" w:color="auto" w:fill="auto"/>
          </w:tcPr>
          <w:p w14:paraId="03E49E25" w14:textId="36CC4220" w:rsidR="009D2AF5" w:rsidRPr="00AF2E7D" w:rsidRDefault="009D2AF5" w:rsidP="007E04E2">
            <w:pPr>
              <w:pStyle w:val="Bodycopy"/>
            </w:pPr>
            <w:r w:rsidRPr="00B44DA9">
              <w:t>Imported unit added</w:t>
            </w:r>
          </w:p>
        </w:tc>
      </w:tr>
      <w:tr w:rsidR="009D2AF5" w:rsidRPr="00AF2E7D" w14:paraId="5C124E92" w14:textId="77777777" w:rsidTr="009D2AF5">
        <w:tc>
          <w:tcPr>
            <w:tcW w:w="954" w:type="pct"/>
            <w:tcBorders>
              <w:right w:val="nil"/>
            </w:tcBorders>
            <w:shd w:val="clear" w:color="auto" w:fill="auto"/>
          </w:tcPr>
          <w:p w14:paraId="5D64717A"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71622DA8" w14:textId="77777777" w:rsidR="009D2AF5" w:rsidRPr="00AF2E7D" w:rsidRDefault="009D2AF5" w:rsidP="007E04E2">
            <w:pPr>
              <w:pStyle w:val="Bodycopy"/>
            </w:pPr>
          </w:p>
        </w:tc>
        <w:tc>
          <w:tcPr>
            <w:tcW w:w="1057" w:type="pct"/>
            <w:tcBorders>
              <w:right w:val="nil"/>
            </w:tcBorders>
            <w:shd w:val="clear" w:color="auto" w:fill="auto"/>
          </w:tcPr>
          <w:p w14:paraId="5E7E8C27" w14:textId="1C7064D5" w:rsidR="009D2AF5" w:rsidRPr="00AF2E7D" w:rsidRDefault="009D2AF5" w:rsidP="007E04E2">
            <w:pPr>
              <w:pStyle w:val="Bodycopy"/>
            </w:pPr>
            <w:r w:rsidRPr="005E2BF2">
              <w:t>RIIWHS202</w:t>
            </w:r>
            <w:r w:rsidR="006670F5">
              <w:t>E</w:t>
            </w:r>
          </w:p>
        </w:tc>
        <w:tc>
          <w:tcPr>
            <w:tcW w:w="1037" w:type="pct"/>
            <w:gridSpan w:val="2"/>
            <w:tcBorders>
              <w:left w:val="nil"/>
            </w:tcBorders>
            <w:shd w:val="clear" w:color="auto" w:fill="auto"/>
          </w:tcPr>
          <w:p w14:paraId="37D39367" w14:textId="77777777" w:rsidR="009D2AF5" w:rsidRPr="00AF2E7D" w:rsidRDefault="009D2AF5" w:rsidP="007E04E2">
            <w:pPr>
              <w:pStyle w:val="Bodycopy"/>
            </w:pPr>
            <w:r w:rsidRPr="005E2BF2">
              <w:t>Enter and work in confined spaces</w:t>
            </w:r>
          </w:p>
        </w:tc>
        <w:tc>
          <w:tcPr>
            <w:tcW w:w="969" w:type="pct"/>
            <w:shd w:val="clear" w:color="auto" w:fill="auto"/>
          </w:tcPr>
          <w:p w14:paraId="4ACAAB16" w14:textId="5511864A" w:rsidR="009D2AF5" w:rsidRPr="00AF2E7D" w:rsidRDefault="009D2AF5" w:rsidP="007E04E2">
            <w:pPr>
              <w:pStyle w:val="Bodycopy"/>
            </w:pPr>
            <w:r w:rsidRPr="00B44DA9">
              <w:t>Imported unit added</w:t>
            </w:r>
          </w:p>
        </w:tc>
      </w:tr>
      <w:tr w:rsidR="009D2AF5" w:rsidRPr="00AF2E7D" w14:paraId="00BB6521" w14:textId="77777777" w:rsidTr="009D2AF5">
        <w:tc>
          <w:tcPr>
            <w:tcW w:w="954" w:type="pct"/>
            <w:tcBorders>
              <w:right w:val="nil"/>
            </w:tcBorders>
            <w:shd w:val="clear" w:color="auto" w:fill="auto"/>
          </w:tcPr>
          <w:p w14:paraId="455D203D"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20AA9EE7" w14:textId="77777777" w:rsidR="009D2AF5" w:rsidRPr="00AF2E7D" w:rsidRDefault="009D2AF5" w:rsidP="007E04E2">
            <w:pPr>
              <w:pStyle w:val="Bodycopy"/>
            </w:pPr>
          </w:p>
        </w:tc>
        <w:tc>
          <w:tcPr>
            <w:tcW w:w="1057" w:type="pct"/>
            <w:tcBorders>
              <w:right w:val="nil"/>
            </w:tcBorders>
            <w:shd w:val="clear" w:color="auto" w:fill="auto"/>
          </w:tcPr>
          <w:p w14:paraId="4C9EB61F" w14:textId="77777777" w:rsidR="009D2AF5" w:rsidRPr="00AF2E7D" w:rsidRDefault="009D2AF5" w:rsidP="007E04E2">
            <w:pPr>
              <w:pStyle w:val="Bodycopy"/>
            </w:pPr>
            <w:r w:rsidRPr="005E2BF2">
              <w:t>TLILIC0005</w:t>
            </w:r>
          </w:p>
        </w:tc>
        <w:tc>
          <w:tcPr>
            <w:tcW w:w="1037" w:type="pct"/>
            <w:gridSpan w:val="2"/>
            <w:tcBorders>
              <w:left w:val="nil"/>
            </w:tcBorders>
            <w:shd w:val="clear" w:color="auto" w:fill="auto"/>
          </w:tcPr>
          <w:p w14:paraId="7FBD918F" w14:textId="77777777" w:rsidR="009D2AF5" w:rsidRPr="00AF2E7D" w:rsidRDefault="009D2AF5" w:rsidP="007E04E2">
            <w:pPr>
              <w:pStyle w:val="Bodycopy"/>
            </w:pPr>
            <w:r w:rsidRPr="005E2BF2">
              <w:t>Licence to operate a boom-type elevating work platform (boom length 11 metres or more)</w:t>
            </w:r>
          </w:p>
        </w:tc>
        <w:tc>
          <w:tcPr>
            <w:tcW w:w="969" w:type="pct"/>
            <w:shd w:val="clear" w:color="auto" w:fill="auto"/>
          </w:tcPr>
          <w:p w14:paraId="26861409" w14:textId="1C59955C" w:rsidR="009D2AF5" w:rsidRDefault="009D2AF5" w:rsidP="007E04E2">
            <w:pPr>
              <w:pStyle w:val="Bodycopy"/>
            </w:pPr>
            <w:r w:rsidRPr="00B44DA9">
              <w:t>Imported unit added</w:t>
            </w:r>
          </w:p>
        </w:tc>
      </w:tr>
      <w:tr w:rsidR="009D2AF5" w:rsidRPr="00AF2E7D" w14:paraId="601F2717" w14:textId="77777777" w:rsidTr="009D2AF5">
        <w:tc>
          <w:tcPr>
            <w:tcW w:w="954" w:type="pct"/>
            <w:tcBorders>
              <w:right w:val="nil"/>
            </w:tcBorders>
            <w:shd w:val="clear" w:color="auto" w:fill="auto"/>
          </w:tcPr>
          <w:p w14:paraId="30235DE2"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57D57819" w14:textId="77777777" w:rsidR="009D2AF5" w:rsidRPr="00AF2E7D" w:rsidRDefault="009D2AF5" w:rsidP="007E04E2">
            <w:pPr>
              <w:pStyle w:val="Bodycopy"/>
            </w:pPr>
          </w:p>
        </w:tc>
        <w:tc>
          <w:tcPr>
            <w:tcW w:w="1057" w:type="pct"/>
            <w:tcBorders>
              <w:right w:val="nil"/>
            </w:tcBorders>
            <w:shd w:val="clear" w:color="auto" w:fill="auto"/>
          </w:tcPr>
          <w:p w14:paraId="336D49FC" w14:textId="77777777" w:rsidR="009D2AF5" w:rsidRPr="00AF2E7D" w:rsidRDefault="009D2AF5" w:rsidP="007E04E2">
            <w:pPr>
              <w:pStyle w:val="Bodycopy"/>
            </w:pPr>
            <w:r w:rsidRPr="005E2BF2">
              <w:t>TLID3035</w:t>
            </w:r>
          </w:p>
        </w:tc>
        <w:tc>
          <w:tcPr>
            <w:tcW w:w="1037" w:type="pct"/>
            <w:gridSpan w:val="2"/>
            <w:tcBorders>
              <w:left w:val="nil"/>
            </w:tcBorders>
            <w:shd w:val="clear" w:color="auto" w:fill="auto"/>
          </w:tcPr>
          <w:p w14:paraId="02BC241D" w14:textId="77777777" w:rsidR="009D2AF5" w:rsidRPr="00AF2E7D" w:rsidRDefault="009D2AF5" w:rsidP="007E04E2">
            <w:pPr>
              <w:pStyle w:val="Bodycopy"/>
            </w:pPr>
            <w:r w:rsidRPr="005E2BF2">
              <w:t>Operate a boom type elevating work platform</w:t>
            </w:r>
          </w:p>
        </w:tc>
        <w:tc>
          <w:tcPr>
            <w:tcW w:w="969" w:type="pct"/>
            <w:shd w:val="clear" w:color="auto" w:fill="auto"/>
          </w:tcPr>
          <w:p w14:paraId="06C21EAA" w14:textId="73060CCB" w:rsidR="009D2AF5" w:rsidRDefault="009D2AF5" w:rsidP="007E04E2">
            <w:pPr>
              <w:pStyle w:val="Bodycopy"/>
            </w:pPr>
            <w:r w:rsidRPr="00B44DA9">
              <w:t>Imported unit added</w:t>
            </w:r>
          </w:p>
        </w:tc>
      </w:tr>
      <w:tr w:rsidR="009D2AF5" w:rsidRPr="00AF2E7D" w14:paraId="23B71F9E" w14:textId="77777777" w:rsidTr="009D2AF5">
        <w:tc>
          <w:tcPr>
            <w:tcW w:w="954" w:type="pct"/>
            <w:tcBorders>
              <w:right w:val="nil"/>
            </w:tcBorders>
            <w:shd w:val="clear" w:color="auto" w:fill="auto"/>
          </w:tcPr>
          <w:p w14:paraId="0FFFC443"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6218FF4D" w14:textId="77777777" w:rsidR="009D2AF5" w:rsidRPr="00AF2E7D" w:rsidRDefault="009D2AF5" w:rsidP="007E04E2">
            <w:pPr>
              <w:pStyle w:val="Bodycopy"/>
            </w:pPr>
          </w:p>
        </w:tc>
        <w:tc>
          <w:tcPr>
            <w:tcW w:w="1057" w:type="pct"/>
            <w:tcBorders>
              <w:right w:val="nil"/>
            </w:tcBorders>
            <w:shd w:val="clear" w:color="auto" w:fill="auto"/>
          </w:tcPr>
          <w:p w14:paraId="74071951" w14:textId="77777777" w:rsidR="009D2AF5" w:rsidRPr="00AF2E7D" w:rsidRDefault="009D2AF5" w:rsidP="007E04E2">
            <w:pPr>
              <w:pStyle w:val="Bodycopy"/>
            </w:pPr>
            <w:r w:rsidRPr="006A6B39">
              <w:t>CPCCCO3046</w:t>
            </w:r>
          </w:p>
        </w:tc>
        <w:tc>
          <w:tcPr>
            <w:tcW w:w="1037" w:type="pct"/>
            <w:gridSpan w:val="2"/>
            <w:tcBorders>
              <w:left w:val="nil"/>
            </w:tcBorders>
            <w:shd w:val="clear" w:color="auto" w:fill="auto"/>
          </w:tcPr>
          <w:p w14:paraId="4F632B4A" w14:textId="77777777" w:rsidR="009D2AF5" w:rsidRPr="00AF2E7D" w:rsidRDefault="009D2AF5" w:rsidP="007E04E2">
            <w:pPr>
              <w:pStyle w:val="Bodycopy"/>
            </w:pPr>
            <w:r w:rsidRPr="006A6B39">
              <w:t>Repair and rectify concrete</w:t>
            </w:r>
          </w:p>
        </w:tc>
        <w:tc>
          <w:tcPr>
            <w:tcW w:w="969" w:type="pct"/>
            <w:shd w:val="clear" w:color="auto" w:fill="auto"/>
          </w:tcPr>
          <w:p w14:paraId="2A80A142" w14:textId="237229AF" w:rsidR="009D2AF5" w:rsidRDefault="009D2AF5" w:rsidP="007E04E2">
            <w:pPr>
              <w:pStyle w:val="Bodycopy"/>
            </w:pPr>
            <w:r w:rsidRPr="00FE1E14">
              <w:t>Imported unit added</w:t>
            </w:r>
          </w:p>
        </w:tc>
      </w:tr>
      <w:tr w:rsidR="009D2AF5" w:rsidRPr="00AF2E7D" w14:paraId="1CAA1EAA" w14:textId="77777777" w:rsidTr="009D2AF5">
        <w:tc>
          <w:tcPr>
            <w:tcW w:w="954" w:type="pct"/>
            <w:tcBorders>
              <w:right w:val="nil"/>
            </w:tcBorders>
            <w:shd w:val="clear" w:color="auto" w:fill="auto"/>
          </w:tcPr>
          <w:p w14:paraId="4344C48B"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4034E1A9" w14:textId="77777777" w:rsidR="009D2AF5" w:rsidRPr="00AF2E7D" w:rsidRDefault="009D2AF5" w:rsidP="007E04E2">
            <w:pPr>
              <w:pStyle w:val="Bodycopy"/>
            </w:pPr>
          </w:p>
        </w:tc>
        <w:tc>
          <w:tcPr>
            <w:tcW w:w="1057" w:type="pct"/>
            <w:tcBorders>
              <w:right w:val="nil"/>
            </w:tcBorders>
            <w:shd w:val="clear" w:color="auto" w:fill="auto"/>
          </w:tcPr>
          <w:p w14:paraId="47C1F014" w14:textId="77777777" w:rsidR="009D2AF5" w:rsidRPr="00AF2E7D" w:rsidRDefault="009D2AF5" w:rsidP="007E04E2">
            <w:pPr>
              <w:pStyle w:val="Bodycopy"/>
            </w:pPr>
            <w:r w:rsidRPr="006A6B39">
              <w:t>MSFFL2035</w:t>
            </w:r>
          </w:p>
        </w:tc>
        <w:tc>
          <w:tcPr>
            <w:tcW w:w="1037" w:type="pct"/>
            <w:gridSpan w:val="2"/>
            <w:tcBorders>
              <w:left w:val="nil"/>
            </w:tcBorders>
            <w:shd w:val="clear" w:color="auto" w:fill="auto"/>
          </w:tcPr>
          <w:p w14:paraId="76240761" w14:textId="77777777" w:rsidR="009D2AF5" w:rsidRPr="00AF2E7D" w:rsidRDefault="009D2AF5" w:rsidP="007E04E2">
            <w:pPr>
              <w:pStyle w:val="Bodycopy"/>
            </w:pPr>
            <w:r w:rsidRPr="006A6B39">
              <w:t>Mechanically prepare surfaces for installation of flooring materials</w:t>
            </w:r>
          </w:p>
        </w:tc>
        <w:tc>
          <w:tcPr>
            <w:tcW w:w="969" w:type="pct"/>
            <w:shd w:val="clear" w:color="auto" w:fill="auto"/>
          </w:tcPr>
          <w:p w14:paraId="5F3C0574" w14:textId="6DB5F6D6" w:rsidR="009D2AF5" w:rsidRDefault="009D2AF5" w:rsidP="007E04E2">
            <w:pPr>
              <w:pStyle w:val="Bodycopy"/>
            </w:pPr>
            <w:r w:rsidRPr="00B611A9">
              <w:t>Imported unit added</w:t>
            </w:r>
          </w:p>
        </w:tc>
      </w:tr>
      <w:tr w:rsidR="009D2AF5" w:rsidRPr="00AF2E7D" w14:paraId="5C826135" w14:textId="77777777" w:rsidTr="009D2AF5">
        <w:tc>
          <w:tcPr>
            <w:tcW w:w="954" w:type="pct"/>
            <w:tcBorders>
              <w:right w:val="nil"/>
            </w:tcBorders>
            <w:shd w:val="clear" w:color="auto" w:fill="auto"/>
          </w:tcPr>
          <w:p w14:paraId="45672C56"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221CAB26" w14:textId="77777777" w:rsidR="009D2AF5" w:rsidRPr="00AF2E7D" w:rsidRDefault="009D2AF5" w:rsidP="007E04E2">
            <w:pPr>
              <w:pStyle w:val="Bodycopy"/>
            </w:pPr>
          </w:p>
        </w:tc>
        <w:tc>
          <w:tcPr>
            <w:tcW w:w="1057" w:type="pct"/>
            <w:tcBorders>
              <w:right w:val="nil"/>
            </w:tcBorders>
            <w:shd w:val="clear" w:color="auto" w:fill="auto"/>
          </w:tcPr>
          <w:p w14:paraId="40DE845B" w14:textId="77777777" w:rsidR="009D2AF5" w:rsidRPr="00AF2E7D" w:rsidRDefault="009D2AF5" w:rsidP="007E04E2">
            <w:pPr>
              <w:pStyle w:val="Bodycopy"/>
            </w:pPr>
            <w:r w:rsidRPr="006A6B39">
              <w:t>MSFFL3056</w:t>
            </w:r>
          </w:p>
        </w:tc>
        <w:tc>
          <w:tcPr>
            <w:tcW w:w="1037" w:type="pct"/>
            <w:gridSpan w:val="2"/>
            <w:tcBorders>
              <w:left w:val="nil"/>
            </w:tcBorders>
            <w:shd w:val="clear" w:color="auto" w:fill="auto"/>
          </w:tcPr>
          <w:p w14:paraId="33886FB3" w14:textId="77777777" w:rsidR="009D2AF5" w:rsidRPr="00AF2E7D" w:rsidRDefault="009D2AF5" w:rsidP="007E04E2">
            <w:pPr>
              <w:pStyle w:val="Bodycopy"/>
            </w:pPr>
            <w:r w:rsidRPr="006A6B39">
              <w:t>Polish concrete floors</w:t>
            </w:r>
          </w:p>
        </w:tc>
        <w:tc>
          <w:tcPr>
            <w:tcW w:w="969" w:type="pct"/>
            <w:shd w:val="clear" w:color="auto" w:fill="auto"/>
          </w:tcPr>
          <w:p w14:paraId="1431FB4C" w14:textId="78CB6EE4" w:rsidR="009D2AF5" w:rsidRDefault="009D2AF5" w:rsidP="007E04E2">
            <w:pPr>
              <w:pStyle w:val="Bodycopy"/>
            </w:pPr>
            <w:r w:rsidRPr="00B611A9">
              <w:t>Imported unit added</w:t>
            </w:r>
          </w:p>
        </w:tc>
      </w:tr>
      <w:tr w:rsidR="009D2AF5" w:rsidRPr="00AF2E7D" w14:paraId="596B3D5F" w14:textId="77777777" w:rsidTr="009D2AF5">
        <w:tc>
          <w:tcPr>
            <w:tcW w:w="954" w:type="pct"/>
            <w:tcBorders>
              <w:right w:val="nil"/>
            </w:tcBorders>
            <w:shd w:val="clear" w:color="auto" w:fill="auto"/>
          </w:tcPr>
          <w:p w14:paraId="10D81CDA" w14:textId="77777777" w:rsidR="009D2AF5" w:rsidRPr="00AF2E7D" w:rsidRDefault="009D2AF5" w:rsidP="007E04E2">
            <w:pPr>
              <w:pStyle w:val="Bodycopy"/>
              <w:rPr>
                <w:szCs w:val="20"/>
              </w:rPr>
            </w:pPr>
          </w:p>
        </w:tc>
        <w:tc>
          <w:tcPr>
            <w:tcW w:w="982" w:type="pct"/>
            <w:gridSpan w:val="2"/>
            <w:tcBorders>
              <w:left w:val="nil"/>
            </w:tcBorders>
            <w:shd w:val="clear" w:color="auto" w:fill="auto"/>
          </w:tcPr>
          <w:p w14:paraId="4DD78E91" w14:textId="77777777" w:rsidR="009D2AF5" w:rsidRPr="00AF2E7D" w:rsidRDefault="009D2AF5" w:rsidP="007E04E2">
            <w:pPr>
              <w:pStyle w:val="Bodycopy"/>
            </w:pPr>
          </w:p>
        </w:tc>
        <w:tc>
          <w:tcPr>
            <w:tcW w:w="1057" w:type="pct"/>
            <w:tcBorders>
              <w:right w:val="nil"/>
            </w:tcBorders>
            <w:shd w:val="clear" w:color="auto" w:fill="auto"/>
          </w:tcPr>
          <w:p w14:paraId="6185336E" w14:textId="77777777" w:rsidR="009D2AF5" w:rsidRPr="00AF2E7D" w:rsidRDefault="009D2AF5" w:rsidP="007E04E2">
            <w:pPr>
              <w:pStyle w:val="Bodycopy"/>
            </w:pPr>
            <w:r w:rsidRPr="006A6B39">
              <w:t>MSFFL3057</w:t>
            </w:r>
          </w:p>
        </w:tc>
        <w:tc>
          <w:tcPr>
            <w:tcW w:w="1037" w:type="pct"/>
            <w:gridSpan w:val="2"/>
            <w:tcBorders>
              <w:left w:val="nil"/>
            </w:tcBorders>
            <w:shd w:val="clear" w:color="auto" w:fill="auto"/>
          </w:tcPr>
          <w:p w14:paraId="4E12EC3C" w14:textId="77777777" w:rsidR="009D2AF5" w:rsidRDefault="009D2AF5" w:rsidP="007E04E2">
            <w:pPr>
              <w:pStyle w:val="Bodycopy"/>
            </w:pPr>
            <w:r w:rsidRPr="006A6B39">
              <w:t>Select and fit diamond tools for concrete surface preparation and polishing</w:t>
            </w:r>
          </w:p>
          <w:p w14:paraId="46FD9B81" w14:textId="77777777" w:rsidR="009D2AF5" w:rsidRPr="00AF2E7D" w:rsidRDefault="009D2AF5" w:rsidP="007E04E2">
            <w:pPr>
              <w:pStyle w:val="Bodycopy"/>
            </w:pPr>
          </w:p>
        </w:tc>
        <w:tc>
          <w:tcPr>
            <w:tcW w:w="969" w:type="pct"/>
            <w:shd w:val="clear" w:color="auto" w:fill="auto"/>
          </w:tcPr>
          <w:p w14:paraId="0A437850" w14:textId="2F6A2A79" w:rsidR="009D2AF5" w:rsidRDefault="009D2AF5" w:rsidP="007E04E2">
            <w:pPr>
              <w:pStyle w:val="Bodycopy"/>
            </w:pPr>
            <w:r w:rsidRPr="00B611A9">
              <w:t>Imported unit added</w:t>
            </w:r>
          </w:p>
        </w:tc>
      </w:tr>
    </w:tbl>
    <w:p w14:paraId="021E5B14" w14:textId="41A86590" w:rsidR="00032E61" w:rsidRDefault="00032E61"/>
    <w:p w14:paraId="744D2B49" w14:textId="77777777" w:rsidR="00032E61" w:rsidRDefault="00032E61">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26"/>
        <w:gridCol w:w="391"/>
        <w:gridCol w:w="3119"/>
        <w:gridCol w:w="1134"/>
        <w:gridCol w:w="396"/>
        <w:gridCol w:w="913"/>
      </w:tblGrid>
      <w:tr w:rsidR="007E1101" w:rsidRPr="00982853" w14:paraId="35BCCA63" w14:textId="77777777" w:rsidTr="00373F93">
        <w:tc>
          <w:tcPr>
            <w:tcW w:w="3119" w:type="dxa"/>
            <w:gridSpan w:val="2"/>
            <w:tcBorders>
              <w:right w:val="nil"/>
            </w:tcBorders>
            <w:shd w:val="clear" w:color="auto" w:fill="DBE5F1"/>
          </w:tcPr>
          <w:p w14:paraId="6198C184" w14:textId="77777777" w:rsidR="000D7FDC" w:rsidRPr="009F04FF" w:rsidRDefault="000D7FDC" w:rsidP="00E839F4">
            <w:pPr>
              <w:pStyle w:val="SectionBSubsection"/>
              <w:spacing w:before="60" w:after="60"/>
            </w:pPr>
            <w:bookmarkStart w:id="43" w:name="_Toc59518723"/>
            <w:r w:rsidRPr="009F04FF">
              <w:lastRenderedPageBreak/>
              <w:t>Course outcomes</w:t>
            </w:r>
            <w:bookmarkEnd w:id="43"/>
          </w:p>
        </w:tc>
        <w:tc>
          <w:tcPr>
            <w:tcW w:w="5953" w:type="dxa"/>
            <w:gridSpan w:val="5"/>
            <w:tcBorders>
              <w:left w:val="nil"/>
            </w:tcBorders>
            <w:shd w:val="clear" w:color="auto" w:fill="DBE5F1"/>
          </w:tcPr>
          <w:p w14:paraId="3C44C816" w14:textId="77777777" w:rsidR="000D7FDC" w:rsidRPr="009F04FF" w:rsidRDefault="000D7FDC" w:rsidP="00E839F4">
            <w:pPr>
              <w:pStyle w:val="Standard"/>
              <w:spacing w:before="60" w:after="60"/>
            </w:pPr>
            <w:r w:rsidRPr="009F04FF">
              <w:t>Standards 1, 2, 3 and 4 AQTF Standards for Accredited Courses</w:t>
            </w:r>
          </w:p>
        </w:tc>
      </w:tr>
      <w:tr w:rsidR="007E1101" w:rsidRPr="00982853" w14:paraId="6B31C8E5" w14:textId="77777777" w:rsidTr="00373F93">
        <w:tc>
          <w:tcPr>
            <w:tcW w:w="3119" w:type="dxa"/>
            <w:gridSpan w:val="2"/>
          </w:tcPr>
          <w:p w14:paraId="26ACFC00" w14:textId="77777777" w:rsidR="00982853" w:rsidRPr="009F04FF" w:rsidRDefault="00982853" w:rsidP="00E839F4">
            <w:pPr>
              <w:pStyle w:val="SectionBSubsection2"/>
              <w:spacing w:before="60" w:after="60"/>
            </w:pPr>
            <w:bookmarkStart w:id="44" w:name="_Toc59518724"/>
            <w:r w:rsidRPr="009F04FF">
              <w:t>Qualification level</w:t>
            </w:r>
            <w:bookmarkEnd w:id="44"/>
          </w:p>
        </w:tc>
        <w:tc>
          <w:tcPr>
            <w:tcW w:w="5953" w:type="dxa"/>
            <w:gridSpan w:val="5"/>
          </w:tcPr>
          <w:p w14:paraId="554C6324" w14:textId="6E9E9C66" w:rsidR="00096EC9" w:rsidRDefault="00261898" w:rsidP="00E839F4">
            <w:pPr>
              <w:pStyle w:val="Bodycopy"/>
              <w:spacing w:before="60" w:after="60"/>
            </w:pPr>
            <w:r w:rsidRPr="00261898">
              <w:t xml:space="preserve">The course outcomes of the </w:t>
            </w:r>
            <w:r w:rsidR="00483050">
              <w:t>22574VIC</w:t>
            </w:r>
            <w:r>
              <w:t xml:space="preserve"> Certificate I</w:t>
            </w:r>
            <w:r w:rsidR="00096EC9">
              <w:t>I</w:t>
            </w:r>
            <w:r w:rsidRPr="00261898">
              <w:t xml:space="preserve">I in </w:t>
            </w:r>
            <w:r>
              <w:t>Concrete Sawing and Drilling</w:t>
            </w:r>
            <w:r w:rsidRPr="00261898">
              <w:t xml:space="preserve"> are consistent with the Australian Qualifications Framework specif</w:t>
            </w:r>
            <w:r>
              <w:t xml:space="preserve">ications for Certificate </w:t>
            </w:r>
            <w:r w:rsidR="00096EC9">
              <w:t>I</w:t>
            </w:r>
            <w:r>
              <w:t>II</w:t>
            </w:r>
            <w:r w:rsidRPr="00261898">
              <w:t>.</w:t>
            </w:r>
          </w:p>
          <w:p w14:paraId="6E843F6E" w14:textId="77777777" w:rsidR="00261898" w:rsidRDefault="00261898" w:rsidP="00E839F4">
            <w:pPr>
              <w:pStyle w:val="Bodycopy"/>
              <w:spacing w:before="60" w:after="60"/>
            </w:pPr>
            <w:r w:rsidRPr="00096EC9">
              <w:t xml:space="preserve">This qualification provides individuals with a broad range of knowledge and skills to undertake </w:t>
            </w:r>
            <w:r w:rsidR="005A2981" w:rsidRPr="00096EC9">
              <w:t>concrete plant and equipment operations</w:t>
            </w:r>
            <w:r w:rsidRPr="00096EC9">
              <w:t xml:space="preserve"> across differing construction industry contexts</w:t>
            </w:r>
            <w:r w:rsidR="00096EC9">
              <w:t>.</w:t>
            </w:r>
          </w:p>
          <w:p w14:paraId="6282599E" w14:textId="77777777" w:rsidR="007C5F12" w:rsidRDefault="00D17D55" w:rsidP="00E839F4">
            <w:pPr>
              <w:pStyle w:val="Bodycopy"/>
              <w:spacing w:before="60" w:after="60"/>
            </w:pPr>
            <w:r>
              <w:t>Graduates of the Certificate I</w:t>
            </w:r>
            <w:r w:rsidR="00096EC9">
              <w:t>I</w:t>
            </w:r>
            <w:r>
              <w:t xml:space="preserve">I in Concrete Sawing and Drilling will have basic factual, technical and procedural knowledge </w:t>
            </w:r>
            <w:r w:rsidR="00C95E10">
              <w:t>related to concrete sawing and drilling in the construction industry.</w:t>
            </w:r>
            <w:r w:rsidR="00AC012C">
              <w:t xml:space="preserve"> For example, applying knowledge of </w:t>
            </w:r>
            <w:r w:rsidR="00C95E10">
              <w:t xml:space="preserve">concrete construction principles to processes for breaking set concrete structures. </w:t>
            </w:r>
          </w:p>
          <w:p w14:paraId="3DB4E993" w14:textId="0ED9E947" w:rsidR="00AC012C" w:rsidRDefault="00AC012C" w:rsidP="00E839F4">
            <w:pPr>
              <w:pStyle w:val="Bodycopy"/>
              <w:spacing w:before="60" w:after="60"/>
            </w:pPr>
            <w:r>
              <w:t>Graduates of the Certificate I</w:t>
            </w:r>
            <w:r w:rsidR="001D3115">
              <w:t>I</w:t>
            </w:r>
            <w:r>
              <w:t>I in Concrete Sawing and Drilling will have</w:t>
            </w:r>
            <w:r w:rsidR="00B455F7">
              <w:t>:</w:t>
            </w:r>
          </w:p>
          <w:p w14:paraId="60718ACF" w14:textId="08D39D92" w:rsidR="00B455F7" w:rsidRDefault="00B455F7" w:rsidP="00E839F4">
            <w:pPr>
              <w:pStyle w:val="ListBullet"/>
              <w:spacing w:before="60" w:after="60"/>
            </w:pPr>
            <w:r w:rsidRPr="00A22463">
              <w:t xml:space="preserve">cognitive, technical and </w:t>
            </w:r>
            <w:r w:rsidRPr="001F6CBC">
              <w:t>communication skills to interpret a</w:t>
            </w:r>
            <w:r>
              <w:t xml:space="preserve">nd act on available information. </w:t>
            </w:r>
            <w:r w:rsidR="009138A9">
              <w:t xml:space="preserve"> </w:t>
            </w:r>
            <w:r>
              <w:t xml:space="preserve">For </w:t>
            </w:r>
            <w:r w:rsidRPr="00B77112">
              <w:t>example, in interpreting plans, drawings</w:t>
            </w:r>
            <w:r w:rsidR="00C95E10">
              <w:t>, work permits, service scans</w:t>
            </w:r>
            <w:r w:rsidRPr="00B77112">
              <w:t xml:space="preserve"> and specifications.</w:t>
            </w:r>
          </w:p>
          <w:p w14:paraId="7EE7224E" w14:textId="114ABA3D" w:rsidR="00964B3D" w:rsidRPr="00B77112" w:rsidRDefault="00964B3D" w:rsidP="00E839F4">
            <w:pPr>
              <w:pStyle w:val="ListBullet"/>
              <w:spacing w:before="60" w:after="60"/>
            </w:pPr>
            <w:r w:rsidRPr="00B77112">
              <w:t>cognitive and communication skills to apply and communicate known solutions to a variety of predictable problems and to deal with unforeseen contingencies using known solutions.</w:t>
            </w:r>
            <w:r w:rsidR="009138A9">
              <w:t xml:space="preserve"> </w:t>
            </w:r>
            <w:r w:rsidRPr="00B77112">
              <w:t xml:space="preserve"> For example, in working with </w:t>
            </w:r>
            <w:r>
              <w:t xml:space="preserve">others </w:t>
            </w:r>
            <w:r w:rsidRPr="00002881">
              <w:t>involved in or affected by the work, to plan and sequence tasks and take corrective action for unexpected situations</w:t>
            </w:r>
          </w:p>
          <w:p w14:paraId="041BF4E3" w14:textId="4B7BCA85" w:rsidR="00964B3D" w:rsidRDefault="00964B3D" w:rsidP="00E839F4">
            <w:pPr>
              <w:pStyle w:val="ListBullet"/>
              <w:spacing w:before="60" w:after="60"/>
            </w:pPr>
            <w:r w:rsidRPr="007C5F12">
              <w:t xml:space="preserve">technical </w:t>
            </w:r>
            <w:r w:rsidRPr="001F6CBC">
              <w:t>and communication skills</w:t>
            </w:r>
            <w:r w:rsidRPr="00A22463">
              <w:t xml:space="preserve"> to provide technical </w:t>
            </w:r>
            <w:r w:rsidRPr="001F6CBC">
              <w:t>information to a variety of speciali</w:t>
            </w:r>
            <w:r>
              <w:t>st and non-specialist audiences.</w:t>
            </w:r>
            <w:r w:rsidR="009138A9">
              <w:t xml:space="preserve"> </w:t>
            </w:r>
            <w:r>
              <w:t xml:space="preserve"> For example, </w:t>
            </w:r>
            <w:r w:rsidRPr="001812B2">
              <w:t>report faults or defects in sawing / coring / drilling equipment to appropriate personnel.</w:t>
            </w:r>
          </w:p>
          <w:p w14:paraId="3F8E6754" w14:textId="67153D69" w:rsidR="00B455F7" w:rsidRDefault="00B455F7" w:rsidP="00E839F4">
            <w:pPr>
              <w:pStyle w:val="Bodycopy"/>
              <w:spacing w:before="60" w:after="60"/>
            </w:pPr>
            <w:r w:rsidRPr="00EC082E">
              <w:t>Graduates of a Certificate II</w:t>
            </w:r>
            <w:r>
              <w:t>I</w:t>
            </w:r>
            <w:r w:rsidRPr="00EC082E">
              <w:t xml:space="preserve"> will demonstrate the application of knowledge and skills:</w:t>
            </w:r>
          </w:p>
          <w:p w14:paraId="551EEA90" w14:textId="34E1D0F8" w:rsidR="001812B2" w:rsidRPr="001812B2" w:rsidRDefault="00B455F7" w:rsidP="00E839F4">
            <w:pPr>
              <w:pStyle w:val="ListBullet"/>
              <w:spacing w:before="60" w:after="60"/>
            </w:pPr>
            <w:r w:rsidRPr="001812B2">
              <w:t>with discretion and judgement in the selection of equipment, services or contingency measures</w:t>
            </w:r>
            <w:r w:rsidR="00A13B22" w:rsidRPr="001812B2">
              <w:t>.</w:t>
            </w:r>
            <w:r w:rsidRPr="001812B2">
              <w:t xml:space="preserve"> </w:t>
            </w:r>
            <w:r w:rsidR="009138A9">
              <w:t xml:space="preserve"> </w:t>
            </w:r>
            <w:r w:rsidR="00A13B22" w:rsidRPr="001812B2">
              <w:t xml:space="preserve">For example, </w:t>
            </w:r>
            <w:r w:rsidR="001812B2" w:rsidRPr="001812B2">
              <w:t>selecting and checking equipment types and accessories appropriate for task and serviceability.</w:t>
            </w:r>
          </w:p>
          <w:p w14:paraId="1E19897B" w14:textId="57CC9619" w:rsidR="00A13B22" w:rsidRDefault="00A13B22" w:rsidP="00E839F4">
            <w:pPr>
              <w:pStyle w:val="ListBullet"/>
              <w:spacing w:before="60" w:after="60"/>
            </w:pPr>
            <w:r w:rsidRPr="007C5F12">
              <w:t>to adapt and transfer skills and knowledge within known routines, methods, procedures and time constraints.</w:t>
            </w:r>
            <w:r w:rsidR="009138A9">
              <w:t xml:space="preserve"> </w:t>
            </w:r>
            <w:r w:rsidRPr="007C5F12">
              <w:t xml:space="preserve"> For example, </w:t>
            </w:r>
            <w:r w:rsidR="007C5F12" w:rsidRPr="007C5F12">
              <w:t>applying set up procedures, including hazard identification, to support safe and efficient equipment operation and task completion.</w:t>
            </w:r>
          </w:p>
          <w:p w14:paraId="54BBEE20" w14:textId="473231D0" w:rsidR="00964B3D" w:rsidRDefault="00964B3D" w:rsidP="00E839F4">
            <w:pPr>
              <w:pStyle w:val="ListBullet"/>
              <w:spacing w:before="60" w:after="60"/>
            </w:pPr>
            <w:r w:rsidRPr="007C5F12">
              <w:t>in contexts that include taking responsibility for own outputs in work and learning including participation in teams and taking limited responsibility for the output of others within established parameters.</w:t>
            </w:r>
            <w:r w:rsidR="009138A9">
              <w:t xml:space="preserve"> </w:t>
            </w:r>
            <w:r w:rsidRPr="007C5F12">
              <w:t xml:space="preserve"> For </w:t>
            </w:r>
            <w:r w:rsidRPr="007C5F12">
              <w:lastRenderedPageBreak/>
              <w:t>example, continuously applying quality checks against drilling and sawing practices and planning order of sequences with other team members.</w:t>
            </w:r>
          </w:p>
          <w:p w14:paraId="48AB358A" w14:textId="561A7C2E" w:rsidR="002F0A42" w:rsidRPr="009F04FF" w:rsidRDefault="00B455F7" w:rsidP="000719AB">
            <w:pPr>
              <w:pStyle w:val="Bodytext1"/>
            </w:pPr>
            <w:r w:rsidRPr="000719AB">
              <w:t>The volume of learning for this qualification is typically 1 to 2 years</w:t>
            </w:r>
            <w:r w:rsidR="002F0A42" w:rsidRPr="000719AB">
              <w:t>.  This incorporates structured training delivery and opportunities for practice and reinforcement of skills including, self-directed study, research</w:t>
            </w:r>
            <w:r w:rsidR="002F0A42" w:rsidRPr="002F0A42">
              <w:t>, project work and written assignments.</w:t>
            </w:r>
          </w:p>
        </w:tc>
      </w:tr>
      <w:tr w:rsidR="007E1101" w:rsidRPr="00982853" w14:paraId="071E0361" w14:textId="77777777" w:rsidTr="00373F93">
        <w:tc>
          <w:tcPr>
            <w:tcW w:w="3119" w:type="dxa"/>
            <w:gridSpan w:val="2"/>
          </w:tcPr>
          <w:p w14:paraId="6FF4EA41" w14:textId="77777777" w:rsidR="00982853" w:rsidRPr="009F04FF" w:rsidRDefault="00811DE7" w:rsidP="00E839F4">
            <w:pPr>
              <w:pStyle w:val="SectionBSubsection2"/>
              <w:spacing w:before="60" w:after="60"/>
            </w:pPr>
            <w:bookmarkStart w:id="45" w:name="_Toc59518725"/>
            <w:r w:rsidRPr="009F04FF">
              <w:lastRenderedPageBreak/>
              <w:t>Employability skills</w:t>
            </w:r>
            <w:bookmarkEnd w:id="45"/>
          </w:p>
        </w:tc>
        <w:tc>
          <w:tcPr>
            <w:tcW w:w="5953" w:type="dxa"/>
            <w:gridSpan w:val="5"/>
          </w:tcPr>
          <w:p w14:paraId="21CBC390" w14:textId="55E2DA0F" w:rsidR="001D3115" w:rsidRPr="001D3115" w:rsidRDefault="001D3115" w:rsidP="00E839F4">
            <w:pPr>
              <w:pStyle w:val="Bodycopy"/>
              <w:spacing w:before="60" w:after="60"/>
            </w:pPr>
            <w:r w:rsidRPr="001D3115">
              <w:t xml:space="preserve">The table </w:t>
            </w:r>
            <w:r w:rsidR="00326CAB">
              <w:t>in Appendix 1</w:t>
            </w:r>
            <w:r w:rsidR="00445B9C">
              <w:t xml:space="preserve"> </w:t>
            </w:r>
            <w:r w:rsidRPr="001D3115">
              <w:t>contains a summary of the em</w:t>
            </w:r>
            <w:r>
              <w:t xml:space="preserve">ployability skills for the </w:t>
            </w:r>
            <w:r w:rsidR="00483050" w:rsidRPr="005216B1">
              <w:t>22574VIC</w:t>
            </w:r>
            <w:r w:rsidRPr="001D3115">
              <w:t xml:space="preserve"> Certificate III in </w:t>
            </w:r>
            <w:r>
              <w:t>Concrete Sawing and Drilling</w:t>
            </w:r>
            <w:r w:rsidRPr="001D3115">
              <w:t xml:space="preserve">. </w:t>
            </w:r>
            <w:r w:rsidR="009138A9">
              <w:t xml:space="preserve"> </w:t>
            </w:r>
            <w:r w:rsidRPr="001D3115">
              <w:t>This table should be interpreted in conjunction with the detailed requirements of each unit of competency packaged in this course.</w:t>
            </w:r>
            <w:r w:rsidR="009138A9">
              <w:t xml:space="preserve"> </w:t>
            </w:r>
            <w:r w:rsidRPr="001D3115">
              <w:t xml:space="preserve"> The outcomes described here are broad industry requirements and will vary according to electives undertaken.</w:t>
            </w:r>
          </w:p>
          <w:p w14:paraId="211A4035" w14:textId="77777777" w:rsidR="00A13B22" w:rsidRPr="00DC16DA" w:rsidRDefault="0078721E" w:rsidP="001C218F">
            <w:pPr>
              <w:pStyle w:val="Bodycopy"/>
              <w:spacing w:before="60" w:after="60"/>
            </w:pPr>
            <w:r>
              <w:t>These</w:t>
            </w:r>
            <w:r w:rsidR="001D3115" w:rsidRPr="001D3115">
              <w:t xml:space="preserve"> employability skills are typical of the outcomes of this course and should not be interpreted as definitive.</w:t>
            </w:r>
          </w:p>
        </w:tc>
      </w:tr>
      <w:tr w:rsidR="00C95E10" w:rsidRPr="00982853" w14:paraId="0A9B5E5D" w14:textId="77777777" w:rsidTr="00373F93">
        <w:tc>
          <w:tcPr>
            <w:tcW w:w="3119" w:type="dxa"/>
            <w:gridSpan w:val="2"/>
          </w:tcPr>
          <w:p w14:paraId="257456B7" w14:textId="77777777" w:rsidR="00C95E10" w:rsidRPr="00592474" w:rsidRDefault="00C95E10" w:rsidP="00E839F4">
            <w:pPr>
              <w:pStyle w:val="SectionBSubsection2"/>
              <w:spacing w:before="60" w:after="60"/>
              <w:rPr>
                <w:rStyle w:val="Strong"/>
                <w:b/>
                <w:bCs w:val="0"/>
              </w:rPr>
            </w:pPr>
            <w:bookmarkStart w:id="46" w:name="_Toc59518726"/>
            <w:r w:rsidRPr="009F04FF">
              <w:t>Recognition given to the course</w:t>
            </w:r>
            <w:bookmarkEnd w:id="46"/>
          </w:p>
        </w:tc>
        <w:tc>
          <w:tcPr>
            <w:tcW w:w="5953" w:type="dxa"/>
            <w:gridSpan w:val="5"/>
          </w:tcPr>
          <w:p w14:paraId="6381EE2F" w14:textId="511AD27E" w:rsidR="00C95E10" w:rsidRPr="00592474" w:rsidRDefault="00C95E10" w:rsidP="009138A9">
            <w:pPr>
              <w:pStyle w:val="Bodycopy"/>
              <w:spacing w:before="60" w:after="60"/>
            </w:pPr>
            <w:r w:rsidRPr="00592474">
              <w:rPr>
                <w:rStyle w:val="Strong"/>
                <w:b w:val="0"/>
                <w:bCs w:val="0"/>
              </w:rPr>
              <w:t>Not applicable</w:t>
            </w:r>
          </w:p>
        </w:tc>
      </w:tr>
      <w:tr w:rsidR="00C95E10" w:rsidRPr="00982853" w14:paraId="40299034" w14:textId="77777777" w:rsidTr="00373F93">
        <w:tc>
          <w:tcPr>
            <w:tcW w:w="3119" w:type="dxa"/>
            <w:gridSpan w:val="2"/>
          </w:tcPr>
          <w:p w14:paraId="057FCEBC" w14:textId="77777777" w:rsidR="00C95E10" w:rsidRPr="009F04FF" w:rsidRDefault="00C95E10" w:rsidP="00E839F4">
            <w:pPr>
              <w:pStyle w:val="SectionBSubsection2"/>
              <w:spacing w:before="60" w:after="60"/>
            </w:pPr>
            <w:bookmarkStart w:id="47" w:name="_Toc59518727"/>
            <w:r w:rsidRPr="009F04FF">
              <w:t>Licensing/ regulatory requirements</w:t>
            </w:r>
            <w:bookmarkEnd w:id="47"/>
            <w:r w:rsidRPr="009F04FF">
              <w:t xml:space="preserve"> </w:t>
            </w:r>
          </w:p>
          <w:p w14:paraId="132AB793" w14:textId="77777777" w:rsidR="00C95E10" w:rsidRPr="00D6649A" w:rsidRDefault="00C95E10" w:rsidP="00E839F4">
            <w:pPr>
              <w:spacing w:before="60" w:after="60"/>
              <w:rPr>
                <w:rStyle w:val="Strong"/>
              </w:rPr>
            </w:pPr>
            <w:r>
              <w:rPr>
                <w:rStyle w:val="Strong"/>
              </w:rPr>
              <w:tab/>
            </w:r>
            <w:r w:rsidRPr="00D6649A">
              <w:rPr>
                <w:rStyle w:val="Strong"/>
              </w:rPr>
              <w:t xml:space="preserve">(if applicable) </w:t>
            </w:r>
          </w:p>
        </w:tc>
        <w:tc>
          <w:tcPr>
            <w:tcW w:w="5953" w:type="dxa"/>
            <w:gridSpan w:val="5"/>
            <w:tcBorders>
              <w:bottom w:val="single" w:sz="4" w:space="0" w:color="auto"/>
            </w:tcBorders>
          </w:tcPr>
          <w:p w14:paraId="68D13B7F" w14:textId="2A7DFFA0" w:rsidR="003E2AF0" w:rsidRDefault="00C95E10" w:rsidP="00E839F4">
            <w:pPr>
              <w:pStyle w:val="Bodycopy"/>
              <w:spacing w:before="60" w:after="60"/>
            </w:pPr>
            <w:r w:rsidRPr="00FD408F">
              <w:t xml:space="preserve">There are no licensing or regulatory requirements for this course however WorkSafe Victoria require all people who work on a construction site to have proof of having completed a general </w:t>
            </w:r>
            <w:r w:rsidR="00D94C8D">
              <w:t>o</w:t>
            </w:r>
            <w:r w:rsidR="002D5610" w:rsidRPr="00FD408F">
              <w:t xml:space="preserve">ccupational </w:t>
            </w:r>
            <w:r w:rsidR="00D94C8D">
              <w:t>h</w:t>
            </w:r>
            <w:r w:rsidRPr="00FD408F">
              <w:t xml:space="preserve">ealth and </w:t>
            </w:r>
            <w:r w:rsidR="00D94C8D">
              <w:t>s</w:t>
            </w:r>
            <w:r w:rsidRPr="00FD408F">
              <w:t xml:space="preserve">afety (OHS) construction induction for the industry. </w:t>
            </w:r>
          </w:p>
          <w:p w14:paraId="3DE460B6" w14:textId="180DB471" w:rsidR="00964B3D" w:rsidRDefault="00C95E10" w:rsidP="00E839F4">
            <w:pPr>
              <w:pStyle w:val="Bodycopy"/>
              <w:spacing w:before="60" w:after="60"/>
            </w:pPr>
            <w:r w:rsidRPr="00FD408F">
              <w:t xml:space="preserve">The unit </w:t>
            </w:r>
            <w:r w:rsidRPr="00FD408F">
              <w:rPr>
                <w:i/>
              </w:rPr>
              <w:t>CPCCWHS1001 Prepare to work safely in the construction industry</w:t>
            </w:r>
            <w:r w:rsidRPr="00FD408F">
              <w:t xml:space="preserve"> is recognised by WorkSafe Victoria for the registration of construction workers for </w:t>
            </w:r>
            <w:r w:rsidR="00D94C8D">
              <w:t>o</w:t>
            </w:r>
            <w:r w:rsidRPr="00FD408F">
              <w:t xml:space="preserve">ccupational </w:t>
            </w:r>
            <w:r w:rsidR="00D94C8D">
              <w:t>h</w:t>
            </w:r>
            <w:r w:rsidRPr="00FD408F">
              <w:t xml:space="preserve">ealth and </w:t>
            </w:r>
            <w:r w:rsidR="00D94C8D">
              <w:t>s</w:t>
            </w:r>
            <w:r w:rsidRPr="00FD408F">
              <w:t xml:space="preserve">afety </w:t>
            </w:r>
            <w:r w:rsidR="00E74A6F">
              <w:t xml:space="preserve">(OHS) </w:t>
            </w:r>
            <w:r w:rsidRPr="00FD408F">
              <w:t>induction.</w:t>
            </w:r>
          </w:p>
          <w:p w14:paraId="7D5EFD55" w14:textId="1F9709EC" w:rsidR="00964B3D" w:rsidRPr="009F04FF" w:rsidRDefault="003E2AF0" w:rsidP="006608C7">
            <w:pPr>
              <w:pStyle w:val="Bodycopy"/>
              <w:spacing w:before="60" w:after="60"/>
            </w:pPr>
            <w:r>
              <w:t>Refer</w:t>
            </w:r>
            <w:r w:rsidR="000256C0">
              <w:t xml:space="preserve"> to </w:t>
            </w:r>
            <w:r w:rsidR="006608C7">
              <w:t>the</w:t>
            </w:r>
            <w:r w:rsidR="000256C0">
              <w:t xml:space="preserve"> </w:t>
            </w:r>
            <w:r w:rsidR="006608C7">
              <w:t xml:space="preserve">relevant </w:t>
            </w:r>
            <w:r w:rsidR="000256C0">
              <w:t>jurisdiction</w:t>
            </w:r>
            <w:r>
              <w:t xml:space="preserve"> </w:t>
            </w:r>
            <w:r w:rsidR="00B3212C">
              <w:t>regarding licensing and regulatory requirements</w:t>
            </w:r>
            <w:r w:rsidR="006608C7">
              <w:t xml:space="preserve"> </w:t>
            </w:r>
            <w:r w:rsidR="006608C7" w:rsidRPr="006608C7">
              <w:t>relating to other states/territories.</w:t>
            </w:r>
            <w:r w:rsidR="006608C7">
              <w:t xml:space="preserve"> </w:t>
            </w:r>
          </w:p>
        </w:tc>
      </w:tr>
      <w:tr w:rsidR="00C95E10" w:rsidRPr="00982853" w14:paraId="2B47D0B2" w14:textId="77777777" w:rsidTr="00373F93">
        <w:tc>
          <w:tcPr>
            <w:tcW w:w="3119" w:type="dxa"/>
            <w:gridSpan w:val="2"/>
            <w:tcBorders>
              <w:right w:val="nil"/>
            </w:tcBorders>
            <w:shd w:val="clear" w:color="auto" w:fill="DBE5F1"/>
          </w:tcPr>
          <w:p w14:paraId="158DEB24" w14:textId="77777777" w:rsidR="00C95E10" w:rsidRPr="009F04FF" w:rsidRDefault="00C95E10" w:rsidP="00E839F4">
            <w:pPr>
              <w:pStyle w:val="SectionBSubsection"/>
              <w:spacing w:before="60" w:after="60"/>
            </w:pPr>
            <w:bookmarkStart w:id="48" w:name="_Toc59518728"/>
            <w:r w:rsidRPr="009F04FF">
              <w:t>Course rules</w:t>
            </w:r>
            <w:bookmarkEnd w:id="48"/>
          </w:p>
        </w:tc>
        <w:tc>
          <w:tcPr>
            <w:tcW w:w="5953" w:type="dxa"/>
            <w:gridSpan w:val="5"/>
            <w:tcBorders>
              <w:left w:val="nil"/>
            </w:tcBorders>
            <w:shd w:val="clear" w:color="auto" w:fill="DBE5F1"/>
          </w:tcPr>
          <w:p w14:paraId="00828C2A" w14:textId="77777777" w:rsidR="00C95E10" w:rsidRPr="009F04FF" w:rsidRDefault="00C95E10" w:rsidP="00E839F4">
            <w:pPr>
              <w:pStyle w:val="Standard"/>
              <w:spacing w:before="60" w:after="60"/>
            </w:pPr>
            <w:r w:rsidRPr="009F04FF">
              <w:t>Standards 2, 6,</w:t>
            </w:r>
            <w:r>
              <w:t xml:space="preserve"> </w:t>
            </w:r>
            <w:r w:rsidRPr="009F04FF">
              <w:t>7 and 9 AQTF Standards for Accredited Courses</w:t>
            </w:r>
          </w:p>
        </w:tc>
      </w:tr>
      <w:tr w:rsidR="00C95E10" w:rsidRPr="00982853" w14:paraId="03947612" w14:textId="77777777" w:rsidTr="00373F93">
        <w:tc>
          <w:tcPr>
            <w:tcW w:w="9072" w:type="dxa"/>
            <w:gridSpan w:val="7"/>
            <w:shd w:val="clear" w:color="auto" w:fill="auto"/>
          </w:tcPr>
          <w:p w14:paraId="7D1E014C" w14:textId="77777777" w:rsidR="00C95E10" w:rsidRPr="009F04FF" w:rsidRDefault="00C95E10" w:rsidP="00E839F4">
            <w:pPr>
              <w:pStyle w:val="SectionBSubsection2"/>
              <w:spacing w:before="60" w:after="60"/>
            </w:pPr>
            <w:bookmarkStart w:id="49" w:name="_Toc59518729"/>
            <w:r w:rsidRPr="009F04FF">
              <w:t>Course structure</w:t>
            </w:r>
            <w:bookmarkEnd w:id="49"/>
            <w:r w:rsidRPr="009F04FF">
              <w:t xml:space="preserve"> </w:t>
            </w:r>
          </w:p>
          <w:p w14:paraId="0324B4A4" w14:textId="22807461" w:rsidR="00C95E10" w:rsidRDefault="00C95E10" w:rsidP="00164BCE">
            <w:pPr>
              <w:pStyle w:val="Bodycopy"/>
              <w:spacing w:before="60" w:after="60"/>
              <w:ind w:left="360"/>
            </w:pPr>
            <w:r>
              <w:t xml:space="preserve">To be awarded the </w:t>
            </w:r>
            <w:r w:rsidR="00483050" w:rsidRPr="005216B1">
              <w:rPr>
                <w:i/>
              </w:rPr>
              <w:t>22574VIC</w:t>
            </w:r>
            <w:r w:rsidRPr="00B11AAE">
              <w:rPr>
                <w:i/>
              </w:rPr>
              <w:t xml:space="preserve"> Certificate </w:t>
            </w:r>
            <w:r>
              <w:rPr>
                <w:i/>
              </w:rPr>
              <w:t xml:space="preserve">III </w:t>
            </w:r>
            <w:r w:rsidRPr="00B11AAE">
              <w:rPr>
                <w:i/>
              </w:rPr>
              <w:t>in Concrete Sawing and Drilling</w:t>
            </w:r>
            <w:r w:rsidR="00445B9C">
              <w:t>, a total of 18</w:t>
            </w:r>
            <w:r>
              <w:t xml:space="preserve"> units of competency must be completed:</w:t>
            </w:r>
          </w:p>
          <w:p w14:paraId="3232A25D" w14:textId="39656272" w:rsidR="00C95E10" w:rsidRDefault="00C95E10" w:rsidP="00164BCE">
            <w:pPr>
              <w:pStyle w:val="Bodycopy"/>
              <w:spacing w:before="60" w:after="60"/>
              <w:ind w:left="360"/>
            </w:pPr>
            <w:r>
              <w:t>•</w:t>
            </w:r>
            <w:r>
              <w:tab/>
              <w:t>1</w:t>
            </w:r>
            <w:r w:rsidR="006D3512">
              <w:t>3</w:t>
            </w:r>
            <w:r>
              <w:t xml:space="preserve"> core units</w:t>
            </w:r>
          </w:p>
          <w:p w14:paraId="5B8B98C3" w14:textId="2D6B93ED" w:rsidR="00C95E10" w:rsidRDefault="00C95E10" w:rsidP="00164BCE">
            <w:pPr>
              <w:pStyle w:val="Bodycopy"/>
              <w:spacing w:before="60" w:after="60"/>
              <w:ind w:left="360"/>
            </w:pPr>
            <w:r>
              <w:t>•</w:t>
            </w:r>
            <w:r>
              <w:tab/>
              <w:t xml:space="preserve">6 elective </w:t>
            </w:r>
            <w:r w:rsidR="0018559E">
              <w:t>units</w:t>
            </w:r>
            <w:r>
              <w:t xml:space="preserve"> from the list of electives</w:t>
            </w:r>
          </w:p>
          <w:p w14:paraId="15704C8E" w14:textId="77777777" w:rsidR="00C95E10" w:rsidRPr="008121AE" w:rsidRDefault="00C95E10" w:rsidP="00164BCE">
            <w:pPr>
              <w:pStyle w:val="Bodycopy"/>
              <w:spacing w:before="60" w:after="60"/>
              <w:ind w:left="360"/>
              <w:rPr>
                <w:shd w:val="clear" w:color="auto" w:fill="FFFFFF"/>
              </w:rPr>
            </w:pPr>
            <w:r w:rsidRPr="009D140E">
              <w:rPr>
                <w:shd w:val="clear" w:color="auto" w:fill="FFFFFF"/>
              </w:rPr>
              <w:t>All electives chosen must contribute to a valid, industry-supported vocational outcome</w:t>
            </w:r>
            <w:r>
              <w:rPr>
                <w:shd w:val="clear" w:color="auto" w:fill="FFFFFF"/>
              </w:rPr>
              <w:t xml:space="preserve"> and </w:t>
            </w:r>
            <w:r w:rsidRPr="009D140E">
              <w:rPr>
                <w:shd w:val="clear" w:color="auto" w:fill="FFFFFF"/>
              </w:rPr>
              <w:t xml:space="preserve">must support the </w:t>
            </w:r>
            <w:r w:rsidRPr="006E12BC">
              <w:rPr>
                <w:shd w:val="clear" w:color="auto" w:fill="FFFFFF"/>
              </w:rPr>
              <w:t>job role and overall integrity of the AQF level of this qualification and should not duplicate the outcomes of the core units</w:t>
            </w:r>
            <w:r>
              <w:rPr>
                <w:shd w:val="clear" w:color="auto" w:fill="FFFFFF"/>
              </w:rPr>
              <w:t>.</w:t>
            </w:r>
          </w:p>
          <w:p w14:paraId="1035A3A7" w14:textId="77777777" w:rsidR="00C95E10" w:rsidRDefault="00C95E10" w:rsidP="00164BCE">
            <w:pPr>
              <w:pStyle w:val="Bodycopy"/>
              <w:spacing w:before="60" w:after="60"/>
              <w:ind w:left="360"/>
            </w:pPr>
            <w:r>
              <w:t>Where the full course is not completed, a Statement of Attainment will be issued for any units completed.</w:t>
            </w:r>
          </w:p>
          <w:p w14:paraId="45B8F02F" w14:textId="77777777" w:rsidR="00032E61" w:rsidRDefault="00E167FF" w:rsidP="004B02AD">
            <w:pPr>
              <w:pStyle w:val="ListBullet"/>
              <w:numPr>
                <w:ilvl w:val="0"/>
                <w:numId w:val="0"/>
              </w:numPr>
              <w:ind w:left="360"/>
            </w:pPr>
            <w:r>
              <w:t>*Denotes unit is a pre</w:t>
            </w:r>
            <w:r w:rsidR="00DF35D7">
              <w:t>-</w:t>
            </w:r>
            <w:r>
              <w:t>requisite unit</w:t>
            </w:r>
          </w:p>
          <w:p w14:paraId="74D3FCC1" w14:textId="34373A00" w:rsidR="004B02AD" w:rsidRPr="009F04FF" w:rsidRDefault="004B02AD" w:rsidP="004B02AD">
            <w:pPr>
              <w:pStyle w:val="ListBullet"/>
              <w:numPr>
                <w:ilvl w:val="0"/>
                <w:numId w:val="0"/>
              </w:numPr>
              <w:ind w:left="360"/>
            </w:pPr>
          </w:p>
        </w:tc>
      </w:tr>
      <w:tr w:rsidR="00BB5DEC" w:rsidRPr="00811DE7" w14:paraId="1121566E" w14:textId="77777777" w:rsidTr="00164BCE">
        <w:trPr>
          <w:cantSplit/>
          <w:trHeight w:val="1149"/>
        </w:trPr>
        <w:tc>
          <w:tcPr>
            <w:tcW w:w="2093" w:type="dxa"/>
            <w:tcBorders>
              <w:bottom w:val="single" w:sz="4" w:space="0" w:color="auto"/>
            </w:tcBorders>
            <w:shd w:val="clear" w:color="auto" w:fill="B4C6E7"/>
            <w:vAlign w:val="center"/>
          </w:tcPr>
          <w:p w14:paraId="7182510D" w14:textId="77777777" w:rsidR="00982853" w:rsidRPr="00811DE7" w:rsidRDefault="00982853" w:rsidP="00E839F4">
            <w:pPr>
              <w:spacing w:before="60" w:after="60"/>
              <w:rPr>
                <w:rStyle w:val="Strong"/>
              </w:rPr>
            </w:pPr>
            <w:r w:rsidRPr="00811DE7">
              <w:rPr>
                <w:rStyle w:val="Strong"/>
              </w:rPr>
              <w:lastRenderedPageBreak/>
              <w:t>Unit of competency code</w:t>
            </w:r>
          </w:p>
        </w:tc>
        <w:tc>
          <w:tcPr>
            <w:tcW w:w="1417" w:type="dxa"/>
            <w:gridSpan w:val="2"/>
            <w:tcBorders>
              <w:bottom w:val="single" w:sz="4" w:space="0" w:color="auto"/>
            </w:tcBorders>
            <w:shd w:val="clear" w:color="auto" w:fill="B4C6E7"/>
            <w:vAlign w:val="center"/>
          </w:tcPr>
          <w:p w14:paraId="2F6C48A0" w14:textId="77777777" w:rsidR="00982853" w:rsidRPr="00811DE7" w:rsidRDefault="00982853" w:rsidP="00E839F4">
            <w:pPr>
              <w:spacing w:before="60" w:after="60"/>
              <w:rPr>
                <w:rStyle w:val="Strong"/>
              </w:rPr>
            </w:pPr>
            <w:r w:rsidRPr="00811DE7">
              <w:rPr>
                <w:rStyle w:val="Strong"/>
              </w:rPr>
              <w:t>Field of Education code (six-digit)</w:t>
            </w:r>
          </w:p>
        </w:tc>
        <w:tc>
          <w:tcPr>
            <w:tcW w:w="3119" w:type="dxa"/>
            <w:tcBorders>
              <w:bottom w:val="single" w:sz="4" w:space="0" w:color="auto"/>
            </w:tcBorders>
            <w:shd w:val="clear" w:color="auto" w:fill="B4C6E7"/>
            <w:vAlign w:val="center"/>
          </w:tcPr>
          <w:p w14:paraId="682AE0FD" w14:textId="77777777" w:rsidR="00982853" w:rsidRPr="00811DE7" w:rsidRDefault="00BB5DEC" w:rsidP="00E839F4">
            <w:pPr>
              <w:spacing w:before="60" w:after="60"/>
              <w:rPr>
                <w:rStyle w:val="Strong"/>
              </w:rPr>
            </w:pPr>
            <w:r w:rsidRPr="00811DE7">
              <w:rPr>
                <w:rStyle w:val="Strong"/>
              </w:rPr>
              <w:t>Unit of competency</w:t>
            </w:r>
            <w:r w:rsidR="00982853" w:rsidRPr="00811DE7">
              <w:rPr>
                <w:rStyle w:val="Strong"/>
              </w:rPr>
              <w:t xml:space="preserve"> title</w:t>
            </w:r>
          </w:p>
        </w:tc>
        <w:tc>
          <w:tcPr>
            <w:tcW w:w="1134" w:type="dxa"/>
            <w:tcBorders>
              <w:bottom w:val="single" w:sz="4" w:space="0" w:color="auto"/>
            </w:tcBorders>
            <w:shd w:val="clear" w:color="auto" w:fill="B4C6E7"/>
            <w:vAlign w:val="center"/>
          </w:tcPr>
          <w:p w14:paraId="500632F5" w14:textId="77777777" w:rsidR="00982853" w:rsidRPr="00811DE7" w:rsidRDefault="00982853" w:rsidP="00E839F4">
            <w:pPr>
              <w:spacing w:before="60" w:after="60"/>
              <w:rPr>
                <w:rStyle w:val="Strong"/>
              </w:rPr>
            </w:pPr>
            <w:r w:rsidRPr="00811DE7">
              <w:rPr>
                <w:rStyle w:val="Strong"/>
              </w:rPr>
              <w:t>Pre-requisite</w:t>
            </w:r>
          </w:p>
        </w:tc>
        <w:tc>
          <w:tcPr>
            <w:tcW w:w="1309" w:type="dxa"/>
            <w:gridSpan w:val="2"/>
            <w:tcBorders>
              <w:bottom w:val="single" w:sz="4" w:space="0" w:color="auto"/>
            </w:tcBorders>
            <w:shd w:val="clear" w:color="auto" w:fill="B4C6E7"/>
            <w:vAlign w:val="center"/>
          </w:tcPr>
          <w:p w14:paraId="18DDD42C" w14:textId="77777777" w:rsidR="00982853" w:rsidRPr="00811DE7" w:rsidRDefault="00982853" w:rsidP="00E839F4">
            <w:pPr>
              <w:spacing w:before="60" w:after="60"/>
              <w:rPr>
                <w:rStyle w:val="Strong"/>
              </w:rPr>
            </w:pPr>
            <w:r w:rsidRPr="00811DE7">
              <w:rPr>
                <w:rStyle w:val="Strong"/>
              </w:rPr>
              <w:t>Nominal hours</w:t>
            </w:r>
          </w:p>
        </w:tc>
      </w:tr>
      <w:tr w:rsidR="00F6471F" w:rsidRPr="00982853" w14:paraId="0744865C" w14:textId="77777777" w:rsidTr="00326CAB">
        <w:trPr>
          <w:trHeight w:val="474"/>
        </w:trPr>
        <w:tc>
          <w:tcPr>
            <w:tcW w:w="9072" w:type="dxa"/>
            <w:gridSpan w:val="7"/>
          </w:tcPr>
          <w:p w14:paraId="46FD8783" w14:textId="77777777" w:rsidR="00F6471F" w:rsidRPr="00F6471F" w:rsidRDefault="00F6471F" w:rsidP="00E839F4">
            <w:pPr>
              <w:spacing w:before="60" w:after="60"/>
              <w:rPr>
                <w:rStyle w:val="Strong"/>
              </w:rPr>
            </w:pPr>
            <w:r w:rsidRPr="00F6471F">
              <w:rPr>
                <w:rStyle w:val="Strong"/>
              </w:rPr>
              <w:t>Core units</w:t>
            </w:r>
          </w:p>
        </w:tc>
      </w:tr>
      <w:tr w:rsidR="006425E4" w:rsidRPr="00982853" w14:paraId="69E2F2C8" w14:textId="77777777" w:rsidTr="00445851">
        <w:trPr>
          <w:trHeight w:val="493"/>
        </w:trPr>
        <w:tc>
          <w:tcPr>
            <w:tcW w:w="2093" w:type="dxa"/>
            <w:tcBorders>
              <w:bottom w:val="single" w:sz="4" w:space="0" w:color="auto"/>
            </w:tcBorders>
          </w:tcPr>
          <w:p w14:paraId="7CDDCEC9" w14:textId="488FEC39" w:rsidR="006425E4" w:rsidRDefault="006425E4" w:rsidP="00E839F4">
            <w:pPr>
              <w:pStyle w:val="Bodycopy"/>
              <w:spacing w:before="60" w:after="60"/>
            </w:pPr>
            <w:r w:rsidRPr="006425E4">
              <w:t>CPCCWHS1001</w:t>
            </w:r>
          </w:p>
        </w:tc>
        <w:tc>
          <w:tcPr>
            <w:tcW w:w="1417" w:type="dxa"/>
            <w:gridSpan w:val="2"/>
            <w:tcBorders>
              <w:bottom w:val="single" w:sz="4" w:space="0" w:color="auto"/>
            </w:tcBorders>
          </w:tcPr>
          <w:p w14:paraId="64530076" w14:textId="5642275D" w:rsidR="006425E4" w:rsidRDefault="006425E4" w:rsidP="00E839F4">
            <w:pPr>
              <w:pStyle w:val="Bodycopy"/>
              <w:spacing w:before="60" w:after="60"/>
            </w:pPr>
            <w:r w:rsidRPr="006425E4">
              <w:t>061301</w:t>
            </w:r>
          </w:p>
        </w:tc>
        <w:tc>
          <w:tcPr>
            <w:tcW w:w="3119" w:type="dxa"/>
            <w:tcBorders>
              <w:bottom w:val="single" w:sz="4" w:space="0" w:color="auto"/>
            </w:tcBorders>
          </w:tcPr>
          <w:p w14:paraId="5F458A0E" w14:textId="789BEBE2" w:rsidR="006425E4" w:rsidRPr="00B416E8" w:rsidRDefault="006425E4" w:rsidP="00E839F4">
            <w:pPr>
              <w:pStyle w:val="Bodycopy"/>
              <w:spacing w:before="60" w:after="60"/>
            </w:pPr>
            <w:r w:rsidRPr="006425E4">
              <w:t>Prepare to work safely in the construction industry</w:t>
            </w:r>
          </w:p>
        </w:tc>
        <w:tc>
          <w:tcPr>
            <w:tcW w:w="1530" w:type="dxa"/>
            <w:gridSpan w:val="2"/>
            <w:tcBorders>
              <w:bottom w:val="single" w:sz="4" w:space="0" w:color="auto"/>
            </w:tcBorders>
          </w:tcPr>
          <w:p w14:paraId="09CE171A" w14:textId="42ECF333" w:rsidR="006425E4" w:rsidRDefault="006425E4" w:rsidP="00E839F4">
            <w:pPr>
              <w:pStyle w:val="Bodycopy"/>
              <w:spacing w:before="60" w:after="60"/>
            </w:pPr>
            <w:r>
              <w:t>Nil</w:t>
            </w:r>
          </w:p>
        </w:tc>
        <w:tc>
          <w:tcPr>
            <w:tcW w:w="913" w:type="dxa"/>
            <w:tcBorders>
              <w:bottom w:val="single" w:sz="4" w:space="0" w:color="auto"/>
            </w:tcBorders>
          </w:tcPr>
          <w:p w14:paraId="4258F605" w14:textId="173AD242" w:rsidR="006425E4" w:rsidRDefault="006425E4" w:rsidP="00E839F4">
            <w:pPr>
              <w:pStyle w:val="Bodycopy"/>
              <w:spacing w:before="60" w:after="60"/>
              <w:jc w:val="center"/>
            </w:pPr>
            <w:r>
              <w:t>6</w:t>
            </w:r>
          </w:p>
        </w:tc>
      </w:tr>
      <w:tr w:rsidR="00BB5DEC" w:rsidRPr="00982853" w14:paraId="12D488A7" w14:textId="77777777" w:rsidTr="00445851">
        <w:trPr>
          <w:trHeight w:val="493"/>
        </w:trPr>
        <w:tc>
          <w:tcPr>
            <w:tcW w:w="2093" w:type="dxa"/>
            <w:tcBorders>
              <w:bottom w:val="single" w:sz="4" w:space="0" w:color="auto"/>
            </w:tcBorders>
          </w:tcPr>
          <w:p w14:paraId="6AE31BC3" w14:textId="409C6FBC" w:rsidR="00982853" w:rsidRPr="00982853" w:rsidRDefault="00DE4F51" w:rsidP="00E839F4">
            <w:pPr>
              <w:pStyle w:val="Bodycopy"/>
              <w:spacing w:before="60" w:after="60"/>
            </w:pPr>
            <w:r>
              <w:t>*</w:t>
            </w:r>
            <w:r w:rsidR="00B416E8">
              <w:t>CPCCWHS2001</w:t>
            </w:r>
          </w:p>
        </w:tc>
        <w:tc>
          <w:tcPr>
            <w:tcW w:w="1417" w:type="dxa"/>
            <w:gridSpan w:val="2"/>
            <w:tcBorders>
              <w:bottom w:val="single" w:sz="4" w:space="0" w:color="auto"/>
            </w:tcBorders>
          </w:tcPr>
          <w:p w14:paraId="25ACE55A" w14:textId="77777777" w:rsidR="00301686" w:rsidRPr="009F04FF" w:rsidRDefault="00B416E8" w:rsidP="00E839F4">
            <w:pPr>
              <w:pStyle w:val="Bodycopy"/>
              <w:spacing w:before="60" w:after="60"/>
            </w:pPr>
            <w:r>
              <w:t>061301</w:t>
            </w:r>
          </w:p>
        </w:tc>
        <w:tc>
          <w:tcPr>
            <w:tcW w:w="3119" w:type="dxa"/>
            <w:tcBorders>
              <w:bottom w:val="single" w:sz="4" w:space="0" w:color="auto"/>
            </w:tcBorders>
          </w:tcPr>
          <w:p w14:paraId="74E77B8B" w14:textId="77777777" w:rsidR="00982853" w:rsidRPr="00982853" w:rsidRDefault="00B416E8" w:rsidP="00E839F4">
            <w:pPr>
              <w:pStyle w:val="Bodycopy"/>
              <w:spacing w:before="60" w:after="60"/>
            </w:pPr>
            <w:r w:rsidRPr="00B416E8">
              <w:t>Apply WHS requirements, policies and procedures in the construction industry</w:t>
            </w:r>
          </w:p>
        </w:tc>
        <w:tc>
          <w:tcPr>
            <w:tcW w:w="1530" w:type="dxa"/>
            <w:gridSpan w:val="2"/>
            <w:tcBorders>
              <w:bottom w:val="single" w:sz="4" w:space="0" w:color="auto"/>
            </w:tcBorders>
          </w:tcPr>
          <w:p w14:paraId="6F7B7922" w14:textId="77777777" w:rsidR="00982853" w:rsidRPr="00982853" w:rsidRDefault="008175D8" w:rsidP="00E839F4">
            <w:pPr>
              <w:pStyle w:val="Bodycopy"/>
              <w:spacing w:before="60" w:after="60"/>
            </w:pPr>
            <w:r>
              <w:t>Nil</w:t>
            </w:r>
          </w:p>
        </w:tc>
        <w:tc>
          <w:tcPr>
            <w:tcW w:w="913" w:type="dxa"/>
            <w:tcBorders>
              <w:bottom w:val="single" w:sz="4" w:space="0" w:color="auto"/>
            </w:tcBorders>
          </w:tcPr>
          <w:p w14:paraId="6EE2EE15" w14:textId="77777777" w:rsidR="00982853" w:rsidRPr="00982853" w:rsidRDefault="00B416E8" w:rsidP="00E839F4">
            <w:pPr>
              <w:pStyle w:val="Bodycopy"/>
              <w:spacing w:before="60" w:after="60"/>
              <w:jc w:val="center"/>
            </w:pPr>
            <w:r>
              <w:t>20</w:t>
            </w:r>
          </w:p>
        </w:tc>
      </w:tr>
      <w:tr w:rsidR="00301686" w:rsidRPr="00982853" w14:paraId="2D1B0BD2" w14:textId="77777777" w:rsidTr="00445851">
        <w:trPr>
          <w:trHeight w:val="493"/>
        </w:trPr>
        <w:tc>
          <w:tcPr>
            <w:tcW w:w="2093" w:type="dxa"/>
            <w:tcBorders>
              <w:bottom w:val="single" w:sz="4" w:space="0" w:color="auto"/>
            </w:tcBorders>
          </w:tcPr>
          <w:p w14:paraId="7E8B2D3B" w14:textId="4AFD0D03" w:rsidR="00301686" w:rsidRPr="00E51AAD" w:rsidRDefault="00B416E8" w:rsidP="005216B1">
            <w:pPr>
              <w:pStyle w:val="Bodycopy"/>
              <w:spacing w:before="60" w:after="60"/>
            </w:pPr>
            <w:r w:rsidRPr="00E51AAD">
              <w:t>VU</w:t>
            </w:r>
            <w:r w:rsidR="005216B1">
              <w:t>2306</w:t>
            </w:r>
            <w:r w:rsidR="000C2DB9" w:rsidRPr="00E51AAD">
              <w:t>1</w:t>
            </w:r>
          </w:p>
        </w:tc>
        <w:tc>
          <w:tcPr>
            <w:tcW w:w="1417" w:type="dxa"/>
            <w:gridSpan w:val="2"/>
            <w:tcBorders>
              <w:bottom w:val="single" w:sz="4" w:space="0" w:color="auto"/>
            </w:tcBorders>
          </w:tcPr>
          <w:p w14:paraId="3C5323F9" w14:textId="77777777" w:rsidR="00301686" w:rsidRPr="009F04FF" w:rsidRDefault="00B416E8" w:rsidP="00E839F4">
            <w:pPr>
              <w:pStyle w:val="Bodycopy"/>
              <w:spacing w:before="60" w:after="60"/>
            </w:pPr>
            <w:r>
              <w:t>040399</w:t>
            </w:r>
          </w:p>
        </w:tc>
        <w:tc>
          <w:tcPr>
            <w:tcW w:w="3119" w:type="dxa"/>
            <w:tcBorders>
              <w:bottom w:val="single" w:sz="4" w:space="0" w:color="auto"/>
            </w:tcBorders>
          </w:tcPr>
          <w:p w14:paraId="5C97E4E4" w14:textId="77777777" w:rsidR="00301686" w:rsidRPr="00982853" w:rsidRDefault="00B416E8" w:rsidP="00E839F4">
            <w:pPr>
              <w:pStyle w:val="Bodycopy"/>
              <w:spacing w:before="60" w:after="60"/>
            </w:pPr>
            <w:r w:rsidRPr="00B416E8">
              <w:t>Operate a flat saw to cut concrete and asphalt</w:t>
            </w:r>
          </w:p>
        </w:tc>
        <w:tc>
          <w:tcPr>
            <w:tcW w:w="1530" w:type="dxa"/>
            <w:gridSpan w:val="2"/>
            <w:tcBorders>
              <w:bottom w:val="single" w:sz="4" w:space="0" w:color="auto"/>
            </w:tcBorders>
          </w:tcPr>
          <w:p w14:paraId="4A34EC13" w14:textId="77777777" w:rsidR="00301686" w:rsidRPr="00982853" w:rsidRDefault="00CA2440" w:rsidP="00E839F4">
            <w:pPr>
              <w:pStyle w:val="Bodycopy"/>
              <w:spacing w:before="60" w:after="60"/>
            </w:pPr>
            <w:r>
              <w:t>Nil</w:t>
            </w:r>
          </w:p>
        </w:tc>
        <w:tc>
          <w:tcPr>
            <w:tcW w:w="913" w:type="dxa"/>
            <w:tcBorders>
              <w:bottom w:val="single" w:sz="4" w:space="0" w:color="auto"/>
            </w:tcBorders>
          </w:tcPr>
          <w:p w14:paraId="6B51684C" w14:textId="77777777" w:rsidR="00301686" w:rsidRPr="00982853" w:rsidRDefault="00B416E8" w:rsidP="00E839F4">
            <w:pPr>
              <w:pStyle w:val="Bodycopy"/>
              <w:spacing w:before="60" w:after="60"/>
              <w:jc w:val="center"/>
            </w:pPr>
            <w:r>
              <w:t>60</w:t>
            </w:r>
          </w:p>
        </w:tc>
      </w:tr>
      <w:tr w:rsidR="00B416E8" w:rsidRPr="00982853" w14:paraId="7DBDDBE2" w14:textId="77777777" w:rsidTr="00445851">
        <w:trPr>
          <w:trHeight w:val="493"/>
        </w:trPr>
        <w:tc>
          <w:tcPr>
            <w:tcW w:w="2093" w:type="dxa"/>
            <w:tcBorders>
              <w:bottom w:val="single" w:sz="4" w:space="0" w:color="auto"/>
            </w:tcBorders>
          </w:tcPr>
          <w:p w14:paraId="01A13376" w14:textId="2019BF91" w:rsidR="00B416E8" w:rsidRPr="00E51AAD" w:rsidRDefault="00DE4F51" w:rsidP="005216B1">
            <w:pPr>
              <w:pStyle w:val="Bodycopy"/>
              <w:spacing w:before="60" w:after="60"/>
            </w:pPr>
            <w:r>
              <w:t>*</w:t>
            </w:r>
            <w:r w:rsidR="00B416E8" w:rsidRPr="00E51AAD">
              <w:t>VU</w:t>
            </w:r>
            <w:r w:rsidR="005216B1">
              <w:t>2306</w:t>
            </w:r>
            <w:r w:rsidR="000C2DB9" w:rsidRPr="00E51AAD">
              <w:t>2</w:t>
            </w:r>
          </w:p>
        </w:tc>
        <w:tc>
          <w:tcPr>
            <w:tcW w:w="1417" w:type="dxa"/>
            <w:gridSpan w:val="2"/>
            <w:tcBorders>
              <w:bottom w:val="single" w:sz="4" w:space="0" w:color="auto"/>
            </w:tcBorders>
          </w:tcPr>
          <w:p w14:paraId="203FE3E0" w14:textId="77777777" w:rsidR="00B416E8" w:rsidRPr="009F04FF" w:rsidRDefault="00B416E8" w:rsidP="00E839F4">
            <w:pPr>
              <w:pStyle w:val="Bodycopy"/>
              <w:spacing w:before="60" w:after="60"/>
            </w:pPr>
            <w:r>
              <w:t>040399</w:t>
            </w:r>
          </w:p>
        </w:tc>
        <w:tc>
          <w:tcPr>
            <w:tcW w:w="3119" w:type="dxa"/>
            <w:tcBorders>
              <w:bottom w:val="single" w:sz="4" w:space="0" w:color="auto"/>
            </w:tcBorders>
          </w:tcPr>
          <w:p w14:paraId="4E15D015" w14:textId="77777777" w:rsidR="00B416E8" w:rsidRPr="00982853" w:rsidRDefault="00B416E8" w:rsidP="00E839F4">
            <w:pPr>
              <w:pStyle w:val="Bodycopy"/>
              <w:spacing w:before="60" w:after="60"/>
            </w:pPr>
            <w:r w:rsidRPr="00B416E8">
              <w:t>Operate a diamond core drill system on floor and wall applications</w:t>
            </w:r>
          </w:p>
        </w:tc>
        <w:tc>
          <w:tcPr>
            <w:tcW w:w="1530" w:type="dxa"/>
            <w:gridSpan w:val="2"/>
            <w:tcBorders>
              <w:bottom w:val="single" w:sz="4" w:space="0" w:color="auto"/>
            </w:tcBorders>
          </w:tcPr>
          <w:p w14:paraId="35DC9474" w14:textId="77777777" w:rsidR="00B416E8" w:rsidRPr="00982853" w:rsidRDefault="008175D8" w:rsidP="00E839F4">
            <w:pPr>
              <w:pStyle w:val="Bodycopy"/>
              <w:spacing w:before="60" w:after="60"/>
            </w:pPr>
            <w:r>
              <w:t>Nil</w:t>
            </w:r>
          </w:p>
        </w:tc>
        <w:tc>
          <w:tcPr>
            <w:tcW w:w="913" w:type="dxa"/>
            <w:tcBorders>
              <w:bottom w:val="single" w:sz="4" w:space="0" w:color="auto"/>
            </w:tcBorders>
          </w:tcPr>
          <w:p w14:paraId="6A37E7A0" w14:textId="77777777" w:rsidR="00B416E8" w:rsidRPr="00982853" w:rsidRDefault="00B416E8" w:rsidP="00E839F4">
            <w:pPr>
              <w:pStyle w:val="Bodycopy"/>
              <w:spacing w:before="60" w:after="60"/>
              <w:jc w:val="center"/>
            </w:pPr>
            <w:r>
              <w:t>80</w:t>
            </w:r>
          </w:p>
        </w:tc>
      </w:tr>
      <w:tr w:rsidR="00B416E8" w:rsidRPr="00982853" w14:paraId="417229EE" w14:textId="77777777" w:rsidTr="00445851">
        <w:trPr>
          <w:trHeight w:val="493"/>
        </w:trPr>
        <w:tc>
          <w:tcPr>
            <w:tcW w:w="2093" w:type="dxa"/>
            <w:tcBorders>
              <w:bottom w:val="single" w:sz="4" w:space="0" w:color="auto"/>
            </w:tcBorders>
          </w:tcPr>
          <w:p w14:paraId="77A9697B" w14:textId="5D23DAE0" w:rsidR="00B416E8" w:rsidRPr="00E51AAD" w:rsidRDefault="00B416E8" w:rsidP="005216B1">
            <w:pPr>
              <w:pStyle w:val="Bodycopy"/>
              <w:spacing w:before="60" w:after="60"/>
            </w:pPr>
            <w:r w:rsidRPr="00E51AAD">
              <w:t>VU</w:t>
            </w:r>
            <w:r w:rsidR="005216B1">
              <w:t>2306</w:t>
            </w:r>
            <w:r w:rsidR="000C2DB9" w:rsidRPr="00E51AAD">
              <w:t>3</w:t>
            </w:r>
          </w:p>
        </w:tc>
        <w:tc>
          <w:tcPr>
            <w:tcW w:w="1417" w:type="dxa"/>
            <w:gridSpan w:val="2"/>
            <w:tcBorders>
              <w:bottom w:val="single" w:sz="4" w:space="0" w:color="auto"/>
            </w:tcBorders>
          </w:tcPr>
          <w:p w14:paraId="3940819B" w14:textId="77777777" w:rsidR="00B416E8" w:rsidRPr="009F04FF" w:rsidRDefault="00B416E8" w:rsidP="00E839F4">
            <w:pPr>
              <w:pStyle w:val="Bodycopy"/>
              <w:spacing w:before="60" w:after="60"/>
            </w:pPr>
            <w:r>
              <w:t>040399</w:t>
            </w:r>
          </w:p>
        </w:tc>
        <w:tc>
          <w:tcPr>
            <w:tcW w:w="3119" w:type="dxa"/>
            <w:tcBorders>
              <w:bottom w:val="single" w:sz="4" w:space="0" w:color="auto"/>
            </w:tcBorders>
          </w:tcPr>
          <w:p w14:paraId="7AB8DCC4" w14:textId="77777777" w:rsidR="00B416E8" w:rsidRPr="00982853" w:rsidRDefault="00B416E8" w:rsidP="00D82659">
            <w:pPr>
              <w:pStyle w:val="Bodycopy"/>
              <w:spacing w:before="60" w:after="60"/>
            </w:pPr>
            <w:r w:rsidRPr="00B416E8">
              <w:t xml:space="preserve">Operate </w:t>
            </w:r>
            <w:proofErr w:type="gramStart"/>
            <w:r w:rsidRPr="00B416E8">
              <w:t>hand held</w:t>
            </w:r>
            <w:proofErr w:type="gramEnd"/>
            <w:r w:rsidRPr="00B416E8">
              <w:t xml:space="preserve"> saw </w:t>
            </w:r>
          </w:p>
        </w:tc>
        <w:tc>
          <w:tcPr>
            <w:tcW w:w="1530" w:type="dxa"/>
            <w:gridSpan w:val="2"/>
            <w:tcBorders>
              <w:bottom w:val="single" w:sz="4" w:space="0" w:color="auto"/>
            </w:tcBorders>
          </w:tcPr>
          <w:p w14:paraId="20FA33A8" w14:textId="77777777" w:rsidR="00B416E8" w:rsidRPr="00982853" w:rsidRDefault="008175D8" w:rsidP="00E839F4">
            <w:pPr>
              <w:pStyle w:val="Bodycopy"/>
              <w:spacing w:before="60" w:after="60"/>
            </w:pPr>
            <w:r>
              <w:t>Nil</w:t>
            </w:r>
          </w:p>
        </w:tc>
        <w:tc>
          <w:tcPr>
            <w:tcW w:w="913" w:type="dxa"/>
            <w:tcBorders>
              <w:bottom w:val="single" w:sz="4" w:space="0" w:color="auto"/>
            </w:tcBorders>
          </w:tcPr>
          <w:p w14:paraId="399C6F9A" w14:textId="77777777" w:rsidR="00B416E8" w:rsidRPr="00982853" w:rsidRDefault="00B416E8" w:rsidP="00E839F4">
            <w:pPr>
              <w:pStyle w:val="Bodycopy"/>
              <w:spacing w:before="60" w:after="60"/>
              <w:jc w:val="center"/>
            </w:pPr>
            <w:r>
              <w:t>60</w:t>
            </w:r>
          </w:p>
        </w:tc>
      </w:tr>
      <w:tr w:rsidR="00B416E8" w:rsidRPr="00982853" w14:paraId="039926CF" w14:textId="77777777" w:rsidTr="00445851">
        <w:trPr>
          <w:trHeight w:val="493"/>
        </w:trPr>
        <w:tc>
          <w:tcPr>
            <w:tcW w:w="2093" w:type="dxa"/>
            <w:tcBorders>
              <w:bottom w:val="single" w:sz="4" w:space="0" w:color="auto"/>
            </w:tcBorders>
          </w:tcPr>
          <w:p w14:paraId="53BF7823" w14:textId="77777777" w:rsidR="00B416E8" w:rsidRPr="00B416E8" w:rsidRDefault="000C2DB9" w:rsidP="00E839F4">
            <w:pPr>
              <w:pStyle w:val="Bodycopy"/>
              <w:spacing w:before="60" w:after="60"/>
            </w:pPr>
            <w:r w:rsidRPr="000C2DB9">
              <w:t>CPCCCM1015</w:t>
            </w:r>
          </w:p>
        </w:tc>
        <w:tc>
          <w:tcPr>
            <w:tcW w:w="1417" w:type="dxa"/>
            <w:gridSpan w:val="2"/>
            <w:tcBorders>
              <w:bottom w:val="single" w:sz="4" w:space="0" w:color="auto"/>
            </w:tcBorders>
          </w:tcPr>
          <w:p w14:paraId="7370A709" w14:textId="77777777" w:rsidR="00B416E8" w:rsidRPr="009F04FF" w:rsidRDefault="00F637DB" w:rsidP="00E839F4">
            <w:pPr>
              <w:pStyle w:val="Bodycopy"/>
              <w:spacing w:before="60" w:after="60"/>
            </w:pPr>
            <w:r>
              <w:t>010101</w:t>
            </w:r>
          </w:p>
        </w:tc>
        <w:tc>
          <w:tcPr>
            <w:tcW w:w="3119" w:type="dxa"/>
            <w:tcBorders>
              <w:bottom w:val="single" w:sz="4" w:space="0" w:color="auto"/>
            </w:tcBorders>
          </w:tcPr>
          <w:p w14:paraId="43C4F9AF" w14:textId="77777777" w:rsidR="00B416E8" w:rsidRPr="00982853" w:rsidRDefault="000C2DB9" w:rsidP="00E839F4">
            <w:pPr>
              <w:pStyle w:val="Bodycopy"/>
              <w:spacing w:before="60" w:after="60"/>
            </w:pPr>
            <w:r w:rsidRPr="000C2DB9">
              <w:t>Carry out measurements and calculations</w:t>
            </w:r>
          </w:p>
        </w:tc>
        <w:tc>
          <w:tcPr>
            <w:tcW w:w="1530" w:type="dxa"/>
            <w:gridSpan w:val="2"/>
            <w:tcBorders>
              <w:bottom w:val="single" w:sz="4" w:space="0" w:color="auto"/>
            </w:tcBorders>
          </w:tcPr>
          <w:p w14:paraId="76AB7A53" w14:textId="77777777" w:rsidR="00B416E8" w:rsidRPr="00982853" w:rsidRDefault="00E51AAD" w:rsidP="00E839F4">
            <w:pPr>
              <w:pStyle w:val="Bodycopy"/>
              <w:spacing w:before="60" w:after="60"/>
            </w:pPr>
            <w:r>
              <w:t>Nil</w:t>
            </w:r>
          </w:p>
        </w:tc>
        <w:tc>
          <w:tcPr>
            <w:tcW w:w="913" w:type="dxa"/>
            <w:tcBorders>
              <w:bottom w:val="single" w:sz="4" w:space="0" w:color="auto"/>
            </w:tcBorders>
          </w:tcPr>
          <w:p w14:paraId="2B80B47F" w14:textId="77777777" w:rsidR="00B416E8" w:rsidRPr="00982853" w:rsidRDefault="000C2DB9" w:rsidP="00E839F4">
            <w:pPr>
              <w:pStyle w:val="Bodycopy"/>
              <w:spacing w:before="60" w:after="60"/>
              <w:jc w:val="center"/>
            </w:pPr>
            <w:r>
              <w:t>20</w:t>
            </w:r>
          </w:p>
        </w:tc>
      </w:tr>
      <w:tr w:rsidR="000C2DB9" w:rsidRPr="00982853" w14:paraId="1FCFBD68" w14:textId="77777777" w:rsidTr="00445851">
        <w:trPr>
          <w:trHeight w:val="493"/>
        </w:trPr>
        <w:tc>
          <w:tcPr>
            <w:tcW w:w="2093" w:type="dxa"/>
            <w:tcBorders>
              <w:bottom w:val="single" w:sz="4" w:space="0" w:color="auto"/>
            </w:tcBorders>
          </w:tcPr>
          <w:p w14:paraId="25728F4B" w14:textId="07E1FA79" w:rsidR="000C2DB9" w:rsidRPr="00AA3042" w:rsidRDefault="00483050" w:rsidP="00E839F4">
            <w:pPr>
              <w:pStyle w:val="Bodycopy"/>
              <w:spacing w:before="60" w:after="60"/>
            </w:pPr>
            <w:r>
              <w:t>VU23070</w:t>
            </w:r>
          </w:p>
        </w:tc>
        <w:tc>
          <w:tcPr>
            <w:tcW w:w="1417" w:type="dxa"/>
            <w:gridSpan w:val="2"/>
            <w:tcBorders>
              <w:bottom w:val="single" w:sz="4" w:space="0" w:color="auto"/>
            </w:tcBorders>
          </w:tcPr>
          <w:p w14:paraId="36EFFDA6" w14:textId="77777777" w:rsidR="000C2DB9" w:rsidRPr="000C2DB9" w:rsidRDefault="00F637DB" w:rsidP="00E839F4">
            <w:pPr>
              <w:pStyle w:val="Bodycopy"/>
              <w:spacing w:before="60" w:after="60"/>
            </w:pPr>
            <w:r>
              <w:t>040399</w:t>
            </w:r>
          </w:p>
        </w:tc>
        <w:tc>
          <w:tcPr>
            <w:tcW w:w="3119" w:type="dxa"/>
            <w:tcBorders>
              <w:bottom w:val="single" w:sz="4" w:space="0" w:color="auto"/>
            </w:tcBorders>
          </w:tcPr>
          <w:p w14:paraId="2FE29522" w14:textId="77777777" w:rsidR="000C2DB9" w:rsidRPr="00AA3042" w:rsidRDefault="00E51AAD" w:rsidP="00E839F4">
            <w:pPr>
              <w:pStyle w:val="Bodycopy"/>
              <w:spacing w:before="60" w:after="60"/>
            </w:pPr>
            <w:r w:rsidRPr="00E51AAD">
              <w:t>Select, use and maintain hand tools and equipment for concrete drilling and sawing</w:t>
            </w:r>
          </w:p>
        </w:tc>
        <w:tc>
          <w:tcPr>
            <w:tcW w:w="1530" w:type="dxa"/>
            <w:gridSpan w:val="2"/>
            <w:tcBorders>
              <w:bottom w:val="single" w:sz="4" w:space="0" w:color="auto"/>
            </w:tcBorders>
          </w:tcPr>
          <w:p w14:paraId="22800C4D" w14:textId="77777777" w:rsidR="000C2DB9" w:rsidRPr="00982853" w:rsidRDefault="00E51AAD" w:rsidP="00E839F4">
            <w:pPr>
              <w:pStyle w:val="Bodycopy"/>
              <w:spacing w:before="60" w:after="60"/>
            </w:pPr>
            <w:r>
              <w:t>Nil</w:t>
            </w:r>
          </w:p>
        </w:tc>
        <w:tc>
          <w:tcPr>
            <w:tcW w:w="913" w:type="dxa"/>
            <w:tcBorders>
              <w:bottom w:val="single" w:sz="4" w:space="0" w:color="auto"/>
            </w:tcBorders>
          </w:tcPr>
          <w:p w14:paraId="25649C5F" w14:textId="77777777" w:rsidR="000C2DB9" w:rsidRPr="00982853" w:rsidRDefault="00E51AAD" w:rsidP="00E839F4">
            <w:pPr>
              <w:pStyle w:val="Bodycopy"/>
              <w:spacing w:before="60" w:after="60"/>
              <w:jc w:val="center"/>
            </w:pPr>
            <w:r>
              <w:t>20</w:t>
            </w:r>
          </w:p>
        </w:tc>
      </w:tr>
      <w:tr w:rsidR="000C2DB9" w:rsidRPr="00982853" w14:paraId="0DBAE90C" w14:textId="77777777" w:rsidTr="00445851">
        <w:trPr>
          <w:trHeight w:val="493"/>
        </w:trPr>
        <w:tc>
          <w:tcPr>
            <w:tcW w:w="2093" w:type="dxa"/>
            <w:tcBorders>
              <w:bottom w:val="single" w:sz="4" w:space="0" w:color="auto"/>
            </w:tcBorders>
          </w:tcPr>
          <w:p w14:paraId="7FA210E6" w14:textId="77777777" w:rsidR="000C2DB9" w:rsidRPr="00C237FA" w:rsidRDefault="00E51AAD" w:rsidP="00E839F4">
            <w:pPr>
              <w:pStyle w:val="Bodycopy"/>
              <w:spacing w:before="60" w:after="60"/>
            </w:pPr>
            <w:r w:rsidRPr="00E51AAD">
              <w:t>CPCCCM2001</w:t>
            </w:r>
          </w:p>
        </w:tc>
        <w:tc>
          <w:tcPr>
            <w:tcW w:w="1417" w:type="dxa"/>
            <w:gridSpan w:val="2"/>
            <w:tcBorders>
              <w:bottom w:val="single" w:sz="4" w:space="0" w:color="auto"/>
            </w:tcBorders>
          </w:tcPr>
          <w:p w14:paraId="076F4AC2" w14:textId="77777777" w:rsidR="000C2DB9" w:rsidRPr="00C237FA" w:rsidRDefault="00F637DB" w:rsidP="00E839F4">
            <w:pPr>
              <w:pStyle w:val="Bodycopy"/>
              <w:spacing w:before="60" w:after="60"/>
            </w:pPr>
            <w:r>
              <w:t>040301</w:t>
            </w:r>
          </w:p>
        </w:tc>
        <w:tc>
          <w:tcPr>
            <w:tcW w:w="3119" w:type="dxa"/>
            <w:tcBorders>
              <w:bottom w:val="single" w:sz="4" w:space="0" w:color="auto"/>
            </w:tcBorders>
          </w:tcPr>
          <w:p w14:paraId="5393AA0D" w14:textId="77777777" w:rsidR="000C2DB9" w:rsidRDefault="000C2DB9" w:rsidP="00E839F4">
            <w:pPr>
              <w:pStyle w:val="Bodycopy"/>
              <w:spacing w:before="60" w:after="60"/>
            </w:pPr>
            <w:r w:rsidRPr="00C237FA">
              <w:t>Read and interpret plans and specifications</w:t>
            </w:r>
          </w:p>
        </w:tc>
        <w:tc>
          <w:tcPr>
            <w:tcW w:w="1530" w:type="dxa"/>
            <w:gridSpan w:val="2"/>
            <w:tcBorders>
              <w:bottom w:val="single" w:sz="4" w:space="0" w:color="auto"/>
            </w:tcBorders>
          </w:tcPr>
          <w:p w14:paraId="62EF89B1" w14:textId="77777777" w:rsidR="000C2DB9" w:rsidRPr="00982853" w:rsidRDefault="00E51AAD" w:rsidP="00E839F4">
            <w:pPr>
              <w:pStyle w:val="Bodycopy"/>
              <w:spacing w:before="60" w:after="60"/>
            </w:pPr>
            <w:r>
              <w:t>Nil</w:t>
            </w:r>
          </w:p>
        </w:tc>
        <w:tc>
          <w:tcPr>
            <w:tcW w:w="913" w:type="dxa"/>
            <w:tcBorders>
              <w:bottom w:val="single" w:sz="4" w:space="0" w:color="auto"/>
            </w:tcBorders>
          </w:tcPr>
          <w:p w14:paraId="1A822465" w14:textId="77777777" w:rsidR="000C2DB9" w:rsidRPr="00982853" w:rsidRDefault="000C2DB9" w:rsidP="00E839F4">
            <w:pPr>
              <w:pStyle w:val="Bodycopy"/>
              <w:spacing w:before="60" w:after="60"/>
              <w:jc w:val="center"/>
            </w:pPr>
            <w:r>
              <w:t>3</w:t>
            </w:r>
            <w:r w:rsidR="00E51AAD">
              <w:t>6</w:t>
            </w:r>
          </w:p>
        </w:tc>
      </w:tr>
      <w:tr w:rsidR="000C2DB9" w:rsidRPr="00982853" w14:paraId="17769421" w14:textId="77777777" w:rsidTr="00445851">
        <w:trPr>
          <w:trHeight w:val="493"/>
        </w:trPr>
        <w:tc>
          <w:tcPr>
            <w:tcW w:w="2093" w:type="dxa"/>
            <w:tcBorders>
              <w:bottom w:val="single" w:sz="4" w:space="0" w:color="auto"/>
            </w:tcBorders>
          </w:tcPr>
          <w:p w14:paraId="568B273B" w14:textId="77777777" w:rsidR="000C2DB9" w:rsidRPr="00AA3042" w:rsidRDefault="000C2DB9" w:rsidP="00E839F4">
            <w:pPr>
              <w:pStyle w:val="Bodycopy"/>
              <w:spacing w:before="60" w:after="60"/>
            </w:pPr>
            <w:r>
              <w:t>CPCCCM1012</w:t>
            </w:r>
          </w:p>
        </w:tc>
        <w:tc>
          <w:tcPr>
            <w:tcW w:w="1417" w:type="dxa"/>
            <w:gridSpan w:val="2"/>
            <w:tcBorders>
              <w:bottom w:val="single" w:sz="4" w:space="0" w:color="auto"/>
            </w:tcBorders>
          </w:tcPr>
          <w:p w14:paraId="336CF347" w14:textId="77777777" w:rsidR="000C2DB9" w:rsidRPr="00AA3042" w:rsidRDefault="00F637DB" w:rsidP="00E839F4">
            <w:pPr>
              <w:pStyle w:val="Bodycopy"/>
              <w:spacing w:before="60" w:after="60"/>
              <w:rPr>
                <w:szCs w:val="19"/>
                <w:lang w:eastAsia="en-US"/>
              </w:rPr>
            </w:pPr>
            <w:r>
              <w:rPr>
                <w:szCs w:val="19"/>
                <w:lang w:eastAsia="en-US"/>
              </w:rPr>
              <w:t>120505</w:t>
            </w:r>
          </w:p>
        </w:tc>
        <w:tc>
          <w:tcPr>
            <w:tcW w:w="3119" w:type="dxa"/>
            <w:tcBorders>
              <w:bottom w:val="single" w:sz="4" w:space="0" w:color="auto"/>
            </w:tcBorders>
          </w:tcPr>
          <w:p w14:paraId="75BDB365" w14:textId="77777777" w:rsidR="000C2DB9" w:rsidRPr="00AA3042" w:rsidRDefault="000C2DB9" w:rsidP="00E839F4">
            <w:pPr>
              <w:pStyle w:val="Bodycopy"/>
              <w:spacing w:before="60" w:after="60"/>
            </w:pPr>
            <w:r>
              <w:t>Work effectively and sustainably in the construction industry</w:t>
            </w:r>
          </w:p>
        </w:tc>
        <w:tc>
          <w:tcPr>
            <w:tcW w:w="1530" w:type="dxa"/>
            <w:gridSpan w:val="2"/>
            <w:tcBorders>
              <w:bottom w:val="single" w:sz="4" w:space="0" w:color="auto"/>
            </w:tcBorders>
          </w:tcPr>
          <w:p w14:paraId="09982A46" w14:textId="77777777" w:rsidR="000C2DB9" w:rsidRPr="00982853" w:rsidRDefault="00E51AAD" w:rsidP="00E839F4">
            <w:pPr>
              <w:pStyle w:val="Bodycopy"/>
              <w:spacing w:before="60" w:after="60"/>
            </w:pPr>
            <w:r>
              <w:t>Nil</w:t>
            </w:r>
          </w:p>
        </w:tc>
        <w:tc>
          <w:tcPr>
            <w:tcW w:w="913" w:type="dxa"/>
            <w:tcBorders>
              <w:bottom w:val="single" w:sz="4" w:space="0" w:color="auto"/>
            </w:tcBorders>
          </w:tcPr>
          <w:p w14:paraId="2D9A6738" w14:textId="77777777" w:rsidR="000C2DB9" w:rsidRPr="00982853" w:rsidRDefault="000C2DB9" w:rsidP="00E839F4">
            <w:pPr>
              <w:pStyle w:val="Bodycopy"/>
              <w:spacing w:before="60" w:after="60"/>
              <w:jc w:val="center"/>
            </w:pPr>
            <w:r>
              <w:t>20</w:t>
            </w:r>
          </w:p>
        </w:tc>
      </w:tr>
      <w:tr w:rsidR="00E51AAD" w:rsidRPr="00982853" w14:paraId="0DCA3C54" w14:textId="77777777" w:rsidTr="00445851">
        <w:trPr>
          <w:trHeight w:val="493"/>
        </w:trPr>
        <w:tc>
          <w:tcPr>
            <w:tcW w:w="2093" w:type="dxa"/>
            <w:tcBorders>
              <w:bottom w:val="single" w:sz="4" w:space="0" w:color="auto"/>
            </w:tcBorders>
          </w:tcPr>
          <w:p w14:paraId="3B1D8616" w14:textId="77777777" w:rsidR="00E51AAD" w:rsidRPr="00BD1910" w:rsidRDefault="00E51AAD" w:rsidP="00E839F4">
            <w:pPr>
              <w:pStyle w:val="Bodycopy"/>
              <w:spacing w:before="60" w:after="60"/>
            </w:pPr>
            <w:r>
              <w:t>CPCCCM101</w:t>
            </w:r>
            <w:r w:rsidR="00AB511C">
              <w:t>4</w:t>
            </w:r>
          </w:p>
        </w:tc>
        <w:tc>
          <w:tcPr>
            <w:tcW w:w="1417" w:type="dxa"/>
            <w:gridSpan w:val="2"/>
            <w:tcBorders>
              <w:bottom w:val="single" w:sz="4" w:space="0" w:color="auto"/>
            </w:tcBorders>
          </w:tcPr>
          <w:p w14:paraId="76ADDA7F" w14:textId="77777777" w:rsidR="00E51AAD" w:rsidRPr="009F04FF" w:rsidRDefault="00F637DB" w:rsidP="00E839F4">
            <w:pPr>
              <w:pStyle w:val="Bodycopy"/>
              <w:spacing w:before="60" w:after="60"/>
            </w:pPr>
            <w:r>
              <w:t>120505</w:t>
            </w:r>
          </w:p>
        </w:tc>
        <w:tc>
          <w:tcPr>
            <w:tcW w:w="3119" w:type="dxa"/>
            <w:tcBorders>
              <w:bottom w:val="single" w:sz="4" w:space="0" w:color="auto"/>
            </w:tcBorders>
          </w:tcPr>
          <w:p w14:paraId="06A4388B" w14:textId="77777777" w:rsidR="00E51AAD" w:rsidRPr="00BD1910" w:rsidRDefault="00E51AAD" w:rsidP="00E839F4">
            <w:pPr>
              <w:pStyle w:val="Bodycopy"/>
              <w:spacing w:before="60" w:after="60"/>
            </w:pPr>
            <w:r w:rsidRPr="00BA3395">
              <w:t>Conduct workplace communication</w:t>
            </w:r>
          </w:p>
        </w:tc>
        <w:tc>
          <w:tcPr>
            <w:tcW w:w="1530" w:type="dxa"/>
            <w:gridSpan w:val="2"/>
            <w:tcBorders>
              <w:bottom w:val="single" w:sz="4" w:space="0" w:color="auto"/>
            </w:tcBorders>
          </w:tcPr>
          <w:p w14:paraId="6519F074" w14:textId="77777777" w:rsidR="00E51AAD" w:rsidRDefault="00E51AAD" w:rsidP="00E839F4">
            <w:pPr>
              <w:pStyle w:val="Bodycopy"/>
              <w:spacing w:before="60" w:after="60"/>
            </w:pPr>
            <w:r>
              <w:t>Nil</w:t>
            </w:r>
          </w:p>
        </w:tc>
        <w:tc>
          <w:tcPr>
            <w:tcW w:w="913" w:type="dxa"/>
            <w:tcBorders>
              <w:bottom w:val="single" w:sz="4" w:space="0" w:color="auto"/>
            </w:tcBorders>
          </w:tcPr>
          <w:p w14:paraId="2F2A88AE" w14:textId="77777777" w:rsidR="00E51AAD" w:rsidRDefault="00E51AAD" w:rsidP="00E839F4">
            <w:pPr>
              <w:pStyle w:val="Bodycopy"/>
              <w:spacing w:before="60" w:after="60"/>
              <w:jc w:val="center"/>
            </w:pPr>
            <w:r>
              <w:t>20</w:t>
            </w:r>
          </w:p>
        </w:tc>
      </w:tr>
      <w:tr w:rsidR="00E51AAD" w:rsidRPr="00982853" w14:paraId="4CB1338B" w14:textId="77777777" w:rsidTr="00445851">
        <w:trPr>
          <w:trHeight w:val="493"/>
        </w:trPr>
        <w:tc>
          <w:tcPr>
            <w:tcW w:w="2093" w:type="dxa"/>
            <w:tcBorders>
              <w:bottom w:val="single" w:sz="4" w:space="0" w:color="auto"/>
            </w:tcBorders>
          </w:tcPr>
          <w:p w14:paraId="22791013" w14:textId="77777777" w:rsidR="00E51AAD" w:rsidRPr="00B416E8" w:rsidRDefault="00E51AAD" w:rsidP="00E839F4">
            <w:pPr>
              <w:pStyle w:val="Bodycopy"/>
              <w:spacing w:before="60" w:after="60"/>
            </w:pPr>
            <w:r w:rsidRPr="00E51AAD">
              <w:t>CPCCCM2008</w:t>
            </w:r>
          </w:p>
        </w:tc>
        <w:tc>
          <w:tcPr>
            <w:tcW w:w="1417" w:type="dxa"/>
            <w:gridSpan w:val="2"/>
            <w:tcBorders>
              <w:bottom w:val="single" w:sz="4" w:space="0" w:color="auto"/>
            </w:tcBorders>
          </w:tcPr>
          <w:p w14:paraId="196A6D2A" w14:textId="77777777" w:rsidR="00E51AAD" w:rsidRPr="00E51AAD" w:rsidRDefault="00A56594" w:rsidP="00E839F4">
            <w:pPr>
              <w:pStyle w:val="Bodycopy"/>
              <w:spacing w:before="60" w:after="60"/>
              <w:rPr>
                <w:highlight w:val="yellow"/>
              </w:rPr>
            </w:pPr>
            <w:r w:rsidRPr="00A56594">
              <w:t>040329</w:t>
            </w:r>
          </w:p>
        </w:tc>
        <w:tc>
          <w:tcPr>
            <w:tcW w:w="3119" w:type="dxa"/>
            <w:tcBorders>
              <w:bottom w:val="single" w:sz="4" w:space="0" w:color="auto"/>
            </w:tcBorders>
          </w:tcPr>
          <w:p w14:paraId="22EAA9F1" w14:textId="77777777" w:rsidR="00E51AAD" w:rsidRPr="00B416E8" w:rsidRDefault="00E51AAD" w:rsidP="00E839F4">
            <w:pPr>
              <w:pStyle w:val="Bodycopy"/>
              <w:spacing w:before="60" w:after="60"/>
            </w:pPr>
            <w:r w:rsidRPr="00E51AAD">
              <w:t>Erect and dismantle restricted height scaffolding</w:t>
            </w:r>
          </w:p>
        </w:tc>
        <w:tc>
          <w:tcPr>
            <w:tcW w:w="1530" w:type="dxa"/>
            <w:gridSpan w:val="2"/>
            <w:tcBorders>
              <w:bottom w:val="single" w:sz="4" w:space="0" w:color="auto"/>
            </w:tcBorders>
          </w:tcPr>
          <w:p w14:paraId="1F86598B" w14:textId="77777777" w:rsidR="00E51AAD" w:rsidRPr="000C2DB9" w:rsidRDefault="00E51AAD" w:rsidP="00E839F4">
            <w:pPr>
              <w:pStyle w:val="Bodycopy"/>
              <w:spacing w:before="60" w:after="60"/>
            </w:pPr>
            <w:r>
              <w:t>Nil</w:t>
            </w:r>
          </w:p>
        </w:tc>
        <w:tc>
          <w:tcPr>
            <w:tcW w:w="913" w:type="dxa"/>
            <w:tcBorders>
              <w:bottom w:val="single" w:sz="4" w:space="0" w:color="auto"/>
            </w:tcBorders>
          </w:tcPr>
          <w:p w14:paraId="0025FEEB" w14:textId="77777777" w:rsidR="00E51AAD" w:rsidRDefault="00E51AAD" w:rsidP="00E839F4">
            <w:pPr>
              <w:pStyle w:val="Bodycopy"/>
              <w:spacing w:before="60" w:after="60"/>
              <w:jc w:val="center"/>
            </w:pPr>
            <w:r>
              <w:t>40</w:t>
            </w:r>
          </w:p>
        </w:tc>
      </w:tr>
      <w:tr w:rsidR="00E51AAD" w:rsidRPr="00982853" w14:paraId="351AA9D8" w14:textId="77777777" w:rsidTr="00445851">
        <w:trPr>
          <w:trHeight w:val="493"/>
        </w:trPr>
        <w:tc>
          <w:tcPr>
            <w:tcW w:w="2093" w:type="dxa"/>
            <w:tcBorders>
              <w:bottom w:val="single" w:sz="4" w:space="0" w:color="auto"/>
            </w:tcBorders>
          </w:tcPr>
          <w:p w14:paraId="451341DA" w14:textId="77777777" w:rsidR="00E51AAD" w:rsidRPr="00B416E8" w:rsidRDefault="00E51AAD" w:rsidP="00E839F4">
            <w:pPr>
              <w:pStyle w:val="Bodycopy"/>
              <w:spacing w:before="60" w:after="60"/>
            </w:pPr>
            <w:r w:rsidRPr="00B416E8">
              <w:t>CPCCCM2010B</w:t>
            </w:r>
          </w:p>
        </w:tc>
        <w:tc>
          <w:tcPr>
            <w:tcW w:w="1417" w:type="dxa"/>
            <w:gridSpan w:val="2"/>
            <w:tcBorders>
              <w:bottom w:val="single" w:sz="4" w:space="0" w:color="auto"/>
            </w:tcBorders>
          </w:tcPr>
          <w:p w14:paraId="0ED20EB5" w14:textId="77777777" w:rsidR="00E51AAD" w:rsidRPr="009F04FF" w:rsidRDefault="00E51AAD" w:rsidP="00E839F4">
            <w:pPr>
              <w:pStyle w:val="Bodycopy"/>
              <w:spacing w:before="60" w:after="60"/>
            </w:pPr>
            <w:r w:rsidRPr="00A56594">
              <w:t>061301</w:t>
            </w:r>
          </w:p>
        </w:tc>
        <w:tc>
          <w:tcPr>
            <w:tcW w:w="3119" w:type="dxa"/>
            <w:tcBorders>
              <w:bottom w:val="single" w:sz="4" w:space="0" w:color="auto"/>
            </w:tcBorders>
          </w:tcPr>
          <w:p w14:paraId="2B8AE64F" w14:textId="77777777" w:rsidR="00E51AAD" w:rsidRPr="00982853" w:rsidRDefault="00E51AAD" w:rsidP="00E839F4">
            <w:pPr>
              <w:pStyle w:val="Bodycopy"/>
              <w:spacing w:before="60" w:after="60"/>
            </w:pPr>
            <w:r w:rsidRPr="00B416E8">
              <w:t>Work safely at heights</w:t>
            </w:r>
          </w:p>
        </w:tc>
        <w:tc>
          <w:tcPr>
            <w:tcW w:w="1530" w:type="dxa"/>
            <w:gridSpan w:val="2"/>
            <w:tcBorders>
              <w:bottom w:val="single" w:sz="4" w:space="0" w:color="auto"/>
            </w:tcBorders>
          </w:tcPr>
          <w:p w14:paraId="0AB23327" w14:textId="4DE00AE6" w:rsidR="00E51AAD" w:rsidRPr="008175D8" w:rsidRDefault="00E51AAD" w:rsidP="00DE4F51">
            <w:pPr>
              <w:pStyle w:val="Bodycopy"/>
              <w:spacing w:before="60" w:after="60"/>
              <w:rPr>
                <w:sz w:val="20"/>
                <w:szCs w:val="20"/>
              </w:rPr>
            </w:pPr>
            <w:r w:rsidRPr="000C2DB9">
              <w:t>CPCCOHS2001A</w:t>
            </w:r>
            <w:r w:rsidR="008C132B">
              <w:t xml:space="preserve"> (This unit </w:t>
            </w:r>
            <w:r w:rsidR="00DE4F51">
              <w:t xml:space="preserve">has been </w:t>
            </w:r>
            <w:r w:rsidR="008C132B">
              <w:t xml:space="preserve">superseded </w:t>
            </w:r>
            <w:r w:rsidR="00DE4F51">
              <w:t xml:space="preserve">by CPCCWHS2001 </w:t>
            </w:r>
            <w:r w:rsidR="008C132B">
              <w:t xml:space="preserve">and </w:t>
            </w:r>
            <w:r w:rsidR="00DE4F51">
              <w:t xml:space="preserve">is </w:t>
            </w:r>
            <w:proofErr w:type="gramStart"/>
            <w:r w:rsidR="00DE4F51">
              <w:t xml:space="preserve">equivalent </w:t>
            </w:r>
            <w:r w:rsidR="008C132B">
              <w:t>)</w:t>
            </w:r>
            <w:proofErr w:type="gramEnd"/>
          </w:p>
        </w:tc>
        <w:tc>
          <w:tcPr>
            <w:tcW w:w="913" w:type="dxa"/>
            <w:tcBorders>
              <w:bottom w:val="single" w:sz="4" w:space="0" w:color="auto"/>
            </w:tcBorders>
          </w:tcPr>
          <w:p w14:paraId="71611976" w14:textId="77777777" w:rsidR="00E51AAD" w:rsidRPr="00982853" w:rsidRDefault="00E51AAD" w:rsidP="00E839F4">
            <w:pPr>
              <w:pStyle w:val="Bodycopy"/>
              <w:spacing w:before="60" w:after="60"/>
              <w:jc w:val="center"/>
            </w:pPr>
            <w:r>
              <w:t>8</w:t>
            </w:r>
          </w:p>
        </w:tc>
      </w:tr>
      <w:tr w:rsidR="000C2DB9" w:rsidRPr="00982853" w14:paraId="52205AED" w14:textId="77777777" w:rsidTr="00445851">
        <w:trPr>
          <w:trHeight w:val="493"/>
        </w:trPr>
        <w:tc>
          <w:tcPr>
            <w:tcW w:w="2093" w:type="dxa"/>
            <w:tcBorders>
              <w:bottom w:val="single" w:sz="4" w:space="0" w:color="auto"/>
            </w:tcBorders>
          </w:tcPr>
          <w:p w14:paraId="5AF2A58C" w14:textId="77777777" w:rsidR="000C2DB9" w:rsidRPr="00BD1910" w:rsidRDefault="000C2DB9" w:rsidP="00E839F4">
            <w:pPr>
              <w:pStyle w:val="Bodycopy"/>
              <w:spacing w:before="60" w:after="60"/>
            </w:pPr>
            <w:r>
              <w:t>BSBXTW301</w:t>
            </w:r>
          </w:p>
        </w:tc>
        <w:tc>
          <w:tcPr>
            <w:tcW w:w="1417" w:type="dxa"/>
            <w:gridSpan w:val="2"/>
            <w:tcBorders>
              <w:bottom w:val="single" w:sz="4" w:space="0" w:color="auto"/>
            </w:tcBorders>
          </w:tcPr>
          <w:p w14:paraId="29C5E326" w14:textId="77777777" w:rsidR="000C2DB9" w:rsidRPr="009F04FF" w:rsidRDefault="00A56594" w:rsidP="00E839F4">
            <w:pPr>
              <w:pStyle w:val="Bodycopy"/>
              <w:spacing w:before="60" w:after="60"/>
            </w:pPr>
            <w:r>
              <w:t>120505</w:t>
            </w:r>
          </w:p>
        </w:tc>
        <w:tc>
          <w:tcPr>
            <w:tcW w:w="3119" w:type="dxa"/>
            <w:tcBorders>
              <w:bottom w:val="single" w:sz="4" w:space="0" w:color="auto"/>
            </w:tcBorders>
          </w:tcPr>
          <w:p w14:paraId="27A7E2E0" w14:textId="77777777" w:rsidR="000C2DB9" w:rsidRPr="00BD1910" w:rsidRDefault="000C2DB9" w:rsidP="00E839F4">
            <w:pPr>
              <w:pStyle w:val="Bodycopy"/>
              <w:spacing w:before="60" w:after="60"/>
            </w:pPr>
            <w:r>
              <w:t>Work in a team</w:t>
            </w:r>
          </w:p>
        </w:tc>
        <w:tc>
          <w:tcPr>
            <w:tcW w:w="1530" w:type="dxa"/>
            <w:gridSpan w:val="2"/>
            <w:tcBorders>
              <w:bottom w:val="single" w:sz="4" w:space="0" w:color="auto"/>
            </w:tcBorders>
          </w:tcPr>
          <w:p w14:paraId="6EB77C72" w14:textId="77777777" w:rsidR="000C2DB9" w:rsidRPr="00982853" w:rsidRDefault="00E51AAD" w:rsidP="00E839F4">
            <w:pPr>
              <w:pStyle w:val="Bodycopy"/>
              <w:spacing w:before="60" w:after="60"/>
            </w:pPr>
            <w:r>
              <w:t>Nil</w:t>
            </w:r>
          </w:p>
        </w:tc>
        <w:tc>
          <w:tcPr>
            <w:tcW w:w="913" w:type="dxa"/>
            <w:tcBorders>
              <w:bottom w:val="single" w:sz="4" w:space="0" w:color="auto"/>
            </w:tcBorders>
          </w:tcPr>
          <w:p w14:paraId="102E0FC9" w14:textId="77777777" w:rsidR="000C2DB9" w:rsidRPr="00982853" w:rsidRDefault="000C2DB9" w:rsidP="00E839F4">
            <w:pPr>
              <w:pStyle w:val="Bodycopy"/>
              <w:spacing w:before="60" w:after="60"/>
              <w:jc w:val="center"/>
            </w:pPr>
            <w:r>
              <w:t>40</w:t>
            </w:r>
          </w:p>
        </w:tc>
      </w:tr>
      <w:tr w:rsidR="00F6471F" w:rsidRPr="00982853" w14:paraId="2BE52D52" w14:textId="77777777" w:rsidTr="00164BCE">
        <w:trPr>
          <w:trHeight w:val="736"/>
        </w:trPr>
        <w:tc>
          <w:tcPr>
            <w:tcW w:w="9072" w:type="dxa"/>
            <w:gridSpan w:val="7"/>
            <w:vAlign w:val="center"/>
          </w:tcPr>
          <w:p w14:paraId="3E4D05D2" w14:textId="77777777" w:rsidR="00F6471F" w:rsidRPr="009F04FF" w:rsidRDefault="00F6471F" w:rsidP="00316A09">
            <w:pPr>
              <w:pStyle w:val="Bodycopy"/>
              <w:spacing w:before="60" w:after="60"/>
              <w:rPr>
                <w:rStyle w:val="Strong"/>
                <w:szCs w:val="20"/>
                <w:lang w:eastAsia="en-US"/>
              </w:rPr>
            </w:pPr>
            <w:r w:rsidRPr="009F04FF">
              <w:rPr>
                <w:rStyle w:val="Strong"/>
                <w:szCs w:val="20"/>
                <w:lang w:eastAsia="en-US"/>
              </w:rPr>
              <w:t>Elective units</w:t>
            </w:r>
          </w:p>
        </w:tc>
      </w:tr>
      <w:tr w:rsidR="00F6471F" w:rsidRPr="00982853" w14:paraId="10EC3B59" w14:textId="77777777" w:rsidTr="00164BCE">
        <w:trPr>
          <w:trHeight w:val="493"/>
        </w:trPr>
        <w:tc>
          <w:tcPr>
            <w:tcW w:w="2093" w:type="dxa"/>
            <w:tcBorders>
              <w:bottom w:val="single" w:sz="4" w:space="0" w:color="auto"/>
            </w:tcBorders>
          </w:tcPr>
          <w:p w14:paraId="12086913" w14:textId="33E37F9B" w:rsidR="00F6471F" w:rsidRPr="009F04FF" w:rsidRDefault="008175D8" w:rsidP="005216B1">
            <w:pPr>
              <w:pStyle w:val="Bodycopy"/>
              <w:spacing w:before="60" w:after="60"/>
            </w:pPr>
            <w:r>
              <w:t>VU</w:t>
            </w:r>
            <w:r w:rsidR="005216B1">
              <w:t>2306</w:t>
            </w:r>
            <w:r w:rsidR="000C2DB9">
              <w:t>4</w:t>
            </w:r>
          </w:p>
        </w:tc>
        <w:tc>
          <w:tcPr>
            <w:tcW w:w="1417" w:type="dxa"/>
            <w:gridSpan w:val="2"/>
            <w:tcBorders>
              <w:bottom w:val="single" w:sz="4" w:space="0" w:color="auto"/>
            </w:tcBorders>
          </w:tcPr>
          <w:p w14:paraId="67B3BFE9" w14:textId="77777777" w:rsidR="00F6471F" w:rsidRPr="0006735D" w:rsidRDefault="008175D8" w:rsidP="00E839F4">
            <w:pPr>
              <w:pStyle w:val="Bodycopy"/>
              <w:spacing w:before="60" w:after="60"/>
              <w:rPr>
                <w:rFonts w:cs="Arial"/>
                <w:szCs w:val="22"/>
              </w:rPr>
            </w:pPr>
            <w:r>
              <w:rPr>
                <w:rFonts w:cs="Arial"/>
                <w:szCs w:val="22"/>
              </w:rPr>
              <w:t>040399</w:t>
            </w:r>
          </w:p>
        </w:tc>
        <w:tc>
          <w:tcPr>
            <w:tcW w:w="3119" w:type="dxa"/>
            <w:tcBorders>
              <w:bottom w:val="single" w:sz="4" w:space="0" w:color="auto"/>
            </w:tcBorders>
          </w:tcPr>
          <w:p w14:paraId="75D64ED1" w14:textId="77777777" w:rsidR="00F6471F" w:rsidRPr="00982853" w:rsidRDefault="008175D8" w:rsidP="00E839F4">
            <w:pPr>
              <w:pStyle w:val="Bodycopy"/>
              <w:spacing w:before="60" w:after="60"/>
            </w:pPr>
            <w:r w:rsidRPr="008175D8">
              <w:t>Operate track mounted saw to cut concrete and steel</w:t>
            </w:r>
          </w:p>
        </w:tc>
        <w:tc>
          <w:tcPr>
            <w:tcW w:w="1134" w:type="dxa"/>
            <w:tcBorders>
              <w:bottom w:val="single" w:sz="4" w:space="0" w:color="auto"/>
            </w:tcBorders>
          </w:tcPr>
          <w:p w14:paraId="399AADD3" w14:textId="77777777" w:rsidR="00F6471F" w:rsidRPr="00735AB0" w:rsidRDefault="00735AB0" w:rsidP="00E839F4">
            <w:pPr>
              <w:pStyle w:val="Bodycopy"/>
              <w:spacing w:before="60" w:after="60"/>
            </w:pPr>
            <w:r>
              <w:t>Nil</w:t>
            </w:r>
          </w:p>
        </w:tc>
        <w:tc>
          <w:tcPr>
            <w:tcW w:w="1309" w:type="dxa"/>
            <w:gridSpan w:val="2"/>
            <w:tcBorders>
              <w:bottom w:val="single" w:sz="4" w:space="0" w:color="auto"/>
            </w:tcBorders>
          </w:tcPr>
          <w:p w14:paraId="7E0B41E7" w14:textId="77777777" w:rsidR="00F6471F" w:rsidRPr="001D3115" w:rsidRDefault="00735AB0" w:rsidP="00E839F4">
            <w:pPr>
              <w:pStyle w:val="Bodycopy"/>
              <w:spacing w:before="60" w:after="60"/>
            </w:pPr>
            <w:r w:rsidRPr="001D3115">
              <w:t>100</w:t>
            </w:r>
          </w:p>
        </w:tc>
      </w:tr>
      <w:tr w:rsidR="008175D8" w:rsidRPr="00982853" w14:paraId="3013C4A0" w14:textId="77777777" w:rsidTr="00164BCE">
        <w:trPr>
          <w:trHeight w:val="493"/>
        </w:trPr>
        <w:tc>
          <w:tcPr>
            <w:tcW w:w="2093" w:type="dxa"/>
            <w:tcBorders>
              <w:bottom w:val="single" w:sz="4" w:space="0" w:color="auto"/>
            </w:tcBorders>
          </w:tcPr>
          <w:p w14:paraId="51AD85B2" w14:textId="45707F83" w:rsidR="008175D8" w:rsidRPr="009F04FF" w:rsidRDefault="008175D8" w:rsidP="005216B1">
            <w:pPr>
              <w:pStyle w:val="Bodycopy"/>
              <w:spacing w:before="60" w:after="60"/>
            </w:pPr>
            <w:r>
              <w:lastRenderedPageBreak/>
              <w:t>VU</w:t>
            </w:r>
            <w:r w:rsidR="005216B1">
              <w:t>2306</w:t>
            </w:r>
            <w:r w:rsidR="000C2DB9">
              <w:t>5</w:t>
            </w:r>
          </w:p>
        </w:tc>
        <w:tc>
          <w:tcPr>
            <w:tcW w:w="1417" w:type="dxa"/>
            <w:gridSpan w:val="2"/>
            <w:tcBorders>
              <w:bottom w:val="single" w:sz="4" w:space="0" w:color="auto"/>
            </w:tcBorders>
          </w:tcPr>
          <w:p w14:paraId="08EED8A1" w14:textId="77777777" w:rsidR="008175D8" w:rsidRPr="0006735D" w:rsidRDefault="008175D8" w:rsidP="00E839F4">
            <w:pPr>
              <w:pStyle w:val="Bodycopy"/>
              <w:spacing w:before="60" w:after="60"/>
              <w:rPr>
                <w:rFonts w:cs="Arial"/>
                <w:szCs w:val="22"/>
              </w:rPr>
            </w:pPr>
            <w:r>
              <w:rPr>
                <w:rFonts w:cs="Arial"/>
                <w:szCs w:val="22"/>
              </w:rPr>
              <w:t>040399</w:t>
            </w:r>
          </w:p>
        </w:tc>
        <w:tc>
          <w:tcPr>
            <w:tcW w:w="3119" w:type="dxa"/>
            <w:tcBorders>
              <w:bottom w:val="single" w:sz="4" w:space="0" w:color="auto"/>
            </w:tcBorders>
          </w:tcPr>
          <w:p w14:paraId="4DF95F98" w14:textId="77777777" w:rsidR="008175D8" w:rsidRPr="00982853" w:rsidRDefault="008175D8" w:rsidP="00E839F4">
            <w:pPr>
              <w:pStyle w:val="Bodycopy"/>
              <w:spacing w:before="60" w:after="60"/>
            </w:pPr>
            <w:r w:rsidRPr="008175D8">
              <w:t>Operate diamond wire saw to cut concrete and steel</w:t>
            </w:r>
          </w:p>
        </w:tc>
        <w:tc>
          <w:tcPr>
            <w:tcW w:w="1134" w:type="dxa"/>
            <w:tcBorders>
              <w:bottom w:val="single" w:sz="4" w:space="0" w:color="auto"/>
            </w:tcBorders>
          </w:tcPr>
          <w:p w14:paraId="72D53284" w14:textId="00B63C5E" w:rsidR="008175D8" w:rsidRPr="00735AB0" w:rsidRDefault="00521E30" w:rsidP="00D7747C">
            <w:pPr>
              <w:pStyle w:val="Bodycopy"/>
              <w:spacing w:before="60" w:after="60"/>
            </w:pPr>
            <w:r>
              <w:t>VU</w:t>
            </w:r>
            <w:r w:rsidR="00D7747C">
              <w:t>2306</w:t>
            </w:r>
            <w:r>
              <w:t>2</w:t>
            </w:r>
          </w:p>
        </w:tc>
        <w:tc>
          <w:tcPr>
            <w:tcW w:w="1309" w:type="dxa"/>
            <w:gridSpan w:val="2"/>
            <w:tcBorders>
              <w:bottom w:val="single" w:sz="4" w:space="0" w:color="auto"/>
            </w:tcBorders>
          </w:tcPr>
          <w:p w14:paraId="77FFEC28" w14:textId="77777777" w:rsidR="008175D8" w:rsidRPr="001D3115" w:rsidRDefault="00735AB0" w:rsidP="00E839F4">
            <w:pPr>
              <w:pStyle w:val="Bodycopy"/>
              <w:spacing w:before="60" w:after="60"/>
            </w:pPr>
            <w:r w:rsidRPr="001D3115">
              <w:t>120</w:t>
            </w:r>
          </w:p>
        </w:tc>
      </w:tr>
      <w:tr w:rsidR="00D7747C" w:rsidRPr="00982853" w14:paraId="1404BDCC" w14:textId="77777777" w:rsidTr="00164BCE">
        <w:trPr>
          <w:trHeight w:val="493"/>
        </w:trPr>
        <w:tc>
          <w:tcPr>
            <w:tcW w:w="2093" w:type="dxa"/>
            <w:tcBorders>
              <w:bottom w:val="single" w:sz="4" w:space="0" w:color="auto"/>
            </w:tcBorders>
          </w:tcPr>
          <w:p w14:paraId="016AFEFA" w14:textId="1B627DB9" w:rsidR="00D7747C" w:rsidRPr="009F04FF" w:rsidRDefault="00D7747C" w:rsidP="00D7747C">
            <w:pPr>
              <w:pStyle w:val="Bodycopy"/>
              <w:spacing w:before="60" w:after="60"/>
            </w:pPr>
            <w:r>
              <w:t>VU23066</w:t>
            </w:r>
          </w:p>
        </w:tc>
        <w:tc>
          <w:tcPr>
            <w:tcW w:w="1417" w:type="dxa"/>
            <w:gridSpan w:val="2"/>
            <w:tcBorders>
              <w:bottom w:val="single" w:sz="4" w:space="0" w:color="auto"/>
            </w:tcBorders>
          </w:tcPr>
          <w:p w14:paraId="00C46FED" w14:textId="77777777" w:rsidR="00D7747C" w:rsidRPr="0006735D" w:rsidRDefault="00D7747C" w:rsidP="00D7747C">
            <w:pPr>
              <w:pStyle w:val="Bodycopy"/>
              <w:spacing w:before="60" w:after="60"/>
              <w:rPr>
                <w:rFonts w:cs="Arial"/>
                <w:szCs w:val="22"/>
              </w:rPr>
            </w:pPr>
            <w:r>
              <w:rPr>
                <w:rFonts w:cs="Arial"/>
                <w:szCs w:val="22"/>
              </w:rPr>
              <w:t>040399</w:t>
            </w:r>
          </w:p>
        </w:tc>
        <w:tc>
          <w:tcPr>
            <w:tcW w:w="3119" w:type="dxa"/>
            <w:tcBorders>
              <w:bottom w:val="single" w:sz="4" w:space="0" w:color="auto"/>
            </w:tcBorders>
          </w:tcPr>
          <w:p w14:paraId="0B0685EF" w14:textId="77777777" w:rsidR="00D7747C" w:rsidRPr="00B77112" w:rsidRDefault="00D7747C" w:rsidP="00D7747C">
            <w:pPr>
              <w:pStyle w:val="Bodycopy"/>
              <w:spacing w:before="60" w:after="60"/>
            </w:pPr>
            <w:r w:rsidRPr="00B77112">
              <w:t>Operate a portable hydraulic cracking jaw system</w:t>
            </w:r>
          </w:p>
        </w:tc>
        <w:tc>
          <w:tcPr>
            <w:tcW w:w="1134" w:type="dxa"/>
            <w:tcBorders>
              <w:bottom w:val="single" w:sz="4" w:space="0" w:color="auto"/>
            </w:tcBorders>
          </w:tcPr>
          <w:p w14:paraId="144CCE98" w14:textId="74EB13A7" w:rsidR="00D7747C" w:rsidRPr="00B77112" w:rsidRDefault="00D7747C" w:rsidP="00D7747C">
            <w:pPr>
              <w:pStyle w:val="Bodycopy"/>
              <w:spacing w:before="60" w:after="60"/>
            </w:pPr>
            <w:r>
              <w:t>VU23062</w:t>
            </w:r>
          </w:p>
        </w:tc>
        <w:tc>
          <w:tcPr>
            <w:tcW w:w="1309" w:type="dxa"/>
            <w:gridSpan w:val="2"/>
            <w:tcBorders>
              <w:bottom w:val="single" w:sz="4" w:space="0" w:color="auto"/>
            </w:tcBorders>
          </w:tcPr>
          <w:p w14:paraId="619E6139" w14:textId="77777777" w:rsidR="00D7747C" w:rsidRPr="00B77112" w:rsidRDefault="00D7747C" w:rsidP="00D7747C">
            <w:pPr>
              <w:pStyle w:val="Bodycopy"/>
              <w:spacing w:before="60" w:after="60"/>
            </w:pPr>
            <w:r w:rsidRPr="00B77112">
              <w:t>60</w:t>
            </w:r>
          </w:p>
        </w:tc>
      </w:tr>
      <w:tr w:rsidR="00D7747C" w:rsidRPr="00982853" w14:paraId="22D38926" w14:textId="77777777" w:rsidTr="00164BCE">
        <w:trPr>
          <w:trHeight w:val="493"/>
        </w:trPr>
        <w:tc>
          <w:tcPr>
            <w:tcW w:w="2093" w:type="dxa"/>
            <w:tcBorders>
              <w:bottom w:val="single" w:sz="4" w:space="0" w:color="auto"/>
            </w:tcBorders>
          </w:tcPr>
          <w:p w14:paraId="14F1F8C7" w14:textId="7497D3EE" w:rsidR="00D7747C" w:rsidRPr="009F04FF" w:rsidRDefault="00D7747C" w:rsidP="00D7747C">
            <w:pPr>
              <w:pStyle w:val="Bodycopy"/>
              <w:spacing w:before="60" w:after="60"/>
            </w:pPr>
            <w:r>
              <w:t>VU23067</w:t>
            </w:r>
          </w:p>
        </w:tc>
        <w:tc>
          <w:tcPr>
            <w:tcW w:w="1417" w:type="dxa"/>
            <w:gridSpan w:val="2"/>
            <w:tcBorders>
              <w:bottom w:val="single" w:sz="4" w:space="0" w:color="auto"/>
            </w:tcBorders>
          </w:tcPr>
          <w:p w14:paraId="21E1B094" w14:textId="77777777" w:rsidR="00D7747C" w:rsidRPr="0006735D" w:rsidRDefault="00D7747C" w:rsidP="00D7747C">
            <w:pPr>
              <w:pStyle w:val="Bodycopy"/>
              <w:spacing w:before="60" w:after="60"/>
              <w:rPr>
                <w:rFonts w:cs="Arial"/>
                <w:szCs w:val="22"/>
              </w:rPr>
            </w:pPr>
            <w:r>
              <w:rPr>
                <w:rFonts w:cs="Arial"/>
                <w:szCs w:val="22"/>
              </w:rPr>
              <w:t>040399</w:t>
            </w:r>
          </w:p>
        </w:tc>
        <w:tc>
          <w:tcPr>
            <w:tcW w:w="3119" w:type="dxa"/>
            <w:tcBorders>
              <w:bottom w:val="single" w:sz="4" w:space="0" w:color="auto"/>
            </w:tcBorders>
          </w:tcPr>
          <w:p w14:paraId="6A3FDFC6" w14:textId="77777777" w:rsidR="00D7747C" w:rsidRPr="00982853" w:rsidRDefault="00D7747C" w:rsidP="00D7747C">
            <w:pPr>
              <w:pStyle w:val="Bodycopy"/>
              <w:spacing w:before="60" w:after="60"/>
            </w:pPr>
            <w:r w:rsidRPr="008175D8">
              <w:t>Operate a hydraulic press system</w:t>
            </w:r>
          </w:p>
        </w:tc>
        <w:tc>
          <w:tcPr>
            <w:tcW w:w="1134" w:type="dxa"/>
            <w:tcBorders>
              <w:bottom w:val="single" w:sz="4" w:space="0" w:color="auto"/>
            </w:tcBorders>
          </w:tcPr>
          <w:p w14:paraId="2F78B01B" w14:textId="1598F0A7" w:rsidR="00D7747C" w:rsidRPr="00735AB0" w:rsidRDefault="00D7747C" w:rsidP="00D7747C">
            <w:pPr>
              <w:pStyle w:val="Bodycopy"/>
              <w:spacing w:before="60" w:after="60"/>
            </w:pPr>
            <w:r>
              <w:t>VU23062</w:t>
            </w:r>
          </w:p>
        </w:tc>
        <w:tc>
          <w:tcPr>
            <w:tcW w:w="1309" w:type="dxa"/>
            <w:gridSpan w:val="2"/>
            <w:tcBorders>
              <w:bottom w:val="single" w:sz="4" w:space="0" w:color="auto"/>
            </w:tcBorders>
          </w:tcPr>
          <w:p w14:paraId="4408DB58" w14:textId="77777777" w:rsidR="00D7747C" w:rsidRPr="00735AB0" w:rsidRDefault="00D7747C" w:rsidP="00D7747C">
            <w:pPr>
              <w:pStyle w:val="Bodycopy"/>
              <w:spacing w:before="60" w:after="60"/>
            </w:pPr>
            <w:r>
              <w:t>60</w:t>
            </w:r>
          </w:p>
        </w:tc>
      </w:tr>
      <w:tr w:rsidR="00D7747C" w:rsidRPr="00982853" w14:paraId="4885AE12" w14:textId="77777777" w:rsidTr="00164BCE">
        <w:trPr>
          <w:trHeight w:val="493"/>
        </w:trPr>
        <w:tc>
          <w:tcPr>
            <w:tcW w:w="2093" w:type="dxa"/>
            <w:tcBorders>
              <w:bottom w:val="single" w:sz="4" w:space="0" w:color="auto"/>
            </w:tcBorders>
          </w:tcPr>
          <w:p w14:paraId="284149E7" w14:textId="42DB0637" w:rsidR="00D7747C" w:rsidRPr="009F04FF" w:rsidRDefault="00D7747C" w:rsidP="00D7747C">
            <w:pPr>
              <w:pStyle w:val="Bodycopy"/>
              <w:spacing w:before="60" w:after="60"/>
            </w:pPr>
            <w:r>
              <w:t>VU23068</w:t>
            </w:r>
          </w:p>
        </w:tc>
        <w:tc>
          <w:tcPr>
            <w:tcW w:w="1417" w:type="dxa"/>
            <w:gridSpan w:val="2"/>
            <w:tcBorders>
              <w:bottom w:val="single" w:sz="4" w:space="0" w:color="auto"/>
            </w:tcBorders>
          </w:tcPr>
          <w:p w14:paraId="6BBCE740" w14:textId="77777777" w:rsidR="00D7747C" w:rsidRPr="00982853" w:rsidRDefault="00D7747C" w:rsidP="00D7747C">
            <w:pPr>
              <w:pStyle w:val="Bodycopy"/>
              <w:spacing w:before="60" w:after="60"/>
            </w:pPr>
            <w:r>
              <w:t>040399</w:t>
            </w:r>
          </w:p>
        </w:tc>
        <w:tc>
          <w:tcPr>
            <w:tcW w:w="3119" w:type="dxa"/>
            <w:tcBorders>
              <w:bottom w:val="single" w:sz="4" w:space="0" w:color="auto"/>
            </w:tcBorders>
          </w:tcPr>
          <w:p w14:paraId="49007544" w14:textId="77777777" w:rsidR="00D7747C" w:rsidRPr="00982853" w:rsidRDefault="00D7747C" w:rsidP="00D7747C">
            <w:pPr>
              <w:pStyle w:val="Bodycopy"/>
              <w:spacing w:before="60" w:after="60"/>
            </w:pPr>
            <w:r w:rsidRPr="008175D8">
              <w:t>Scan concrete using ground penetrating radar (GPR)</w:t>
            </w:r>
          </w:p>
        </w:tc>
        <w:tc>
          <w:tcPr>
            <w:tcW w:w="1134" w:type="dxa"/>
            <w:tcBorders>
              <w:bottom w:val="single" w:sz="4" w:space="0" w:color="auto"/>
            </w:tcBorders>
          </w:tcPr>
          <w:p w14:paraId="319F84A6" w14:textId="77777777" w:rsidR="00D7747C" w:rsidRPr="00735AB0" w:rsidRDefault="00D7747C" w:rsidP="00D7747C">
            <w:pPr>
              <w:pStyle w:val="Bodycopy"/>
              <w:spacing w:before="60" w:after="60"/>
            </w:pPr>
            <w:r>
              <w:t>Nil</w:t>
            </w:r>
          </w:p>
        </w:tc>
        <w:tc>
          <w:tcPr>
            <w:tcW w:w="1309" w:type="dxa"/>
            <w:gridSpan w:val="2"/>
            <w:tcBorders>
              <w:bottom w:val="single" w:sz="4" w:space="0" w:color="auto"/>
            </w:tcBorders>
          </w:tcPr>
          <w:p w14:paraId="4FB0B111" w14:textId="77777777" w:rsidR="00D7747C" w:rsidRPr="00735AB0" w:rsidRDefault="00D7747C" w:rsidP="00D7747C">
            <w:pPr>
              <w:pStyle w:val="Bodycopy"/>
              <w:spacing w:before="60" w:after="60"/>
            </w:pPr>
            <w:r>
              <w:t>30</w:t>
            </w:r>
          </w:p>
        </w:tc>
      </w:tr>
      <w:tr w:rsidR="00D7747C" w:rsidRPr="00982853" w14:paraId="580F3971" w14:textId="77777777" w:rsidTr="00164BCE">
        <w:trPr>
          <w:trHeight w:val="493"/>
        </w:trPr>
        <w:tc>
          <w:tcPr>
            <w:tcW w:w="2093" w:type="dxa"/>
            <w:tcBorders>
              <w:bottom w:val="single" w:sz="4" w:space="0" w:color="auto"/>
            </w:tcBorders>
          </w:tcPr>
          <w:p w14:paraId="4B73BAA9" w14:textId="3C1BB830" w:rsidR="00D7747C" w:rsidRPr="009F04FF" w:rsidRDefault="00D7747C" w:rsidP="00D7747C">
            <w:pPr>
              <w:pStyle w:val="Bodycopy"/>
              <w:spacing w:before="60" w:after="60"/>
            </w:pPr>
            <w:r>
              <w:t>VU23069</w:t>
            </w:r>
          </w:p>
        </w:tc>
        <w:tc>
          <w:tcPr>
            <w:tcW w:w="1417" w:type="dxa"/>
            <w:gridSpan w:val="2"/>
            <w:tcBorders>
              <w:bottom w:val="single" w:sz="4" w:space="0" w:color="auto"/>
            </w:tcBorders>
          </w:tcPr>
          <w:p w14:paraId="31CCC23B" w14:textId="77777777" w:rsidR="00D7747C" w:rsidRPr="00982853" w:rsidRDefault="00D7747C" w:rsidP="00D7747C">
            <w:pPr>
              <w:pStyle w:val="Bodycopy"/>
              <w:spacing w:before="60" w:after="60"/>
            </w:pPr>
            <w:r>
              <w:t>040399</w:t>
            </w:r>
          </w:p>
        </w:tc>
        <w:tc>
          <w:tcPr>
            <w:tcW w:w="3119" w:type="dxa"/>
            <w:tcBorders>
              <w:bottom w:val="single" w:sz="4" w:space="0" w:color="auto"/>
            </w:tcBorders>
          </w:tcPr>
          <w:p w14:paraId="17442D4C" w14:textId="77777777" w:rsidR="00D7747C" w:rsidRPr="008175D8" w:rsidRDefault="00D7747C" w:rsidP="00D7747C">
            <w:pPr>
              <w:pStyle w:val="Bodycopy"/>
              <w:spacing w:before="60" w:after="60"/>
            </w:pPr>
            <w:r w:rsidRPr="008175D8">
              <w:t>Operate a mechanical robot for deconstruction work</w:t>
            </w:r>
          </w:p>
        </w:tc>
        <w:tc>
          <w:tcPr>
            <w:tcW w:w="1134" w:type="dxa"/>
            <w:tcBorders>
              <w:bottom w:val="single" w:sz="4" w:space="0" w:color="auto"/>
            </w:tcBorders>
          </w:tcPr>
          <w:p w14:paraId="2D8A8A9C" w14:textId="77777777" w:rsidR="00D7747C" w:rsidRPr="00735AB0" w:rsidRDefault="00D7747C" w:rsidP="00D7747C">
            <w:pPr>
              <w:pStyle w:val="Bodycopy"/>
              <w:spacing w:before="60" w:after="60"/>
            </w:pPr>
            <w:r>
              <w:t>Nil</w:t>
            </w:r>
          </w:p>
        </w:tc>
        <w:tc>
          <w:tcPr>
            <w:tcW w:w="1309" w:type="dxa"/>
            <w:gridSpan w:val="2"/>
            <w:tcBorders>
              <w:bottom w:val="single" w:sz="4" w:space="0" w:color="auto"/>
            </w:tcBorders>
          </w:tcPr>
          <w:p w14:paraId="36F45FE2" w14:textId="77777777" w:rsidR="00D7747C" w:rsidRPr="001D3115" w:rsidRDefault="00D7747C" w:rsidP="00D7747C">
            <w:pPr>
              <w:pStyle w:val="Bodycopy"/>
              <w:spacing w:before="60" w:after="60"/>
            </w:pPr>
            <w:r w:rsidRPr="001D3115">
              <w:t>80</w:t>
            </w:r>
          </w:p>
        </w:tc>
      </w:tr>
      <w:tr w:rsidR="00D7747C" w:rsidRPr="00982853" w14:paraId="32C996B1" w14:textId="77777777" w:rsidTr="00164BCE">
        <w:trPr>
          <w:trHeight w:val="493"/>
        </w:trPr>
        <w:tc>
          <w:tcPr>
            <w:tcW w:w="2093" w:type="dxa"/>
            <w:tcBorders>
              <w:bottom w:val="single" w:sz="4" w:space="0" w:color="auto"/>
            </w:tcBorders>
          </w:tcPr>
          <w:p w14:paraId="5B1B83CF" w14:textId="1ED8FFBF" w:rsidR="00D7747C" w:rsidRPr="009F04FF" w:rsidRDefault="00D7747C" w:rsidP="00D7747C">
            <w:pPr>
              <w:pStyle w:val="Bodycopy"/>
              <w:spacing w:before="60" w:after="60"/>
            </w:pPr>
            <w:r w:rsidRPr="008175D8">
              <w:t>RIIWHS202</w:t>
            </w:r>
            <w:r>
              <w:t>E</w:t>
            </w:r>
          </w:p>
        </w:tc>
        <w:tc>
          <w:tcPr>
            <w:tcW w:w="1417" w:type="dxa"/>
            <w:gridSpan w:val="2"/>
            <w:tcBorders>
              <w:bottom w:val="single" w:sz="4" w:space="0" w:color="auto"/>
            </w:tcBorders>
          </w:tcPr>
          <w:p w14:paraId="499C7B48" w14:textId="77777777" w:rsidR="00D7747C" w:rsidRPr="00982853" w:rsidRDefault="00D7747C" w:rsidP="00D7747C">
            <w:pPr>
              <w:pStyle w:val="Bodycopy"/>
              <w:spacing w:before="60" w:after="60"/>
            </w:pPr>
            <w:r>
              <w:t>061301</w:t>
            </w:r>
          </w:p>
        </w:tc>
        <w:tc>
          <w:tcPr>
            <w:tcW w:w="3119" w:type="dxa"/>
            <w:tcBorders>
              <w:bottom w:val="single" w:sz="4" w:space="0" w:color="auto"/>
            </w:tcBorders>
          </w:tcPr>
          <w:p w14:paraId="13326641" w14:textId="77777777" w:rsidR="00D7747C" w:rsidRPr="008175D8" w:rsidRDefault="00D7747C" w:rsidP="00D7747C">
            <w:pPr>
              <w:pStyle w:val="Bodycopy"/>
              <w:spacing w:before="60" w:after="60"/>
            </w:pPr>
            <w:r w:rsidRPr="008175D8">
              <w:t>Enter and work in confined spaces</w:t>
            </w:r>
          </w:p>
        </w:tc>
        <w:tc>
          <w:tcPr>
            <w:tcW w:w="1134" w:type="dxa"/>
            <w:tcBorders>
              <w:bottom w:val="single" w:sz="4" w:space="0" w:color="auto"/>
            </w:tcBorders>
          </w:tcPr>
          <w:p w14:paraId="0F899113" w14:textId="77777777" w:rsidR="00D7747C" w:rsidRPr="00735AB0" w:rsidRDefault="00D7747C" w:rsidP="00D7747C">
            <w:pPr>
              <w:pStyle w:val="Bodycopy"/>
              <w:spacing w:before="60" w:after="60"/>
            </w:pPr>
            <w:r w:rsidRPr="00735AB0">
              <w:t>Nil</w:t>
            </w:r>
          </w:p>
        </w:tc>
        <w:tc>
          <w:tcPr>
            <w:tcW w:w="1309" w:type="dxa"/>
            <w:gridSpan w:val="2"/>
            <w:tcBorders>
              <w:bottom w:val="single" w:sz="4" w:space="0" w:color="auto"/>
            </w:tcBorders>
          </w:tcPr>
          <w:p w14:paraId="2B8F47FE" w14:textId="77777777" w:rsidR="00D7747C" w:rsidRPr="001D3115" w:rsidRDefault="00D7747C" w:rsidP="00D7747C">
            <w:pPr>
              <w:pStyle w:val="Bodycopy"/>
              <w:spacing w:before="60" w:after="60"/>
            </w:pPr>
            <w:r w:rsidRPr="001D3115">
              <w:t>30</w:t>
            </w:r>
          </w:p>
        </w:tc>
      </w:tr>
      <w:tr w:rsidR="00D7747C" w:rsidRPr="00982853" w14:paraId="77684375" w14:textId="77777777" w:rsidTr="00164BCE">
        <w:trPr>
          <w:trHeight w:val="493"/>
        </w:trPr>
        <w:tc>
          <w:tcPr>
            <w:tcW w:w="2093" w:type="dxa"/>
            <w:tcBorders>
              <w:bottom w:val="single" w:sz="4" w:space="0" w:color="auto"/>
            </w:tcBorders>
          </w:tcPr>
          <w:p w14:paraId="7AA6DFB6" w14:textId="77777777" w:rsidR="00D7747C" w:rsidRPr="009F04FF" w:rsidRDefault="00D7747C" w:rsidP="00D7747C">
            <w:pPr>
              <w:pStyle w:val="Bodycopy"/>
              <w:spacing w:before="60" w:after="60"/>
            </w:pPr>
            <w:r>
              <w:t>TLILIC0005</w:t>
            </w:r>
          </w:p>
        </w:tc>
        <w:tc>
          <w:tcPr>
            <w:tcW w:w="1417" w:type="dxa"/>
            <w:gridSpan w:val="2"/>
            <w:tcBorders>
              <w:bottom w:val="single" w:sz="4" w:space="0" w:color="auto"/>
            </w:tcBorders>
          </w:tcPr>
          <w:p w14:paraId="6EE13A08" w14:textId="77777777" w:rsidR="00D7747C" w:rsidRPr="00982853" w:rsidRDefault="00D7747C" w:rsidP="00D7747C">
            <w:pPr>
              <w:pStyle w:val="Bodycopy"/>
              <w:spacing w:before="60" w:after="60"/>
            </w:pPr>
            <w:r>
              <w:t>030717</w:t>
            </w:r>
          </w:p>
        </w:tc>
        <w:tc>
          <w:tcPr>
            <w:tcW w:w="3119" w:type="dxa"/>
            <w:tcBorders>
              <w:bottom w:val="single" w:sz="4" w:space="0" w:color="auto"/>
            </w:tcBorders>
          </w:tcPr>
          <w:p w14:paraId="517C3AEB" w14:textId="77777777" w:rsidR="00D7747C" w:rsidRPr="008175D8" w:rsidRDefault="00D7747C" w:rsidP="00D7747C">
            <w:pPr>
              <w:pStyle w:val="Bodycopy"/>
              <w:spacing w:before="60" w:after="60"/>
            </w:pPr>
            <w:r w:rsidRPr="00735AB0">
              <w:t>Licence to operate a boom-type elevating work platform (boom length 11 metres or more)</w:t>
            </w:r>
          </w:p>
        </w:tc>
        <w:tc>
          <w:tcPr>
            <w:tcW w:w="1134" w:type="dxa"/>
            <w:tcBorders>
              <w:bottom w:val="single" w:sz="4" w:space="0" w:color="auto"/>
            </w:tcBorders>
          </w:tcPr>
          <w:p w14:paraId="25ED2682" w14:textId="77777777" w:rsidR="00D7747C" w:rsidRPr="00735AB0" w:rsidRDefault="00D7747C" w:rsidP="00D7747C">
            <w:pPr>
              <w:pStyle w:val="Bodycopy"/>
              <w:spacing w:before="60" w:after="60"/>
            </w:pPr>
            <w:r w:rsidRPr="00735AB0">
              <w:t>Nil</w:t>
            </w:r>
          </w:p>
        </w:tc>
        <w:tc>
          <w:tcPr>
            <w:tcW w:w="1309" w:type="dxa"/>
            <w:gridSpan w:val="2"/>
            <w:tcBorders>
              <w:bottom w:val="single" w:sz="4" w:space="0" w:color="auto"/>
            </w:tcBorders>
          </w:tcPr>
          <w:p w14:paraId="15EB1A9A" w14:textId="77777777" w:rsidR="00D7747C" w:rsidRPr="001D3115" w:rsidRDefault="00D7747C" w:rsidP="00D7747C">
            <w:pPr>
              <w:pStyle w:val="Bodycopy"/>
              <w:spacing w:before="60" w:after="60"/>
            </w:pPr>
            <w:r w:rsidRPr="001D3115">
              <w:t>30</w:t>
            </w:r>
          </w:p>
        </w:tc>
      </w:tr>
      <w:tr w:rsidR="00D7747C" w:rsidRPr="00982853" w14:paraId="58ED48B1" w14:textId="77777777" w:rsidTr="00164BCE">
        <w:trPr>
          <w:trHeight w:val="493"/>
        </w:trPr>
        <w:tc>
          <w:tcPr>
            <w:tcW w:w="2093" w:type="dxa"/>
            <w:tcBorders>
              <w:bottom w:val="single" w:sz="4" w:space="0" w:color="auto"/>
            </w:tcBorders>
          </w:tcPr>
          <w:p w14:paraId="75F0E493" w14:textId="77777777" w:rsidR="00D7747C" w:rsidRPr="00E505F9" w:rsidRDefault="00D7747C" w:rsidP="00D7747C">
            <w:pPr>
              <w:pStyle w:val="Bodycopy"/>
              <w:spacing w:before="60" w:after="60"/>
            </w:pPr>
            <w:r>
              <w:t>TLID3035</w:t>
            </w:r>
          </w:p>
        </w:tc>
        <w:tc>
          <w:tcPr>
            <w:tcW w:w="1417" w:type="dxa"/>
            <w:gridSpan w:val="2"/>
            <w:tcBorders>
              <w:bottom w:val="single" w:sz="4" w:space="0" w:color="auto"/>
            </w:tcBorders>
          </w:tcPr>
          <w:p w14:paraId="357DCC05" w14:textId="77777777" w:rsidR="00D7747C" w:rsidRPr="00BE2BF4" w:rsidRDefault="00D7747C" w:rsidP="00D7747C">
            <w:pPr>
              <w:pStyle w:val="Bodycopy"/>
              <w:spacing w:before="60" w:after="60"/>
            </w:pPr>
            <w:r w:rsidRPr="00A56594">
              <w:t>030717</w:t>
            </w:r>
          </w:p>
        </w:tc>
        <w:tc>
          <w:tcPr>
            <w:tcW w:w="3119" w:type="dxa"/>
            <w:tcBorders>
              <w:bottom w:val="single" w:sz="4" w:space="0" w:color="auto"/>
            </w:tcBorders>
          </w:tcPr>
          <w:p w14:paraId="3608B5F5" w14:textId="77777777" w:rsidR="00D7747C" w:rsidRPr="00E505F9" w:rsidRDefault="00D7747C" w:rsidP="00D7747C">
            <w:pPr>
              <w:pStyle w:val="Bodycopy"/>
              <w:spacing w:before="60" w:after="60"/>
            </w:pPr>
            <w:r w:rsidRPr="00AA3042">
              <w:t>Operate a boom type elevating work platform</w:t>
            </w:r>
          </w:p>
        </w:tc>
        <w:tc>
          <w:tcPr>
            <w:tcW w:w="1134" w:type="dxa"/>
            <w:tcBorders>
              <w:bottom w:val="single" w:sz="4" w:space="0" w:color="auto"/>
            </w:tcBorders>
          </w:tcPr>
          <w:p w14:paraId="07393F31" w14:textId="77777777" w:rsidR="00D7747C" w:rsidRPr="00982853" w:rsidRDefault="00D7747C" w:rsidP="00D7747C">
            <w:pPr>
              <w:pStyle w:val="Bodycopy"/>
              <w:spacing w:before="60" w:after="60"/>
            </w:pPr>
            <w:r>
              <w:t>Nil</w:t>
            </w:r>
          </w:p>
        </w:tc>
        <w:tc>
          <w:tcPr>
            <w:tcW w:w="1309" w:type="dxa"/>
            <w:gridSpan w:val="2"/>
            <w:tcBorders>
              <w:bottom w:val="single" w:sz="4" w:space="0" w:color="auto"/>
            </w:tcBorders>
          </w:tcPr>
          <w:p w14:paraId="3A39DD58" w14:textId="77777777" w:rsidR="00D7747C" w:rsidRPr="001D3115" w:rsidRDefault="00D7747C" w:rsidP="00D7747C">
            <w:pPr>
              <w:pStyle w:val="Bodycopy"/>
              <w:spacing w:before="60" w:after="60"/>
            </w:pPr>
            <w:r w:rsidRPr="001D3115">
              <w:t>30</w:t>
            </w:r>
          </w:p>
        </w:tc>
      </w:tr>
      <w:tr w:rsidR="00D7747C" w:rsidRPr="00982853" w14:paraId="61561FB3" w14:textId="77777777" w:rsidTr="00164BCE">
        <w:trPr>
          <w:trHeight w:val="493"/>
        </w:trPr>
        <w:tc>
          <w:tcPr>
            <w:tcW w:w="2093" w:type="dxa"/>
            <w:tcBorders>
              <w:bottom w:val="single" w:sz="4" w:space="0" w:color="auto"/>
            </w:tcBorders>
          </w:tcPr>
          <w:p w14:paraId="5B31A8C4" w14:textId="77777777" w:rsidR="00D7747C" w:rsidRPr="007A3200" w:rsidRDefault="00D7747C" w:rsidP="00D7747C">
            <w:pPr>
              <w:spacing w:before="60" w:after="60"/>
              <w:rPr>
                <w:rFonts w:ascii="Arial" w:hAnsi="Arial"/>
                <w:sz w:val="22"/>
              </w:rPr>
            </w:pPr>
            <w:r w:rsidRPr="007A3200">
              <w:rPr>
                <w:rFonts w:ascii="Arial" w:hAnsi="Arial"/>
                <w:sz w:val="22"/>
              </w:rPr>
              <w:t>CPCCCO3046</w:t>
            </w:r>
          </w:p>
        </w:tc>
        <w:tc>
          <w:tcPr>
            <w:tcW w:w="1417" w:type="dxa"/>
            <w:gridSpan w:val="2"/>
            <w:tcBorders>
              <w:bottom w:val="single" w:sz="4" w:space="0" w:color="auto"/>
            </w:tcBorders>
          </w:tcPr>
          <w:p w14:paraId="1B2451E7" w14:textId="77777777" w:rsidR="00D7747C" w:rsidRPr="00E505F9" w:rsidRDefault="00D7747C" w:rsidP="00D7747C">
            <w:pPr>
              <w:pStyle w:val="Bodycopy"/>
              <w:spacing w:before="60" w:after="60"/>
              <w:rPr>
                <w:szCs w:val="19"/>
                <w:lang w:eastAsia="en-US"/>
              </w:rPr>
            </w:pPr>
            <w:r>
              <w:rPr>
                <w:szCs w:val="19"/>
                <w:lang w:eastAsia="en-US"/>
              </w:rPr>
              <w:t>040399</w:t>
            </w:r>
          </w:p>
        </w:tc>
        <w:tc>
          <w:tcPr>
            <w:tcW w:w="3119" w:type="dxa"/>
            <w:tcBorders>
              <w:bottom w:val="single" w:sz="4" w:space="0" w:color="auto"/>
            </w:tcBorders>
          </w:tcPr>
          <w:p w14:paraId="5B66D791" w14:textId="77777777" w:rsidR="00D7747C" w:rsidRPr="001D4AB3" w:rsidRDefault="00D7747C" w:rsidP="00D7747C">
            <w:pPr>
              <w:pStyle w:val="Bodycopy"/>
              <w:spacing w:before="60" w:after="60"/>
            </w:pPr>
            <w:r w:rsidRPr="001D4AB3">
              <w:t>Repair and rectify concrete</w:t>
            </w:r>
          </w:p>
        </w:tc>
        <w:tc>
          <w:tcPr>
            <w:tcW w:w="1134" w:type="dxa"/>
            <w:tcBorders>
              <w:bottom w:val="single" w:sz="4" w:space="0" w:color="auto"/>
            </w:tcBorders>
          </w:tcPr>
          <w:p w14:paraId="1368CEEA" w14:textId="77777777" w:rsidR="00D7747C" w:rsidRPr="00982853" w:rsidRDefault="00D7747C" w:rsidP="00D7747C">
            <w:pPr>
              <w:pStyle w:val="Bodycopy"/>
              <w:spacing w:before="60" w:after="60"/>
            </w:pPr>
            <w:r w:rsidRPr="00904F86">
              <w:t>CPCCWHS2001</w:t>
            </w:r>
          </w:p>
        </w:tc>
        <w:tc>
          <w:tcPr>
            <w:tcW w:w="1309" w:type="dxa"/>
            <w:gridSpan w:val="2"/>
            <w:tcBorders>
              <w:bottom w:val="single" w:sz="4" w:space="0" w:color="auto"/>
            </w:tcBorders>
          </w:tcPr>
          <w:p w14:paraId="36D69670" w14:textId="77777777" w:rsidR="00D7747C" w:rsidRPr="001D3115" w:rsidRDefault="00D7747C" w:rsidP="00D7747C">
            <w:pPr>
              <w:pStyle w:val="Bodycopy"/>
              <w:spacing w:before="60" w:after="60"/>
            </w:pPr>
            <w:r>
              <w:t>36</w:t>
            </w:r>
          </w:p>
        </w:tc>
      </w:tr>
      <w:tr w:rsidR="00D7747C" w:rsidRPr="00982853" w14:paraId="5B5AC02A" w14:textId="77777777" w:rsidTr="00164BCE">
        <w:trPr>
          <w:trHeight w:val="493"/>
        </w:trPr>
        <w:tc>
          <w:tcPr>
            <w:tcW w:w="2093" w:type="dxa"/>
            <w:tcBorders>
              <w:bottom w:val="single" w:sz="4" w:space="0" w:color="auto"/>
            </w:tcBorders>
          </w:tcPr>
          <w:p w14:paraId="400B0E23" w14:textId="77777777" w:rsidR="00D7747C" w:rsidRPr="007A3200" w:rsidRDefault="00D7747C" w:rsidP="00D7747C">
            <w:pPr>
              <w:spacing w:before="60" w:after="60"/>
              <w:rPr>
                <w:rFonts w:ascii="Arial" w:hAnsi="Arial"/>
                <w:sz w:val="22"/>
              </w:rPr>
            </w:pPr>
            <w:r w:rsidRPr="007A3200">
              <w:rPr>
                <w:rFonts w:ascii="Arial" w:hAnsi="Arial"/>
                <w:sz w:val="22"/>
              </w:rPr>
              <w:t>MSFFL2035</w:t>
            </w:r>
          </w:p>
        </w:tc>
        <w:tc>
          <w:tcPr>
            <w:tcW w:w="1417" w:type="dxa"/>
            <w:gridSpan w:val="2"/>
            <w:tcBorders>
              <w:bottom w:val="single" w:sz="4" w:space="0" w:color="auto"/>
            </w:tcBorders>
          </w:tcPr>
          <w:p w14:paraId="032A3514" w14:textId="77777777" w:rsidR="00D7747C" w:rsidRPr="00E505F9" w:rsidRDefault="00D7747C" w:rsidP="00D7747C">
            <w:pPr>
              <w:pStyle w:val="Bodycopy"/>
              <w:spacing w:before="60" w:after="60"/>
              <w:rPr>
                <w:szCs w:val="19"/>
                <w:lang w:eastAsia="en-US"/>
              </w:rPr>
            </w:pPr>
            <w:r>
              <w:rPr>
                <w:szCs w:val="19"/>
                <w:lang w:eastAsia="en-US"/>
              </w:rPr>
              <w:t>030717</w:t>
            </w:r>
          </w:p>
        </w:tc>
        <w:tc>
          <w:tcPr>
            <w:tcW w:w="3119" w:type="dxa"/>
            <w:tcBorders>
              <w:bottom w:val="single" w:sz="4" w:space="0" w:color="auto"/>
            </w:tcBorders>
          </w:tcPr>
          <w:p w14:paraId="0542E403" w14:textId="77777777" w:rsidR="00D7747C" w:rsidRPr="001D4AB3" w:rsidRDefault="00D7747C" w:rsidP="00D7747C">
            <w:pPr>
              <w:pStyle w:val="Bodycopy"/>
              <w:spacing w:before="60" w:after="60"/>
            </w:pPr>
            <w:r w:rsidRPr="001D4AB3">
              <w:t>Mechanically prepare surfaces for installation of flooring materials</w:t>
            </w:r>
          </w:p>
        </w:tc>
        <w:tc>
          <w:tcPr>
            <w:tcW w:w="1134" w:type="dxa"/>
            <w:tcBorders>
              <w:bottom w:val="single" w:sz="4" w:space="0" w:color="auto"/>
            </w:tcBorders>
          </w:tcPr>
          <w:p w14:paraId="7231ECDA" w14:textId="77777777" w:rsidR="00D7747C" w:rsidRPr="00982853" w:rsidRDefault="00D7747C" w:rsidP="00D7747C">
            <w:pPr>
              <w:pStyle w:val="Bodycopy"/>
              <w:spacing w:before="60" w:after="60"/>
            </w:pPr>
            <w:r>
              <w:t>Nil</w:t>
            </w:r>
          </w:p>
        </w:tc>
        <w:tc>
          <w:tcPr>
            <w:tcW w:w="1309" w:type="dxa"/>
            <w:gridSpan w:val="2"/>
            <w:tcBorders>
              <w:bottom w:val="single" w:sz="4" w:space="0" w:color="auto"/>
            </w:tcBorders>
          </w:tcPr>
          <w:p w14:paraId="00586D03" w14:textId="77777777" w:rsidR="00D7747C" w:rsidRPr="001D3115" w:rsidRDefault="00D7747C" w:rsidP="00D7747C">
            <w:pPr>
              <w:pStyle w:val="Bodycopy"/>
              <w:spacing w:before="60" w:after="60"/>
            </w:pPr>
            <w:r>
              <w:t>30</w:t>
            </w:r>
          </w:p>
        </w:tc>
      </w:tr>
      <w:tr w:rsidR="00D7747C" w:rsidRPr="00982853" w14:paraId="36F215A4" w14:textId="77777777" w:rsidTr="00164BCE">
        <w:trPr>
          <w:trHeight w:val="493"/>
        </w:trPr>
        <w:tc>
          <w:tcPr>
            <w:tcW w:w="2093" w:type="dxa"/>
            <w:tcBorders>
              <w:bottom w:val="single" w:sz="4" w:space="0" w:color="auto"/>
            </w:tcBorders>
          </w:tcPr>
          <w:p w14:paraId="438AEE51" w14:textId="77777777" w:rsidR="00D7747C" w:rsidRPr="007A3200" w:rsidRDefault="00D7747C" w:rsidP="00D7747C">
            <w:pPr>
              <w:spacing w:before="60" w:after="60"/>
              <w:rPr>
                <w:rFonts w:ascii="Arial" w:hAnsi="Arial"/>
                <w:sz w:val="22"/>
              </w:rPr>
            </w:pPr>
            <w:r w:rsidRPr="007A3200">
              <w:rPr>
                <w:rFonts w:ascii="Arial" w:hAnsi="Arial"/>
                <w:sz w:val="22"/>
              </w:rPr>
              <w:t>MSFFL3056</w:t>
            </w:r>
          </w:p>
        </w:tc>
        <w:tc>
          <w:tcPr>
            <w:tcW w:w="1417" w:type="dxa"/>
            <w:gridSpan w:val="2"/>
            <w:tcBorders>
              <w:bottom w:val="single" w:sz="4" w:space="0" w:color="auto"/>
            </w:tcBorders>
          </w:tcPr>
          <w:p w14:paraId="43E5603C" w14:textId="77777777" w:rsidR="00D7747C" w:rsidRPr="00E505F9" w:rsidRDefault="00D7747C" w:rsidP="00D7747C">
            <w:pPr>
              <w:pStyle w:val="Bodycopy"/>
              <w:spacing w:before="60" w:after="60"/>
              <w:rPr>
                <w:szCs w:val="19"/>
                <w:lang w:eastAsia="en-US"/>
              </w:rPr>
            </w:pPr>
            <w:r>
              <w:rPr>
                <w:szCs w:val="19"/>
                <w:lang w:eastAsia="en-US"/>
              </w:rPr>
              <w:t>030717</w:t>
            </w:r>
          </w:p>
        </w:tc>
        <w:tc>
          <w:tcPr>
            <w:tcW w:w="3119" w:type="dxa"/>
            <w:tcBorders>
              <w:bottom w:val="single" w:sz="4" w:space="0" w:color="auto"/>
            </w:tcBorders>
          </w:tcPr>
          <w:p w14:paraId="51A9AA39" w14:textId="77777777" w:rsidR="00D7747C" w:rsidRDefault="00D7747C" w:rsidP="00D7747C">
            <w:pPr>
              <w:pStyle w:val="Bodycopy"/>
              <w:spacing w:before="60" w:after="60"/>
            </w:pPr>
            <w:r w:rsidRPr="001D4AB3">
              <w:t>Polish concrete floors</w:t>
            </w:r>
          </w:p>
        </w:tc>
        <w:tc>
          <w:tcPr>
            <w:tcW w:w="1134" w:type="dxa"/>
            <w:tcBorders>
              <w:bottom w:val="single" w:sz="4" w:space="0" w:color="auto"/>
            </w:tcBorders>
          </w:tcPr>
          <w:p w14:paraId="74F43108" w14:textId="77777777" w:rsidR="00D7747C" w:rsidRPr="00982853" w:rsidRDefault="00D7747C" w:rsidP="00D7747C">
            <w:pPr>
              <w:pStyle w:val="Bodycopy"/>
              <w:spacing w:before="60" w:after="60"/>
            </w:pPr>
            <w:r>
              <w:t>Nil</w:t>
            </w:r>
          </w:p>
        </w:tc>
        <w:tc>
          <w:tcPr>
            <w:tcW w:w="1309" w:type="dxa"/>
            <w:gridSpan w:val="2"/>
            <w:tcBorders>
              <w:bottom w:val="single" w:sz="4" w:space="0" w:color="auto"/>
            </w:tcBorders>
          </w:tcPr>
          <w:p w14:paraId="570A086D" w14:textId="77777777" w:rsidR="00D7747C" w:rsidRPr="001D3115" w:rsidRDefault="00D7747C" w:rsidP="00D7747C">
            <w:pPr>
              <w:pStyle w:val="Bodycopy"/>
              <w:spacing w:before="60" w:after="60"/>
            </w:pPr>
            <w:r>
              <w:t>20</w:t>
            </w:r>
          </w:p>
        </w:tc>
      </w:tr>
      <w:tr w:rsidR="00D7747C" w:rsidRPr="00982853" w14:paraId="46C5D84C" w14:textId="77777777" w:rsidTr="00164BCE">
        <w:trPr>
          <w:trHeight w:val="493"/>
        </w:trPr>
        <w:tc>
          <w:tcPr>
            <w:tcW w:w="2093" w:type="dxa"/>
            <w:tcBorders>
              <w:bottom w:val="single" w:sz="4" w:space="0" w:color="auto"/>
            </w:tcBorders>
          </w:tcPr>
          <w:p w14:paraId="0034F878" w14:textId="77777777" w:rsidR="00D7747C" w:rsidRPr="007A3200" w:rsidRDefault="00D7747C" w:rsidP="00D7747C">
            <w:pPr>
              <w:spacing w:before="60" w:after="60"/>
              <w:rPr>
                <w:rFonts w:ascii="Arial" w:hAnsi="Arial"/>
                <w:sz w:val="22"/>
              </w:rPr>
            </w:pPr>
            <w:r w:rsidRPr="007A3200">
              <w:rPr>
                <w:rFonts w:ascii="Arial" w:hAnsi="Arial"/>
                <w:sz w:val="22"/>
              </w:rPr>
              <w:t>MSFFL3057</w:t>
            </w:r>
          </w:p>
        </w:tc>
        <w:tc>
          <w:tcPr>
            <w:tcW w:w="1417" w:type="dxa"/>
            <w:gridSpan w:val="2"/>
            <w:tcBorders>
              <w:bottom w:val="single" w:sz="4" w:space="0" w:color="auto"/>
            </w:tcBorders>
          </w:tcPr>
          <w:p w14:paraId="0B2CB670" w14:textId="77777777" w:rsidR="00D7747C" w:rsidRPr="00E505F9" w:rsidRDefault="00D7747C" w:rsidP="00D7747C">
            <w:pPr>
              <w:pStyle w:val="Bodycopy"/>
              <w:spacing w:before="60" w:after="60"/>
              <w:rPr>
                <w:szCs w:val="19"/>
                <w:lang w:eastAsia="en-US"/>
              </w:rPr>
            </w:pPr>
            <w:r>
              <w:rPr>
                <w:szCs w:val="19"/>
                <w:lang w:eastAsia="en-US"/>
              </w:rPr>
              <w:t>030717</w:t>
            </w:r>
          </w:p>
        </w:tc>
        <w:tc>
          <w:tcPr>
            <w:tcW w:w="3119" w:type="dxa"/>
            <w:tcBorders>
              <w:bottom w:val="single" w:sz="4" w:space="0" w:color="auto"/>
            </w:tcBorders>
          </w:tcPr>
          <w:p w14:paraId="4D5FABEC" w14:textId="77777777" w:rsidR="00D7747C" w:rsidRPr="00E505F9" w:rsidRDefault="00D7747C" w:rsidP="00D7747C">
            <w:pPr>
              <w:pStyle w:val="Bodycopy"/>
              <w:spacing w:before="60" w:after="60"/>
            </w:pPr>
            <w:r w:rsidRPr="007A3200">
              <w:t>Select and fit diamond tools for concrete surface preparation and polishing</w:t>
            </w:r>
          </w:p>
        </w:tc>
        <w:tc>
          <w:tcPr>
            <w:tcW w:w="1134" w:type="dxa"/>
            <w:tcBorders>
              <w:bottom w:val="single" w:sz="4" w:space="0" w:color="auto"/>
            </w:tcBorders>
          </w:tcPr>
          <w:p w14:paraId="6A535EA7" w14:textId="77777777" w:rsidR="00D7747C" w:rsidRPr="00982853" w:rsidRDefault="00D7747C" w:rsidP="00D7747C">
            <w:pPr>
              <w:pStyle w:val="Bodycopy"/>
              <w:spacing w:before="60" w:after="60"/>
            </w:pPr>
            <w:r>
              <w:t>Nil</w:t>
            </w:r>
          </w:p>
        </w:tc>
        <w:tc>
          <w:tcPr>
            <w:tcW w:w="1309" w:type="dxa"/>
            <w:gridSpan w:val="2"/>
            <w:tcBorders>
              <w:bottom w:val="single" w:sz="4" w:space="0" w:color="auto"/>
            </w:tcBorders>
          </w:tcPr>
          <w:p w14:paraId="1B632D19" w14:textId="77777777" w:rsidR="00D7747C" w:rsidRPr="001D3115" w:rsidRDefault="00D7747C" w:rsidP="00D7747C">
            <w:pPr>
              <w:pStyle w:val="Bodycopy"/>
              <w:spacing w:before="60" w:after="60"/>
            </w:pPr>
            <w:r>
              <w:t>15</w:t>
            </w:r>
          </w:p>
        </w:tc>
      </w:tr>
      <w:tr w:rsidR="00D7747C" w:rsidRPr="00982853" w14:paraId="6A9C2FDC" w14:textId="77777777" w:rsidTr="00164BCE">
        <w:trPr>
          <w:trHeight w:val="758"/>
        </w:trPr>
        <w:tc>
          <w:tcPr>
            <w:tcW w:w="7763" w:type="dxa"/>
            <w:gridSpan w:val="5"/>
            <w:shd w:val="clear" w:color="auto" w:fill="B4C6E7"/>
            <w:vAlign w:val="center"/>
          </w:tcPr>
          <w:p w14:paraId="2F07A8A3" w14:textId="77777777" w:rsidR="00D7747C" w:rsidRPr="00811DE7" w:rsidRDefault="00D7747C" w:rsidP="00D7747C">
            <w:pPr>
              <w:spacing w:before="60" w:after="60"/>
              <w:jc w:val="right"/>
              <w:rPr>
                <w:rStyle w:val="Strong"/>
              </w:rPr>
            </w:pPr>
            <w:r w:rsidRPr="00811DE7">
              <w:rPr>
                <w:rStyle w:val="Strong"/>
              </w:rPr>
              <w:t>Total nominal hours</w:t>
            </w:r>
          </w:p>
        </w:tc>
        <w:tc>
          <w:tcPr>
            <w:tcW w:w="1309" w:type="dxa"/>
            <w:gridSpan w:val="2"/>
            <w:shd w:val="clear" w:color="auto" w:fill="B4C6E7"/>
            <w:vAlign w:val="center"/>
          </w:tcPr>
          <w:p w14:paraId="53DD4490" w14:textId="54B3D761" w:rsidR="00D7747C" w:rsidRPr="00811DE7" w:rsidRDefault="00D7747C" w:rsidP="00D7747C">
            <w:pPr>
              <w:spacing w:before="60" w:after="60"/>
              <w:rPr>
                <w:rStyle w:val="Strong"/>
              </w:rPr>
            </w:pPr>
            <w:r>
              <w:rPr>
                <w:rStyle w:val="Strong"/>
              </w:rPr>
              <w:t>575</w:t>
            </w:r>
            <w:r w:rsidRPr="001D3115">
              <w:rPr>
                <w:rStyle w:val="Strong"/>
              </w:rPr>
              <w:t>-8</w:t>
            </w:r>
            <w:r>
              <w:rPr>
                <w:rStyle w:val="Strong"/>
              </w:rPr>
              <w:t>86</w:t>
            </w:r>
          </w:p>
        </w:tc>
      </w:tr>
    </w:tbl>
    <w:p w14:paraId="04E50C2D" w14:textId="048F1CB8" w:rsidR="00E70A06" w:rsidRDefault="00E70A06"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703"/>
      </w:tblGrid>
      <w:tr w:rsidR="00982853" w:rsidRPr="00982853" w14:paraId="7414C17D" w14:textId="77777777" w:rsidTr="00E70A06">
        <w:tc>
          <w:tcPr>
            <w:tcW w:w="3369" w:type="dxa"/>
          </w:tcPr>
          <w:p w14:paraId="41FDA088" w14:textId="77777777" w:rsidR="00982853" w:rsidRPr="009F04FF" w:rsidRDefault="00982853" w:rsidP="00E839F4">
            <w:pPr>
              <w:pStyle w:val="SectionBSubsection2"/>
              <w:spacing w:before="60" w:after="60"/>
            </w:pPr>
            <w:bookmarkStart w:id="50" w:name="_Toc59518730"/>
            <w:r w:rsidRPr="009F04FF">
              <w:lastRenderedPageBreak/>
              <w:t>Entry requirements</w:t>
            </w:r>
            <w:bookmarkEnd w:id="50"/>
            <w:r w:rsidRPr="009F04FF">
              <w:t xml:space="preserve"> </w:t>
            </w:r>
          </w:p>
        </w:tc>
        <w:tc>
          <w:tcPr>
            <w:tcW w:w="5703" w:type="dxa"/>
          </w:tcPr>
          <w:p w14:paraId="3A046BF4" w14:textId="7C7E71E6" w:rsidR="00F7764C" w:rsidRDefault="00FC21B6" w:rsidP="00E839F4">
            <w:pPr>
              <w:pStyle w:val="Bodycopy"/>
              <w:spacing w:before="60" w:after="60"/>
            </w:pPr>
            <w:r w:rsidRPr="00C6208A">
              <w:t xml:space="preserve">There are no entry requirements for the </w:t>
            </w:r>
            <w:r w:rsidR="00A858AD">
              <w:t>22574VIC</w:t>
            </w:r>
            <w:r w:rsidRPr="00C6208A">
              <w:t xml:space="preserve"> Certificate </w:t>
            </w:r>
            <w:r w:rsidR="00C6208A" w:rsidRPr="00C6208A">
              <w:t>I</w:t>
            </w:r>
            <w:r w:rsidRPr="00C6208A">
              <w:t xml:space="preserve">II </w:t>
            </w:r>
            <w:r w:rsidR="001E5F3C" w:rsidRPr="00C6208A">
              <w:t>in Concrete Sawing and Drilling</w:t>
            </w:r>
            <w:r w:rsidRPr="00C6208A">
              <w:t>.</w:t>
            </w:r>
            <w:r w:rsidR="001A0BC0">
              <w:t xml:space="preserve"> </w:t>
            </w:r>
          </w:p>
          <w:p w14:paraId="56AE54B8" w14:textId="4E2B93E4" w:rsidR="0027582E" w:rsidRDefault="0027582E" w:rsidP="00E839F4">
            <w:pPr>
              <w:pStyle w:val="Bodycopy"/>
              <w:spacing w:before="60" w:after="60"/>
            </w:pPr>
            <w:r w:rsidRPr="0027582E">
              <w:t>The following is a general guide to entry in relation to the language, literacy and numeracy skills of learners aligned to the Australian Core Skills Framework (ACSF), details of which can be accessed from</w:t>
            </w:r>
            <w:r w:rsidR="00316A09">
              <w:t xml:space="preserve"> </w:t>
            </w:r>
            <w:hyperlink r:id="rId37" w:history="1">
              <w:r w:rsidR="00316A09">
                <w:rPr>
                  <w:rStyle w:val="Hyperlink"/>
                </w:rPr>
                <w:t>here</w:t>
              </w:r>
            </w:hyperlink>
            <w:r w:rsidRPr="0027582E">
              <w:t xml:space="preserve"> </w:t>
            </w:r>
            <w:r w:rsidR="00316A09">
              <w:t>.</w:t>
            </w:r>
          </w:p>
          <w:p w14:paraId="78F4F1F4" w14:textId="40452579" w:rsidR="00F541C1" w:rsidRDefault="00F7764C" w:rsidP="00E839F4">
            <w:pPr>
              <w:pStyle w:val="Bodycopy"/>
              <w:spacing w:before="60" w:after="60"/>
            </w:pPr>
            <w:r>
              <w:t xml:space="preserve">Learners enrolling in the </w:t>
            </w:r>
            <w:r w:rsidR="00483050">
              <w:t>22574VIC</w:t>
            </w:r>
            <w:r>
              <w:t xml:space="preserve"> Certificate I</w:t>
            </w:r>
            <w:r w:rsidR="00C6208A">
              <w:t>I</w:t>
            </w:r>
            <w:r>
              <w:t>I in Concrete Sawing and Drilling are best equipped to successfully undertake the course if they have as a minimum, language, literacy and numer</w:t>
            </w:r>
            <w:r w:rsidR="007D505F">
              <w:t>acy skills that align to Level 2</w:t>
            </w:r>
            <w:r>
              <w:t xml:space="preserve"> of the Australian Core Skills Framework (ACSF).</w:t>
            </w:r>
          </w:p>
          <w:p w14:paraId="125A7610" w14:textId="77777777" w:rsidR="00982853" w:rsidRDefault="00F7764C" w:rsidP="00A3526D">
            <w:pPr>
              <w:pStyle w:val="Bodycopy"/>
              <w:spacing w:before="60" w:after="60"/>
            </w:pPr>
            <w:r>
              <w:t xml:space="preserve">Learners with language, literacy and numeracy skills at a lower level than suggested </w:t>
            </w:r>
            <w:r w:rsidR="00A3526D">
              <w:t xml:space="preserve">may </w:t>
            </w:r>
            <w:r>
              <w:t xml:space="preserve">require additional support to successfully undertake the </w:t>
            </w:r>
            <w:r w:rsidR="00171D42">
              <w:t>qualification</w:t>
            </w:r>
            <w:r>
              <w:t>.</w:t>
            </w:r>
          </w:p>
          <w:p w14:paraId="67F3190C" w14:textId="77777777" w:rsidR="006425E4" w:rsidRPr="009F04FF" w:rsidRDefault="006425E4" w:rsidP="00A3526D">
            <w:pPr>
              <w:pStyle w:val="Bodycopy"/>
              <w:spacing w:before="60" w:after="60"/>
            </w:pPr>
          </w:p>
        </w:tc>
      </w:tr>
      <w:tr w:rsidR="000D7FDC" w:rsidRPr="00982853" w14:paraId="10EDCC60" w14:textId="77777777" w:rsidTr="00E70A06">
        <w:tc>
          <w:tcPr>
            <w:tcW w:w="3369" w:type="dxa"/>
            <w:shd w:val="clear" w:color="auto" w:fill="DBE5F1"/>
          </w:tcPr>
          <w:p w14:paraId="5B4FDA56" w14:textId="636C4F4A" w:rsidR="000D7FDC" w:rsidRPr="009F04FF" w:rsidRDefault="000D7FDC" w:rsidP="00E839F4">
            <w:pPr>
              <w:pStyle w:val="SectionBSubsection"/>
              <w:spacing w:before="60" w:after="60"/>
            </w:pPr>
            <w:bookmarkStart w:id="51" w:name="_Toc59518731"/>
            <w:r w:rsidRPr="009F04FF">
              <w:t>Assessment</w:t>
            </w:r>
            <w:bookmarkEnd w:id="51"/>
          </w:p>
        </w:tc>
        <w:tc>
          <w:tcPr>
            <w:tcW w:w="5703" w:type="dxa"/>
            <w:shd w:val="clear" w:color="auto" w:fill="DBE5F1"/>
          </w:tcPr>
          <w:p w14:paraId="2177EDE2" w14:textId="77777777" w:rsidR="000D7FDC" w:rsidRPr="009F04FF" w:rsidRDefault="000D7FDC" w:rsidP="00E839F4">
            <w:pPr>
              <w:pStyle w:val="Standard"/>
              <w:spacing w:before="60" w:after="60"/>
            </w:pPr>
            <w:r w:rsidRPr="009F04FF">
              <w:t>Standards 10 and 12 AQTF Standards for Accredited Courses</w:t>
            </w:r>
          </w:p>
        </w:tc>
      </w:tr>
      <w:tr w:rsidR="00982853" w:rsidRPr="00982853" w14:paraId="1C316926" w14:textId="77777777" w:rsidTr="00E70A06">
        <w:tc>
          <w:tcPr>
            <w:tcW w:w="3369" w:type="dxa"/>
          </w:tcPr>
          <w:p w14:paraId="0DC6271D" w14:textId="3145A3BF" w:rsidR="00982853" w:rsidRPr="009F04FF" w:rsidRDefault="00982853" w:rsidP="00E839F4">
            <w:pPr>
              <w:pStyle w:val="SectionBSubsection2"/>
              <w:spacing w:before="60" w:after="60"/>
            </w:pPr>
            <w:bookmarkStart w:id="52" w:name="_Toc59518732"/>
            <w:r w:rsidRPr="009F04FF">
              <w:t>Assessment strategy</w:t>
            </w:r>
            <w:bookmarkEnd w:id="52"/>
            <w:r w:rsidRPr="009F04FF">
              <w:t xml:space="preserve"> </w:t>
            </w:r>
          </w:p>
        </w:tc>
        <w:tc>
          <w:tcPr>
            <w:tcW w:w="5703" w:type="dxa"/>
          </w:tcPr>
          <w:p w14:paraId="05D74BC5" w14:textId="77777777" w:rsidR="00224BBA" w:rsidRPr="009F04FF" w:rsidRDefault="00224BBA" w:rsidP="009C2A9A">
            <w:pPr>
              <w:pStyle w:val="Bodycopy"/>
              <w:spacing w:before="60" w:after="60"/>
              <w:rPr>
                <w:lang w:eastAsia="en-US"/>
              </w:rPr>
            </w:pPr>
            <w:r w:rsidRPr="009F04FF">
              <w:rPr>
                <w:lang w:eastAsia="en-US"/>
              </w:rPr>
              <w:t>All assessment, including Recognition of Prior Learning (RPL), must be compliant with the requirements of:</w:t>
            </w:r>
          </w:p>
          <w:p w14:paraId="2F827BF1" w14:textId="77777777" w:rsidR="00224BBA" w:rsidRPr="00DB3F37" w:rsidRDefault="00E57D83" w:rsidP="00164BCE">
            <w:pPr>
              <w:pStyle w:val="ListBullet"/>
              <w:spacing w:before="0" w:after="0"/>
              <w:ind w:left="714" w:hanging="357"/>
            </w:pPr>
            <w:r>
              <w:t>Standard 1</w:t>
            </w:r>
            <w:r w:rsidR="00224BBA" w:rsidRPr="00DB3F37">
              <w:t xml:space="preserve"> of the AQTF: Essential Conditions and Standards for Initial</w:t>
            </w:r>
            <w:r w:rsidR="009D4A12">
              <w:t>/Continuing</w:t>
            </w:r>
            <w:r w:rsidR="00224BBA" w:rsidRPr="00DB3F37">
              <w:t xml:space="preserve"> Registration</w:t>
            </w:r>
            <w:r w:rsidR="00E27B86">
              <w:t xml:space="preserve"> and Guidelines 4.1 and 4.2 of the VRQA Guidelines for VET Providers</w:t>
            </w:r>
            <w:r w:rsidR="00224BBA" w:rsidRPr="00DB3F37">
              <w:t xml:space="preserve">, </w:t>
            </w:r>
          </w:p>
          <w:p w14:paraId="3BD988F2" w14:textId="77777777" w:rsidR="00224BBA" w:rsidRPr="009F04FF" w:rsidRDefault="00224BBA" w:rsidP="00164BCE">
            <w:pPr>
              <w:pStyle w:val="Bodycopy"/>
              <w:spacing w:before="0" w:after="0"/>
              <w:rPr>
                <w:lang w:eastAsia="en-US"/>
              </w:rPr>
            </w:pPr>
            <w:r w:rsidRPr="009F04FF">
              <w:rPr>
                <w:lang w:eastAsia="en-US"/>
              </w:rPr>
              <w:t>or</w:t>
            </w:r>
          </w:p>
          <w:p w14:paraId="23676ED4" w14:textId="77777777" w:rsidR="00224BBA" w:rsidRPr="00DB3F37" w:rsidRDefault="00224BBA" w:rsidP="00164BCE">
            <w:pPr>
              <w:pStyle w:val="ListBullet"/>
              <w:spacing w:before="0" w:after="0"/>
            </w:pPr>
            <w:r w:rsidRPr="00DB3F37">
              <w:t>the Standards for Registered Training Organisations 2015</w:t>
            </w:r>
            <w:r w:rsidR="005B5F4E" w:rsidRPr="00DB3F37">
              <w:t xml:space="preserve"> (SRTOs)</w:t>
            </w:r>
            <w:r w:rsidR="0006735D" w:rsidRPr="00DB3F37">
              <w:t>,</w:t>
            </w:r>
          </w:p>
          <w:p w14:paraId="5213765C" w14:textId="77777777" w:rsidR="001738D2" w:rsidRDefault="00E60E9C" w:rsidP="00164BCE">
            <w:pPr>
              <w:pStyle w:val="Bodycopy"/>
              <w:spacing w:before="0" w:after="0"/>
            </w:pPr>
            <w:r>
              <w:t>or</w:t>
            </w:r>
          </w:p>
          <w:p w14:paraId="4FB07BDE" w14:textId="77777777" w:rsidR="001738D2" w:rsidRPr="00DB3F37" w:rsidRDefault="00E60E9C" w:rsidP="00164BCE">
            <w:pPr>
              <w:pStyle w:val="ListBullet"/>
              <w:spacing w:before="0" w:after="0"/>
            </w:pPr>
            <w:r w:rsidRPr="00DB3F37">
              <w:t xml:space="preserve">the relevant standards </w:t>
            </w:r>
            <w:r w:rsidR="00E27B86">
              <w:t xml:space="preserve">and Guidelines </w:t>
            </w:r>
            <w:r w:rsidRPr="00DB3F37">
              <w:t>for RTOs at the time of assessment.</w:t>
            </w:r>
          </w:p>
          <w:p w14:paraId="408CC253" w14:textId="77777777" w:rsidR="00395DF8" w:rsidRDefault="00395DF8" w:rsidP="009C2A9A">
            <w:pPr>
              <w:pStyle w:val="Bodycopy"/>
              <w:spacing w:before="60" w:after="60"/>
            </w:pPr>
            <w:r>
              <w:t>Assessment strategies should be designed to:</w:t>
            </w:r>
          </w:p>
          <w:p w14:paraId="7307B959" w14:textId="77777777" w:rsidR="00395DF8" w:rsidRDefault="00395DF8" w:rsidP="009C2A9A">
            <w:pPr>
              <w:pStyle w:val="ListBullet"/>
              <w:spacing w:before="60" w:after="60"/>
            </w:pPr>
            <w:r>
              <w:t>cover the range of skills and knowledge required to demonstrate achievement of competence</w:t>
            </w:r>
          </w:p>
          <w:p w14:paraId="0A5E8B50" w14:textId="77777777" w:rsidR="00395DF8" w:rsidRDefault="00395DF8" w:rsidP="009C2A9A">
            <w:pPr>
              <w:pStyle w:val="ListBullet"/>
              <w:spacing w:before="60" w:after="60"/>
            </w:pPr>
            <w:r>
              <w:t xml:space="preserve">collect evidence on </w:t>
            </w:r>
            <w:proofErr w:type="gramStart"/>
            <w:r>
              <w:t>a number of</w:t>
            </w:r>
            <w:proofErr w:type="gramEnd"/>
            <w:r>
              <w:t xml:space="preserve"> occasions to suit a variety of contexts and situations</w:t>
            </w:r>
          </w:p>
          <w:p w14:paraId="681338D4" w14:textId="77777777" w:rsidR="00395DF8" w:rsidRDefault="00395DF8" w:rsidP="009C2A9A">
            <w:pPr>
              <w:pStyle w:val="ListBullet"/>
              <w:spacing w:before="60" w:after="60"/>
            </w:pPr>
            <w:r>
              <w:t>be appropriate to the knowledge, skills, methods of delivery and needs and characteristics of learners</w:t>
            </w:r>
          </w:p>
          <w:p w14:paraId="447802C5" w14:textId="77777777" w:rsidR="00395DF8" w:rsidRDefault="00395DF8" w:rsidP="009C2A9A">
            <w:pPr>
              <w:pStyle w:val="ListBullet"/>
              <w:spacing w:before="60" w:after="60"/>
            </w:pPr>
            <w:r>
              <w:t>recognise prior learning</w:t>
            </w:r>
          </w:p>
          <w:p w14:paraId="4B0F0CAB" w14:textId="77777777" w:rsidR="001738D2" w:rsidRDefault="00395DF8" w:rsidP="009C2A9A">
            <w:pPr>
              <w:pStyle w:val="ListBullet"/>
              <w:spacing w:before="60" w:after="60"/>
            </w:pPr>
            <w:r>
              <w:t>be equitable to all groups of learners.</w:t>
            </w:r>
          </w:p>
          <w:p w14:paraId="1B65D271" w14:textId="2ED99D89" w:rsidR="00395DF8" w:rsidRDefault="00395DF8" w:rsidP="009C2A9A">
            <w:pPr>
              <w:pStyle w:val="Bodycopy"/>
              <w:spacing w:before="60" w:after="60"/>
            </w:pPr>
            <w:r>
              <w:t>Assessment strategies for the course should reflect the practical nature of the work undertaken</w:t>
            </w:r>
            <w:r w:rsidR="00993600">
              <w:t xml:space="preserve">. </w:t>
            </w:r>
            <w:r>
              <w:t xml:space="preserve"> It is recommended that assessment include:</w:t>
            </w:r>
          </w:p>
          <w:p w14:paraId="2C46F61E" w14:textId="77777777" w:rsidR="00395DF8" w:rsidRDefault="00395DF8" w:rsidP="009C2A9A">
            <w:pPr>
              <w:pStyle w:val="ListBullet"/>
              <w:spacing w:before="60" w:after="60"/>
            </w:pPr>
            <w:r>
              <w:t>oral and written questioning related to underpinning knowledge</w:t>
            </w:r>
          </w:p>
          <w:p w14:paraId="395CB829" w14:textId="77777777" w:rsidR="00395DF8" w:rsidRDefault="00395DF8" w:rsidP="009C2A9A">
            <w:pPr>
              <w:pStyle w:val="ListBullet"/>
              <w:spacing w:before="60" w:after="60"/>
            </w:pPr>
            <w:r>
              <w:t xml:space="preserve">practical demonstration of activities which combine </w:t>
            </w:r>
            <w:proofErr w:type="gramStart"/>
            <w:r>
              <w:t>a number of</w:t>
            </w:r>
            <w:proofErr w:type="gramEnd"/>
            <w:r>
              <w:t xml:space="preserve"> learning outcomes to provide depth and context to the training</w:t>
            </w:r>
          </w:p>
          <w:p w14:paraId="3511DFE0" w14:textId="77777777" w:rsidR="00395DF8" w:rsidRDefault="00395DF8" w:rsidP="009C2A9A">
            <w:pPr>
              <w:pStyle w:val="ListBullet"/>
              <w:spacing w:before="60" w:after="60"/>
            </w:pPr>
            <w:r>
              <w:lastRenderedPageBreak/>
              <w:t>holistic assessment that reflects realistic job tasks.</w:t>
            </w:r>
          </w:p>
          <w:p w14:paraId="09C66C32" w14:textId="77777777" w:rsidR="00395DF8" w:rsidRPr="00BC0A27" w:rsidRDefault="00395DF8" w:rsidP="009C2A9A">
            <w:pPr>
              <w:pStyle w:val="Bodycopy"/>
              <w:spacing w:before="60" w:after="60"/>
            </w:pPr>
            <w:r w:rsidRPr="00395DF8">
              <w:t>Assessment of imported units of competency from nationally endorsed training packages must comply with the assessment requirements detailed in the source training product.</w:t>
            </w:r>
          </w:p>
        </w:tc>
      </w:tr>
      <w:tr w:rsidR="00982853" w:rsidRPr="00982853" w14:paraId="4728BB1F" w14:textId="77777777" w:rsidTr="00E70A06">
        <w:trPr>
          <w:trHeight w:val="983"/>
        </w:trPr>
        <w:tc>
          <w:tcPr>
            <w:tcW w:w="3369" w:type="dxa"/>
          </w:tcPr>
          <w:p w14:paraId="2E9B8603" w14:textId="5C7A9293" w:rsidR="00982853" w:rsidRPr="009F04FF" w:rsidRDefault="00982853" w:rsidP="00E839F4">
            <w:pPr>
              <w:pStyle w:val="SectionBSubsection2"/>
              <w:spacing w:before="60" w:after="60"/>
            </w:pPr>
            <w:bookmarkStart w:id="53" w:name="_Toc59518733"/>
            <w:r w:rsidRPr="009F04FF">
              <w:lastRenderedPageBreak/>
              <w:t>Assessor competencies</w:t>
            </w:r>
            <w:bookmarkEnd w:id="53"/>
            <w:r w:rsidRPr="009F04FF">
              <w:t xml:space="preserve"> </w:t>
            </w:r>
          </w:p>
        </w:tc>
        <w:tc>
          <w:tcPr>
            <w:tcW w:w="5703" w:type="dxa"/>
          </w:tcPr>
          <w:p w14:paraId="1F70E534" w14:textId="77777777" w:rsidR="005B5F4E" w:rsidRPr="009F04FF" w:rsidRDefault="005B5F4E" w:rsidP="00164BCE">
            <w:pPr>
              <w:pStyle w:val="Bodycopy"/>
              <w:spacing w:before="80" w:after="80"/>
              <w:rPr>
                <w:szCs w:val="20"/>
                <w:lang w:eastAsia="en-US"/>
              </w:rPr>
            </w:pPr>
            <w:r w:rsidRPr="009F04FF">
              <w:rPr>
                <w:szCs w:val="20"/>
                <w:lang w:eastAsia="en-US"/>
              </w:rPr>
              <w:t>Assessment must be undertaken by a person or persons in accordance with:</w:t>
            </w:r>
          </w:p>
          <w:p w14:paraId="4915B3A3" w14:textId="6D7D516E" w:rsidR="005B5F4E" w:rsidRPr="00DB3F37" w:rsidRDefault="005B5F4E" w:rsidP="00164BCE">
            <w:pPr>
              <w:pStyle w:val="ListBullet"/>
              <w:spacing w:before="80" w:after="80"/>
            </w:pPr>
            <w:r w:rsidRPr="00DB3F37">
              <w:t xml:space="preserve">Standard 1.4 of the 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w:t>
            </w:r>
          </w:p>
          <w:p w14:paraId="60995372" w14:textId="77777777" w:rsidR="005B5F4E" w:rsidRPr="009F04FF" w:rsidRDefault="005B5F4E" w:rsidP="00164BCE">
            <w:pPr>
              <w:pStyle w:val="Bodycopy"/>
              <w:spacing w:before="80" w:after="80"/>
              <w:rPr>
                <w:szCs w:val="20"/>
                <w:lang w:eastAsia="en-US"/>
              </w:rPr>
            </w:pPr>
            <w:r w:rsidRPr="009F04FF">
              <w:rPr>
                <w:szCs w:val="20"/>
                <w:lang w:eastAsia="en-US"/>
              </w:rPr>
              <w:t xml:space="preserve">or </w:t>
            </w:r>
          </w:p>
          <w:p w14:paraId="75233772" w14:textId="77777777" w:rsidR="005B5F4E" w:rsidRPr="00DB3F37" w:rsidRDefault="005B5F4E" w:rsidP="00164BCE">
            <w:pPr>
              <w:pStyle w:val="ListBullet"/>
              <w:spacing w:before="80" w:after="80"/>
            </w:pPr>
            <w:r w:rsidRPr="00DB3F37">
              <w:t xml:space="preserve">the </w:t>
            </w:r>
            <w:r w:rsidRPr="004E76B8">
              <w:t xml:space="preserve">Standards for Registered Training Organisations 2015 </w:t>
            </w:r>
            <w:r w:rsidRPr="00DB3F37">
              <w:t>(SRTOs)</w:t>
            </w:r>
            <w:r w:rsidR="00781217" w:rsidRPr="00DB3F37">
              <w:t>,</w:t>
            </w:r>
          </w:p>
          <w:p w14:paraId="6312F3FE" w14:textId="77777777" w:rsidR="001738D2" w:rsidRPr="001738D2" w:rsidRDefault="001738D2" w:rsidP="00164BCE">
            <w:pPr>
              <w:pStyle w:val="Bodycopy"/>
              <w:spacing w:before="80" w:after="80"/>
            </w:pPr>
            <w:r w:rsidRPr="001738D2">
              <w:t>or</w:t>
            </w:r>
          </w:p>
          <w:p w14:paraId="6927408C" w14:textId="77777777" w:rsidR="00E60E9C" w:rsidRDefault="00E60E9C" w:rsidP="00164BCE">
            <w:pPr>
              <w:pStyle w:val="ListBullet"/>
              <w:spacing w:before="80" w:after="80"/>
            </w:pPr>
            <w:r w:rsidRPr="00DB3F37">
              <w:t xml:space="preserve">the relevant standards </w:t>
            </w:r>
            <w:r w:rsidR="0095219D">
              <w:t xml:space="preserve">and Guidelines </w:t>
            </w:r>
            <w:r w:rsidRPr="00DB3F37">
              <w:t>for RTOs at the time of assessment.</w:t>
            </w:r>
          </w:p>
          <w:p w14:paraId="21E41C91" w14:textId="7BA9DFCB" w:rsidR="00982853" w:rsidRPr="009F04FF" w:rsidRDefault="00500015" w:rsidP="00164BCE">
            <w:pPr>
              <w:pStyle w:val="Bodycopy"/>
              <w:spacing w:before="80" w:after="80"/>
            </w:pPr>
            <w:r w:rsidRPr="00500015">
              <w:t>All assessment of units imported from Training Packages must reflect the requirements for assessors specified in the relevant source training product.</w:t>
            </w:r>
          </w:p>
        </w:tc>
      </w:tr>
      <w:tr w:rsidR="000D7FDC" w:rsidRPr="00982853" w14:paraId="7FB58F94" w14:textId="77777777" w:rsidTr="00E70A06">
        <w:tc>
          <w:tcPr>
            <w:tcW w:w="3369" w:type="dxa"/>
            <w:tcBorders>
              <w:right w:val="nil"/>
            </w:tcBorders>
            <w:shd w:val="clear" w:color="auto" w:fill="DBE5F1"/>
          </w:tcPr>
          <w:p w14:paraId="009F62F1" w14:textId="4642AE5B" w:rsidR="000D7FDC" w:rsidRPr="009F04FF" w:rsidRDefault="000D7FDC" w:rsidP="00E839F4">
            <w:pPr>
              <w:pStyle w:val="SectionBSubsection"/>
              <w:spacing w:before="60" w:after="60"/>
            </w:pPr>
            <w:bookmarkStart w:id="54" w:name="_Toc59518734"/>
            <w:r w:rsidRPr="009F04FF">
              <w:t>Delivery</w:t>
            </w:r>
            <w:bookmarkEnd w:id="54"/>
          </w:p>
        </w:tc>
        <w:tc>
          <w:tcPr>
            <w:tcW w:w="5703" w:type="dxa"/>
            <w:tcBorders>
              <w:left w:val="nil"/>
            </w:tcBorders>
            <w:shd w:val="clear" w:color="auto" w:fill="DBE5F1"/>
          </w:tcPr>
          <w:p w14:paraId="7DA36062" w14:textId="77777777" w:rsidR="000D7FDC" w:rsidRPr="009F04FF" w:rsidRDefault="000D7FDC" w:rsidP="00164BCE">
            <w:pPr>
              <w:pStyle w:val="Standard"/>
              <w:spacing w:before="80" w:after="80"/>
            </w:pPr>
            <w:r w:rsidRPr="009F04FF">
              <w:t>Standards 11 and 12 AQTF Standards for Accredited Courses</w:t>
            </w:r>
          </w:p>
        </w:tc>
      </w:tr>
      <w:tr w:rsidR="00982853" w:rsidRPr="00982853" w14:paraId="434170FB" w14:textId="77777777" w:rsidTr="00E70A06">
        <w:tc>
          <w:tcPr>
            <w:tcW w:w="3369" w:type="dxa"/>
          </w:tcPr>
          <w:p w14:paraId="73520F6F" w14:textId="09DC9771" w:rsidR="00982853" w:rsidRPr="009F04FF" w:rsidRDefault="00982853" w:rsidP="00E839F4">
            <w:pPr>
              <w:pStyle w:val="SectionBSubsection2"/>
              <w:spacing w:before="60" w:after="60"/>
            </w:pPr>
            <w:bookmarkStart w:id="55" w:name="_Toc59518735"/>
            <w:r w:rsidRPr="009F04FF">
              <w:t>Delivery modes</w:t>
            </w:r>
            <w:bookmarkEnd w:id="55"/>
            <w:r w:rsidRPr="009F04FF">
              <w:t xml:space="preserve"> </w:t>
            </w:r>
          </w:p>
        </w:tc>
        <w:tc>
          <w:tcPr>
            <w:tcW w:w="5703" w:type="dxa"/>
          </w:tcPr>
          <w:p w14:paraId="2E26FA1B" w14:textId="3EFB723F" w:rsidR="00C51C8E" w:rsidRDefault="00C51C8E" w:rsidP="00164BCE">
            <w:pPr>
              <w:pStyle w:val="Bodycopy"/>
              <w:spacing w:before="80" w:after="80"/>
            </w:pPr>
            <w:r>
              <w:t xml:space="preserve">The course aims to develop practical competencies within an industry setting. </w:t>
            </w:r>
            <w:r w:rsidR="00A27FB0">
              <w:t xml:space="preserve"> </w:t>
            </w:r>
            <w:r>
              <w:t>Practical demonstrations and opportunity for application are considered to provide the most suitable strategy to reflect the objectives of the course. Some areas of content may be common to more than one element or more than one unit, therefore integration may be appropriate.</w:t>
            </w:r>
          </w:p>
          <w:p w14:paraId="28559D20" w14:textId="4F5AAC55" w:rsidR="00C51C8E" w:rsidRDefault="00C51C8E" w:rsidP="00164BCE">
            <w:pPr>
              <w:pStyle w:val="Bodycopy"/>
              <w:spacing w:before="80" w:after="80"/>
            </w:pPr>
            <w:r>
              <w:t xml:space="preserve">Delivery options, including grouping of learners and learning activities, should recognise the varying learning needs, educational backgrounds, preferred learning styles and constraints of the individual learner and the specific requirements of each unit. </w:t>
            </w:r>
            <w:r w:rsidR="00A27FB0">
              <w:t xml:space="preserve"> </w:t>
            </w:r>
            <w:r>
              <w:t xml:space="preserve">The units may be delivered singularly, or they may be integrated holistically with </w:t>
            </w:r>
            <w:proofErr w:type="gramStart"/>
            <w:r>
              <w:t>a number of</w:t>
            </w:r>
            <w:proofErr w:type="gramEnd"/>
            <w:r>
              <w:t xml:space="preserve"> units.</w:t>
            </w:r>
          </w:p>
          <w:p w14:paraId="77799AC1" w14:textId="77777777" w:rsidR="00C51C8E" w:rsidRDefault="00C51C8E" w:rsidP="00164BCE">
            <w:pPr>
              <w:pStyle w:val="Bodycopy"/>
              <w:spacing w:before="80" w:after="80"/>
            </w:pPr>
            <w:r>
              <w:t>As the role involves practical skill development, the practical skill component of the course must be delivered in a:</w:t>
            </w:r>
          </w:p>
          <w:p w14:paraId="0F32DEEB" w14:textId="77777777" w:rsidR="00C51C8E" w:rsidRDefault="00C51C8E" w:rsidP="00164BCE">
            <w:pPr>
              <w:pStyle w:val="ListBullet"/>
              <w:spacing w:before="80" w:after="80"/>
            </w:pPr>
            <w:r>
              <w:t>workplace,</w:t>
            </w:r>
          </w:p>
          <w:p w14:paraId="2D9E9A24" w14:textId="77777777" w:rsidR="00C51C8E" w:rsidRDefault="00C51C8E" w:rsidP="00164BCE">
            <w:pPr>
              <w:pStyle w:val="Bodycopy"/>
              <w:spacing w:before="80" w:after="80"/>
            </w:pPr>
            <w:r>
              <w:t>or</w:t>
            </w:r>
          </w:p>
          <w:p w14:paraId="388C1678" w14:textId="77777777" w:rsidR="00C51C8E" w:rsidRDefault="00C51C8E" w:rsidP="00164BCE">
            <w:pPr>
              <w:pStyle w:val="ListBullet"/>
              <w:spacing w:before="80" w:after="80"/>
            </w:pPr>
            <w:r>
              <w:t>simulated workplace that accurately reflects workplace conditions. Practical exercises may take the form of realistic, holistic projects to provide the learner with a ‘real work’ experience.</w:t>
            </w:r>
          </w:p>
          <w:p w14:paraId="7146C6B1" w14:textId="77777777" w:rsidR="00982853" w:rsidRPr="009F04FF" w:rsidRDefault="00C51C8E" w:rsidP="00164BCE">
            <w:pPr>
              <w:pStyle w:val="Bodycopy"/>
              <w:spacing w:before="0" w:after="360"/>
            </w:pPr>
            <w:r>
              <w:lastRenderedPageBreak/>
              <w:t>The knowledge components of the course may be delivered using face-to-face, online or blended modes.</w:t>
            </w:r>
          </w:p>
        </w:tc>
      </w:tr>
      <w:tr w:rsidR="00982853" w:rsidRPr="00982853" w14:paraId="57527F15" w14:textId="77777777" w:rsidTr="00E70A06">
        <w:tc>
          <w:tcPr>
            <w:tcW w:w="3369" w:type="dxa"/>
          </w:tcPr>
          <w:p w14:paraId="4098309D" w14:textId="7FCA6F16" w:rsidR="00982853" w:rsidRPr="009F04FF" w:rsidRDefault="00982853" w:rsidP="00E839F4">
            <w:pPr>
              <w:pStyle w:val="SectionBSubsection2"/>
              <w:spacing w:before="60" w:after="60"/>
            </w:pPr>
            <w:bookmarkStart w:id="56" w:name="_Toc59518736"/>
            <w:r w:rsidRPr="009F04FF">
              <w:lastRenderedPageBreak/>
              <w:t>Resources</w:t>
            </w:r>
            <w:bookmarkEnd w:id="56"/>
            <w:r w:rsidRPr="009F04FF">
              <w:t xml:space="preserve"> </w:t>
            </w:r>
          </w:p>
        </w:tc>
        <w:tc>
          <w:tcPr>
            <w:tcW w:w="5703" w:type="dxa"/>
            <w:tcBorders>
              <w:bottom w:val="single" w:sz="4" w:space="0" w:color="auto"/>
            </w:tcBorders>
          </w:tcPr>
          <w:p w14:paraId="298DD24D" w14:textId="77777777" w:rsidR="008A67F7" w:rsidRPr="000C0CAA" w:rsidRDefault="008A67F7" w:rsidP="00032E61">
            <w:pPr>
              <w:pStyle w:val="Bodycopy"/>
              <w:spacing w:before="60" w:after="60"/>
              <w:rPr>
                <w:szCs w:val="20"/>
                <w:lang w:eastAsia="en-US"/>
              </w:rPr>
            </w:pPr>
            <w:r w:rsidRPr="000C0CAA">
              <w:rPr>
                <w:szCs w:val="20"/>
                <w:lang w:eastAsia="en-US"/>
              </w:rPr>
              <w:t>Training must be undertaken by a person or persons in accordance with:</w:t>
            </w:r>
          </w:p>
          <w:p w14:paraId="40C99097" w14:textId="77777777" w:rsidR="00277B8F" w:rsidRPr="000C0CAA" w:rsidRDefault="00277B8F" w:rsidP="00032E61">
            <w:pPr>
              <w:pStyle w:val="ListBullet"/>
              <w:spacing w:before="60" w:after="60"/>
            </w:pPr>
            <w:r w:rsidRPr="000C0CAA">
              <w:t xml:space="preserve">Standard 1.4 of the AQTF: Essential Conditions and Standards for </w:t>
            </w:r>
            <w:r w:rsidR="00B97454" w:rsidRPr="000C0CAA">
              <w:t>Initial/</w:t>
            </w:r>
            <w:r w:rsidRPr="000C0CAA">
              <w:t>Continuing Registration</w:t>
            </w:r>
            <w:r w:rsidR="00B97454" w:rsidRPr="000C0CAA">
              <w:t xml:space="preserve"> and </w:t>
            </w:r>
            <w:r w:rsidR="00DA41B1" w:rsidRPr="000C0CAA">
              <w:t xml:space="preserve">Guideline 3 of </w:t>
            </w:r>
            <w:r w:rsidR="00B97454" w:rsidRPr="000C0CAA">
              <w:t>the VRQA Guidelines for VET Providers</w:t>
            </w:r>
            <w:r w:rsidRPr="000C0CAA">
              <w:t>,</w:t>
            </w:r>
          </w:p>
          <w:p w14:paraId="0FBCC8AD" w14:textId="77777777" w:rsidR="00277B8F" w:rsidRPr="000C0CAA" w:rsidRDefault="00277B8F" w:rsidP="00032E61">
            <w:pPr>
              <w:pStyle w:val="Bodycopy"/>
              <w:spacing w:before="60" w:after="60"/>
              <w:rPr>
                <w:szCs w:val="20"/>
                <w:lang w:eastAsia="en-US"/>
              </w:rPr>
            </w:pPr>
            <w:r w:rsidRPr="000C0CAA">
              <w:rPr>
                <w:szCs w:val="20"/>
                <w:lang w:eastAsia="en-US"/>
              </w:rPr>
              <w:t xml:space="preserve">or </w:t>
            </w:r>
          </w:p>
          <w:p w14:paraId="586B43D4" w14:textId="77777777" w:rsidR="00277B8F" w:rsidRPr="000C0CAA" w:rsidRDefault="00277B8F" w:rsidP="00032E61">
            <w:pPr>
              <w:pStyle w:val="ListBullet"/>
              <w:spacing w:before="60" w:after="60"/>
            </w:pPr>
            <w:r w:rsidRPr="000C0CAA">
              <w:t>the Standards for Registered Training Organisations 2015 (SRTOs)</w:t>
            </w:r>
            <w:r w:rsidR="00781217" w:rsidRPr="000C0CAA">
              <w:t>,</w:t>
            </w:r>
          </w:p>
          <w:p w14:paraId="2615F196" w14:textId="77777777" w:rsidR="00E60E9C" w:rsidRPr="000C0CAA" w:rsidRDefault="00E60E9C" w:rsidP="00032E61">
            <w:pPr>
              <w:pStyle w:val="Bodycopy"/>
              <w:spacing w:before="60" w:after="60"/>
            </w:pPr>
            <w:r w:rsidRPr="000C0CAA">
              <w:t>or</w:t>
            </w:r>
          </w:p>
          <w:p w14:paraId="32E1CB9A" w14:textId="77777777" w:rsidR="00E60E9C" w:rsidRPr="000C0CAA" w:rsidRDefault="00E60E9C" w:rsidP="00032E61">
            <w:pPr>
              <w:pStyle w:val="ListBullet"/>
              <w:spacing w:before="60" w:after="60"/>
            </w:pPr>
            <w:r w:rsidRPr="000C0CAA">
              <w:t xml:space="preserve">the relevant standards </w:t>
            </w:r>
            <w:r w:rsidR="00B97454" w:rsidRPr="000C0CAA">
              <w:t xml:space="preserve">and Guidelines </w:t>
            </w:r>
            <w:r w:rsidRPr="000C0CAA">
              <w:t>for RTOs at the time of assessment.</w:t>
            </w:r>
          </w:p>
          <w:p w14:paraId="1B4CB10F" w14:textId="77777777" w:rsidR="000C0CAA" w:rsidRPr="001E5F3C" w:rsidRDefault="000C0CAA" w:rsidP="00032E61">
            <w:pPr>
              <w:pStyle w:val="Bodycopy"/>
              <w:spacing w:before="60" w:after="60"/>
            </w:pPr>
            <w:r w:rsidRPr="001E5F3C">
              <w:t xml:space="preserve">Delivery and assessment materials should reflect the local work environment as far as possible. </w:t>
            </w:r>
          </w:p>
          <w:p w14:paraId="68314551" w14:textId="77777777" w:rsidR="000C0CAA" w:rsidRPr="001E5F3C" w:rsidRDefault="000C0CAA" w:rsidP="00032E61">
            <w:pPr>
              <w:pStyle w:val="Bodycopy"/>
              <w:spacing w:before="60" w:after="60"/>
            </w:pPr>
            <w:r w:rsidRPr="001E5F3C">
              <w:t>Refer to the individual units for specific tool and equipment requirements.</w:t>
            </w:r>
          </w:p>
          <w:p w14:paraId="453D2F75" w14:textId="77777777" w:rsidR="000C0CAA" w:rsidRPr="001E5F3C" w:rsidRDefault="000C0CAA" w:rsidP="00E839F4">
            <w:pPr>
              <w:pStyle w:val="Bodycopy"/>
              <w:spacing w:before="60" w:after="60"/>
            </w:pPr>
            <w:r w:rsidRPr="001E5F3C">
              <w:t>Trainers of nationally endorsed units of competency must meet any additional requirements specified in the relevant training product.</w:t>
            </w:r>
          </w:p>
        </w:tc>
      </w:tr>
      <w:tr w:rsidR="00982853" w:rsidRPr="00982853" w14:paraId="7ABF00AD" w14:textId="77777777" w:rsidTr="00E70A06">
        <w:tc>
          <w:tcPr>
            <w:tcW w:w="3369" w:type="dxa"/>
            <w:tcBorders>
              <w:right w:val="nil"/>
            </w:tcBorders>
            <w:shd w:val="clear" w:color="auto" w:fill="D9E2F3"/>
          </w:tcPr>
          <w:p w14:paraId="12E231D5" w14:textId="26AF171C" w:rsidR="00982853" w:rsidRPr="009F04FF" w:rsidRDefault="00982853" w:rsidP="00E839F4">
            <w:pPr>
              <w:pStyle w:val="SectionBSubsection"/>
              <w:spacing w:before="60" w:after="60"/>
            </w:pPr>
            <w:bookmarkStart w:id="57" w:name="_Toc59518737"/>
            <w:r w:rsidRPr="009F04FF">
              <w:t>Pathways and articulation</w:t>
            </w:r>
            <w:bookmarkEnd w:id="57"/>
            <w:r w:rsidRPr="009F04FF">
              <w:t xml:space="preserve"> </w:t>
            </w:r>
          </w:p>
        </w:tc>
        <w:tc>
          <w:tcPr>
            <w:tcW w:w="5703" w:type="dxa"/>
            <w:tcBorders>
              <w:left w:val="nil"/>
            </w:tcBorders>
            <w:shd w:val="clear" w:color="auto" w:fill="D9E2F3"/>
          </w:tcPr>
          <w:p w14:paraId="0A9E6CC2" w14:textId="77777777" w:rsidR="00982853" w:rsidRPr="009F04FF" w:rsidRDefault="00982853" w:rsidP="00E839F4">
            <w:pPr>
              <w:pStyle w:val="Standard"/>
              <w:spacing w:before="60" w:after="60"/>
            </w:pPr>
            <w:r w:rsidRPr="009F04FF">
              <w:t>Standard 8</w:t>
            </w:r>
            <w:r w:rsidR="000D7FDC" w:rsidRPr="009F04FF">
              <w:t xml:space="preserve"> AQTF Standards for </w:t>
            </w:r>
            <w:r w:rsidRPr="009F04FF">
              <w:t xml:space="preserve">Accredited Courses </w:t>
            </w:r>
          </w:p>
        </w:tc>
      </w:tr>
      <w:tr w:rsidR="00440E33" w:rsidRPr="00982853" w14:paraId="497C71CA" w14:textId="77777777" w:rsidTr="00E70A06">
        <w:tc>
          <w:tcPr>
            <w:tcW w:w="3369" w:type="dxa"/>
          </w:tcPr>
          <w:p w14:paraId="0C89E184" w14:textId="77777777" w:rsidR="00440E33" w:rsidRPr="00440E33" w:rsidRDefault="00440E33" w:rsidP="00E839F4">
            <w:pPr>
              <w:spacing w:before="60" w:after="60"/>
            </w:pPr>
          </w:p>
        </w:tc>
        <w:tc>
          <w:tcPr>
            <w:tcW w:w="5703" w:type="dxa"/>
            <w:tcBorders>
              <w:bottom w:val="single" w:sz="4" w:space="0" w:color="auto"/>
            </w:tcBorders>
          </w:tcPr>
          <w:p w14:paraId="209D3163" w14:textId="649223BA" w:rsidR="0035433B" w:rsidRPr="00164BCE" w:rsidRDefault="0044671B" w:rsidP="00782894">
            <w:pPr>
              <w:pStyle w:val="Bodycopy"/>
              <w:spacing w:before="60" w:after="60"/>
              <w:rPr>
                <w:rStyle w:val="Hyperlink"/>
                <w:i w:val="0"/>
                <w:color w:val="auto"/>
                <w:u w:val="none"/>
              </w:rPr>
            </w:pPr>
            <w:r w:rsidRPr="00782894">
              <w:rPr>
                <w:rStyle w:val="Hyperlink"/>
                <w:i w:val="0"/>
                <w:color w:val="auto"/>
                <w:u w:val="none"/>
              </w:rPr>
              <w:t>There are no formal articulation arrangements in place at the time of accreditation.</w:t>
            </w:r>
            <w:r w:rsidR="00782894" w:rsidRPr="00782894">
              <w:rPr>
                <w:rStyle w:val="Hyperlink"/>
                <w:i w:val="0"/>
                <w:color w:val="auto"/>
                <w:u w:val="none"/>
              </w:rPr>
              <w:t xml:space="preserve"> </w:t>
            </w:r>
            <w:r w:rsidRPr="00782894">
              <w:rPr>
                <w:rStyle w:val="Hyperlink"/>
                <w:i w:val="0"/>
                <w:color w:val="auto"/>
                <w:u w:val="none"/>
              </w:rPr>
              <w:t xml:space="preserve"> Learners who complete units of competency from endorsed training packages or accredited courses will be eligible for credit into other qualifications that contain those units</w:t>
            </w:r>
            <w:r w:rsidR="00782894">
              <w:rPr>
                <w:rStyle w:val="Hyperlink"/>
                <w:i w:val="0"/>
                <w:color w:val="auto"/>
                <w:u w:val="none"/>
              </w:rPr>
              <w:t>.</w:t>
            </w:r>
          </w:p>
        </w:tc>
      </w:tr>
      <w:tr w:rsidR="00440E33" w:rsidRPr="00982853" w14:paraId="28148DD2" w14:textId="77777777" w:rsidTr="00E70A06">
        <w:tc>
          <w:tcPr>
            <w:tcW w:w="3369" w:type="dxa"/>
            <w:tcBorders>
              <w:right w:val="nil"/>
            </w:tcBorders>
            <w:shd w:val="clear" w:color="auto" w:fill="D9E2F3"/>
          </w:tcPr>
          <w:p w14:paraId="46262F85" w14:textId="54E09AA8" w:rsidR="00440E33" w:rsidRPr="009F04FF" w:rsidRDefault="00440E33" w:rsidP="00E839F4">
            <w:pPr>
              <w:pStyle w:val="SectionBSubsection"/>
              <w:spacing w:before="60" w:after="60"/>
            </w:pPr>
            <w:bookmarkStart w:id="58" w:name="_Toc59518738"/>
            <w:r w:rsidRPr="009F04FF">
              <w:t>Ongoing monitoring and evaluation</w:t>
            </w:r>
            <w:bookmarkEnd w:id="58"/>
          </w:p>
        </w:tc>
        <w:tc>
          <w:tcPr>
            <w:tcW w:w="5703" w:type="dxa"/>
            <w:tcBorders>
              <w:left w:val="nil"/>
            </w:tcBorders>
            <w:shd w:val="clear" w:color="auto" w:fill="D9E2F3"/>
          </w:tcPr>
          <w:p w14:paraId="41F9D2B0" w14:textId="77777777" w:rsidR="00440E33" w:rsidRPr="009F04FF" w:rsidRDefault="00440E33" w:rsidP="00E839F4">
            <w:pPr>
              <w:pStyle w:val="Standard"/>
              <w:spacing w:before="60" w:after="60"/>
            </w:pPr>
            <w:r w:rsidRPr="009F04FF">
              <w:t xml:space="preserve">Standard 13 AQTF Standards for Accredited Courses </w:t>
            </w:r>
          </w:p>
        </w:tc>
      </w:tr>
      <w:tr w:rsidR="00982853" w:rsidRPr="00982853" w14:paraId="06E91DB4" w14:textId="77777777" w:rsidTr="00E70A06">
        <w:tc>
          <w:tcPr>
            <w:tcW w:w="3369" w:type="dxa"/>
          </w:tcPr>
          <w:p w14:paraId="379169A3" w14:textId="77777777" w:rsidR="00982853" w:rsidRPr="00440E33" w:rsidRDefault="00982853" w:rsidP="00E839F4">
            <w:pPr>
              <w:spacing w:before="60" w:after="60"/>
            </w:pPr>
          </w:p>
        </w:tc>
        <w:tc>
          <w:tcPr>
            <w:tcW w:w="5703" w:type="dxa"/>
          </w:tcPr>
          <w:p w14:paraId="608E5C78" w14:textId="414E176A" w:rsidR="000F7094" w:rsidRDefault="000F7094" w:rsidP="00E839F4">
            <w:pPr>
              <w:pStyle w:val="Bodycopy"/>
              <w:spacing w:before="60" w:after="60"/>
            </w:pPr>
            <w:r>
              <w:t>The Curriculum Maintenance Manager for Building Industries</w:t>
            </w:r>
            <w:r w:rsidR="001E5F3C">
              <w:t xml:space="preserve">, in conjunction with the </w:t>
            </w:r>
            <w:r w:rsidR="001E5F3C" w:rsidRPr="00782206">
              <w:t>Office of the Victorian Skills Commissioner</w:t>
            </w:r>
            <w:r>
              <w:t xml:space="preserve"> is responsible for the ongoing monitoring and evaluation of the </w:t>
            </w:r>
            <w:r w:rsidR="00483050">
              <w:t>22574VIC</w:t>
            </w:r>
            <w:r>
              <w:t xml:space="preserve"> Certificate I</w:t>
            </w:r>
            <w:r w:rsidR="00B10916">
              <w:t>II in C</w:t>
            </w:r>
            <w:r>
              <w:t>oncrete Sawing and Drilling.</w:t>
            </w:r>
          </w:p>
          <w:p w14:paraId="507E41A8" w14:textId="55717128" w:rsidR="000F7094" w:rsidRDefault="000F7094" w:rsidP="00E839F4">
            <w:pPr>
              <w:pStyle w:val="Bodycopy"/>
              <w:spacing w:before="60" w:after="60"/>
            </w:pPr>
            <w:r>
              <w:t>Formal course evaluations will be undertaken halfway through the accreditation period and will be based on student and teacher evaluation surveys and industry stakeholder surveys/consultations.</w:t>
            </w:r>
          </w:p>
          <w:p w14:paraId="16A9B09C" w14:textId="77777777" w:rsidR="00982853" w:rsidRPr="009F04FF" w:rsidRDefault="000F7094" w:rsidP="00E839F4">
            <w:pPr>
              <w:pStyle w:val="Bodycopy"/>
              <w:spacing w:before="60" w:after="60"/>
            </w:pPr>
            <w:r>
              <w:t>The Victorian Registration and Qualifications Authority (VRQA) will be notified of any changes to the course.</w:t>
            </w:r>
          </w:p>
        </w:tc>
      </w:tr>
    </w:tbl>
    <w:p w14:paraId="38252B61" w14:textId="77777777" w:rsidR="00982853" w:rsidRPr="00982853" w:rsidRDefault="00982853" w:rsidP="00E839F4">
      <w:pPr>
        <w:spacing w:before="60" w:after="60"/>
      </w:pPr>
    </w:p>
    <w:p w14:paraId="04FDE96E" w14:textId="77777777" w:rsidR="00C22645" w:rsidRDefault="00C22645" w:rsidP="00E839F4">
      <w:pPr>
        <w:pStyle w:val="Heading1"/>
        <w:spacing w:before="60" w:after="60"/>
        <w:sectPr w:rsidR="00C22645" w:rsidSect="003530DC">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440" w:left="1440" w:header="709" w:footer="567" w:gutter="0"/>
          <w:cols w:space="708"/>
          <w:docGrid w:linePitch="360"/>
        </w:sectPr>
      </w:pPr>
    </w:p>
    <w:p w14:paraId="1BF0D57D" w14:textId="77777777" w:rsidR="001C6FC8" w:rsidRDefault="001C6FC8" w:rsidP="00E839F4">
      <w:pPr>
        <w:pStyle w:val="Heading1"/>
        <w:spacing w:before="60" w:after="60"/>
      </w:pPr>
      <w:bookmarkStart w:id="59" w:name="_Toc51340730"/>
      <w:bookmarkStart w:id="60" w:name="_Toc51355641"/>
      <w:bookmarkStart w:id="61" w:name="_Toc51355875"/>
      <w:bookmarkStart w:id="62" w:name="_Toc51356092"/>
      <w:bookmarkStart w:id="63" w:name="_Toc59518739"/>
      <w:r>
        <w:lastRenderedPageBreak/>
        <w:t>Appendix 1</w:t>
      </w:r>
      <w:bookmarkEnd w:id="59"/>
      <w:bookmarkEnd w:id="60"/>
      <w:bookmarkEnd w:id="61"/>
      <w:bookmarkEnd w:id="62"/>
      <w:bookmarkEnd w:id="63"/>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1C6FC8" w:rsidRPr="001C6FC8" w14:paraId="0E5544A2" w14:textId="77777777" w:rsidTr="00373F93">
        <w:tc>
          <w:tcPr>
            <w:tcW w:w="3119" w:type="dxa"/>
            <w:shd w:val="clear" w:color="auto" w:fill="B4C6E7" w:themeFill="accent5" w:themeFillTint="66"/>
          </w:tcPr>
          <w:p w14:paraId="013ADC8E" w14:textId="77777777" w:rsidR="001C6FC8" w:rsidRPr="00BD34CD" w:rsidRDefault="001C6FC8" w:rsidP="00E839F4">
            <w:pPr>
              <w:pStyle w:val="Bodycopy"/>
              <w:spacing w:before="60" w:after="60"/>
              <w:rPr>
                <w:rStyle w:val="Strong"/>
              </w:rPr>
            </w:pPr>
            <w:r w:rsidRPr="00BD34CD">
              <w:rPr>
                <w:rStyle w:val="Strong"/>
              </w:rPr>
              <w:t>Employability Skill</w:t>
            </w:r>
          </w:p>
        </w:tc>
        <w:tc>
          <w:tcPr>
            <w:tcW w:w="5953" w:type="dxa"/>
            <w:shd w:val="clear" w:color="auto" w:fill="B4C6E7" w:themeFill="accent5" w:themeFillTint="66"/>
          </w:tcPr>
          <w:p w14:paraId="4A2BD348" w14:textId="0CA3E8DF" w:rsidR="001C6FC8" w:rsidRPr="00BD34CD" w:rsidRDefault="001C6FC8" w:rsidP="00E839F4">
            <w:pPr>
              <w:pStyle w:val="Bodycopy"/>
              <w:spacing w:before="60" w:after="60"/>
              <w:rPr>
                <w:rStyle w:val="Strong"/>
              </w:rPr>
            </w:pPr>
            <w:r w:rsidRPr="00BD34CD">
              <w:rPr>
                <w:rStyle w:val="Strong"/>
              </w:rPr>
              <w:t xml:space="preserve">Industry/enterprise requirements for this qualification include the following facets. </w:t>
            </w:r>
            <w:r w:rsidR="00782894">
              <w:rPr>
                <w:rStyle w:val="Strong"/>
              </w:rPr>
              <w:t xml:space="preserve"> </w:t>
            </w:r>
            <w:r w:rsidRPr="00BD34CD">
              <w:rPr>
                <w:rStyle w:val="Strong"/>
              </w:rPr>
              <w:t>On successful completion of the course a graduate should be able to:</w:t>
            </w:r>
          </w:p>
        </w:tc>
      </w:tr>
      <w:tr w:rsidR="001C6FC8" w:rsidRPr="001C6FC8" w14:paraId="34226DDF" w14:textId="77777777" w:rsidTr="00373F93">
        <w:tc>
          <w:tcPr>
            <w:tcW w:w="3119" w:type="dxa"/>
          </w:tcPr>
          <w:p w14:paraId="7836A0C3" w14:textId="77777777" w:rsidR="001C6FC8" w:rsidRPr="00BD34CD" w:rsidRDefault="001C6FC8" w:rsidP="00E839F4">
            <w:pPr>
              <w:pStyle w:val="Bodycopy"/>
              <w:spacing w:before="60" w:after="60"/>
            </w:pPr>
            <w:r w:rsidRPr="00BD34CD">
              <w:rPr>
                <w:b/>
              </w:rPr>
              <w:t>Communication</w:t>
            </w:r>
            <w:r w:rsidRPr="00BD34CD">
              <w:t xml:space="preserve"> that contributes to productive and harmonious relations across employees and customers</w:t>
            </w:r>
          </w:p>
        </w:tc>
        <w:tc>
          <w:tcPr>
            <w:tcW w:w="5953" w:type="dxa"/>
          </w:tcPr>
          <w:p w14:paraId="62C25598" w14:textId="7C0EFC85" w:rsidR="001C6FC8" w:rsidRPr="00BD34CD" w:rsidRDefault="001C6FC8" w:rsidP="00E839F4">
            <w:pPr>
              <w:pStyle w:val="ListBullet"/>
              <w:spacing w:before="60" w:after="60"/>
            </w:pPr>
            <w:r w:rsidRPr="00BD34CD">
              <w:t xml:space="preserve">use questioning to identify and confirm own and </w:t>
            </w:r>
            <w:proofErr w:type="gramStart"/>
            <w:r w:rsidRPr="00BD34CD">
              <w:t>team work</w:t>
            </w:r>
            <w:proofErr w:type="gramEnd"/>
            <w:r w:rsidRPr="00BD34CD">
              <w:t xml:space="preserve"> requirements</w:t>
            </w:r>
          </w:p>
          <w:p w14:paraId="545A92B1" w14:textId="77777777" w:rsidR="001C6FC8" w:rsidRPr="00BD34CD" w:rsidRDefault="001C6FC8" w:rsidP="00E839F4">
            <w:pPr>
              <w:pStyle w:val="ListBullet"/>
              <w:spacing w:before="60" w:after="60"/>
            </w:pPr>
            <w:r w:rsidRPr="00BD34CD">
              <w:t>use appropriate terminology in task related communication to discuss and share information</w:t>
            </w:r>
          </w:p>
          <w:p w14:paraId="31BA6E69" w14:textId="77777777" w:rsidR="001C6FC8" w:rsidRPr="00BD34CD" w:rsidRDefault="001C6FC8" w:rsidP="00E839F4">
            <w:pPr>
              <w:pStyle w:val="ListBullet"/>
              <w:spacing w:before="60" w:after="60"/>
            </w:pPr>
            <w:r w:rsidRPr="00BD34CD">
              <w:t>listen carefully to follow instructions</w:t>
            </w:r>
          </w:p>
          <w:p w14:paraId="582A9161" w14:textId="77777777" w:rsidR="001C6FC8" w:rsidRPr="00BD34CD" w:rsidRDefault="001C6FC8" w:rsidP="00E839F4">
            <w:pPr>
              <w:pStyle w:val="ListBullet"/>
              <w:spacing w:before="60" w:after="60"/>
            </w:pPr>
            <w:r w:rsidRPr="00BD34CD">
              <w:t>read and interpret a range of workplace information and documentation from a range of sources</w:t>
            </w:r>
          </w:p>
          <w:p w14:paraId="74180AE8" w14:textId="65FA7738" w:rsidR="001C6FC8" w:rsidRPr="00BD34CD" w:rsidRDefault="001C6FC8" w:rsidP="00E839F4">
            <w:pPr>
              <w:pStyle w:val="ListBullet"/>
              <w:spacing w:before="60" w:after="60"/>
            </w:pPr>
            <w:r w:rsidRPr="00BD34CD">
              <w:t>inform / warn colleagues of pending work tasks to reduce WHS</w:t>
            </w:r>
            <w:r w:rsidR="00980C46">
              <w:t>/OHS</w:t>
            </w:r>
            <w:r w:rsidRPr="00BD34CD">
              <w:t xml:space="preserve"> risk</w:t>
            </w:r>
          </w:p>
          <w:p w14:paraId="596749DC" w14:textId="77777777" w:rsidR="001C6FC8" w:rsidRPr="00BD34CD" w:rsidRDefault="001C6FC8" w:rsidP="00E839F4">
            <w:pPr>
              <w:pStyle w:val="ListBullet"/>
              <w:spacing w:before="60" w:after="60"/>
            </w:pPr>
            <w:r w:rsidRPr="00BD34CD">
              <w:t>report faults or defects in tools and equipment, including setting adjustments</w:t>
            </w:r>
          </w:p>
          <w:p w14:paraId="6A896632" w14:textId="54BC97C1" w:rsidR="001C6FC8" w:rsidRPr="00BD34CD" w:rsidRDefault="001C6FC8" w:rsidP="00E839F4">
            <w:pPr>
              <w:pStyle w:val="ListBullet"/>
              <w:spacing w:before="60" w:after="60"/>
            </w:pPr>
            <w:r w:rsidRPr="00BD34CD">
              <w:t>complete workplace documentation relating to concrete sawing and drilling requirements</w:t>
            </w:r>
          </w:p>
        </w:tc>
      </w:tr>
      <w:tr w:rsidR="001C6FC8" w:rsidRPr="001C6FC8" w14:paraId="2BBC911C" w14:textId="77777777" w:rsidTr="00373F93">
        <w:tc>
          <w:tcPr>
            <w:tcW w:w="3119" w:type="dxa"/>
          </w:tcPr>
          <w:p w14:paraId="27DDD875" w14:textId="77777777" w:rsidR="001C6FC8" w:rsidRPr="00BD34CD" w:rsidRDefault="001C6FC8" w:rsidP="00E839F4">
            <w:pPr>
              <w:pStyle w:val="Bodycopy"/>
              <w:spacing w:before="60" w:after="60"/>
            </w:pPr>
            <w:r w:rsidRPr="00BD34CD">
              <w:rPr>
                <w:b/>
              </w:rPr>
              <w:t>Teamwork</w:t>
            </w:r>
            <w:r w:rsidRPr="00BD34CD">
              <w:t xml:space="preserve"> that contributes to productive working relationships and outcomes</w:t>
            </w:r>
          </w:p>
        </w:tc>
        <w:tc>
          <w:tcPr>
            <w:tcW w:w="5953" w:type="dxa"/>
          </w:tcPr>
          <w:p w14:paraId="04C5CF2F" w14:textId="77777777" w:rsidR="001C6FC8" w:rsidRPr="00BD34CD" w:rsidRDefault="001C6FC8" w:rsidP="00E839F4">
            <w:pPr>
              <w:pStyle w:val="ListBullet"/>
              <w:spacing w:before="60" w:after="60"/>
            </w:pPr>
            <w:r w:rsidRPr="00BD34CD">
              <w:t>collaborate and plan work tasks with others to maximise productivity / safety and minimise project disruption</w:t>
            </w:r>
          </w:p>
          <w:p w14:paraId="33A9E6E9" w14:textId="77777777" w:rsidR="001C6FC8" w:rsidRPr="00BD34CD" w:rsidRDefault="001C6FC8" w:rsidP="00E839F4">
            <w:pPr>
              <w:pStyle w:val="ListBullet"/>
              <w:spacing w:before="60" w:after="60"/>
            </w:pPr>
            <w:r w:rsidRPr="00BD34CD">
              <w:t>develop effective working relationships with a range of workplace personnel</w:t>
            </w:r>
          </w:p>
          <w:p w14:paraId="180C5243" w14:textId="77777777" w:rsidR="001C6FC8" w:rsidRPr="00BD34CD" w:rsidRDefault="001C6FC8" w:rsidP="00E839F4">
            <w:pPr>
              <w:pStyle w:val="ListBullet"/>
              <w:spacing w:before="60" w:after="60"/>
            </w:pPr>
            <w:r w:rsidRPr="00BD34CD">
              <w:t>employ a duty of care responsibility when working with others</w:t>
            </w:r>
          </w:p>
        </w:tc>
      </w:tr>
      <w:tr w:rsidR="001C6FC8" w:rsidRPr="001C6FC8" w14:paraId="62096A62" w14:textId="77777777" w:rsidTr="00373F93">
        <w:tc>
          <w:tcPr>
            <w:tcW w:w="3119" w:type="dxa"/>
          </w:tcPr>
          <w:p w14:paraId="7C179E8F" w14:textId="77777777" w:rsidR="001C6FC8" w:rsidRPr="00BD34CD" w:rsidRDefault="001C6FC8" w:rsidP="00E839F4">
            <w:pPr>
              <w:pStyle w:val="Bodycopy"/>
              <w:spacing w:before="60" w:after="60"/>
            </w:pPr>
            <w:r w:rsidRPr="00BD34CD">
              <w:rPr>
                <w:b/>
              </w:rPr>
              <w:t>Problem solving</w:t>
            </w:r>
            <w:r w:rsidRPr="00BD34CD">
              <w:t xml:space="preserve"> that contributes to productive outcomes</w:t>
            </w:r>
          </w:p>
        </w:tc>
        <w:tc>
          <w:tcPr>
            <w:tcW w:w="5953" w:type="dxa"/>
          </w:tcPr>
          <w:p w14:paraId="312AC76A" w14:textId="77777777" w:rsidR="001C6FC8" w:rsidRPr="00BD34CD" w:rsidRDefault="001C6FC8" w:rsidP="00E839F4">
            <w:pPr>
              <w:pStyle w:val="ListBullet"/>
              <w:spacing w:before="60" w:after="60"/>
            </w:pPr>
            <w:r w:rsidRPr="00BD34CD">
              <w:t>select and assemble tools and equipment (including accessories) according to manufacturer’s instructions</w:t>
            </w:r>
          </w:p>
          <w:p w14:paraId="513103E6" w14:textId="77777777" w:rsidR="001C6FC8" w:rsidRPr="00BD34CD" w:rsidRDefault="001C6FC8" w:rsidP="00E839F4">
            <w:pPr>
              <w:pStyle w:val="ListBullet"/>
              <w:spacing w:before="60" w:after="60"/>
            </w:pPr>
            <w:r w:rsidRPr="00BD34CD">
              <w:t>apply measurements and calculations to calibrate equipment for work tasks</w:t>
            </w:r>
          </w:p>
          <w:p w14:paraId="606F78F4" w14:textId="77777777" w:rsidR="001C6FC8" w:rsidRPr="00BD34CD" w:rsidRDefault="001C6FC8" w:rsidP="00E839F4">
            <w:pPr>
              <w:pStyle w:val="ListBullet"/>
              <w:spacing w:before="60" w:after="60"/>
            </w:pPr>
            <w:r w:rsidRPr="00BD34CD">
              <w:t>identify potential work area hazards when preparing for work tasks, including weather and environmental conditions</w:t>
            </w:r>
          </w:p>
          <w:p w14:paraId="2F7FFFC9" w14:textId="77777777" w:rsidR="001C6FC8" w:rsidRPr="00BD34CD" w:rsidRDefault="001C6FC8" w:rsidP="00E839F4">
            <w:pPr>
              <w:pStyle w:val="ListBullet"/>
              <w:spacing w:before="60" w:after="60"/>
            </w:pPr>
            <w:r w:rsidRPr="00BD34CD">
              <w:t>complete risk assessments and apply control measures</w:t>
            </w:r>
          </w:p>
          <w:p w14:paraId="5C847F02" w14:textId="77777777" w:rsidR="001C6FC8" w:rsidRPr="00BD34CD" w:rsidRDefault="001C6FC8" w:rsidP="00E839F4">
            <w:pPr>
              <w:pStyle w:val="ListBullet"/>
              <w:spacing w:before="60" w:after="60"/>
            </w:pPr>
            <w:r w:rsidRPr="00BD34CD">
              <w:t>perform equipment trouble shooting to determine reasons for non-conformance</w:t>
            </w:r>
          </w:p>
        </w:tc>
      </w:tr>
      <w:tr w:rsidR="001C6FC8" w:rsidRPr="001C6FC8" w14:paraId="2456CB0F" w14:textId="77777777" w:rsidTr="00373F93">
        <w:tc>
          <w:tcPr>
            <w:tcW w:w="3119" w:type="dxa"/>
          </w:tcPr>
          <w:p w14:paraId="1E4318B5" w14:textId="77777777" w:rsidR="001C6FC8" w:rsidRPr="00BD34CD" w:rsidRDefault="001C6FC8" w:rsidP="00E839F4">
            <w:pPr>
              <w:pStyle w:val="Bodycopy"/>
              <w:spacing w:before="60" w:after="60"/>
            </w:pPr>
            <w:r w:rsidRPr="00BD34CD">
              <w:rPr>
                <w:b/>
              </w:rPr>
              <w:t>Initiative and enterprise</w:t>
            </w:r>
            <w:r w:rsidRPr="00BD34CD">
              <w:t xml:space="preserve"> that contribute to innovative outcomes</w:t>
            </w:r>
          </w:p>
        </w:tc>
        <w:tc>
          <w:tcPr>
            <w:tcW w:w="5953" w:type="dxa"/>
          </w:tcPr>
          <w:p w14:paraId="0F1788D6" w14:textId="77777777" w:rsidR="001C6FC8" w:rsidRPr="00BD34CD" w:rsidRDefault="001C6FC8" w:rsidP="00E839F4">
            <w:pPr>
              <w:pStyle w:val="ListBullet"/>
              <w:spacing w:before="60" w:after="60"/>
            </w:pPr>
            <w:r w:rsidRPr="00BD34CD">
              <w:t>prepare, maintain and clean-up work area with cognisance to safety requirements</w:t>
            </w:r>
          </w:p>
          <w:p w14:paraId="14E92C3F" w14:textId="77777777" w:rsidR="001C6FC8" w:rsidRPr="00BD34CD" w:rsidRDefault="001C6FC8" w:rsidP="00E839F4">
            <w:pPr>
              <w:pStyle w:val="ListBullet"/>
              <w:spacing w:before="60" w:after="60"/>
            </w:pPr>
            <w:r w:rsidRPr="00BD34CD">
              <w:t>recognise and act on sustainable opportunities when undertaking work tasks</w:t>
            </w:r>
          </w:p>
          <w:p w14:paraId="505330B2" w14:textId="77777777" w:rsidR="001C6FC8" w:rsidRPr="00BD34CD" w:rsidRDefault="001C6FC8" w:rsidP="00E839F4">
            <w:pPr>
              <w:pStyle w:val="ListBullet"/>
              <w:spacing w:before="60" w:after="60"/>
            </w:pPr>
            <w:r w:rsidRPr="00BD34CD">
              <w:t>identify and act on tool and equipment faults or defects, including setting adjustments</w:t>
            </w:r>
          </w:p>
          <w:p w14:paraId="22800544" w14:textId="77777777" w:rsidR="001C6FC8" w:rsidRPr="00BD34CD" w:rsidRDefault="001C6FC8" w:rsidP="00E839F4">
            <w:pPr>
              <w:pStyle w:val="ListBullet"/>
              <w:spacing w:before="60" w:after="60"/>
            </w:pPr>
            <w:r w:rsidRPr="00BD34CD">
              <w:t>act on workplace hazards identified according to workplace procedures</w:t>
            </w:r>
          </w:p>
        </w:tc>
      </w:tr>
      <w:tr w:rsidR="001C6FC8" w:rsidRPr="001C6FC8" w14:paraId="1697C946" w14:textId="77777777" w:rsidTr="00373F93">
        <w:tc>
          <w:tcPr>
            <w:tcW w:w="3119" w:type="dxa"/>
          </w:tcPr>
          <w:p w14:paraId="30B8D19F" w14:textId="77777777" w:rsidR="001C6FC8" w:rsidRPr="00BD34CD" w:rsidRDefault="001C6FC8" w:rsidP="00E839F4">
            <w:pPr>
              <w:pStyle w:val="Bodycopy"/>
              <w:spacing w:before="60" w:after="60"/>
            </w:pPr>
            <w:r w:rsidRPr="00BD34CD">
              <w:rPr>
                <w:b/>
              </w:rPr>
              <w:lastRenderedPageBreak/>
              <w:t>Planning and organising</w:t>
            </w:r>
            <w:r w:rsidRPr="00BD34CD">
              <w:t xml:space="preserve"> that contribute to long and short-term strategic planning</w:t>
            </w:r>
          </w:p>
        </w:tc>
        <w:tc>
          <w:tcPr>
            <w:tcW w:w="5953" w:type="dxa"/>
          </w:tcPr>
          <w:p w14:paraId="3D4E8C11" w14:textId="62169CFB" w:rsidR="001C6FC8" w:rsidRPr="00BD34CD" w:rsidRDefault="001C6FC8" w:rsidP="00E839F4">
            <w:pPr>
              <w:pStyle w:val="ListBullet"/>
              <w:spacing w:before="60" w:after="60"/>
            </w:pPr>
            <w:r w:rsidRPr="00BD34CD">
              <w:t>prioritise and sequence own work tasks</w:t>
            </w:r>
          </w:p>
          <w:p w14:paraId="096030B6" w14:textId="77777777" w:rsidR="001C6FC8" w:rsidRPr="00BD34CD" w:rsidRDefault="001C6FC8" w:rsidP="00E839F4">
            <w:pPr>
              <w:pStyle w:val="ListBullet"/>
              <w:spacing w:before="60" w:after="60"/>
            </w:pPr>
            <w:r w:rsidRPr="00BD34CD">
              <w:t>identify own work tasks and scope of work responsibility</w:t>
            </w:r>
          </w:p>
          <w:p w14:paraId="4A396300" w14:textId="77777777" w:rsidR="001C6FC8" w:rsidRPr="00BD34CD" w:rsidRDefault="001C6FC8" w:rsidP="00E839F4">
            <w:pPr>
              <w:pStyle w:val="ListBullet"/>
              <w:spacing w:before="60" w:after="60"/>
            </w:pPr>
            <w:r w:rsidRPr="00BD34CD">
              <w:t>manage work tasks to synchronise efficiently with colleague work tasks and project schedules</w:t>
            </w:r>
          </w:p>
        </w:tc>
      </w:tr>
      <w:tr w:rsidR="001C6FC8" w:rsidRPr="001C6FC8" w14:paraId="3E0FCA7F" w14:textId="77777777" w:rsidTr="00373F93">
        <w:tc>
          <w:tcPr>
            <w:tcW w:w="3119" w:type="dxa"/>
          </w:tcPr>
          <w:p w14:paraId="581146D7" w14:textId="77777777" w:rsidR="001C6FC8" w:rsidRPr="00BD34CD" w:rsidRDefault="001C6FC8" w:rsidP="00E839F4">
            <w:pPr>
              <w:pStyle w:val="Bodycopy"/>
              <w:spacing w:before="60" w:after="60"/>
            </w:pPr>
            <w:r w:rsidRPr="00BD34CD">
              <w:rPr>
                <w:b/>
              </w:rPr>
              <w:t>Self-management</w:t>
            </w:r>
            <w:r w:rsidRPr="00BD34CD">
              <w:t xml:space="preserve"> that contributes to employee satisfaction and growth</w:t>
            </w:r>
          </w:p>
        </w:tc>
        <w:tc>
          <w:tcPr>
            <w:tcW w:w="5953" w:type="dxa"/>
          </w:tcPr>
          <w:p w14:paraId="29D779BA" w14:textId="77777777" w:rsidR="001C6FC8" w:rsidRPr="00BD34CD" w:rsidRDefault="001C6FC8" w:rsidP="00E839F4">
            <w:pPr>
              <w:pStyle w:val="ListBullet"/>
              <w:spacing w:before="60" w:after="60"/>
            </w:pPr>
            <w:r w:rsidRPr="00BD34CD">
              <w:t>complete work tasks to required standards and timeframes</w:t>
            </w:r>
          </w:p>
          <w:p w14:paraId="4A65A352" w14:textId="77777777" w:rsidR="001C6FC8" w:rsidRPr="00BD34CD" w:rsidRDefault="001C6FC8" w:rsidP="00E839F4">
            <w:pPr>
              <w:pStyle w:val="ListBullet"/>
              <w:spacing w:before="60" w:after="60"/>
            </w:pPr>
            <w:r w:rsidRPr="00BD34CD">
              <w:t>contribute to safety and sustainable practices during work task preparation, application, shut down and clean up</w:t>
            </w:r>
          </w:p>
          <w:p w14:paraId="383756F5" w14:textId="77777777" w:rsidR="001C6FC8" w:rsidRPr="00BD34CD" w:rsidRDefault="001C6FC8" w:rsidP="00E839F4">
            <w:pPr>
              <w:pStyle w:val="ListBullet"/>
              <w:spacing w:before="60" w:after="60"/>
            </w:pPr>
            <w:r w:rsidRPr="00BD34CD">
              <w:t>monitor own performance and manage contingencies effectively</w:t>
            </w:r>
          </w:p>
        </w:tc>
      </w:tr>
      <w:tr w:rsidR="001C6FC8" w:rsidRPr="001C6FC8" w14:paraId="2E072983" w14:textId="77777777" w:rsidTr="00373F93">
        <w:tc>
          <w:tcPr>
            <w:tcW w:w="3119" w:type="dxa"/>
          </w:tcPr>
          <w:p w14:paraId="7ED84DA3" w14:textId="77777777" w:rsidR="001C6FC8" w:rsidRPr="00BD34CD" w:rsidRDefault="001C6FC8" w:rsidP="00E839F4">
            <w:pPr>
              <w:pStyle w:val="Bodycopy"/>
              <w:spacing w:before="60" w:after="60"/>
            </w:pPr>
            <w:r w:rsidRPr="00BD34CD">
              <w:rPr>
                <w:b/>
              </w:rPr>
              <w:t>Learning</w:t>
            </w:r>
            <w:r w:rsidRPr="00BD34CD">
              <w:t xml:space="preserve"> that contributes to ongoing improvement and expansion in employee and company operations and outcomes</w:t>
            </w:r>
          </w:p>
        </w:tc>
        <w:tc>
          <w:tcPr>
            <w:tcW w:w="5953" w:type="dxa"/>
          </w:tcPr>
          <w:p w14:paraId="4B276ECF" w14:textId="77777777" w:rsidR="001C6FC8" w:rsidRPr="00BD34CD" w:rsidRDefault="001C6FC8" w:rsidP="00E839F4">
            <w:pPr>
              <w:pStyle w:val="ListBullet"/>
              <w:spacing w:before="60" w:after="60"/>
            </w:pPr>
            <w:r w:rsidRPr="00BD34CD">
              <w:t>invite and integrate new ideas, technologies and work processes that improve work practice</w:t>
            </w:r>
          </w:p>
          <w:p w14:paraId="42D2DA22" w14:textId="77777777" w:rsidR="001C6FC8" w:rsidRPr="00BD34CD" w:rsidRDefault="001C6FC8" w:rsidP="00E839F4">
            <w:pPr>
              <w:pStyle w:val="ListBullet"/>
              <w:spacing w:before="60" w:after="60"/>
            </w:pPr>
            <w:r w:rsidRPr="00BD34CD">
              <w:t>actively seek new and unfamiliar situations and learning opportunities</w:t>
            </w:r>
          </w:p>
        </w:tc>
      </w:tr>
      <w:tr w:rsidR="001C6FC8" w:rsidRPr="001C6FC8" w14:paraId="7423ABFF" w14:textId="77777777" w:rsidTr="00373F93">
        <w:tc>
          <w:tcPr>
            <w:tcW w:w="3119" w:type="dxa"/>
          </w:tcPr>
          <w:p w14:paraId="63D0544A" w14:textId="77777777" w:rsidR="001C6FC8" w:rsidRPr="00BD34CD" w:rsidRDefault="001C6FC8" w:rsidP="00E839F4">
            <w:pPr>
              <w:pStyle w:val="Bodycopy"/>
              <w:spacing w:before="60" w:after="60"/>
            </w:pPr>
            <w:r w:rsidRPr="00BD34CD">
              <w:rPr>
                <w:b/>
              </w:rPr>
              <w:t>Technology</w:t>
            </w:r>
            <w:r w:rsidRPr="00BD34CD">
              <w:t xml:space="preserve"> that contributes to the effective carrying out of tasks</w:t>
            </w:r>
          </w:p>
        </w:tc>
        <w:tc>
          <w:tcPr>
            <w:tcW w:w="5953" w:type="dxa"/>
          </w:tcPr>
          <w:p w14:paraId="4A3E8295" w14:textId="1891292B" w:rsidR="001C6FC8" w:rsidRPr="00BD34CD" w:rsidRDefault="001C6FC8" w:rsidP="00E839F4">
            <w:pPr>
              <w:pStyle w:val="ListBullet"/>
              <w:spacing w:before="60" w:after="60"/>
            </w:pPr>
            <w:r w:rsidRPr="00BD34CD">
              <w:t>perform equipment safety check, maintenance (service/routine), operation and shut down</w:t>
            </w:r>
          </w:p>
          <w:p w14:paraId="5B2476F4" w14:textId="13E52440" w:rsidR="001C6FC8" w:rsidRPr="00BD34CD" w:rsidRDefault="001C6FC8" w:rsidP="00E839F4">
            <w:pPr>
              <w:pStyle w:val="ListBullet"/>
              <w:spacing w:before="60" w:after="60"/>
            </w:pPr>
            <w:r w:rsidRPr="00BD34CD">
              <w:t>actively monitor equipment safety controls</w:t>
            </w:r>
          </w:p>
          <w:p w14:paraId="20F44CE7" w14:textId="77777777" w:rsidR="001C6FC8" w:rsidRPr="00BD34CD" w:rsidRDefault="001C6FC8" w:rsidP="00E839F4">
            <w:pPr>
              <w:pStyle w:val="ListBullet"/>
              <w:spacing w:before="60" w:after="60"/>
            </w:pPr>
            <w:r w:rsidRPr="00BD34CD">
              <w:t>use technology to measure concrete depth, calculate tool and equipment tolerances, limits. loads and parameters</w:t>
            </w:r>
          </w:p>
          <w:p w14:paraId="573700B9" w14:textId="77777777" w:rsidR="001C6FC8" w:rsidRPr="00BD34CD" w:rsidRDefault="001C6FC8" w:rsidP="00E839F4">
            <w:pPr>
              <w:pStyle w:val="ListBullet"/>
              <w:spacing w:before="60" w:after="60"/>
            </w:pPr>
            <w:r w:rsidRPr="00BD34CD">
              <w:t>use technology to convert metric to imperial measurement</w:t>
            </w:r>
          </w:p>
        </w:tc>
      </w:tr>
    </w:tbl>
    <w:p w14:paraId="178A39F8" w14:textId="77777777" w:rsidR="00AA21F0" w:rsidRPr="00BD34CD" w:rsidRDefault="00AA21F0" w:rsidP="00E839F4">
      <w:pPr>
        <w:spacing w:before="60" w:after="60"/>
        <w:sectPr w:rsidR="00AA21F0" w:rsidRPr="00BD34CD" w:rsidSect="003530DC">
          <w:headerReference w:type="even" r:id="rId44"/>
          <w:headerReference w:type="default" r:id="rId45"/>
          <w:footerReference w:type="even" r:id="rId46"/>
          <w:footerReference w:type="default" r:id="rId47"/>
          <w:headerReference w:type="first" r:id="rId48"/>
          <w:footerReference w:type="first" r:id="rId49"/>
          <w:pgSz w:w="11906" w:h="16838" w:code="9"/>
          <w:pgMar w:top="1440" w:right="1440" w:bottom="1440" w:left="1440" w:header="709" w:footer="567" w:gutter="0"/>
          <w:cols w:space="708"/>
          <w:docGrid w:linePitch="360"/>
        </w:sectPr>
      </w:pPr>
    </w:p>
    <w:p w14:paraId="2CDE9AF7" w14:textId="77777777" w:rsidR="00982853" w:rsidRDefault="00982853" w:rsidP="00E839F4">
      <w:pPr>
        <w:pStyle w:val="Heading1"/>
        <w:spacing w:before="60" w:after="60"/>
      </w:pPr>
      <w:bookmarkStart w:id="64" w:name="_Toc51340731"/>
      <w:bookmarkStart w:id="65" w:name="_Toc51355642"/>
      <w:bookmarkStart w:id="66" w:name="_Toc51355876"/>
      <w:bookmarkStart w:id="67" w:name="_Toc51356093"/>
      <w:bookmarkStart w:id="68" w:name="_Toc59518740"/>
      <w:r w:rsidRPr="00982853">
        <w:lastRenderedPageBreak/>
        <w:t>Section C—Units of competency</w:t>
      </w:r>
      <w:bookmarkEnd w:id="64"/>
      <w:bookmarkEnd w:id="65"/>
      <w:bookmarkEnd w:id="66"/>
      <w:bookmarkEnd w:id="67"/>
      <w:bookmarkEnd w:id="68"/>
      <w:r w:rsidRPr="00982853">
        <w:t xml:space="preserve"> </w:t>
      </w:r>
    </w:p>
    <w:p w14:paraId="72EBAE39" w14:textId="68C34B58" w:rsidR="001C6FC8" w:rsidRDefault="001C6FC8" w:rsidP="00E839F4">
      <w:pPr>
        <w:spacing w:before="60" w:after="60"/>
        <w:rPr>
          <w:rFonts w:ascii="Arial" w:hAnsi="Arial"/>
          <w:i/>
          <w:color w:val="0000FF"/>
          <w:sz w:val="22"/>
          <w:u w:val="single"/>
        </w:rPr>
      </w:pPr>
      <w:r w:rsidRPr="00A7576C">
        <w:rPr>
          <w:rFonts w:ascii="Arial" w:hAnsi="Arial" w:cs="Arial"/>
          <w:sz w:val="22"/>
          <w:szCs w:val="22"/>
        </w:rPr>
        <w:t xml:space="preserve">The </w:t>
      </w:r>
      <w:r w:rsidR="00E81929">
        <w:rPr>
          <w:rFonts w:ascii="Arial" w:hAnsi="Arial" w:cs="Arial"/>
          <w:sz w:val="22"/>
          <w:szCs w:val="22"/>
        </w:rPr>
        <w:t xml:space="preserve">following imported </w:t>
      </w:r>
      <w:r w:rsidRPr="00A7576C">
        <w:rPr>
          <w:rFonts w:ascii="Arial" w:hAnsi="Arial" w:cs="Arial"/>
          <w:sz w:val="22"/>
          <w:szCs w:val="22"/>
        </w:rPr>
        <w:t xml:space="preserve">units of competency from </w:t>
      </w:r>
      <w:r w:rsidR="00E81929">
        <w:rPr>
          <w:rFonts w:ascii="Arial" w:hAnsi="Arial" w:cs="Arial"/>
          <w:sz w:val="22"/>
          <w:szCs w:val="22"/>
        </w:rPr>
        <w:t xml:space="preserve">endorsed </w:t>
      </w:r>
      <w:r w:rsidRPr="00A7576C">
        <w:rPr>
          <w:rFonts w:ascii="Arial" w:hAnsi="Arial" w:cs="Arial"/>
          <w:sz w:val="22"/>
          <w:szCs w:val="22"/>
        </w:rPr>
        <w:t>training packages can be downloaded from the National Register</w:t>
      </w:r>
      <w:r w:rsidR="00E81929">
        <w:rPr>
          <w:rFonts w:ascii="Arial" w:hAnsi="Arial" w:cs="Arial"/>
          <w:sz w:val="22"/>
          <w:szCs w:val="22"/>
        </w:rPr>
        <w:t xml:space="preserve">, available </w:t>
      </w:r>
      <w:hyperlink r:id="rId50" w:history="1">
        <w:r w:rsidR="00E81929" w:rsidRPr="00E81929">
          <w:rPr>
            <w:rStyle w:val="Hyperlink"/>
            <w:rFonts w:ascii="Arial" w:hAnsi="Arial" w:cs="Arial"/>
            <w:sz w:val="22"/>
            <w:szCs w:val="22"/>
          </w:rPr>
          <w:t>here</w:t>
        </w:r>
      </w:hyperlink>
    </w:p>
    <w:p w14:paraId="5687BF43" w14:textId="272E4CDB" w:rsidR="00F23838" w:rsidRDefault="00F23838" w:rsidP="00164BCE">
      <w:pPr>
        <w:tabs>
          <w:tab w:val="left" w:pos="2835"/>
        </w:tabs>
        <w:ind w:left="720"/>
        <w:rPr>
          <w:rFonts w:ascii="Arial" w:hAnsi="Arial" w:cs="Arial"/>
          <w:sz w:val="22"/>
          <w:szCs w:val="22"/>
        </w:rPr>
      </w:pPr>
      <w:r w:rsidRPr="00F23838">
        <w:rPr>
          <w:rFonts w:ascii="Arial" w:hAnsi="Arial" w:cs="Arial"/>
          <w:sz w:val="22"/>
          <w:szCs w:val="22"/>
        </w:rPr>
        <w:t>BSBXTW301</w:t>
      </w:r>
      <w:r w:rsidR="00017113">
        <w:rPr>
          <w:rFonts w:ascii="Arial" w:hAnsi="Arial" w:cs="Arial"/>
          <w:sz w:val="22"/>
          <w:szCs w:val="22"/>
        </w:rPr>
        <w:tab/>
      </w:r>
      <w:r w:rsidRPr="00F23838">
        <w:rPr>
          <w:rFonts w:ascii="Arial" w:hAnsi="Arial" w:cs="Arial"/>
          <w:sz w:val="22"/>
          <w:szCs w:val="22"/>
        </w:rPr>
        <w:t>Work in a team</w:t>
      </w:r>
    </w:p>
    <w:p w14:paraId="30C13F3D" w14:textId="364737E3" w:rsidR="00F23838" w:rsidRPr="00F23838" w:rsidRDefault="00F23838" w:rsidP="00164BCE">
      <w:pPr>
        <w:tabs>
          <w:tab w:val="left" w:pos="2835"/>
        </w:tabs>
        <w:ind w:left="720"/>
        <w:rPr>
          <w:rFonts w:ascii="Arial" w:hAnsi="Arial" w:cs="Arial"/>
          <w:sz w:val="22"/>
          <w:szCs w:val="22"/>
        </w:rPr>
      </w:pPr>
      <w:r w:rsidRPr="00F23838">
        <w:rPr>
          <w:rFonts w:ascii="Arial" w:hAnsi="Arial" w:cs="Arial"/>
          <w:sz w:val="22"/>
          <w:szCs w:val="22"/>
        </w:rPr>
        <w:t>CPCCCM2010B</w:t>
      </w:r>
      <w:r w:rsidR="00017113">
        <w:rPr>
          <w:rFonts w:ascii="Arial" w:hAnsi="Arial" w:cs="Arial"/>
          <w:sz w:val="22"/>
          <w:szCs w:val="22"/>
        </w:rPr>
        <w:tab/>
      </w:r>
      <w:r w:rsidRPr="00F23838">
        <w:rPr>
          <w:rFonts w:ascii="Arial" w:hAnsi="Arial" w:cs="Arial"/>
          <w:sz w:val="22"/>
          <w:szCs w:val="22"/>
        </w:rPr>
        <w:t>Work safely at heights</w:t>
      </w:r>
    </w:p>
    <w:p w14:paraId="7C12A1A3" w14:textId="0877CDFF" w:rsidR="00C60A76" w:rsidRDefault="00C60A76" w:rsidP="00164BCE">
      <w:pPr>
        <w:tabs>
          <w:tab w:val="left" w:pos="2268"/>
          <w:tab w:val="left" w:pos="2835"/>
        </w:tabs>
        <w:ind w:left="2880" w:hanging="2160"/>
        <w:rPr>
          <w:rFonts w:ascii="Arial" w:hAnsi="Arial" w:cs="Arial"/>
          <w:sz w:val="22"/>
          <w:szCs w:val="22"/>
        </w:rPr>
      </w:pPr>
      <w:r>
        <w:rPr>
          <w:rFonts w:ascii="Arial" w:hAnsi="Arial" w:cs="Arial"/>
          <w:sz w:val="22"/>
          <w:szCs w:val="22"/>
        </w:rPr>
        <w:t xml:space="preserve">CPCCWHS1001 </w:t>
      </w:r>
      <w:r>
        <w:rPr>
          <w:rFonts w:ascii="Arial" w:hAnsi="Arial" w:cs="Arial"/>
          <w:sz w:val="22"/>
          <w:szCs w:val="22"/>
        </w:rPr>
        <w:tab/>
      </w:r>
      <w:r w:rsidRPr="00C60A76">
        <w:rPr>
          <w:rFonts w:ascii="Arial" w:hAnsi="Arial" w:cs="Arial"/>
          <w:sz w:val="22"/>
          <w:szCs w:val="22"/>
        </w:rPr>
        <w:t>Prepare to work safely in the construction industry</w:t>
      </w:r>
    </w:p>
    <w:p w14:paraId="77969CCB" w14:textId="586BDCCD" w:rsidR="00017113" w:rsidRDefault="00F23838" w:rsidP="00164BCE">
      <w:pPr>
        <w:tabs>
          <w:tab w:val="left" w:pos="2835"/>
        </w:tabs>
        <w:ind w:left="2880" w:hanging="2160"/>
        <w:rPr>
          <w:rFonts w:ascii="Arial" w:hAnsi="Arial" w:cs="Arial"/>
          <w:sz w:val="22"/>
          <w:szCs w:val="22"/>
        </w:rPr>
      </w:pPr>
      <w:r w:rsidRPr="00F23838">
        <w:rPr>
          <w:rFonts w:ascii="Arial" w:hAnsi="Arial" w:cs="Arial"/>
          <w:sz w:val="22"/>
          <w:szCs w:val="22"/>
        </w:rPr>
        <w:t>CPCCWHS2001</w:t>
      </w:r>
      <w:r w:rsidR="00017113">
        <w:rPr>
          <w:rFonts w:ascii="Arial" w:hAnsi="Arial" w:cs="Arial"/>
          <w:sz w:val="22"/>
          <w:szCs w:val="22"/>
        </w:rPr>
        <w:tab/>
      </w:r>
      <w:r w:rsidRPr="00F23838">
        <w:rPr>
          <w:rFonts w:ascii="Arial" w:hAnsi="Arial" w:cs="Arial"/>
          <w:sz w:val="22"/>
          <w:szCs w:val="22"/>
        </w:rPr>
        <w:t>Apply WHS requirements, policies and procedures in the</w:t>
      </w:r>
    </w:p>
    <w:p w14:paraId="3EE05A02" w14:textId="3D02814F" w:rsidR="00F23838" w:rsidRPr="00F23838" w:rsidRDefault="00017113" w:rsidP="00164BCE">
      <w:pPr>
        <w:tabs>
          <w:tab w:val="left" w:pos="2835"/>
        </w:tabs>
        <w:ind w:left="4995" w:hanging="2160"/>
        <w:rPr>
          <w:rFonts w:ascii="Arial" w:hAnsi="Arial" w:cs="Arial"/>
          <w:sz w:val="22"/>
          <w:szCs w:val="22"/>
        </w:rPr>
      </w:pPr>
      <w:r>
        <w:rPr>
          <w:rFonts w:ascii="Arial" w:hAnsi="Arial" w:cs="Arial"/>
          <w:sz w:val="22"/>
          <w:szCs w:val="22"/>
        </w:rPr>
        <w:t>c</w:t>
      </w:r>
      <w:r w:rsidR="00F23838" w:rsidRPr="00F23838">
        <w:rPr>
          <w:rFonts w:ascii="Arial" w:hAnsi="Arial" w:cs="Arial"/>
          <w:sz w:val="22"/>
          <w:szCs w:val="22"/>
        </w:rPr>
        <w:t>onstruction industry</w:t>
      </w:r>
    </w:p>
    <w:p w14:paraId="3FE9CBA4" w14:textId="24278F90" w:rsidR="00F23838" w:rsidRPr="00F23838" w:rsidRDefault="00F23838" w:rsidP="00164BCE">
      <w:pPr>
        <w:tabs>
          <w:tab w:val="left" w:pos="2835"/>
        </w:tabs>
        <w:ind w:left="720"/>
        <w:rPr>
          <w:rFonts w:ascii="Arial" w:hAnsi="Arial" w:cs="Arial"/>
          <w:sz w:val="22"/>
          <w:szCs w:val="22"/>
        </w:rPr>
      </w:pPr>
      <w:r w:rsidRPr="00F23838">
        <w:rPr>
          <w:rFonts w:ascii="Arial" w:hAnsi="Arial" w:cs="Arial"/>
          <w:sz w:val="22"/>
          <w:szCs w:val="22"/>
        </w:rPr>
        <w:t>CPCCCM1015</w:t>
      </w:r>
      <w:r w:rsidR="00017113">
        <w:rPr>
          <w:rFonts w:ascii="Arial" w:hAnsi="Arial" w:cs="Arial"/>
          <w:sz w:val="22"/>
          <w:szCs w:val="22"/>
        </w:rPr>
        <w:tab/>
      </w:r>
      <w:r w:rsidRPr="00F23838">
        <w:rPr>
          <w:rFonts w:ascii="Arial" w:hAnsi="Arial" w:cs="Arial"/>
          <w:sz w:val="22"/>
          <w:szCs w:val="22"/>
        </w:rPr>
        <w:t>Carry out measurements and calculations</w:t>
      </w:r>
    </w:p>
    <w:p w14:paraId="07362AB3" w14:textId="1CBB5551" w:rsidR="00F23838" w:rsidRPr="00F23838" w:rsidRDefault="00F23838" w:rsidP="00164BCE">
      <w:pPr>
        <w:tabs>
          <w:tab w:val="left" w:pos="2835"/>
        </w:tabs>
        <w:ind w:left="720"/>
        <w:rPr>
          <w:rFonts w:ascii="Arial" w:hAnsi="Arial" w:cs="Arial"/>
          <w:sz w:val="22"/>
          <w:szCs w:val="22"/>
        </w:rPr>
      </w:pPr>
      <w:r w:rsidRPr="00F23838">
        <w:rPr>
          <w:rFonts w:ascii="Arial" w:hAnsi="Arial" w:cs="Arial"/>
          <w:sz w:val="22"/>
          <w:szCs w:val="22"/>
        </w:rPr>
        <w:t>CPCCCM2001</w:t>
      </w:r>
      <w:r w:rsidR="00017113">
        <w:rPr>
          <w:rFonts w:ascii="Arial" w:hAnsi="Arial" w:cs="Arial"/>
          <w:sz w:val="22"/>
          <w:szCs w:val="22"/>
        </w:rPr>
        <w:tab/>
      </w:r>
      <w:r w:rsidRPr="00F23838">
        <w:rPr>
          <w:rFonts w:ascii="Arial" w:hAnsi="Arial" w:cs="Arial"/>
          <w:sz w:val="22"/>
          <w:szCs w:val="22"/>
        </w:rPr>
        <w:t>Read and interpret plans and specifications</w:t>
      </w:r>
    </w:p>
    <w:p w14:paraId="4410B984" w14:textId="59C4BB46" w:rsidR="00F23838" w:rsidRPr="00F23838" w:rsidRDefault="00F23838" w:rsidP="00164BCE">
      <w:pPr>
        <w:tabs>
          <w:tab w:val="left" w:pos="2835"/>
        </w:tabs>
        <w:ind w:left="720"/>
        <w:rPr>
          <w:rFonts w:ascii="Arial" w:hAnsi="Arial" w:cs="Arial"/>
          <w:sz w:val="22"/>
          <w:szCs w:val="22"/>
        </w:rPr>
      </w:pPr>
      <w:r w:rsidRPr="00F23838">
        <w:rPr>
          <w:rFonts w:ascii="Arial" w:hAnsi="Arial" w:cs="Arial"/>
          <w:sz w:val="22"/>
          <w:szCs w:val="22"/>
        </w:rPr>
        <w:t>CPCCCM1012</w:t>
      </w:r>
      <w:r w:rsidR="00017113">
        <w:rPr>
          <w:rFonts w:ascii="Arial" w:hAnsi="Arial" w:cs="Arial"/>
          <w:sz w:val="22"/>
          <w:szCs w:val="22"/>
        </w:rPr>
        <w:tab/>
      </w:r>
      <w:r w:rsidRPr="00F23838">
        <w:rPr>
          <w:rFonts w:ascii="Arial" w:hAnsi="Arial" w:cs="Arial"/>
          <w:sz w:val="22"/>
          <w:szCs w:val="22"/>
        </w:rPr>
        <w:t>Work effectively and sustainably in the construction industry</w:t>
      </w:r>
    </w:p>
    <w:p w14:paraId="50A9E866" w14:textId="6B5144C5" w:rsidR="00F23838" w:rsidRPr="00F23838" w:rsidRDefault="00F23838" w:rsidP="00164BCE">
      <w:pPr>
        <w:tabs>
          <w:tab w:val="left" w:pos="2835"/>
        </w:tabs>
        <w:ind w:left="720"/>
        <w:rPr>
          <w:rFonts w:ascii="Arial" w:hAnsi="Arial" w:cs="Arial"/>
          <w:sz w:val="22"/>
          <w:szCs w:val="22"/>
        </w:rPr>
      </w:pPr>
      <w:r w:rsidRPr="00F23838">
        <w:rPr>
          <w:rFonts w:ascii="Arial" w:hAnsi="Arial" w:cs="Arial"/>
          <w:sz w:val="22"/>
          <w:szCs w:val="22"/>
        </w:rPr>
        <w:t>CPCCCM1014</w:t>
      </w:r>
      <w:r w:rsidR="00017113">
        <w:rPr>
          <w:rFonts w:ascii="Arial" w:hAnsi="Arial" w:cs="Arial"/>
          <w:sz w:val="22"/>
          <w:szCs w:val="22"/>
        </w:rPr>
        <w:tab/>
      </w:r>
      <w:r w:rsidRPr="00F23838">
        <w:rPr>
          <w:rFonts w:ascii="Arial" w:hAnsi="Arial" w:cs="Arial"/>
          <w:sz w:val="22"/>
          <w:szCs w:val="22"/>
        </w:rPr>
        <w:t>Conduct workplace communication</w:t>
      </w:r>
    </w:p>
    <w:p w14:paraId="21457D07" w14:textId="27C81954" w:rsidR="00F23838" w:rsidRPr="00F23838" w:rsidRDefault="00F23838" w:rsidP="00164BCE">
      <w:pPr>
        <w:tabs>
          <w:tab w:val="left" w:pos="2835"/>
        </w:tabs>
        <w:ind w:left="720"/>
        <w:rPr>
          <w:rFonts w:ascii="Arial" w:hAnsi="Arial" w:cs="Arial"/>
          <w:sz w:val="22"/>
          <w:szCs w:val="22"/>
        </w:rPr>
      </w:pPr>
      <w:r w:rsidRPr="00F23838">
        <w:rPr>
          <w:rFonts w:ascii="Arial" w:hAnsi="Arial" w:cs="Arial"/>
          <w:sz w:val="22"/>
          <w:szCs w:val="22"/>
        </w:rPr>
        <w:t>CPCCCM2008</w:t>
      </w:r>
      <w:r w:rsidR="00017113">
        <w:rPr>
          <w:rFonts w:ascii="Arial" w:hAnsi="Arial" w:cs="Arial"/>
          <w:sz w:val="22"/>
          <w:szCs w:val="22"/>
        </w:rPr>
        <w:tab/>
      </w:r>
      <w:r w:rsidRPr="00F23838">
        <w:rPr>
          <w:rFonts w:ascii="Arial" w:hAnsi="Arial" w:cs="Arial"/>
          <w:sz w:val="22"/>
          <w:szCs w:val="22"/>
        </w:rPr>
        <w:t>Erect and dismantle restricted height scaffolding</w:t>
      </w:r>
    </w:p>
    <w:p w14:paraId="2DABA537" w14:textId="5297FEA2" w:rsidR="00F23838" w:rsidRDefault="00F23838" w:rsidP="00164BCE">
      <w:pPr>
        <w:tabs>
          <w:tab w:val="left" w:pos="2835"/>
        </w:tabs>
        <w:ind w:left="720"/>
        <w:rPr>
          <w:rFonts w:ascii="Arial" w:hAnsi="Arial" w:cs="Arial"/>
          <w:sz w:val="22"/>
          <w:szCs w:val="22"/>
        </w:rPr>
      </w:pPr>
      <w:r w:rsidRPr="00F23838">
        <w:rPr>
          <w:rFonts w:ascii="Arial" w:hAnsi="Arial" w:cs="Arial"/>
          <w:sz w:val="22"/>
          <w:szCs w:val="22"/>
        </w:rPr>
        <w:t>CPCCCO3046</w:t>
      </w:r>
      <w:r w:rsidR="00017113">
        <w:rPr>
          <w:rFonts w:ascii="Arial" w:hAnsi="Arial" w:cs="Arial"/>
          <w:sz w:val="22"/>
          <w:szCs w:val="22"/>
        </w:rPr>
        <w:tab/>
      </w:r>
      <w:r w:rsidRPr="00F23838">
        <w:rPr>
          <w:rFonts w:ascii="Arial" w:hAnsi="Arial" w:cs="Arial"/>
          <w:sz w:val="22"/>
          <w:szCs w:val="22"/>
        </w:rPr>
        <w:t>Repair and rectify concrete</w:t>
      </w:r>
    </w:p>
    <w:p w14:paraId="08BA8076" w14:textId="2C10706F" w:rsidR="00017113" w:rsidRDefault="00ED242D" w:rsidP="00164BCE">
      <w:pPr>
        <w:tabs>
          <w:tab w:val="left" w:pos="2835"/>
        </w:tabs>
        <w:ind w:left="2880" w:hanging="2160"/>
        <w:rPr>
          <w:rFonts w:ascii="Arial" w:hAnsi="Arial" w:cs="Arial"/>
          <w:sz w:val="22"/>
          <w:szCs w:val="22"/>
        </w:rPr>
      </w:pPr>
      <w:r w:rsidRPr="00ED242D">
        <w:rPr>
          <w:rFonts w:ascii="Arial" w:hAnsi="Arial" w:cs="Arial"/>
          <w:sz w:val="22"/>
          <w:szCs w:val="22"/>
        </w:rPr>
        <w:t>MSFFL2035</w:t>
      </w:r>
      <w:r w:rsidR="00017113">
        <w:rPr>
          <w:rFonts w:ascii="Arial" w:hAnsi="Arial" w:cs="Arial"/>
          <w:sz w:val="22"/>
          <w:szCs w:val="22"/>
        </w:rPr>
        <w:tab/>
      </w:r>
      <w:r w:rsidRPr="00ED242D">
        <w:rPr>
          <w:rFonts w:ascii="Arial" w:hAnsi="Arial" w:cs="Arial"/>
          <w:sz w:val="22"/>
          <w:szCs w:val="22"/>
        </w:rPr>
        <w:t>Mechanically prepare surfaces for installation of flooring</w:t>
      </w:r>
    </w:p>
    <w:p w14:paraId="2CEE0B25" w14:textId="0DB6152A" w:rsidR="00ED242D" w:rsidRPr="00ED242D" w:rsidRDefault="00ED242D" w:rsidP="00164BCE">
      <w:pPr>
        <w:tabs>
          <w:tab w:val="left" w:pos="2835"/>
        </w:tabs>
        <w:ind w:left="4995" w:hanging="2160"/>
        <w:rPr>
          <w:rFonts w:ascii="Arial" w:hAnsi="Arial" w:cs="Arial"/>
          <w:sz w:val="22"/>
          <w:szCs w:val="22"/>
        </w:rPr>
      </w:pPr>
      <w:r w:rsidRPr="00ED242D">
        <w:rPr>
          <w:rFonts w:ascii="Arial" w:hAnsi="Arial" w:cs="Arial"/>
          <w:sz w:val="22"/>
          <w:szCs w:val="22"/>
        </w:rPr>
        <w:t>materials</w:t>
      </w:r>
    </w:p>
    <w:p w14:paraId="432E64F4" w14:textId="1D56A0A3" w:rsidR="00ED242D" w:rsidRPr="00ED242D" w:rsidRDefault="00ED242D" w:rsidP="00164BCE">
      <w:pPr>
        <w:tabs>
          <w:tab w:val="left" w:pos="2835"/>
        </w:tabs>
        <w:ind w:left="2160" w:hanging="1440"/>
        <w:rPr>
          <w:rFonts w:ascii="Arial" w:hAnsi="Arial" w:cs="Arial"/>
          <w:sz w:val="22"/>
          <w:szCs w:val="22"/>
        </w:rPr>
      </w:pPr>
      <w:r w:rsidRPr="00ED242D">
        <w:rPr>
          <w:rFonts w:ascii="Arial" w:hAnsi="Arial" w:cs="Arial"/>
          <w:sz w:val="22"/>
          <w:szCs w:val="22"/>
        </w:rPr>
        <w:t>MSFFL3056</w:t>
      </w:r>
      <w:r w:rsidR="00017113">
        <w:rPr>
          <w:rFonts w:ascii="Arial" w:hAnsi="Arial" w:cs="Arial"/>
          <w:sz w:val="22"/>
          <w:szCs w:val="22"/>
        </w:rPr>
        <w:tab/>
      </w:r>
      <w:r w:rsidR="00017113">
        <w:rPr>
          <w:rFonts w:ascii="Arial" w:hAnsi="Arial" w:cs="Arial"/>
          <w:sz w:val="22"/>
          <w:szCs w:val="22"/>
        </w:rPr>
        <w:tab/>
      </w:r>
      <w:r w:rsidRPr="00ED242D">
        <w:rPr>
          <w:rFonts w:ascii="Arial" w:hAnsi="Arial" w:cs="Arial"/>
          <w:sz w:val="22"/>
          <w:szCs w:val="22"/>
        </w:rPr>
        <w:t>Polish concrete floors</w:t>
      </w:r>
    </w:p>
    <w:p w14:paraId="49885426" w14:textId="4E93C08F" w:rsidR="00017113" w:rsidRDefault="00FC240B" w:rsidP="00164BCE">
      <w:pPr>
        <w:tabs>
          <w:tab w:val="left" w:pos="2835"/>
        </w:tabs>
        <w:ind w:left="2880" w:hanging="2160"/>
        <w:rPr>
          <w:rFonts w:ascii="Arial" w:hAnsi="Arial" w:cs="Arial"/>
          <w:sz w:val="22"/>
          <w:szCs w:val="22"/>
        </w:rPr>
      </w:pPr>
      <w:r>
        <w:rPr>
          <w:rFonts w:ascii="Arial" w:hAnsi="Arial" w:cs="Arial"/>
          <w:sz w:val="22"/>
          <w:szCs w:val="22"/>
        </w:rPr>
        <w:t>MSFFL3057</w:t>
      </w:r>
      <w:r w:rsidR="00017113">
        <w:rPr>
          <w:rFonts w:ascii="Arial" w:hAnsi="Arial" w:cs="Arial"/>
          <w:sz w:val="22"/>
          <w:szCs w:val="22"/>
        </w:rPr>
        <w:tab/>
      </w:r>
      <w:r w:rsidR="00ED242D" w:rsidRPr="00ED242D">
        <w:rPr>
          <w:rFonts w:ascii="Arial" w:hAnsi="Arial" w:cs="Arial"/>
          <w:sz w:val="22"/>
          <w:szCs w:val="22"/>
        </w:rPr>
        <w:t>Select and fit diamond tools for concrete surface preparation</w:t>
      </w:r>
    </w:p>
    <w:p w14:paraId="65E3CEAA" w14:textId="1F5D3F6B" w:rsidR="00F23838" w:rsidRDefault="00ED242D" w:rsidP="00164BCE">
      <w:pPr>
        <w:tabs>
          <w:tab w:val="left" w:pos="2835"/>
        </w:tabs>
        <w:ind w:left="4995" w:hanging="2160"/>
        <w:rPr>
          <w:rFonts w:ascii="Arial" w:hAnsi="Arial" w:cs="Arial"/>
          <w:sz w:val="22"/>
          <w:szCs w:val="22"/>
        </w:rPr>
      </w:pPr>
      <w:r w:rsidRPr="00ED242D">
        <w:rPr>
          <w:rFonts w:ascii="Arial" w:hAnsi="Arial" w:cs="Arial"/>
          <w:sz w:val="22"/>
          <w:szCs w:val="22"/>
        </w:rPr>
        <w:t>and polishing</w:t>
      </w:r>
    </w:p>
    <w:p w14:paraId="6F7C2A6B" w14:textId="73BA3FEA" w:rsidR="002F06A0" w:rsidRDefault="002F06A0" w:rsidP="00164BCE">
      <w:pPr>
        <w:tabs>
          <w:tab w:val="left" w:pos="2835"/>
        </w:tabs>
        <w:ind w:left="720"/>
        <w:rPr>
          <w:rFonts w:ascii="Arial" w:hAnsi="Arial" w:cs="Arial"/>
          <w:sz w:val="22"/>
          <w:szCs w:val="22"/>
        </w:rPr>
      </w:pPr>
      <w:r w:rsidRPr="002F06A0">
        <w:rPr>
          <w:rFonts w:ascii="Arial" w:hAnsi="Arial" w:cs="Arial"/>
          <w:sz w:val="22"/>
          <w:szCs w:val="22"/>
        </w:rPr>
        <w:t>RIIWHS202</w:t>
      </w:r>
      <w:r w:rsidR="006670F5">
        <w:rPr>
          <w:rFonts w:ascii="Arial" w:hAnsi="Arial" w:cs="Arial"/>
          <w:sz w:val="22"/>
          <w:szCs w:val="22"/>
        </w:rPr>
        <w:t>E</w:t>
      </w:r>
      <w:r w:rsidRPr="002F06A0">
        <w:rPr>
          <w:rFonts w:ascii="Arial" w:hAnsi="Arial" w:cs="Arial"/>
          <w:sz w:val="22"/>
          <w:szCs w:val="22"/>
        </w:rPr>
        <w:tab/>
        <w:t>Enter and work in confined spaces</w:t>
      </w:r>
    </w:p>
    <w:p w14:paraId="5832052C" w14:textId="5756BA2C" w:rsidR="00017113" w:rsidRDefault="00096734" w:rsidP="00164BCE">
      <w:pPr>
        <w:tabs>
          <w:tab w:val="left" w:pos="2835"/>
        </w:tabs>
        <w:ind w:left="2880" w:hanging="2160"/>
        <w:rPr>
          <w:rFonts w:ascii="Arial" w:hAnsi="Arial" w:cs="Arial"/>
          <w:sz w:val="22"/>
          <w:szCs w:val="22"/>
        </w:rPr>
      </w:pPr>
      <w:r w:rsidRPr="00096734">
        <w:rPr>
          <w:rFonts w:ascii="Arial" w:hAnsi="Arial" w:cs="Arial"/>
          <w:sz w:val="22"/>
          <w:szCs w:val="22"/>
        </w:rPr>
        <w:t>TLILIC0005</w:t>
      </w:r>
      <w:r w:rsidR="00017113">
        <w:rPr>
          <w:rFonts w:ascii="Arial" w:hAnsi="Arial" w:cs="Arial"/>
          <w:sz w:val="22"/>
          <w:szCs w:val="22"/>
        </w:rPr>
        <w:tab/>
      </w:r>
      <w:r w:rsidRPr="00096734">
        <w:rPr>
          <w:rFonts w:ascii="Arial" w:hAnsi="Arial" w:cs="Arial"/>
          <w:sz w:val="22"/>
          <w:szCs w:val="22"/>
        </w:rPr>
        <w:t xml:space="preserve">Licence to operate a boom-type elevating work platform (boom </w:t>
      </w:r>
    </w:p>
    <w:p w14:paraId="097442D6" w14:textId="43922213" w:rsidR="00096734" w:rsidRPr="00096734" w:rsidRDefault="00096734" w:rsidP="00164BCE">
      <w:pPr>
        <w:tabs>
          <w:tab w:val="left" w:pos="2835"/>
        </w:tabs>
        <w:ind w:left="4995" w:hanging="2160"/>
        <w:rPr>
          <w:rFonts w:ascii="Arial" w:hAnsi="Arial" w:cs="Arial"/>
          <w:sz w:val="22"/>
          <w:szCs w:val="22"/>
        </w:rPr>
      </w:pPr>
      <w:r w:rsidRPr="00096734">
        <w:rPr>
          <w:rFonts w:ascii="Arial" w:hAnsi="Arial" w:cs="Arial"/>
          <w:sz w:val="22"/>
          <w:szCs w:val="22"/>
        </w:rPr>
        <w:t>length 11 metres or more)</w:t>
      </w:r>
    </w:p>
    <w:p w14:paraId="4C34B7E0" w14:textId="3530FCB5" w:rsidR="00096734" w:rsidRDefault="00096734" w:rsidP="00164BCE">
      <w:pPr>
        <w:tabs>
          <w:tab w:val="left" w:pos="2835"/>
        </w:tabs>
        <w:ind w:left="720"/>
        <w:rPr>
          <w:rFonts w:ascii="Arial" w:hAnsi="Arial" w:cs="Arial"/>
          <w:sz w:val="22"/>
          <w:szCs w:val="22"/>
        </w:rPr>
      </w:pPr>
      <w:r w:rsidRPr="00096734">
        <w:rPr>
          <w:rFonts w:ascii="Arial" w:hAnsi="Arial" w:cs="Arial"/>
          <w:sz w:val="22"/>
          <w:szCs w:val="22"/>
        </w:rPr>
        <w:t>TLID3035</w:t>
      </w:r>
      <w:r w:rsidR="00017113">
        <w:rPr>
          <w:rFonts w:ascii="Arial" w:hAnsi="Arial" w:cs="Arial"/>
          <w:sz w:val="22"/>
          <w:szCs w:val="22"/>
        </w:rPr>
        <w:tab/>
      </w:r>
      <w:r w:rsidRPr="00096734">
        <w:rPr>
          <w:rFonts w:ascii="Arial" w:hAnsi="Arial" w:cs="Arial"/>
          <w:sz w:val="22"/>
          <w:szCs w:val="22"/>
        </w:rPr>
        <w:t>Operate a boom type elevating work platform</w:t>
      </w:r>
    </w:p>
    <w:p w14:paraId="1D7EE5B1" w14:textId="77777777" w:rsidR="00F23838" w:rsidRPr="00A7576C" w:rsidRDefault="00F23838" w:rsidP="00F23838">
      <w:pPr>
        <w:spacing w:before="60" w:after="60"/>
        <w:rPr>
          <w:rFonts w:ascii="Arial" w:hAnsi="Arial" w:cs="Arial"/>
          <w:sz w:val="22"/>
          <w:szCs w:val="22"/>
        </w:rPr>
      </w:pPr>
    </w:p>
    <w:p w14:paraId="283E7E8F" w14:textId="335B739C" w:rsidR="00EF0DDA" w:rsidRPr="00164BCE" w:rsidRDefault="00373C9D" w:rsidP="00E839F4">
      <w:pPr>
        <w:spacing w:before="60" w:after="60"/>
        <w:rPr>
          <w:rFonts w:ascii="Arial" w:hAnsi="Arial" w:cs="Arial"/>
          <w:noProof/>
          <w:sz w:val="20"/>
          <w:szCs w:val="20"/>
        </w:rPr>
      </w:pPr>
      <w:r>
        <w:rPr>
          <w:rFonts w:ascii="Arial" w:hAnsi="Arial" w:cs="Arial"/>
          <w:sz w:val="22"/>
          <w:szCs w:val="22"/>
        </w:rPr>
        <w:t>The f</w:t>
      </w:r>
      <w:r w:rsidR="001C6FC8" w:rsidRPr="00A7576C">
        <w:rPr>
          <w:rFonts w:ascii="Arial" w:hAnsi="Arial" w:cs="Arial"/>
          <w:sz w:val="22"/>
          <w:szCs w:val="22"/>
        </w:rPr>
        <w:t xml:space="preserve">ollowing units of competency developed for the course, comply with the current requirements from the Training Package Development Handbook and </w:t>
      </w:r>
      <w:r w:rsidR="00E867AD">
        <w:rPr>
          <w:rFonts w:ascii="Arial" w:hAnsi="Arial" w:cs="Arial"/>
          <w:sz w:val="22"/>
          <w:szCs w:val="22"/>
        </w:rPr>
        <w:t>are</w:t>
      </w:r>
      <w:r w:rsidR="001C6FC8" w:rsidRPr="00A7576C">
        <w:rPr>
          <w:rFonts w:ascii="Arial" w:hAnsi="Arial" w:cs="Arial"/>
          <w:sz w:val="22"/>
          <w:szCs w:val="22"/>
        </w:rPr>
        <w:t xml:space="preserve"> </w:t>
      </w:r>
      <w:r w:rsidR="00E867AD">
        <w:rPr>
          <w:rFonts w:ascii="Arial" w:hAnsi="Arial" w:cs="Arial"/>
          <w:sz w:val="22"/>
          <w:szCs w:val="22"/>
        </w:rPr>
        <w:t xml:space="preserve">contained in </w:t>
      </w:r>
      <w:r w:rsidR="00143555">
        <w:rPr>
          <w:rFonts w:ascii="Arial" w:hAnsi="Arial" w:cs="Arial"/>
          <w:sz w:val="22"/>
          <w:szCs w:val="22"/>
        </w:rPr>
        <w:t>S</w:t>
      </w:r>
      <w:r w:rsidR="001C6FC8" w:rsidRPr="00A7576C">
        <w:rPr>
          <w:rFonts w:ascii="Arial" w:hAnsi="Arial" w:cs="Arial"/>
          <w:sz w:val="22"/>
          <w:szCs w:val="22"/>
        </w:rPr>
        <w:t xml:space="preserve">ection </w:t>
      </w:r>
      <w:r w:rsidR="00E867AD">
        <w:rPr>
          <w:rFonts w:ascii="Arial" w:hAnsi="Arial" w:cs="Arial"/>
          <w:sz w:val="22"/>
          <w:szCs w:val="22"/>
        </w:rPr>
        <w:t>C</w:t>
      </w:r>
      <w:r w:rsidR="00A57206">
        <w:rPr>
          <w:rFonts w:ascii="Arial" w:hAnsi="Arial" w:cs="Arial"/>
          <w:sz w:val="22"/>
          <w:szCs w:val="22"/>
        </w:rPr>
        <w:t>.</w:t>
      </w:r>
      <w:r w:rsidR="00EF0DDA" w:rsidRPr="00164BCE">
        <w:rPr>
          <w:rFonts w:ascii="Arial" w:hAnsi="Arial" w:cs="Arial"/>
          <w:sz w:val="20"/>
          <w:szCs w:val="20"/>
        </w:rPr>
        <w:fldChar w:fldCharType="begin"/>
      </w:r>
      <w:r w:rsidR="00EF0DDA" w:rsidRPr="00164BCE">
        <w:rPr>
          <w:rFonts w:ascii="Arial" w:hAnsi="Arial" w:cs="Arial"/>
          <w:sz w:val="20"/>
          <w:szCs w:val="20"/>
        </w:rPr>
        <w:instrText xml:space="preserve"> TOC \o "1-3" \h \z \t "Summary,4" </w:instrText>
      </w:r>
      <w:r w:rsidR="00EF0DDA" w:rsidRPr="00164BCE">
        <w:rPr>
          <w:rFonts w:ascii="Arial" w:hAnsi="Arial" w:cs="Arial"/>
          <w:sz w:val="20"/>
          <w:szCs w:val="20"/>
        </w:rPr>
        <w:fldChar w:fldCharType="separate"/>
      </w:r>
    </w:p>
    <w:p w14:paraId="008A03D4" w14:textId="77777777" w:rsidR="00EF0DDA" w:rsidRPr="00164BCE" w:rsidRDefault="00EF0DDA" w:rsidP="00E839F4">
      <w:pPr>
        <w:pStyle w:val="TOC1"/>
        <w:spacing w:before="60" w:after="60"/>
        <w:rPr>
          <w:rFonts w:cs="Arial"/>
          <w:noProof/>
          <w:sz w:val="20"/>
          <w:szCs w:val="20"/>
        </w:rPr>
      </w:pPr>
    </w:p>
    <w:p w14:paraId="49C18141" w14:textId="4DBD2269" w:rsidR="00EF0DDA" w:rsidRPr="00164BCE" w:rsidRDefault="00A3526D" w:rsidP="00017113">
      <w:pPr>
        <w:pStyle w:val="TOC4"/>
        <w:tabs>
          <w:tab w:val="right" w:leader="dot" w:pos="9016"/>
        </w:tabs>
        <w:spacing w:before="60" w:after="60"/>
        <w:ind w:left="0"/>
        <w:rPr>
          <w:rFonts w:ascii="Arial" w:hAnsi="Arial" w:cs="Arial"/>
          <w:noProof/>
          <w:sz w:val="20"/>
          <w:szCs w:val="20"/>
        </w:rPr>
      </w:pPr>
      <w:r w:rsidRPr="00164BCE">
        <w:rPr>
          <w:rFonts w:ascii="Arial" w:hAnsi="Arial" w:cs="Arial"/>
          <w:noProof/>
          <w:sz w:val="20"/>
          <w:szCs w:val="20"/>
        </w:rPr>
        <w:t>VU</w:t>
      </w:r>
      <w:r w:rsidR="00B26D78">
        <w:rPr>
          <w:rFonts w:ascii="Arial" w:hAnsi="Arial" w:cs="Arial"/>
          <w:noProof/>
          <w:sz w:val="20"/>
          <w:szCs w:val="20"/>
        </w:rPr>
        <w:t>2306</w:t>
      </w:r>
      <w:r w:rsidRPr="00164BCE">
        <w:rPr>
          <w:rFonts w:ascii="Arial" w:hAnsi="Arial" w:cs="Arial"/>
          <w:noProof/>
          <w:sz w:val="20"/>
          <w:szCs w:val="20"/>
        </w:rPr>
        <w:t>1</w:t>
      </w:r>
      <w:r w:rsidR="00FF7600" w:rsidRPr="00164BCE">
        <w:rPr>
          <w:rFonts w:ascii="Arial" w:hAnsi="Arial" w:cs="Arial"/>
          <w:noProof/>
          <w:sz w:val="20"/>
          <w:szCs w:val="20"/>
        </w:rPr>
        <w:t xml:space="preserve"> </w:t>
      </w:r>
      <w:hyperlink w:anchor="_Toc51356094" w:history="1">
        <w:r w:rsidR="00EF0DDA" w:rsidRPr="00164BCE">
          <w:rPr>
            <w:rStyle w:val="Hyperlink"/>
            <w:rFonts w:ascii="Arial" w:hAnsi="Arial" w:cs="Arial"/>
            <w:noProof/>
            <w:sz w:val="20"/>
            <w:szCs w:val="20"/>
          </w:rPr>
          <w:t>Operate a flat saw to cut concrete and asphalt</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_Toc51356094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21</w:t>
        </w:r>
        <w:r w:rsidR="00EF0DDA" w:rsidRPr="00164BCE">
          <w:rPr>
            <w:rFonts w:ascii="Arial" w:hAnsi="Arial" w:cs="Arial"/>
            <w:noProof/>
            <w:webHidden/>
            <w:sz w:val="20"/>
            <w:szCs w:val="20"/>
          </w:rPr>
          <w:fldChar w:fldCharType="end"/>
        </w:r>
      </w:hyperlink>
    </w:p>
    <w:p w14:paraId="1F887F05" w14:textId="3A7D9D0A" w:rsidR="00EF0DDA" w:rsidRPr="00164BCE" w:rsidRDefault="00FF7600" w:rsidP="00017113">
      <w:pPr>
        <w:pStyle w:val="TOC4"/>
        <w:tabs>
          <w:tab w:val="right" w:leader="dot" w:pos="9016"/>
        </w:tabs>
        <w:spacing w:before="60" w:after="60"/>
        <w:ind w:left="0"/>
        <w:rPr>
          <w:rFonts w:ascii="Arial" w:hAnsi="Arial" w:cs="Arial"/>
          <w:noProof/>
          <w:sz w:val="20"/>
          <w:szCs w:val="20"/>
        </w:rPr>
      </w:pPr>
      <w:r w:rsidRPr="00164BCE">
        <w:rPr>
          <w:rFonts w:ascii="Arial" w:hAnsi="Arial" w:cs="Arial"/>
          <w:noProof/>
          <w:sz w:val="20"/>
          <w:szCs w:val="20"/>
        </w:rPr>
        <w:t>VU</w:t>
      </w:r>
      <w:r w:rsidR="00B26D78">
        <w:rPr>
          <w:rFonts w:ascii="Arial" w:hAnsi="Arial" w:cs="Arial"/>
          <w:noProof/>
          <w:sz w:val="20"/>
          <w:szCs w:val="20"/>
        </w:rPr>
        <w:t>2306</w:t>
      </w:r>
      <w:r w:rsidRPr="00164BCE">
        <w:rPr>
          <w:rFonts w:ascii="Arial" w:hAnsi="Arial" w:cs="Arial"/>
          <w:noProof/>
          <w:sz w:val="20"/>
          <w:szCs w:val="20"/>
        </w:rPr>
        <w:t xml:space="preserve">2 </w:t>
      </w:r>
      <w:hyperlink w:anchor="_Toc51356095" w:history="1">
        <w:r w:rsidR="00EF0DDA" w:rsidRPr="00164BCE">
          <w:rPr>
            <w:rStyle w:val="Hyperlink"/>
            <w:rFonts w:ascii="Arial" w:hAnsi="Arial" w:cs="Arial"/>
            <w:noProof/>
            <w:sz w:val="20"/>
            <w:szCs w:val="20"/>
          </w:rPr>
          <w:t>Operate a diamond core drill system on floor and wall applications</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_Toc51356095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29</w:t>
        </w:r>
        <w:r w:rsidR="00EF0DDA" w:rsidRPr="00164BCE">
          <w:rPr>
            <w:rFonts w:ascii="Arial" w:hAnsi="Arial" w:cs="Arial"/>
            <w:noProof/>
            <w:webHidden/>
            <w:sz w:val="20"/>
            <w:szCs w:val="20"/>
          </w:rPr>
          <w:fldChar w:fldCharType="end"/>
        </w:r>
      </w:hyperlink>
    </w:p>
    <w:p w14:paraId="527DB10A" w14:textId="5EB83ABF" w:rsidR="00EF0DDA" w:rsidRPr="00164BCE" w:rsidRDefault="00FF7600" w:rsidP="00017113">
      <w:pPr>
        <w:pStyle w:val="TOC4"/>
        <w:tabs>
          <w:tab w:val="right" w:leader="dot" w:pos="9016"/>
        </w:tabs>
        <w:spacing w:before="60" w:after="60"/>
        <w:ind w:left="0"/>
        <w:rPr>
          <w:rFonts w:ascii="Arial" w:hAnsi="Arial" w:cs="Arial"/>
          <w:noProof/>
          <w:sz w:val="20"/>
          <w:szCs w:val="20"/>
        </w:rPr>
      </w:pPr>
      <w:r w:rsidRPr="00164BCE">
        <w:rPr>
          <w:rFonts w:ascii="Arial" w:hAnsi="Arial" w:cs="Arial"/>
          <w:noProof/>
          <w:sz w:val="20"/>
          <w:szCs w:val="20"/>
        </w:rPr>
        <w:t>VU</w:t>
      </w:r>
      <w:r w:rsidR="00B26D78">
        <w:rPr>
          <w:rFonts w:ascii="Arial" w:hAnsi="Arial" w:cs="Arial"/>
          <w:noProof/>
          <w:sz w:val="20"/>
          <w:szCs w:val="20"/>
        </w:rPr>
        <w:t>2306</w:t>
      </w:r>
      <w:r w:rsidRPr="00164BCE">
        <w:rPr>
          <w:rFonts w:ascii="Arial" w:hAnsi="Arial" w:cs="Arial"/>
          <w:noProof/>
          <w:sz w:val="20"/>
          <w:szCs w:val="20"/>
        </w:rPr>
        <w:t xml:space="preserve">3 </w:t>
      </w:r>
      <w:hyperlink w:anchor="_Toc51356096" w:history="1">
        <w:r w:rsidR="00EF0DDA" w:rsidRPr="00164BCE">
          <w:rPr>
            <w:rFonts w:ascii="Arial" w:hAnsi="Arial" w:cs="Arial"/>
            <w:noProof/>
            <w:sz w:val="20"/>
            <w:szCs w:val="20"/>
          </w:rPr>
          <w:t xml:space="preserve">Operate hand held saw </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_Toc51356096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38</w:t>
        </w:r>
        <w:r w:rsidR="00EF0DDA" w:rsidRPr="00164BCE">
          <w:rPr>
            <w:rFonts w:ascii="Arial" w:hAnsi="Arial" w:cs="Arial"/>
            <w:noProof/>
            <w:webHidden/>
            <w:sz w:val="20"/>
            <w:szCs w:val="20"/>
          </w:rPr>
          <w:fldChar w:fldCharType="end"/>
        </w:r>
      </w:hyperlink>
    </w:p>
    <w:p w14:paraId="3AFDBEC0" w14:textId="4A546D91" w:rsidR="00EF0DDA" w:rsidRPr="00164BCE" w:rsidRDefault="00FF7600" w:rsidP="00017113">
      <w:pPr>
        <w:pStyle w:val="TOC4"/>
        <w:tabs>
          <w:tab w:val="right" w:leader="dot" w:pos="9016"/>
        </w:tabs>
        <w:spacing w:before="60" w:after="60"/>
        <w:ind w:left="0"/>
        <w:rPr>
          <w:rFonts w:ascii="Arial" w:hAnsi="Arial" w:cs="Arial"/>
          <w:noProof/>
          <w:sz w:val="20"/>
          <w:szCs w:val="20"/>
        </w:rPr>
      </w:pPr>
      <w:r w:rsidRPr="00164BCE">
        <w:rPr>
          <w:rFonts w:ascii="Arial" w:hAnsi="Arial" w:cs="Arial"/>
          <w:noProof/>
          <w:sz w:val="20"/>
          <w:szCs w:val="20"/>
        </w:rPr>
        <w:t>VU</w:t>
      </w:r>
      <w:r w:rsidR="00B26D78">
        <w:rPr>
          <w:rFonts w:ascii="Arial" w:hAnsi="Arial" w:cs="Arial"/>
          <w:noProof/>
          <w:sz w:val="20"/>
          <w:szCs w:val="20"/>
        </w:rPr>
        <w:t>2306</w:t>
      </w:r>
      <w:r w:rsidRPr="00164BCE">
        <w:rPr>
          <w:rFonts w:ascii="Arial" w:hAnsi="Arial" w:cs="Arial"/>
          <w:noProof/>
          <w:sz w:val="20"/>
          <w:szCs w:val="20"/>
        </w:rPr>
        <w:t xml:space="preserve">4 </w:t>
      </w:r>
      <w:hyperlink w:anchor="_Toc51356097" w:history="1">
        <w:r w:rsidR="00EF0DDA" w:rsidRPr="00164BCE">
          <w:rPr>
            <w:rFonts w:ascii="Arial" w:hAnsi="Arial" w:cs="Arial"/>
            <w:noProof/>
            <w:sz w:val="20"/>
            <w:szCs w:val="20"/>
          </w:rPr>
          <w:t>Operate track mounted saw to cut concrete and steel</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_Toc51356097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47</w:t>
        </w:r>
        <w:r w:rsidR="00EF0DDA" w:rsidRPr="00164BCE">
          <w:rPr>
            <w:rFonts w:ascii="Arial" w:hAnsi="Arial" w:cs="Arial"/>
            <w:noProof/>
            <w:webHidden/>
            <w:sz w:val="20"/>
            <w:szCs w:val="20"/>
          </w:rPr>
          <w:fldChar w:fldCharType="end"/>
        </w:r>
      </w:hyperlink>
    </w:p>
    <w:p w14:paraId="338B97BA" w14:textId="1DBE235E" w:rsidR="00EF0DDA" w:rsidRPr="00164BCE" w:rsidRDefault="00FF7600" w:rsidP="00017113">
      <w:pPr>
        <w:pStyle w:val="TOC4"/>
        <w:tabs>
          <w:tab w:val="right" w:leader="dot" w:pos="9016"/>
        </w:tabs>
        <w:spacing w:before="60" w:after="60"/>
        <w:ind w:left="0"/>
        <w:rPr>
          <w:rFonts w:ascii="Arial" w:hAnsi="Arial" w:cs="Arial"/>
          <w:noProof/>
          <w:sz w:val="20"/>
          <w:szCs w:val="20"/>
        </w:rPr>
      </w:pPr>
      <w:r w:rsidRPr="00164BCE">
        <w:rPr>
          <w:rFonts w:ascii="Arial" w:hAnsi="Arial" w:cs="Arial"/>
          <w:noProof/>
          <w:sz w:val="20"/>
          <w:szCs w:val="20"/>
        </w:rPr>
        <w:t>VU</w:t>
      </w:r>
      <w:r w:rsidR="00B26D78">
        <w:rPr>
          <w:rFonts w:ascii="Arial" w:hAnsi="Arial" w:cs="Arial"/>
          <w:noProof/>
          <w:sz w:val="20"/>
          <w:szCs w:val="20"/>
        </w:rPr>
        <w:t>2306</w:t>
      </w:r>
      <w:r w:rsidRPr="00164BCE">
        <w:rPr>
          <w:rFonts w:ascii="Arial" w:hAnsi="Arial" w:cs="Arial"/>
          <w:noProof/>
          <w:sz w:val="20"/>
          <w:szCs w:val="20"/>
        </w:rPr>
        <w:t xml:space="preserve">5 </w:t>
      </w:r>
      <w:hyperlink w:anchor="_Toc51356098" w:history="1">
        <w:r w:rsidR="00EF0DDA" w:rsidRPr="00164BCE">
          <w:rPr>
            <w:rFonts w:ascii="Arial" w:hAnsi="Arial" w:cs="Arial"/>
            <w:noProof/>
            <w:sz w:val="20"/>
            <w:szCs w:val="20"/>
          </w:rPr>
          <w:t>Operate diamond wire saw to cut concrete and steel</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_Toc51356098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56</w:t>
        </w:r>
        <w:r w:rsidR="00EF0DDA" w:rsidRPr="00164BCE">
          <w:rPr>
            <w:rFonts w:ascii="Arial" w:hAnsi="Arial" w:cs="Arial"/>
            <w:noProof/>
            <w:webHidden/>
            <w:sz w:val="20"/>
            <w:szCs w:val="20"/>
          </w:rPr>
          <w:fldChar w:fldCharType="end"/>
        </w:r>
      </w:hyperlink>
    </w:p>
    <w:p w14:paraId="0D489B75" w14:textId="46A2371B" w:rsidR="00EF0DDA" w:rsidRPr="00164BCE" w:rsidRDefault="00FF7600" w:rsidP="00017113">
      <w:pPr>
        <w:pStyle w:val="TOC4"/>
        <w:tabs>
          <w:tab w:val="right" w:leader="dot" w:pos="9016"/>
        </w:tabs>
        <w:spacing w:before="60" w:after="60"/>
        <w:ind w:left="0"/>
        <w:rPr>
          <w:rFonts w:ascii="Arial" w:hAnsi="Arial" w:cs="Arial"/>
          <w:noProof/>
          <w:sz w:val="20"/>
          <w:szCs w:val="20"/>
        </w:rPr>
      </w:pPr>
      <w:r w:rsidRPr="00164BCE">
        <w:rPr>
          <w:rFonts w:ascii="Arial" w:hAnsi="Arial" w:cs="Arial"/>
          <w:noProof/>
          <w:sz w:val="20"/>
          <w:szCs w:val="20"/>
        </w:rPr>
        <w:t>VU</w:t>
      </w:r>
      <w:r w:rsidR="00B26D78">
        <w:rPr>
          <w:rFonts w:ascii="Arial" w:hAnsi="Arial" w:cs="Arial"/>
          <w:noProof/>
          <w:sz w:val="20"/>
          <w:szCs w:val="20"/>
        </w:rPr>
        <w:t>2306</w:t>
      </w:r>
      <w:r w:rsidRPr="00164BCE">
        <w:rPr>
          <w:rFonts w:ascii="Arial" w:hAnsi="Arial" w:cs="Arial"/>
          <w:noProof/>
          <w:sz w:val="20"/>
          <w:szCs w:val="20"/>
        </w:rPr>
        <w:t xml:space="preserve">6 </w:t>
      </w:r>
      <w:hyperlink w:anchor="_Toc51356099" w:history="1">
        <w:r w:rsidR="00EF0DDA" w:rsidRPr="00164BCE">
          <w:rPr>
            <w:rFonts w:ascii="Arial" w:hAnsi="Arial" w:cs="Arial"/>
            <w:noProof/>
            <w:sz w:val="20"/>
            <w:szCs w:val="20"/>
          </w:rPr>
          <w:t>Operate a portable hydraulic cracking jaw system</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_Toc51356099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66</w:t>
        </w:r>
        <w:r w:rsidR="00EF0DDA" w:rsidRPr="00164BCE">
          <w:rPr>
            <w:rFonts w:ascii="Arial" w:hAnsi="Arial" w:cs="Arial"/>
            <w:noProof/>
            <w:webHidden/>
            <w:sz w:val="20"/>
            <w:szCs w:val="20"/>
          </w:rPr>
          <w:fldChar w:fldCharType="end"/>
        </w:r>
      </w:hyperlink>
    </w:p>
    <w:p w14:paraId="358085A9" w14:textId="3219DF2B" w:rsidR="00EF0DDA" w:rsidRPr="00164BCE" w:rsidRDefault="00FF7600" w:rsidP="00017113">
      <w:pPr>
        <w:pStyle w:val="TOC4"/>
        <w:tabs>
          <w:tab w:val="right" w:leader="dot" w:pos="9016"/>
        </w:tabs>
        <w:spacing w:before="60" w:after="60"/>
        <w:ind w:left="0"/>
        <w:rPr>
          <w:rFonts w:ascii="Arial" w:hAnsi="Arial" w:cs="Arial"/>
          <w:noProof/>
          <w:sz w:val="20"/>
          <w:szCs w:val="20"/>
        </w:rPr>
      </w:pPr>
      <w:r w:rsidRPr="00164BCE">
        <w:rPr>
          <w:rFonts w:ascii="Arial" w:hAnsi="Arial" w:cs="Arial"/>
          <w:noProof/>
          <w:sz w:val="20"/>
          <w:szCs w:val="20"/>
        </w:rPr>
        <w:t>VU</w:t>
      </w:r>
      <w:r w:rsidR="00B26D78">
        <w:rPr>
          <w:rFonts w:ascii="Arial" w:hAnsi="Arial" w:cs="Arial"/>
          <w:noProof/>
          <w:sz w:val="20"/>
          <w:szCs w:val="20"/>
        </w:rPr>
        <w:t>2306</w:t>
      </w:r>
      <w:r w:rsidRPr="00164BCE">
        <w:rPr>
          <w:rFonts w:ascii="Arial" w:hAnsi="Arial" w:cs="Arial"/>
          <w:noProof/>
          <w:sz w:val="20"/>
          <w:szCs w:val="20"/>
        </w:rPr>
        <w:t xml:space="preserve">7 </w:t>
      </w:r>
      <w:hyperlink w:anchor="_Toc51356100" w:history="1">
        <w:r w:rsidR="00EF0DDA" w:rsidRPr="00164BCE">
          <w:rPr>
            <w:rFonts w:ascii="Arial" w:hAnsi="Arial" w:cs="Arial"/>
            <w:noProof/>
            <w:sz w:val="20"/>
            <w:szCs w:val="20"/>
          </w:rPr>
          <w:t>Operate hydraulic press system</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_Toc51356100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74</w:t>
        </w:r>
        <w:r w:rsidR="00EF0DDA" w:rsidRPr="00164BCE">
          <w:rPr>
            <w:rFonts w:ascii="Arial" w:hAnsi="Arial" w:cs="Arial"/>
            <w:noProof/>
            <w:webHidden/>
            <w:sz w:val="20"/>
            <w:szCs w:val="20"/>
          </w:rPr>
          <w:fldChar w:fldCharType="end"/>
        </w:r>
      </w:hyperlink>
    </w:p>
    <w:p w14:paraId="1E947A0A" w14:textId="1EE55A2A" w:rsidR="00EF0DDA" w:rsidRPr="00164BCE" w:rsidRDefault="00FF7600" w:rsidP="00017113">
      <w:pPr>
        <w:pStyle w:val="TOC4"/>
        <w:tabs>
          <w:tab w:val="right" w:leader="dot" w:pos="9016"/>
        </w:tabs>
        <w:spacing w:before="60" w:after="60"/>
        <w:ind w:left="0"/>
        <w:rPr>
          <w:rFonts w:ascii="Arial" w:hAnsi="Arial" w:cs="Arial"/>
          <w:noProof/>
          <w:sz w:val="20"/>
          <w:szCs w:val="20"/>
        </w:rPr>
      </w:pPr>
      <w:r w:rsidRPr="00164BCE">
        <w:rPr>
          <w:rFonts w:ascii="Arial" w:hAnsi="Arial" w:cs="Arial"/>
          <w:noProof/>
          <w:sz w:val="20"/>
          <w:szCs w:val="20"/>
        </w:rPr>
        <w:t>VU</w:t>
      </w:r>
      <w:r w:rsidR="00B26D78">
        <w:rPr>
          <w:rFonts w:ascii="Arial" w:hAnsi="Arial" w:cs="Arial"/>
          <w:noProof/>
          <w:sz w:val="20"/>
          <w:szCs w:val="20"/>
        </w:rPr>
        <w:t>2306</w:t>
      </w:r>
      <w:r w:rsidRPr="00164BCE">
        <w:rPr>
          <w:rFonts w:ascii="Arial" w:hAnsi="Arial" w:cs="Arial"/>
          <w:noProof/>
          <w:sz w:val="20"/>
          <w:szCs w:val="20"/>
        </w:rPr>
        <w:t xml:space="preserve">8 </w:t>
      </w:r>
      <w:hyperlink w:anchor="_Toc51356101" w:history="1">
        <w:r w:rsidR="00EF0DDA" w:rsidRPr="00164BCE">
          <w:rPr>
            <w:rFonts w:ascii="Arial" w:hAnsi="Arial" w:cs="Arial"/>
            <w:noProof/>
            <w:sz w:val="20"/>
            <w:szCs w:val="20"/>
          </w:rPr>
          <w:t>Scan concrete using ground penetrating radar (GPR)</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_Toc51356101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83</w:t>
        </w:r>
        <w:r w:rsidR="00EF0DDA" w:rsidRPr="00164BCE">
          <w:rPr>
            <w:rFonts w:ascii="Arial" w:hAnsi="Arial" w:cs="Arial"/>
            <w:noProof/>
            <w:webHidden/>
            <w:sz w:val="20"/>
            <w:szCs w:val="20"/>
          </w:rPr>
          <w:fldChar w:fldCharType="end"/>
        </w:r>
      </w:hyperlink>
    </w:p>
    <w:p w14:paraId="411A9CB6" w14:textId="7E432E39" w:rsidR="00EF0DDA" w:rsidRPr="00164BCE" w:rsidRDefault="00FF7600" w:rsidP="00017113">
      <w:pPr>
        <w:pStyle w:val="TOC4"/>
        <w:tabs>
          <w:tab w:val="right" w:leader="dot" w:pos="9016"/>
        </w:tabs>
        <w:spacing w:before="60" w:after="60"/>
        <w:ind w:left="0"/>
        <w:rPr>
          <w:rFonts w:ascii="Arial" w:hAnsi="Arial" w:cs="Arial"/>
          <w:noProof/>
          <w:sz w:val="20"/>
          <w:szCs w:val="20"/>
        </w:rPr>
      </w:pPr>
      <w:r w:rsidRPr="00164BCE">
        <w:rPr>
          <w:rFonts w:ascii="Arial" w:hAnsi="Arial" w:cs="Arial"/>
          <w:noProof/>
          <w:sz w:val="20"/>
          <w:szCs w:val="20"/>
        </w:rPr>
        <w:t>VU</w:t>
      </w:r>
      <w:r w:rsidR="00B26D78">
        <w:rPr>
          <w:rFonts w:ascii="Arial" w:hAnsi="Arial" w:cs="Arial"/>
          <w:noProof/>
          <w:sz w:val="20"/>
          <w:szCs w:val="20"/>
        </w:rPr>
        <w:t>2306</w:t>
      </w:r>
      <w:r w:rsidRPr="00164BCE">
        <w:rPr>
          <w:rFonts w:ascii="Arial" w:hAnsi="Arial" w:cs="Arial"/>
          <w:noProof/>
          <w:sz w:val="20"/>
          <w:szCs w:val="20"/>
        </w:rPr>
        <w:t xml:space="preserve">9 </w:t>
      </w:r>
      <w:hyperlink w:anchor="_Toc51356102" w:history="1">
        <w:r w:rsidR="00EF0DDA" w:rsidRPr="00164BCE">
          <w:rPr>
            <w:rStyle w:val="Hyperlink"/>
            <w:rFonts w:ascii="Arial" w:hAnsi="Arial" w:cs="Arial"/>
            <w:noProof/>
            <w:sz w:val="20"/>
            <w:szCs w:val="20"/>
          </w:rPr>
          <w:t>Operate a mechanical robot for deconstruction work</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_Toc51356102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90</w:t>
        </w:r>
        <w:r w:rsidR="00EF0DDA" w:rsidRPr="00164BCE">
          <w:rPr>
            <w:rFonts w:ascii="Arial" w:hAnsi="Arial" w:cs="Arial"/>
            <w:noProof/>
            <w:webHidden/>
            <w:sz w:val="20"/>
            <w:szCs w:val="20"/>
          </w:rPr>
          <w:fldChar w:fldCharType="end"/>
        </w:r>
      </w:hyperlink>
    </w:p>
    <w:p w14:paraId="34FACC1B" w14:textId="335EEEF1" w:rsidR="00EF0DDA" w:rsidRPr="00164BCE" w:rsidRDefault="00483050" w:rsidP="00017113">
      <w:pPr>
        <w:pStyle w:val="TOC4"/>
        <w:tabs>
          <w:tab w:val="right" w:leader="dot" w:pos="9016"/>
        </w:tabs>
        <w:spacing w:before="60" w:after="60"/>
        <w:ind w:left="0"/>
        <w:rPr>
          <w:rFonts w:ascii="Arial" w:hAnsi="Arial" w:cs="Arial"/>
          <w:noProof/>
          <w:sz w:val="20"/>
          <w:szCs w:val="20"/>
        </w:rPr>
      </w:pPr>
      <w:r>
        <w:rPr>
          <w:rFonts w:ascii="Arial" w:hAnsi="Arial" w:cs="Arial"/>
          <w:noProof/>
          <w:sz w:val="20"/>
          <w:szCs w:val="20"/>
        </w:rPr>
        <w:t>VU23070</w:t>
      </w:r>
      <w:r w:rsidR="00FF7600" w:rsidRPr="00164BCE">
        <w:rPr>
          <w:rFonts w:ascii="Arial" w:hAnsi="Arial" w:cs="Arial"/>
          <w:noProof/>
          <w:sz w:val="20"/>
          <w:szCs w:val="20"/>
        </w:rPr>
        <w:t xml:space="preserve"> </w:t>
      </w:r>
      <w:hyperlink w:anchor="_Toc51356103" w:history="1">
        <w:r w:rsidR="00EF0DDA" w:rsidRPr="00164BCE">
          <w:rPr>
            <w:rFonts w:ascii="Arial" w:hAnsi="Arial" w:cs="Arial"/>
            <w:sz w:val="20"/>
            <w:szCs w:val="20"/>
          </w:rPr>
          <w:t>Select, use and maintain hand tools and equipment for concrete sawing and drilling</w:t>
        </w:r>
        <w:r w:rsidR="00EF0DDA" w:rsidRPr="00164BCE">
          <w:rPr>
            <w:rFonts w:ascii="Arial" w:hAnsi="Arial" w:cs="Arial"/>
            <w:noProof/>
            <w:webHidden/>
            <w:sz w:val="20"/>
            <w:szCs w:val="20"/>
          </w:rPr>
          <w:tab/>
        </w:r>
        <w:r w:rsidR="00EF0DDA" w:rsidRPr="00164BCE">
          <w:rPr>
            <w:rFonts w:ascii="Arial" w:hAnsi="Arial" w:cs="Arial"/>
            <w:noProof/>
            <w:webHidden/>
            <w:sz w:val="20"/>
            <w:szCs w:val="20"/>
          </w:rPr>
          <w:fldChar w:fldCharType="begin"/>
        </w:r>
        <w:r w:rsidR="00EF0DDA" w:rsidRPr="00164BCE">
          <w:rPr>
            <w:rFonts w:ascii="Arial" w:hAnsi="Arial" w:cs="Arial"/>
            <w:noProof/>
            <w:webHidden/>
            <w:sz w:val="20"/>
            <w:szCs w:val="20"/>
          </w:rPr>
          <w:instrText xml:space="preserve"> PAGEREF _Toc51356103 \h </w:instrText>
        </w:r>
        <w:r w:rsidR="00EF0DDA" w:rsidRPr="00164BCE">
          <w:rPr>
            <w:rFonts w:ascii="Arial" w:hAnsi="Arial" w:cs="Arial"/>
            <w:noProof/>
            <w:webHidden/>
            <w:sz w:val="20"/>
            <w:szCs w:val="20"/>
          </w:rPr>
        </w:r>
        <w:r w:rsidR="00EF0DDA" w:rsidRPr="00164BCE">
          <w:rPr>
            <w:rFonts w:ascii="Arial" w:hAnsi="Arial" w:cs="Arial"/>
            <w:noProof/>
            <w:webHidden/>
            <w:sz w:val="20"/>
            <w:szCs w:val="20"/>
          </w:rPr>
          <w:fldChar w:fldCharType="separate"/>
        </w:r>
        <w:r w:rsidR="00AD49EF">
          <w:rPr>
            <w:rFonts w:ascii="Arial" w:hAnsi="Arial" w:cs="Arial"/>
            <w:noProof/>
            <w:webHidden/>
            <w:sz w:val="20"/>
            <w:szCs w:val="20"/>
          </w:rPr>
          <w:t>99</w:t>
        </w:r>
        <w:r w:rsidR="00EF0DDA" w:rsidRPr="00164BCE">
          <w:rPr>
            <w:rFonts w:ascii="Arial" w:hAnsi="Arial" w:cs="Arial"/>
            <w:noProof/>
            <w:webHidden/>
            <w:sz w:val="20"/>
            <w:szCs w:val="20"/>
          </w:rPr>
          <w:fldChar w:fldCharType="end"/>
        </w:r>
      </w:hyperlink>
    </w:p>
    <w:p w14:paraId="1475076C" w14:textId="77777777" w:rsidR="000A13D2" w:rsidRPr="006C669C" w:rsidRDefault="00EF0DDA" w:rsidP="00E839F4">
      <w:pPr>
        <w:spacing w:before="60" w:after="60"/>
        <w:rPr>
          <w:rFonts w:ascii="Arial" w:hAnsi="Arial" w:cs="Arial"/>
          <w:sz w:val="22"/>
          <w:szCs w:val="22"/>
        </w:rPr>
      </w:pPr>
      <w:r w:rsidRPr="00164BCE">
        <w:rPr>
          <w:rFonts w:ascii="Arial" w:hAnsi="Arial" w:cs="Arial"/>
          <w:sz w:val="20"/>
          <w:szCs w:val="20"/>
        </w:rPr>
        <w:fldChar w:fldCharType="end"/>
      </w:r>
    </w:p>
    <w:p w14:paraId="68AA6504" w14:textId="77777777" w:rsidR="003D7F05" w:rsidRDefault="00837F0D" w:rsidP="00E839F4">
      <w:pPr>
        <w:spacing w:before="60" w:after="60"/>
        <w:rPr>
          <w:rFonts w:ascii="Arial" w:hAnsi="Arial" w:cs="Arial"/>
          <w:sz w:val="22"/>
          <w:szCs w:val="22"/>
        </w:rPr>
        <w:sectPr w:rsidR="003D7F05" w:rsidSect="003530DC">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440" w:left="1440" w:header="709" w:footer="567" w:gutter="0"/>
          <w:cols w:space="708"/>
          <w:docGrid w:linePitch="360"/>
        </w:sectPr>
      </w:pPr>
      <w:r>
        <w:rPr>
          <w:rFonts w:ascii="Arial" w:hAnsi="Arial" w:cs="Arial"/>
          <w:sz w:val="22"/>
          <w:szCs w:val="22"/>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5C6B6A" w:rsidRPr="00982853" w14:paraId="7DA538B5" w14:textId="77777777" w:rsidTr="00D92EFB">
        <w:trPr>
          <w:trHeight w:val="433"/>
        </w:trPr>
        <w:tc>
          <w:tcPr>
            <w:tcW w:w="2694" w:type="dxa"/>
            <w:gridSpan w:val="2"/>
          </w:tcPr>
          <w:p w14:paraId="6BF23FCA" w14:textId="77777777" w:rsidR="005C6B6A" w:rsidRPr="009F04FF" w:rsidRDefault="005C6B6A" w:rsidP="00E839F4">
            <w:pPr>
              <w:pStyle w:val="SectionCsubsection"/>
              <w:spacing w:before="60" w:after="60"/>
            </w:pPr>
            <w:r w:rsidRPr="009F04FF">
              <w:lastRenderedPageBreak/>
              <w:t>Unit code</w:t>
            </w:r>
          </w:p>
        </w:tc>
        <w:tc>
          <w:tcPr>
            <w:tcW w:w="6378" w:type="dxa"/>
            <w:gridSpan w:val="2"/>
          </w:tcPr>
          <w:p w14:paraId="47861375" w14:textId="1DE8F5AC" w:rsidR="005C6B6A" w:rsidRPr="009F04FF" w:rsidRDefault="00D64EE6" w:rsidP="00E839F4">
            <w:pPr>
              <w:pStyle w:val="Bodycopy"/>
              <w:spacing w:before="60" w:after="60"/>
            </w:pPr>
            <w:r>
              <w:t>VU23061</w:t>
            </w:r>
          </w:p>
        </w:tc>
      </w:tr>
      <w:tr w:rsidR="005C6B6A" w:rsidRPr="00982853" w14:paraId="230EDD4F" w14:textId="77777777" w:rsidTr="00D92EFB">
        <w:trPr>
          <w:trHeight w:val="483"/>
        </w:trPr>
        <w:tc>
          <w:tcPr>
            <w:tcW w:w="2694" w:type="dxa"/>
            <w:gridSpan w:val="2"/>
          </w:tcPr>
          <w:p w14:paraId="467D635A" w14:textId="77777777" w:rsidR="005C6B6A" w:rsidRPr="009F04FF" w:rsidRDefault="005C6B6A" w:rsidP="00E839F4">
            <w:pPr>
              <w:pStyle w:val="SectionCsubsection"/>
              <w:spacing w:before="60" w:after="60"/>
            </w:pPr>
            <w:r w:rsidRPr="00051F1D">
              <w:t>Unit</w:t>
            </w:r>
            <w:r w:rsidRPr="009F04FF">
              <w:t xml:space="preserve"> title</w:t>
            </w:r>
          </w:p>
        </w:tc>
        <w:tc>
          <w:tcPr>
            <w:tcW w:w="6378" w:type="dxa"/>
            <w:gridSpan w:val="2"/>
          </w:tcPr>
          <w:p w14:paraId="5359473D" w14:textId="77777777" w:rsidR="005C6B6A" w:rsidRPr="009F04FF" w:rsidRDefault="005C6B6A" w:rsidP="00E839F4">
            <w:pPr>
              <w:pStyle w:val="Summary"/>
              <w:spacing w:before="60" w:after="60"/>
            </w:pPr>
            <w:bookmarkStart w:id="69" w:name="_Toc51355643"/>
            <w:bookmarkStart w:id="70" w:name="_Toc51355877"/>
            <w:bookmarkStart w:id="71" w:name="_Toc51356094"/>
            <w:r>
              <w:t>Operate a flat saw to cut concrete and asphalt</w:t>
            </w:r>
            <w:bookmarkEnd w:id="69"/>
            <w:bookmarkEnd w:id="70"/>
            <w:bookmarkEnd w:id="71"/>
          </w:p>
        </w:tc>
      </w:tr>
      <w:tr w:rsidR="005C6B6A" w:rsidRPr="00982853" w14:paraId="568964C5" w14:textId="77777777" w:rsidTr="00D92EFB">
        <w:tc>
          <w:tcPr>
            <w:tcW w:w="2694" w:type="dxa"/>
            <w:gridSpan w:val="2"/>
          </w:tcPr>
          <w:p w14:paraId="0C4CD3A1" w14:textId="77777777" w:rsidR="005C6B6A" w:rsidRPr="009F04FF" w:rsidRDefault="005C6B6A" w:rsidP="00E839F4">
            <w:pPr>
              <w:pStyle w:val="SectionCsubsection"/>
              <w:spacing w:before="60" w:after="60"/>
            </w:pPr>
            <w:r w:rsidRPr="009F04FF">
              <w:t xml:space="preserve">Unit </w:t>
            </w:r>
            <w:r>
              <w:t>d</w:t>
            </w:r>
            <w:r w:rsidRPr="009F04FF">
              <w:t>escriptor</w:t>
            </w:r>
          </w:p>
        </w:tc>
        <w:tc>
          <w:tcPr>
            <w:tcW w:w="6378" w:type="dxa"/>
            <w:gridSpan w:val="2"/>
          </w:tcPr>
          <w:p w14:paraId="7A5F763E" w14:textId="77777777" w:rsidR="005C6B6A" w:rsidRDefault="005C6B6A" w:rsidP="00E839F4">
            <w:pPr>
              <w:pStyle w:val="Bodycopy"/>
              <w:spacing w:before="60" w:after="60"/>
            </w:pPr>
            <w:r w:rsidRPr="00363934">
              <w:t>This unit specifies the outcomes required to operate a flat saw to cut varying depths on a flat concrete or asphalt surface.</w:t>
            </w:r>
          </w:p>
          <w:p w14:paraId="3B480F8D" w14:textId="77777777" w:rsidR="005C6B6A" w:rsidRPr="009F04FF" w:rsidRDefault="005C6B6A" w:rsidP="00E839F4">
            <w:pPr>
              <w:pStyle w:val="Bodycopy"/>
              <w:spacing w:before="60" w:after="60"/>
            </w:pPr>
            <w:r w:rsidRPr="00363934">
              <w:t>No licensing, legislative, regulatory or certification requirements apply to this unit at the time of publication.</w:t>
            </w:r>
          </w:p>
        </w:tc>
      </w:tr>
      <w:tr w:rsidR="005C6B6A" w:rsidRPr="00982853" w14:paraId="431208D8" w14:textId="77777777" w:rsidTr="00D92EFB">
        <w:tc>
          <w:tcPr>
            <w:tcW w:w="2694" w:type="dxa"/>
            <w:gridSpan w:val="2"/>
          </w:tcPr>
          <w:p w14:paraId="6FEBBD85" w14:textId="77777777" w:rsidR="005C6B6A" w:rsidRPr="009F04FF" w:rsidRDefault="005C6B6A" w:rsidP="00E839F4">
            <w:pPr>
              <w:pStyle w:val="SectionCsubsection"/>
              <w:spacing w:before="60" w:after="60"/>
            </w:pPr>
            <w:r w:rsidRPr="009F04FF">
              <w:t>Employability Skills</w:t>
            </w:r>
          </w:p>
        </w:tc>
        <w:tc>
          <w:tcPr>
            <w:tcW w:w="6378" w:type="dxa"/>
            <w:gridSpan w:val="2"/>
          </w:tcPr>
          <w:p w14:paraId="41D27CFF" w14:textId="77777777" w:rsidR="005C6B6A" w:rsidRPr="00982853" w:rsidRDefault="005C6B6A" w:rsidP="00E839F4">
            <w:pPr>
              <w:pStyle w:val="Bodycopy"/>
              <w:spacing w:before="60" w:after="60"/>
            </w:pPr>
            <w:r w:rsidRPr="00982853">
              <w:t>This unit contains Employability Skills.</w:t>
            </w:r>
          </w:p>
        </w:tc>
      </w:tr>
      <w:tr w:rsidR="005C6B6A" w:rsidRPr="00982853" w14:paraId="662B2FA2" w14:textId="77777777" w:rsidTr="00D92EFB">
        <w:tc>
          <w:tcPr>
            <w:tcW w:w="2694" w:type="dxa"/>
            <w:gridSpan w:val="2"/>
          </w:tcPr>
          <w:p w14:paraId="25EA27E1" w14:textId="77777777" w:rsidR="005C6B6A" w:rsidRPr="009F04FF" w:rsidRDefault="005C6B6A" w:rsidP="00E839F4">
            <w:pPr>
              <w:pStyle w:val="SectionCsubsection"/>
              <w:spacing w:before="60" w:after="60"/>
            </w:pPr>
            <w:r w:rsidRPr="009F04FF">
              <w:t xml:space="preserve">Application of the </w:t>
            </w:r>
            <w:r>
              <w:t>u</w:t>
            </w:r>
            <w:r w:rsidRPr="009F04FF">
              <w:t>nit</w:t>
            </w:r>
          </w:p>
        </w:tc>
        <w:tc>
          <w:tcPr>
            <w:tcW w:w="6378" w:type="dxa"/>
            <w:gridSpan w:val="2"/>
          </w:tcPr>
          <w:p w14:paraId="23089B50" w14:textId="77777777" w:rsidR="005C6B6A" w:rsidRDefault="005C6B6A" w:rsidP="00E839F4">
            <w:pPr>
              <w:pStyle w:val="Bodycopy"/>
              <w:spacing w:before="60" w:after="60"/>
            </w:pPr>
            <w:r w:rsidRPr="00363934">
              <w:t>This unit applies to construction workers who specialise in concrete sawing and drilling and who operate a flat saw to complete work tasks.</w:t>
            </w:r>
          </w:p>
          <w:p w14:paraId="1C3B04DC" w14:textId="77777777" w:rsidR="005C6B6A" w:rsidRDefault="005C6B6A" w:rsidP="00E839F4">
            <w:pPr>
              <w:pStyle w:val="Bodycopy"/>
              <w:spacing w:before="60" w:after="60"/>
            </w:pPr>
            <w:r w:rsidRPr="00363934">
              <w:t>Tasks may be large or small and include trenching for new services and assets, inserting expansion joints in new concrete paving and installing detector loops for vehicle detection.</w:t>
            </w:r>
          </w:p>
          <w:p w14:paraId="1F3639A0" w14:textId="77777777" w:rsidR="005C6B6A" w:rsidRDefault="005C6B6A" w:rsidP="00E839F4">
            <w:pPr>
              <w:pStyle w:val="Bodycopy"/>
              <w:spacing w:before="60" w:after="60"/>
            </w:pPr>
            <w:r w:rsidRPr="00363934">
              <w:t>Site location for work application may apply to:</w:t>
            </w:r>
          </w:p>
          <w:p w14:paraId="7E4D7076" w14:textId="77777777" w:rsidR="005C6B6A" w:rsidRPr="00E950AB" w:rsidRDefault="005C6B6A" w:rsidP="00E66F14">
            <w:pPr>
              <w:pStyle w:val="Bodycopy"/>
              <w:numPr>
                <w:ilvl w:val="0"/>
                <w:numId w:val="33"/>
              </w:numPr>
              <w:spacing w:before="60" w:after="60"/>
            </w:pPr>
            <w:r>
              <w:t>e</w:t>
            </w:r>
            <w:r w:rsidRPr="00E950AB">
              <w:t>xisting structures being renovated, extended or demolished</w:t>
            </w:r>
          </w:p>
          <w:p w14:paraId="7BE047B0" w14:textId="77777777" w:rsidR="005C6B6A" w:rsidRPr="009F04FF" w:rsidRDefault="005C6B6A" w:rsidP="00E66F14">
            <w:pPr>
              <w:pStyle w:val="Bodycopy"/>
              <w:numPr>
                <w:ilvl w:val="0"/>
                <w:numId w:val="33"/>
              </w:numPr>
              <w:spacing w:before="60" w:after="60"/>
            </w:pPr>
            <w:r>
              <w:t>m</w:t>
            </w:r>
            <w:r w:rsidRPr="00E950AB">
              <w:t>ajor infrastructure such as roads, dams, floors, bridge decks, highways and airport pavements.</w:t>
            </w:r>
          </w:p>
        </w:tc>
      </w:tr>
      <w:tr w:rsidR="005C6B6A" w:rsidRPr="00982853" w14:paraId="018E695D" w14:textId="77777777" w:rsidTr="00D92EFB">
        <w:tc>
          <w:tcPr>
            <w:tcW w:w="2694" w:type="dxa"/>
            <w:gridSpan w:val="2"/>
          </w:tcPr>
          <w:p w14:paraId="21CF4E11" w14:textId="77777777" w:rsidR="005C6B6A" w:rsidRPr="009F04FF" w:rsidRDefault="005C6B6A" w:rsidP="00E839F4">
            <w:pPr>
              <w:pStyle w:val="SectionCsubsection"/>
              <w:spacing w:before="60" w:after="60"/>
            </w:pPr>
            <w:r w:rsidRPr="009F04FF">
              <w:t>ELEMENT</w:t>
            </w:r>
          </w:p>
        </w:tc>
        <w:tc>
          <w:tcPr>
            <w:tcW w:w="6378" w:type="dxa"/>
            <w:gridSpan w:val="2"/>
          </w:tcPr>
          <w:p w14:paraId="28F2B174" w14:textId="77777777" w:rsidR="005C6B6A" w:rsidRPr="009F04FF" w:rsidRDefault="005C6B6A" w:rsidP="00E839F4">
            <w:pPr>
              <w:pStyle w:val="SectionCsubsection"/>
              <w:spacing w:before="60" w:after="60"/>
            </w:pPr>
            <w:r w:rsidRPr="009F04FF">
              <w:t>PERFORMANCE CRITERIA</w:t>
            </w:r>
          </w:p>
        </w:tc>
      </w:tr>
      <w:tr w:rsidR="005C6B6A" w:rsidRPr="00982853" w14:paraId="740ED665" w14:textId="77777777" w:rsidTr="00D92EFB">
        <w:tc>
          <w:tcPr>
            <w:tcW w:w="2694" w:type="dxa"/>
            <w:gridSpan w:val="2"/>
          </w:tcPr>
          <w:p w14:paraId="4F6CCD6E" w14:textId="77777777" w:rsidR="005C6B6A" w:rsidRPr="009F04FF" w:rsidRDefault="005C6B6A" w:rsidP="00E839F4">
            <w:pPr>
              <w:pStyle w:val="Unitexplanatorytext"/>
              <w:spacing w:before="60" w:after="60"/>
            </w:pPr>
            <w:r w:rsidRPr="009F04FF">
              <w:t>Elements describe the essential outcomes of a unit of competency.</w:t>
            </w:r>
          </w:p>
        </w:tc>
        <w:tc>
          <w:tcPr>
            <w:tcW w:w="6378" w:type="dxa"/>
            <w:gridSpan w:val="2"/>
          </w:tcPr>
          <w:p w14:paraId="1C11DB18" w14:textId="77777777" w:rsidR="005C6B6A" w:rsidRPr="009F04FF" w:rsidRDefault="005C6B6A" w:rsidP="00E839F4">
            <w:pPr>
              <w:pStyle w:val="Unitexplanatorytext"/>
              <w:spacing w:before="60" w:after="6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C6B6A" w:rsidRPr="00982853" w14:paraId="415FEA94" w14:textId="77777777" w:rsidTr="00D92EFB">
        <w:tc>
          <w:tcPr>
            <w:tcW w:w="426" w:type="dxa"/>
            <w:vMerge w:val="restart"/>
          </w:tcPr>
          <w:p w14:paraId="7843E71C" w14:textId="77777777" w:rsidR="005C6B6A" w:rsidRPr="00982853" w:rsidRDefault="005C6B6A" w:rsidP="00E839F4">
            <w:pPr>
              <w:pStyle w:val="Bodycopy"/>
              <w:spacing w:before="60" w:after="60"/>
            </w:pPr>
            <w:r w:rsidRPr="00982853">
              <w:t>1</w:t>
            </w:r>
          </w:p>
        </w:tc>
        <w:tc>
          <w:tcPr>
            <w:tcW w:w="2268" w:type="dxa"/>
            <w:vMerge w:val="restart"/>
          </w:tcPr>
          <w:p w14:paraId="60061847" w14:textId="77777777" w:rsidR="005C6B6A" w:rsidRPr="009F04FF" w:rsidRDefault="005C6B6A" w:rsidP="00E839F4">
            <w:pPr>
              <w:pStyle w:val="Bodycopy"/>
              <w:spacing w:before="60" w:after="60"/>
              <w:rPr>
                <w:rStyle w:val="Emphasis"/>
                <w:szCs w:val="20"/>
              </w:rPr>
            </w:pPr>
            <w:r>
              <w:t>Prepare for work</w:t>
            </w:r>
          </w:p>
        </w:tc>
        <w:tc>
          <w:tcPr>
            <w:tcW w:w="708" w:type="dxa"/>
          </w:tcPr>
          <w:p w14:paraId="64DE466A" w14:textId="77777777" w:rsidR="005C6B6A" w:rsidRPr="00982853" w:rsidRDefault="005C6B6A" w:rsidP="00E839F4">
            <w:pPr>
              <w:pStyle w:val="Bodycopy"/>
              <w:spacing w:before="60" w:after="60"/>
            </w:pPr>
            <w:r w:rsidRPr="00982853">
              <w:t>1.1</w:t>
            </w:r>
          </w:p>
        </w:tc>
        <w:tc>
          <w:tcPr>
            <w:tcW w:w="5670" w:type="dxa"/>
          </w:tcPr>
          <w:p w14:paraId="3E403C8E" w14:textId="77777777" w:rsidR="005C6B6A" w:rsidRPr="009F04FF" w:rsidRDefault="005C6B6A" w:rsidP="00E839F4">
            <w:pPr>
              <w:pStyle w:val="Bodycopy"/>
              <w:spacing w:before="60" w:after="60"/>
            </w:pPr>
            <w:r>
              <w:t xml:space="preserve">Obtain plans, permit to work, service scan and </w:t>
            </w:r>
            <w:r w:rsidRPr="00FF7600">
              <w:rPr>
                <w:b/>
                <w:i/>
              </w:rPr>
              <w:t>specifications</w:t>
            </w:r>
            <w:r w:rsidRPr="006809E3">
              <w:rPr>
                <w:b/>
              </w:rPr>
              <w:t xml:space="preserve"> </w:t>
            </w:r>
            <w:r>
              <w:t>from job supervis</w:t>
            </w:r>
            <w:r w:rsidR="006C669C">
              <w:t>or</w:t>
            </w:r>
            <w:r>
              <w:t>.</w:t>
            </w:r>
          </w:p>
        </w:tc>
      </w:tr>
      <w:tr w:rsidR="005C6B6A" w:rsidRPr="00982853" w14:paraId="236EE079" w14:textId="77777777" w:rsidTr="00D92EFB">
        <w:tc>
          <w:tcPr>
            <w:tcW w:w="426" w:type="dxa"/>
            <w:vMerge/>
          </w:tcPr>
          <w:p w14:paraId="17B70530" w14:textId="77777777" w:rsidR="005C6B6A" w:rsidRPr="009F04FF" w:rsidRDefault="005C6B6A" w:rsidP="00E839F4">
            <w:pPr>
              <w:pStyle w:val="Bodycopy"/>
              <w:spacing w:before="60" w:after="60"/>
            </w:pPr>
          </w:p>
        </w:tc>
        <w:tc>
          <w:tcPr>
            <w:tcW w:w="2268" w:type="dxa"/>
            <w:vMerge/>
          </w:tcPr>
          <w:p w14:paraId="634EB89C" w14:textId="77777777" w:rsidR="005C6B6A" w:rsidRPr="009F04FF" w:rsidRDefault="005C6B6A" w:rsidP="00E839F4">
            <w:pPr>
              <w:pStyle w:val="Bodycopy"/>
              <w:spacing w:before="60" w:after="60"/>
            </w:pPr>
          </w:p>
        </w:tc>
        <w:tc>
          <w:tcPr>
            <w:tcW w:w="708" w:type="dxa"/>
          </w:tcPr>
          <w:p w14:paraId="5E0D1F06" w14:textId="77777777" w:rsidR="005C6B6A" w:rsidRPr="009F04FF" w:rsidRDefault="005C6B6A" w:rsidP="00E839F4">
            <w:pPr>
              <w:pStyle w:val="Bodycopy"/>
              <w:spacing w:before="60" w:after="60"/>
            </w:pPr>
            <w:r w:rsidRPr="009F04FF">
              <w:t>1.2</w:t>
            </w:r>
          </w:p>
        </w:tc>
        <w:tc>
          <w:tcPr>
            <w:tcW w:w="5670" w:type="dxa"/>
          </w:tcPr>
          <w:p w14:paraId="386C07AA" w14:textId="77777777" w:rsidR="005C6B6A" w:rsidRPr="009F04FF" w:rsidRDefault="003F6D74" w:rsidP="00E839F4">
            <w:pPr>
              <w:pStyle w:val="Bodycopy"/>
              <w:spacing w:before="60" w:after="60"/>
              <w:rPr>
                <w:szCs w:val="20"/>
              </w:rPr>
            </w:pPr>
            <w:r>
              <w:t>Identify</w:t>
            </w:r>
            <w:r w:rsidR="005C6B6A">
              <w:t xml:space="preserve"> s</w:t>
            </w:r>
            <w:r w:rsidR="005C6B6A" w:rsidRPr="00363934">
              <w:t xml:space="preserve">ite specific </w:t>
            </w:r>
            <w:r w:rsidR="005C6B6A" w:rsidRPr="006809E3">
              <w:t xml:space="preserve">safe work </w:t>
            </w:r>
            <w:r w:rsidR="005C6B6A" w:rsidRPr="00FF7600">
              <w:t>method</w:t>
            </w:r>
            <w:r w:rsidR="005C6B6A" w:rsidRPr="00FF7600">
              <w:rPr>
                <w:b/>
              </w:rPr>
              <w:t xml:space="preserve"> </w:t>
            </w:r>
            <w:r w:rsidR="005C6B6A" w:rsidRPr="00FF7600">
              <w:t>statement (SWMS)</w:t>
            </w:r>
            <w:r w:rsidR="005C6B6A" w:rsidRPr="006809E3">
              <w:t>,</w:t>
            </w:r>
            <w:r w:rsidR="005C6B6A" w:rsidRPr="00CD6ED9">
              <w:t xml:space="preserve"> </w:t>
            </w:r>
            <w:r w:rsidR="005C6B6A" w:rsidRPr="00451AD6">
              <w:rPr>
                <w:b/>
                <w:i/>
              </w:rPr>
              <w:t>work health and safety (WHS)</w:t>
            </w:r>
            <w:r w:rsidR="005C6B6A">
              <w:rPr>
                <w:b/>
                <w:i/>
              </w:rPr>
              <w:t>/occupational health and safety (OHS)</w:t>
            </w:r>
            <w:r w:rsidR="005C6B6A" w:rsidRPr="00CD6ED9">
              <w:t xml:space="preserve"> and </w:t>
            </w:r>
            <w:r w:rsidR="005C6B6A" w:rsidRPr="00451AD6">
              <w:rPr>
                <w:b/>
                <w:i/>
              </w:rPr>
              <w:t>environmental requirements</w:t>
            </w:r>
            <w:r w:rsidR="005C6B6A" w:rsidRPr="00CD6ED9">
              <w:t xml:space="preserve"> associated with flat sawing</w:t>
            </w:r>
            <w:r w:rsidR="005C6B6A">
              <w:t>.</w:t>
            </w:r>
          </w:p>
        </w:tc>
      </w:tr>
      <w:tr w:rsidR="005C6B6A" w:rsidRPr="00982853" w14:paraId="29FFC118" w14:textId="77777777" w:rsidTr="00D92EFB">
        <w:tc>
          <w:tcPr>
            <w:tcW w:w="426" w:type="dxa"/>
            <w:vMerge/>
          </w:tcPr>
          <w:p w14:paraId="6FA64205" w14:textId="77777777" w:rsidR="005C6B6A" w:rsidRPr="009F04FF" w:rsidRDefault="005C6B6A" w:rsidP="00E839F4">
            <w:pPr>
              <w:pStyle w:val="Bodycopy"/>
              <w:spacing w:before="60" w:after="60"/>
            </w:pPr>
          </w:p>
        </w:tc>
        <w:tc>
          <w:tcPr>
            <w:tcW w:w="2268" w:type="dxa"/>
            <w:vMerge/>
          </w:tcPr>
          <w:p w14:paraId="583F9F45" w14:textId="77777777" w:rsidR="005C6B6A" w:rsidRPr="009F04FF" w:rsidRDefault="005C6B6A" w:rsidP="00E839F4">
            <w:pPr>
              <w:pStyle w:val="Bodycopy"/>
              <w:spacing w:before="60" w:after="60"/>
            </w:pPr>
          </w:p>
        </w:tc>
        <w:tc>
          <w:tcPr>
            <w:tcW w:w="708" w:type="dxa"/>
          </w:tcPr>
          <w:p w14:paraId="1BCDF1CF" w14:textId="77777777" w:rsidR="005C6B6A" w:rsidRPr="009F04FF" w:rsidRDefault="005C6B6A" w:rsidP="00E839F4">
            <w:pPr>
              <w:pStyle w:val="Bodycopy"/>
              <w:spacing w:before="60" w:after="60"/>
            </w:pPr>
            <w:r w:rsidRPr="009F04FF">
              <w:t>1.3</w:t>
            </w:r>
          </w:p>
        </w:tc>
        <w:tc>
          <w:tcPr>
            <w:tcW w:w="5670" w:type="dxa"/>
          </w:tcPr>
          <w:p w14:paraId="46C26093" w14:textId="77777777" w:rsidR="005C6B6A" w:rsidRPr="009F04FF" w:rsidRDefault="005C6B6A" w:rsidP="00E839F4">
            <w:pPr>
              <w:pStyle w:val="Bodycopy"/>
              <w:spacing w:before="60" w:after="60"/>
              <w:rPr>
                <w:szCs w:val="20"/>
              </w:rPr>
            </w:pPr>
            <w:r>
              <w:t>Plan and sequence t</w:t>
            </w:r>
            <w:r w:rsidRPr="00363934">
              <w:t>asks in conjunction with others involved in or affected by the work</w:t>
            </w:r>
            <w:r>
              <w:t>.</w:t>
            </w:r>
          </w:p>
        </w:tc>
      </w:tr>
      <w:tr w:rsidR="005C6B6A" w:rsidRPr="00982853" w14:paraId="1662DD98" w14:textId="77777777" w:rsidTr="00D92EFB">
        <w:tc>
          <w:tcPr>
            <w:tcW w:w="426" w:type="dxa"/>
            <w:vMerge/>
          </w:tcPr>
          <w:p w14:paraId="539F7974" w14:textId="77777777" w:rsidR="005C6B6A" w:rsidRPr="009F04FF" w:rsidRDefault="005C6B6A" w:rsidP="00E839F4">
            <w:pPr>
              <w:pStyle w:val="Bodycopy"/>
              <w:spacing w:before="60" w:after="60"/>
            </w:pPr>
          </w:p>
        </w:tc>
        <w:tc>
          <w:tcPr>
            <w:tcW w:w="2268" w:type="dxa"/>
            <w:vMerge/>
          </w:tcPr>
          <w:p w14:paraId="280338C6" w14:textId="77777777" w:rsidR="005C6B6A" w:rsidRPr="009F04FF" w:rsidRDefault="005C6B6A" w:rsidP="00E839F4">
            <w:pPr>
              <w:pStyle w:val="Bodycopy"/>
              <w:spacing w:before="60" w:after="60"/>
            </w:pPr>
          </w:p>
        </w:tc>
        <w:tc>
          <w:tcPr>
            <w:tcW w:w="708" w:type="dxa"/>
          </w:tcPr>
          <w:p w14:paraId="1EA5D168" w14:textId="77777777" w:rsidR="005C6B6A" w:rsidRPr="009F04FF" w:rsidRDefault="005C6B6A" w:rsidP="00E839F4">
            <w:pPr>
              <w:pStyle w:val="Bodycopy"/>
              <w:spacing w:before="60" w:after="60"/>
            </w:pPr>
            <w:r>
              <w:t>1.4</w:t>
            </w:r>
          </w:p>
        </w:tc>
        <w:tc>
          <w:tcPr>
            <w:tcW w:w="5670" w:type="dxa"/>
          </w:tcPr>
          <w:p w14:paraId="5A5F5593" w14:textId="77777777" w:rsidR="005C6B6A" w:rsidRPr="00363934" w:rsidRDefault="005C6B6A" w:rsidP="00E839F4">
            <w:pPr>
              <w:pStyle w:val="Bodycopy"/>
              <w:spacing w:before="60" w:after="60"/>
            </w:pPr>
            <w:r>
              <w:t xml:space="preserve">Select </w:t>
            </w:r>
            <w:r w:rsidRPr="005D494F">
              <w:rPr>
                <w:b/>
                <w:i/>
              </w:rPr>
              <w:t>personal protective equipment</w:t>
            </w:r>
            <w:r w:rsidRPr="00363934">
              <w:t xml:space="preserve"> </w:t>
            </w:r>
            <w:r w:rsidR="009F3657" w:rsidRPr="00FF7600">
              <w:rPr>
                <w:b/>
                <w:i/>
              </w:rPr>
              <w:t>(PPE)</w:t>
            </w:r>
            <w:r w:rsidR="009F3657">
              <w:t xml:space="preserve"> </w:t>
            </w:r>
            <w:r w:rsidRPr="00363934">
              <w:t xml:space="preserve">applicable to flat sawing </w:t>
            </w:r>
            <w:r>
              <w:t xml:space="preserve">and check </w:t>
            </w:r>
            <w:r w:rsidRPr="00363934">
              <w:t>for serviceability</w:t>
            </w:r>
            <w:r>
              <w:t>.</w:t>
            </w:r>
          </w:p>
        </w:tc>
      </w:tr>
      <w:tr w:rsidR="005C6B6A" w:rsidRPr="00982853" w14:paraId="1B60B542" w14:textId="77777777" w:rsidTr="00D92EFB">
        <w:tc>
          <w:tcPr>
            <w:tcW w:w="426" w:type="dxa"/>
            <w:vMerge/>
          </w:tcPr>
          <w:p w14:paraId="69DBC6FD" w14:textId="77777777" w:rsidR="005C6B6A" w:rsidRPr="009F04FF" w:rsidRDefault="005C6B6A" w:rsidP="00E839F4">
            <w:pPr>
              <w:pStyle w:val="Bodycopy"/>
              <w:spacing w:before="60" w:after="60"/>
            </w:pPr>
          </w:p>
        </w:tc>
        <w:tc>
          <w:tcPr>
            <w:tcW w:w="2268" w:type="dxa"/>
            <w:vMerge/>
          </w:tcPr>
          <w:p w14:paraId="2F6DCFA6" w14:textId="77777777" w:rsidR="005C6B6A" w:rsidRPr="009F04FF" w:rsidRDefault="005C6B6A" w:rsidP="00E839F4">
            <w:pPr>
              <w:pStyle w:val="Bodycopy"/>
              <w:spacing w:before="60" w:after="60"/>
            </w:pPr>
          </w:p>
        </w:tc>
        <w:tc>
          <w:tcPr>
            <w:tcW w:w="708" w:type="dxa"/>
          </w:tcPr>
          <w:p w14:paraId="22C3D0D3" w14:textId="77777777" w:rsidR="005C6B6A" w:rsidRPr="009F04FF" w:rsidRDefault="005C6B6A" w:rsidP="00E839F4">
            <w:pPr>
              <w:pStyle w:val="Bodycopy"/>
              <w:spacing w:before="60" w:after="60"/>
            </w:pPr>
            <w:r>
              <w:t>1.5</w:t>
            </w:r>
          </w:p>
        </w:tc>
        <w:tc>
          <w:tcPr>
            <w:tcW w:w="5670" w:type="dxa"/>
          </w:tcPr>
          <w:p w14:paraId="4D2EE6FF" w14:textId="77777777" w:rsidR="005C6B6A" w:rsidRPr="009F04FF" w:rsidRDefault="005C6B6A" w:rsidP="00E839F4">
            <w:pPr>
              <w:pStyle w:val="Bodycopy"/>
              <w:spacing w:before="60" w:after="60"/>
              <w:rPr>
                <w:szCs w:val="20"/>
              </w:rPr>
            </w:pPr>
            <w:r>
              <w:t>Prepare w</w:t>
            </w:r>
            <w:r w:rsidRPr="00363934">
              <w:t>ork area to support efficient flat sawing</w:t>
            </w:r>
            <w:r>
              <w:t>.</w:t>
            </w:r>
          </w:p>
        </w:tc>
      </w:tr>
      <w:tr w:rsidR="005C6B6A" w:rsidRPr="00982853" w14:paraId="548BB782" w14:textId="77777777" w:rsidTr="00D92EFB">
        <w:tc>
          <w:tcPr>
            <w:tcW w:w="426" w:type="dxa"/>
            <w:vMerge/>
          </w:tcPr>
          <w:p w14:paraId="681658AD" w14:textId="77777777" w:rsidR="005C6B6A" w:rsidRPr="009F04FF" w:rsidRDefault="005C6B6A" w:rsidP="00E839F4">
            <w:pPr>
              <w:pStyle w:val="Bodycopy"/>
              <w:spacing w:before="60" w:after="60"/>
            </w:pPr>
          </w:p>
        </w:tc>
        <w:tc>
          <w:tcPr>
            <w:tcW w:w="2268" w:type="dxa"/>
            <w:vMerge/>
          </w:tcPr>
          <w:p w14:paraId="3C54CB6D" w14:textId="77777777" w:rsidR="005C6B6A" w:rsidRPr="009F04FF" w:rsidRDefault="005C6B6A" w:rsidP="00E839F4">
            <w:pPr>
              <w:pStyle w:val="Bodycopy"/>
              <w:spacing w:before="60" w:after="60"/>
            </w:pPr>
          </w:p>
        </w:tc>
        <w:tc>
          <w:tcPr>
            <w:tcW w:w="708" w:type="dxa"/>
          </w:tcPr>
          <w:p w14:paraId="1C0CE1A0" w14:textId="77777777" w:rsidR="005C6B6A" w:rsidRPr="009F04FF" w:rsidRDefault="005C6B6A" w:rsidP="00E839F4">
            <w:pPr>
              <w:pStyle w:val="Bodycopy"/>
              <w:spacing w:before="60" w:after="60"/>
            </w:pPr>
            <w:r>
              <w:t>1.6</w:t>
            </w:r>
          </w:p>
        </w:tc>
        <w:tc>
          <w:tcPr>
            <w:tcW w:w="5670" w:type="dxa"/>
          </w:tcPr>
          <w:p w14:paraId="3538867A" w14:textId="77777777" w:rsidR="005C6B6A" w:rsidRPr="007D614D" w:rsidRDefault="00740FA2" w:rsidP="00E839F4">
            <w:pPr>
              <w:pStyle w:val="Bodycopy"/>
              <w:spacing w:before="60" w:after="60"/>
            </w:pPr>
            <w:r>
              <w:t>Identify</w:t>
            </w:r>
            <w:r w:rsidRPr="007D614D">
              <w:t xml:space="preserve"> </w:t>
            </w:r>
            <w:r w:rsidR="005C6B6A" w:rsidRPr="00163BA9">
              <w:rPr>
                <w:b/>
                <w:i/>
              </w:rPr>
              <w:t>sustainability principles and concepts</w:t>
            </w:r>
            <w:r w:rsidR="005C6B6A" w:rsidRPr="007D614D">
              <w:t xml:space="preserve"> when preparing for and undertaking work process</w:t>
            </w:r>
            <w:r w:rsidR="005C6B6A">
              <w:t>.</w:t>
            </w:r>
          </w:p>
        </w:tc>
      </w:tr>
    </w:tbl>
    <w:p w14:paraId="0F0BD11E" w14:textId="68BCEA1F" w:rsidR="00E63C4B" w:rsidRDefault="00E63C4B" w:rsidP="00E839F4">
      <w:pPr>
        <w:spacing w:before="60" w:after="60"/>
        <w:rPr>
          <w:bCs/>
        </w:rPr>
      </w:pPr>
      <w:r>
        <w:rPr>
          <w:bCs/>
        </w:rPr>
        <w:br w:type="page"/>
      </w:r>
    </w:p>
    <w:tbl>
      <w:tblPr>
        <w:tblW w:w="86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2161"/>
        <w:gridCol w:w="683"/>
        <w:gridCol w:w="5384"/>
      </w:tblGrid>
      <w:tr w:rsidR="005C6B6A" w:rsidRPr="009F04FF" w14:paraId="5424F6C5" w14:textId="77777777" w:rsidTr="00164BCE">
        <w:tc>
          <w:tcPr>
            <w:tcW w:w="2577" w:type="dxa"/>
            <w:gridSpan w:val="2"/>
          </w:tcPr>
          <w:p w14:paraId="53622C09" w14:textId="77777777" w:rsidR="005C6B6A" w:rsidRPr="009F04FF" w:rsidRDefault="005C6B6A" w:rsidP="00164BCE">
            <w:pPr>
              <w:pStyle w:val="SectionCsubsection"/>
            </w:pPr>
            <w:r w:rsidRPr="009F04FF">
              <w:lastRenderedPageBreak/>
              <w:t>ELEMENT</w:t>
            </w:r>
          </w:p>
        </w:tc>
        <w:tc>
          <w:tcPr>
            <w:tcW w:w="6067" w:type="dxa"/>
            <w:gridSpan w:val="2"/>
          </w:tcPr>
          <w:p w14:paraId="784041B0" w14:textId="77777777" w:rsidR="005C6B6A" w:rsidRPr="009F04FF" w:rsidRDefault="005C6B6A" w:rsidP="00164BCE">
            <w:pPr>
              <w:pStyle w:val="SectionCsubsection"/>
            </w:pPr>
            <w:r w:rsidRPr="009F04FF">
              <w:t>PERFORMANCE CRITERIA</w:t>
            </w:r>
          </w:p>
        </w:tc>
      </w:tr>
      <w:tr w:rsidR="005C6B6A" w:rsidRPr="00982853" w14:paraId="23463706" w14:textId="77777777" w:rsidTr="00164BCE">
        <w:tc>
          <w:tcPr>
            <w:tcW w:w="416" w:type="dxa"/>
            <w:vMerge w:val="restart"/>
          </w:tcPr>
          <w:p w14:paraId="291BCAE5" w14:textId="77777777" w:rsidR="005C6B6A" w:rsidRPr="009F04FF" w:rsidRDefault="005C6B6A" w:rsidP="00164BCE">
            <w:pPr>
              <w:pStyle w:val="Bodycopy"/>
            </w:pPr>
            <w:r w:rsidRPr="009F04FF">
              <w:t>2</w:t>
            </w:r>
          </w:p>
        </w:tc>
        <w:tc>
          <w:tcPr>
            <w:tcW w:w="2161" w:type="dxa"/>
            <w:vMerge w:val="restart"/>
          </w:tcPr>
          <w:p w14:paraId="2A43792D" w14:textId="77777777" w:rsidR="005C6B6A" w:rsidRPr="009F04FF" w:rsidRDefault="005C6B6A" w:rsidP="00164BCE">
            <w:pPr>
              <w:pStyle w:val="Bodycopy"/>
            </w:pPr>
            <w:r w:rsidRPr="00937945">
              <w:t>Prepare equipment for flat sawing</w:t>
            </w:r>
          </w:p>
        </w:tc>
        <w:tc>
          <w:tcPr>
            <w:tcW w:w="683" w:type="dxa"/>
          </w:tcPr>
          <w:p w14:paraId="798C7FD9" w14:textId="77777777" w:rsidR="005C6B6A" w:rsidRPr="009F04FF" w:rsidRDefault="005C6B6A" w:rsidP="00164BCE">
            <w:pPr>
              <w:pStyle w:val="Bodycopy"/>
            </w:pPr>
            <w:r w:rsidRPr="009F04FF">
              <w:t>2.1</w:t>
            </w:r>
          </w:p>
        </w:tc>
        <w:tc>
          <w:tcPr>
            <w:tcW w:w="5384" w:type="dxa"/>
          </w:tcPr>
          <w:p w14:paraId="1E119322" w14:textId="77777777" w:rsidR="005C6B6A" w:rsidRPr="009F04FF" w:rsidRDefault="005C6B6A" w:rsidP="00164BCE">
            <w:pPr>
              <w:pStyle w:val="Bodycopy"/>
            </w:pPr>
            <w:r>
              <w:t>Identify f</w:t>
            </w:r>
            <w:r w:rsidRPr="00363934">
              <w:t>lat sawing area and requirements from plans and specifications or given information</w:t>
            </w:r>
            <w:r>
              <w:t>.</w:t>
            </w:r>
          </w:p>
        </w:tc>
      </w:tr>
      <w:tr w:rsidR="005C6B6A" w:rsidRPr="00982853" w14:paraId="4923561B" w14:textId="77777777" w:rsidTr="00164BCE">
        <w:tc>
          <w:tcPr>
            <w:tcW w:w="416" w:type="dxa"/>
            <w:vMerge/>
          </w:tcPr>
          <w:p w14:paraId="57B9B972" w14:textId="77777777" w:rsidR="005C6B6A" w:rsidRPr="009F04FF" w:rsidRDefault="005C6B6A" w:rsidP="00164BCE">
            <w:pPr>
              <w:pStyle w:val="Bodycopy"/>
            </w:pPr>
          </w:p>
        </w:tc>
        <w:tc>
          <w:tcPr>
            <w:tcW w:w="2161" w:type="dxa"/>
            <w:vMerge/>
          </w:tcPr>
          <w:p w14:paraId="0B0C2335" w14:textId="77777777" w:rsidR="005C6B6A" w:rsidRPr="009F04FF" w:rsidRDefault="005C6B6A" w:rsidP="00164BCE">
            <w:pPr>
              <w:pStyle w:val="Bodycopy"/>
            </w:pPr>
          </w:p>
        </w:tc>
        <w:tc>
          <w:tcPr>
            <w:tcW w:w="683" w:type="dxa"/>
          </w:tcPr>
          <w:p w14:paraId="6BAF6518" w14:textId="77777777" w:rsidR="005C6B6A" w:rsidRPr="009F04FF" w:rsidRDefault="005C6B6A" w:rsidP="00164BCE">
            <w:pPr>
              <w:pStyle w:val="Bodycopy"/>
            </w:pPr>
            <w:r w:rsidRPr="009F04FF">
              <w:t>2.2</w:t>
            </w:r>
          </w:p>
        </w:tc>
        <w:tc>
          <w:tcPr>
            <w:tcW w:w="5384" w:type="dxa"/>
          </w:tcPr>
          <w:p w14:paraId="42C63671" w14:textId="7CD0700C" w:rsidR="005C6B6A" w:rsidRPr="00C24DBD" w:rsidRDefault="005C6B6A" w:rsidP="00164BCE">
            <w:pPr>
              <w:pStyle w:val="Bodycopy"/>
            </w:pPr>
            <w:r w:rsidRPr="00C24DBD">
              <w:t xml:space="preserve">Select and assemble </w:t>
            </w:r>
            <w:r w:rsidRPr="00163BA9">
              <w:rPr>
                <w:b/>
                <w:i/>
              </w:rPr>
              <w:t>flat sawing equipment</w:t>
            </w:r>
            <w:r w:rsidRPr="00C24DBD">
              <w:t xml:space="preserve"> and </w:t>
            </w:r>
            <w:r w:rsidRPr="00163BA9">
              <w:rPr>
                <w:b/>
                <w:i/>
              </w:rPr>
              <w:t>cutting tools</w:t>
            </w:r>
            <w:r w:rsidRPr="00C24DBD">
              <w:t xml:space="preserve"> </w:t>
            </w:r>
            <w:r w:rsidR="009B3882">
              <w:t>in accordance with</w:t>
            </w:r>
            <w:r w:rsidRPr="00C24DBD">
              <w:t xml:space="preserve"> manufacturer’s operating instructions</w:t>
            </w:r>
            <w:r>
              <w:t>.</w:t>
            </w:r>
          </w:p>
        </w:tc>
      </w:tr>
      <w:tr w:rsidR="005C6B6A" w:rsidRPr="00982853" w14:paraId="7A7584ED" w14:textId="77777777" w:rsidTr="00164BCE">
        <w:tc>
          <w:tcPr>
            <w:tcW w:w="416" w:type="dxa"/>
            <w:vMerge/>
          </w:tcPr>
          <w:p w14:paraId="6BAB2777" w14:textId="77777777" w:rsidR="005C6B6A" w:rsidRPr="009F04FF" w:rsidRDefault="005C6B6A" w:rsidP="00164BCE">
            <w:pPr>
              <w:pStyle w:val="Bodycopy"/>
            </w:pPr>
          </w:p>
        </w:tc>
        <w:tc>
          <w:tcPr>
            <w:tcW w:w="2161" w:type="dxa"/>
            <w:vMerge/>
          </w:tcPr>
          <w:p w14:paraId="20160262" w14:textId="77777777" w:rsidR="005C6B6A" w:rsidRPr="009F04FF" w:rsidRDefault="005C6B6A" w:rsidP="00164BCE">
            <w:pPr>
              <w:pStyle w:val="Bodycopy"/>
            </w:pPr>
          </w:p>
        </w:tc>
        <w:tc>
          <w:tcPr>
            <w:tcW w:w="683" w:type="dxa"/>
          </w:tcPr>
          <w:p w14:paraId="076630B6" w14:textId="77777777" w:rsidR="005C6B6A" w:rsidRPr="009F04FF" w:rsidRDefault="005C6B6A" w:rsidP="00164BCE">
            <w:pPr>
              <w:pStyle w:val="Bodycopy"/>
            </w:pPr>
            <w:r w:rsidRPr="009F04FF">
              <w:t>2.3</w:t>
            </w:r>
          </w:p>
        </w:tc>
        <w:tc>
          <w:tcPr>
            <w:tcW w:w="5384" w:type="dxa"/>
          </w:tcPr>
          <w:p w14:paraId="7667780D" w14:textId="63677A16" w:rsidR="005C6B6A" w:rsidRPr="009F04FF" w:rsidRDefault="005C6B6A" w:rsidP="00164BCE">
            <w:pPr>
              <w:pStyle w:val="Bodycopy"/>
            </w:pPr>
            <w:r>
              <w:t>Complete f</w:t>
            </w:r>
            <w:r w:rsidRPr="00363934">
              <w:t xml:space="preserve">lat sawing equipment and pre-start checks to meet job requirements </w:t>
            </w:r>
            <w:r w:rsidR="009B3882">
              <w:t>in accordance with</w:t>
            </w:r>
            <w:r w:rsidRPr="00363934">
              <w:t xml:space="preserve"> manufacturer’s operating instructions</w:t>
            </w:r>
            <w:r>
              <w:t>.</w:t>
            </w:r>
          </w:p>
        </w:tc>
      </w:tr>
      <w:tr w:rsidR="005C6B6A" w:rsidRPr="00982853" w14:paraId="1241DD79" w14:textId="77777777" w:rsidTr="00164BCE">
        <w:tc>
          <w:tcPr>
            <w:tcW w:w="416" w:type="dxa"/>
            <w:vMerge/>
            <w:tcBorders>
              <w:bottom w:val="nil"/>
            </w:tcBorders>
          </w:tcPr>
          <w:p w14:paraId="09798232" w14:textId="77777777" w:rsidR="005C6B6A" w:rsidRPr="009F04FF" w:rsidRDefault="005C6B6A" w:rsidP="00164BCE">
            <w:pPr>
              <w:pStyle w:val="Bodycopy"/>
            </w:pPr>
          </w:p>
        </w:tc>
        <w:tc>
          <w:tcPr>
            <w:tcW w:w="2161" w:type="dxa"/>
            <w:vMerge/>
            <w:tcBorders>
              <w:bottom w:val="nil"/>
            </w:tcBorders>
          </w:tcPr>
          <w:p w14:paraId="158462A7" w14:textId="77777777" w:rsidR="005C6B6A" w:rsidRPr="009F04FF" w:rsidRDefault="005C6B6A" w:rsidP="00164BCE">
            <w:pPr>
              <w:pStyle w:val="Bodycopy"/>
            </w:pPr>
          </w:p>
        </w:tc>
        <w:tc>
          <w:tcPr>
            <w:tcW w:w="683" w:type="dxa"/>
          </w:tcPr>
          <w:p w14:paraId="12C953C6" w14:textId="77777777" w:rsidR="005C6B6A" w:rsidRPr="009F04FF" w:rsidRDefault="005C6B6A" w:rsidP="00164BCE">
            <w:pPr>
              <w:pStyle w:val="Bodycopy"/>
            </w:pPr>
            <w:r>
              <w:t>2.4</w:t>
            </w:r>
          </w:p>
        </w:tc>
        <w:tc>
          <w:tcPr>
            <w:tcW w:w="5384" w:type="dxa"/>
          </w:tcPr>
          <w:p w14:paraId="509F81C2" w14:textId="77777777" w:rsidR="005C6B6A" w:rsidRDefault="005C6B6A" w:rsidP="00164BCE">
            <w:pPr>
              <w:pStyle w:val="Bodycopy"/>
            </w:pPr>
            <w:r>
              <w:t>Check, install and connect p</w:t>
            </w:r>
            <w:r w:rsidRPr="00363934">
              <w:t>ower, water supply and environmental controls</w:t>
            </w:r>
            <w:r>
              <w:t>.</w:t>
            </w:r>
          </w:p>
        </w:tc>
      </w:tr>
      <w:tr w:rsidR="005C6B6A" w:rsidRPr="00982853" w14:paraId="0D9D1ED4" w14:textId="77777777" w:rsidTr="00164BCE">
        <w:tc>
          <w:tcPr>
            <w:tcW w:w="416" w:type="dxa"/>
            <w:tcBorders>
              <w:top w:val="nil"/>
            </w:tcBorders>
          </w:tcPr>
          <w:p w14:paraId="03DA3750" w14:textId="77777777" w:rsidR="005C6B6A" w:rsidRPr="009F04FF" w:rsidRDefault="005C6B6A" w:rsidP="00164BCE">
            <w:pPr>
              <w:pStyle w:val="Bodycopy"/>
            </w:pPr>
          </w:p>
        </w:tc>
        <w:tc>
          <w:tcPr>
            <w:tcW w:w="2161" w:type="dxa"/>
            <w:tcBorders>
              <w:top w:val="nil"/>
            </w:tcBorders>
          </w:tcPr>
          <w:p w14:paraId="6588AF0F" w14:textId="77777777" w:rsidR="005C6B6A" w:rsidRPr="009F04FF" w:rsidRDefault="005C6B6A" w:rsidP="00164BCE">
            <w:pPr>
              <w:pStyle w:val="Bodycopy"/>
            </w:pPr>
          </w:p>
        </w:tc>
        <w:tc>
          <w:tcPr>
            <w:tcW w:w="683" w:type="dxa"/>
          </w:tcPr>
          <w:p w14:paraId="47B0B8BA" w14:textId="77777777" w:rsidR="005C6B6A" w:rsidRDefault="005C6B6A" w:rsidP="00164BCE">
            <w:pPr>
              <w:pStyle w:val="Bodycopy"/>
            </w:pPr>
            <w:r>
              <w:t>2.5</w:t>
            </w:r>
          </w:p>
        </w:tc>
        <w:tc>
          <w:tcPr>
            <w:tcW w:w="5384" w:type="dxa"/>
          </w:tcPr>
          <w:p w14:paraId="61AB8F16" w14:textId="77777777" w:rsidR="005C6B6A" w:rsidRDefault="005C6B6A" w:rsidP="00164BCE">
            <w:pPr>
              <w:pStyle w:val="Bodycopy"/>
            </w:pPr>
            <w:r w:rsidRPr="00747535">
              <w:t>Communicate pen</w:t>
            </w:r>
            <w:r>
              <w:t>ding work practice involving potential</w:t>
            </w:r>
            <w:r w:rsidRPr="00747535">
              <w:t xml:space="preserve"> disbursement of powdered substances to work colleagues to facilitate risk reduction practices.</w:t>
            </w:r>
          </w:p>
        </w:tc>
      </w:tr>
      <w:tr w:rsidR="005C6B6A" w:rsidRPr="00982853" w14:paraId="6BC346B5" w14:textId="77777777" w:rsidTr="00164BCE">
        <w:tc>
          <w:tcPr>
            <w:tcW w:w="416" w:type="dxa"/>
            <w:vMerge w:val="restart"/>
          </w:tcPr>
          <w:p w14:paraId="5FB46AB4" w14:textId="77777777" w:rsidR="005C6B6A" w:rsidRPr="009F04FF" w:rsidRDefault="005C6B6A" w:rsidP="00164BCE">
            <w:pPr>
              <w:pStyle w:val="Bodycopy"/>
            </w:pPr>
            <w:r w:rsidRPr="009F04FF">
              <w:t>3</w:t>
            </w:r>
          </w:p>
        </w:tc>
        <w:tc>
          <w:tcPr>
            <w:tcW w:w="2161" w:type="dxa"/>
            <w:vMerge w:val="restart"/>
          </w:tcPr>
          <w:p w14:paraId="276E645E" w14:textId="77777777" w:rsidR="005C6B6A" w:rsidRPr="00D62252" w:rsidRDefault="005C6B6A" w:rsidP="00164BCE">
            <w:pPr>
              <w:pStyle w:val="Bodycopy"/>
            </w:pPr>
            <w:r w:rsidRPr="00D62252">
              <w:t>Perform flat sawing</w:t>
            </w:r>
          </w:p>
        </w:tc>
        <w:tc>
          <w:tcPr>
            <w:tcW w:w="683" w:type="dxa"/>
          </w:tcPr>
          <w:p w14:paraId="510D2FFB" w14:textId="77777777" w:rsidR="005C6B6A" w:rsidRPr="009F04FF" w:rsidRDefault="005C6B6A" w:rsidP="00164BCE">
            <w:pPr>
              <w:pStyle w:val="Bodycopy"/>
            </w:pPr>
            <w:r w:rsidRPr="009F04FF">
              <w:t>3.1</w:t>
            </w:r>
          </w:p>
        </w:tc>
        <w:tc>
          <w:tcPr>
            <w:tcW w:w="5384" w:type="dxa"/>
          </w:tcPr>
          <w:p w14:paraId="01F6951E" w14:textId="70CBCD7D" w:rsidR="005C6B6A" w:rsidRPr="009F04FF" w:rsidRDefault="005C6B6A" w:rsidP="00164BCE">
            <w:pPr>
              <w:pStyle w:val="Bodycopy"/>
            </w:pPr>
            <w:r>
              <w:t>Saw f</w:t>
            </w:r>
            <w:r w:rsidRPr="00363934">
              <w:t>loor to required depths</w:t>
            </w:r>
            <w:r w:rsidR="00DE7C95">
              <w:t xml:space="preserve"> using safe sawing practices, allowing for adjustments to settings and sawing techniques</w:t>
            </w:r>
            <w:r w:rsidR="0016361F">
              <w:t>.</w:t>
            </w:r>
          </w:p>
        </w:tc>
      </w:tr>
      <w:tr w:rsidR="005C6B6A" w:rsidRPr="00982853" w14:paraId="46B267AF" w14:textId="77777777" w:rsidTr="00164BCE">
        <w:tc>
          <w:tcPr>
            <w:tcW w:w="416" w:type="dxa"/>
            <w:vMerge/>
          </w:tcPr>
          <w:p w14:paraId="3D7C9168" w14:textId="77777777" w:rsidR="005C6B6A" w:rsidRPr="009F04FF" w:rsidRDefault="005C6B6A" w:rsidP="00164BCE">
            <w:pPr>
              <w:pStyle w:val="Bodycopy"/>
            </w:pPr>
          </w:p>
        </w:tc>
        <w:tc>
          <w:tcPr>
            <w:tcW w:w="2161" w:type="dxa"/>
            <w:vMerge/>
          </w:tcPr>
          <w:p w14:paraId="6EE312BA" w14:textId="77777777" w:rsidR="005C6B6A" w:rsidRPr="009F04FF" w:rsidRDefault="005C6B6A" w:rsidP="00164BCE">
            <w:pPr>
              <w:pStyle w:val="Bodycopy"/>
            </w:pPr>
          </w:p>
        </w:tc>
        <w:tc>
          <w:tcPr>
            <w:tcW w:w="683" w:type="dxa"/>
          </w:tcPr>
          <w:p w14:paraId="18526282" w14:textId="77777777" w:rsidR="005C6B6A" w:rsidRPr="009F04FF" w:rsidRDefault="005C6B6A" w:rsidP="00164BCE">
            <w:pPr>
              <w:pStyle w:val="Bodycopy"/>
            </w:pPr>
            <w:r w:rsidRPr="009F04FF">
              <w:t>3.2</w:t>
            </w:r>
          </w:p>
        </w:tc>
        <w:tc>
          <w:tcPr>
            <w:tcW w:w="5384" w:type="dxa"/>
          </w:tcPr>
          <w:p w14:paraId="2B99CF4C" w14:textId="77777777" w:rsidR="005C6B6A" w:rsidRPr="009F04FF" w:rsidRDefault="005C6B6A" w:rsidP="00164BCE">
            <w:pPr>
              <w:pStyle w:val="Bodycopy"/>
            </w:pPr>
            <w:r>
              <w:t>Take a</w:t>
            </w:r>
            <w:r w:rsidRPr="00363934">
              <w:t>ppropriate action to report or remedy faults or defects in concrete and asphalt or flat sawing equipment</w:t>
            </w:r>
            <w:r w:rsidR="00DE7C95">
              <w:t xml:space="preserve">. </w:t>
            </w:r>
          </w:p>
        </w:tc>
      </w:tr>
      <w:tr w:rsidR="00317127" w:rsidRPr="00982853" w14:paraId="185FA9B6" w14:textId="77777777" w:rsidTr="00317127">
        <w:tc>
          <w:tcPr>
            <w:tcW w:w="416" w:type="dxa"/>
            <w:vMerge w:val="restart"/>
          </w:tcPr>
          <w:p w14:paraId="5F4902DA" w14:textId="4540B5B7" w:rsidR="00317127" w:rsidRDefault="00317127" w:rsidP="00164BCE">
            <w:pPr>
              <w:pStyle w:val="Bodycopy"/>
            </w:pPr>
            <w:r w:rsidRPr="00656BA0">
              <w:t>4</w:t>
            </w:r>
          </w:p>
        </w:tc>
        <w:tc>
          <w:tcPr>
            <w:tcW w:w="2161" w:type="dxa"/>
            <w:vMerge w:val="restart"/>
          </w:tcPr>
          <w:p w14:paraId="0EFF3D2A" w14:textId="20B38750" w:rsidR="00317127" w:rsidRPr="00317127" w:rsidRDefault="00317127" w:rsidP="00164BCE">
            <w:pPr>
              <w:pStyle w:val="Bodycopy"/>
            </w:pPr>
            <w:r w:rsidRPr="00317127">
              <w:t>Clean up and maintain equipment</w:t>
            </w:r>
          </w:p>
        </w:tc>
        <w:tc>
          <w:tcPr>
            <w:tcW w:w="683" w:type="dxa"/>
          </w:tcPr>
          <w:p w14:paraId="70DA312C" w14:textId="070BA8D1" w:rsidR="00317127" w:rsidRDefault="00317127" w:rsidP="00164BCE">
            <w:pPr>
              <w:pStyle w:val="Bodycopy"/>
            </w:pPr>
            <w:r>
              <w:t>4.1</w:t>
            </w:r>
          </w:p>
        </w:tc>
        <w:tc>
          <w:tcPr>
            <w:tcW w:w="5384" w:type="dxa"/>
          </w:tcPr>
          <w:p w14:paraId="7D9D58AC" w14:textId="132A51C9" w:rsidR="00317127" w:rsidRDefault="00317127" w:rsidP="00164BCE">
            <w:pPr>
              <w:pStyle w:val="Bodycopy"/>
            </w:pPr>
            <w:r w:rsidRPr="00FF7600">
              <w:t xml:space="preserve">Clean and tidy work area to ensure space is free of </w:t>
            </w:r>
            <w:r>
              <w:t>hazardous powdered substance,</w:t>
            </w:r>
            <w:r w:rsidRPr="00FF7600">
              <w:t xml:space="preserve"> in accordance with WHS/OHS regulations.</w:t>
            </w:r>
          </w:p>
        </w:tc>
      </w:tr>
      <w:tr w:rsidR="00317127" w:rsidRPr="00982853" w14:paraId="60706782" w14:textId="77777777" w:rsidTr="00164BCE">
        <w:tc>
          <w:tcPr>
            <w:tcW w:w="416" w:type="dxa"/>
            <w:vMerge/>
          </w:tcPr>
          <w:p w14:paraId="28FE5BE6" w14:textId="77777777" w:rsidR="00317127" w:rsidRDefault="00317127" w:rsidP="00164BCE">
            <w:pPr>
              <w:pStyle w:val="Bodycopy"/>
            </w:pPr>
          </w:p>
        </w:tc>
        <w:tc>
          <w:tcPr>
            <w:tcW w:w="2161" w:type="dxa"/>
            <w:vMerge/>
          </w:tcPr>
          <w:p w14:paraId="4118438C" w14:textId="77777777" w:rsidR="00317127" w:rsidRPr="00D62252" w:rsidRDefault="00317127" w:rsidP="00164BCE">
            <w:pPr>
              <w:pStyle w:val="Guidingtext"/>
            </w:pPr>
          </w:p>
        </w:tc>
        <w:tc>
          <w:tcPr>
            <w:tcW w:w="683" w:type="dxa"/>
          </w:tcPr>
          <w:p w14:paraId="5AE42627" w14:textId="77777777" w:rsidR="00317127" w:rsidRDefault="00317127" w:rsidP="00164BCE">
            <w:pPr>
              <w:pStyle w:val="Bodycopy"/>
            </w:pPr>
            <w:r>
              <w:t>4.2</w:t>
            </w:r>
          </w:p>
        </w:tc>
        <w:tc>
          <w:tcPr>
            <w:tcW w:w="5384" w:type="dxa"/>
          </w:tcPr>
          <w:p w14:paraId="7D988D44" w14:textId="655803F5" w:rsidR="00317127" w:rsidRDefault="00317127" w:rsidP="00164BCE">
            <w:pPr>
              <w:pStyle w:val="Bodycopy"/>
            </w:pPr>
            <w:r w:rsidRPr="0016361F">
              <w:t xml:space="preserve">Dispose of, reuse or recycle materials </w:t>
            </w:r>
            <w:r>
              <w:t>in accordance with</w:t>
            </w:r>
            <w:r w:rsidRPr="0016361F">
              <w:t xml:space="preserve"> legislation, regulation, codes of practice and job specification.</w:t>
            </w:r>
          </w:p>
        </w:tc>
      </w:tr>
      <w:tr w:rsidR="00317127" w:rsidRPr="00982853" w14:paraId="10BCDB27" w14:textId="77777777" w:rsidTr="00164BCE">
        <w:tc>
          <w:tcPr>
            <w:tcW w:w="416" w:type="dxa"/>
            <w:vMerge/>
          </w:tcPr>
          <w:p w14:paraId="533FBF2A" w14:textId="77777777" w:rsidR="00317127" w:rsidRDefault="00317127" w:rsidP="00164BCE">
            <w:pPr>
              <w:pStyle w:val="Bodycopy"/>
            </w:pPr>
          </w:p>
        </w:tc>
        <w:tc>
          <w:tcPr>
            <w:tcW w:w="2161" w:type="dxa"/>
            <w:vMerge/>
          </w:tcPr>
          <w:p w14:paraId="4F959F66" w14:textId="77777777" w:rsidR="00317127" w:rsidRPr="00D62252" w:rsidRDefault="00317127" w:rsidP="00164BCE">
            <w:pPr>
              <w:pStyle w:val="Guidingtext"/>
            </w:pPr>
          </w:p>
        </w:tc>
        <w:tc>
          <w:tcPr>
            <w:tcW w:w="683" w:type="dxa"/>
          </w:tcPr>
          <w:p w14:paraId="3A10F089" w14:textId="77777777" w:rsidR="00317127" w:rsidRDefault="00317127" w:rsidP="00164BCE">
            <w:pPr>
              <w:pStyle w:val="Bodycopy"/>
            </w:pPr>
            <w:r>
              <w:t>4.3</w:t>
            </w:r>
          </w:p>
        </w:tc>
        <w:tc>
          <w:tcPr>
            <w:tcW w:w="5384" w:type="dxa"/>
          </w:tcPr>
          <w:p w14:paraId="36E88180" w14:textId="68AB7D09" w:rsidR="00317127" w:rsidRDefault="00317127" w:rsidP="00164BCE">
            <w:pPr>
              <w:pStyle w:val="Bodycopy"/>
            </w:pPr>
            <w:r>
              <w:t xml:space="preserve">Clean, check, maintain and store </w:t>
            </w:r>
            <w:r w:rsidRPr="00163BA9">
              <w:rPr>
                <w:b/>
                <w:i/>
              </w:rPr>
              <w:t>tools and equipment</w:t>
            </w:r>
            <w:r w:rsidRPr="00D62252">
              <w:t xml:space="preserve"> </w:t>
            </w:r>
            <w:r>
              <w:t>in accordance with</w:t>
            </w:r>
            <w:r w:rsidRPr="00363934">
              <w:t xml:space="preserve"> manufacturer’s operating instructions and workplace procedures</w:t>
            </w:r>
            <w:r>
              <w:t>.</w:t>
            </w:r>
          </w:p>
        </w:tc>
      </w:tr>
      <w:tr w:rsidR="00317127" w:rsidRPr="00982853" w14:paraId="16769F46" w14:textId="77777777" w:rsidTr="00164BCE">
        <w:tc>
          <w:tcPr>
            <w:tcW w:w="416" w:type="dxa"/>
            <w:vMerge/>
          </w:tcPr>
          <w:p w14:paraId="38301DDE" w14:textId="77777777" w:rsidR="00317127" w:rsidRDefault="00317127" w:rsidP="00164BCE">
            <w:pPr>
              <w:pStyle w:val="Bodycopy"/>
            </w:pPr>
          </w:p>
        </w:tc>
        <w:tc>
          <w:tcPr>
            <w:tcW w:w="2161" w:type="dxa"/>
            <w:vMerge/>
          </w:tcPr>
          <w:p w14:paraId="28F6980E" w14:textId="77777777" w:rsidR="00317127" w:rsidRPr="00D62252" w:rsidRDefault="00317127" w:rsidP="00164BCE">
            <w:pPr>
              <w:pStyle w:val="Guidingtext"/>
            </w:pPr>
          </w:p>
        </w:tc>
        <w:tc>
          <w:tcPr>
            <w:tcW w:w="683" w:type="dxa"/>
          </w:tcPr>
          <w:p w14:paraId="173412BA" w14:textId="77777777" w:rsidR="00317127" w:rsidRDefault="00317127" w:rsidP="00164BCE">
            <w:pPr>
              <w:pStyle w:val="Bodycopy"/>
            </w:pPr>
            <w:r>
              <w:t>4.4</w:t>
            </w:r>
          </w:p>
        </w:tc>
        <w:tc>
          <w:tcPr>
            <w:tcW w:w="5384" w:type="dxa"/>
          </w:tcPr>
          <w:p w14:paraId="43BF218B" w14:textId="7B21194D" w:rsidR="00317127" w:rsidRDefault="00317127" w:rsidP="00164BCE">
            <w:pPr>
              <w:pStyle w:val="Bodycopy"/>
            </w:pPr>
            <w:r w:rsidRPr="00866C54">
              <w:t xml:space="preserve">Remove and dispose of PPE </w:t>
            </w:r>
            <w:r>
              <w:t>in accordance with</w:t>
            </w:r>
            <w:r w:rsidRPr="00866C54">
              <w:t xml:space="preserve"> WHS</w:t>
            </w:r>
            <w:r>
              <w:t xml:space="preserve">/OHS </w:t>
            </w:r>
            <w:r w:rsidRPr="00866C54">
              <w:t>regulations.</w:t>
            </w:r>
          </w:p>
        </w:tc>
      </w:tr>
      <w:tr w:rsidR="00317127" w:rsidRPr="00982853" w14:paraId="112FA7B0" w14:textId="77777777" w:rsidTr="00164BCE">
        <w:tc>
          <w:tcPr>
            <w:tcW w:w="416" w:type="dxa"/>
            <w:vMerge w:val="restart"/>
          </w:tcPr>
          <w:p w14:paraId="5FC908BC" w14:textId="77777777" w:rsidR="00317127" w:rsidRDefault="00317127" w:rsidP="00164BCE">
            <w:pPr>
              <w:pStyle w:val="Bodycopy"/>
            </w:pPr>
            <w:r>
              <w:t>5</w:t>
            </w:r>
          </w:p>
        </w:tc>
        <w:tc>
          <w:tcPr>
            <w:tcW w:w="2161" w:type="dxa"/>
            <w:vMerge w:val="restart"/>
          </w:tcPr>
          <w:p w14:paraId="3E60F900" w14:textId="77777777" w:rsidR="00317127" w:rsidRPr="00164BCE" w:rsidRDefault="00317127" w:rsidP="00164BCE">
            <w:pPr>
              <w:pStyle w:val="Guidingtext"/>
              <w:rPr>
                <w:color w:val="auto"/>
              </w:rPr>
            </w:pPr>
            <w:r w:rsidRPr="00134CEC">
              <w:rPr>
                <w:i w:val="0"/>
                <w:color w:val="auto"/>
              </w:rPr>
              <w:t>Finalise</w:t>
            </w:r>
            <w:r w:rsidRPr="00134CEC">
              <w:rPr>
                <w:color w:val="auto"/>
              </w:rPr>
              <w:t xml:space="preserve"> </w:t>
            </w:r>
            <w:r w:rsidRPr="00134CEC">
              <w:rPr>
                <w:i w:val="0"/>
                <w:color w:val="auto"/>
              </w:rPr>
              <w:t>job requirements</w:t>
            </w:r>
          </w:p>
        </w:tc>
        <w:tc>
          <w:tcPr>
            <w:tcW w:w="683" w:type="dxa"/>
          </w:tcPr>
          <w:p w14:paraId="293D53A3" w14:textId="77777777" w:rsidR="00317127" w:rsidRDefault="00317127" w:rsidP="00164BCE">
            <w:pPr>
              <w:pStyle w:val="Bodycopy"/>
            </w:pPr>
            <w:r>
              <w:t>5.1</w:t>
            </w:r>
          </w:p>
        </w:tc>
        <w:tc>
          <w:tcPr>
            <w:tcW w:w="5384" w:type="dxa"/>
          </w:tcPr>
          <w:p w14:paraId="30BE5780" w14:textId="77777777" w:rsidR="00317127" w:rsidRDefault="00317127" w:rsidP="00164BCE">
            <w:pPr>
              <w:pStyle w:val="Bodycopy"/>
            </w:pPr>
            <w:r>
              <w:t xml:space="preserve">Identify </w:t>
            </w:r>
            <w:r w:rsidRPr="00CD5B7F">
              <w:t xml:space="preserve">and complete </w:t>
            </w:r>
            <w:r>
              <w:t xml:space="preserve">required </w:t>
            </w:r>
            <w:r w:rsidRPr="00CD5B7F">
              <w:t xml:space="preserve">documentation </w:t>
            </w:r>
            <w:r>
              <w:t>in accordance</w:t>
            </w:r>
            <w:r w:rsidRPr="00CD5B7F">
              <w:t xml:space="preserve"> </w:t>
            </w:r>
            <w:r>
              <w:t>with</w:t>
            </w:r>
            <w:r w:rsidRPr="00CD5B7F">
              <w:t xml:space="preserve"> workplace requirements.</w:t>
            </w:r>
          </w:p>
        </w:tc>
      </w:tr>
      <w:tr w:rsidR="00317127" w:rsidRPr="00982853" w14:paraId="33FDA303" w14:textId="77777777" w:rsidTr="00164BCE">
        <w:tc>
          <w:tcPr>
            <w:tcW w:w="416" w:type="dxa"/>
            <w:vMerge/>
          </w:tcPr>
          <w:p w14:paraId="6C40CAC6" w14:textId="77777777" w:rsidR="00317127" w:rsidRDefault="00317127" w:rsidP="00164BCE">
            <w:pPr>
              <w:pStyle w:val="Bodycopy"/>
            </w:pPr>
          </w:p>
        </w:tc>
        <w:tc>
          <w:tcPr>
            <w:tcW w:w="2161" w:type="dxa"/>
            <w:vMerge/>
          </w:tcPr>
          <w:p w14:paraId="0CB004D8" w14:textId="77777777" w:rsidR="00317127" w:rsidRPr="00CD5B7F" w:rsidRDefault="00317127" w:rsidP="00164BCE">
            <w:pPr>
              <w:pStyle w:val="Guidingtext"/>
              <w:rPr>
                <w:i w:val="0"/>
              </w:rPr>
            </w:pPr>
          </w:p>
        </w:tc>
        <w:tc>
          <w:tcPr>
            <w:tcW w:w="683" w:type="dxa"/>
          </w:tcPr>
          <w:p w14:paraId="57B69022" w14:textId="77777777" w:rsidR="00317127" w:rsidRDefault="00317127" w:rsidP="00164BCE">
            <w:pPr>
              <w:pStyle w:val="Bodycopy"/>
            </w:pPr>
            <w:r>
              <w:t>5.2</w:t>
            </w:r>
          </w:p>
        </w:tc>
        <w:tc>
          <w:tcPr>
            <w:tcW w:w="5384" w:type="dxa"/>
          </w:tcPr>
          <w:p w14:paraId="11C45500" w14:textId="77777777" w:rsidR="00317127" w:rsidRPr="00CD5B7F" w:rsidRDefault="00317127" w:rsidP="00164BCE">
            <w:pPr>
              <w:pStyle w:val="Bodycopy"/>
            </w:pPr>
            <w:r>
              <w:t>Inform supervisor of job completion.</w:t>
            </w:r>
          </w:p>
        </w:tc>
      </w:tr>
    </w:tbl>
    <w:p w14:paraId="246384E8" w14:textId="77777777" w:rsidR="005C6B6A" w:rsidRDefault="005C6B6A" w:rsidP="00164BCE">
      <w:pPr>
        <w:spacing w:before="60" w:after="840"/>
      </w:pPr>
    </w:p>
    <w:p w14:paraId="7A92B5CC" w14:textId="77777777" w:rsidR="005C6B6A" w:rsidRDefault="005C6B6A" w:rsidP="00E839F4">
      <w:pPr>
        <w:spacing w:before="60" w:after="60"/>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C6B6A" w:rsidRPr="001214B1" w14:paraId="22ADA25E" w14:textId="77777777" w:rsidTr="00D92EFB">
        <w:tc>
          <w:tcPr>
            <w:tcW w:w="9072" w:type="dxa"/>
            <w:shd w:val="clear" w:color="auto" w:fill="auto"/>
          </w:tcPr>
          <w:p w14:paraId="709F19CC" w14:textId="77777777" w:rsidR="005C6B6A" w:rsidRPr="009F04FF" w:rsidRDefault="005C6B6A" w:rsidP="00E839F4">
            <w:pPr>
              <w:pStyle w:val="SectionCsubsection"/>
              <w:spacing w:before="60" w:after="60"/>
            </w:pPr>
            <w:r w:rsidRPr="009F04FF">
              <w:lastRenderedPageBreak/>
              <w:t>REQUIRED SKILLS AND KNOWLEDGE</w:t>
            </w:r>
          </w:p>
        </w:tc>
      </w:tr>
      <w:tr w:rsidR="005C6B6A" w:rsidRPr="001214B1" w14:paraId="3B3E8DC6" w14:textId="77777777" w:rsidTr="00D92EFB">
        <w:tc>
          <w:tcPr>
            <w:tcW w:w="9072" w:type="dxa"/>
            <w:shd w:val="clear" w:color="auto" w:fill="auto"/>
          </w:tcPr>
          <w:p w14:paraId="7A3AC257" w14:textId="77777777" w:rsidR="005C6B6A" w:rsidRPr="009F04FF" w:rsidRDefault="005C6B6A" w:rsidP="00E839F4">
            <w:pPr>
              <w:pStyle w:val="Unitexplanatorytext"/>
              <w:spacing w:before="60" w:after="60"/>
            </w:pPr>
            <w:r w:rsidRPr="009F04FF">
              <w:t>This describes the essential skills and knowledge and their level, required for this unit.</w:t>
            </w:r>
          </w:p>
        </w:tc>
      </w:tr>
      <w:tr w:rsidR="00FC48BD" w:rsidRPr="001214B1" w14:paraId="352B14F4" w14:textId="77777777" w:rsidTr="00200A32">
        <w:trPr>
          <w:trHeight w:val="11485"/>
        </w:trPr>
        <w:tc>
          <w:tcPr>
            <w:tcW w:w="9072" w:type="dxa"/>
            <w:shd w:val="clear" w:color="auto" w:fill="auto"/>
          </w:tcPr>
          <w:p w14:paraId="69D1BCAB" w14:textId="56B1D200" w:rsidR="00FC48BD" w:rsidRDefault="00FC48BD" w:rsidP="00164BCE">
            <w:pPr>
              <w:pStyle w:val="SectionCsubsection"/>
            </w:pPr>
            <w:r w:rsidRPr="00134CEC">
              <w:t>Required skills</w:t>
            </w:r>
          </w:p>
          <w:p w14:paraId="2E3FE0DC" w14:textId="77777777" w:rsidR="00FC48BD" w:rsidRPr="00134CEC" w:rsidRDefault="00FC48BD" w:rsidP="00164BCE">
            <w:pPr>
              <w:pStyle w:val="Bodycopy"/>
            </w:pPr>
            <w:r w:rsidRPr="00134CEC">
              <w:t>Technical skills to:</w:t>
            </w:r>
          </w:p>
          <w:p w14:paraId="63A2319C" w14:textId="77777777" w:rsidR="00DB0942" w:rsidRPr="00134CEC" w:rsidRDefault="00FC48BD" w:rsidP="00134CEC">
            <w:pPr>
              <w:pStyle w:val="ListBullet"/>
            </w:pPr>
            <w:r w:rsidRPr="00134CEC">
              <w:t>independently perform various flat sawing tasks</w:t>
            </w:r>
          </w:p>
          <w:p w14:paraId="605617C5" w14:textId="27C2E452" w:rsidR="00DB0942" w:rsidRPr="00134CEC" w:rsidRDefault="00DB0942" w:rsidP="00134CEC">
            <w:pPr>
              <w:pStyle w:val="ListBullet"/>
            </w:pPr>
            <w:r w:rsidRPr="00134CEC">
              <w:t>monitor flat saw safety controls</w:t>
            </w:r>
          </w:p>
          <w:p w14:paraId="61649B53" w14:textId="30FFD4D9" w:rsidR="00134CEC" w:rsidRDefault="00DB0942" w:rsidP="00134CEC">
            <w:pPr>
              <w:pStyle w:val="ListBullet"/>
            </w:pPr>
            <w:r w:rsidRPr="00134CEC">
              <w:t>carry out servicing and routine maintenance</w:t>
            </w:r>
          </w:p>
          <w:p w14:paraId="2058EC01" w14:textId="77777777" w:rsidR="00FC48BD" w:rsidRPr="00134CEC" w:rsidRDefault="00FC48BD" w:rsidP="00164BCE">
            <w:pPr>
              <w:pStyle w:val="Bodycopy"/>
            </w:pPr>
            <w:r w:rsidRPr="00134CEC">
              <w:t>Planning and organising skills to:</w:t>
            </w:r>
          </w:p>
          <w:p w14:paraId="7ACCCF15" w14:textId="47D252B6" w:rsidR="00C60A76" w:rsidRDefault="00C60A76" w:rsidP="00134CEC">
            <w:pPr>
              <w:pStyle w:val="ListBullet"/>
            </w:pPr>
            <w:r>
              <w:t>p</w:t>
            </w:r>
            <w:r w:rsidR="00FC48BD" w:rsidRPr="00134CEC">
              <w:t>lan</w:t>
            </w:r>
            <w:r w:rsidR="00DB0942" w:rsidRPr="00134CEC">
              <w:t>,</w:t>
            </w:r>
            <w:r w:rsidR="00FC48BD" w:rsidRPr="00134CEC">
              <w:t xml:space="preserve"> sequence </w:t>
            </w:r>
            <w:r w:rsidR="00DB0942" w:rsidRPr="00134CEC">
              <w:t>and set</w:t>
            </w:r>
            <w:r>
              <w:t xml:space="preserve"> out work tasks with others </w:t>
            </w:r>
          </w:p>
          <w:p w14:paraId="0E62B52A" w14:textId="1E31473A" w:rsidR="00FC48BD" w:rsidRDefault="00DB0942" w:rsidP="00134CEC">
            <w:pPr>
              <w:pStyle w:val="ListBullet"/>
            </w:pPr>
            <w:r w:rsidRPr="00134CEC">
              <w:t>maintain a safe work site</w:t>
            </w:r>
          </w:p>
          <w:p w14:paraId="7BCCB4B7" w14:textId="77777777" w:rsidR="00FC48BD" w:rsidRPr="00134CEC" w:rsidRDefault="00FC48BD" w:rsidP="00134CEC">
            <w:pPr>
              <w:pStyle w:val="ListBullet"/>
              <w:numPr>
                <w:ilvl w:val="0"/>
                <w:numId w:val="0"/>
              </w:numPr>
            </w:pPr>
            <w:r w:rsidRPr="00134CEC">
              <w:t>Numeracy skills to:</w:t>
            </w:r>
          </w:p>
          <w:p w14:paraId="773DD3FA" w14:textId="77777777" w:rsidR="00FC48BD" w:rsidRPr="00134CEC" w:rsidRDefault="00FC48BD" w:rsidP="00164BCE">
            <w:pPr>
              <w:pStyle w:val="ListBullet"/>
            </w:pPr>
            <w:r w:rsidRPr="00134CEC">
              <w:t>apply correct rpm to diamond blade diameters using English units</w:t>
            </w:r>
          </w:p>
          <w:p w14:paraId="19FA15A2" w14:textId="77777777" w:rsidR="00FC48BD" w:rsidRPr="00134CEC" w:rsidRDefault="00FC48BD" w:rsidP="00164BCE">
            <w:pPr>
              <w:pStyle w:val="ListBullet"/>
            </w:pPr>
            <w:r w:rsidRPr="00134CEC">
              <w:t>measure depth of concrete and asphalt and apply to flat saw settings</w:t>
            </w:r>
          </w:p>
          <w:p w14:paraId="71FA32BB" w14:textId="77777777" w:rsidR="00134CEC" w:rsidRDefault="00FC48BD" w:rsidP="00164BCE">
            <w:pPr>
              <w:pStyle w:val="ListBullet"/>
            </w:pPr>
            <w:r w:rsidRPr="00134CEC">
              <w:t>compute tolerances for floor sawing</w:t>
            </w:r>
          </w:p>
          <w:p w14:paraId="290F19B4" w14:textId="77777777" w:rsidR="00FC48BD" w:rsidRPr="00134CEC" w:rsidRDefault="00FC48BD" w:rsidP="00164BCE">
            <w:pPr>
              <w:pStyle w:val="Bodycopy"/>
            </w:pPr>
            <w:r w:rsidRPr="00134CEC">
              <w:t>Literacy skills to:</w:t>
            </w:r>
          </w:p>
          <w:p w14:paraId="4359D4E6" w14:textId="77777777" w:rsidR="00FC48BD" w:rsidRPr="00134CEC" w:rsidRDefault="00FC48BD" w:rsidP="00134CEC">
            <w:pPr>
              <w:pStyle w:val="ListBullet"/>
            </w:pPr>
            <w:r w:rsidRPr="00134CEC">
              <w:t>read and interpret manufacturer’s operating instructions</w:t>
            </w:r>
            <w:r w:rsidR="00535B0F" w:rsidRPr="00134CEC">
              <w:t>, WHS/OHS documents and pre-start checks for flat saw systems</w:t>
            </w:r>
            <w:r w:rsidRPr="00134CEC">
              <w:t xml:space="preserve"> </w:t>
            </w:r>
          </w:p>
          <w:p w14:paraId="6580BAE3" w14:textId="77777777" w:rsidR="00134CEC" w:rsidRDefault="00A716D0" w:rsidP="00164BCE">
            <w:pPr>
              <w:pStyle w:val="ListBullet"/>
            </w:pPr>
            <w:r w:rsidRPr="00134CEC">
              <w:t xml:space="preserve">complete required workplace documentation such as </w:t>
            </w:r>
            <w:proofErr w:type="gramStart"/>
            <w:r w:rsidRPr="00134CEC">
              <w:t>log books</w:t>
            </w:r>
            <w:proofErr w:type="gramEnd"/>
            <w:r w:rsidRPr="00134CEC">
              <w:t>, incident and maintenance reports</w:t>
            </w:r>
          </w:p>
          <w:p w14:paraId="3E150870" w14:textId="77777777" w:rsidR="00FC48BD" w:rsidRPr="00134CEC" w:rsidRDefault="00FC48BD" w:rsidP="00164BCE">
            <w:pPr>
              <w:pStyle w:val="Bodycopy"/>
            </w:pPr>
            <w:r w:rsidRPr="00134CEC">
              <w:t>Communication skills to:</w:t>
            </w:r>
          </w:p>
          <w:p w14:paraId="47F196AA" w14:textId="77777777" w:rsidR="00FC48BD" w:rsidRPr="00134CEC" w:rsidRDefault="00FC48BD" w:rsidP="00164BCE">
            <w:pPr>
              <w:pStyle w:val="ListBullet"/>
            </w:pPr>
            <w:r w:rsidRPr="00134CEC">
              <w:t>communicate verbally with others any maintenance needs and faults</w:t>
            </w:r>
          </w:p>
          <w:p w14:paraId="760CEF9E" w14:textId="77777777" w:rsidR="00134CEC" w:rsidRDefault="00FC48BD" w:rsidP="00164BCE">
            <w:pPr>
              <w:pStyle w:val="ListBullet"/>
            </w:pPr>
            <w:r w:rsidRPr="00134CEC">
              <w:t>use hand signals to communicate on work site</w:t>
            </w:r>
          </w:p>
          <w:p w14:paraId="6C07FE28" w14:textId="77777777" w:rsidR="00FC48BD" w:rsidRPr="00134CEC" w:rsidRDefault="005367ED" w:rsidP="00164BCE">
            <w:pPr>
              <w:pStyle w:val="Bodycopy"/>
            </w:pPr>
            <w:r w:rsidRPr="00134CEC">
              <w:t xml:space="preserve">Teamwork </w:t>
            </w:r>
            <w:r w:rsidR="00FC48BD" w:rsidRPr="00134CEC">
              <w:t>skills to:</w:t>
            </w:r>
          </w:p>
          <w:p w14:paraId="09AE2917" w14:textId="77777777" w:rsidR="00FC48BD" w:rsidRPr="00134CEC" w:rsidRDefault="00FC48BD" w:rsidP="00164BCE">
            <w:pPr>
              <w:pStyle w:val="ListBullet"/>
            </w:pPr>
            <w:r w:rsidRPr="00134CEC">
              <w:t>work and plan with other operators</w:t>
            </w:r>
          </w:p>
          <w:p w14:paraId="78569242" w14:textId="147C671A" w:rsidR="00134CEC" w:rsidRPr="00134CEC" w:rsidRDefault="00FC48BD" w:rsidP="00164BCE">
            <w:pPr>
              <w:pStyle w:val="ListBullet"/>
            </w:pPr>
            <w:r w:rsidRPr="00134CEC">
              <w:t>relate to people with varying abilities and from a range of backgrounds such as supervisors, managers, other employees and trades</w:t>
            </w:r>
          </w:p>
          <w:p w14:paraId="338A012C" w14:textId="7987886B" w:rsidR="00FC48BD" w:rsidRPr="00134CEC" w:rsidRDefault="000256C0" w:rsidP="00134CEC">
            <w:pPr>
              <w:pStyle w:val="Bodycopy"/>
            </w:pPr>
            <w:proofErr w:type="spellStart"/>
            <w:r w:rsidRPr="00134CEC">
              <w:t>Self</w:t>
            </w:r>
            <w:r w:rsidR="00C61D60">
              <w:t xml:space="preserve"> </w:t>
            </w:r>
            <w:r w:rsidRPr="00134CEC">
              <w:t>management</w:t>
            </w:r>
            <w:proofErr w:type="spellEnd"/>
            <w:r w:rsidR="00FC48BD" w:rsidRPr="00134CEC">
              <w:t xml:space="preserve"> skills to:</w:t>
            </w:r>
          </w:p>
          <w:p w14:paraId="505BB918" w14:textId="77777777" w:rsidR="00535B0F" w:rsidRPr="00164BCE" w:rsidRDefault="00535B0F" w:rsidP="00134CEC">
            <w:pPr>
              <w:pStyle w:val="ListBullet"/>
            </w:pPr>
            <w:r w:rsidRPr="00164BCE">
              <w:t>identify and report</w:t>
            </w:r>
            <w:r w:rsidR="00763FBC" w:rsidRPr="00164BCE">
              <w:t xml:space="preserve"> </w:t>
            </w:r>
            <w:r w:rsidR="002F71A9" w:rsidRPr="00164BCE">
              <w:t>equipment faults and defects</w:t>
            </w:r>
            <w:r w:rsidR="00763FBC" w:rsidRPr="00164BCE">
              <w:t xml:space="preserve"> to appropriate personnel </w:t>
            </w:r>
          </w:p>
          <w:p w14:paraId="410342EB" w14:textId="4D25E28B" w:rsidR="00FC48BD" w:rsidRPr="00134CEC" w:rsidRDefault="00D80B0B" w:rsidP="00C61D60">
            <w:pPr>
              <w:pStyle w:val="ListBullet"/>
            </w:pPr>
            <w:r w:rsidRPr="00134CEC">
              <w:t>rectify equipment faults and defects</w:t>
            </w:r>
          </w:p>
        </w:tc>
      </w:tr>
    </w:tbl>
    <w:p w14:paraId="6E5D7DD9" w14:textId="2EEB427F" w:rsidR="00134CEC" w:rsidRDefault="00134CEC" w:rsidP="00654EFE">
      <w:pPr>
        <w:jc w:val="both"/>
      </w:pPr>
    </w:p>
    <w:p w14:paraId="1262C9B2" w14:textId="5D9F0F7C" w:rsidR="00134CEC" w:rsidRDefault="00134CEC"/>
    <w:p w14:paraId="3A2202B5" w14:textId="6700FFA3" w:rsidR="00C61D60" w:rsidRDefault="00C61D60"/>
    <w:p w14:paraId="2C5BF0F3" w14:textId="71A99769" w:rsidR="00C61D60" w:rsidRDefault="00C61D60"/>
    <w:p w14:paraId="1222854B" w14:textId="77777777" w:rsidR="00C61D60" w:rsidRDefault="00C61D60"/>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C6B6A" w:rsidRPr="001214B1" w14:paraId="603E5129" w14:textId="77777777" w:rsidTr="00535B0F">
        <w:tc>
          <w:tcPr>
            <w:tcW w:w="9072" w:type="dxa"/>
            <w:tcBorders>
              <w:bottom w:val="nil"/>
            </w:tcBorders>
            <w:shd w:val="clear" w:color="auto" w:fill="auto"/>
          </w:tcPr>
          <w:p w14:paraId="4B12F7E9" w14:textId="77777777" w:rsidR="005C6B6A" w:rsidRPr="00535B0F" w:rsidRDefault="005C6B6A" w:rsidP="00E839F4">
            <w:pPr>
              <w:pStyle w:val="SectionCsubsection"/>
              <w:spacing w:before="60" w:after="60"/>
              <w:rPr>
                <w:sz w:val="24"/>
                <w:szCs w:val="24"/>
              </w:rPr>
            </w:pPr>
            <w:r w:rsidRPr="00535B0F">
              <w:rPr>
                <w:sz w:val="24"/>
                <w:szCs w:val="24"/>
              </w:rPr>
              <w:lastRenderedPageBreak/>
              <w:t>Required knowledge</w:t>
            </w:r>
          </w:p>
          <w:p w14:paraId="4C29FCBB" w14:textId="02B5BC0A" w:rsidR="00E115AD" w:rsidRDefault="00E115AD" w:rsidP="006810FF">
            <w:pPr>
              <w:pStyle w:val="ListBullet"/>
            </w:pPr>
            <w:r w:rsidRPr="00363934">
              <w:t>Relevant WHS</w:t>
            </w:r>
            <w:r>
              <w:t>/OHS</w:t>
            </w:r>
            <w:r w:rsidRPr="00363934">
              <w:t xml:space="preserve"> statutory regulations</w:t>
            </w:r>
            <w:r w:rsidR="00841FDA">
              <w:t xml:space="preserve">, </w:t>
            </w:r>
            <w:r>
              <w:t>policies and procedures,</w:t>
            </w:r>
            <w:r w:rsidRPr="00363934">
              <w:t xml:space="preserve"> codes and standards </w:t>
            </w:r>
            <w:r>
              <w:t xml:space="preserve">e.g. </w:t>
            </w:r>
            <w:r w:rsidRPr="0054582E">
              <w:t>hazardous substances, PPE, manual handling techniques</w:t>
            </w:r>
            <w:r>
              <w:t>, concrete sawing and drilling safety requirements</w:t>
            </w:r>
            <w:r w:rsidR="006810FF">
              <w:t xml:space="preserve"> </w:t>
            </w:r>
            <w:r w:rsidR="006810FF" w:rsidRPr="006810FF">
              <w:t>including risk of dust containing crystalline silica</w:t>
            </w:r>
          </w:p>
          <w:p w14:paraId="01D1634F" w14:textId="77777777" w:rsidR="00E115AD" w:rsidRPr="00363934" w:rsidRDefault="00E115AD" w:rsidP="00E115AD">
            <w:pPr>
              <w:pStyle w:val="ListBullet"/>
              <w:spacing w:before="60" w:after="60"/>
            </w:pPr>
            <w:r w:rsidRPr="00363934">
              <w:t>Environmental regulations for state and territories relating to slurry, collection and control devices, filtration devices and techniques</w:t>
            </w:r>
          </w:p>
          <w:p w14:paraId="58DB8B37" w14:textId="77777777" w:rsidR="00E115AD" w:rsidRPr="00363934" w:rsidRDefault="00E115AD" w:rsidP="00E115AD">
            <w:pPr>
              <w:pStyle w:val="ListBullet"/>
              <w:spacing w:before="60" w:after="60"/>
            </w:pPr>
            <w:r w:rsidRPr="00363934">
              <w:t>Environmental work practices and systems including use of correct-sized equipment recycling of blades, water, motor oil, hydraulic fluid, fuel filters, paper, slurry filtration and separation</w:t>
            </w:r>
          </w:p>
          <w:p w14:paraId="79789BB0" w14:textId="77777777" w:rsidR="005C6B6A" w:rsidRDefault="005C6B6A" w:rsidP="00E839F4">
            <w:pPr>
              <w:pStyle w:val="ListBullet"/>
              <w:spacing w:before="60" w:after="60"/>
            </w:pPr>
            <w:r w:rsidRPr="00363934">
              <w:t xml:space="preserve">Safe </w:t>
            </w:r>
            <w:r>
              <w:t>w</w:t>
            </w:r>
            <w:r w:rsidRPr="00363934">
              <w:t xml:space="preserve">ork </w:t>
            </w:r>
            <w:r>
              <w:t>m</w:t>
            </w:r>
            <w:r w:rsidRPr="00363934">
              <w:t xml:space="preserve">ethod </w:t>
            </w:r>
            <w:r>
              <w:t>s</w:t>
            </w:r>
            <w:r w:rsidRPr="00363934">
              <w:t xml:space="preserve">tatement </w:t>
            </w:r>
            <w:r>
              <w:t>(SWMS)</w:t>
            </w:r>
            <w:r w:rsidR="007E6692">
              <w:t xml:space="preserve"> requirements</w:t>
            </w:r>
          </w:p>
          <w:p w14:paraId="22F9B68F" w14:textId="77777777" w:rsidR="005C6B6A" w:rsidRPr="009F04FF" w:rsidRDefault="005C6B6A" w:rsidP="00E839F4">
            <w:pPr>
              <w:pStyle w:val="ListBullet"/>
              <w:spacing w:before="60" w:after="60"/>
            </w:pPr>
            <w:r w:rsidRPr="00363934">
              <w:t>Flat sawing systems, their components and applications including petrol, diesel, hydraulic, electric, and air powered systems</w:t>
            </w:r>
          </w:p>
          <w:p w14:paraId="60DD5D18" w14:textId="77777777" w:rsidR="005C6B6A" w:rsidRPr="009F04FF" w:rsidRDefault="005C6B6A" w:rsidP="00E839F4">
            <w:pPr>
              <w:pStyle w:val="ListBullet"/>
              <w:spacing w:before="60" w:after="60"/>
            </w:pPr>
            <w:r w:rsidRPr="00363934">
              <w:t>Flat saw diamond blades and tools including the various types of diamond blades specific for sawing concrete, asphalt, sandstone, exposed aggregates and pavers</w:t>
            </w:r>
          </w:p>
          <w:p w14:paraId="2749570F" w14:textId="77777777" w:rsidR="005C6B6A" w:rsidRDefault="005C6B6A" w:rsidP="00E839F4">
            <w:pPr>
              <w:pStyle w:val="ListBullet"/>
              <w:spacing w:before="60" w:after="60"/>
            </w:pPr>
            <w:r w:rsidRPr="00363934">
              <w:rPr>
                <w:iCs/>
              </w:rPr>
              <w:t xml:space="preserve">Common flat sawing </w:t>
            </w:r>
            <w:r w:rsidRPr="00363934">
              <w:t xml:space="preserve">equipment faults and problems and appropriate troubleshooting actions including incorrect blade, incorrect use, loss of blade tension, undercutting, uneven segment wear, excessive wear, cracked blade centre, loss of blade segment, cracked segment, eccentricity, overheated blade, </w:t>
            </w:r>
            <w:proofErr w:type="spellStart"/>
            <w:r w:rsidRPr="00363934">
              <w:t>ovalised</w:t>
            </w:r>
            <w:proofErr w:type="spellEnd"/>
            <w:r w:rsidRPr="00363934">
              <w:t xml:space="preserve"> bore hole, blade glazing, and excessive rpm</w:t>
            </w:r>
          </w:p>
          <w:p w14:paraId="439D9F29" w14:textId="77777777" w:rsidR="005C6B6A" w:rsidRPr="00363934" w:rsidRDefault="005C6B6A" w:rsidP="00E839F4">
            <w:pPr>
              <w:pStyle w:val="ListBullet"/>
              <w:spacing w:before="60" w:after="60"/>
            </w:pPr>
            <w:r w:rsidRPr="00363934">
              <w:t>Auxiliary equipment including water suction devices, pumps, lifting devices, tools and accessories</w:t>
            </w:r>
          </w:p>
          <w:p w14:paraId="10EFB107" w14:textId="77777777" w:rsidR="005C6B6A" w:rsidRPr="00363934" w:rsidRDefault="005C6B6A" w:rsidP="00E839F4">
            <w:pPr>
              <w:pStyle w:val="ListBullet"/>
              <w:spacing w:before="60" w:after="60"/>
            </w:pPr>
            <w:r w:rsidRPr="00163BA9">
              <w:t>Water use and environmental controls</w:t>
            </w:r>
          </w:p>
          <w:p w14:paraId="566717CF" w14:textId="77777777" w:rsidR="005C6B6A" w:rsidRPr="00363934" w:rsidRDefault="005C6B6A" w:rsidP="00E839F4">
            <w:pPr>
              <w:pStyle w:val="ListBullet"/>
              <w:spacing w:before="60" w:after="60"/>
            </w:pPr>
            <w:r w:rsidRPr="00163BA9">
              <w:t>Flat saw tracking and alignment for straightness of cut</w:t>
            </w:r>
          </w:p>
          <w:p w14:paraId="4C0937DD" w14:textId="77777777" w:rsidR="005C6B6A" w:rsidRPr="00363934" w:rsidRDefault="005C6B6A" w:rsidP="00E839F4">
            <w:pPr>
              <w:pStyle w:val="ListBullet"/>
              <w:spacing w:before="60" w:after="60"/>
            </w:pPr>
            <w:r w:rsidRPr="00363934">
              <w:t>Flat sawing computations and tolerances</w:t>
            </w:r>
          </w:p>
          <w:p w14:paraId="18B1070F" w14:textId="77777777" w:rsidR="005C6B6A" w:rsidRPr="00363934" w:rsidRDefault="00912B3D" w:rsidP="00E839F4">
            <w:pPr>
              <w:pStyle w:val="ListBullet"/>
              <w:spacing w:before="60" w:after="60"/>
            </w:pPr>
            <w:r>
              <w:t>S</w:t>
            </w:r>
            <w:r w:rsidR="005C6B6A" w:rsidRPr="00363934">
              <w:t>canning theory and types of scanning to locate embedded services</w:t>
            </w:r>
          </w:p>
          <w:p w14:paraId="5A6881E5" w14:textId="77777777" w:rsidR="005C6B6A" w:rsidRPr="00363934" w:rsidRDefault="00912B3D" w:rsidP="00E839F4">
            <w:pPr>
              <w:pStyle w:val="ListBullet"/>
              <w:spacing w:before="60" w:after="60"/>
            </w:pPr>
            <w:r>
              <w:t>C</w:t>
            </w:r>
            <w:r w:rsidR="005C6B6A" w:rsidRPr="00363934">
              <w:t xml:space="preserve">oncrete/reinforced concrete and its characteristics </w:t>
            </w:r>
          </w:p>
          <w:p w14:paraId="764C17EA" w14:textId="77777777" w:rsidR="005C6B6A" w:rsidRPr="000D24C6" w:rsidRDefault="00912B3D" w:rsidP="00E839F4">
            <w:pPr>
              <w:pStyle w:val="ListBullet"/>
              <w:spacing w:before="60" w:after="60"/>
            </w:pPr>
            <w:r>
              <w:t>E</w:t>
            </w:r>
            <w:r w:rsidR="005C6B6A" w:rsidRPr="00363934">
              <w:t>lectricity – terms, units, motors, safety, systems and implications</w:t>
            </w:r>
          </w:p>
        </w:tc>
      </w:tr>
      <w:tr w:rsidR="005C6B6A" w:rsidRPr="001214B1" w14:paraId="047FAF38" w14:textId="77777777" w:rsidTr="00535B0F">
        <w:tc>
          <w:tcPr>
            <w:tcW w:w="9072" w:type="dxa"/>
            <w:tcBorders>
              <w:top w:val="nil"/>
            </w:tcBorders>
            <w:shd w:val="clear" w:color="auto" w:fill="auto"/>
          </w:tcPr>
          <w:p w14:paraId="51BC7420" w14:textId="77777777" w:rsidR="005C6B6A" w:rsidRPr="00363934" w:rsidRDefault="00912B3D" w:rsidP="00E839F4">
            <w:pPr>
              <w:pStyle w:val="ListBullet"/>
              <w:spacing w:before="60" w:after="60"/>
            </w:pPr>
            <w:r>
              <w:t>H</w:t>
            </w:r>
            <w:r w:rsidR="005C6B6A" w:rsidRPr="00363934">
              <w:t>ydraulics and hydraulic circuits</w:t>
            </w:r>
          </w:p>
          <w:p w14:paraId="45BFCE7C" w14:textId="77777777" w:rsidR="005C6B6A" w:rsidRPr="00363934" w:rsidRDefault="00912B3D" w:rsidP="00E839F4">
            <w:pPr>
              <w:pStyle w:val="ListBullet"/>
              <w:spacing w:before="60" w:after="60"/>
            </w:pPr>
            <w:r>
              <w:t>M</w:t>
            </w:r>
            <w:r w:rsidR="005C6B6A" w:rsidRPr="00363934">
              <w:t>echanics including machine elements, torque</w:t>
            </w:r>
          </w:p>
          <w:p w14:paraId="6A61433C" w14:textId="3170AB76" w:rsidR="005C6B6A" w:rsidRPr="00363934" w:rsidRDefault="005C6B6A" w:rsidP="00E839F4">
            <w:pPr>
              <w:pStyle w:val="ListBullet"/>
              <w:spacing w:before="60" w:after="60"/>
            </w:pPr>
            <w:r w:rsidRPr="00363934">
              <w:t xml:space="preserve">Basic principles of construction </w:t>
            </w:r>
            <w:r w:rsidR="00A716D0">
              <w:t>relevant</w:t>
            </w:r>
            <w:r w:rsidR="00F86376">
              <w:t xml:space="preserve"> to cutting concrete and </w:t>
            </w:r>
            <w:r w:rsidR="00A716D0">
              <w:t>asphalt</w:t>
            </w:r>
            <w:r w:rsidR="00F86376">
              <w:t xml:space="preserve"> including substructures</w:t>
            </w:r>
          </w:p>
          <w:p w14:paraId="305D4CFC" w14:textId="77777777" w:rsidR="005C6B6A" w:rsidRDefault="005C6B6A" w:rsidP="00E839F4">
            <w:pPr>
              <w:pStyle w:val="ListBullet"/>
              <w:spacing w:before="60" w:after="60"/>
            </w:pPr>
            <w:r w:rsidRPr="00AE5DD1">
              <w:t>Asbestos: definition and types, use in building products, health risks of exposure, potential locations on a building site, relevant legislation and standards, workplace procedures if asbestos is found on site, asbestos register, basic removal overview</w:t>
            </w:r>
          </w:p>
          <w:p w14:paraId="065F2083" w14:textId="77777777" w:rsidR="005C6B6A" w:rsidRPr="005E14F9" w:rsidRDefault="005C6B6A" w:rsidP="00E839F4">
            <w:pPr>
              <w:pStyle w:val="ListBullet"/>
              <w:spacing w:before="60" w:after="60"/>
            </w:pPr>
            <w:r w:rsidRPr="00AE5DD1">
              <w:t>Tolerances and Limits for Construction Drilling and Sawing</w:t>
            </w:r>
            <w:r w:rsidRPr="005E14F9">
              <w:t xml:space="preserve">, </w:t>
            </w:r>
            <w:r w:rsidR="005E14F9">
              <w:t xml:space="preserve">in accordance with current </w:t>
            </w:r>
            <w:r w:rsidRPr="005E14F9">
              <w:t>International Association of Concrete Drillers and Sawers (IACDS)</w:t>
            </w:r>
            <w:r w:rsidR="005E14F9">
              <w:t xml:space="preserve"> </w:t>
            </w:r>
            <w:r w:rsidR="005E14F9" w:rsidRPr="005E14F9">
              <w:t>guidelines</w:t>
            </w:r>
          </w:p>
          <w:p w14:paraId="0A6F0794" w14:textId="77777777" w:rsidR="005C6B6A" w:rsidRPr="00A716D0" w:rsidRDefault="00A716D0" w:rsidP="00164BCE">
            <w:pPr>
              <w:pStyle w:val="ListBullet"/>
              <w:spacing w:before="60" w:after="960"/>
              <w:ind w:left="714" w:hanging="357"/>
            </w:pPr>
            <w:r w:rsidRPr="005E14F9">
              <w:t>Basic parameters</w:t>
            </w:r>
            <w:r w:rsidR="005C6B6A" w:rsidRPr="005E14F9">
              <w:t xml:space="preserve"> for concrete drilling and sawing equipment, </w:t>
            </w:r>
            <w:r w:rsidR="00C4207A" w:rsidRPr="005E14F9">
              <w:t>in accordance</w:t>
            </w:r>
            <w:r w:rsidR="00C4207A">
              <w:t xml:space="preserve"> with current </w:t>
            </w:r>
            <w:r w:rsidR="005C6B6A" w:rsidRPr="005E14F9">
              <w:t>International Association of Concrete Drillers and Sawers (IACDS)</w:t>
            </w:r>
            <w:r w:rsidR="005E14F9" w:rsidRPr="00A716D0">
              <w:t xml:space="preserve"> guidelines</w:t>
            </w:r>
          </w:p>
          <w:p w14:paraId="60825EE7" w14:textId="77777777" w:rsidR="005C6B6A" w:rsidRPr="00211BFA" w:rsidRDefault="005C6B6A" w:rsidP="00164BCE">
            <w:pPr>
              <w:pStyle w:val="ListBullet"/>
              <w:numPr>
                <w:ilvl w:val="0"/>
                <w:numId w:val="0"/>
              </w:numPr>
              <w:spacing w:before="60" w:after="60"/>
              <w:ind w:left="720"/>
            </w:pPr>
          </w:p>
        </w:tc>
      </w:tr>
    </w:tbl>
    <w:p w14:paraId="3171AF04" w14:textId="3725C885" w:rsidR="005C6B6A" w:rsidRDefault="005C6B6A" w:rsidP="00E839F4">
      <w:pPr>
        <w:spacing w:before="60" w:after="60"/>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5C6B6A" w:rsidRPr="00982853" w14:paraId="61A7AF9B" w14:textId="77777777" w:rsidTr="00C61D60">
        <w:tc>
          <w:tcPr>
            <w:tcW w:w="9072" w:type="dxa"/>
            <w:gridSpan w:val="2"/>
          </w:tcPr>
          <w:p w14:paraId="4E6A5E12" w14:textId="77777777" w:rsidR="005C6B6A" w:rsidRPr="009F04FF" w:rsidRDefault="005C6B6A" w:rsidP="00D92EFB">
            <w:pPr>
              <w:pStyle w:val="SectionCsubsection"/>
              <w:spacing w:before="40" w:after="40"/>
            </w:pPr>
            <w:r w:rsidRPr="009F04FF">
              <w:lastRenderedPageBreak/>
              <w:t>RANGE STATEMENT</w:t>
            </w:r>
          </w:p>
        </w:tc>
      </w:tr>
      <w:tr w:rsidR="005C6B6A" w:rsidRPr="00982853" w14:paraId="5C62EA14" w14:textId="77777777" w:rsidTr="00C61D60">
        <w:tc>
          <w:tcPr>
            <w:tcW w:w="9072" w:type="dxa"/>
            <w:gridSpan w:val="2"/>
          </w:tcPr>
          <w:p w14:paraId="7908A9B1" w14:textId="77777777" w:rsidR="005C6B6A" w:rsidRPr="009F04FF" w:rsidRDefault="005C6B6A" w:rsidP="00D92EFB">
            <w:pPr>
              <w:pStyle w:val="Unitexplanatorytext"/>
              <w:spacing w:before="40" w:after="40"/>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C6B6A" w:rsidRPr="00982853" w14:paraId="53EB17B1" w14:textId="77777777" w:rsidTr="00C61D60">
        <w:tc>
          <w:tcPr>
            <w:tcW w:w="2977" w:type="dxa"/>
          </w:tcPr>
          <w:p w14:paraId="59BAE7FE" w14:textId="77777777" w:rsidR="005C6B6A" w:rsidRPr="009F04FF" w:rsidRDefault="005C6B6A" w:rsidP="00D92EFB">
            <w:pPr>
              <w:pStyle w:val="Bodycopy"/>
              <w:spacing w:before="40" w:after="40"/>
            </w:pPr>
            <w:r w:rsidRPr="0088321C">
              <w:rPr>
                <w:b/>
                <w:i/>
              </w:rPr>
              <w:t>Specifications</w:t>
            </w:r>
            <w:r>
              <w:t xml:space="preserve"> </w:t>
            </w:r>
            <w:proofErr w:type="gramStart"/>
            <w:r>
              <w:t xml:space="preserve">may </w:t>
            </w:r>
            <w:r w:rsidRPr="00363934">
              <w:t xml:space="preserve"> include</w:t>
            </w:r>
            <w:proofErr w:type="gramEnd"/>
            <w:r w:rsidRPr="00363934">
              <w:t>:</w:t>
            </w:r>
          </w:p>
        </w:tc>
        <w:tc>
          <w:tcPr>
            <w:tcW w:w="6095" w:type="dxa"/>
          </w:tcPr>
          <w:p w14:paraId="54C1A944" w14:textId="77777777" w:rsidR="005C6B6A" w:rsidRDefault="005C6B6A" w:rsidP="00D92EFB">
            <w:pPr>
              <w:pStyle w:val="ListBullet"/>
              <w:spacing w:before="40" w:after="40"/>
            </w:pPr>
            <w:r>
              <w:t>m</w:t>
            </w:r>
            <w:r w:rsidRPr="00991261">
              <w:t xml:space="preserve">anufacturers </w:t>
            </w:r>
            <w:r w:rsidR="00026AD1">
              <w:t>guidelines</w:t>
            </w:r>
            <w:r w:rsidR="00026AD1" w:rsidRPr="00991261">
              <w:t xml:space="preserve"> </w:t>
            </w:r>
            <w:r w:rsidRPr="00991261">
              <w:t>and instructions</w:t>
            </w:r>
          </w:p>
          <w:p w14:paraId="24877E15" w14:textId="77777777" w:rsidR="00D84782" w:rsidRPr="00991261" w:rsidRDefault="00D84782" w:rsidP="00D92EFB">
            <w:pPr>
              <w:pStyle w:val="ListBullet"/>
              <w:spacing w:before="40" w:after="40"/>
            </w:pPr>
            <w:r w:rsidRPr="00321EBA">
              <w:t>organisational quality procedures</w:t>
            </w:r>
          </w:p>
          <w:p w14:paraId="0295FECE" w14:textId="77777777" w:rsidR="005C6B6A" w:rsidRPr="00991261" w:rsidRDefault="005C6B6A" w:rsidP="00D92EFB">
            <w:pPr>
              <w:pStyle w:val="ListBullet"/>
              <w:spacing w:before="40" w:after="40"/>
            </w:pPr>
            <w:r>
              <w:t>r</w:t>
            </w:r>
            <w:r w:rsidRPr="00991261">
              <w:t>egulatory and legislative requirements</w:t>
            </w:r>
          </w:p>
          <w:p w14:paraId="4F5CC8BA" w14:textId="77777777" w:rsidR="005C6B6A" w:rsidRPr="00991261" w:rsidRDefault="005C6B6A" w:rsidP="00D92EFB">
            <w:pPr>
              <w:pStyle w:val="ListBullet"/>
              <w:spacing w:before="40" w:after="40"/>
            </w:pPr>
            <w:r>
              <w:t>r</w:t>
            </w:r>
            <w:r w:rsidRPr="00991261">
              <w:t>elevant Australian codes and standards</w:t>
            </w:r>
          </w:p>
          <w:p w14:paraId="0BE7816F" w14:textId="77777777" w:rsidR="005C6B6A" w:rsidRPr="006809E3" w:rsidRDefault="005C6B6A" w:rsidP="00D92EFB">
            <w:pPr>
              <w:pStyle w:val="ListBullet"/>
              <w:spacing w:before="40" w:after="40"/>
            </w:pPr>
            <w:r>
              <w:t>w</w:t>
            </w:r>
            <w:r w:rsidRPr="00991261">
              <w:t>ork schedules, specifications and requirements</w:t>
            </w:r>
            <w:r>
              <w:t>.</w:t>
            </w:r>
          </w:p>
          <w:p w14:paraId="4B5D4349" w14:textId="77777777" w:rsidR="005C6B6A" w:rsidRDefault="005C6B6A" w:rsidP="00D92EFB">
            <w:pPr>
              <w:pStyle w:val="ListBullet"/>
              <w:spacing w:before="40" w:after="40"/>
            </w:pPr>
            <w:r w:rsidRPr="00363934">
              <w:t>CSDAA best practice statements that cover all activities in the</w:t>
            </w:r>
            <w:r w:rsidRPr="00363934">
              <w:rPr>
                <w:color w:val="FF0000"/>
              </w:rPr>
              <w:t xml:space="preserve"> </w:t>
            </w:r>
            <w:r w:rsidRPr="00363934">
              <w:t>concrete drilling and sawing industry</w:t>
            </w:r>
          </w:p>
        </w:tc>
      </w:tr>
      <w:tr w:rsidR="00E335A8" w:rsidRPr="00982853" w14:paraId="1FE6362B" w14:textId="77777777" w:rsidTr="00C61D60">
        <w:tc>
          <w:tcPr>
            <w:tcW w:w="2977" w:type="dxa"/>
          </w:tcPr>
          <w:p w14:paraId="4CFA914F" w14:textId="5211836F" w:rsidR="00E335A8" w:rsidRPr="00255E5A" w:rsidRDefault="00E335A8" w:rsidP="00164BCE">
            <w:pPr>
              <w:pStyle w:val="ListBullet"/>
              <w:numPr>
                <w:ilvl w:val="0"/>
                <w:numId w:val="0"/>
              </w:numPr>
              <w:spacing w:before="40" w:after="40"/>
            </w:pPr>
            <w:r w:rsidRPr="00654EFE">
              <w:rPr>
                <w:b/>
                <w:i/>
              </w:rPr>
              <w:t xml:space="preserve">Work health and safety (WHS)/occupational health and safety (OHS) </w:t>
            </w:r>
            <w:r w:rsidRPr="00255E5A">
              <w:t xml:space="preserve">is to be according to federal, state and territory legislation and regulations and: </w:t>
            </w:r>
            <w:r w:rsidRPr="00255E5A">
              <w:tab/>
            </w:r>
          </w:p>
          <w:p w14:paraId="24085183" w14:textId="77777777" w:rsidR="00E335A8" w:rsidRPr="009651E2" w:rsidRDefault="00E335A8" w:rsidP="00D92EFB">
            <w:pPr>
              <w:widowControl w:val="0"/>
              <w:spacing w:before="40" w:after="40"/>
              <w:ind w:left="51"/>
              <w:rPr>
                <w:rFonts w:ascii="Arial" w:hAnsi="Arial" w:cs="Arial"/>
                <w:b/>
                <w:i/>
                <w:sz w:val="22"/>
                <w:szCs w:val="22"/>
              </w:rPr>
            </w:pPr>
          </w:p>
        </w:tc>
        <w:tc>
          <w:tcPr>
            <w:tcW w:w="6095" w:type="dxa"/>
          </w:tcPr>
          <w:p w14:paraId="6A05DB69" w14:textId="77777777" w:rsidR="00E335A8" w:rsidRDefault="00E335A8" w:rsidP="00164BCE">
            <w:pPr>
              <w:pStyle w:val="ListBullet"/>
              <w:numPr>
                <w:ilvl w:val="0"/>
                <w:numId w:val="0"/>
              </w:numPr>
              <w:spacing w:before="40" w:after="40"/>
              <w:ind w:left="360"/>
            </w:pPr>
            <w:r>
              <w:t>must include:</w:t>
            </w:r>
          </w:p>
          <w:p w14:paraId="67B8C5F4" w14:textId="5476A727" w:rsidR="00E335A8" w:rsidRDefault="00E335A8" w:rsidP="00E66F14">
            <w:pPr>
              <w:pStyle w:val="ListBullet"/>
              <w:numPr>
                <w:ilvl w:val="0"/>
                <w:numId w:val="53"/>
              </w:numPr>
              <w:spacing w:before="40" w:after="40"/>
            </w:pPr>
            <w:r>
              <w:t>asbestos awareness, asbestos identification and knowledge of legal and safety requirements for handling, storage and removal of asbestos</w:t>
            </w:r>
          </w:p>
          <w:p w14:paraId="368F0FA3" w14:textId="2F75ECBF" w:rsidR="00E335A8" w:rsidRDefault="00E335A8" w:rsidP="00E66F14">
            <w:pPr>
              <w:pStyle w:val="ListBullet"/>
              <w:numPr>
                <w:ilvl w:val="0"/>
                <w:numId w:val="53"/>
              </w:numPr>
              <w:spacing w:before="40" w:after="40"/>
            </w:pPr>
            <w:r>
              <w:t>silica dust awareness</w:t>
            </w:r>
          </w:p>
          <w:p w14:paraId="359B59AD" w14:textId="77777777" w:rsidR="00654EFE" w:rsidRPr="00654EFE" w:rsidRDefault="00654EFE" w:rsidP="00E66F14">
            <w:pPr>
              <w:pStyle w:val="ListParagraph"/>
              <w:numPr>
                <w:ilvl w:val="0"/>
                <w:numId w:val="53"/>
              </w:numPr>
              <w:rPr>
                <w:rFonts w:ascii="Arial" w:hAnsi="Arial"/>
                <w:sz w:val="22"/>
              </w:rPr>
            </w:pPr>
            <w:r w:rsidRPr="00654EFE">
              <w:rPr>
                <w:rFonts w:ascii="Arial" w:hAnsi="Arial"/>
                <w:sz w:val="22"/>
              </w:rPr>
              <w:t>personal protective clothing and equipment</w:t>
            </w:r>
          </w:p>
          <w:p w14:paraId="410708ED" w14:textId="77777777" w:rsidR="00654EFE" w:rsidRDefault="00654EFE" w:rsidP="00654EFE">
            <w:pPr>
              <w:pStyle w:val="ListBullet"/>
              <w:numPr>
                <w:ilvl w:val="0"/>
                <w:numId w:val="0"/>
              </w:numPr>
              <w:spacing w:before="40" w:after="40"/>
              <w:ind w:left="720"/>
            </w:pPr>
          </w:p>
          <w:p w14:paraId="2957AC92" w14:textId="62956D5C" w:rsidR="00E335A8" w:rsidRDefault="00E335A8" w:rsidP="00164BCE">
            <w:pPr>
              <w:pStyle w:val="ListBullet"/>
              <w:numPr>
                <w:ilvl w:val="0"/>
                <w:numId w:val="0"/>
              </w:numPr>
              <w:spacing w:before="40" w:after="40"/>
              <w:ind w:left="360"/>
            </w:pPr>
            <w:r>
              <w:t>may include:</w:t>
            </w:r>
          </w:p>
          <w:p w14:paraId="30D34E95" w14:textId="233953E8" w:rsidR="00A4344D" w:rsidRDefault="00A4344D" w:rsidP="00E66F14">
            <w:pPr>
              <w:pStyle w:val="ListBullet"/>
              <w:numPr>
                <w:ilvl w:val="0"/>
                <w:numId w:val="54"/>
              </w:numPr>
              <w:spacing w:before="40" w:after="40"/>
            </w:pPr>
            <w:r>
              <w:t>dangerous goods storage and handling</w:t>
            </w:r>
          </w:p>
          <w:p w14:paraId="26E7C1B2" w14:textId="6526F95D" w:rsidR="00A4344D" w:rsidRDefault="00A4344D" w:rsidP="00E66F14">
            <w:pPr>
              <w:pStyle w:val="ListBullet"/>
              <w:numPr>
                <w:ilvl w:val="0"/>
                <w:numId w:val="54"/>
              </w:numPr>
              <w:spacing w:before="40" w:after="40"/>
            </w:pPr>
            <w:r>
              <w:t>manual handling</w:t>
            </w:r>
          </w:p>
          <w:p w14:paraId="2BD270CF" w14:textId="6EF7BFD1" w:rsidR="00E335A8" w:rsidRDefault="00E335A8" w:rsidP="00E66F14">
            <w:pPr>
              <w:pStyle w:val="ListBullet"/>
              <w:numPr>
                <w:ilvl w:val="0"/>
                <w:numId w:val="54"/>
              </w:numPr>
              <w:spacing w:before="40" w:after="40"/>
            </w:pPr>
            <w:r>
              <w:t>safety regulations and codes of practice</w:t>
            </w:r>
          </w:p>
          <w:p w14:paraId="433E77D0" w14:textId="5CB37689" w:rsidR="00E335A8" w:rsidRDefault="00E335A8" w:rsidP="00E66F14">
            <w:pPr>
              <w:pStyle w:val="ListBullet"/>
              <w:numPr>
                <w:ilvl w:val="0"/>
                <w:numId w:val="54"/>
              </w:numPr>
              <w:spacing w:before="40" w:after="40"/>
            </w:pPr>
            <w:r>
              <w:t>safe operating procedures including recognising and preventing hazards associated with:</w:t>
            </w:r>
          </w:p>
          <w:p w14:paraId="4E872C65" w14:textId="67ECD4CD" w:rsidR="00E335A8" w:rsidRDefault="00E335A8" w:rsidP="00E66F14">
            <w:pPr>
              <w:pStyle w:val="ListBullet"/>
              <w:numPr>
                <w:ilvl w:val="0"/>
                <w:numId w:val="60"/>
              </w:numPr>
              <w:pBdr>
                <w:bottom w:val="single" w:sz="4" w:space="1" w:color="auto"/>
              </w:pBdr>
              <w:spacing w:before="40" w:after="40"/>
            </w:pPr>
            <w:r>
              <w:t>anchoring</w:t>
            </w:r>
          </w:p>
          <w:p w14:paraId="32BF039F" w14:textId="03ACBDF4" w:rsidR="00E335A8" w:rsidRDefault="00E335A8" w:rsidP="00E66F14">
            <w:pPr>
              <w:pStyle w:val="ListBullet"/>
              <w:numPr>
                <w:ilvl w:val="0"/>
                <w:numId w:val="60"/>
              </w:numPr>
              <w:pBdr>
                <w:bottom w:val="single" w:sz="4" w:space="1" w:color="auto"/>
              </w:pBdr>
              <w:spacing w:before="40" w:after="40"/>
            </w:pPr>
            <w:r>
              <w:t>blades</w:t>
            </w:r>
          </w:p>
          <w:p w14:paraId="64FAB7F0" w14:textId="14FFE853" w:rsidR="00E335A8" w:rsidRDefault="00E335A8" w:rsidP="00E66F14">
            <w:pPr>
              <w:pStyle w:val="ListBullet"/>
              <w:numPr>
                <w:ilvl w:val="0"/>
                <w:numId w:val="60"/>
              </w:numPr>
              <w:pBdr>
                <w:bottom w:val="single" w:sz="4" w:space="1" w:color="auto"/>
              </w:pBdr>
              <w:spacing w:before="40" w:after="40"/>
            </w:pPr>
            <w:r>
              <w:t>bracing</w:t>
            </w:r>
          </w:p>
          <w:p w14:paraId="016F4F7A" w14:textId="388071D9" w:rsidR="00E335A8" w:rsidRDefault="00E335A8" w:rsidP="00E66F14">
            <w:pPr>
              <w:pStyle w:val="ListBullet"/>
              <w:numPr>
                <w:ilvl w:val="0"/>
                <w:numId w:val="60"/>
              </w:numPr>
              <w:pBdr>
                <w:bottom w:val="single" w:sz="4" w:space="1" w:color="auto"/>
              </w:pBdr>
              <w:spacing w:before="40" w:after="40"/>
            </w:pPr>
            <w:r>
              <w:t>concealed services</w:t>
            </w:r>
          </w:p>
          <w:p w14:paraId="2648B445" w14:textId="334693DD" w:rsidR="00E335A8" w:rsidRDefault="00E335A8" w:rsidP="00E66F14">
            <w:pPr>
              <w:pStyle w:val="ListBullet"/>
              <w:numPr>
                <w:ilvl w:val="0"/>
                <w:numId w:val="60"/>
              </w:numPr>
              <w:pBdr>
                <w:bottom w:val="single" w:sz="4" w:space="1" w:color="auto"/>
              </w:pBdr>
              <w:spacing w:before="40" w:after="40"/>
            </w:pPr>
            <w:r>
              <w:t>cordons, covers and barriers</w:t>
            </w:r>
          </w:p>
          <w:p w14:paraId="4E387057" w14:textId="35A34FC4" w:rsidR="00E335A8" w:rsidRDefault="00E335A8" w:rsidP="00E66F14">
            <w:pPr>
              <w:pStyle w:val="ListBullet"/>
              <w:numPr>
                <w:ilvl w:val="0"/>
                <w:numId w:val="60"/>
              </w:numPr>
              <w:pBdr>
                <w:bottom w:val="single" w:sz="4" w:space="1" w:color="auto"/>
              </w:pBdr>
              <w:spacing w:before="40" w:after="40"/>
            </w:pPr>
            <w:r>
              <w:t>dust</w:t>
            </w:r>
          </w:p>
          <w:p w14:paraId="663AA490" w14:textId="5537DACF" w:rsidR="00E335A8" w:rsidRDefault="00E335A8" w:rsidP="00E66F14">
            <w:pPr>
              <w:pStyle w:val="ListBullet"/>
              <w:numPr>
                <w:ilvl w:val="0"/>
                <w:numId w:val="60"/>
              </w:numPr>
              <w:pBdr>
                <w:bottom w:val="single" w:sz="4" w:space="1" w:color="auto"/>
              </w:pBdr>
              <w:spacing w:before="40" w:after="40"/>
            </w:pPr>
            <w:r>
              <w:t>electricity</w:t>
            </w:r>
          </w:p>
          <w:p w14:paraId="72C8207F" w14:textId="5AD21169" w:rsidR="00E335A8" w:rsidRDefault="00E335A8" w:rsidP="00E66F14">
            <w:pPr>
              <w:pStyle w:val="ListBullet"/>
              <w:numPr>
                <w:ilvl w:val="0"/>
                <w:numId w:val="60"/>
              </w:numPr>
              <w:pBdr>
                <w:bottom w:val="single" w:sz="4" w:space="1" w:color="auto"/>
              </w:pBdr>
              <w:spacing w:before="40" w:after="40"/>
            </w:pPr>
            <w:r>
              <w:t>embedded service</w:t>
            </w:r>
          </w:p>
          <w:p w14:paraId="02938F78" w14:textId="47F2DDA8" w:rsidR="00E335A8" w:rsidRDefault="00E335A8" w:rsidP="00E66F14">
            <w:pPr>
              <w:pStyle w:val="ListBullet"/>
              <w:numPr>
                <w:ilvl w:val="0"/>
                <w:numId w:val="60"/>
              </w:numPr>
              <w:pBdr>
                <w:bottom w:val="single" w:sz="4" w:space="1" w:color="auto"/>
              </w:pBdr>
              <w:spacing w:before="40" w:after="40"/>
            </w:pPr>
            <w:r>
              <w:t>excavation</w:t>
            </w:r>
          </w:p>
          <w:p w14:paraId="71F38E49" w14:textId="4B2E612E" w:rsidR="00E335A8" w:rsidRDefault="00E335A8" w:rsidP="00E66F14">
            <w:pPr>
              <w:pStyle w:val="ListBullet"/>
              <w:numPr>
                <w:ilvl w:val="0"/>
                <w:numId w:val="60"/>
              </w:numPr>
              <w:pBdr>
                <w:bottom w:val="single" w:sz="4" w:space="1" w:color="auto"/>
              </w:pBdr>
              <w:spacing w:before="40" w:after="40"/>
            </w:pPr>
            <w:r>
              <w:t>hot work</w:t>
            </w:r>
          </w:p>
          <w:p w14:paraId="27A6805B" w14:textId="4D52F1CF" w:rsidR="00E335A8" w:rsidRDefault="00E335A8" w:rsidP="00E66F14">
            <w:pPr>
              <w:pStyle w:val="ListBullet"/>
              <w:numPr>
                <w:ilvl w:val="0"/>
                <w:numId w:val="60"/>
              </w:numPr>
              <w:pBdr>
                <w:bottom w:val="single" w:sz="4" w:space="1" w:color="auto"/>
              </w:pBdr>
              <w:spacing w:before="40" w:after="40"/>
            </w:pPr>
            <w:r>
              <w:t>load suspension</w:t>
            </w:r>
          </w:p>
          <w:p w14:paraId="3996FAF3" w14:textId="021372B6" w:rsidR="00E335A8" w:rsidRDefault="00E335A8" w:rsidP="00E66F14">
            <w:pPr>
              <w:pStyle w:val="ListBullet"/>
              <w:numPr>
                <w:ilvl w:val="0"/>
                <w:numId w:val="60"/>
              </w:numPr>
              <w:pBdr>
                <w:bottom w:val="single" w:sz="4" w:space="1" w:color="auto"/>
              </w:pBdr>
              <w:spacing w:before="40" w:after="40"/>
            </w:pPr>
            <w:r>
              <w:t>loading and unloading from vehicles</w:t>
            </w:r>
          </w:p>
          <w:p w14:paraId="70261896" w14:textId="3F2461CC" w:rsidR="00E335A8" w:rsidRDefault="00E335A8" w:rsidP="00E66F14">
            <w:pPr>
              <w:pStyle w:val="ListBullet"/>
              <w:numPr>
                <w:ilvl w:val="0"/>
                <w:numId w:val="60"/>
              </w:numPr>
              <w:pBdr>
                <w:bottom w:val="single" w:sz="4" w:space="1" w:color="auto"/>
              </w:pBdr>
              <w:spacing w:before="40" w:after="40"/>
            </w:pPr>
            <w:r>
              <w:t>manual handling</w:t>
            </w:r>
          </w:p>
          <w:p w14:paraId="008A2A4F" w14:textId="71C892FE" w:rsidR="00E335A8" w:rsidRDefault="00E335A8" w:rsidP="00E66F14">
            <w:pPr>
              <w:pStyle w:val="ListBullet"/>
              <w:numPr>
                <w:ilvl w:val="0"/>
                <w:numId w:val="60"/>
              </w:numPr>
              <w:pBdr>
                <w:bottom w:val="single" w:sz="4" w:space="1" w:color="auto"/>
              </w:pBdr>
              <w:spacing w:before="40" w:after="40"/>
            </w:pPr>
            <w:r>
              <w:t>materials storage</w:t>
            </w:r>
          </w:p>
          <w:p w14:paraId="4F85B6E5" w14:textId="36BC20D8" w:rsidR="00E335A8" w:rsidRDefault="00E335A8" w:rsidP="00E66F14">
            <w:pPr>
              <w:pStyle w:val="ListBullet"/>
              <w:numPr>
                <w:ilvl w:val="0"/>
                <w:numId w:val="60"/>
              </w:numPr>
              <w:pBdr>
                <w:bottom w:val="single" w:sz="4" w:space="1" w:color="auto"/>
              </w:pBdr>
              <w:spacing w:before="40" w:after="40"/>
            </w:pPr>
            <w:r>
              <w:t>occupational health controls</w:t>
            </w:r>
          </w:p>
          <w:p w14:paraId="57C650C0" w14:textId="6A44E0FF" w:rsidR="00E335A8" w:rsidRDefault="00E335A8" w:rsidP="00E66F14">
            <w:pPr>
              <w:pStyle w:val="ListBullet"/>
              <w:numPr>
                <w:ilvl w:val="0"/>
                <w:numId w:val="60"/>
              </w:numPr>
              <w:pBdr>
                <w:bottom w:val="single" w:sz="4" w:space="1" w:color="auto"/>
              </w:pBdr>
              <w:spacing w:before="40" w:after="40"/>
            </w:pPr>
            <w:r>
              <w:t>pre-stressed structures</w:t>
            </w:r>
          </w:p>
          <w:p w14:paraId="6E14A7B8" w14:textId="2FCC5AED" w:rsidR="00E335A8" w:rsidRDefault="00E335A8" w:rsidP="00E66F14">
            <w:pPr>
              <w:pStyle w:val="ListBullet"/>
              <w:numPr>
                <w:ilvl w:val="0"/>
                <w:numId w:val="60"/>
              </w:numPr>
              <w:pBdr>
                <w:bottom w:val="single" w:sz="4" w:space="1" w:color="auto"/>
              </w:pBdr>
              <w:spacing w:before="40" w:after="40"/>
            </w:pPr>
            <w:r>
              <w:t>pressurised and inflammable gases</w:t>
            </w:r>
          </w:p>
          <w:p w14:paraId="2973331C" w14:textId="4DC91482" w:rsidR="00E335A8" w:rsidRDefault="00E335A8" w:rsidP="00E66F14">
            <w:pPr>
              <w:pStyle w:val="ListBullet"/>
              <w:numPr>
                <w:ilvl w:val="0"/>
                <w:numId w:val="60"/>
              </w:numPr>
              <w:pBdr>
                <w:bottom w:val="single" w:sz="4" w:space="1" w:color="auto"/>
              </w:pBdr>
              <w:spacing w:before="40" w:after="40"/>
            </w:pPr>
            <w:r>
              <w:t>surrounding structure and facilities</w:t>
            </w:r>
          </w:p>
          <w:p w14:paraId="437C76FD" w14:textId="362493F9" w:rsidR="00E335A8" w:rsidRDefault="00E335A8" w:rsidP="00E66F14">
            <w:pPr>
              <w:pStyle w:val="ListBullet"/>
              <w:numPr>
                <w:ilvl w:val="0"/>
                <w:numId w:val="60"/>
              </w:numPr>
              <w:pBdr>
                <w:bottom w:val="single" w:sz="4" w:space="1" w:color="auto"/>
              </w:pBdr>
              <w:spacing w:before="40" w:after="40"/>
            </w:pPr>
            <w:r>
              <w:t>trip hazards</w:t>
            </w:r>
          </w:p>
          <w:p w14:paraId="18ED9C22" w14:textId="344D7BA5" w:rsidR="00E335A8" w:rsidRDefault="00E335A8" w:rsidP="00E66F14">
            <w:pPr>
              <w:pStyle w:val="ListBullet"/>
              <w:numPr>
                <w:ilvl w:val="0"/>
                <w:numId w:val="60"/>
              </w:numPr>
              <w:pBdr>
                <w:bottom w:val="single" w:sz="4" w:space="1" w:color="auto"/>
              </w:pBdr>
              <w:spacing w:before="40" w:after="40"/>
            </w:pPr>
            <w:r>
              <w:t>use of firefighting equipment</w:t>
            </w:r>
          </w:p>
          <w:p w14:paraId="6E8B7E1E" w14:textId="1B8D27A9" w:rsidR="00E335A8" w:rsidRDefault="00E335A8" w:rsidP="00E66F14">
            <w:pPr>
              <w:pStyle w:val="ListBullet"/>
              <w:numPr>
                <w:ilvl w:val="0"/>
                <w:numId w:val="60"/>
              </w:numPr>
              <w:pBdr>
                <w:bottom w:val="single" w:sz="4" w:space="1" w:color="auto"/>
              </w:pBdr>
              <w:spacing w:before="40" w:after="40"/>
            </w:pPr>
            <w:r>
              <w:t>use of first aid equipment</w:t>
            </w:r>
          </w:p>
          <w:p w14:paraId="787246D2" w14:textId="11373326" w:rsidR="00E335A8" w:rsidRDefault="00E335A8" w:rsidP="00E66F14">
            <w:pPr>
              <w:pStyle w:val="ListBullet"/>
              <w:numPr>
                <w:ilvl w:val="0"/>
                <w:numId w:val="60"/>
              </w:numPr>
              <w:pBdr>
                <w:bottom w:val="single" w:sz="4" w:space="1" w:color="auto"/>
              </w:pBdr>
              <w:spacing w:before="40" w:after="40"/>
            </w:pPr>
            <w:r>
              <w:t>use of tools and equipment</w:t>
            </w:r>
          </w:p>
          <w:p w14:paraId="5313E54B" w14:textId="0DB1E77D" w:rsidR="00E335A8" w:rsidRDefault="00E335A8" w:rsidP="00E66F14">
            <w:pPr>
              <w:pStyle w:val="ListBullet"/>
              <w:numPr>
                <w:ilvl w:val="0"/>
                <w:numId w:val="60"/>
              </w:numPr>
              <w:spacing w:before="40" w:after="40"/>
            </w:pPr>
            <w:r>
              <w:lastRenderedPageBreak/>
              <w:t>vibration</w:t>
            </w:r>
          </w:p>
          <w:p w14:paraId="3D504397" w14:textId="7D0A601A" w:rsidR="00E335A8" w:rsidRDefault="00E335A8" w:rsidP="00E66F14">
            <w:pPr>
              <w:pStyle w:val="ListBullet"/>
              <w:numPr>
                <w:ilvl w:val="0"/>
                <w:numId w:val="60"/>
              </w:numPr>
              <w:spacing w:before="40" w:after="40"/>
            </w:pPr>
            <w:r>
              <w:t>work site visitors and the public</w:t>
            </w:r>
          </w:p>
          <w:p w14:paraId="4B3DCD6C" w14:textId="1215C068" w:rsidR="00E335A8" w:rsidRDefault="00E335A8" w:rsidP="00E66F14">
            <w:pPr>
              <w:pStyle w:val="ListBullet"/>
              <w:numPr>
                <w:ilvl w:val="0"/>
                <w:numId w:val="60"/>
              </w:numPr>
              <w:spacing w:before="40" w:after="40"/>
            </w:pPr>
            <w:r>
              <w:t>working at heights</w:t>
            </w:r>
          </w:p>
          <w:p w14:paraId="1CFE92B6" w14:textId="67830C1A" w:rsidR="00E335A8" w:rsidRDefault="00E335A8" w:rsidP="00E66F14">
            <w:pPr>
              <w:pStyle w:val="ListBullet"/>
              <w:numPr>
                <w:ilvl w:val="0"/>
                <w:numId w:val="60"/>
              </w:numPr>
              <w:spacing w:before="40" w:after="40"/>
            </w:pPr>
            <w:r>
              <w:t>working in confined spaces</w:t>
            </w:r>
          </w:p>
          <w:p w14:paraId="6D4F07DD" w14:textId="297435BC" w:rsidR="00E335A8" w:rsidRDefault="00E335A8" w:rsidP="00E66F14">
            <w:pPr>
              <w:pStyle w:val="ListBullet"/>
              <w:numPr>
                <w:ilvl w:val="0"/>
                <w:numId w:val="60"/>
              </w:numPr>
              <w:spacing w:before="40" w:after="40"/>
            </w:pPr>
            <w:r>
              <w:t>working in proximity to others</w:t>
            </w:r>
          </w:p>
          <w:p w14:paraId="6E2BC30A" w14:textId="1570C517" w:rsidR="00E335A8" w:rsidRDefault="00E335A8" w:rsidP="00E66F14">
            <w:pPr>
              <w:pStyle w:val="ListBullet"/>
              <w:numPr>
                <w:ilvl w:val="0"/>
                <w:numId w:val="60"/>
              </w:numPr>
              <w:spacing w:before="40" w:after="40"/>
            </w:pPr>
            <w:r>
              <w:t>workplace environment and safety</w:t>
            </w:r>
          </w:p>
        </w:tc>
      </w:tr>
      <w:tr w:rsidR="005C6B6A" w:rsidRPr="00982853" w14:paraId="409B667A" w14:textId="77777777" w:rsidTr="00C61D60">
        <w:tc>
          <w:tcPr>
            <w:tcW w:w="2977" w:type="dxa"/>
          </w:tcPr>
          <w:p w14:paraId="55A25D5E" w14:textId="23FE8B61" w:rsidR="005C6B6A" w:rsidRPr="009651E2" w:rsidRDefault="005C6B6A" w:rsidP="00D92EFB">
            <w:pPr>
              <w:widowControl w:val="0"/>
              <w:spacing w:before="40" w:after="40"/>
              <w:ind w:left="51"/>
              <w:rPr>
                <w:rFonts w:ascii="Arial" w:hAnsi="Arial" w:cs="Arial"/>
                <w:b/>
                <w:sz w:val="22"/>
                <w:szCs w:val="22"/>
              </w:rPr>
            </w:pPr>
            <w:r w:rsidRPr="009651E2">
              <w:rPr>
                <w:rFonts w:ascii="Arial" w:hAnsi="Arial" w:cs="Arial"/>
                <w:b/>
                <w:i/>
                <w:sz w:val="22"/>
                <w:szCs w:val="22"/>
              </w:rPr>
              <w:lastRenderedPageBreak/>
              <w:t>Environmental requirements</w:t>
            </w:r>
            <w:r w:rsidRPr="009651E2">
              <w:rPr>
                <w:rFonts w:ascii="Arial" w:hAnsi="Arial" w:cs="Arial"/>
                <w:b/>
                <w:sz w:val="22"/>
                <w:szCs w:val="22"/>
              </w:rPr>
              <w:t xml:space="preserve"> </w:t>
            </w:r>
            <w:r w:rsidRPr="009651E2">
              <w:rPr>
                <w:rFonts w:ascii="Arial" w:hAnsi="Arial" w:cs="Arial"/>
                <w:sz w:val="22"/>
                <w:szCs w:val="22"/>
              </w:rPr>
              <w:t>may include:</w:t>
            </w:r>
          </w:p>
        </w:tc>
        <w:tc>
          <w:tcPr>
            <w:tcW w:w="6095" w:type="dxa"/>
          </w:tcPr>
          <w:p w14:paraId="50E4CF17" w14:textId="77777777" w:rsidR="005C6B6A" w:rsidRPr="009651E2" w:rsidRDefault="005C6B6A" w:rsidP="00D92EFB">
            <w:pPr>
              <w:pStyle w:val="ListBullet"/>
              <w:spacing w:before="40" w:after="40"/>
            </w:pPr>
            <w:r>
              <w:t>c</w:t>
            </w:r>
            <w:r w:rsidRPr="009651E2">
              <w:t>lean-up protection</w:t>
            </w:r>
          </w:p>
          <w:p w14:paraId="74E998E4" w14:textId="48E2E743" w:rsidR="005C6B6A" w:rsidRPr="00363934" w:rsidRDefault="005C6B6A" w:rsidP="00D92EFB">
            <w:pPr>
              <w:pStyle w:val="ListBullet"/>
              <w:spacing w:before="40" w:after="40"/>
              <w:rPr>
                <w:rFonts w:cs="Arial"/>
                <w:b/>
              </w:rPr>
            </w:pPr>
            <w:r>
              <w:t>w</w:t>
            </w:r>
            <w:r w:rsidRPr="009651E2">
              <w:t>aste management</w:t>
            </w:r>
          </w:p>
        </w:tc>
      </w:tr>
      <w:tr w:rsidR="005C6B6A" w:rsidRPr="00982853" w14:paraId="5E2497AE" w14:textId="77777777" w:rsidTr="00C61D60">
        <w:tc>
          <w:tcPr>
            <w:tcW w:w="2977" w:type="dxa"/>
          </w:tcPr>
          <w:p w14:paraId="24B735B5" w14:textId="77777777" w:rsidR="005C6B6A" w:rsidRPr="009651E2" w:rsidRDefault="005C6B6A" w:rsidP="00D92EFB">
            <w:pPr>
              <w:widowControl w:val="0"/>
              <w:spacing w:before="40" w:after="40"/>
              <w:ind w:left="51"/>
              <w:rPr>
                <w:rFonts w:ascii="Arial" w:hAnsi="Arial" w:cs="Arial"/>
                <w:b/>
                <w:i/>
                <w:sz w:val="22"/>
                <w:szCs w:val="22"/>
              </w:rPr>
            </w:pPr>
            <w:r w:rsidRPr="00921D76">
              <w:rPr>
                <w:rFonts w:ascii="Arial" w:hAnsi="Arial" w:cs="Arial"/>
                <w:b/>
                <w:i/>
                <w:sz w:val="22"/>
                <w:szCs w:val="22"/>
              </w:rPr>
              <w:t>Personal protective equipment (PPE</w:t>
            </w:r>
            <w:r w:rsidRPr="0088321C">
              <w:rPr>
                <w:rFonts w:ascii="Arial" w:hAnsi="Arial" w:cs="Arial"/>
                <w:b/>
                <w:i/>
                <w:sz w:val="22"/>
                <w:szCs w:val="22"/>
              </w:rPr>
              <w:t>)</w:t>
            </w:r>
            <w:r w:rsidRPr="00921D76">
              <w:rPr>
                <w:rFonts w:ascii="Arial" w:hAnsi="Arial" w:cs="Arial"/>
                <w:sz w:val="22"/>
                <w:szCs w:val="22"/>
              </w:rPr>
              <w:t xml:space="preserve"> may include:</w:t>
            </w:r>
          </w:p>
        </w:tc>
        <w:tc>
          <w:tcPr>
            <w:tcW w:w="6095" w:type="dxa"/>
          </w:tcPr>
          <w:p w14:paraId="23941D00" w14:textId="77777777" w:rsidR="005C6B6A" w:rsidRDefault="005C6B6A" w:rsidP="00D92EFB">
            <w:pPr>
              <w:pStyle w:val="ListBullet"/>
              <w:spacing w:before="40" w:after="40"/>
            </w:pPr>
            <w:r>
              <w:t>disposable dust mask</w:t>
            </w:r>
          </w:p>
          <w:p w14:paraId="04293DFA" w14:textId="77777777" w:rsidR="005C6B6A" w:rsidRDefault="005C6B6A" w:rsidP="00D92EFB">
            <w:pPr>
              <w:pStyle w:val="ListBullet"/>
              <w:spacing w:before="40" w:after="40"/>
            </w:pPr>
            <w:r>
              <w:t>safety glasses</w:t>
            </w:r>
          </w:p>
          <w:p w14:paraId="3D3B6368" w14:textId="77777777" w:rsidR="005C6B6A" w:rsidRDefault="005C6B6A" w:rsidP="00D92EFB">
            <w:pPr>
              <w:pStyle w:val="ListBullet"/>
              <w:spacing w:before="40" w:after="40"/>
            </w:pPr>
            <w:proofErr w:type="gramStart"/>
            <w:r>
              <w:t>water proof</w:t>
            </w:r>
            <w:proofErr w:type="gramEnd"/>
            <w:r>
              <w:t xml:space="preserve"> gloves</w:t>
            </w:r>
          </w:p>
          <w:p w14:paraId="2A61607A" w14:textId="77777777" w:rsidR="005C6B6A" w:rsidRDefault="005C6B6A" w:rsidP="00D92EFB">
            <w:pPr>
              <w:pStyle w:val="ListBullet"/>
              <w:spacing w:before="40" w:after="40"/>
            </w:pPr>
            <w:proofErr w:type="gramStart"/>
            <w:r>
              <w:t>ear muffs</w:t>
            </w:r>
            <w:proofErr w:type="gramEnd"/>
          </w:p>
          <w:p w14:paraId="74BEFE09" w14:textId="43CED0FA" w:rsidR="005C6B6A" w:rsidRDefault="005C6B6A" w:rsidP="00D92EFB">
            <w:pPr>
              <w:pStyle w:val="ListBullet"/>
              <w:spacing w:before="40" w:after="40"/>
            </w:pPr>
            <w:r>
              <w:t>work wear</w:t>
            </w:r>
          </w:p>
        </w:tc>
      </w:tr>
      <w:tr w:rsidR="005C6B6A" w:rsidRPr="00982853" w14:paraId="24B41D20" w14:textId="77777777" w:rsidTr="00C61D60">
        <w:tc>
          <w:tcPr>
            <w:tcW w:w="2977" w:type="dxa"/>
          </w:tcPr>
          <w:p w14:paraId="3CDBC427" w14:textId="77777777" w:rsidR="005C6B6A" w:rsidRPr="009651E2" w:rsidRDefault="005C6B6A" w:rsidP="00D92EFB">
            <w:pPr>
              <w:widowControl w:val="0"/>
              <w:spacing w:before="40" w:after="40"/>
              <w:ind w:left="51"/>
              <w:rPr>
                <w:rFonts w:ascii="Arial" w:hAnsi="Arial" w:cs="Arial"/>
                <w:b/>
              </w:rPr>
            </w:pPr>
            <w:r w:rsidRPr="009651E2">
              <w:rPr>
                <w:rFonts w:ascii="Arial" w:hAnsi="Arial" w:cs="Arial"/>
                <w:b/>
                <w:i/>
                <w:sz w:val="22"/>
                <w:szCs w:val="22"/>
              </w:rPr>
              <w:t xml:space="preserve">Sustainability principles and concepts </w:t>
            </w:r>
            <w:r w:rsidRPr="009651E2">
              <w:rPr>
                <w:rFonts w:ascii="Arial" w:hAnsi="Arial" w:cs="Arial"/>
                <w:sz w:val="22"/>
                <w:szCs w:val="22"/>
              </w:rPr>
              <w:t>may include:</w:t>
            </w:r>
          </w:p>
        </w:tc>
        <w:tc>
          <w:tcPr>
            <w:tcW w:w="6095" w:type="dxa"/>
          </w:tcPr>
          <w:p w14:paraId="5600F31E" w14:textId="77777777" w:rsidR="005C6B6A" w:rsidRPr="00363934" w:rsidRDefault="005C6B6A" w:rsidP="00D92EFB">
            <w:pPr>
              <w:pStyle w:val="ListBullet"/>
              <w:spacing w:before="40" w:after="40"/>
            </w:pPr>
            <w:r>
              <w:t>s</w:t>
            </w:r>
            <w:r w:rsidRPr="00363934">
              <w:t>electing appropriate material to ensure minimal environmental impact</w:t>
            </w:r>
          </w:p>
          <w:p w14:paraId="7D7BB5C3" w14:textId="77777777" w:rsidR="005C6B6A" w:rsidRPr="00363934" w:rsidRDefault="005C6B6A" w:rsidP="00D92EFB">
            <w:pPr>
              <w:pStyle w:val="ListBullet"/>
              <w:spacing w:before="40" w:after="40"/>
            </w:pPr>
            <w:r>
              <w:t>e</w:t>
            </w:r>
            <w:r w:rsidRPr="00363934">
              <w:t>fficient use of materials</w:t>
            </w:r>
          </w:p>
          <w:p w14:paraId="0DF90150" w14:textId="7033E647" w:rsidR="005C6B6A" w:rsidRPr="009651E2" w:rsidRDefault="005C6B6A" w:rsidP="00D92EFB">
            <w:pPr>
              <w:pStyle w:val="ListBullet"/>
              <w:spacing w:before="40" w:after="40"/>
            </w:pPr>
            <w:r>
              <w:t>r</w:t>
            </w:r>
            <w:r w:rsidRPr="00363934">
              <w:t>ecycling material</w:t>
            </w:r>
          </w:p>
        </w:tc>
      </w:tr>
      <w:tr w:rsidR="005C6B6A" w:rsidRPr="00982853" w14:paraId="1B1703F2" w14:textId="77777777" w:rsidTr="00C61D60">
        <w:tc>
          <w:tcPr>
            <w:tcW w:w="2977" w:type="dxa"/>
          </w:tcPr>
          <w:p w14:paraId="2CCE1DE8" w14:textId="77777777" w:rsidR="005C6B6A" w:rsidRPr="009651E2" w:rsidRDefault="005C6B6A" w:rsidP="00D92EFB">
            <w:pPr>
              <w:widowControl w:val="0"/>
              <w:spacing w:before="40" w:after="40"/>
              <w:ind w:left="51"/>
              <w:rPr>
                <w:rFonts w:ascii="Arial" w:hAnsi="Arial" w:cs="Arial"/>
                <w:b/>
                <w:i/>
                <w:sz w:val="22"/>
                <w:szCs w:val="22"/>
              </w:rPr>
            </w:pPr>
            <w:r w:rsidRPr="009651E2">
              <w:rPr>
                <w:rFonts w:ascii="Arial" w:hAnsi="Arial" w:cs="Arial"/>
                <w:b/>
                <w:i/>
                <w:sz w:val="22"/>
                <w:szCs w:val="22"/>
              </w:rPr>
              <w:t>Flat sawing equipment</w:t>
            </w:r>
            <w:r w:rsidRPr="009651E2">
              <w:rPr>
                <w:rFonts w:ascii="Arial" w:hAnsi="Arial" w:cs="Arial"/>
                <w:sz w:val="22"/>
                <w:szCs w:val="22"/>
              </w:rPr>
              <w:t xml:space="preserve"> may include:</w:t>
            </w:r>
          </w:p>
        </w:tc>
        <w:tc>
          <w:tcPr>
            <w:tcW w:w="6095" w:type="dxa"/>
          </w:tcPr>
          <w:p w14:paraId="7A5E197B" w14:textId="77777777" w:rsidR="005C6B6A" w:rsidRPr="00363934" w:rsidRDefault="005C6B6A" w:rsidP="00D92EFB">
            <w:pPr>
              <w:pStyle w:val="ListBullet"/>
              <w:spacing w:before="40" w:after="40"/>
              <w:rPr>
                <w:b/>
              </w:rPr>
            </w:pPr>
            <w:r>
              <w:t>f</w:t>
            </w:r>
            <w:r w:rsidRPr="00363934">
              <w:t>lat saw</w:t>
            </w:r>
            <w:r>
              <w:t xml:space="preserve"> –</w:t>
            </w:r>
            <w:r w:rsidRPr="00363934">
              <w:t xml:space="preserve"> push</w:t>
            </w:r>
          </w:p>
          <w:p w14:paraId="0704797A" w14:textId="77777777" w:rsidR="005C6B6A" w:rsidRPr="00363934" w:rsidRDefault="005C6B6A" w:rsidP="00D92EFB">
            <w:pPr>
              <w:pStyle w:val="ListBullet"/>
              <w:spacing w:before="40" w:after="40"/>
              <w:rPr>
                <w:b/>
              </w:rPr>
            </w:pPr>
            <w:r>
              <w:t>f</w:t>
            </w:r>
            <w:r w:rsidRPr="00363934">
              <w:t>lat saw</w:t>
            </w:r>
            <w:r>
              <w:t xml:space="preserve"> –</w:t>
            </w:r>
            <w:r w:rsidRPr="00363934">
              <w:t xml:space="preserve"> self propelled</w:t>
            </w:r>
          </w:p>
          <w:p w14:paraId="51B4DF1D" w14:textId="77777777" w:rsidR="005C6B6A" w:rsidRPr="00363934" w:rsidRDefault="005C6B6A" w:rsidP="00D92EFB">
            <w:pPr>
              <w:pStyle w:val="ListBullet"/>
              <w:spacing w:before="40" w:after="40"/>
              <w:rPr>
                <w:b/>
              </w:rPr>
            </w:pPr>
            <w:r>
              <w:t>f</w:t>
            </w:r>
            <w:r w:rsidRPr="00363934">
              <w:t>lat saw</w:t>
            </w:r>
            <w:r>
              <w:t xml:space="preserve"> –</w:t>
            </w:r>
            <w:r w:rsidRPr="00363934">
              <w:t xml:space="preserve"> soft cut</w:t>
            </w:r>
          </w:p>
          <w:p w14:paraId="22E0324E" w14:textId="77777777" w:rsidR="005C6B6A" w:rsidRPr="00363934" w:rsidRDefault="005C6B6A" w:rsidP="00D92EFB">
            <w:pPr>
              <w:pStyle w:val="ListBullet"/>
              <w:spacing w:before="40" w:after="40"/>
              <w:rPr>
                <w:b/>
              </w:rPr>
            </w:pPr>
            <w:r>
              <w:t>f</w:t>
            </w:r>
            <w:r w:rsidRPr="00363934">
              <w:t>lat saw</w:t>
            </w:r>
            <w:r>
              <w:t xml:space="preserve"> –</w:t>
            </w:r>
            <w:r w:rsidRPr="00363934">
              <w:t xml:space="preserve"> rider</w:t>
            </w:r>
          </w:p>
          <w:p w14:paraId="0DF69ADA" w14:textId="77777777" w:rsidR="005C6B6A" w:rsidRPr="00363934" w:rsidRDefault="005C6B6A" w:rsidP="00D92EFB">
            <w:pPr>
              <w:pStyle w:val="ListBullet"/>
              <w:spacing w:before="40" w:after="40"/>
              <w:rPr>
                <w:b/>
              </w:rPr>
            </w:pPr>
            <w:r>
              <w:t>f</w:t>
            </w:r>
            <w:r w:rsidRPr="00363934">
              <w:t>lat saw</w:t>
            </w:r>
            <w:r>
              <w:t xml:space="preserve"> –</w:t>
            </w:r>
            <w:r w:rsidRPr="00363934">
              <w:t xml:space="preserve"> grinding</w:t>
            </w:r>
          </w:p>
          <w:p w14:paraId="489F5FBB" w14:textId="77777777" w:rsidR="005C6B6A" w:rsidRPr="00363934" w:rsidRDefault="005C6B6A" w:rsidP="00D92EFB">
            <w:pPr>
              <w:pStyle w:val="ListBullet"/>
              <w:spacing w:before="40" w:after="40"/>
              <w:rPr>
                <w:b/>
              </w:rPr>
            </w:pPr>
            <w:r>
              <w:t>f</w:t>
            </w:r>
            <w:r w:rsidRPr="00363934">
              <w:t>lat saw</w:t>
            </w:r>
            <w:r>
              <w:t xml:space="preserve"> –</w:t>
            </w:r>
            <w:r w:rsidRPr="00363934">
              <w:t xml:space="preserve"> grooving</w:t>
            </w:r>
          </w:p>
          <w:p w14:paraId="25286E2A" w14:textId="12161B5F" w:rsidR="005C6B6A" w:rsidRPr="00363934" w:rsidRDefault="005C6B6A" w:rsidP="00D92EFB">
            <w:pPr>
              <w:pStyle w:val="ListBullet"/>
              <w:spacing w:before="40" w:after="40"/>
            </w:pPr>
            <w:r>
              <w:t>p</w:t>
            </w:r>
            <w:r w:rsidRPr="00363934">
              <w:t>ower variants, diesel, LPG, petrol, hydraulic, air, and electric</w:t>
            </w:r>
          </w:p>
        </w:tc>
      </w:tr>
      <w:tr w:rsidR="005C6B6A" w:rsidRPr="00982853" w14:paraId="04533801" w14:textId="77777777" w:rsidTr="00C61D60">
        <w:tc>
          <w:tcPr>
            <w:tcW w:w="2977" w:type="dxa"/>
          </w:tcPr>
          <w:p w14:paraId="5CFF27B7" w14:textId="77777777" w:rsidR="005C6B6A" w:rsidRPr="009651E2" w:rsidRDefault="005C6B6A" w:rsidP="00D92EFB">
            <w:pPr>
              <w:widowControl w:val="0"/>
              <w:spacing w:before="40" w:after="40"/>
              <w:ind w:left="51"/>
              <w:rPr>
                <w:rFonts w:ascii="Arial" w:hAnsi="Arial" w:cs="Arial"/>
                <w:b/>
                <w:i/>
                <w:sz w:val="22"/>
                <w:szCs w:val="22"/>
              </w:rPr>
            </w:pPr>
            <w:r w:rsidRPr="009651E2">
              <w:rPr>
                <w:rFonts w:ascii="Arial" w:hAnsi="Arial" w:cs="Arial"/>
                <w:b/>
                <w:i/>
                <w:sz w:val="22"/>
                <w:szCs w:val="22"/>
              </w:rPr>
              <w:t>Cutting tools</w:t>
            </w:r>
            <w:r w:rsidRPr="009651E2">
              <w:rPr>
                <w:rFonts w:ascii="Arial" w:hAnsi="Arial" w:cs="Arial"/>
                <w:sz w:val="22"/>
                <w:szCs w:val="22"/>
              </w:rPr>
              <w:t xml:space="preserve"> may include:</w:t>
            </w:r>
          </w:p>
        </w:tc>
        <w:tc>
          <w:tcPr>
            <w:tcW w:w="6095" w:type="dxa"/>
          </w:tcPr>
          <w:p w14:paraId="43A3784A" w14:textId="77777777" w:rsidR="005C6B6A" w:rsidRPr="00363934" w:rsidRDefault="005C6B6A" w:rsidP="00D92EFB">
            <w:pPr>
              <w:pStyle w:val="ListBullet"/>
              <w:spacing w:before="40" w:after="40"/>
              <w:rPr>
                <w:b/>
              </w:rPr>
            </w:pPr>
            <w:r>
              <w:t>standard, concrete and</w:t>
            </w:r>
            <w:r w:rsidRPr="00363934">
              <w:t xml:space="preserve"> asphalt</w:t>
            </w:r>
          </w:p>
          <w:p w14:paraId="714A7C6E" w14:textId="77777777" w:rsidR="005C6B6A" w:rsidRPr="00363934" w:rsidRDefault="005C6B6A" w:rsidP="00D92EFB">
            <w:pPr>
              <w:pStyle w:val="ListBullet"/>
              <w:spacing w:before="40" w:after="40"/>
              <w:rPr>
                <w:b/>
              </w:rPr>
            </w:pPr>
            <w:r>
              <w:t>l</w:t>
            </w:r>
            <w:r w:rsidRPr="00363934">
              <w:t>oop, grooving, chamfered, silenced (laminated)</w:t>
            </w:r>
          </w:p>
          <w:p w14:paraId="51948816" w14:textId="77777777" w:rsidR="005C6B6A" w:rsidRPr="00363934" w:rsidRDefault="005C6B6A" w:rsidP="00D92EFB">
            <w:pPr>
              <w:pStyle w:val="ListBullet"/>
              <w:spacing w:before="40" w:after="40"/>
              <w:rPr>
                <w:b/>
              </w:rPr>
            </w:pPr>
            <w:r>
              <w:t>c</w:t>
            </w:r>
            <w:r w:rsidRPr="00363934">
              <w:t>ustom task specific</w:t>
            </w:r>
          </w:p>
          <w:p w14:paraId="4A35A535" w14:textId="77777777" w:rsidR="005C6B6A" w:rsidRPr="00363934" w:rsidRDefault="005C6B6A" w:rsidP="00D92EFB">
            <w:pPr>
              <w:pStyle w:val="ListBullet"/>
              <w:spacing w:before="40" w:after="40"/>
              <w:rPr>
                <w:b/>
              </w:rPr>
            </w:pPr>
            <w:r>
              <w:t>w</w:t>
            </w:r>
            <w:r w:rsidRPr="00363934">
              <w:t>et-cutting blades</w:t>
            </w:r>
          </w:p>
          <w:p w14:paraId="070FCDB4" w14:textId="77777777" w:rsidR="005C6B6A" w:rsidRPr="00363934" w:rsidRDefault="005C6B6A" w:rsidP="00D92EFB">
            <w:pPr>
              <w:pStyle w:val="ListBullet"/>
              <w:spacing w:before="40" w:after="40"/>
            </w:pPr>
            <w:r>
              <w:t>d</w:t>
            </w:r>
            <w:r w:rsidRPr="00363934">
              <w:t>ry-cutting blades</w:t>
            </w:r>
            <w:r>
              <w:t>.</w:t>
            </w:r>
          </w:p>
        </w:tc>
      </w:tr>
      <w:tr w:rsidR="005C6B6A" w:rsidRPr="00982853" w14:paraId="71369415" w14:textId="77777777" w:rsidTr="00C61D60">
        <w:tc>
          <w:tcPr>
            <w:tcW w:w="2977" w:type="dxa"/>
          </w:tcPr>
          <w:p w14:paraId="07982807" w14:textId="77777777" w:rsidR="005C6B6A" w:rsidRPr="009651E2" w:rsidRDefault="005C6B6A" w:rsidP="00D92EFB">
            <w:pPr>
              <w:widowControl w:val="0"/>
              <w:spacing w:before="40" w:after="40"/>
              <w:ind w:left="51"/>
              <w:rPr>
                <w:rFonts w:ascii="Arial" w:hAnsi="Arial" w:cs="Arial"/>
                <w:b/>
                <w:i/>
                <w:sz w:val="22"/>
                <w:szCs w:val="22"/>
              </w:rPr>
            </w:pPr>
            <w:r w:rsidRPr="009651E2">
              <w:rPr>
                <w:rFonts w:ascii="Arial" w:hAnsi="Arial" w:cs="Arial"/>
                <w:b/>
                <w:i/>
                <w:sz w:val="22"/>
                <w:szCs w:val="22"/>
              </w:rPr>
              <w:t>Tools and equipment</w:t>
            </w:r>
            <w:r w:rsidRPr="009651E2">
              <w:rPr>
                <w:rFonts w:ascii="Arial" w:hAnsi="Arial" w:cs="Arial"/>
                <w:sz w:val="22"/>
                <w:szCs w:val="22"/>
              </w:rPr>
              <w:t xml:space="preserve"> may include:</w:t>
            </w:r>
          </w:p>
        </w:tc>
        <w:tc>
          <w:tcPr>
            <w:tcW w:w="6095" w:type="dxa"/>
          </w:tcPr>
          <w:p w14:paraId="734447B7" w14:textId="77777777" w:rsidR="005C6B6A" w:rsidRPr="00363934" w:rsidRDefault="005C6B6A" w:rsidP="00D92EFB">
            <w:pPr>
              <w:pStyle w:val="ListBullet"/>
              <w:spacing w:before="40" w:after="40"/>
            </w:pPr>
            <w:r>
              <w:t>w</w:t>
            </w:r>
            <w:r w:rsidRPr="00363934">
              <w:t>ater suction devices</w:t>
            </w:r>
          </w:p>
          <w:p w14:paraId="1D803A02" w14:textId="77777777" w:rsidR="005C6B6A" w:rsidRDefault="005C6B6A" w:rsidP="00D92EFB">
            <w:pPr>
              <w:pStyle w:val="ListBullet"/>
              <w:spacing w:before="40" w:after="40"/>
            </w:pPr>
            <w:r>
              <w:t>l</w:t>
            </w:r>
            <w:r w:rsidRPr="00363934">
              <w:t>ifting devices</w:t>
            </w:r>
          </w:p>
          <w:p w14:paraId="5B3E2263" w14:textId="7524BC70" w:rsidR="005C6B6A" w:rsidRPr="00363934" w:rsidRDefault="005C6B6A" w:rsidP="00D92EFB">
            <w:pPr>
              <w:pStyle w:val="ListBullet"/>
              <w:spacing w:before="40" w:after="40"/>
            </w:pPr>
            <w:r w:rsidRPr="00363934">
              <w:t>pumps</w:t>
            </w:r>
          </w:p>
          <w:p w14:paraId="79BA0AA0" w14:textId="1D5E05FB" w:rsidR="005C6B6A" w:rsidRPr="00E31EC6" w:rsidRDefault="005C6B6A" w:rsidP="00D92EFB">
            <w:pPr>
              <w:pStyle w:val="ListBullet"/>
              <w:spacing w:before="40" w:after="40"/>
            </w:pPr>
            <w:r>
              <w:t>h</w:t>
            </w:r>
            <w:r w:rsidRPr="00363934">
              <w:t>and tools</w:t>
            </w:r>
          </w:p>
        </w:tc>
      </w:tr>
    </w:tbl>
    <w:p w14:paraId="640865BE" w14:textId="77777777" w:rsidR="000850D8" w:rsidRDefault="000850D8">
      <w:r>
        <w:br w:type="page"/>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237"/>
      </w:tblGrid>
      <w:tr w:rsidR="005C6B6A" w:rsidRPr="00982853" w14:paraId="33C5EAC8" w14:textId="77777777" w:rsidTr="0088321C">
        <w:trPr>
          <w:jc w:val="center"/>
        </w:trPr>
        <w:tc>
          <w:tcPr>
            <w:tcW w:w="9209" w:type="dxa"/>
            <w:gridSpan w:val="2"/>
          </w:tcPr>
          <w:p w14:paraId="031ABCB4" w14:textId="77777777" w:rsidR="005C6B6A" w:rsidRPr="009F04FF" w:rsidRDefault="005C6B6A" w:rsidP="00E839F4">
            <w:pPr>
              <w:pStyle w:val="SectionCsubsection"/>
              <w:spacing w:before="60" w:after="60"/>
            </w:pPr>
            <w:r w:rsidRPr="009F04FF">
              <w:rPr>
                <w:rFonts w:eastAsia="Calibri"/>
              </w:rPr>
              <w:lastRenderedPageBreak/>
              <w:t>EVIDENCE GUIDE</w:t>
            </w:r>
          </w:p>
        </w:tc>
      </w:tr>
      <w:tr w:rsidR="005C6B6A" w:rsidRPr="00982853" w14:paraId="2CED2CBD" w14:textId="77777777" w:rsidTr="0088321C">
        <w:trPr>
          <w:trHeight w:val="665"/>
          <w:jc w:val="center"/>
        </w:trPr>
        <w:tc>
          <w:tcPr>
            <w:tcW w:w="9209" w:type="dxa"/>
            <w:gridSpan w:val="2"/>
          </w:tcPr>
          <w:p w14:paraId="4ACCC6A3" w14:textId="77777777" w:rsidR="005C6B6A" w:rsidRPr="009F04FF" w:rsidRDefault="005C6B6A" w:rsidP="00E839F4">
            <w:pPr>
              <w:pStyle w:val="Unitexplanatorytext"/>
              <w:spacing w:before="60" w:after="60"/>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5C6B6A" w:rsidRPr="00982853" w14:paraId="408FEB9E" w14:textId="77777777" w:rsidTr="0088321C">
        <w:trPr>
          <w:jc w:val="center"/>
        </w:trPr>
        <w:tc>
          <w:tcPr>
            <w:tcW w:w="2972" w:type="dxa"/>
          </w:tcPr>
          <w:p w14:paraId="21DA1A1D" w14:textId="77777777" w:rsidR="005C6B6A" w:rsidRPr="009F04FF" w:rsidRDefault="005C6B6A" w:rsidP="00E839F4">
            <w:pPr>
              <w:pStyle w:val="SectionCsubsection"/>
              <w:spacing w:before="60" w:after="60"/>
            </w:pPr>
            <w:r w:rsidRPr="009F04FF">
              <w:t>Critical aspects for assessment and evidence required to demonstrate competency in this unit</w:t>
            </w:r>
          </w:p>
        </w:tc>
        <w:tc>
          <w:tcPr>
            <w:tcW w:w="6237" w:type="dxa"/>
          </w:tcPr>
          <w:p w14:paraId="4728A101" w14:textId="77777777" w:rsidR="005C6B6A" w:rsidRPr="009F04FF" w:rsidRDefault="005C6B6A" w:rsidP="00E839F4">
            <w:pPr>
              <w:pStyle w:val="Bodycopy"/>
              <w:spacing w:before="60" w:after="60"/>
            </w:pPr>
            <w:r w:rsidRPr="00363934">
              <w:t xml:space="preserve">A person who demonstrates competency in this unit </w:t>
            </w:r>
            <w:r>
              <w:t>must be able to provide evidence of the ability to:</w:t>
            </w:r>
          </w:p>
          <w:p w14:paraId="7CB56E5D" w14:textId="77777777" w:rsidR="005C6B6A" w:rsidRPr="009F04FF" w:rsidRDefault="005C6B6A" w:rsidP="00E839F4">
            <w:pPr>
              <w:pStyle w:val="ListBullet"/>
              <w:spacing w:before="60" w:after="60"/>
            </w:pPr>
            <w:r>
              <w:t>i</w:t>
            </w:r>
            <w:r w:rsidRPr="00363934">
              <w:t>nterpret and apply relevant flat sawing information, standards and manufacturer</w:t>
            </w:r>
            <w:r>
              <w:t>’s</w:t>
            </w:r>
            <w:r w:rsidRPr="00363934">
              <w:t xml:space="preserve"> operating instructions</w:t>
            </w:r>
          </w:p>
          <w:p w14:paraId="5757DF2B" w14:textId="77777777" w:rsidR="005C6B6A" w:rsidRPr="00363934" w:rsidRDefault="005C6B6A" w:rsidP="00E839F4">
            <w:pPr>
              <w:pStyle w:val="ListBullet"/>
              <w:spacing w:before="60" w:after="60"/>
            </w:pPr>
            <w:r>
              <w:t>s</w:t>
            </w:r>
            <w:r w:rsidRPr="00363934">
              <w:t>et up the work site and equipment</w:t>
            </w:r>
          </w:p>
          <w:p w14:paraId="61195859" w14:textId="77777777" w:rsidR="005C6B6A" w:rsidRPr="00363934" w:rsidRDefault="005C6B6A" w:rsidP="00E839F4">
            <w:pPr>
              <w:pStyle w:val="ListBullet"/>
              <w:spacing w:before="60" w:after="60"/>
            </w:pPr>
            <w:r>
              <w:t>c</w:t>
            </w:r>
            <w:r w:rsidRPr="00363934">
              <w:t>ommunicat</w:t>
            </w:r>
            <w:r>
              <w:t>e</w:t>
            </w:r>
            <w:r w:rsidRPr="00363934">
              <w:t xml:space="preserve"> and work effectively and safely with others</w:t>
            </w:r>
          </w:p>
          <w:p w14:paraId="245F4578" w14:textId="77777777" w:rsidR="005C6B6A" w:rsidRDefault="005C6B6A" w:rsidP="00E839F4">
            <w:pPr>
              <w:pStyle w:val="ListBullet"/>
              <w:spacing w:before="60" w:after="60"/>
            </w:pPr>
            <w:r>
              <w:t>follow</w:t>
            </w:r>
            <w:r w:rsidRPr="00363934">
              <w:t xml:space="preserve"> given plans and instructions</w:t>
            </w:r>
            <w:r w:rsidR="00F2295F">
              <w:t xml:space="preserve"> to</w:t>
            </w:r>
            <w:r w:rsidRPr="00363934">
              <w:t>:</w:t>
            </w:r>
          </w:p>
          <w:p w14:paraId="75F8DF16" w14:textId="77777777" w:rsidR="005C6B6A" w:rsidRPr="00363934" w:rsidRDefault="005C6B6A" w:rsidP="00B23743">
            <w:pPr>
              <w:pStyle w:val="ColorfulList-Accent11"/>
              <w:widowControl w:val="0"/>
              <w:numPr>
                <w:ilvl w:val="0"/>
                <w:numId w:val="34"/>
              </w:numPr>
              <w:tabs>
                <w:tab w:val="left" w:pos="290"/>
              </w:tabs>
              <w:autoSpaceDE w:val="0"/>
              <w:autoSpaceDN w:val="0"/>
              <w:adjustRightInd w:val="0"/>
              <w:spacing w:before="60" w:after="60"/>
              <w:contextualSpacing w:val="0"/>
              <w:rPr>
                <w:rFonts w:ascii="Arial" w:hAnsi="Arial" w:cs="Arial"/>
              </w:rPr>
            </w:pPr>
            <w:r>
              <w:rPr>
                <w:rFonts w:ascii="Arial" w:hAnsi="Arial" w:cs="Arial"/>
              </w:rPr>
              <w:t>s</w:t>
            </w:r>
            <w:r w:rsidRPr="00363934">
              <w:rPr>
                <w:rFonts w:ascii="Arial" w:hAnsi="Arial" w:cs="Arial"/>
              </w:rPr>
              <w:t>elect, set and fasten the correct diamond blade to suit a defined task</w:t>
            </w:r>
          </w:p>
          <w:p w14:paraId="67934EAB" w14:textId="77777777" w:rsidR="005C6B6A" w:rsidRPr="00363934" w:rsidRDefault="005C6B6A" w:rsidP="00B23743">
            <w:pPr>
              <w:pStyle w:val="ColorfulList-Accent11"/>
              <w:widowControl w:val="0"/>
              <w:numPr>
                <w:ilvl w:val="0"/>
                <w:numId w:val="34"/>
              </w:numPr>
              <w:tabs>
                <w:tab w:val="left" w:pos="290"/>
              </w:tabs>
              <w:autoSpaceDE w:val="0"/>
              <w:autoSpaceDN w:val="0"/>
              <w:adjustRightInd w:val="0"/>
              <w:spacing w:before="60" w:after="60"/>
              <w:contextualSpacing w:val="0"/>
              <w:rPr>
                <w:rFonts w:ascii="Arial" w:hAnsi="Arial" w:cs="Arial"/>
              </w:rPr>
            </w:pPr>
            <w:r>
              <w:rPr>
                <w:rFonts w:ascii="Arial" w:hAnsi="Arial" w:cs="Arial"/>
              </w:rPr>
              <w:t>f</w:t>
            </w:r>
            <w:r w:rsidRPr="00363934">
              <w:rPr>
                <w:rFonts w:ascii="Arial" w:hAnsi="Arial" w:cs="Arial"/>
              </w:rPr>
              <w:t>lat saw concrete/asp</w:t>
            </w:r>
            <w:r>
              <w:rPr>
                <w:rFonts w:ascii="Arial" w:hAnsi="Arial" w:cs="Arial"/>
              </w:rPr>
              <w:t>halt to cover tasks which vary in</w:t>
            </w:r>
            <w:r w:rsidRPr="00363934">
              <w:rPr>
                <w:rFonts w:ascii="Arial" w:hAnsi="Arial" w:cs="Arial"/>
              </w:rPr>
              <w:t>:</w:t>
            </w:r>
          </w:p>
          <w:p w14:paraId="193DE3BE" w14:textId="77777777" w:rsidR="005C6B6A" w:rsidRPr="00363934" w:rsidRDefault="005C6B6A" w:rsidP="00B23743">
            <w:pPr>
              <w:pStyle w:val="ListBullet2"/>
              <w:numPr>
                <w:ilvl w:val="0"/>
                <w:numId w:val="35"/>
              </w:numPr>
              <w:spacing w:before="60" w:after="60"/>
            </w:pPr>
            <w:r>
              <w:t>l</w:t>
            </w:r>
            <w:r w:rsidRPr="00363934">
              <w:t>engths</w:t>
            </w:r>
          </w:p>
          <w:p w14:paraId="7656BFE5" w14:textId="77777777" w:rsidR="005C6B6A" w:rsidRPr="00363934" w:rsidRDefault="005C6B6A" w:rsidP="00B23743">
            <w:pPr>
              <w:pStyle w:val="ListBullet2"/>
              <w:numPr>
                <w:ilvl w:val="0"/>
                <w:numId w:val="35"/>
              </w:numPr>
              <w:spacing w:before="60" w:after="60"/>
            </w:pPr>
            <w:r>
              <w:t>d</w:t>
            </w:r>
            <w:r w:rsidRPr="00363934">
              <w:t>epths</w:t>
            </w:r>
          </w:p>
          <w:p w14:paraId="790CA627" w14:textId="77777777" w:rsidR="005C6B6A" w:rsidRPr="00363934" w:rsidRDefault="005C6B6A" w:rsidP="00B23743">
            <w:pPr>
              <w:pStyle w:val="ListBullet2"/>
              <w:numPr>
                <w:ilvl w:val="0"/>
                <w:numId w:val="35"/>
              </w:numPr>
              <w:spacing w:before="60" w:after="60"/>
            </w:pPr>
            <w:r>
              <w:t>m</w:t>
            </w:r>
            <w:r w:rsidRPr="00363934">
              <w:t>aterials</w:t>
            </w:r>
          </w:p>
          <w:p w14:paraId="754F3102" w14:textId="77777777" w:rsidR="005C6B6A" w:rsidRPr="00363934" w:rsidRDefault="005C6B6A" w:rsidP="00B23743">
            <w:pPr>
              <w:pStyle w:val="ListBullet2"/>
              <w:numPr>
                <w:ilvl w:val="0"/>
                <w:numId w:val="35"/>
              </w:numPr>
              <w:spacing w:before="60" w:after="60"/>
            </w:pPr>
            <w:r>
              <w:t>s</w:t>
            </w:r>
            <w:r w:rsidRPr="00363934">
              <w:t>tru</w:t>
            </w:r>
            <w:r>
              <w:t>ctures e.g. suspended floor</w:t>
            </w:r>
          </w:p>
          <w:p w14:paraId="7A1809E4" w14:textId="77777777" w:rsidR="005C6B6A" w:rsidRPr="00321EBA" w:rsidRDefault="005C6B6A" w:rsidP="00E839F4">
            <w:pPr>
              <w:pStyle w:val="ListBullet"/>
              <w:spacing w:before="60" w:after="60"/>
            </w:pPr>
            <w:r>
              <w:t>a</w:t>
            </w:r>
            <w:r w:rsidRPr="00321EBA">
              <w:t xml:space="preserve">pply safe flat sawing practices throughout the work sequence </w:t>
            </w:r>
          </w:p>
          <w:p w14:paraId="07406CE3" w14:textId="77777777" w:rsidR="005C6B6A" w:rsidRPr="00321EBA" w:rsidRDefault="005C6B6A" w:rsidP="00E839F4">
            <w:pPr>
              <w:pStyle w:val="ListBullet"/>
              <w:spacing w:before="60" w:after="60"/>
            </w:pPr>
            <w:r>
              <w:t>a</w:t>
            </w:r>
            <w:r w:rsidRPr="00321EBA">
              <w:t>pply sustainability principles and concepts</w:t>
            </w:r>
          </w:p>
          <w:p w14:paraId="4D9DFA16" w14:textId="77777777" w:rsidR="005C6B6A" w:rsidRPr="00EE4DCE" w:rsidRDefault="005C6B6A" w:rsidP="00E839F4">
            <w:pPr>
              <w:pStyle w:val="ListBullet"/>
              <w:spacing w:before="60" w:after="60"/>
            </w:pPr>
            <w:r>
              <w:t>c</w:t>
            </w:r>
            <w:r w:rsidRPr="00321EBA">
              <w:t>omply with regulations, standards and organisational quality procedures and processes.</w:t>
            </w:r>
          </w:p>
        </w:tc>
      </w:tr>
      <w:tr w:rsidR="00E857D7" w:rsidRPr="00982853" w14:paraId="1F56A34F" w14:textId="77777777" w:rsidTr="00200A32">
        <w:trPr>
          <w:trHeight w:val="4122"/>
          <w:jc w:val="center"/>
        </w:trPr>
        <w:tc>
          <w:tcPr>
            <w:tcW w:w="2972" w:type="dxa"/>
          </w:tcPr>
          <w:p w14:paraId="6C4EED21" w14:textId="77777777" w:rsidR="00E857D7" w:rsidRPr="009F04FF" w:rsidRDefault="00E857D7" w:rsidP="00E839F4">
            <w:pPr>
              <w:pStyle w:val="SectionCsubsection"/>
              <w:spacing w:before="60" w:after="60"/>
            </w:pPr>
            <w:r w:rsidRPr="009F04FF">
              <w:t>Context of and specific resources for assessment</w:t>
            </w:r>
          </w:p>
        </w:tc>
        <w:tc>
          <w:tcPr>
            <w:tcW w:w="6237" w:type="dxa"/>
          </w:tcPr>
          <w:p w14:paraId="2AEBF7F0" w14:textId="77777777" w:rsidR="00E857D7" w:rsidRPr="000C44BF" w:rsidRDefault="00E857D7" w:rsidP="00E839F4">
            <w:pPr>
              <w:pStyle w:val="Bodycopy"/>
              <w:spacing w:before="60" w:after="60"/>
            </w:pPr>
            <w:r w:rsidRPr="000C44BF">
              <w:t>The application of competency is to be assessed in the workplace or realistically simulated workplace.</w:t>
            </w:r>
          </w:p>
          <w:p w14:paraId="399369DC" w14:textId="77777777" w:rsidR="00E857D7" w:rsidRPr="00321EBA" w:rsidRDefault="00E857D7" w:rsidP="00E839F4">
            <w:pPr>
              <w:pStyle w:val="Bodycopy"/>
              <w:spacing w:before="60" w:after="60"/>
            </w:pPr>
            <w:r w:rsidRPr="000C44BF">
              <w:t>Assessment is to comply with relevant regulatory or Australian Standards requirements.</w:t>
            </w:r>
          </w:p>
          <w:p w14:paraId="6750F52F" w14:textId="77777777" w:rsidR="00E857D7" w:rsidRPr="00321EBA" w:rsidRDefault="00E857D7" w:rsidP="00E839F4">
            <w:pPr>
              <w:pStyle w:val="Bodycopy"/>
              <w:spacing w:before="60" w:after="60"/>
            </w:pPr>
            <w:r w:rsidRPr="00321EBA">
              <w:t>Resource requirements for assessment of this unit are:</w:t>
            </w:r>
          </w:p>
          <w:p w14:paraId="27DB0B3B" w14:textId="77777777" w:rsidR="00E857D7" w:rsidRPr="00321EBA" w:rsidRDefault="00E857D7" w:rsidP="00E839F4">
            <w:pPr>
              <w:pStyle w:val="ListBullet"/>
              <w:spacing w:before="60" w:after="60"/>
            </w:pPr>
            <w:r w:rsidRPr="00321EBA">
              <w:t>SWMS, WHS</w:t>
            </w:r>
            <w:r>
              <w:t>/OHS</w:t>
            </w:r>
            <w:r w:rsidRPr="00321EBA">
              <w:t xml:space="preserve"> and environmental requirements</w:t>
            </w:r>
          </w:p>
          <w:p w14:paraId="194A9347" w14:textId="77777777" w:rsidR="00E857D7" w:rsidRPr="00321EBA" w:rsidRDefault="00E857D7" w:rsidP="00E839F4">
            <w:pPr>
              <w:pStyle w:val="ListBullet"/>
              <w:spacing w:before="60" w:after="60"/>
            </w:pPr>
            <w:r>
              <w:t>f</w:t>
            </w:r>
            <w:r w:rsidRPr="00321EBA">
              <w:t>lat saw and diamond blades</w:t>
            </w:r>
          </w:p>
          <w:p w14:paraId="5D00D126" w14:textId="77777777" w:rsidR="00E857D7" w:rsidRPr="00321EBA" w:rsidRDefault="00E857D7" w:rsidP="00E839F4">
            <w:pPr>
              <w:pStyle w:val="ListBullet"/>
              <w:spacing w:before="60" w:after="60"/>
            </w:pPr>
            <w:r>
              <w:t>f</w:t>
            </w:r>
            <w:r w:rsidRPr="00321EBA">
              <w:t xml:space="preserve">lat saw manufacturer operating instructions </w:t>
            </w:r>
          </w:p>
          <w:p w14:paraId="03648E27" w14:textId="77777777" w:rsidR="00E857D7" w:rsidRPr="00321EBA" w:rsidRDefault="00E857D7" w:rsidP="00E839F4">
            <w:pPr>
              <w:pStyle w:val="ListBullet"/>
              <w:spacing w:before="60" w:after="60"/>
            </w:pPr>
            <w:r>
              <w:t>t</w:t>
            </w:r>
            <w:r w:rsidRPr="00321EBA">
              <w:t>ools and equipment</w:t>
            </w:r>
          </w:p>
          <w:p w14:paraId="43AE1E7F" w14:textId="77777777" w:rsidR="00E857D7" w:rsidRPr="00321EBA" w:rsidRDefault="00E857D7" w:rsidP="00E839F4">
            <w:pPr>
              <w:pStyle w:val="ListBullet"/>
              <w:spacing w:before="60" w:after="60"/>
            </w:pPr>
            <w:r>
              <w:t>w</w:t>
            </w:r>
            <w:r w:rsidRPr="00321EBA">
              <w:t>ater</w:t>
            </w:r>
            <w:r>
              <w:t xml:space="preserve"> supply for connection to relevant tool / equipment</w:t>
            </w:r>
          </w:p>
          <w:p w14:paraId="09D4CE0C" w14:textId="77777777" w:rsidR="00E857D7" w:rsidRPr="00321EBA" w:rsidRDefault="00E857D7" w:rsidP="00E839F4">
            <w:pPr>
              <w:pStyle w:val="ListBullet"/>
              <w:spacing w:before="60" w:after="60"/>
            </w:pPr>
            <w:r w:rsidRPr="00321EBA">
              <w:t>IACDS Standards</w:t>
            </w:r>
          </w:p>
          <w:p w14:paraId="43F16904" w14:textId="77777777" w:rsidR="00E857D7" w:rsidRPr="00321EBA" w:rsidRDefault="00E857D7" w:rsidP="00E839F4">
            <w:pPr>
              <w:pStyle w:val="ListBullet"/>
              <w:spacing w:before="60" w:after="60"/>
            </w:pPr>
            <w:r>
              <w:t>j</w:t>
            </w:r>
            <w:r w:rsidRPr="00321EBA">
              <w:t>ob plan and specifications</w:t>
            </w:r>
          </w:p>
        </w:tc>
      </w:tr>
      <w:tr w:rsidR="005C6B6A" w:rsidRPr="00982853" w14:paraId="386AC7E0" w14:textId="77777777" w:rsidTr="0088321C">
        <w:trPr>
          <w:jc w:val="center"/>
        </w:trPr>
        <w:tc>
          <w:tcPr>
            <w:tcW w:w="2972" w:type="dxa"/>
          </w:tcPr>
          <w:p w14:paraId="59C3D3E8" w14:textId="77777777" w:rsidR="005C6B6A" w:rsidRPr="009F04FF" w:rsidRDefault="005C6B6A" w:rsidP="00E839F4">
            <w:pPr>
              <w:pStyle w:val="SectionCsubsection"/>
              <w:spacing w:before="60" w:after="60"/>
            </w:pPr>
            <w:r w:rsidRPr="009F04FF">
              <w:t>Method of assessment</w:t>
            </w:r>
          </w:p>
        </w:tc>
        <w:tc>
          <w:tcPr>
            <w:tcW w:w="6237" w:type="dxa"/>
          </w:tcPr>
          <w:p w14:paraId="48A54CB0" w14:textId="77777777" w:rsidR="005C6B6A" w:rsidRPr="000C44BF" w:rsidRDefault="005C6B6A" w:rsidP="00E839F4">
            <w:pPr>
              <w:pStyle w:val="Bodycopy"/>
              <w:spacing w:before="60" w:after="60"/>
            </w:pPr>
            <w:r w:rsidRPr="000C44BF">
              <w:t xml:space="preserve">A range of assessment methods should be used </w:t>
            </w:r>
            <w:r>
              <w:t xml:space="preserve">to </w:t>
            </w:r>
            <w:r w:rsidRPr="000C44BF">
              <w:t xml:space="preserve">assess practical skills and knowledge.  </w:t>
            </w:r>
          </w:p>
          <w:p w14:paraId="087BDAE0" w14:textId="77777777" w:rsidR="005C6B6A" w:rsidRPr="000C44BF" w:rsidRDefault="005C6B6A" w:rsidP="00E839F4">
            <w:pPr>
              <w:pStyle w:val="Bodycopy"/>
              <w:spacing w:before="60" w:after="60"/>
            </w:pPr>
            <w:r w:rsidRPr="000C44BF">
              <w:t>The following examples are appropriate for this unit:</w:t>
            </w:r>
          </w:p>
          <w:p w14:paraId="12887C2C" w14:textId="77777777" w:rsidR="005C6B6A" w:rsidRPr="000C44BF" w:rsidRDefault="005C6B6A" w:rsidP="00E839F4">
            <w:pPr>
              <w:pStyle w:val="ListBullet"/>
              <w:spacing w:before="60" w:after="60"/>
            </w:pPr>
            <w:r w:rsidRPr="000C44BF">
              <w:t xml:space="preserve">direct observation of the candidate performing </w:t>
            </w:r>
            <w:r w:rsidR="00933903">
              <w:t>concrete cutting and sawing</w:t>
            </w:r>
            <w:r w:rsidRPr="000C44BF">
              <w:t xml:space="preserve"> practices in a real workplace setting or simulated environment</w:t>
            </w:r>
          </w:p>
          <w:p w14:paraId="191071B0" w14:textId="77777777" w:rsidR="005C6B6A" w:rsidRPr="000C44BF" w:rsidRDefault="005C6B6A" w:rsidP="00E839F4">
            <w:pPr>
              <w:pStyle w:val="ListBullet"/>
              <w:spacing w:before="60" w:after="60"/>
            </w:pPr>
            <w:r w:rsidRPr="000C44BF">
              <w:lastRenderedPageBreak/>
              <w:t xml:space="preserve">written and oral questioning to test underpinning knowledge and its application </w:t>
            </w:r>
            <w:r w:rsidR="00941D7A">
              <w:t>to</w:t>
            </w:r>
            <w:r w:rsidR="00933903">
              <w:t xml:space="preserve"> concrete cutting and sawing</w:t>
            </w:r>
            <w:r w:rsidRPr="000C44BF">
              <w:t xml:space="preserve"> practices</w:t>
            </w:r>
          </w:p>
          <w:p w14:paraId="26E62E47" w14:textId="77777777" w:rsidR="005C6B6A" w:rsidRPr="000C44BF" w:rsidRDefault="005C6B6A" w:rsidP="00E839F4">
            <w:pPr>
              <w:pStyle w:val="ListBullet"/>
              <w:spacing w:before="60" w:after="60"/>
            </w:pPr>
            <w:r w:rsidRPr="000C44BF">
              <w:t xml:space="preserve">project activities that allow the candidate to demonstrate the application of skill and knowledge related to </w:t>
            </w:r>
            <w:r w:rsidR="00933903">
              <w:t>concrete cutting and sawing</w:t>
            </w:r>
            <w:r w:rsidRPr="000C44BF">
              <w:t xml:space="preserve"> practices </w:t>
            </w:r>
          </w:p>
          <w:p w14:paraId="678A1C41" w14:textId="3B183A3D" w:rsidR="005C6B6A" w:rsidRPr="00F56339" w:rsidRDefault="005C6B6A" w:rsidP="00E839F4">
            <w:pPr>
              <w:pStyle w:val="ListBullet"/>
              <w:spacing w:before="60" w:after="60"/>
            </w:pPr>
            <w:r w:rsidRPr="000C44BF">
              <w:t>third party workplace reports of on-the-job performance by the candidate</w:t>
            </w:r>
          </w:p>
        </w:tc>
      </w:tr>
    </w:tbl>
    <w:p w14:paraId="7382A32E" w14:textId="77777777" w:rsidR="005C6B6A" w:rsidRDefault="005C6B6A" w:rsidP="00E839F4">
      <w:pPr>
        <w:spacing w:before="60" w:after="60"/>
      </w:pPr>
    </w:p>
    <w:p w14:paraId="75BB0E80" w14:textId="77777777" w:rsidR="005C6B6A" w:rsidRDefault="005C6B6A" w:rsidP="00E839F4">
      <w:pPr>
        <w:spacing w:before="60" w:after="60"/>
      </w:pPr>
    </w:p>
    <w:p w14:paraId="242828D5" w14:textId="77777777" w:rsidR="005C6B6A" w:rsidRDefault="005C6B6A" w:rsidP="00E839F4">
      <w:pPr>
        <w:spacing w:before="60" w:after="60"/>
        <w:sectPr w:rsidR="005C6B6A" w:rsidSect="003530DC">
          <w:headerReference w:type="even" r:id="rId57"/>
          <w:headerReference w:type="default" r:id="rId58"/>
          <w:footerReference w:type="even" r:id="rId59"/>
          <w:footerReference w:type="default" r:id="rId60"/>
          <w:headerReference w:type="first" r:id="rId61"/>
          <w:footerReference w:type="first" r:id="rId62"/>
          <w:pgSz w:w="11906" w:h="16838" w:code="9"/>
          <w:pgMar w:top="1440" w:right="1440" w:bottom="1440" w:left="1440" w:header="709" w:footer="567" w:gutter="0"/>
          <w:cols w:space="708"/>
          <w:docGrid w:linePitch="360"/>
        </w:sect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5C6B6A" w:rsidRPr="00982853" w14:paraId="34611194" w14:textId="77777777" w:rsidTr="00D92EFB">
        <w:trPr>
          <w:trHeight w:val="433"/>
        </w:trPr>
        <w:tc>
          <w:tcPr>
            <w:tcW w:w="2694" w:type="dxa"/>
            <w:gridSpan w:val="2"/>
          </w:tcPr>
          <w:p w14:paraId="33B32F3F" w14:textId="77777777" w:rsidR="005C6B6A" w:rsidRPr="009F04FF" w:rsidRDefault="005C6B6A" w:rsidP="00E839F4">
            <w:pPr>
              <w:pStyle w:val="SectionCsubsection"/>
              <w:spacing w:before="60" w:after="60"/>
            </w:pPr>
            <w:r w:rsidRPr="009F04FF">
              <w:lastRenderedPageBreak/>
              <w:t>Unit code</w:t>
            </w:r>
          </w:p>
        </w:tc>
        <w:tc>
          <w:tcPr>
            <w:tcW w:w="6378" w:type="dxa"/>
            <w:gridSpan w:val="2"/>
          </w:tcPr>
          <w:p w14:paraId="7C2862BE" w14:textId="76B949AF" w:rsidR="005C6B6A" w:rsidRPr="009F04FF" w:rsidRDefault="00D64EE6" w:rsidP="00E839F4">
            <w:pPr>
              <w:pStyle w:val="Bodycopy"/>
              <w:spacing w:before="60" w:after="60"/>
            </w:pPr>
            <w:r>
              <w:t>VU23062</w:t>
            </w:r>
          </w:p>
        </w:tc>
      </w:tr>
      <w:tr w:rsidR="005C6B6A" w:rsidRPr="00982853" w14:paraId="699D7129" w14:textId="77777777" w:rsidTr="00D92EFB">
        <w:trPr>
          <w:trHeight w:val="483"/>
        </w:trPr>
        <w:tc>
          <w:tcPr>
            <w:tcW w:w="2694" w:type="dxa"/>
            <w:gridSpan w:val="2"/>
          </w:tcPr>
          <w:p w14:paraId="0AEC2CAA" w14:textId="77777777" w:rsidR="005C6B6A" w:rsidRPr="009F04FF" w:rsidRDefault="005C6B6A" w:rsidP="00E839F4">
            <w:pPr>
              <w:pStyle w:val="SectionCsubsection"/>
              <w:spacing w:before="60" w:after="60"/>
            </w:pPr>
            <w:r w:rsidRPr="00051F1D">
              <w:t>Unit</w:t>
            </w:r>
            <w:r w:rsidRPr="009F04FF">
              <w:t xml:space="preserve"> title</w:t>
            </w:r>
          </w:p>
        </w:tc>
        <w:tc>
          <w:tcPr>
            <w:tcW w:w="6378" w:type="dxa"/>
            <w:gridSpan w:val="2"/>
          </w:tcPr>
          <w:p w14:paraId="217A3DB1" w14:textId="77777777" w:rsidR="005C6B6A" w:rsidRPr="00EB76D9" w:rsidRDefault="005C6B6A" w:rsidP="00E839F4">
            <w:pPr>
              <w:pStyle w:val="Summary"/>
              <w:spacing w:before="60" w:after="60"/>
            </w:pPr>
            <w:bookmarkStart w:id="72" w:name="_Toc51355878"/>
            <w:bookmarkStart w:id="73" w:name="_Toc51356095"/>
            <w:r w:rsidRPr="00EB76D9">
              <w:t>Operate a diamond core drill system on floor and wall applications</w:t>
            </w:r>
            <w:bookmarkEnd w:id="72"/>
            <w:bookmarkEnd w:id="73"/>
          </w:p>
        </w:tc>
      </w:tr>
      <w:tr w:rsidR="005C6B6A" w:rsidRPr="00982853" w14:paraId="09918B03" w14:textId="77777777" w:rsidTr="00D92EFB">
        <w:tc>
          <w:tcPr>
            <w:tcW w:w="2694" w:type="dxa"/>
            <w:gridSpan w:val="2"/>
          </w:tcPr>
          <w:p w14:paraId="580B2522" w14:textId="77777777" w:rsidR="005C6B6A" w:rsidRPr="009F04FF" w:rsidRDefault="005C6B6A" w:rsidP="00E839F4">
            <w:pPr>
              <w:pStyle w:val="SectionCsubsection"/>
              <w:spacing w:before="60" w:after="60"/>
            </w:pPr>
            <w:r w:rsidRPr="009F04FF">
              <w:t xml:space="preserve">Unit </w:t>
            </w:r>
            <w:r>
              <w:t>d</w:t>
            </w:r>
            <w:r w:rsidRPr="009F04FF">
              <w:t>escriptor</w:t>
            </w:r>
          </w:p>
        </w:tc>
        <w:tc>
          <w:tcPr>
            <w:tcW w:w="6378" w:type="dxa"/>
            <w:gridSpan w:val="2"/>
          </w:tcPr>
          <w:p w14:paraId="3E9C7121" w14:textId="77777777" w:rsidR="005C6B6A" w:rsidRDefault="005C6B6A" w:rsidP="00E839F4">
            <w:pPr>
              <w:pStyle w:val="Bodycopy"/>
              <w:spacing w:before="60" w:after="60"/>
            </w:pPr>
            <w:r w:rsidRPr="00363934">
              <w:t>This unit specifies the outcomes required to operate a diamond core drilling system to drill access and service penetrations through various construction materials.</w:t>
            </w:r>
          </w:p>
          <w:p w14:paraId="12ACC86C" w14:textId="77777777" w:rsidR="005C6B6A" w:rsidRPr="009F04FF" w:rsidRDefault="005C6B6A" w:rsidP="00E839F4">
            <w:pPr>
              <w:pStyle w:val="Bodycopy"/>
              <w:spacing w:before="60" w:after="60"/>
            </w:pPr>
            <w:r w:rsidRPr="00363934">
              <w:t>No licensing, legislative, regulatory or certification requirements apply to this unit at the time of publication.</w:t>
            </w:r>
          </w:p>
        </w:tc>
      </w:tr>
      <w:tr w:rsidR="005C6B6A" w:rsidRPr="00982853" w14:paraId="239661F8" w14:textId="77777777" w:rsidTr="00D92EFB">
        <w:tc>
          <w:tcPr>
            <w:tcW w:w="2694" w:type="dxa"/>
            <w:gridSpan w:val="2"/>
          </w:tcPr>
          <w:p w14:paraId="2F8EB946" w14:textId="77777777" w:rsidR="005C6B6A" w:rsidRPr="009F04FF" w:rsidRDefault="005C6B6A" w:rsidP="00E839F4">
            <w:pPr>
              <w:pStyle w:val="SectionCsubsection"/>
              <w:spacing w:before="60" w:after="60"/>
            </w:pPr>
            <w:r w:rsidRPr="009F04FF">
              <w:t>Employability Skills</w:t>
            </w:r>
          </w:p>
        </w:tc>
        <w:tc>
          <w:tcPr>
            <w:tcW w:w="6378" w:type="dxa"/>
            <w:gridSpan w:val="2"/>
          </w:tcPr>
          <w:p w14:paraId="11667B57" w14:textId="77777777" w:rsidR="005C6B6A" w:rsidRPr="00982853" w:rsidRDefault="005C6B6A" w:rsidP="00E839F4">
            <w:pPr>
              <w:pStyle w:val="Bodycopy"/>
              <w:spacing w:before="60" w:after="60"/>
            </w:pPr>
            <w:r w:rsidRPr="00982853">
              <w:t>This unit contains Employability Skills.</w:t>
            </w:r>
          </w:p>
        </w:tc>
      </w:tr>
      <w:tr w:rsidR="005C6B6A" w:rsidRPr="00982853" w14:paraId="4151B59E" w14:textId="77777777" w:rsidTr="00D92EFB">
        <w:tc>
          <w:tcPr>
            <w:tcW w:w="2694" w:type="dxa"/>
            <w:gridSpan w:val="2"/>
          </w:tcPr>
          <w:p w14:paraId="5B3924C2" w14:textId="77777777" w:rsidR="005C6B6A" w:rsidRPr="009F04FF" w:rsidRDefault="005C6B6A" w:rsidP="00E839F4">
            <w:pPr>
              <w:pStyle w:val="SectionCsubsection"/>
              <w:spacing w:before="60" w:after="60"/>
            </w:pPr>
            <w:r w:rsidRPr="009F04FF">
              <w:t xml:space="preserve">Application of the </w:t>
            </w:r>
            <w:r>
              <w:t>u</w:t>
            </w:r>
            <w:r w:rsidRPr="009F04FF">
              <w:t>nit</w:t>
            </w:r>
          </w:p>
        </w:tc>
        <w:tc>
          <w:tcPr>
            <w:tcW w:w="6378" w:type="dxa"/>
            <w:gridSpan w:val="2"/>
          </w:tcPr>
          <w:p w14:paraId="3A441320" w14:textId="77777777" w:rsidR="005C6B6A" w:rsidRDefault="005C6B6A" w:rsidP="00E839F4">
            <w:pPr>
              <w:pStyle w:val="Bodycopy"/>
              <w:spacing w:before="60" w:after="60"/>
            </w:pPr>
            <w:r w:rsidRPr="00363934">
              <w:t>This unit applies to construction workers who specialise in concrete sawing and drilling and who operate a diamond core drilling system to complete work tasks.</w:t>
            </w:r>
          </w:p>
          <w:p w14:paraId="609E74A3" w14:textId="77777777" w:rsidR="005C6B6A" w:rsidRDefault="005C6B6A" w:rsidP="00E839F4">
            <w:pPr>
              <w:pStyle w:val="Bodycopy"/>
              <w:spacing w:before="60" w:after="60"/>
            </w:pPr>
            <w:r w:rsidRPr="00363934">
              <w:t>Tasks may be large or small and include installing reinforcing bars, mechanical anchors and providing access to new services and assets.</w:t>
            </w:r>
          </w:p>
          <w:p w14:paraId="39ED6C07" w14:textId="77777777" w:rsidR="005C6B6A" w:rsidRDefault="005C6B6A" w:rsidP="00E839F4">
            <w:pPr>
              <w:pStyle w:val="Bodycopy"/>
              <w:spacing w:before="60" w:after="60"/>
            </w:pPr>
            <w:r w:rsidRPr="00363934">
              <w:t>Site location for work application may apply to:</w:t>
            </w:r>
          </w:p>
          <w:p w14:paraId="64562813" w14:textId="77777777" w:rsidR="005C6B6A" w:rsidRPr="00E950AB" w:rsidRDefault="005C6B6A" w:rsidP="00E839F4">
            <w:pPr>
              <w:pStyle w:val="ListBullet"/>
              <w:spacing w:before="60" w:after="60"/>
            </w:pPr>
            <w:r>
              <w:t>e</w:t>
            </w:r>
            <w:r w:rsidRPr="00E950AB">
              <w:t>xisting structures being renovated, extended or demolished</w:t>
            </w:r>
          </w:p>
          <w:p w14:paraId="584C5172" w14:textId="77777777" w:rsidR="005C6B6A" w:rsidRPr="00BC1DDC" w:rsidRDefault="005C6B6A" w:rsidP="00E839F4">
            <w:pPr>
              <w:pStyle w:val="ListBullet"/>
              <w:spacing w:before="60" w:after="60"/>
            </w:pPr>
            <w:r w:rsidRPr="00BC1DDC">
              <w:t>confined areas and those with limited access</w:t>
            </w:r>
          </w:p>
          <w:p w14:paraId="02DD5583" w14:textId="77777777" w:rsidR="005C6B6A" w:rsidRPr="00363934" w:rsidRDefault="005C6B6A" w:rsidP="00E839F4">
            <w:pPr>
              <w:pStyle w:val="ListBullet"/>
              <w:spacing w:before="60" w:after="60"/>
            </w:pPr>
            <w:r>
              <w:t>u</w:t>
            </w:r>
            <w:r w:rsidRPr="00363934">
              <w:t>nderwater (using remotely operated equipment)</w:t>
            </w:r>
          </w:p>
          <w:p w14:paraId="002646EE" w14:textId="77777777" w:rsidR="005C6B6A" w:rsidRPr="00363934" w:rsidRDefault="005C6B6A" w:rsidP="00E839F4">
            <w:pPr>
              <w:pStyle w:val="ListBullet"/>
              <w:spacing w:before="60" w:after="60"/>
            </w:pPr>
            <w:r>
              <w:t>m</w:t>
            </w:r>
            <w:r w:rsidRPr="00363934">
              <w:t>ajor infrastructure such as roads, dams</w:t>
            </w:r>
          </w:p>
          <w:p w14:paraId="577BBEC0" w14:textId="2B7EF7A6" w:rsidR="005C6B6A" w:rsidRPr="009F04FF" w:rsidRDefault="005C6B6A" w:rsidP="00E839F4">
            <w:pPr>
              <w:pStyle w:val="ListBullet"/>
              <w:spacing w:before="60" w:after="60"/>
            </w:pPr>
            <w:r>
              <w:t>s</w:t>
            </w:r>
            <w:r w:rsidRPr="00363934">
              <w:t>ewerage systems</w:t>
            </w:r>
          </w:p>
        </w:tc>
      </w:tr>
      <w:tr w:rsidR="005C6B6A" w:rsidRPr="00982853" w14:paraId="30DFF0CD" w14:textId="77777777" w:rsidTr="00D92EFB">
        <w:tc>
          <w:tcPr>
            <w:tcW w:w="2694" w:type="dxa"/>
            <w:gridSpan w:val="2"/>
          </w:tcPr>
          <w:p w14:paraId="76B1513A" w14:textId="77777777" w:rsidR="005C6B6A" w:rsidRPr="009F04FF" w:rsidRDefault="005C6B6A" w:rsidP="00E839F4">
            <w:pPr>
              <w:pStyle w:val="SectionCsubsection"/>
              <w:spacing w:before="60" w:after="60"/>
            </w:pPr>
            <w:r w:rsidRPr="009F04FF">
              <w:t>ELEMENT</w:t>
            </w:r>
          </w:p>
        </w:tc>
        <w:tc>
          <w:tcPr>
            <w:tcW w:w="6378" w:type="dxa"/>
            <w:gridSpan w:val="2"/>
          </w:tcPr>
          <w:p w14:paraId="0B860E51" w14:textId="77777777" w:rsidR="005C6B6A" w:rsidRPr="009F04FF" w:rsidRDefault="005C6B6A" w:rsidP="00E839F4">
            <w:pPr>
              <w:pStyle w:val="SectionCsubsection"/>
              <w:spacing w:before="60" w:after="60"/>
            </w:pPr>
            <w:r w:rsidRPr="009F04FF">
              <w:t>PERFORMANCE CRITERIA</w:t>
            </w:r>
          </w:p>
        </w:tc>
      </w:tr>
      <w:tr w:rsidR="005C6B6A" w:rsidRPr="00982853" w14:paraId="7D869EA7" w14:textId="77777777" w:rsidTr="00D92EFB">
        <w:tc>
          <w:tcPr>
            <w:tcW w:w="2694" w:type="dxa"/>
            <w:gridSpan w:val="2"/>
          </w:tcPr>
          <w:p w14:paraId="1A25A4DE" w14:textId="77777777" w:rsidR="005C6B6A" w:rsidRPr="009F04FF" w:rsidRDefault="005C6B6A" w:rsidP="00E839F4">
            <w:pPr>
              <w:pStyle w:val="Unitexplanatorytext"/>
              <w:spacing w:before="60" w:after="60"/>
            </w:pPr>
            <w:r w:rsidRPr="009F04FF">
              <w:t>Elements describe the essential outcomes of a unit of competency.</w:t>
            </w:r>
          </w:p>
        </w:tc>
        <w:tc>
          <w:tcPr>
            <w:tcW w:w="6378" w:type="dxa"/>
            <w:gridSpan w:val="2"/>
          </w:tcPr>
          <w:p w14:paraId="31329B90" w14:textId="77777777" w:rsidR="005C6B6A" w:rsidRPr="009F04FF" w:rsidRDefault="005C6B6A" w:rsidP="00E839F4">
            <w:pPr>
              <w:pStyle w:val="Unitexplanatorytext"/>
              <w:spacing w:before="60" w:after="6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F35AD" w:rsidRPr="00982853" w14:paraId="66416721" w14:textId="77777777" w:rsidTr="00D92EFB">
        <w:tc>
          <w:tcPr>
            <w:tcW w:w="426" w:type="dxa"/>
            <w:vMerge w:val="restart"/>
          </w:tcPr>
          <w:p w14:paraId="3081677A" w14:textId="77777777" w:rsidR="005F35AD" w:rsidRPr="00982853" w:rsidRDefault="005F35AD" w:rsidP="00E839F4">
            <w:pPr>
              <w:pStyle w:val="Bodycopy"/>
              <w:spacing w:before="60" w:after="60"/>
            </w:pPr>
            <w:r w:rsidRPr="00982853">
              <w:t>1</w:t>
            </w:r>
          </w:p>
        </w:tc>
        <w:tc>
          <w:tcPr>
            <w:tcW w:w="2268" w:type="dxa"/>
            <w:vMerge w:val="restart"/>
          </w:tcPr>
          <w:p w14:paraId="6F6B8211" w14:textId="77777777" w:rsidR="005F35AD" w:rsidRPr="009F04FF" w:rsidRDefault="005F35AD" w:rsidP="00E839F4">
            <w:pPr>
              <w:pStyle w:val="Bodycopy"/>
              <w:spacing w:before="60" w:after="60"/>
              <w:rPr>
                <w:rStyle w:val="Emphasis"/>
                <w:szCs w:val="20"/>
              </w:rPr>
            </w:pPr>
            <w:r>
              <w:t>Prepare for work</w:t>
            </w:r>
          </w:p>
        </w:tc>
        <w:tc>
          <w:tcPr>
            <w:tcW w:w="708" w:type="dxa"/>
          </w:tcPr>
          <w:p w14:paraId="0A69C2B6" w14:textId="77777777" w:rsidR="005F35AD" w:rsidRPr="00982853" w:rsidRDefault="005F35AD" w:rsidP="00E839F4">
            <w:pPr>
              <w:pStyle w:val="Bodycopy"/>
              <w:spacing w:before="60" w:after="60"/>
            </w:pPr>
            <w:r w:rsidRPr="00982853">
              <w:t>1.1</w:t>
            </w:r>
          </w:p>
        </w:tc>
        <w:tc>
          <w:tcPr>
            <w:tcW w:w="5670" w:type="dxa"/>
          </w:tcPr>
          <w:p w14:paraId="165F6F66" w14:textId="40EF6BB4" w:rsidR="005F35AD" w:rsidRPr="009F04FF" w:rsidRDefault="005F35AD" w:rsidP="00A80E87">
            <w:pPr>
              <w:pStyle w:val="Bodycopy"/>
              <w:spacing w:before="60" w:after="60"/>
            </w:pPr>
            <w:r>
              <w:t>Obtain p</w:t>
            </w:r>
            <w:r w:rsidRPr="00363934">
              <w:t xml:space="preserve">lans and </w:t>
            </w:r>
            <w:r w:rsidRPr="00764717">
              <w:rPr>
                <w:b/>
                <w:i/>
              </w:rPr>
              <w:t>specifications</w:t>
            </w:r>
            <w:r w:rsidRPr="00363934">
              <w:t xml:space="preserve"> from job supervisor</w:t>
            </w:r>
            <w:r w:rsidR="00A80E87">
              <w:t>.</w:t>
            </w:r>
          </w:p>
        </w:tc>
      </w:tr>
      <w:tr w:rsidR="005F35AD" w:rsidRPr="00982853" w14:paraId="2A7EC971" w14:textId="77777777" w:rsidTr="00D92EFB">
        <w:tc>
          <w:tcPr>
            <w:tcW w:w="426" w:type="dxa"/>
            <w:vMerge/>
          </w:tcPr>
          <w:p w14:paraId="761E5D56" w14:textId="77777777" w:rsidR="005F35AD" w:rsidRPr="009F04FF" w:rsidRDefault="005F35AD" w:rsidP="00E839F4">
            <w:pPr>
              <w:pStyle w:val="Bodycopy"/>
              <w:spacing w:before="60" w:after="60"/>
            </w:pPr>
          </w:p>
        </w:tc>
        <w:tc>
          <w:tcPr>
            <w:tcW w:w="2268" w:type="dxa"/>
            <w:vMerge/>
          </w:tcPr>
          <w:p w14:paraId="05EFB238" w14:textId="77777777" w:rsidR="005F35AD" w:rsidRPr="009F04FF" w:rsidRDefault="005F35AD" w:rsidP="00E839F4">
            <w:pPr>
              <w:pStyle w:val="Bodycopy"/>
              <w:spacing w:before="60" w:after="60"/>
            </w:pPr>
          </w:p>
        </w:tc>
        <w:tc>
          <w:tcPr>
            <w:tcW w:w="708" w:type="dxa"/>
          </w:tcPr>
          <w:p w14:paraId="5794B920" w14:textId="77777777" w:rsidR="005F35AD" w:rsidRPr="009F04FF" w:rsidRDefault="005F35AD" w:rsidP="00E839F4">
            <w:pPr>
              <w:pStyle w:val="Bodycopy"/>
              <w:spacing w:before="60" w:after="60"/>
            </w:pPr>
            <w:r w:rsidRPr="009F04FF">
              <w:t>1.2</w:t>
            </w:r>
          </w:p>
        </w:tc>
        <w:tc>
          <w:tcPr>
            <w:tcW w:w="5670" w:type="dxa"/>
          </w:tcPr>
          <w:p w14:paraId="7F8EF5F6" w14:textId="77777777" w:rsidR="005F35AD" w:rsidRPr="009F04FF" w:rsidRDefault="009963C3" w:rsidP="00E839F4">
            <w:pPr>
              <w:pStyle w:val="Bodycopy"/>
              <w:spacing w:before="60" w:after="60"/>
              <w:rPr>
                <w:szCs w:val="20"/>
              </w:rPr>
            </w:pPr>
            <w:r>
              <w:t>Identify</w:t>
            </w:r>
            <w:r w:rsidR="005F35AD">
              <w:t xml:space="preserve"> s</w:t>
            </w:r>
            <w:r w:rsidR="005F35AD" w:rsidRPr="00363934">
              <w:t xml:space="preserve">ite specific </w:t>
            </w:r>
            <w:r w:rsidR="005F35AD" w:rsidRPr="001B6DDE">
              <w:t>safe work method statement (SWMS)</w:t>
            </w:r>
            <w:r w:rsidR="005F35AD" w:rsidRPr="00835D23">
              <w:t xml:space="preserve">, </w:t>
            </w:r>
            <w:r w:rsidR="005F35AD" w:rsidRPr="001C5A6E">
              <w:rPr>
                <w:b/>
                <w:i/>
              </w:rPr>
              <w:t>work health and safety (WHS)</w:t>
            </w:r>
            <w:r w:rsidR="005F35AD">
              <w:rPr>
                <w:b/>
                <w:i/>
              </w:rPr>
              <w:t>/occupational health and safety</w:t>
            </w:r>
            <w:r w:rsidR="005F35AD" w:rsidRPr="00CD6ED9">
              <w:t xml:space="preserve"> </w:t>
            </w:r>
            <w:r w:rsidR="005F35AD" w:rsidRPr="00764717">
              <w:rPr>
                <w:b/>
                <w:i/>
              </w:rPr>
              <w:t>(OHS)</w:t>
            </w:r>
            <w:r w:rsidR="005F35AD">
              <w:rPr>
                <w:b/>
                <w:i/>
              </w:rPr>
              <w:t xml:space="preserve"> </w:t>
            </w:r>
            <w:r w:rsidR="005F35AD" w:rsidRPr="00CD6ED9">
              <w:t xml:space="preserve">and </w:t>
            </w:r>
            <w:r w:rsidR="005F35AD" w:rsidRPr="001C5A6E">
              <w:rPr>
                <w:b/>
                <w:i/>
              </w:rPr>
              <w:t>environmental requirements</w:t>
            </w:r>
            <w:r w:rsidR="005F35AD" w:rsidRPr="00CD6ED9">
              <w:t xml:space="preserve"> </w:t>
            </w:r>
            <w:r w:rsidR="005F35AD">
              <w:t xml:space="preserve">associated with </w:t>
            </w:r>
            <w:r w:rsidR="005F35AD" w:rsidRPr="00363934">
              <w:t>diamond core drilling</w:t>
            </w:r>
            <w:r w:rsidR="005F35AD">
              <w:t>.</w:t>
            </w:r>
          </w:p>
        </w:tc>
      </w:tr>
      <w:tr w:rsidR="005F35AD" w:rsidRPr="00982853" w14:paraId="7F7A5DEB" w14:textId="77777777" w:rsidTr="00D92EFB">
        <w:tc>
          <w:tcPr>
            <w:tcW w:w="426" w:type="dxa"/>
            <w:vMerge/>
          </w:tcPr>
          <w:p w14:paraId="5D02BD41" w14:textId="77777777" w:rsidR="005F35AD" w:rsidRPr="009F04FF" w:rsidRDefault="005F35AD" w:rsidP="00E839F4">
            <w:pPr>
              <w:pStyle w:val="Bodycopy"/>
              <w:spacing w:before="60" w:after="60"/>
            </w:pPr>
          </w:p>
        </w:tc>
        <w:tc>
          <w:tcPr>
            <w:tcW w:w="2268" w:type="dxa"/>
            <w:vMerge/>
          </w:tcPr>
          <w:p w14:paraId="4D235236" w14:textId="77777777" w:rsidR="005F35AD" w:rsidRPr="009F04FF" w:rsidRDefault="005F35AD" w:rsidP="00E839F4">
            <w:pPr>
              <w:pStyle w:val="Bodycopy"/>
              <w:spacing w:before="60" w:after="60"/>
            </w:pPr>
          </w:p>
        </w:tc>
        <w:tc>
          <w:tcPr>
            <w:tcW w:w="708" w:type="dxa"/>
          </w:tcPr>
          <w:p w14:paraId="5F15B529" w14:textId="77777777" w:rsidR="005F35AD" w:rsidRPr="009F04FF" w:rsidRDefault="005F35AD" w:rsidP="00E839F4">
            <w:pPr>
              <w:pStyle w:val="Bodycopy"/>
              <w:spacing w:before="60" w:after="60"/>
            </w:pPr>
            <w:r w:rsidRPr="009F04FF">
              <w:t>1.3</w:t>
            </w:r>
          </w:p>
        </w:tc>
        <w:tc>
          <w:tcPr>
            <w:tcW w:w="5670" w:type="dxa"/>
          </w:tcPr>
          <w:p w14:paraId="5ED3D40A" w14:textId="77777777" w:rsidR="005F35AD" w:rsidRPr="009F04FF" w:rsidRDefault="005F35AD" w:rsidP="00E839F4">
            <w:pPr>
              <w:pStyle w:val="Bodycopy"/>
              <w:spacing w:before="60" w:after="60"/>
              <w:rPr>
                <w:szCs w:val="20"/>
              </w:rPr>
            </w:pPr>
            <w:r>
              <w:t>Plan and sequence t</w:t>
            </w:r>
            <w:r w:rsidRPr="00363934">
              <w:t>asks in conjunction with others involved in or affected by the work</w:t>
            </w:r>
            <w:r>
              <w:t>.</w:t>
            </w:r>
          </w:p>
        </w:tc>
      </w:tr>
      <w:tr w:rsidR="005F35AD" w:rsidRPr="00982853" w14:paraId="31F2AB35" w14:textId="77777777" w:rsidTr="00D92EFB">
        <w:tc>
          <w:tcPr>
            <w:tcW w:w="426" w:type="dxa"/>
            <w:vMerge/>
          </w:tcPr>
          <w:p w14:paraId="1471FBDB" w14:textId="77777777" w:rsidR="005F35AD" w:rsidRPr="009F04FF" w:rsidRDefault="005F35AD" w:rsidP="00E839F4">
            <w:pPr>
              <w:pStyle w:val="Bodycopy"/>
              <w:spacing w:before="60" w:after="60"/>
            </w:pPr>
          </w:p>
        </w:tc>
        <w:tc>
          <w:tcPr>
            <w:tcW w:w="2268" w:type="dxa"/>
            <w:vMerge/>
          </w:tcPr>
          <w:p w14:paraId="73D7C138" w14:textId="77777777" w:rsidR="005F35AD" w:rsidRPr="009F04FF" w:rsidRDefault="005F35AD" w:rsidP="00E839F4">
            <w:pPr>
              <w:pStyle w:val="Bodycopy"/>
              <w:spacing w:before="60" w:after="60"/>
            </w:pPr>
          </w:p>
        </w:tc>
        <w:tc>
          <w:tcPr>
            <w:tcW w:w="708" w:type="dxa"/>
          </w:tcPr>
          <w:p w14:paraId="371C782E" w14:textId="77777777" w:rsidR="005F35AD" w:rsidRPr="009F04FF" w:rsidRDefault="005F35AD" w:rsidP="00E839F4">
            <w:pPr>
              <w:pStyle w:val="Bodycopy"/>
              <w:spacing w:before="60" w:after="60"/>
            </w:pPr>
            <w:r>
              <w:t>1.4</w:t>
            </w:r>
          </w:p>
        </w:tc>
        <w:tc>
          <w:tcPr>
            <w:tcW w:w="5670" w:type="dxa"/>
          </w:tcPr>
          <w:p w14:paraId="5A3B59D8" w14:textId="77777777" w:rsidR="005F35AD" w:rsidRPr="00363934" w:rsidRDefault="005F35AD" w:rsidP="00E839F4">
            <w:pPr>
              <w:pStyle w:val="Bodycopy"/>
              <w:spacing w:before="60" w:after="60"/>
            </w:pPr>
            <w:r>
              <w:t xml:space="preserve">Select </w:t>
            </w:r>
            <w:r w:rsidRPr="001B6DDE">
              <w:rPr>
                <w:b/>
                <w:i/>
              </w:rPr>
              <w:t>personal protective equipment</w:t>
            </w:r>
            <w:r w:rsidRPr="00363934">
              <w:t xml:space="preserve"> </w:t>
            </w:r>
            <w:r w:rsidRPr="00764717">
              <w:rPr>
                <w:b/>
                <w:i/>
              </w:rPr>
              <w:t>(PPE)</w:t>
            </w:r>
            <w:r>
              <w:t xml:space="preserve"> </w:t>
            </w:r>
            <w:r w:rsidRPr="00363934">
              <w:t xml:space="preserve">applicable to diamond core drilling </w:t>
            </w:r>
            <w:r>
              <w:t xml:space="preserve">and check </w:t>
            </w:r>
            <w:r w:rsidRPr="00363934">
              <w:t>for serviceability</w:t>
            </w:r>
            <w:r>
              <w:t>.</w:t>
            </w:r>
          </w:p>
        </w:tc>
      </w:tr>
      <w:tr w:rsidR="005F35AD" w:rsidRPr="00982853" w14:paraId="2CC5F2AF" w14:textId="77777777" w:rsidTr="00D92EFB">
        <w:tc>
          <w:tcPr>
            <w:tcW w:w="426" w:type="dxa"/>
            <w:vMerge/>
          </w:tcPr>
          <w:p w14:paraId="459ECDC5" w14:textId="77777777" w:rsidR="005F35AD" w:rsidRPr="009F04FF" w:rsidRDefault="005F35AD" w:rsidP="00E839F4">
            <w:pPr>
              <w:pStyle w:val="Bodycopy"/>
              <w:spacing w:before="60" w:after="60"/>
            </w:pPr>
          </w:p>
        </w:tc>
        <w:tc>
          <w:tcPr>
            <w:tcW w:w="2268" w:type="dxa"/>
            <w:vMerge/>
          </w:tcPr>
          <w:p w14:paraId="7848DD46" w14:textId="77777777" w:rsidR="005F35AD" w:rsidRPr="009F04FF" w:rsidRDefault="005F35AD" w:rsidP="00E839F4">
            <w:pPr>
              <w:pStyle w:val="Bodycopy"/>
              <w:spacing w:before="60" w:after="60"/>
            </w:pPr>
          </w:p>
        </w:tc>
        <w:tc>
          <w:tcPr>
            <w:tcW w:w="708" w:type="dxa"/>
          </w:tcPr>
          <w:p w14:paraId="1E5DB70D" w14:textId="77777777" w:rsidR="005F35AD" w:rsidRDefault="005F35AD" w:rsidP="00E839F4">
            <w:pPr>
              <w:pStyle w:val="Bodycopy"/>
              <w:spacing w:before="60" w:after="60"/>
            </w:pPr>
            <w:r>
              <w:t>1.5</w:t>
            </w:r>
          </w:p>
        </w:tc>
        <w:tc>
          <w:tcPr>
            <w:tcW w:w="5670" w:type="dxa"/>
          </w:tcPr>
          <w:p w14:paraId="0C442180" w14:textId="3C03AE69" w:rsidR="005F35AD" w:rsidRDefault="005F35AD" w:rsidP="009B3882">
            <w:pPr>
              <w:pStyle w:val="Bodycopy"/>
              <w:spacing w:before="60" w:after="60"/>
            </w:pPr>
            <w:r>
              <w:t>Identify a</w:t>
            </w:r>
            <w:r w:rsidRPr="00363934">
              <w:t xml:space="preserve">rea to be diamond core </w:t>
            </w:r>
            <w:r>
              <w:t>drilled</w:t>
            </w:r>
            <w:r w:rsidRPr="00363934">
              <w:t xml:space="preserve"> and</w:t>
            </w:r>
            <w:r w:rsidR="00E72D89">
              <w:t xml:space="preserve">, where required, </w:t>
            </w:r>
            <w:r w:rsidRPr="00363934">
              <w:t>the drill hole marked</w:t>
            </w:r>
            <w:r w:rsidR="000256C0">
              <w:t xml:space="preserve">, </w:t>
            </w:r>
            <w:r w:rsidR="009B3882">
              <w:t>in accordance with</w:t>
            </w:r>
            <w:r w:rsidRPr="00363934">
              <w:t xml:space="preserve"> job requirements</w:t>
            </w:r>
            <w:r>
              <w:t>.</w:t>
            </w:r>
          </w:p>
        </w:tc>
      </w:tr>
      <w:tr w:rsidR="005F35AD" w:rsidRPr="00982853" w14:paraId="0945B6D9" w14:textId="77777777" w:rsidTr="00D92EFB">
        <w:tc>
          <w:tcPr>
            <w:tcW w:w="426" w:type="dxa"/>
            <w:vMerge/>
          </w:tcPr>
          <w:p w14:paraId="40FBEC7B" w14:textId="77777777" w:rsidR="005F35AD" w:rsidRPr="009F04FF" w:rsidRDefault="005F35AD" w:rsidP="00E839F4">
            <w:pPr>
              <w:pStyle w:val="Bodycopy"/>
              <w:spacing w:before="60" w:after="60"/>
            </w:pPr>
          </w:p>
        </w:tc>
        <w:tc>
          <w:tcPr>
            <w:tcW w:w="2268" w:type="dxa"/>
            <w:vMerge/>
          </w:tcPr>
          <w:p w14:paraId="1BABFA69" w14:textId="77777777" w:rsidR="005F35AD" w:rsidRPr="009F04FF" w:rsidRDefault="005F35AD" w:rsidP="00E839F4">
            <w:pPr>
              <w:pStyle w:val="Bodycopy"/>
              <w:spacing w:before="60" w:after="60"/>
            </w:pPr>
          </w:p>
        </w:tc>
        <w:tc>
          <w:tcPr>
            <w:tcW w:w="708" w:type="dxa"/>
          </w:tcPr>
          <w:p w14:paraId="2FB24BD0" w14:textId="77777777" w:rsidR="005F35AD" w:rsidRDefault="005F35AD" w:rsidP="00E839F4">
            <w:pPr>
              <w:pStyle w:val="Bodycopy"/>
              <w:spacing w:before="60" w:after="60"/>
            </w:pPr>
            <w:r>
              <w:t>1.6</w:t>
            </w:r>
          </w:p>
        </w:tc>
        <w:tc>
          <w:tcPr>
            <w:tcW w:w="5670" w:type="dxa"/>
          </w:tcPr>
          <w:p w14:paraId="661330D8" w14:textId="77777777" w:rsidR="005F35AD" w:rsidRPr="007D614D" w:rsidRDefault="005F35AD" w:rsidP="00E839F4">
            <w:pPr>
              <w:pStyle w:val="Bodycopy"/>
              <w:spacing w:before="60" w:after="60"/>
            </w:pPr>
            <w:r>
              <w:t>Determine m</w:t>
            </w:r>
            <w:r w:rsidRPr="00363934">
              <w:t>ethod of removal and securing of the core plug penetration</w:t>
            </w:r>
            <w:r>
              <w:t>.</w:t>
            </w:r>
          </w:p>
        </w:tc>
      </w:tr>
      <w:tr w:rsidR="005F35AD" w:rsidRPr="00982853" w14:paraId="6CA37DFD" w14:textId="77777777" w:rsidTr="00D92EFB">
        <w:tc>
          <w:tcPr>
            <w:tcW w:w="426" w:type="dxa"/>
            <w:vMerge/>
          </w:tcPr>
          <w:p w14:paraId="52845748" w14:textId="77777777" w:rsidR="005F35AD" w:rsidRPr="009F04FF" w:rsidRDefault="005F35AD" w:rsidP="00E839F4">
            <w:pPr>
              <w:pStyle w:val="Bodycopy"/>
              <w:spacing w:before="60" w:after="60"/>
            </w:pPr>
          </w:p>
        </w:tc>
        <w:tc>
          <w:tcPr>
            <w:tcW w:w="2268" w:type="dxa"/>
            <w:vMerge/>
          </w:tcPr>
          <w:p w14:paraId="3A1544B1" w14:textId="77777777" w:rsidR="005F35AD" w:rsidRPr="009F04FF" w:rsidRDefault="005F35AD" w:rsidP="00E839F4">
            <w:pPr>
              <w:pStyle w:val="Bodycopy"/>
              <w:spacing w:before="60" w:after="60"/>
            </w:pPr>
          </w:p>
        </w:tc>
        <w:tc>
          <w:tcPr>
            <w:tcW w:w="708" w:type="dxa"/>
          </w:tcPr>
          <w:p w14:paraId="5CF9047A" w14:textId="77777777" w:rsidR="005F35AD" w:rsidRPr="009F04FF" w:rsidRDefault="005F35AD" w:rsidP="00E839F4">
            <w:pPr>
              <w:pStyle w:val="Bodycopy"/>
              <w:spacing w:before="60" w:after="60"/>
            </w:pPr>
            <w:r>
              <w:t>1.7</w:t>
            </w:r>
          </w:p>
        </w:tc>
        <w:tc>
          <w:tcPr>
            <w:tcW w:w="5670" w:type="dxa"/>
          </w:tcPr>
          <w:p w14:paraId="582DB5C7" w14:textId="77777777" w:rsidR="005F35AD" w:rsidRPr="007D614D" w:rsidRDefault="00F036D2" w:rsidP="00E839F4">
            <w:pPr>
              <w:pStyle w:val="Bodycopy"/>
              <w:spacing w:before="60" w:after="60"/>
            </w:pPr>
            <w:r>
              <w:t>Identify</w:t>
            </w:r>
            <w:r w:rsidR="005F35AD" w:rsidRPr="007D614D">
              <w:t xml:space="preserve"> </w:t>
            </w:r>
            <w:r w:rsidR="005F35AD" w:rsidRPr="00163BA9">
              <w:rPr>
                <w:b/>
                <w:i/>
              </w:rPr>
              <w:t>sustainability principles and concepts</w:t>
            </w:r>
            <w:r w:rsidR="005F35AD" w:rsidRPr="007D614D">
              <w:t xml:space="preserve"> when preparing for and undertaking work process</w:t>
            </w:r>
            <w:r w:rsidR="005F35AD">
              <w:t>.</w:t>
            </w:r>
          </w:p>
        </w:tc>
      </w:tr>
      <w:tr w:rsidR="005F35AD" w:rsidRPr="00982853" w14:paraId="691613A2" w14:textId="77777777" w:rsidTr="00D92EFB">
        <w:tc>
          <w:tcPr>
            <w:tcW w:w="426" w:type="dxa"/>
            <w:vMerge w:val="restart"/>
          </w:tcPr>
          <w:p w14:paraId="572545ED" w14:textId="77777777" w:rsidR="005F35AD" w:rsidRPr="009F04FF" w:rsidRDefault="005F35AD" w:rsidP="00E839F4">
            <w:pPr>
              <w:pStyle w:val="Bodycopy"/>
              <w:spacing w:before="60" w:after="60"/>
            </w:pPr>
            <w:r w:rsidRPr="009F04FF">
              <w:lastRenderedPageBreak/>
              <w:t>2</w:t>
            </w:r>
          </w:p>
        </w:tc>
        <w:tc>
          <w:tcPr>
            <w:tcW w:w="2268" w:type="dxa"/>
            <w:vMerge w:val="restart"/>
          </w:tcPr>
          <w:p w14:paraId="4BF8680B" w14:textId="77777777" w:rsidR="005F35AD" w:rsidRPr="009F04FF" w:rsidRDefault="005F35AD" w:rsidP="00E839F4">
            <w:pPr>
              <w:pStyle w:val="Bodycopy"/>
              <w:spacing w:before="60" w:after="60"/>
            </w:pPr>
            <w:r w:rsidRPr="00937945">
              <w:t xml:space="preserve">Prepare equipment for </w:t>
            </w:r>
            <w:r w:rsidRPr="00962B9C">
              <w:rPr>
                <w:rFonts w:cs="Arial"/>
                <w:bCs/>
              </w:rPr>
              <w:t>diamond core drilling</w:t>
            </w:r>
          </w:p>
        </w:tc>
        <w:tc>
          <w:tcPr>
            <w:tcW w:w="708" w:type="dxa"/>
          </w:tcPr>
          <w:p w14:paraId="13BC4AC3" w14:textId="77777777" w:rsidR="005F35AD" w:rsidRPr="009F04FF" w:rsidRDefault="005F35AD" w:rsidP="00E839F4">
            <w:pPr>
              <w:pStyle w:val="Bodycopy"/>
              <w:spacing w:before="60" w:after="60"/>
            </w:pPr>
            <w:r w:rsidRPr="009F04FF">
              <w:t>2.1</w:t>
            </w:r>
          </w:p>
        </w:tc>
        <w:tc>
          <w:tcPr>
            <w:tcW w:w="5670" w:type="dxa"/>
            <w:vAlign w:val="center"/>
          </w:tcPr>
          <w:p w14:paraId="398CC95F" w14:textId="77777777" w:rsidR="005F35AD" w:rsidRPr="00363934" w:rsidRDefault="005F35AD" w:rsidP="009B3882">
            <w:pPr>
              <w:pStyle w:val="Bodycopy"/>
              <w:spacing w:before="60" w:after="60"/>
            </w:pPr>
            <w:r>
              <w:t xml:space="preserve">Prepare and check </w:t>
            </w:r>
            <w:r w:rsidRPr="001C5A6E">
              <w:rPr>
                <w:b/>
                <w:i/>
              </w:rPr>
              <w:t>drilling system</w:t>
            </w:r>
            <w:r w:rsidRPr="00363934">
              <w:t xml:space="preserve"> and </w:t>
            </w:r>
            <w:r w:rsidRPr="001C5A6E">
              <w:rPr>
                <w:b/>
                <w:i/>
              </w:rPr>
              <w:t>accessories</w:t>
            </w:r>
            <w:r w:rsidRPr="00363934">
              <w:t xml:space="preserve"> </w:t>
            </w:r>
            <w:r w:rsidR="009B3882">
              <w:t>in accordance with</w:t>
            </w:r>
            <w:r w:rsidRPr="00363934">
              <w:t xml:space="preserve"> pre-start checks and workplace procedures</w:t>
            </w:r>
            <w:r>
              <w:t>.</w:t>
            </w:r>
          </w:p>
        </w:tc>
      </w:tr>
      <w:tr w:rsidR="005F35AD" w:rsidRPr="00982853" w14:paraId="32F353D5" w14:textId="77777777" w:rsidTr="00D92EFB">
        <w:tc>
          <w:tcPr>
            <w:tcW w:w="426" w:type="dxa"/>
            <w:vMerge/>
          </w:tcPr>
          <w:p w14:paraId="0EFC0AB1" w14:textId="77777777" w:rsidR="005F35AD" w:rsidRPr="009F04FF" w:rsidRDefault="005F35AD" w:rsidP="00E839F4">
            <w:pPr>
              <w:pStyle w:val="Bodycopy"/>
              <w:spacing w:before="60" w:after="60"/>
            </w:pPr>
          </w:p>
        </w:tc>
        <w:tc>
          <w:tcPr>
            <w:tcW w:w="2268" w:type="dxa"/>
            <w:vMerge/>
          </w:tcPr>
          <w:p w14:paraId="7632DDCC" w14:textId="77777777" w:rsidR="005F35AD" w:rsidRPr="009F04FF" w:rsidRDefault="005F35AD" w:rsidP="00E839F4">
            <w:pPr>
              <w:pStyle w:val="Bodycopy"/>
              <w:spacing w:before="60" w:after="60"/>
            </w:pPr>
          </w:p>
        </w:tc>
        <w:tc>
          <w:tcPr>
            <w:tcW w:w="708" w:type="dxa"/>
          </w:tcPr>
          <w:p w14:paraId="1873CF7A" w14:textId="77777777" w:rsidR="005F35AD" w:rsidRPr="009F04FF" w:rsidRDefault="005F35AD" w:rsidP="00E839F4">
            <w:pPr>
              <w:pStyle w:val="Bodycopy"/>
              <w:spacing w:before="60" w:after="60"/>
            </w:pPr>
            <w:r w:rsidRPr="009F04FF">
              <w:t>2.2</w:t>
            </w:r>
          </w:p>
        </w:tc>
        <w:tc>
          <w:tcPr>
            <w:tcW w:w="5670" w:type="dxa"/>
            <w:vAlign w:val="center"/>
          </w:tcPr>
          <w:p w14:paraId="2DEB323F" w14:textId="7446B9B3" w:rsidR="005F35AD" w:rsidRPr="00363934" w:rsidRDefault="005F35AD" w:rsidP="00E839F4">
            <w:pPr>
              <w:pStyle w:val="Bodycopy"/>
              <w:spacing w:before="60" w:after="60"/>
            </w:pPr>
            <w:r>
              <w:t>Secure b</w:t>
            </w:r>
            <w:r w:rsidRPr="00363934">
              <w:t>uilding struct</w:t>
            </w:r>
            <w:r>
              <w:t>ures and diamond drilling cores</w:t>
            </w:r>
            <w:r w:rsidR="00F036D2">
              <w:t xml:space="preserve"> </w:t>
            </w:r>
            <w:r w:rsidR="003B245D" w:rsidRPr="00764717">
              <w:t>according to plans and specifications</w:t>
            </w:r>
          </w:p>
        </w:tc>
      </w:tr>
      <w:tr w:rsidR="005F35AD" w:rsidRPr="00982853" w14:paraId="3B86E146" w14:textId="77777777" w:rsidTr="00D92EFB">
        <w:tc>
          <w:tcPr>
            <w:tcW w:w="426" w:type="dxa"/>
            <w:vMerge/>
          </w:tcPr>
          <w:p w14:paraId="3BE3EE04" w14:textId="77777777" w:rsidR="005F35AD" w:rsidRPr="009F04FF" w:rsidRDefault="005F35AD" w:rsidP="00E839F4">
            <w:pPr>
              <w:pStyle w:val="Bodycopy"/>
              <w:spacing w:before="60" w:after="60"/>
            </w:pPr>
          </w:p>
        </w:tc>
        <w:tc>
          <w:tcPr>
            <w:tcW w:w="2268" w:type="dxa"/>
            <w:vMerge/>
          </w:tcPr>
          <w:p w14:paraId="322EEEEA" w14:textId="77777777" w:rsidR="005F35AD" w:rsidRPr="009F04FF" w:rsidRDefault="005F35AD" w:rsidP="00E839F4">
            <w:pPr>
              <w:pStyle w:val="Bodycopy"/>
              <w:spacing w:before="60" w:after="60"/>
            </w:pPr>
          </w:p>
        </w:tc>
        <w:tc>
          <w:tcPr>
            <w:tcW w:w="708" w:type="dxa"/>
          </w:tcPr>
          <w:p w14:paraId="4D904A38" w14:textId="77777777" w:rsidR="005F35AD" w:rsidRPr="009F04FF" w:rsidRDefault="005F35AD" w:rsidP="00E839F4">
            <w:pPr>
              <w:pStyle w:val="Bodycopy"/>
              <w:spacing w:before="60" w:after="60"/>
            </w:pPr>
            <w:r w:rsidRPr="009F04FF">
              <w:t>2.3</w:t>
            </w:r>
          </w:p>
        </w:tc>
        <w:tc>
          <w:tcPr>
            <w:tcW w:w="5670" w:type="dxa"/>
            <w:vAlign w:val="center"/>
          </w:tcPr>
          <w:p w14:paraId="337C1D90" w14:textId="77777777" w:rsidR="005F35AD" w:rsidRPr="00363934" w:rsidRDefault="005F35AD" w:rsidP="00EA3748">
            <w:pPr>
              <w:pStyle w:val="Bodycopy"/>
              <w:spacing w:before="60" w:after="60"/>
            </w:pPr>
            <w:r>
              <w:t xml:space="preserve">Anchor/mount and align diamond core drilling </w:t>
            </w:r>
            <w:proofErr w:type="gramStart"/>
            <w:r>
              <w:t>rig</w:t>
            </w:r>
            <w:r w:rsidRPr="00363934">
              <w:t>, and</w:t>
            </w:r>
            <w:proofErr w:type="gramEnd"/>
            <w:r w:rsidRPr="00363934">
              <w:t xml:space="preserve"> </w:t>
            </w:r>
            <w:r>
              <w:t xml:space="preserve">mount </w:t>
            </w:r>
            <w:r w:rsidRPr="00363934">
              <w:t xml:space="preserve">the drill motor and diamond drill bit </w:t>
            </w:r>
            <w:r w:rsidR="00EA3748">
              <w:t>in accordance with</w:t>
            </w:r>
            <w:r w:rsidRPr="00363934">
              <w:t xml:space="preserve"> manufacturer’s operating instructions</w:t>
            </w:r>
            <w:r>
              <w:t>.</w:t>
            </w:r>
            <w:r w:rsidRPr="00363934">
              <w:t xml:space="preserve"> </w:t>
            </w:r>
          </w:p>
        </w:tc>
      </w:tr>
      <w:tr w:rsidR="005F35AD" w:rsidRPr="00982853" w14:paraId="65AD176D" w14:textId="77777777" w:rsidTr="00D92EFB">
        <w:tc>
          <w:tcPr>
            <w:tcW w:w="426" w:type="dxa"/>
            <w:vMerge/>
          </w:tcPr>
          <w:p w14:paraId="407D0A9A" w14:textId="77777777" w:rsidR="005F35AD" w:rsidRPr="009F04FF" w:rsidRDefault="005F35AD" w:rsidP="00E839F4">
            <w:pPr>
              <w:pStyle w:val="Bodycopy"/>
              <w:spacing w:before="60" w:after="60"/>
            </w:pPr>
          </w:p>
        </w:tc>
        <w:tc>
          <w:tcPr>
            <w:tcW w:w="2268" w:type="dxa"/>
            <w:vMerge/>
          </w:tcPr>
          <w:p w14:paraId="180C9D6D" w14:textId="77777777" w:rsidR="005F35AD" w:rsidRPr="009F04FF" w:rsidRDefault="005F35AD" w:rsidP="00E839F4">
            <w:pPr>
              <w:pStyle w:val="Bodycopy"/>
              <w:spacing w:before="60" w:after="60"/>
            </w:pPr>
          </w:p>
        </w:tc>
        <w:tc>
          <w:tcPr>
            <w:tcW w:w="708" w:type="dxa"/>
          </w:tcPr>
          <w:p w14:paraId="37000C28" w14:textId="77777777" w:rsidR="005F35AD" w:rsidRPr="009F04FF" w:rsidRDefault="005F35AD" w:rsidP="00E839F4">
            <w:pPr>
              <w:pStyle w:val="Bodycopy"/>
              <w:spacing w:before="60" w:after="60"/>
            </w:pPr>
            <w:r>
              <w:t>2.4</w:t>
            </w:r>
          </w:p>
        </w:tc>
        <w:tc>
          <w:tcPr>
            <w:tcW w:w="5670" w:type="dxa"/>
            <w:vAlign w:val="center"/>
          </w:tcPr>
          <w:p w14:paraId="17DF1ECB" w14:textId="77777777" w:rsidR="005F35AD" w:rsidRPr="00363934" w:rsidRDefault="005F35AD" w:rsidP="00EA3748">
            <w:pPr>
              <w:pStyle w:val="Bodycopy"/>
              <w:spacing w:before="60" w:after="60"/>
            </w:pPr>
            <w:r>
              <w:t>Check, install and connect p</w:t>
            </w:r>
            <w:r w:rsidRPr="00363934">
              <w:t xml:space="preserve">ower, water supply and waste disposal </w:t>
            </w:r>
            <w:proofErr w:type="gramStart"/>
            <w:r w:rsidRPr="00363934">
              <w:t>means</w:t>
            </w:r>
            <w:proofErr w:type="gramEnd"/>
            <w:r w:rsidR="005B1EA1">
              <w:t>,</w:t>
            </w:r>
            <w:r>
              <w:t xml:space="preserve"> </w:t>
            </w:r>
            <w:r w:rsidR="00EA3748">
              <w:t>in accordance with</w:t>
            </w:r>
            <w:r>
              <w:t xml:space="preserve"> workplace procedures.</w:t>
            </w:r>
          </w:p>
        </w:tc>
      </w:tr>
      <w:tr w:rsidR="005F35AD" w:rsidRPr="00982853" w14:paraId="4D2F290A" w14:textId="77777777" w:rsidTr="00D92EFB">
        <w:tc>
          <w:tcPr>
            <w:tcW w:w="426" w:type="dxa"/>
            <w:vMerge/>
          </w:tcPr>
          <w:p w14:paraId="3C68ADF4" w14:textId="77777777" w:rsidR="005F35AD" w:rsidRPr="009F04FF" w:rsidRDefault="005F35AD" w:rsidP="00E839F4">
            <w:pPr>
              <w:pStyle w:val="Bodycopy"/>
              <w:spacing w:before="60" w:after="60"/>
            </w:pPr>
          </w:p>
        </w:tc>
        <w:tc>
          <w:tcPr>
            <w:tcW w:w="2268" w:type="dxa"/>
            <w:vMerge/>
          </w:tcPr>
          <w:p w14:paraId="16E63F10" w14:textId="77777777" w:rsidR="005F35AD" w:rsidRPr="009F04FF" w:rsidRDefault="005F35AD" w:rsidP="00E839F4">
            <w:pPr>
              <w:pStyle w:val="Bodycopy"/>
              <w:spacing w:before="60" w:after="60"/>
            </w:pPr>
          </w:p>
        </w:tc>
        <w:tc>
          <w:tcPr>
            <w:tcW w:w="708" w:type="dxa"/>
          </w:tcPr>
          <w:p w14:paraId="1A0DFEFD" w14:textId="77777777" w:rsidR="005F35AD" w:rsidRDefault="005F35AD" w:rsidP="00E839F4">
            <w:pPr>
              <w:pStyle w:val="Bodycopy"/>
              <w:spacing w:before="60" w:after="60"/>
            </w:pPr>
            <w:r>
              <w:t>2.5</w:t>
            </w:r>
          </w:p>
        </w:tc>
        <w:tc>
          <w:tcPr>
            <w:tcW w:w="5670" w:type="dxa"/>
            <w:vAlign w:val="center"/>
          </w:tcPr>
          <w:p w14:paraId="25FBEFE7" w14:textId="77777777" w:rsidR="005F35AD" w:rsidRPr="00363934" w:rsidRDefault="005F35AD" w:rsidP="00E839F4">
            <w:pPr>
              <w:pStyle w:val="Bodycopy"/>
              <w:spacing w:before="60" w:after="60"/>
            </w:pPr>
            <w:r>
              <w:t>Check t</w:t>
            </w:r>
            <w:r w:rsidRPr="00363934">
              <w:t>he diamond core drilling system and protective devices and parts for faultless functioning</w:t>
            </w:r>
            <w:r>
              <w:t>.</w:t>
            </w:r>
          </w:p>
        </w:tc>
      </w:tr>
      <w:tr w:rsidR="005F35AD" w:rsidRPr="00982853" w14:paraId="5B2506B5" w14:textId="77777777" w:rsidTr="00D92EFB">
        <w:tc>
          <w:tcPr>
            <w:tcW w:w="426" w:type="dxa"/>
            <w:vMerge/>
          </w:tcPr>
          <w:p w14:paraId="25464059" w14:textId="77777777" w:rsidR="005F35AD" w:rsidRPr="009F04FF" w:rsidRDefault="005F35AD" w:rsidP="00E839F4">
            <w:pPr>
              <w:pStyle w:val="Bodycopy"/>
              <w:spacing w:before="60" w:after="60"/>
            </w:pPr>
          </w:p>
        </w:tc>
        <w:tc>
          <w:tcPr>
            <w:tcW w:w="2268" w:type="dxa"/>
            <w:vMerge/>
          </w:tcPr>
          <w:p w14:paraId="131F5666" w14:textId="77777777" w:rsidR="005F35AD" w:rsidRPr="009F04FF" w:rsidRDefault="005F35AD" w:rsidP="00E839F4">
            <w:pPr>
              <w:pStyle w:val="Bodycopy"/>
              <w:spacing w:before="60" w:after="60"/>
            </w:pPr>
          </w:p>
        </w:tc>
        <w:tc>
          <w:tcPr>
            <w:tcW w:w="708" w:type="dxa"/>
          </w:tcPr>
          <w:p w14:paraId="34424625" w14:textId="77777777" w:rsidR="005F35AD" w:rsidRDefault="005F35AD" w:rsidP="00E839F4">
            <w:pPr>
              <w:pStyle w:val="Bodycopy"/>
              <w:spacing w:before="60" w:after="60"/>
            </w:pPr>
            <w:r>
              <w:t>2.6</w:t>
            </w:r>
          </w:p>
        </w:tc>
        <w:tc>
          <w:tcPr>
            <w:tcW w:w="5670" w:type="dxa"/>
          </w:tcPr>
          <w:p w14:paraId="6D89D108" w14:textId="77777777" w:rsidR="005F35AD" w:rsidRDefault="005F35AD" w:rsidP="00E839F4">
            <w:pPr>
              <w:pStyle w:val="Bodycopy"/>
              <w:spacing w:before="60" w:after="60"/>
            </w:pPr>
            <w:r w:rsidRPr="00747535">
              <w:t>Communicate pen</w:t>
            </w:r>
            <w:r>
              <w:t>ding work practice involving potential</w:t>
            </w:r>
            <w:r w:rsidRPr="00747535">
              <w:t xml:space="preserve"> disbursement of powdered substances to work colleagues to facilitate risk reduction practices.</w:t>
            </w:r>
          </w:p>
        </w:tc>
      </w:tr>
      <w:tr w:rsidR="005C6B6A" w:rsidRPr="00982853" w14:paraId="11ECA5A5" w14:textId="77777777" w:rsidTr="00D92EFB">
        <w:tc>
          <w:tcPr>
            <w:tcW w:w="426" w:type="dxa"/>
            <w:vMerge w:val="restart"/>
          </w:tcPr>
          <w:p w14:paraId="367F2FB0" w14:textId="77777777" w:rsidR="005C6B6A" w:rsidRPr="009F04FF" w:rsidRDefault="005C6B6A" w:rsidP="00E839F4">
            <w:pPr>
              <w:pStyle w:val="Bodycopy"/>
              <w:spacing w:before="60" w:after="60"/>
            </w:pPr>
            <w:r w:rsidRPr="009F04FF">
              <w:t>3</w:t>
            </w:r>
          </w:p>
        </w:tc>
        <w:tc>
          <w:tcPr>
            <w:tcW w:w="2268" w:type="dxa"/>
            <w:vMerge w:val="restart"/>
          </w:tcPr>
          <w:p w14:paraId="485535EC" w14:textId="77777777" w:rsidR="005C6B6A" w:rsidRPr="00D62252" w:rsidRDefault="005C6B6A" w:rsidP="00E839F4">
            <w:pPr>
              <w:pStyle w:val="Bodycopy"/>
              <w:spacing w:before="60" w:after="60"/>
            </w:pPr>
            <w:r w:rsidRPr="00D62252">
              <w:t xml:space="preserve">Perform </w:t>
            </w:r>
            <w:r w:rsidRPr="00AB2A09">
              <w:t>diamond core drilling and core plug removal</w:t>
            </w:r>
          </w:p>
        </w:tc>
        <w:tc>
          <w:tcPr>
            <w:tcW w:w="708" w:type="dxa"/>
          </w:tcPr>
          <w:p w14:paraId="0802876A" w14:textId="77777777" w:rsidR="005C6B6A" w:rsidRPr="009F04FF" w:rsidRDefault="005C6B6A" w:rsidP="00E839F4">
            <w:pPr>
              <w:pStyle w:val="Bodycopy"/>
              <w:spacing w:before="60" w:after="60"/>
            </w:pPr>
            <w:r w:rsidRPr="009F04FF">
              <w:t>3.1</w:t>
            </w:r>
          </w:p>
        </w:tc>
        <w:tc>
          <w:tcPr>
            <w:tcW w:w="5670" w:type="dxa"/>
            <w:vAlign w:val="center"/>
          </w:tcPr>
          <w:p w14:paraId="64119777" w14:textId="36559284" w:rsidR="005C6B6A" w:rsidRPr="000850D8" w:rsidRDefault="00B30B27" w:rsidP="00C754D1">
            <w:pPr>
              <w:pStyle w:val="Bodycopy"/>
              <w:spacing w:before="60" w:after="60"/>
            </w:pPr>
            <w:r w:rsidRPr="000850D8">
              <w:t xml:space="preserve">Recognise and mitigate </w:t>
            </w:r>
            <w:r w:rsidR="00C754D1" w:rsidRPr="00C754D1">
              <w:t xml:space="preserve">diamond </w:t>
            </w:r>
            <w:r w:rsidR="00C754D1" w:rsidRPr="00C754D1">
              <w:rPr>
                <w:b/>
                <w:i/>
              </w:rPr>
              <w:t xml:space="preserve">core drilling </w:t>
            </w:r>
            <w:r w:rsidRPr="00C754D1">
              <w:rPr>
                <w:b/>
                <w:i/>
              </w:rPr>
              <w:t>hazards</w:t>
            </w:r>
            <w:r w:rsidRPr="000850D8">
              <w:t xml:space="preserve"> </w:t>
            </w:r>
            <w:r w:rsidR="00EA3748" w:rsidRPr="000850D8">
              <w:t>in accordance with</w:t>
            </w:r>
            <w:r w:rsidR="005C6B6A" w:rsidRPr="000850D8">
              <w:t xml:space="preserve"> workplace procedures.</w:t>
            </w:r>
          </w:p>
        </w:tc>
      </w:tr>
      <w:tr w:rsidR="005C6B6A" w:rsidRPr="00982853" w14:paraId="27F92D3E" w14:textId="77777777" w:rsidTr="00D92EFB">
        <w:tc>
          <w:tcPr>
            <w:tcW w:w="426" w:type="dxa"/>
            <w:vMerge/>
          </w:tcPr>
          <w:p w14:paraId="3E9B769F" w14:textId="77777777" w:rsidR="005C6B6A" w:rsidRPr="009F04FF" w:rsidRDefault="005C6B6A" w:rsidP="00E839F4">
            <w:pPr>
              <w:pStyle w:val="Bodycopy"/>
              <w:spacing w:before="60" w:after="60"/>
            </w:pPr>
          </w:p>
        </w:tc>
        <w:tc>
          <w:tcPr>
            <w:tcW w:w="2268" w:type="dxa"/>
            <w:vMerge/>
          </w:tcPr>
          <w:p w14:paraId="6D2276C5" w14:textId="77777777" w:rsidR="005C6B6A" w:rsidRPr="009F04FF" w:rsidRDefault="005C6B6A" w:rsidP="00E839F4">
            <w:pPr>
              <w:pStyle w:val="Bodycopy"/>
              <w:spacing w:before="60" w:after="60"/>
            </w:pPr>
          </w:p>
        </w:tc>
        <w:tc>
          <w:tcPr>
            <w:tcW w:w="708" w:type="dxa"/>
          </w:tcPr>
          <w:p w14:paraId="5E334891" w14:textId="77777777" w:rsidR="005C6B6A" w:rsidRPr="009F04FF" w:rsidRDefault="005C6B6A" w:rsidP="00E839F4">
            <w:pPr>
              <w:pStyle w:val="Bodycopy"/>
              <w:spacing w:before="60" w:after="60"/>
            </w:pPr>
            <w:r w:rsidRPr="009F04FF">
              <w:t>3.2</w:t>
            </w:r>
          </w:p>
        </w:tc>
        <w:tc>
          <w:tcPr>
            <w:tcW w:w="5670" w:type="dxa"/>
            <w:vAlign w:val="center"/>
          </w:tcPr>
          <w:p w14:paraId="7073DD2E" w14:textId="0811D2EF" w:rsidR="005C6B6A" w:rsidRPr="000850D8" w:rsidRDefault="005C6B6A" w:rsidP="00C754D1">
            <w:pPr>
              <w:pStyle w:val="Bodycopy"/>
              <w:spacing w:before="60" w:after="60"/>
              <w:rPr>
                <w:b/>
                <w:i/>
                <w:szCs w:val="22"/>
              </w:rPr>
            </w:pPr>
            <w:r w:rsidRPr="000850D8">
              <w:rPr>
                <w:szCs w:val="22"/>
              </w:rPr>
              <w:t xml:space="preserve">Drill core hole </w:t>
            </w:r>
            <w:r w:rsidR="000850D8">
              <w:rPr>
                <w:szCs w:val="22"/>
              </w:rPr>
              <w:t xml:space="preserve">using safe </w:t>
            </w:r>
            <w:r w:rsidR="00C754D1">
              <w:rPr>
                <w:szCs w:val="22"/>
              </w:rPr>
              <w:t>drilling</w:t>
            </w:r>
            <w:r w:rsidR="000850D8">
              <w:rPr>
                <w:szCs w:val="22"/>
              </w:rPr>
              <w:t xml:space="preserve"> practices, </w:t>
            </w:r>
            <w:r w:rsidR="00BC3D0D" w:rsidRPr="000850D8">
              <w:rPr>
                <w:szCs w:val="22"/>
              </w:rPr>
              <w:t>allowing for adjustments to settings and drilling technique</w:t>
            </w:r>
            <w:r w:rsidR="00D14FB8" w:rsidRPr="000850D8">
              <w:rPr>
                <w:szCs w:val="22"/>
              </w:rPr>
              <w:t>s</w:t>
            </w:r>
            <w:r w:rsidR="00BC3D0D" w:rsidRPr="000850D8">
              <w:rPr>
                <w:szCs w:val="22"/>
              </w:rPr>
              <w:t xml:space="preserve">, </w:t>
            </w:r>
            <w:r w:rsidRPr="000850D8">
              <w:rPr>
                <w:szCs w:val="22"/>
              </w:rPr>
              <w:t xml:space="preserve">according to </w:t>
            </w:r>
            <w:r w:rsidR="00D14FB8" w:rsidRPr="000850D8">
              <w:rPr>
                <w:szCs w:val="22"/>
              </w:rPr>
              <w:t>job requirements</w:t>
            </w:r>
            <w:r w:rsidR="00764717" w:rsidRPr="000850D8">
              <w:rPr>
                <w:szCs w:val="22"/>
              </w:rPr>
              <w:t>.</w:t>
            </w:r>
            <w:r w:rsidRPr="000850D8">
              <w:rPr>
                <w:szCs w:val="22"/>
              </w:rPr>
              <w:t xml:space="preserve"> </w:t>
            </w:r>
          </w:p>
        </w:tc>
      </w:tr>
      <w:tr w:rsidR="005C6B6A" w:rsidRPr="00982853" w14:paraId="7D78A337" w14:textId="77777777" w:rsidTr="00D92EFB">
        <w:tc>
          <w:tcPr>
            <w:tcW w:w="426" w:type="dxa"/>
            <w:vMerge/>
          </w:tcPr>
          <w:p w14:paraId="1D495CFF" w14:textId="77777777" w:rsidR="005C6B6A" w:rsidRPr="009F04FF" w:rsidRDefault="005C6B6A" w:rsidP="00E839F4">
            <w:pPr>
              <w:pStyle w:val="Bodycopy"/>
              <w:spacing w:before="60" w:after="60"/>
            </w:pPr>
          </w:p>
        </w:tc>
        <w:tc>
          <w:tcPr>
            <w:tcW w:w="2268" w:type="dxa"/>
            <w:vMerge/>
          </w:tcPr>
          <w:p w14:paraId="22816254" w14:textId="77777777" w:rsidR="005C6B6A" w:rsidRPr="009F04FF" w:rsidRDefault="005C6B6A" w:rsidP="00E839F4">
            <w:pPr>
              <w:pStyle w:val="Bodycopy"/>
              <w:spacing w:before="60" w:after="60"/>
            </w:pPr>
          </w:p>
        </w:tc>
        <w:tc>
          <w:tcPr>
            <w:tcW w:w="708" w:type="dxa"/>
          </w:tcPr>
          <w:p w14:paraId="58A5F320" w14:textId="77777777" w:rsidR="005C6B6A" w:rsidRPr="009F04FF" w:rsidRDefault="005C6B6A" w:rsidP="00E839F4">
            <w:pPr>
              <w:pStyle w:val="Bodycopy"/>
              <w:spacing w:before="60" w:after="60"/>
            </w:pPr>
            <w:r>
              <w:t>3.3</w:t>
            </w:r>
          </w:p>
        </w:tc>
        <w:tc>
          <w:tcPr>
            <w:tcW w:w="5670" w:type="dxa"/>
            <w:vAlign w:val="center"/>
          </w:tcPr>
          <w:p w14:paraId="716CFED2" w14:textId="77777777" w:rsidR="005C6B6A" w:rsidRPr="00AB2A09" w:rsidRDefault="005C6B6A" w:rsidP="00E6008C">
            <w:pPr>
              <w:pStyle w:val="Bodycopy"/>
              <w:spacing w:before="60" w:after="60"/>
            </w:pPr>
            <w:r w:rsidRPr="00AB2A09">
              <w:t>Take appropriate action to report or remedy faults or defects in drilling equipment</w:t>
            </w:r>
            <w:r w:rsidR="006D5856">
              <w:t>.</w:t>
            </w:r>
          </w:p>
        </w:tc>
      </w:tr>
      <w:tr w:rsidR="005C6B6A" w:rsidRPr="00982853" w14:paraId="4232DD48" w14:textId="77777777" w:rsidTr="00D92EFB">
        <w:tc>
          <w:tcPr>
            <w:tcW w:w="426" w:type="dxa"/>
            <w:vMerge/>
          </w:tcPr>
          <w:p w14:paraId="181A6899" w14:textId="77777777" w:rsidR="005C6B6A" w:rsidRPr="009F04FF" w:rsidRDefault="005C6B6A" w:rsidP="00E839F4">
            <w:pPr>
              <w:pStyle w:val="Bodycopy"/>
              <w:spacing w:before="60" w:after="60"/>
            </w:pPr>
          </w:p>
        </w:tc>
        <w:tc>
          <w:tcPr>
            <w:tcW w:w="2268" w:type="dxa"/>
            <w:vMerge/>
          </w:tcPr>
          <w:p w14:paraId="482B738C" w14:textId="77777777" w:rsidR="005C6B6A" w:rsidRPr="009F04FF" w:rsidRDefault="005C6B6A" w:rsidP="00E839F4">
            <w:pPr>
              <w:pStyle w:val="Bodycopy"/>
              <w:spacing w:before="60" w:after="60"/>
            </w:pPr>
          </w:p>
        </w:tc>
        <w:tc>
          <w:tcPr>
            <w:tcW w:w="708" w:type="dxa"/>
          </w:tcPr>
          <w:p w14:paraId="45FCA404" w14:textId="77777777" w:rsidR="005C6B6A" w:rsidRPr="009F04FF" w:rsidRDefault="005C6B6A" w:rsidP="00E839F4">
            <w:pPr>
              <w:pStyle w:val="Bodycopy"/>
              <w:spacing w:before="60" w:after="60"/>
            </w:pPr>
            <w:r>
              <w:t>3.4</w:t>
            </w:r>
          </w:p>
        </w:tc>
        <w:tc>
          <w:tcPr>
            <w:tcW w:w="5670" w:type="dxa"/>
            <w:vAlign w:val="center"/>
          </w:tcPr>
          <w:p w14:paraId="082D0559" w14:textId="77777777" w:rsidR="005C6B6A" w:rsidRPr="00AB2A09" w:rsidRDefault="005C6B6A" w:rsidP="00E839F4">
            <w:pPr>
              <w:pStyle w:val="Bodycopy"/>
              <w:spacing w:before="60" w:after="60"/>
            </w:pPr>
            <w:r w:rsidRPr="00AB2A09">
              <w:t>Remove drilling core plug safely</w:t>
            </w:r>
            <w:r>
              <w:t>.</w:t>
            </w:r>
          </w:p>
        </w:tc>
      </w:tr>
      <w:tr w:rsidR="005F35AD" w:rsidRPr="00982853" w14:paraId="1C012A8E" w14:textId="77777777" w:rsidTr="00D92EFB">
        <w:tc>
          <w:tcPr>
            <w:tcW w:w="426" w:type="dxa"/>
            <w:vMerge w:val="restart"/>
          </w:tcPr>
          <w:p w14:paraId="345FE49B" w14:textId="77777777" w:rsidR="005F35AD" w:rsidRDefault="005F35AD" w:rsidP="00E839F4">
            <w:pPr>
              <w:pStyle w:val="Bodycopy"/>
              <w:spacing w:before="60" w:after="60"/>
            </w:pPr>
            <w:r>
              <w:t>4</w:t>
            </w:r>
          </w:p>
        </w:tc>
        <w:tc>
          <w:tcPr>
            <w:tcW w:w="2268" w:type="dxa"/>
            <w:vMerge w:val="restart"/>
          </w:tcPr>
          <w:p w14:paraId="5DD1D2CB" w14:textId="77777777" w:rsidR="005F35AD" w:rsidRPr="00D62252" w:rsidRDefault="005F35AD" w:rsidP="00E839F4">
            <w:pPr>
              <w:pStyle w:val="Bodycopy"/>
              <w:spacing w:before="60" w:after="60"/>
            </w:pPr>
            <w:r w:rsidRPr="00D62252">
              <w:t>Clean up and maintain equipment</w:t>
            </w:r>
          </w:p>
        </w:tc>
        <w:tc>
          <w:tcPr>
            <w:tcW w:w="708" w:type="dxa"/>
          </w:tcPr>
          <w:p w14:paraId="55909055" w14:textId="77777777" w:rsidR="005F35AD" w:rsidRDefault="005F35AD" w:rsidP="00E839F4">
            <w:pPr>
              <w:pStyle w:val="Bodycopy"/>
              <w:spacing w:before="60" w:after="60"/>
            </w:pPr>
            <w:r>
              <w:t>4.1</w:t>
            </w:r>
          </w:p>
        </w:tc>
        <w:tc>
          <w:tcPr>
            <w:tcW w:w="5670" w:type="dxa"/>
          </w:tcPr>
          <w:p w14:paraId="25FDFDDF" w14:textId="271CB88A" w:rsidR="005F35AD" w:rsidRPr="00AB2A09" w:rsidRDefault="005F35AD" w:rsidP="005B1EA1">
            <w:pPr>
              <w:pStyle w:val="Bodycopy"/>
              <w:spacing w:before="60" w:after="60"/>
            </w:pPr>
            <w:r w:rsidRPr="00866C54">
              <w:t xml:space="preserve">Clean and tidy work area to ensure space is free of </w:t>
            </w:r>
            <w:r w:rsidR="005B1EA1">
              <w:t xml:space="preserve">hazardous </w:t>
            </w:r>
            <w:r w:rsidRPr="00866C54">
              <w:t>powdered substances in accordance with WHS</w:t>
            </w:r>
            <w:r w:rsidR="00941D7A">
              <w:t>/OHS</w:t>
            </w:r>
            <w:r w:rsidRPr="00866C54">
              <w:t xml:space="preserve"> regulations.</w:t>
            </w:r>
          </w:p>
        </w:tc>
      </w:tr>
      <w:tr w:rsidR="005F35AD" w:rsidRPr="00982853" w14:paraId="28FE69D5" w14:textId="77777777" w:rsidTr="00D92EFB">
        <w:tc>
          <w:tcPr>
            <w:tcW w:w="426" w:type="dxa"/>
            <w:vMerge/>
          </w:tcPr>
          <w:p w14:paraId="73CA5B8E" w14:textId="77777777" w:rsidR="005F35AD" w:rsidRPr="009F04FF" w:rsidRDefault="005F35AD" w:rsidP="00E839F4">
            <w:pPr>
              <w:pStyle w:val="Bodycopy"/>
              <w:spacing w:before="60" w:after="60"/>
            </w:pPr>
          </w:p>
        </w:tc>
        <w:tc>
          <w:tcPr>
            <w:tcW w:w="2268" w:type="dxa"/>
            <w:vMerge/>
          </w:tcPr>
          <w:p w14:paraId="35274BDA" w14:textId="77777777" w:rsidR="005F35AD" w:rsidRPr="00D62252" w:rsidRDefault="005F35AD" w:rsidP="00E839F4">
            <w:pPr>
              <w:pStyle w:val="Bodycopy"/>
              <w:spacing w:before="60" w:after="60"/>
            </w:pPr>
          </w:p>
        </w:tc>
        <w:tc>
          <w:tcPr>
            <w:tcW w:w="708" w:type="dxa"/>
          </w:tcPr>
          <w:p w14:paraId="3F95A803" w14:textId="77777777" w:rsidR="005F35AD" w:rsidRPr="009F04FF" w:rsidRDefault="005F35AD" w:rsidP="00E839F4">
            <w:pPr>
              <w:pStyle w:val="Bodycopy"/>
              <w:spacing w:before="60" w:after="60"/>
            </w:pPr>
            <w:r>
              <w:t>4.2</w:t>
            </w:r>
          </w:p>
        </w:tc>
        <w:tc>
          <w:tcPr>
            <w:tcW w:w="5670" w:type="dxa"/>
            <w:vAlign w:val="center"/>
          </w:tcPr>
          <w:p w14:paraId="6B5B4F4F" w14:textId="77777777" w:rsidR="005F35AD" w:rsidRPr="00AB2A09" w:rsidRDefault="005F35AD" w:rsidP="00E839F4">
            <w:pPr>
              <w:pStyle w:val="Bodycopy"/>
              <w:spacing w:before="60" w:after="60"/>
            </w:pPr>
            <w:r>
              <w:t>D</w:t>
            </w:r>
            <w:r w:rsidRPr="00AB2A09">
              <w:t>ispose of, reuse or recycle materials, according to legislation, regulation, codes of practice and job specification</w:t>
            </w:r>
            <w:r>
              <w:t>.</w:t>
            </w:r>
          </w:p>
        </w:tc>
      </w:tr>
      <w:tr w:rsidR="005F35AD" w:rsidRPr="00982853" w14:paraId="1BF51F25" w14:textId="77777777" w:rsidTr="00D92EFB">
        <w:tc>
          <w:tcPr>
            <w:tcW w:w="426" w:type="dxa"/>
            <w:vMerge/>
          </w:tcPr>
          <w:p w14:paraId="432EEC04" w14:textId="77777777" w:rsidR="005F35AD" w:rsidRDefault="005F35AD" w:rsidP="00E839F4">
            <w:pPr>
              <w:pStyle w:val="Bodycopy"/>
              <w:spacing w:before="60" w:after="60"/>
            </w:pPr>
          </w:p>
        </w:tc>
        <w:tc>
          <w:tcPr>
            <w:tcW w:w="2268" w:type="dxa"/>
            <w:vMerge/>
          </w:tcPr>
          <w:p w14:paraId="7A2134E9" w14:textId="77777777" w:rsidR="005F35AD" w:rsidRPr="00D62252" w:rsidRDefault="005F35AD" w:rsidP="00E839F4">
            <w:pPr>
              <w:pStyle w:val="Guidingtext"/>
              <w:spacing w:before="60" w:after="60"/>
            </w:pPr>
          </w:p>
        </w:tc>
        <w:tc>
          <w:tcPr>
            <w:tcW w:w="708" w:type="dxa"/>
          </w:tcPr>
          <w:p w14:paraId="66F7B837" w14:textId="77777777" w:rsidR="005F35AD" w:rsidRDefault="005F35AD" w:rsidP="00E839F4">
            <w:pPr>
              <w:pStyle w:val="Bodycopy"/>
              <w:spacing w:before="60" w:after="60"/>
            </w:pPr>
            <w:r>
              <w:t>4.3</w:t>
            </w:r>
          </w:p>
        </w:tc>
        <w:tc>
          <w:tcPr>
            <w:tcW w:w="5670" w:type="dxa"/>
            <w:vAlign w:val="center"/>
          </w:tcPr>
          <w:p w14:paraId="486313A3" w14:textId="77777777" w:rsidR="005F35AD" w:rsidRPr="00AB2A09" w:rsidRDefault="005B1EA1" w:rsidP="00EA3748">
            <w:pPr>
              <w:pStyle w:val="Bodycopy"/>
              <w:spacing w:before="60" w:after="60"/>
            </w:pPr>
            <w:r>
              <w:t xml:space="preserve">Clean, check, maintain and store </w:t>
            </w:r>
            <w:r w:rsidRPr="00163BA9">
              <w:rPr>
                <w:b/>
                <w:i/>
              </w:rPr>
              <w:t>tools and equipment</w:t>
            </w:r>
            <w:r w:rsidRPr="00D62252">
              <w:t xml:space="preserve"> </w:t>
            </w:r>
            <w:r w:rsidR="00EA3748">
              <w:t>in accordance with</w:t>
            </w:r>
            <w:r w:rsidRPr="00363934">
              <w:t xml:space="preserve"> manufacturer’s operating instructions and workplace procedures</w:t>
            </w:r>
            <w:r>
              <w:t>.</w:t>
            </w:r>
          </w:p>
        </w:tc>
      </w:tr>
      <w:tr w:rsidR="005F35AD" w:rsidRPr="00982853" w14:paraId="612FDD95" w14:textId="77777777" w:rsidTr="00D92EFB">
        <w:tc>
          <w:tcPr>
            <w:tcW w:w="426" w:type="dxa"/>
            <w:vMerge/>
          </w:tcPr>
          <w:p w14:paraId="25B89A7F" w14:textId="77777777" w:rsidR="005F35AD" w:rsidRDefault="005F35AD" w:rsidP="00E839F4">
            <w:pPr>
              <w:pStyle w:val="Bodycopy"/>
              <w:spacing w:before="60" w:after="60"/>
            </w:pPr>
          </w:p>
        </w:tc>
        <w:tc>
          <w:tcPr>
            <w:tcW w:w="2268" w:type="dxa"/>
            <w:vMerge/>
          </w:tcPr>
          <w:p w14:paraId="360BBBA0" w14:textId="77777777" w:rsidR="005F35AD" w:rsidRPr="00D62252" w:rsidRDefault="005F35AD" w:rsidP="00E839F4">
            <w:pPr>
              <w:pStyle w:val="Guidingtext"/>
              <w:spacing w:before="60" w:after="60"/>
            </w:pPr>
          </w:p>
        </w:tc>
        <w:tc>
          <w:tcPr>
            <w:tcW w:w="708" w:type="dxa"/>
          </w:tcPr>
          <w:p w14:paraId="7B29B985" w14:textId="77777777" w:rsidR="005F35AD" w:rsidRDefault="005F35AD" w:rsidP="00E839F4">
            <w:pPr>
              <w:pStyle w:val="Bodycopy"/>
              <w:spacing w:before="60" w:after="60"/>
            </w:pPr>
            <w:r>
              <w:t>4.4</w:t>
            </w:r>
          </w:p>
        </w:tc>
        <w:tc>
          <w:tcPr>
            <w:tcW w:w="5670" w:type="dxa"/>
          </w:tcPr>
          <w:p w14:paraId="0ABF1FB3" w14:textId="77777777" w:rsidR="005F35AD" w:rsidRPr="00AB2A09" w:rsidRDefault="005F35AD" w:rsidP="00E839F4">
            <w:pPr>
              <w:pStyle w:val="Bodycopy"/>
              <w:spacing w:before="60" w:after="60"/>
            </w:pPr>
            <w:r w:rsidRPr="00866C54">
              <w:t xml:space="preserve">Remove and dispose of PPE </w:t>
            </w:r>
            <w:r w:rsidR="005B1EA1">
              <w:t>in accordance with</w:t>
            </w:r>
            <w:r w:rsidR="005B1EA1" w:rsidRPr="00866C54">
              <w:t xml:space="preserve"> WHS</w:t>
            </w:r>
            <w:r w:rsidR="005B1EA1">
              <w:t xml:space="preserve">/OH </w:t>
            </w:r>
            <w:r w:rsidR="005B1EA1" w:rsidRPr="00866C54">
              <w:t>regulations.</w:t>
            </w:r>
          </w:p>
        </w:tc>
      </w:tr>
      <w:tr w:rsidR="000D3D99" w:rsidRPr="00982853" w14:paraId="7050485B" w14:textId="77777777" w:rsidTr="00D92EFB">
        <w:tc>
          <w:tcPr>
            <w:tcW w:w="426" w:type="dxa"/>
            <w:vMerge w:val="restart"/>
          </w:tcPr>
          <w:p w14:paraId="045488E1" w14:textId="77777777" w:rsidR="000D3D99" w:rsidRDefault="000D3D99" w:rsidP="00E839F4">
            <w:pPr>
              <w:pStyle w:val="Bodycopy"/>
              <w:spacing w:before="60" w:after="60"/>
            </w:pPr>
            <w:r>
              <w:t>5</w:t>
            </w:r>
          </w:p>
        </w:tc>
        <w:tc>
          <w:tcPr>
            <w:tcW w:w="2268" w:type="dxa"/>
            <w:vMerge w:val="restart"/>
          </w:tcPr>
          <w:p w14:paraId="3A13DADB" w14:textId="77777777" w:rsidR="000D3D99" w:rsidRPr="00764717" w:rsidRDefault="0053405F" w:rsidP="00E839F4">
            <w:pPr>
              <w:pStyle w:val="Guidingtext"/>
              <w:spacing w:before="60" w:after="60"/>
              <w:rPr>
                <w:i w:val="0"/>
              </w:rPr>
            </w:pPr>
            <w:r w:rsidRPr="00764717">
              <w:rPr>
                <w:i w:val="0"/>
                <w:color w:val="auto"/>
              </w:rPr>
              <w:t>Finalise job requirements</w:t>
            </w:r>
          </w:p>
        </w:tc>
        <w:tc>
          <w:tcPr>
            <w:tcW w:w="708" w:type="dxa"/>
          </w:tcPr>
          <w:p w14:paraId="26BFE977" w14:textId="77777777" w:rsidR="000D3D99" w:rsidRDefault="000D3D99" w:rsidP="00E839F4">
            <w:pPr>
              <w:pStyle w:val="Bodycopy"/>
              <w:spacing w:before="60" w:after="60"/>
            </w:pPr>
            <w:r>
              <w:t>5.1</w:t>
            </w:r>
          </w:p>
        </w:tc>
        <w:tc>
          <w:tcPr>
            <w:tcW w:w="5670" w:type="dxa"/>
            <w:vAlign w:val="center"/>
          </w:tcPr>
          <w:p w14:paraId="2B6C2EE8" w14:textId="77777777" w:rsidR="000D3D99" w:rsidRPr="00AB2A09" w:rsidRDefault="00764717" w:rsidP="00EA3748">
            <w:pPr>
              <w:pStyle w:val="Bodycopy"/>
              <w:spacing w:before="60" w:after="60"/>
            </w:pPr>
            <w:r>
              <w:t>Identify</w:t>
            </w:r>
            <w:r w:rsidR="000302A7" w:rsidRPr="000302A7">
              <w:t xml:space="preserve"> and complete </w:t>
            </w:r>
            <w:r>
              <w:t xml:space="preserve">required </w:t>
            </w:r>
            <w:r w:rsidR="000302A7" w:rsidRPr="000302A7">
              <w:t>document</w:t>
            </w:r>
            <w:r>
              <w:t>ation</w:t>
            </w:r>
            <w:r w:rsidR="000302A7" w:rsidRPr="000302A7">
              <w:t xml:space="preserve"> </w:t>
            </w:r>
            <w:r w:rsidR="00EA3748">
              <w:t>in accordance with</w:t>
            </w:r>
            <w:r w:rsidR="000302A7" w:rsidRPr="000302A7">
              <w:t xml:space="preserve"> workplace requirements.</w:t>
            </w:r>
          </w:p>
        </w:tc>
      </w:tr>
      <w:tr w:rsidR="000D3D99" w:rsidRPr="00982853" w14:paraId="7E27E198" w14:textId="77777777" w:rsidTr="00D92EFB">
        <w:tc>
          <w:tcPr>
            <w:tcW w:w="426" w:type="dxa"/>
            <w:vMerge/>
          </w:tcPr>
          <w:p w14:paraId="52F4AF3D" w14:textId="77777777" w:rsidR="000D3D99" w:rsidRDefault="000D3D99" w:rsidP="00E839F4">
            <w:pPr>
              <w:pStyle w:val="Bodycopy"/>
              <w:spacing w:before="60" w:after="60"/>
            </w:pPr>
          </w:p>
        </w:tc>
        <w:tc>
          <w:tcPr>
            <w:tcW w:w="2268" w:type="dxa"/>
            <w:vMerge/>
          </w:tcPr>
          <w:p w14:paraId="0FF38B75" w14:textId="77777777" w:rsidR="000D3D99" w:rsidRPr="00D62252" w:rsidRDefault="000D3D99" w:rsidP="00E839F4">
            <w:pPr>
              <w:pStyle w:val="Guidingtext"/>
              <w:spacing w:before="60" w:after="60"/>
            </w:pPr>
          </w:p>
        </w:tc>
        <w:tc>
          <w:tcPr>
            <w:tcW w:w="708" w:type="dxa"/>
          </w:tcPr>
          <w:p w14:paraId="0D39C83F" w14:textId="77777777" w:rsidR="000D3D99" w:rsidRDefault="000D3D99" w:rsidP="00E839F4">
            <w:pPr>
              <w:pStyle w:val="Bodycopy"/>
              <w:spacing w:before="60" w:after="60"/>
            </w:pPr>
            <w:r>
              <w:t>5.</w:t>
            </w:r>
            <w:r w:rsidR="00AC4ED3">
              <w:t>2</w:t>
            </w:r>
          </w:p>
        </w:tc>
        <w:tc>
          <w:tcPr>
            <w:tcW w:w="5670" w:type="dxa"/>
            <w:vAlign w:val="center"/>
          </w:tcPr>
          <w:p w14:paraId="7CC3C9F6" w14:textId="77777777" w:rsidR="000D3D99" w:rsidRPr="00AB2A09" w:rsidRDefault="0053405F" w:rsidP="00E839F4">
            <w:pPr>
              <w:pStyle w:val="Bodycopy"/>
              <w:spacing w:before="60" w:after="60"/>
            </w:pPr>
            <w:r>
              <w:t>Inform supervisor of job completion</w:t>
            </w:r>
            <w:r w:rsidR="00AC4ED3">
              <w:t>.</w:t>
            </w:r>
          </w:p>
        </w:tc>
      </w:tr>
    </w:tbl>
    <w:p w14:paraId="5B066E8A" w14:textId="77777777" w:rsidR="005C6B6A" w:rsidRDefault="005C6B6A" w:rsidP="00E839F4">
      <w:pPr>
        <w:spacing w:before="60" w:after="60"/>
      </w:pPr>
    </w:p>
    <w:p w14:paraId="20CB9ABF" w14:textId="77777777" w:rsidR="00764717" w:rsidRDefault="00764717" w:rsidP="00E839F4">
      <w:pPr>
        <w:spacing w:before="60" w:after="60"/>
      </w:pPr>
    </w:p>
    <w:p w14:paraId="3DFC5978" w14:textId="77777777" w:rsidR="00764717" w:rsidRDefault="00764717" w:rsidP="00E839F4">
      <w:pPr>
        <w:spacing w:before="60" w:after="60"/>
      </w:pPr>
    </w:p>
    <w:p w14:paraId="15012065" w14:textId="77777777" w:rsidR="00C868AA" w:rsidRDefault="00C868AA" w:rsidP="00164BCE">
      <w:pPr>
        <w:spacing w:before="60" w:after="960"/>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C6B6A" w:rsidRPr="001214B1" w14:paraId="1BE4CC9A" w14:textId="77777777" w:rsidTr="00D92EFB">
        <w:tc>
          <w:tcPr>
            <w:tcW w:w="9072" w:type="dxa"/>
            <w:shd w:val="clear" w:color="auto" w:fill="auto"/>
          </w:tcPr>
          <w:p w14:paraId="4B0863AD" w14:textId="77777777" w:rsidR="005C6B6A" w:rsidRPr="009F04FF" w:rsidRDefault="005C6B6A" w:rsidP="00E839F4">
            <w:pPr>
              <w:pStyle w:val="SectionCsubsection"/>
              <w:spacing w:before="60" w:after="60"/>
            </w:pPr>
            <w:r w:rsidRPr="009F04FF">
              <w:lastRenderedPageBreak/>
              <w:t>REQUIRED SKILLS AND KNOWLEDGE</w:t>
            </w:r>
          </w:p>
        </w:tc>
      </w:tr>
      <w:tr w:rsidR="005C6B6A" w:rsidRPr="001214B1" w14:paraId="4B84BC4E" w14:textId="77777777" w:rsidTr="00D92EFB">
        <w:tc>
          <w:tcPr>
            <w:tcW w:w="9072" w:type="dxa"/>
            <w:shd w:val="clear" w:color="auto" w:fill="auto"/>
          </w:tcPr>
          <w:p w14:paraId="3389E0E0" w14:textId="77777777" w:rsidR="005C6B6A" w:rsidRPr="009F04FF" w:rsidRDefault="005C6B6A" w:rsidP="00E839F4">
            <w:pPr>
              <w:pStyle w:val="Unitexplanatorytext"/>
              <w:spacing w:before="60" w:after="60"/>
            </w:pPr>
            <w:r w:rsidRPr="009F04FF">
              <w:t>This describes the essential skills and knowledge and their level, required for this unit.</w:t>
            </w:r>
          </w:p>
        </w:tc>
      </w:tr>
      <w:tr w:rsidR="005C6B6A" w:rsidRPr="001214B1" w14:paraId="46DAAF1F" w14:textId="77777777" w:rsidTr="00D92EFB">
        <w:tc>
          <w:tcPr>
            <w:tcW w:w="9072" w:type="dxa"/>
            <w:shd w:val="clear" w:color="auto" w:fill="auto"/>
          </w:tcPr>
          <w:p w14:paraId="3E38C863" w14:textId="022A7581" w:rsidR="005C6B6A" w:rsidRPr="00D62252" w:rsidRDefault="005C6B6A" w:rsidP="00C61D60">
            <w:pPr>
              <w:pStyle w:val="SectionCsubsection"/>
            </w:pPr>
            <w:r>
              <w:t>Required skills</w:t>
            </w:r>
          </w:p>
          <w:p w14:paraId="236C65D1" w14:textId="77777777" w:rsidR="005C6B6A" w:rsidRPr="009F04FF" w:rsidRDefault="005C6B6A" w:rsidP="00C61D60">
            <w:pPr>
              <w:pStyle w:val="Bodycopy"/>
            </w:pPr>
            <w:r w:rsidRPr="00363934">
              <w:t xml:space="preserve">Technical </w:t>
            </w:r>
            <w:r>
              <w:t>skills to</w:t>
            </w:r>
            <w:r w:rsidRPr="009F04FF">
              <w:t>:</w:t>
            </w:r>
          </w:p>
          <w:p w14:paraId="108AD354" w14:textId="77777777" w:rsidR="005C6B6A" w:rsidRPr="00363934" w:rsidRDefault="005C6B6A" w:rsidP="00C61D60">
            <w:pPr>
              <w:pStyle w:val="ListBullet"/>
            </w:pPr>
            <w:r>
              <w:t>m</w:t>
            </w:r>
            <w:r w:rsidRPr="00363934">
              <w:t>onitor safety controls</w:t>
            </w:r>
          </w:p>
          <w:p w14:paraId="38D9ED2C" w14:textId="77777777" w:rsidR="005C6B6A" w:rsidRPr="00363934" w:rsidRDefault="005C6B6A" w:rsidP="00C61D60">
            <w:pPr>
              <w:pStyle w:val="ListBullet"/>
            </w:pPr>
            <w:r>
              <w:t>u</w:t>
            </w:r>
            <w:r w:rsidRPr="00363934">
              <w:t>se core drilling systems and techniques to drill through various construction materials vertically, horizontally and inverted positions</w:t>
            </w:r>
          </w:p>
          <w:p w14:paraId="1B6C788B" w14:textId="77777777" w:rsidR="005C6B6A" w:rsidRDefault="005C6B6A" w:rsidP="00C61D60">
            <w:pPr>
              <w:pStyle w:val="ListBullet"/>
            </w:pPr>
            <w:r>
              <w:t>c</w:t>
            </w:r>
            <w:r w:rsidRPr="00363934">
              <w:t>arry out servicing and routine maintenance of the core drill unit</w:t>
            </w:r>
          </w:p>
          <w:p w14:paraId="2B5931E2" w14:textId="77777777" w:rsidR="005C6B6A" w:rsidRPr="00363934" w:rsidRDefault="005C6B6A" w:rsidP="00C61D60">
            <w:pPr>
              <w:pStyle w:val="Bodycopy"/>
            </w:pPr>
            <w:r w:rsidRPr="00363934">
              <w:t>Communication skills to:</w:t>
            </w:r>
          </w:p>
          <w:p w14:paraId="17DB6639" w14:textId="77777777" w:rsidR="005C6B6A" w:rsidRPr="00277638" w:rsidRDefault="005C6B6A" w:rsidP="00C61D60">
            <w:pPr>
              <w:pStyle w:val="ListBullet"/>
            </w:pPr>
            <w:r>
              <w:t>e</w:t>
            </w:r>
            <w:r w:rsidRPr="00277638">
              <w:t>nable clear and direct communication using questioning to identify and confirm requirements, share information, listen and understand</w:t>
            </w:r>
          </w:p>
          <w:p w14:paraId="56ED583F" w14:textId="77777777" w:rsidR="005C6B6A" w:rsidRPr="00277638" w:rsidRDefault="005C6B6A" w:rsidP="00C61D60">
            <w:pPr>
              <w:pStyle w:val="ListBullet"/>
            </w:pPr>
            <w:r>
              <w:t>f</w:t>
            </w:r>
            <w:r w:rsidRPr="00277638">
              <w:t>ollow instructions</w:t>
            </w:r>
          </w:p>
          <w:p w14:paraId="6A5F43EC" w14:textId="77777777" w:rsidR="005C6B6A" w:rsidRPr="00277638" w:rsidRDefault="005C6B6A" w:rsidP="00C61D60">
            <w:pPr>
              <w:pStyle w:val="ListBullet"/>
            </w:pPr>
            <w:r>
              <w:t>u</w:t>
            </w:r>
            <w:r w:rsidRPr="00277638">
              <w:t>se and interpret non-verbal communication, such as hand signals</w:t>
            </w:r>
          </w:p>
          <w:p w14:paraId="63BDA92C" w14:textId="77777777" w:rsidR="005C6B6A" w:rsidRPr="00363934" w:rsidRDefault="005C6B6A" w:rsidP="00C61D60">
            <w:pPr>
              <w:pStyle w:val="Bodycopy"/>
            </w:pPr>
            <w:r w:rsidRPr="00363934">
              <w:t>Planning and organising skills to:</w:t>
            </w:r>
          </w:p>
          <w:p w14:paraId="2C1778F6" w14:textId="28C7DB16" w:rsidR="00C60A76" w:rsidRDefault="00C60A76" w:rsidP="00C61D60">
            <w:pPr>
              <w:pStyle w:val="ListBullet"/>
            </w:pPr>
            <w:r>
              <w:t>p</w:t>
            </w:r>
            <w:r w:rsidR="005B1EA1" w:rsidRPr="005B1EA1">
              <w:t>lan, sequence and set</w:t>
            </w:r>
            <w:r>
              <w:t xml:space="preserve"> out work tasks with others </w:t>
            </w:r>
          </w:p>
          <w:p w14:paraId="7E0FE129" w14:textId="1B8834C2" w:rsidR="005B1EA1" w:rsidRPr="005B1EA1" w:rsidRDefault="005B1EA1" w:rsidP="00C61D60">
            <w:pPr>
              <w:pStyle w:val="ListBullet"/>
            </w:pPr>
            <w:r w:rsidRPr="005B1EA1">
              <w:t>maintain a safe work site</w:t>
            </w:r>
          </w:p>
          <w:p w14:paraId="423DDC7A" w14:textId="77777777" w:rsidR="005C6B6A" w:rsidRPr="00363934" w:rsidRDefault="005C6B6A" w:rsidP="00C61D60">
            <w:pPr>
              <w:pStyle w:val="Bodycopy"/>
            </w:pPr>
            <w:r w:rsidRPr="00363934">
              <w:t>Numeracy skills to:</w:t>
            </w:r>
          </w:p>
          <w:p w14:paraId="5A401474" w14:textId="77777777" w:rsidR="005C6B6A" w:rsidRPr="00277638" w:rsidRDefault="005C6B6A" w:rsidP="00C61D60">
            <w:pPr>
              <w:pStyle w:val="ListBullet"/>
            </w:pPr>
            <w:r>
              <w:t>m</w:t>
            </w:r>
            <w:r w:rsidRPr="00277638">
              <w:t>easure for anchor bolt location and centre of hole to be drilled</w:t>
            </w:r>
          </w:p>
          <w:p w14:paraId="675D81B3" w14:textId="77777777" w:rsidR="005C6B6A" w:rsidRPr="00277638" w:rsidRDefault="005C6B6A" w:rsidP="00C61D60">
            <w:pPr>
              <w:pStyle w:val="ListBullet"/>
            </w:pPr>
            <w:r>
              <w:t>c</w:t>
            </w:r>
            <w:r w:rsidRPr="00277638">
              <w:t>alculate the maximum weight of the core plug</w:t>
            </w:r>
          </w:p>
          <w:p w14:paraId="0945AEE2" w14:textId="77777777" w:rsidR="005C6B6A" w:rsidRPr="00277638" w:rsidRDefault="005C6B6A" w:rsidP="00C61D60">
            <w:pPr>
              <w:pStyle w:val="ListBullet"/>
            </w:pPr>
            <w:r>
              <w:t>c</w:t>
            </w:r>
            <w:r w:rsidRPr="00277638">
              <w:t>onvert metric and imperial calculations to identify diamond core bit sizes</w:t>
            </w:r>
          </w:p>
          <w:p w14:paraId="5152DB6F" w14:textId="77777777" w:rsidR="005C6B6A" w:rsidRPr="00363934" w:rsidRDefault="005C6B6A" w:rsidP="00C61D60">
            <w:pPr>
              <w:pStyle w:val="Bodycopy"/>
            </w:pPr>
            <w:r w:rsidRPr="00363934">
              <w:t>Literacy skills to:</w:t>
            </w:r>
          </w:p>
          <w:p w14:paraId="72B9082A" w14:textId="77777777" w:rsidR="005C6B6A" w:rsidRPr="00277638" w:rsidRDefault="005C6B6A" w:rsidP="00C61D60">
            <w:pPr>
              <w:pStyle w:val="ListBullet"/>
            </w:pPr>
            <w:r>
              <w:t>r</w:t>
            </w:r>
            <w:r w:rsidRPr="00277638">
              <w:t>ead and interpret manufacturer’s operating instructions</w:t>
            </w:r>
            <w:r w:rsidR="002F71A9">
              <w:t xml:space="preserve">, </w:t>
            </w:r>
            <w:r w:rsidR="002F71A9" w:rsidRPr="00277638">
              <w:t>WHS</w:t>
            </w:r>
            <w:r w:rsidR="002F71A9">
              <w:t>/OHS</w:t>
            </w:r>
            <w:r w:rsidR="002F71A9" w:rsidRPr="00277638">
              <w:t xml:space="preserve"> documents and workplace signage</w:t>
            </w:r>
            <w:r w:rsidRPr="00277638">
              <w:t xml:space="preserve"> </w:t>
            </w:r>
            <w:r w:rsidR="002F71A9">
              <w:t xml:space="preserve">and </w:t>
            </w:r>
            <w:r w:rsidR="002F71A9" w:rsidRPr="00277638">
              <w:t>pre-start checks for diamond core drill systems</w:t>
            </w:r>
          </w:p>
          <w:p w14:paraId="3F7B211A" w14:textId="319BF46A" w:rsidR="002F71A9" w:rsidRPr="00277638" w:rsidRDefault="002F71A9" w:rsidP="00C61D60">
            <w:pPr>
              <w:pStyle w:val="ListBullet"/>
            </w:pPr>
            <w:r>
              <w:t>c</w:t>
            </w:r>
            <w:r w:rsidRPr="00277638">
              <w:t xml:space="preserve">omplete required workplace documentation such as </w:t>
            </w:r>
            <w:proofErr w:type="gramStart"/>
            <w:r w:rsidRPr="00277638">
              <w:t>log books</w:t>
            </w:r>
            <w:proofErr w:type="gramEnd"/>
            <w:r w:rsidRPr="00277638">
              <w:t>, i</w:t>
            </w:r>
            <w:r w:rsidR="00164BCE">
              <w:t>ncident and maintenance reports</w:t>
            </w:r>
          </w:p>
          <w:p w14:paraId="4C3A7B0D" w14:textId="77777777" w:rsidR="005C6B6A" w:rsidRPr="00363934" w:rsidRDefault="005367ED" w:rsidP="00C61D60">
            <w:pPr>
              <w:pStyle w:val="Bodycopy"/>
            </w:pPr>
            <w:r>
              <w:t xml:space="preserve">Teamwork </w:t>
            </w:r>
            <w:r w:rsidR="005C6B6A" w:rsidRPr="00363934">
              <w:t>skills to:</w:t>
            </w:r>
          </w:p>
          <w:p w14:paraId="7A8F7F28" w14:textId="77777777" w:rsidR="005C6B6A" w:rsidRPr="00277638" w:rsidRDefault="005C6B6A" w:rsidP="00C61D60">
            <w:pPr>
              <w:pStyle w:val="ListBullet"/>
            </w:pPr>
            <w:r>
              <w:t>w</w:t>
            </w:r>
            <w:r w:rsidRPr="00277638">
              <w:t>ork and plan with other operators</w:t>
            </w:r>
          </w:p>
          <w:p w14:paraId="6E0E0EC6" w14:textId="764F97E8" w:rsidR="005C6B6A" w:rsidRPr="00277638" w:rsidRDefault="005C6B6A" w:rsidP="00C61D60">
            <w:pPr>
              <w:pStyle w:val="ListBullet"/>
            </w:pPr>
            <w:r>
              <w:t>r</w:t>
            </w:r>
            <w:r w:rsidRPr="00277638">
              <w:t>elate to people with varying abilities and from a range of backgrounds such as supervisors, manag</w:t>
            </w:r>
            <w:r w:rsidR="00164BCE">
              <w:t>ers, other employees and trades</w:t>
            </w:r>
          </w:p>
          <w:p w14:paraId="2C59BBD7" w14:textId="77777777" w:rsidR="000F088C" w:rsidRPr="002F71A9" w:rsidRDefault="002F71A9" w:rsidP="00C61D60">
            <w:pPr>
              <w:pStyle w:val="ListBullet"/>
              <w:numPr>
                <w:ilvl w:val="0"/>
                <w:numId w:val="0"/>
              </w:numPr>
            </w:pPr>
            <w:r w:rsidRPr="002F71A9">
              <w:t>Self-management</w:t>
            </w:r>
            <w:r w:rsidR="000F088C" w:rsidRPr="002F71A9">
              <w:t xml:space="preserve"> skills to:</w:t>
            </w:r>
          </w:p>
          <w:p w14:paraId="0987EEF7" w14:textId="77777777" w:rsidR="005D291E" w:rsidRPr="005D291E" w:rsidRDefault="005D291E" w:rsidP="00C61D60">
            <w:pPr>
              <w:pStyle w:val="ListBullet"/>
            </w:pPr>
            <w:r w:rsidRPr="005D291E">
              <w:t xml:space="preserve">identify and report equipment faults and defects to appropriate personnel </w:t>
            </w:r>
          </w:p>
          <w:p w14:paraId="3EE734A0" w14:textId="77777777" w:rsidR="000F088C" w:rsidRPr="0039313D" w:rsidRDefault="000F088C" w:rsidP="00C61D60">
            <w:pPr>
              <w:pStyle w:val="ListBullet"/>
              <w:ind w:left="714" w:hanging="357"/>
            </w:pPr>
            <w:r>
              <w:t>rectify equipment faults and defects</w:t>
            </w:r>
          </w:p>
        </w:tc>
      </w:tr>
    </w:tbl>
    <w:p w14:paraId="44136050" w14:textId="77777777" w:rsidR="00164BCE" w:rsidRDefault="00164BCE">
      <w:r>
        <w:rPr>
          <w:b/>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5948"/>
        <w:gridCol w:w="216"/>
      </w:tblGrid>
      <w:tr w:rsidR="005C6B6A" w:rsidRPr="001C5A6E" w14:paraId="2006D5D3" w14:textId="77777777" w:rsidTr="00164BCE">
        <w:tc>
          <w:tcPr>
            <w:tcW w:w="9072" w:type="dxa"/>
            <w:gridSpan w:val="3"/>
            <w:shd w:val="clear" w:color="auto" w:fill="auto"/>
          </w:tcPr>
          <w:p w14:paraId="313489B6" w14:textId="2ACE36A7" w:rsidR="005C6B6A" w:rsidRPr="001C5A6E" w:rsidRDefault="005C6B6A" w:rsidP="00E839F4">
            <w:pPr>
              <w:pStyle w:val="SectionCsubsection"/>
              <w:spacing w:before="60" w:after="60"/>
            </w:pPr>
            <w:r>
              <w:lastRenderedPageBreak/>
              <w:br w:type="page"/>
              <w:t>Required knowledge</w:t>
            </w:r>
          </w:p>
          <w:p w14:paraId="4793D37F" w14:textId="6E712186" w:rsidR="004E01FF" w:rsidRPr="004E01FF" w:rsidRDefault="004E01FF" w:rsidP="006810FF">
            <w:pPr>
              <w:pStyle w:val="ListBullet"/>
            </w:pPr>
            <w:r w:rsidRPr="004E01FF">
              <w:t>Relevant WHS/OHS statutory regulations, policies and procedures, codes and standards, e.g. hazardous substances, PPE, manual handling techniques, concrete sawing and drilling safety requirements</w:t>
            </w:r>
            <w:r w:rsidR="006810FF">
              <w:t xml:space="preserve"> </w:t>
            </w:r>
            <w:r w:rsidR="006810FF" w:rsidRPr="006810FF">
              <w:t>including risk of dust containing crystalline silica</w:t>
            </w:r>
          </w:p>
          <w:p w14:paraId="0D259AD0" w14:textId="77777777" w:rsidR="004E01FF" w:rsidRPr="004E01FF" w:rsidRDefault="004E01FF" w:rsidP="00164BCE">
            <w:pPr>
              <w:pStyle w:val="ListBullet"/>
            </w:pPr>
            <w:r w:rsidRPr="004E01FF">
              <w:t>Environmental regulations for state and territories relating to slurry, collection and control devices, filtration devices and techniques</w:t>
            </w:r>
          </w:p>
          <w:p w14:paraId="76B0D1B6" w14:textId="77777777" w:rsidR="004E01FF" w:rsidRPr="004E01FF" w:rsidRDefault="004E01FF" w:rsidP="00164BCE">
            <w:pPr>
              <w:pStyle w:val="ListBullet"/>
            </w:pPr>
            <w:r w:rsidRPr="004E01FF">
              <w:t>Environmental work practices and systems including use of correct-sized equipment recycling of core bits, water, motor oil, hydraulic fluid, fuel filters, paper, slurry filtration and separation</w:t>
            </w:r>
          </w:p>
          <w:p w14:paraId="2BE0D291" w14:textId="77777777" w:rsidR="002F71A9" w:rsidRDefault="002F71A9" w:rsidP="00164BCE">
            <w:pPr>
              <w:pStyle w:val="ListBullet"/>
            </w:pPr>
            <w:r>
              <w:t>Safe work method statement (</w:t>
            </w:r>
            <w:r w:rsidRPr="001C5A6E">
              <w:t>SWMS</w:t>
            </w:r>
            <w:r>
              <w:t>) requirements</w:t>
            </w:r>
          </w:p>
          <w:p w14:paraId="6AFAD9F1" w14:textId="77777777" w:rsidR="005C6B6A" w:rsidRDefault="005C6B6A" w:rsidP="00164BCE">
            <w:pPr>
              <w:pStyle w:val="ListBullet"/>
            </w:pPr>
            <w:r w:rsidRPr="00363934">
              <w:t>Diamond core drill systems, their components</w:t>
            </w:r>
            <w:r w:rsidR="009B4D87">
              <w:t>, drilling accessories</w:t>
            </w:r>
            <w:r w:rsidRPr="00363934">
              <w:t xml:space="preserve"> and applications including hand-operated, wet, dry, electric, hydraulic, rotary percussion, high frequency</w:t>
            </w:r>
            <w:r w:rsidR="002F71A9">
              <w:t xml:space="preserve"> and</w:t>
            </w:r>
            <w:r w:rsidRPr="00363934">
              <w:t xml:space="preserve"> air</w:t>
            </w:r>
          </w:p>
          <w:p w14:paraId="79B215F7" w14:textId="34D33AEB" w:rsidR="005C6B6A" w:rsidRPr="001C5A6E" w:rsidRDefault="005C6B6A" w:rsidP="00164BCE">
            <w:pPr>
              <w:pStyle w:val="ListBullet"/>
            </w:pPr>
            <w:r w:rsidRPr="001C5A6E">
              <w:t xml:space="preserve">Common diamond core drilling </w:t>
            </w:r>
            <w:r w:rsidRPr="00363934">
              <w:t>equipment faults and problems and appropriate troubleshoo</w:t>
            </w:r>
            <w:r w:rsidR="00164BCE">
              <w:t>ting actions</w:t>
            </w:r>
          </w:p>
          <w:p w14:paraId="4001AF33" w14:textId="77777777" w:rsidR="005C6B6A" w:rsidRDefault="005C6B6A" w:rsidP="00164BCE">
            <w:pPr>
              <w:pStyle w:val="ListBullet"/>
            </w:pPr>
            <w:r w:rsidRPr="001C5A6E">
              <w:t>Water use and supply for diamond core drilling</w:t>
            </w:r>
          </w:p>
          <w:p w14:paraId="1BAB04C8" w14:textId="77777777" w:rsidR="005C6B6A" w:rsidRPr="001C5A6E" w:rsidRDefault="005C6B6A" w:rsidP="00164BCE">
            <w:pPr>
              <w:pStyle w:val="ListBullet"/>
            </w:pPr>
            <w:r w:rsidRPr="001C5A6E">
              <w:t>Mechanical and epoxy anchor systems including drop-in anchors and wedge anchors, mechanical and epoxy anchor systems</w:t>
            </w:r>
          </w:p>
          <w:p w14:paraId="0AE32A8D" w14:textId="77777777" w:rsidR="005C6B6A" w:rsidRPr="001C5A6E" w:rsidRDefault="005C6B6A" w:rsidP="00164BCE">
            <w:pPr>
              <w:pStyle w:val="ListBullet"/>
            </w:pPr>
            <w:r w:rsidRPr="00363934">
              <w:t>Core drilling computations and tolerances</w:t>
            </w:r>
          </w:p>
          <w:p w14:paraId="47E4180C" w14:textId="77777777" w:rsidR="005C6B6A" w:rsidRPr="001C5A6E" w:rsidRDefault="005C6B6A" w:rsidP="00164BCE">
            <w:pPr>
              <w:pStyle w:val="ListBullet"/>
            </w:pPr>
            <w:r w:rsidRPr="00363934">
              <w:t>Scanning theory and types of scanning</w:t>
            </w:r>
          </w:p>
          <w:p w14:paraId="147B6060" w14:textId="77777777" w:rsidR="005C6B6A" w:rsidRPr="001C5A6E" w:rsidRDefault="00302DBA" w:rsidP="00164BCE">
            <w:pPr>
              <w:pStyle w:val="ListBullet"/>
            </w:pPr>
            <w:r>
              <w:t>C</w:t>
            </w:r>
            <w:r w:rsidR="005C6B6A" w:rsidRPr="00363934">
              <w:t>oncrete/reinforced concrete and its characteristics</w:t>
            </w:r>
          </w:p>
          <w:p w14:paraId="5C2CF873" w14:textId="77777777" w:rsidR="005C6B6A" w:rsidRPr="001C5A6E" w:rsidRDefault="00302DBA" w:rsidP="00164BCE">
            <w:pPr>
              <w:pStyle w:val="ListBullet"/>
            </w:pPr>
            <w:r>
              <w:t>E</w:t>
            </w:r>
            <w:r w:rsidR="005C6B6A" w:rsidRPr="00363934">
              <w:t>lectricity – terms, units, motors, safety, systems and implications</w:t>
            </w:r>
          </w:p>
          <w:p w14:paraId="444428BF" w14:textId="77777777" w:rsidR="005C6B6A" w:rsidRPr="001C5A6E" w:rsidRDefault="00302DBA" w:rsidP="00164BCE">
            <w:pPr>
              <w:pStyle w:val="ListBullet"/>
            </w:pPr>
            <w:r>
              <w:t>H</w:t>
            </w:r>
            <w:r w:rsidR="005C6B6A" w:rsidRPr="00363934">
              <w:t>ydraulics and hydraulic circuits</w:t>
            </w:r>
          </w:p>
          <w:p w14:paraId="05DC007B" w14:textId="77777777" w:rsidR="005C6B6A" w:rsidRPr="001C5A6E" w:rsidRDefault="005C6B6A" w:rsidP="00164BCE">
            <w:pPr>
              <w:pStyle w:val="ListBullet"/>
            </w:pPr>
            <w:r w:rsidRPr="00363934">
              <w:t>Basic mechanics including machine elements, torque</w:t>
            </w:r>
          </w:p>
          <w:p w14:paraId="640B2109" w14:textId="77777777" w:rsidR="005C6B6A" w:rsidRPr="001C5A6E" w:rsidRDefault="005C6B6A" w:rsidP="00164BCE">
            <w:pPr>
              <w:pStyle w:val="ListBullet"/>
            </w:pPr>
            <w:r w:rsidRPr="00363934">
              <w:t xml:space="preserve">Basic principles of construction </w:t>
            </w:r>
            <w:r w:rsidR="0084180F" w:rsidRPr="00C60A76">
              <w:t xml:space="preserve">relevant to cutting concrete and asphalt </w:t>
            </w:r>
            <w:r w:rsidRPr="00363934">
              <w:t>including substructure</w:t>
            </w:r>
          </w:p>
          <w:p w14:paraId="19FF3282" w14:textId="77777777" w:rsidR="00093264" w:rsidRPr="00093264" w:rsidRDefault="00093264" w:rsidP="00164BCE">
            <w:pPr>
              <w:pStyle w:val="ListBullet"/>
            </w:pPr>
            <w:r w:rsidRPr="00093264">
              <w:t>Asbestos: definition and types, use in building products, health risks of exposure, potential locations on a building site, relevant legislation and standards, workplace procedures if asbestos is found on site, asbestos register, basic removal overview</w:t>
            </w:r>
          </w:p>
          <w:p w14:paraId="6E416FB4" w14:textId="2574D9E0" w:rsidR="005C6B6A" w:rsidRPr="001C5A6E" w:rsidRDefault="005C6B6A" w:rsidP="00164BCE">
            <w:pPr>
              <w:pStyle w:val="ListBullet"/>
            </w:pPr>
            <w:r w:rsidRPr="00363934">
              <w:t>Tolerances and Limits for Construction Drilling and Sawing</w:t>
            </w:r>
            <w:r w:rsidR="004E01FF">
              <w:t xml:space="preserve"> and b</w:t>
            </w:r>
            <w:r w:rsidR="004E01FF" w:rsidRPr="004E01FF">
              <w:t>asic parameters for concrete drilling and sawing equipment</w:t>
            </w:r>
            <w:r w:rsidRPr="00363934">
              <w:t xml:space="preserve"> </w:t>
            </w:r>
            <w:r w:rsidR="00C4207A">
              <w:t xml:space="preserve">in accordance with current </w:t>
            </w:r>
            <w:r w:rsidRPr="00363934">
              <w:t>International Association of Concrete Drillers and Sawers (IACDS)</w:t>
            </w:r>
            <w:r w:rsidR="00C4207A">
              <w:t xml:space="preserve"> guidelines</w:t>
            </w:r>
          </w:p>
          <w:p w14:paraId="5F673B5C" w14:textId="77777777" w:rsidR="005C6B6A" w:rsidRPr="001C5A6E" w:rsidRDefault="005C6B6A" w:rsidP="00164BCE">
            <w:pPr>
              <w:pStyle w:val="ListBullet"/>
            </w:pPr>
            <w:r w:rsidRPr="00363934">
              <w:t xml:space="preserve">Basic parameters for concrete drilling and sawing equipment, </w:t>
            </w:r>
            <w:r w:rsidR="00C4207A">
              <w:t xml:space="preserve">in accordance with current </w:t>
            </w:r>
            <w:r w:rsidRPr="00363934">
              <w:t>International Association of Concrete Drillers and Sawers (IACDS)</w:t>
            </w:r>
            <w:r w:rsidR="00C4207A">
              <w:t xml:space="preserve"> guidelines</w:t>
            </w:r>
          </w:p>
          <w:p w14:paraId="6F13A56A" w14:textId="77777777" w:rsidR="005C6B6A" w:rsidRDefault="005C6B6A" w:rsidP="00164BCE">
            <w:pPr>
              <w:pStyle w:val="ListBullet"/>
              <w:ind w:left="714" w:hanging="357"/>
            </w:pPr>
            <w:r w:rsidRPr="00363934">
              <w:t>Environmental regulations for state and territories relating to slurry, collection and control devices, filtration devices and techniques</w:t>
            </w:r>
          </w:p>
          <w:p w14:paraId="6F7CA926" w14:textId="77777777" w:rsidR="00164BCE" w:rsidRDefault="00164BCE" w:rsidP="00164BCE">
            <w:pPr>
              <w:pStyle w:val="ListBullet"/>
              <w:numPr>
                <w:ilvl w:val="0"/>
                <w:numId w:val="0"/>
              </w:numPr>
              <w:ind w:left="720" w:hanging="360"/>
            </w:pPr>
          </w:p>
          <w:p w14:paraId="2702E383" w14:textId="77777777" w:rsidR="00164BCE" w:rsidRDefault="00164BCE" w:rsidP="00164BCE">
            <w:pPr>
              <w:pStyle w:val="ListBullet"/>
              <w:numPr>
                <w:ilvl w:val="0"/>
                <w:numId w:val="0"/>
              </w:numPr>
              <w:ind w:left="720" w:hanging="360"/>
            </w:pPr>
          </w:p>
          <w:p w14:paraId="350D6F96" w14:textId="77777777" w:rsidR="00164BCE" w:rsidRDefault="00164BCE" w:rsidP="00164BCE">
            <w:pPr>
              <w:pStyle w:val="ListBullet"/>
              <w:numPr>
                <w:ilvl w:val="0"/>
                <w:numId w:val="0"/>
              </w:numPr>
              <w:ind w:left="720" w:hanging="360"/>
            </w:pPr>
          </w:p>
          <w:p w14:paraId="0BA3A53D" w14:textId="08549491" w:rsidR="00164BCE" w:rsidRPr="001C5A6E" w:rsidRDefault="00164BCE" w:rsidP="00164BCE">
            <w:pPr>
              <w:pStyle w:val="ListBullet"/>
              <w:numPr>
                <w:ilvl w:val="0"/>
                <w:numId w:val="0"/>
              </w:numPr>
            </w:pPr>
          </w:p>
        </w:tc>
      </w:tr>
      <w:tr w:rsidR="005C6B6A" w:rsidRPr="00982853" w14:paraId="09DEA279" w14:textId="77777777" w:rsidTr="00164BCE">
        <w:tblPrEx>
          <w:tblLook w:val="0000" w:firstRow="0" w:lastRow="0" w:firstColumn="0" w:lastColumn="0" w:noHBand="0" w:noVBand="0"/>
        </w:tblPrEx>
        <w:trPr>
          <w:gridAfter w:val="1"/>
          <w:wAfter w:w="216" w:type="dxa"/>
        </w:trPr>
        <w:tc>
          <w:tcPr>
            <w:tcW w:w="8856" w:type="dxa"/>
            <w:gridSpan w:val="2"/>
          </w:tcPr>
          <w:p w14:paraId="2E4E389D" w14:textId="77777777" w:rsidR="005C6B6A" w:rsidRPr="009F04FF" w:rsidRDefault="005C6B6A" w:rsidP="00E839F4">
            <w:pPr>
              <w:pStyle w:val="SectionCsubsection"/>
              <w:spacing w:before="60" w:after="60"/>
            </w:pPr>
            <w:r w:rsidRPr="004B78B8">
              <w:lastRenderedPageBreak/>
              <w:t>RANGE STATEMENT</w:t>
            </w:r>
          </w:p>
        </w:tc>
      </w:tr>
      <w:tr w:rsidR="005C6B6A" w:rsidRPr="00982853" w14:paraId="07136772" w14:textId="77777777" w:rsidTr="00164BCE">
        <w:tblPrEx>
          <w:tblLook w:val="0000" w:firstRow="0" w:lastRow="0" w:firstColumn="0" w:lastColumn="0" w:noHBand="0" w:noVBand="0"/>
        </w:tblPrEx>
        <w:trPr>
          <w:gridAfter w:val="1"/>
          <w:wAfter w:w="216" w:type="dxa"/>
        </w:trPr>
        <w:tc>
          <w:tcPr>
            <w:tcW w:w="8856" w:type="dxa"/>
            <w:gridSpan w:val="2"/>
          </w:tcPr>
          <w:p w14:paraId="3D0BC1B7" w14:textId="77777777" w:rsidR="005C6B6A" w:rsidRPr="009F04FF" w:rsidRDefault="005C6B6A" w:rsidP="00E839F4">
            <w:pPr>
              <w:pStyle w:val="Unitexplanatorytext"/>
              <w:spacing w:before="60" w:after="60"/>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C6B6A" w:rsidRPr="00982853" w14:paraId="562B65AA" w14:textId="77777777" w:rsidTr="00794820">
        <w:tblPrEx>
          <w:tblLook w:val="0000" w:firstRow="0" w:lastRow="0" w:firstColumn="0" w:lastColumn="0" w:noHBand="0" w:noVBand="0"/>
        </w:tblPrEx>
        <w:trPr>
          <w:gridAfter w:val="1"/>
          <w:wAfter w:w="216" w:type="dxa"/>
        </w:trPr>
        <w:tc>
          <w:tcPr>
            <w:tcW w:w="2908" w:type="dxa"/>
            <w:tcBorders>
              <w:bottom w:val="single" w:sz="4" w:space="0" w:color="auto"/>
            </w:tcBorders>
          </w:tcPr>
          <w:p w14:paraId="0E742B5A" w14:textId="0ED72372" w:rsidR="005C6B6A" w:rsidRPr="009F04FF" w:rsidRDefault="005C6B6A" w:rsidP="00E6008C">
            <w:pPr>
              <w:pStyle w:val="Bodycopy"/>
              <w:spacing w:before="60" w:after="60"/>
            </w:pPr>
            <w:r w:rsidRPr="0084180F">
              <w:rPr>
                <w:b/>
                <w:i/>
              </w:rPr>
              <w:t>Specifications</w:t>
            </w:r>
            <w:r>
              <w:t xml:space="preserve"> </w:t>
            </w:r>
            <w:r w:rsidRPr="001B6DDE">
              <w:t xml:space="preserve">may </w:t>
            </w:r>
            <w:r w:rsidRPr="00363934">
              <w:t>include:</w:t>
            </w:r>
          </w:p>
        </w:tc>
        <w:tc>
          <w:tcPr>
            <w:tcW w:w="5948" w:type="dxa"/>
          </w:tcPr>
          <w:p w14:paraId="0921775C" w14:textId="77777777" w:rsidR="005C6B6A" w:rsidRDefault="005C6B6A" w:rsidP="00E839F4">
            <w:pPr>
              <w:pStyle w:val="ListBullet"/>
              <w:spacing w:before="60" w:after="60"/>
            </w:pPr>
            <w:r>
              <w:t>m</w:t>
            </w:r>
            <w:r w:rsidRPr="00991261">
              <w:t xml:space="preserve">anufacturers </w:t>
            </w:r>
            <w:r w:rsidR="00F44A43">
              <w:t>guidelines</w:t>
            </w:r>
            <w:r w:rsidR="00F44A43" w:rsidRPr="00991261">
              <w:t xml:space="preserve"> </w:t>
            </w:r>
            <w:r w:rsidRPr="00991261">
              <w:t>and instructions</w:t>
            </w:r>
          </w:p>
          <w:p w14:paraId="63ECA7F0" w14:textId="77777777" w:rsidR="0084180F" w:rsidRPr="00991261" w:rsidRDefault="0084180F" w:rsidP="00E839F4">
            <w:pPr>
              <w:pStyle w:val="ListBullet"/>
              <w:spacing w:before="60" w:after="60"/>
            </w:pPr>
            <w:r>
              <w:t>organisational quality procedures</w:t>
            </w:r>
          </w:p>
          <w:p w14:paraId="0079A3C1" w14:textId="77777777" w:rsidR="005C6B6A" w:rsidRPr="00991261" w:rsidRDefault="005C6B6A" w:rsidP="00E839F4">
            <w:pPr>
              <w:pStyle w:val="ListBullet"/>
              <w:spacing w:before="60" w:after="60"/>
            </w:pPr>
            <w:r>
              <w:t>r</w:t>
            </w:r>
            <w:r w:rsidRPr="00991261">
              <w:t>egulatory and legislative requirements</w:t>
            </w:r>
          </w:p>
          <w:p w14:paraId="558BC7E7" w14:textId="77777777" w:rsidR="005C6B6A" w:rsidRPr="00991261" w:rsidRDefault="005C6B6A" w:rsidP="00E839F4">
            <w:pPr>
              <w:pStyle w:val="ListBullet"/>
              <w:spacing w:before="60" w:after="60"/>
            </w:pPr>
            <w:r>
              <w:t>r</w:t>
            </w:r>
            <w:r w:rsidRPr="00991261">
              <w:t>elevant Australian codes and standards</w:t>
            </w:r>
          </w:p>
          <w:p w14:paraId="5DCD7D53" w14:textId="77777777" w:rsidR="005C6B6A" w:rsidRPr="006809E3" w:rsidRDefault="005C6B6A" w:rsidP="00E839F4">
            <w:pPr>
              <w:pStyle w:val="ListBullet"/>
              <w:spacing w:before="60" w:after="60"/>
            </w:pPr>
            <w:r>
              <w:t>w</w:t>
            </w:r>
            <w:r w:rsidRPr="00991261">
              <w:t>ork schedules, specifications and requirements</w:t>
            </w:r>
          </w:p>
          <w:p w14:paraId="2F4DC92C" w14:textId="77777777" w:rsidR="005C6B6A" w:rsidRDefault="005C6B6A" w:rsidP="00E839F4">
            <w:pPr>
              <w:pStyle w:val="ListBullet"/>
              <w:spacing w:before="60" w:after="60"/>
            </w:pPr>
            <w:r w:rsidRPr="00363934">
              <w:t>CSDAA best practice statements that cover all activities in the</w:t>
            </w:r>
            <w:r w:rsidRPr="00363934">
              <w:rPr>
                <w:color w:val="FF0000"/>
              </w:rPr>
              <w:t xml:space="preserve"> </w:t>
            </w:r>
            <w:r w:rsidRPr="00363934">
              <w:t>concrete drilling and sawing industry</w:t>
            </w:r>
          </w:p>
        </w:tc>
      </w:tr>
      <w:tr w:rsidR="00427584" w:rsidRPr="00982853" w14:paraId="7D16B301" w14:textId="64D51F3D" w:rsidTr="00794820">
        <w:tblPrEx>
          <w:tblLook w:val="0000" w:firstRow="0" w:lastRow="0" w:firstColumn="0" w:lastColumn="0" w:noHBand="0" w:noVBand="0"/>
        </w:tblPrEx>
        <w:trPr>
          <w:gridAfter w:val="1"/>
          <w:wAfter w:w="216" w:type="dxa"/>
          <w:trHeight w:val="373"/>
        </w:trPr>
        <w:tc>
          <w:tcPr>
            <w:tcW w:w="2908" w:type="dxa"/>
            <w:tcBorders>
              <w:bottom w:val="single" w:sz="8" w:space="0" w:color="auto"/>
            </w:tcBorders>
          </w:tcPr>
          <w:p w14:paraId="64A65A52" w14:textId="63B1A25A" w:rsidR="00794820" w:rsidRDefault="00794820" w:rsidP="00427584">
            <w:pPr>
              <w:pStyle w:val="Bodycopy"/>
              <w:spacing w:before="60" w:after="60"/>
              <w:rPr>
                <w:b/>
              </w:rPr>
            </w:pPr>
            <w:r w:rsidRPr="0084180F">
              <w:rPr>
                <w:b/>
                <w:i/>
              </w:rPr>
              <w:t>Work health and safety (WHS)/occupational health and safety (OHS)</w:t>
            </w:r>
            <w:r w:rsidRPr="000D24C6">
              <w:rPr>
                <w:b/>
              </w:rPr>
              <w:t xml:space="preserve"> </w:t>
            </w:r>
            <w:r w:rsidRPr="000D24C6">
              <w:t>is to be according to federal, state and territory legislation and regulations and</w:t>
            </w:r>
            <w:r>
              <w:t>:</w:t>
            </w:r>
          </w:p>
          <w:p w14:paraId="6B40F26C" w14:textId="6CFD5F8A" w:rsidR="00427584" w:rsidRPr="00794820" w:rsidRDefault="00427584" w:rsidP="00794820">
            <w:pPr>
              <w:tabs>
                <w:tab w:val="left" w:pos="1932"/>
              </w:tabs>
            </w:pPr>
          </w:p>
        </w:tc>
        <w:tc>
          <w:tcPr>
            <w:tcW w:w="5948" w:type="dxa"/>
          </w:tcPr>
          <w:p w14:paraId="6929A35D" w14:textId="77777777" w:rsidR="00794820" w:rsidRDefault="00794820" w:rsidP="005509BE">
            <w:pPr>
              <w:pStyle w:val="ListBullet"/>
              <w:numPr>
                <w:ilvl w:val="0"/>
                <w:numId w:val="0"/>
              </w:numPr>
              <w:spacing w:before="60" w:after="60"/>
              <w:ind w:left="360"/>
            </w:pPr>
            <w:r>
              <w:t>must include:</w:t>
            </w:r>
          </w:p>
          <w:p w14:paraId="7D6D15E6" w14:textId="77777777" w:rsidR="00794820" w:rsidRDefault="00794820" w:rsidP="005509BE">
            <w:pPr>
              <w:pStyle w:val="ListBullet"/>
              <w:spacing w:before="60" w:after="60"/>
            </w:pPr>
            <w:r>
              <w:t>a</w:t>
            </w:r>
            <w:r w:rsidRPr="000D24C6">
              <w:t>sbestos awareness, asbestos identification and knowledge of legal and safety requirements for handling, storage and removal of asbestos</w:t>
            </w:r>
            <w:r>
              <w:t xml:space="preserve"> </w:t>
            </w:r>
          </w:p>
          <w:p w14:paraId="0B0BACEC" w14:textId="5CEE2711" w:rsidR="00794820" w:rsidRDefault="00794820" w:rsidP="005509BE">
            <w:pPr>
              <w:pStyle w:val="ListBullet"/>
            </w:pPr>
            <w:r>
              <w:t>Silica dust awareness</w:t>
            </w:r>
          </w:p>
          <w:p w14:paraId="380CD4CE" w14:textId="77777777" w:rsidR="000850D8" w:rsidRPr="000850D8" w:rsidRDefault="000850D8" w:rsidP="005509BE">
            <w:pPr>
              <w:pStyle w:val="ListBullet"/>
            </w:pPr>
            <w:r w:rsidRPr="000850D8">
              <w:t>personal protective clothing and equipment</w:t>
            </w:r>
          </w:p>
          <w:p w14:paraId="5BDF18AF" w14:textId="720FED86" w:rsidR="00427584" w:rsidRDefault="00427584" w:rsidP="005509BE">
            <w:pPr>
              <w:pStyle w:val="ListBullet"/>
              <w:numPr>
                <w:ilvl w:val="0"/>
                <w:numId w:val="0"/>
              </w:numPr>
              <w:spacing w:before="60" w:after="60"/>
              <w:ind w:left="360"/>
            </w:pPr>
            <w:r>
              <w:t>may include:</w:t>
            </w:r>
          </w:p>
          <w:p w14:paraId="252387C1" w14:textId="77777777" w:rsidR="000850D8" w:rsidRDefault="000850D8" w:rsidP="005509BE">
            <w:pPr>
              <w:pStyle w:val="ListBullet"/>
            </w:pPr>
            <w:r>
              <w:t>dangerous goods storage and handling</w:t>
            </w:r>
          </w:p>
          <w:p w14:paraId="5F1BB7DA" w14:textId="77777777" w:rsidR="000850D8" w:rsidRDefault="000850D8" w:rsidP="005509BE">
            <w:pPr>
              <w:pStyle w:val="ListBullet"/>
            </w:pPr>
            <w:r>
              <w:t>manual handling</w:t>
            </w:r>
          </w:p>
          <w:p w14:paraId="67D72F14" w14:textId="77777777" w:rsidR="000850D8" w:rsidRDefault="000850D8" w:rsidP="005509BE">
            <w:pPr>
              <w:pStyle w:val="ListBullet"/>
            </w:pPr>
            <w:r>
              <w:t>safety regulations and codes of practice</w:t>
            </w:r>
          </w:p>
          <w:p w14:paraId="37B95769" w14:textId="77777777" w:rsidR="00427584" w:rsidRPr="004B78B8" w:rsidRDefault="00427584" w:rsidP="005509BE">
            <w:pPr>
              <w:pStyle w:val="ListBullet"/>
              <w:spacing w:before="60" w:after="60"/>
            </w:pPr>
            <w:r w:rsidRPr="004B78B8">
              <w:t>safe operating procedures including recognising and preventing hazards associated with:</w:t>
            </w:r>
          </w:p>
          <w:p w14:paraId="5C5B1F00" w14:textId="77777777" w:rsidR="00427584" w:rsidRPr="004B78B8"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sidRPr="004B78B8">
              <w:rPr>
                <w:rFonts w:ascii="Arial" w:hAnsi="Arial" w:cs="Arial"/>
              </w:rPr>
              <w:t>electricity</w:t>
            </w:r>
          </w:p>
          <w:p w14:paraId="2EC12442"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h</w:t>
            </w:r>
            <w:r w:rsidRPr="00363934">
              <w:rPr>
                <w:rFonts w:ascii="Arial" w:hAnsi="Arial" w:cs="Arial"/>
              </w:rPr>
              <w:t>i-frequency equipment, electric cable</w:t>
            </w:r>
          </w:p>
          <w:p w14:paraId="4298C8F9"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m</w:t>
            </w:r>
            <w:r w:rsidRPr="00363934">
              <w:rPr>
                <w:rFonts w:ascii="Arial" w:hAnsi="Arial" w:cs="Arial"/>
              </w:rPr>
              <w:t>anual handling</w:t>
            </w:r>
          </w:p>
          <w:p w14:paraId="7A62DFDB"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pressurised and inflammable gases</w:t>
            </w:r>
          </w:p>
          <w:p w14:paraId="3E32C7E0"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surrounding structure and facilities</w:t>
            </w:r>
          </w:p>
          <w:p w14:paraId="3D2AA4D5"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trip hazards</w:t>
            </w:r>
          </w:p>
          <w:p w14:paraId="28024BA8"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work site visitors and the public</w:t>
            </w:r>
          </w:p>
          <w:p w14:paraId="7B1D426C"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working at heights</w:t>
            </w:r>
          </w:p>
          <w:p w14:paraId="2C8A13A2"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spotters, covers and barriers</w:t>
            </w:r>
          </w:p>
          <w:p w14:paraId="482004FE"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load suspension</w:t>
            </w:r>
          </w:p>
          <w:p w14:paraId="0F6C67A2"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working in confined spaces</w:t>
            </w:r>
          </w:p>
          <w:p w14:paraId="4CD05FC8" w14:textId="6CBC060A"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operating equipment remotely underwater</w:t>
            </w:r>
          </w:p>
          <w:p w14:paraId="70F762C1"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working in proximity to others</w:t>
            </w:r>
          </w:p>
          <w:p w14:paraId="5D9483EB" w14:textId="4ADE02A4"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use of firefighting equipment</w:t>
            </w:r>
          </w:p>
          <w:p w14:paraId="2595A750"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use of first aid equipment</w:t>
            </w:r>
          </w:p>
          <w:p w14:paraId="794072D6"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use of tools and equipment</w:t>
            </w:r>
          </w:p>
          <w:p w14:paraId="38828696"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workplace environment and safety</w:t>
            </w:r>
          </w:p>
          <w:p w14:paraId="0271F24D"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occupational health controls</w:t>
            </w:r>
          </w:p>
          <w:p w14:paraId="68692439" w14:textId="77777777" w:rsidR="00427584" w:rsidRPr="005167B8"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lastRenderedPageBreak/>
              <w:t>anchoring</w:t>
            </w:r>
          </w:p>
          <w:p w14:paraId="249F9E04"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bracing</w:t>
            </w:r>
          </w:p>
          <w:p w14:paraId="1A7DBAE0"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materials storage</w:t>
            </w:r>
          </w:p>
          <w:p w14:paraId="6476D86C"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excavation</w:t>
            </w:r>
          </w:p>
          <w:p w14:paraId="3E599827"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hot work</w:t>
            </w:r>
          </w:p>
          <w:p w14:paraId="0E2EDFBF"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concealed services</w:t>
            </w:r>
          </w:p>
          <w:p w14:paraId="374A521E"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dust and gases</w:t>
            </w:r>
          </w:p>
          <w:p w14:paraId="393D176D"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vibration</w:t>
            </w:r>
          </w:p>
          <w:p w14:paraId="77B871DB"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blades</w:t>
            </w:r>
          </w:p>
          <w:p w14:paraId="79F4E6C6"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noise</w:t>
            </w:r>
          </w:p>
          <w:p w14:paraId="434642D3"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damage to structures and services</w:t>
            </w:r>
          </w:p>
          <w:p w14:paraId="797E6D18" w14:textId="77777777" w:rsidR="00427584" w:rsidRDefault="00427584"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loss of vacuum pressure</w:t>
            </w:r>
          </w:p>
          <w:p w14:paraId="7BB485E2" w14:textId="57813479" w:rsidR="005509BE" w:rsidRDefault="005509BE"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Arial" w:hAnsi="Arial" w:cs="Arial"/>
              </w:rPr>
            </w:pPr>
            <w:r>
              <w:rPr>
                <w:rFonts w:ascii="Arial" w:hAnsi="Arial" w:cs="Arial"/>
              </w:rPr>
              <w:t>working alone</w:t>
            </w:r>
          </w:p>
          <w:p w14:paraId="5F1C4DBC" w14:textId="4055F47A" w:rsidR="00427584" w:rsidRPr="005509BE" w:rsidRDefault="005509BE" w:rsidP="005509BE">
            <w:pPr>
              <w:pStyle w:val="ColorfulList-Accent11"/>
              <w:widowControl w:val="0"/>
              <w:numPr>
                <w:ilvl w:val="1"/>
                <w:numId w:val="84"/>
              </w:numPr>
              <w:tabs>
                <w:tab w:val="left" w:pos="290"/>
              </w:tabs>
              <w:autoSpaceDE w:val="0"/>
              <w:autoSpaceDN w:val="0"/>
              <w:adjustRightInd w:val="0"/>
              <w:spacing w:before="60" w:after="60"/>
              <w:contextualSpacing w:val="0"/>
              <w:rPr>
                <w:rFonts w:ascii="Times New Roman" w:hAnsi="Times New Roman"/>
              </w:rPr>
            </w:pPr>
            <w:r w:rsidRPr="005509BE">
              <w:rPr>
                <w:rFonts w:ascii="Arial" w:hAnsi="Arial" w:cs="Arial"/>
              </w:rPr>
              <w:t>entanglement</w:t>
            </w:r>
          </w:p>
        </w:tc>
      </w:tr>
      <w:tr w:rsidR="00427584" w:rsidRPr="00982853" w14:paraId="2915B84C" w14:textId="77777777" w:rsidTr="00794820">
        <w:tblPrEx>
          <w:tblLook w:val="0000" w:firstRow="0" w:lastRow="0" w:firstColumn="0" w:lastColumn="0" w:noHBand="0" w:noVBand="0"/>
        </w:tblPrEx>
        <w:trPr>
          <w:gridAfter w:val="1"/>
          <w:wAfter w:w="216" w:type="dxa"/>
        </w:trPr>
        <w:tc>
          <w:tcPr>
            <w:tcW w:w="2908" w:type="dxa"/>
            <w:tcBorders>
              <w:top w:val="single" w:sz="8" w:space="0" w:color="auto"/>
            </w:tcBorders>
          </w:tcPr>
          <w:p w14:paraId="7DAA49B7" w14:textId="77777777" w:rsidR="00427584" w:rsidRPr="009651E2" w:rsidRDefault="00427584" w:rsidP="00427584">
            <w:pPr>
              <w:widowControl w:val="0"/>
              <w:spacing w:before="60" w:after="60"/>
              <w:ind w:left="51"/>
              <w:rPr>
                <w:rFonts w:ascii="Arial" w:hAnsi="Arial" w:cs="Arial"/>
                <w:b/>
                <w:sz w:val="22"/>
                <w:szCs w:val="22"/>
              </w:rPr>
            </w:pPr>
            <w:r w:rsidRPr="009651E2">
              <w:rPr>
                <w:rFonts w:ascii="Arial" w:hAnsi="Arial" w:cs="Arial"/>
                <w:b/>
                <w:i/>
                <w:sz w:val="22"/>
                <w:szCs w:val="22"/>
              </w:rPr>
              <w:lastRenderedPageBreak/>
              <w:t>Environmental requirements</w:t>
            </w:r>
            <w:r w:rsidRPr="009651E2">
              <w:rPr>
                <w:rFonts w:ascii="Arial" w:hAnsi="Arial" w:cs="Arial"/>
                <w:b/>
                <w:sz w:val="22"/>
                <w:szCs w:val="22"/>
              </w:rPr>
              <w:t xml:space="preserve"> </w:t>
            </w:r>
            <w:r w:rsidRPr="009651E2">
              <w:rPr>
                <w:rFonts w:ascii="Arial" w:hAnsi="Arial" w:cs="Arial"/>
                <w:sz w:val="22"/>
                <w:szCs w:val="22"/>
              </w:rPr>
              <w:t>may include:</w:t>
            </w:r>
          </w:p>
        </w:tc>
        <w:tc>
          <w:tcPr>
            <w:tcW w:w="5948" w:type="dxa"/>
          </w:tcPr>
          <w:p w14:paraId="08DAE540" w14:textId="77777777" w:rsidR="00427584" w:rsidRPr="009651E2" w:rsidRDefault="00427584" w:rsidP="00427584">
            <w:pPr>
              <w:pStyle w:val="ListBullet"/>
              <w:spacing w:before="60" w:after="60"/>
            </w:pPr>
            <w:r>
              <w:t>c</w:t>
            </w:r>
            <w:r w:rsidRPr="009651E2">
              <w:t>lean-up protection</w:t>
            </w:r>
          </w:p>
          <w:p w14:paraId="50996DCA" w14:textId="77777777" w:rsidR="00427584" w:rsidRPr="00363934" w:rsidRDefault="00427584" w:rsidP="00427584">
            <w:pPr>
              <w:pStyle w:val="ListBullet"/>
              <w:spacing w:before="60" w:after="60"/>
              <w:rPr>
                <w:rFonts w:cs="Arial"/>
                <w:b/>
              </w:rPr>
            </w:pPr>
            <w:r>
              <w:t>w</w:t>
            </w:r>
            <w:r w:rsidRPr="009651E2">
              <w:t>aste management</w:t>
            </w:r>
            <w:r>
              <w:t>.</w:t>
            </w:r>
          </w:p>
        </w:tc>
      </w:tr>
      <w:tr w:rsidR="00427584" w:rsidRPr="00982853" w14:paraId="75218E00" w14:textId="77777777" w:rsidTr="00164BCE">
        <w:tblPrEx>
          <w:tblLook w:val="0000" w:firstRow="0" w:lastRow="0" w:firstColumn="0" w:lastColumn="0" w:noHBand="0" w:noVBand="0"/>
        </w:tblPrEx>
        <w:trPr>
          <w:gridAfter w:val="1"/>
          <w:wAfter w:w="216" w:type="dxa"/>
        </w:trPr>
        <w:tc>
          <w:tcPr>
            <w:tcW w:w="2908" w:type="dxa"/>
          </w:tcPr>
          <w:p w14:paraId="414C1440" w14:textId="77777777" w:rsidR="00427584" w:rsidRPr="009651E2" w:rsidRDefault="00427584" w:rsidP="00427584">
            <w:pPr>
              <w:widowControl w:val="0"/>
              <w:spacing w:before="60" w:after="60"/>
              <w:ind w:left="51"/>
              <w:rPr>
                <w:rFonts w:ascii="Arial" w:hAnsi="Arial" w:cs="Arial"/>
                <w:b/>
                <w:i/>
                <w:sz w:val="22"/>
                <w:szCs w:val="22"/>
              </w:rPr>
            </w:pPr>
            <w:r w:rsidRPr="00921D76">
              <w:rPr>
                <w:rFonts w:ascii="Arial" w:hAnsi="Arial" w:cs="Arial"/>
                <w:b/>
                <w:i/>
                <w:sz w:val="22"/>
                <w:szCs w:val="22"/>
              </w:rPr>
              <w:t>Personal protective equipment (PPE</w:t>
            </w:r>
            <w:r w:rsidRPr="00E6008C">
              <w:rPr>
                <w:rFonts w:ascii="Arial" w:hAnsi="Arial" w:cs="Arial"/>
                <w:b/>
                <w:i/>
                <w:sz w:val="22"/>
                <w:szCs w:val="22"/>
              </w:rPr>
              <w:t>)</w:t>
            </w:r>
            <w:r w:rsidRPr="00921D76">
              <w:rPr>
                <w:rFonts w:ascii="Arial" w:hAnsi="Arial" w:cs="Arial"/>
                <w:sz w:val="22"/>
                <w:szCs w:val="22"/>
              </w:rPr>
              <w:t xml:space="preserve"> may include:</w:t>
            </w:r>
          </w:p>
        </w:tc>
        <w:tc>
          <w:tcPr>
            <w:tcW w:w="5948" w:type="dxa"/>
          </w:tcPr>
          <w:p w14:paraId="1EB1B085" w14:textId="77777777" w:rsidR="00427584" w:rsidRDefault="00427584" w:rsidP="00427584">
            <w:pPr>
              <w:pStyle w:val="ListBullet"/>
              <w:spacing w:before="60" w:after="60"/>
            </w:pPr>
            <w:r>
              <w:t>disposable dust mask</w:t>
            </w:r>
          </w:p>
          <w:p w14:paraId="21CDACEB" w14:textId="77777777" w:rsidR="00427584" w:rsidRDefault="00427584" w:rsidP="00427584">
            <w:pPr>
              <w:pStyle w:val="ListBullet"/>
              <w:spacing w:before="60" w:after="60"/>
            </w:pPr>
            <w:r>
              <w:t>safety glasses</w:t>
            </w:r>
          </w:p>
          <w:p w14:paraId="6A6F7B9A" w14:textId="77777777" w:rsidR="00427584" w:rsidRDefault="00427584" w:rsidP="00427584">
            <w:pPr>
              <w:pStyle w:val="ListBullet"/>
              <w:spacing w:before="60" w:after="60"/>
            </w:pPr>
            <w:proofErr w:type="gramStart"/>
            <w:r>
              <w:t>water proof</w:t>
            </w:r>
            <w:proofErr w:type="gramEnd"/>
            <w:r>
              <w:t xml:space="preserve"> gloves</w:t>
            </w:r>
          </w:p>
          <w:p w14:paraId="51E5A0AE" w14:textId="77777777" w:rsidR="00427584" w:rsidRDefault="00427584" w:rsidP="00427584">
            <w:pPr>
              <w:pStyle w:val="ListBullet"/>
              <w:spacing w:before="60" w:after="60"/>
            </w:pPr>
            <w:proofErr w:type="gramStart"/>
            <w:r>
              <w:t>ear muffs</w:t>
            </w:r>
            <w:proofErr w:type="gramEnd"/>
          </w:p>
          <w:p w14:paraId="715215F7" w14:textId="0C6A9FEC" w:rsidR="00427584" w:rsidRDefault="00794820" w:rsidP="00427584">
            <w:pPr>
              <w:pStyle w:val="ListBullet"/>
              <w:spacing w:before="60" w:after="60"/>
            </w:pPr>
            <w:r>
              <w:t>work wear</w:t>
            </w:r>
          </w:p>
        </w:tc>
      </w:tr>
      <w:tr w:rsidR="00427584" w:rsidRPr="00982853" w14:paraId="4BC45878" w14:textId="77777777" w:rsidTr="00164BCE">
        <w:tblPrEx>
          <w:tblLook w:val="0000" w:firstRow="0" w:lastRow="0" w:firstColumn="0" w:lastColumn="0" w:noHBand="0" w:noVBand="0"/>
        </w:tblPrEx>
        <w:trPr>
          <w:gridAfter w:val="1"/>
          <w:wAfter w:w="216" w:type="dxa"/>
        </w:trPr>
        <w:tc>
          <w:tcPr>
            <w:tcW w:w="2908" w:type="dxa"/>
          </w:tcPr>
          <w:p w14:paraId="23519E26" w14:textId="77777777" w:rsidR="00427584" w:rsidRPr="009651E2" w:rsidRDefault="00427584" w:rsidP="00427584">
            <w:pPr>
              <w:widowControl w:val="0"/>
              <w:spacing w:before="60" w:after="60"/>
              <w:ind w:left="51"/>
              <w:rPr>
                <w:rFonts w:ascii="Arial" w:hAnsi="Arial" w:cs="Arial"/>
                <w:b/>
              </w:rPr>
            </w:pPr>
            <w:r w:rsidRPr="009651E2">
              <w:rPr>
                <w:rFonts w:ascii="Arial" w:hAnsi="Arial" w:cs="Arial"/>
                <w:b/>
                <w:i/>
                <w:sz w:val="22"/>
                <w:szCs w:val="22"/>
              </w:rPr>
              <w:t xml:space="preserve">Sustainability principles and concepts </w:t>
            </w:r>
            <w:r w:rsidRPr="009651E2">
              <w:rPr>
                <w:rFonts w:ascii="Arial" w:hAnsi="Arial" w:cs="Arial"/>
                <w:sz w:val="22"/>
                <w:szCs w:val="22"/>
              </w:rPr>
              <w:t>may include:</w:t>
            </w:r>
          </w:p>
        </w:tc>
        <w:tc>
          <w:tcPr>
            <w:tcW w:w="5948" w:type="dxa"/>
          </w:tcPr>
          <w:p w14:paraId="0D2CCCEF" w14:textId="77777777" w:rsidR="00427584" w:rsidRPr="00363934" w:rsidRDefault="00427584" w:rsidP="00427584">
            <w:pPr>
              <w:pStyle w:val="ListBullet"/>
              <w:spacing w:before="60" w:after="60"/>
            </w:pPr>
            <w:r>
              <w:t>s</w:t>
            </w:r>
            <w:r w:rsidRPr="00363934">
              <w:t>electing appropriate material to ensure minimal environmental impact</w:t>
            </w:r>
          </w:p>
          <w:p w14:paraId="0ABE97FD" w14:textId="77777777" w:rsidR="00427584" w:rsidRPr="00363934" w:rsidRDefault="00427584" w:rsidP="00427584">
            <w:pPr>
              <w:pStyle w:val="ListBullet"/>
              <w:spacing w:before="60" w:after="60"/>
            </w:pPr>
            <w:r>
              <w:t>e</w:t>
            </w:r>
            <w:r w:rsidRPr="00363934">
              <w:t>fficient use of materials</w:t>
            </w:r>
          </w:p>
          <w:p w14:paraId="4CD96A00" w14:textId="0E54182A" w:rsidR="00427584" w:rsidRPr="009651E2" w:rsidRDefault="00427584" w:rsidP="00427584">
            <w:pPr>
              <w:pStyle w:val="ListBullet"/>
              <w:spacing w:before="60" w:after="60"/>
            </w:pPr>
            <w:r>
              <w:t>r</w:t>
            </w:r>
            <w:r w:rsidRPr="00363934">
              <w:t>ecycling material</w:t>
            </w:r>
          </w:p>
        </w:tc>
      </w:tr>
      <w:tr w:rsidR="00427584" w:rsidRPr="00982853" w14:paraId="27FB65D2" w14:textId="77777777" w:rsidTr="00164BCE">
        <w:tblPrEx>
          <w:tblLook w:val="0000" w:firstRow="0" w:lastRow="0" w:firstColumn="0" w:lastColumn="0" w:noHBand="0" w:noVBand="0"/>
        </w:tblPrEx>
        <w:trPr>
          <w:gridAfter w:val="1"/>
          <w:wAfter w:w="216" w:type="dxa"/>
        </w:trPr>
        <w:tc>
          <w:tcPr>
            <w:tcW w:w="2908" w:type="dxa"/>
          </w:tcPr>
          <w:p w14:paraId="4682BE99" w14:textId="77777777" w:rsidR="00427584" w:rsidRPr="009651E2" w:rsidRDefault="00427584" w:rsidP="00427584">
            <w:pPr>
              <w:widowControl w:val="0"/>
              <w:spacing w:before="60" w:after="60"/>
              <w:ind w:left="51"/>
              <w:rPr>
                <w:rFonts w:ascii="Arial" w:hAnsi="Arial" w:cs="Arial"/>
                <w:b/>
                <w:i/>
                <w:sz w:val="22"/>
                <w:szCs w:val="22"/>
              </w:rPr>
            </w:pPr>
            <w:r>
              <w:rPr>
                <w:rFonts w:ascii="Arial" w:hAnsi="Arial" w:cs="Arial"/>
                <w:b/>
                <w:i/>
                <w:sz w:val="22"/>
                <w:szCs w:val="22"/>
              </w:rPr>
              <w:t>Drilling system</w:t>
            </w:r>
            <w:r w:rsidRPr="009651E2">
              <w:rPr>
                <w:rFonts w:ascii="Arial" w:hAnsi="Arial" w:cs="Arial"/>
                <w:sz w:val="22"/>
                <w:szCs w:val="22"/>
              </w:rPr>
              <w:t xml:space="preserve"> may include:</w:t>
            </w:r>
          </w:p>
        </w:tc>
        <w:tc>
          <w:tcPr>
            <w:tcW w:w="5948" w:type="dxa"/>
          </w:tcPr>
          <w:p w14:paraId="20D6C69B" w14:textId="77777777" w:rsidR="00427584" w:rsidRPr="00363934" w:rsidRDefault="00427584" w:rsidP="00427584">
            <w:pPr>
              <w:pStyle w:val="ListBullet"/>
              <w:spacing w:before="60" w:after="60"/>
            </w:pPr>
            <w:proofErr w:type="gramStart"/>
            <w:r>
              <w:t>h</w:t>
            </w:r>
            <w:r w:rsidRPr="00363934">
              <w:t>and held</w:t>
            </w:r>
            <w:proofErr w:type="gramEnd"/>
            <w:r w:rsidRPr="00363934">
              <w:t xml:space="preserve"> drilling system</w:t>
            </w:r>
          </w:p>
          <w:p w14:paraId="6A8DE5AC" w14:textId="77777777" w:rsidR="00427584" w:rsidRPr="00363934" w:rsidRDefault="00427584" w:rsidP="00427584">
            <w:pPr>
              <w:pStyle w:val="ListBullet"/>
              <w:spacing w:before="60" w:after="60"/>
            </w:pPr>
            <w:r>
              <w:t>s</w:t>
            </w:r>
            <w:r w:rsidRPr="00363934">
              <w:t>mall duty drilling unit &lt;150mm</w:t>
            </w:r>
          </w:p>
          <w:p w14:paraId="60B0EE9E" w14:textId="77777777" w:rsidR="00427584" w:rsidRPr="00363934" w:rsidRDefault="00427584" w:rsidP="00427584">
            <w:pPr>
              <w:pStyle w:val="ListBullet"/>
              <w:spacing w:before="60" w:after="60"/>
            </w:pPr>
            <w:r>
              <w:t>m</w:t>
            </w:r>
            <w:r w:rsidRPr="00363934">
              <w:t>edium duty drilling machine &lt;500mm</w:t>
            </w:r>
          </w:p>
          <w:p w14:paraId="7EBF1C41" w14:textId="77777777" w:rsidR="00427584" w:rsidRPr="00363934" w:rsidRDefault="00427584" w:rsidP="00427584">
            <w:pPr>
              <w:pStyle w:val="ListBullet"/>
              <w:spacing w:before="60" w:after="60"/>
            </w:pPr>
            <w:r>
              <w:t>h</w:t>
            </w:r>
            <w:r w:rsidRPr="00363934">
              <w:t>eavy duty drilling machine &gt;500mm</w:t>
            </w:r>
          </w:p>
          <w:p w14:paraId="04ABE94C" w14:textId="77777777" w:rsidR="00427584" w:rsidRPr="00363934" w:rsidRDefault="00427584" w:rsidP="00427584">
            <w:pPr>
              <w:pStyle w:val="ListBullet"/>
              <w:spacing w:before="60" w:after="60"/>
            </w:pPr>
            <w:r>
              <w:t>g</w:t>
            </w:r>
            <w:r w:rsidRPr="00363934">
              <w:t xml:space="preserve">yro </w:t>
            </w:r>
            <w:r>
              <w:t>s</w:t>
            </w:r>
            <w:r w:rsidRPr="00363934">
              <w:t>tand-multi angled and inverted</w:t>
            </w:r>
          </w:p>
          <w:p w14:paraId="5221A981" w14:textId="77777777" w:rsidR="00427584" w:rsidRPr="00363934" w:rsidRDefault="00427584" w:rsidP="00427584">
            <w:pPr>
              <w:pStyle w:val="ListBullet"/>
              <w:spacing w:before="60" w:after="60"/>
            </w:pPr>
            <w:r>
              <w:t>p</w:t>
            </w:r>
            <w:r w:rsidRPr="00363934">
              <w:t>ower variants, electric, high frequency, hydraulic, and air</w:t>
            </w:r>
          </w:p>
          <w:p w14:paraId="707089BC" w14:textId="77777777" w:rsidR="00427584" w:rsidRPr="00363934" w:rsidRDefault="00427584" w:rsidP="00427584">
            <w:pPr>
              <w:pStyle w:val="ListBullet"/>
              <w:spacing w:before="60" w:after="60"/>
            </w:pPr>
            <w:r>
              <w:t>w</w:t>
            </w:r>
            <w:r w:rsidRPr="00363934">
              <w:t>et drilling system</w:t>
            </w:r>
          </w:p>
          <w:p w14:paraId="2860E344" w14:textId="2020FFAF" w:rsidR="00427584" w:rsidRPr="00363934" w:rsidRDefault="00427584" w:rsidP="00427584">
            <w:pPr>
              <w:pStyle w:val="ListBullet"/>
              <w:spacing w:before="60" w:after="60"/>
            </w:pPr>
            <w:r>
              <w:t>d</w:t>
            </w:r>
            <w:r w:rsidRPr="00363934">
              <w:t>ry drilling system</w:t>
            </w:r>
          </w:p>
        </w:tc>
      </w:tr>
      <w:tr w:rsidR="00427584" w:rsidRPr="00982853" w14:paraId="2CEB697E" w14:textId="77777777" w:rsidTr="00164BCE">
        <w:tblPrEx>
          <w:tblLook w:val="0000" w:firstRow="0" w:lastRow="0" w:firstColumn="0" w:lastColumn="0" w:noHBand="0" w:noVBand="0"/>
        </w:tblPrEx>
        <w:trPr>
          <w:gridAfter w:val="1"/>
          <w:wAfter w:w="216" w:type="dxa"/>
          <w:trHeight w:val="4242"/>
        </w:trPr>
        <w:tc>
          <w:tcPr>
            <w:tcW w:w="2908" w:type="dxa"/>
          </w:tcPr>
          <w:p w14:paraId="727DF304" w14:textId="77777777" w:rsidR="00427584" w:rsidRPr="009651E2" w:rsidRDefault="00427584" w:rsidP="00427584">
            <w:pPr>
              <w:widowControl w:val="0"/>
              <w:spacing w:before="60" w:after="60"/>
              <w:ind w:left="51"/>
              <w:rPr>
                <w:rFonts w:ascii="Arial" w:hAnsi="Arial" w:cs="Arial"/>
                <w:b/>
                <w:i/>
                <w:sz w:val="22"/>
                <w:szCs w:val="22"/>
              </w:rPr>
            </w:pPr>
            <w:r>
              <w:rPr>
                <w:rFonts w:ascii="Arial" w:hAnsi="Arial" w:cs="Arial"/>
                <w:b/>
                <w:i/>
                <w:sz w:val="22"/>
                <w:szCs w:val="22"/>
              </w:rPr>
              <w:lastRenderedPageBreak/>
              <w:t xml:space="preserve">Accessories </w:t>
            </w:r>
            <w:r w:rsidRPr="009651E2">
              <w:rPr>
                <w:rFonts w:ascii="Arial" w:hAnsi="Arial" w:cs="Arial"/>
                <w:sz w:val="22"/>
                <w:szCs w:val="22"/>
              </w:rPr>
              <w:t>may include:</w:t>
            </w:r>
          </w:p>
        </w:tc>
        <w:tc>
          <w:tcPr>
            <w:tcW w:w="5948" w:type="dxa"/>
          </w:tcPr>
          <w:p w14:paraId="64E0D677" w14:textId="77777777" w:rsidR="00427584" w:rsidRPr="00363934" w:rsidRDefault="00427584" w:rsidP="00427584">
            <w:pPr>
              <w:pStyle w:val="ListBullet"/>
              <w:spacing w:before="60" w:after="60"/>
            </w:pPr>
            <w:r>
              <w:t>h</w:t>
            </w:r>
            <w:r w:rsidRPr="00363934">
              <w:t>ammer drill for fixing anchors</w:t>
            </w:r>
          </w:p>
          <w:p w14:paraId="2090705E" w14:textId="77777777" w:rsidR="00427584" w:rsidRPr="00363934" w:rsidRDefault="00427584" w:rsidP="00427584">
            <w:pPr>
              <w:pStyle w:val="ListBullet"/>
              <w:spacing w:before="60" w:after="60"/>
            </w:pPr>
            <w:r>
              <w:t>a</w:t>
            </w:r>
            <w:r w:rsidRPr="00363934">
              <w:t xml:space="preserve">nchors and </w:t>
            </w:r>
            <w:proofErr w:type="gramStart"/>
            <w:r w:rsidRPr="00363934">
              <w:t>anchor</w:t>
            </w:r>
            <w:proofErr w:type="gramEnd"/>
            <w:r w:rsidRPr="00363934">
              <w:t xml:space="preserve"> setting tools</w:t>
            </w:r>
          </w:p>
          <w:p w14:paraId="60339785" w14:textId="77777777" w:rsidR="00427584" w:rsidRPr="00363934" w:rsidRDefault="00427584" w:rsidP="00427584">
            <w:pPr>
              <w:pStyle w:val="ListBullet"/>
              <w:spacing w:before="60" w:after="60"/>
            </w:pPr>
            <w:r>
              <w:t>t</w:t>
            </w:r>
            <w:r w:rsidRPr="00363934">
              <w:t>hreaded studs, bolts, nuts and washers</w:t>
            </w:r>
          </w:p>
          <w:p w14:paraId="3648AD32" w14:textId="77777777" w:rsidR="00427584" w:rsidRPr="00363934" w:rsidRDefault="00427584" w:rsidP="00427584">
            <w:pPr>
              <w:pStyle w:val="ListBullet"/>
              <w:spacing w:before="60" w:after="60"/>
            </w:pPr>
            <w:r>
              <w:t>c</w:t>
            </w:r>
            <w:r w:rsidRPr="00363934">
              <w:t xml:space="preserve">ontinuous tube core bits </w:t>
            </w:r>
          </w:p>
          <w:p w14:paraId="1D2935E0" w14:textId="77777777" w:rsidR="00427584" w:rsidRPr="00363934" w:rsidRDefault="00427584" w:rsidP="00427584">
            <w:pPr>
              <w:pStyle w:val="ListBullet"/>
              <w:spacing w:before="60" w:after="60"/>
            </w:pPr>
            <w:r>
              <w:t>w</w:t>
            </w:r>
            <w:r w:rsidRPr="00363934">
              <w:t>renches for bits, spindles, extensions, levelling screws and anchor bolts and nuts</w:t>
            </w:r>
          </w:p>
          <w:p w14:paraId="51049CA1" w14:textId="77777777" w:rsidR="00427584" w:rsidRPr="00363934" w:rsidRDefault="00427584" w:rsidP="00427584">
            <w:pPr>
              <w:pStyle w:val="ListBullet"/>
              <w:spacing w:before="60" w:after="60"/>
            </w:pPr>
            <w:r>
              <w:t>l</w:t>
            </w:r>
            <w:r w:rsidRPr="00363934">
              <w:t>evel and tape measure</w:t>
            </w:r>
          </w:p>
          <w:p w14:paraId="38F9A68E" w14:textId="77777777" w:rsidR="00427584" w:rsidRPr="00363934" w:rsidRDefault="00427584" w:rsidP="00427584">
            <w:pPr>
              <w:pStyle w:val="ListBullet"/>
              <w:spacing w:before="60" w:after="60"/>
            </w:pPr>
            <w:r>
              <w:t>b</w:t>
            </w:r>
            <w:r w:rsidRPr="00363934">
              <w:t>it extensions and adapters</w:t>
            </w:r>
          </w:p>
          <w:p w14:paraId="5C7755CC" w14:textId="77777777" w:rsidR="00427584" w:rsidRPr="00363934" w:rsidRDefault="00427584" w:rsidP="00427584">
            <w:pPr>
              <w:pStyle w:val="ListBullet"/>
              <w:spacing w:before="60" w:after="60"/>
            </w:pPr>
            <w:r>
              <w:t>w</w:t>
            </w:r>
            <w:r w:rsidRPr="00363934">
              <w:t>ater hoses, electric cords, ground faults interrupt and assorted electrical plug adapters</w:t>
            </w:r>
          </w:p>
          <w:p w14:paraId="6923667F" w14:textId="77777777" w:rsidR="00427584" w:rsidRPr="00363934" w:rsidRDefault="00427584" w:rsidP="00427584">
            <w:pPr>
              <w:pStyle w:val="ListBullet"/>
              <w:spacing w:before="60" w:after="60"/>
            </w:pPr>
            <w:r>
              <w:t>p</w:t>
            </w:r>
            <w:r w:rsidRPr="00363934">
              <w:t>ower supply</w:t>
            </w:r>
          </w:p>
          <w:p w14:paraId="0E200BDA" w14:textId="77777777" w:rsidR="00427584" w:rsidRPr="00363934" w:rsidRDefault="00427584" w:rsidP="00427584">
            <w:pPr>
              <w:pStyle w:val="ListBullet"/>
              <w:spacing w:before="60" w:after="60"/>
            </w:pPr>
            <w:r>
              <w:t>p</w:t>
            </w:r>
            <w:r w:rsidRPr="00363934">
              <w:t>ump and water supply</w:t>
            </w:r>
          </w:p>
          <w:p w14:paraId="7E736B61" w14:textId="77777777" w:rsidR="00427584" w:rsidRPr="00363934" w:rsidRDefault="00427584" w:rsidP="00427584">
            <w:pPr>
              <w:pStyle w:val="ListBullet"/>
              <w:spacing w:before="60" w:after="60"/>
            </w:pPr>
            <w:r>
              <w:t>w</w:t>
            </w:r>
            <w:r w:rsidRPr="00363934">
              <w:t>et pick-up vacuum cleaner</w:t>
            </w:r>
          </w:p>
        </w:tc>
      </w:tr>
      <w:tr w:rsidR="00427584" w:rsidRPr="00982853" w14:paraId="15EAD2C2" w14:textId="77777777" w:rsidTr="00164BCE">
        <w:tblPrEx>
          <w:tblLook w:val="0000" w:firstRow="0" w:lastRow="0" w:firstColumn="0" w:lastColumn="0" w:noHBand="0" w:noVBand="0"/>
        </w:tblPrEx>
        <w:trPr>
          <w:gridAfter w:val="1"/>
          <w:wAfter w:w="216" w:type="dxa"/>
        </w:trPr>
        <w:tc>
          <w:tcPr>
            <w:tcW w:w="2908" w:type="dxa"/>
          </w:tcPr>
          <w:p w14:paraId="5E3AC6FC" w14:textId="77777777" w:rsidR="00427584" w:rsidRPr="009651E2" w:rsidRDefault="00427584" w:rsidP="00427584">
            <w:pPr>
              <w:widowControl w:val="0"/>
              <w:spacing w:before="60" w:after="60"/>
              <w:ind w:left="51"/>
              <w:rPr>
                <w:rFonts w:ascii="Arial" w:hAnsi="Arial" w:cs="Arial"/>
                <w:b/>
                <w:i/>
                <w:sz w:val="22"/>
                <w:szCs w:val="22"/>
              </w:rPr>
            </w:pPr>
            <w:r w:rsidRPr="001F6DBE">
              <w:rPr>
                <w:rFonts w:ascii="Arial" w:hAnsi="Arial" w:cs="Arial"/>
                <w:b/>
                <w:i/>
                <w:sz w:val="22"/>
                <w:szCs w:val="22"/>
              </w:rPr>
              <w:t xml:space="preserve">Core drilling hazards </w:t>
            </w:r>
            <w:r w:rsidRPr="009651E2">
              <w:rPr>
                <w:rFonts w:ascii="Arial" w:hAnsi="Arial" w:cs="Arial"/>
                <w:sz w:val="22"/>
                <w:szCs w:val="22"/>
              </w:rPr>
              <w:t>may include:</w:t>
            </w:r>
          </w:p>
        </w:tc>
        <w:tc>
          <w:tcPr>
            <w:tcW w:w="5948" w:type="dxa"/>
          </w:tcPr>
          <w:p w14:paraId="0FF0A4F1" w14:textId="77777777" w:rsidR="00427584" w:rsidRPr="00363934" w:rsidRDefault="00427584" w:rsidP="00427584">
            <w:pPr>
              <w:pStyle w:val="ListBullet"/>
              <w:spacing w:before="60" w:after="60"/>
            </w:pPr>
            <w:r>
              <w:t>d</w:t>
            </w:r>
            <w:r w:rsidRPr="00363934">
              <w:t>rilling wood, glass and plastics</w:t>
            </w:r>
          </w:p>
          <w:p w14:paraId="1DF45A8A" w14:textId="77777777" w:rsidR="00427584" w:rsidRPr="00363934" w:rsidRDefault="00427584" w:rsidP="00427584">
            <w:pPr>
              <w:pStyle w:val="ListBullet"/>
              <w:spacing w:before="60" w:after="60"/>
            </w:pPr>
            <w:r>
              <w:t>d</w:t>
            </w:r>
            <w:r w:rsidRPr="00363934">
              <w:t>rilling loose parts including loose parts in concrete</w:t>
            </w:r>
          </w:p>
          <w:p w14:paraId="42422152" w14:textId="77777777" w:rsidR="00427584" w:rsidRPr="00363934" w:rsidRDefault="00427584" w:rsidP="00427584">
            <w:pPr>
              <w:pStyle w:val="ListBullet"/>
              <w:spacing w:before="60" w:after="60"/>
            </w:pPr>
            <w:r>
              <w:t>d</w:t>
            </w:r>
            <w:r w:rsidRPr="00363934">
              <w:t>rilling in an explosion-protected area</w:t>
            </w:r>
          </w:p>
          <w:p w14:paraId="7E0521AC" w14:textId="77777777" w:rsidR="00427584" w:rsidRPr="00363934" w:rsidRDefault="00427584" w:rsidP="00427584">
            <w:pPr>
              <w:pStyle w:val="ListBullet"/>
              <w:spacing w:before="60" w:after="60"/>
            </w:pPr>
            <w:r>
              <w:t>d</w:t>
            </w:r>
            <w:r w:rsidRPr="00363934">
              <w:t xml:space="preserve">rilling with inadequate or incorrect </w:t>
            </w:r>
            <w:proofErr w:type="gramStart"/>
            <w:r w:rsidRPr="00363934">
              <w:t>waste water</w:t>
            </w:r>
            <w:proofErr w:type="gramEnd"/>
            <w:r w:rsidRPr="00363934">
              <w:t xml:space="preserve"> disposal</w:t>
            </w:r>
          </w:p>
          <w:p w14:paraId="25E9D05A" w14:textId="77777777" w:rsidR="00427584" w:rsidRPr="00363934" w:rsidRDefault="00427584" w:rsidP="00427584">
            <w:pPr>
              <w:pStyle w:val="ListBullet"/>
              <w:spacing w:before="60" w:after="60"/>
            </w:pPr>
            <w:r>
              <w:t>d</w:t>
            </w:r>
            <w:r w:rsidRPr="00363934">
              <w:t>rilling without protective devices provided by manufacturer</w:t>
            </w:r>
          </w:p>
        </w:tc>
      </w:tr>
    </w:tbl>
    <w:p w14:paraId="6CA40995" w14:textId="77777777" w:rsidR="005C6B6A" w:rsidRDefault="005C6B6A" w:rsidP="00E839F4">
      <w:pPr>
        <w:spacing w:before="60" w:after="60"/>
      </w:pPr>
    </w:p>
    <w:p w14:paraId="6C10804E" w14:textId="77777777" w:rsidR="005C6B6A" w:rsidRDefault="005C6B6A"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5C6B6A" w:rsidRPr="00982853" w14:paraId="6812484C" w14:textId="77777777" w:rsidTr="00D92EFB">
        <w:tc>
          <w:tcPr>
            <w:tcW w:w="9072" w:type="dxa"/>
            <w:gridSpan w:val="2"/>
          </w:tcPr>
          <w:p w14:paraId="1FA06A14" w14:textId="77777777" w:rsidR="005C6B6A" w:rsidRPr="009F04FF" w:rsidRDefault="005C6B6A" w:rsidP="00E839F4">
            <w:pPr>
              <w:pStyle w:val="SectionCsubsection"/>
              <w:spacing w:before="60" w:after="60"/>
            </w:pPr>
            <w:r w:rsidRPr="009F04FF">
              <w:rPr>
                <w:rFonts w:eastAsia="Calibri"/>
              </w:rPr>
              <w:lastRenderedPageBreak/>
              <w:t>EVIDENCE GUIDE</w:t>
            </w:r>
          </w:p>
        </w:tc>
      </w:tr>
      <w:tr w:rsidR="005C6B6A" w:rsidRPr="00982853" w14:paraId="7A9C3183" w14:textId="77777777" w:rsidTr="00D92EFB">
        <w:tc>
          <w:tcPr>
            <w:tcW w:w="9072" w:type="dxa"/>
            <w:gridSpan w:val="2"/>
          </w:tcPr>
          <w:p w14:paraId="206C6CF2" w14:textId="77777777" w:rsidR="005C6B6A" w:rsidRPr="009F04FF" w:rsidRDefault="005C6B6A" w:rsidP="00E839F4">
            <w:pPr>
              <w:pStyle w:val="Unitexplanatorytext"/>
              <w:spacing w:before="60" w:after="60"/>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D6187F" w:rsidRPr="00982853" w14:paraId="44FF3171" w14:textId="77777777" w:rsidTr="00200A32">
        <w:trPr>
          <w:trHeight w:val="7656"/>
        </w:trPr>
        <w:tc>
          <w:tcPr>
            <w:tcW w:w="2977" w:type="dxa"/>
          </w:tcPr>
          <w:p w14:paraId="5524783B" w14:textId="77777777" w:rsidR="00D6187F" w:rsidRPr="009F04FF" w:rsidRDefault="00D6187F" w:rsidP="00E839F4">
            <w:pPr>
              <w:pStyle w:val="SectionCsubsection"/>
              <w:spacing w:before="60" w:after="60"/>
            </w:pPr>
            <w:r w:rsidRPr="009F04FF">
              <w:t>Critical aspects for assessment and evidence required to demonstrate competency in this unit</w:t>
            </w:r>
          </w:p>
        </w:tc>
        <w:tc>
          <w:tcPr>
            <w:tcW w:w="6095" w:type="dxa"/>
          </w:tcPr>
          <w:p w14:paraId="73256332" w14:textId="77777777" w:rsidR="00D6187F" w:rsidRPr="009F04FF" w:rsidRDefault="00D6187F" w:rsidP="00E839F4">
            <w:pPr>
              <w:pStyle w:val="Bodycopy"/>
              <w:spacing w:before="60" w:after="60"/>
            </w:pPr>
            <w:r w:rsidRPr="00363934">
              <w:t xml:space="preserve">A person who demonstrates competency in this unit </w:t>
            </w:r>
            <w:r>
              <w:t>must be able to provide evidence of the ability to:</w:t>
            </w:r>
          </w:p>
          <w:p w14:paraId="7C5B675A" w14:textId="77777777" w:rsidR="00D6187F" w:rsidRPr="009F04FF" w:rsidRDefault="00D6187F" w:rsidP="00E839F4">
            <w:pPr>
              <w:pStyle w:val="ListBullet"/>
              <w:spacing w:before="60" w:after="60"/>
            </w:pPr>
            <w:r>
              <w:t>i</w:t>
            </w:r>
            <w:r w:rsidRPr="00363934">
              <w:t xml:space="preserve">nterpret and apply relevant </w:t>
            </w:r>
            <w:r w:rsidRPr="00363934">
              <w:rPr>
                <w:rFonts w:cs="Arial"/>
              </w:rPr>
              <w:t xml:space="preserve">diamond core drilling </w:t>
            </w:r>
            <w:r w:rsidRPr="00363934">
              <w:t>information, standards and manufacturer</w:t>
            </w:r>
            <w:r>
              <w:t>’s</w:t>
            </w:r>
            <w:r w:rsidRPr="00363934">
              <w:t xml:space="preserve"> operating instructions</w:t>
            </w:r>
          </w:p>
          <w:p w14:paraId="5998E101" w14:textId="77777777" w:rsidR="00D6187F" w:rsidRPr="00363934" w:rsidRDefault="00D6187F" w:rsidP="00E839F4">
            <w:pPr>
              <w:pStyle w:val="ListBullet"/>
              <w:spacing w:before="60" w:after="60"/>
            </w:pPr>
            <w:r>
              <w:t>s</w:t>
            </w:r>
            <w:r w:rsidRPr="00363934">
              <w:t>et up the work site and equipment</w:t>
            </w:r>
          </w:p>
          <w:p w14:paraId="58FCC033" w14:textId="77777777" w:rsidR="00D6187F" w:rsidRPr="00363934" w:rsidRDefault="00D6187F" w:rsidP="00E839F4">
            <w:pPr>
              <w:pStyle w:val="ListBullet"/>
              <w:spacing w:before="60" w:after="60"/>
            </w:pPr>
            <w:r>
              <w:t>c</w:t>
            </w:r>
            <w:r w:rsidRPr="00363934">
              <w:t>ommunicat</w:t>
            </w:r>
            <w:r>
              <w:t>e</w:t>
            </w:r>
            <w:r w:rsidRPr="00363934">
              <w:t xml:space="preserve"> and work effectively and safely with others</w:t>
            </w:r>
          </w:p>
          <w:p w14:paraId="73664063" w14:textId="77777777" w:rsidR="00D6187F" w:rsidRDefault="00D6187F" w:rsidP="00E839F4">
            <w:pPr>
              <w:pStyle w:val="ListBullet"/>
              <w:spacing w:before="60" w:after="60"/>
            </w:pPr>
            <w:r>
              <w:t xml:space="preserve">follow given </w:t>
            </w:r>
            <w:r w:rsidRPr="00363934">
              <w:t>plans and instructions</w:t>
            </w:r>
            <w:r w:rsidR="00C868AA">
              <w:t xml:space="preserve"> to</w:t>
            </w:r>
            <w:r w:rsidRPr="00363934">
              <w:t>:</w:t>
            </w:r>
          </w:p>
          <w:p w14:paraId="34C10A54" w14:textId="77777777" w:rsidR="00D6187F" w:rsidRPr="00363934" w:rsidRDefault="00D6187F" w:rsidP="005509BE">
            <w:pPr>
              <w:pStyle w:val="ColorfulList-Accent11"/>
              <w:widowControl w:val="0"/>
              <w:numPr>
                <w:ilvl w:val="0"/>
                <w:numId w:val="38"/>
              </w:numPr>
              <w:tabs>
                <w:tab w:val="left" w:pos="290"/>
              </w:tabs>
              <w:autoSpaceDE w:val="0"/>
              <w:autoSpaceDN w:val="0"/>
              <w:adjustRightInd w:val="0"/>
              <w:spacing w:before="60" w:after="60"/>
              <w:rPr>
                <w:rFonts w:ascii="Arial" w:hAnsi="Arial" w:cs="Arial"/>
              </w:rPr>
            </w:pPr>
            <w:r>
              <w:rPr>
                <w:rFonts w:ascii="Arial" w:hAnsi="Arial" w:cs="Arial"/>
              </w:rPr>
              <w:t>s</w:t>
            </w:r>
            <w:r w:rsidRPr="00363934">
              <w:rPr>
                <w:rFonts w:ascii="Arial" w:hAnsi="Arial" w:cs="Arial"/>
              </w:rPr>
              <w:t>elect, set and fasten the correct diamond core bit to suit a defined task</w:t>
            </w:r>
          </w:p>
          <w:p w14:paraId="6CB615CD" w14:textId="77777777" w:rsidR="00D6187F" w:rsidRPr="00363934" w:rsidRDefault="00D6187F" w:rsidP="005509BE">
            <w:pPr>
              <w:pStyle w:val="ColorfulList-Accent11"/>
              <w:widowControl w:val="0"/>
              <w:numPr>
                <w:ilvl w:val="0"/>
                <w:numId w:val="38"/>
              </w:numPr>
              <w:tabs>
                <w:tab w:val="left" w:pos="290"/>
              </w:tabs>
              <w:autoSpaceDE w:val="0"/>
              <w:autoSpaceDN w:val="0"/>
              <w:adjustRightInd w:val="0"/>
              <w:spacing w:before="60" w:after="60"/>
              <w:contextualSpacing w:val="0"/>
              <w:rPr>
                <w:rFonts w:ascii="Arial" w:hAnsi="Arial" w:cs="Arial"/>
              </w:rPr>
            </w:pPr>
            <w:r>
              <w:rPr>
                <w:rFonts w:ascii="Arial" w:hAnsi="Arial" w:cs="Arial"/>
              </w:rPr>
              <w:t>a</w:t>
            </w:r>
            <w:r w:rsidRPr="00363934">
              <w:rPr>
                <w:rFonts w:ascii="Arial" w:hAnsi="Arial" w:cs="Arial"/>
              </w:rPr>
              <w:t>ccurately core drill conc</w:t>
            </w:r>
            <w:r>
              <w:rPr>
                <w:rFonts w:ascii="Arial" w:hAnsi="Arial" w:cs="Arial"/>
              </w:rPr>
              <w:t xml:space="preserve">rete to cover tasks in </w:t>
            </w:r>
            <w:r w:rsidRPr="00363934">
              <w:rPr>
                <w:rFonts w:ascii="Arial" w:hAnsi="Arial" w:cs="Arial"/>
              </w:rPr>
              <w:t>horizontal and vertical structures and floor and wall applications and to include:</w:t>
            </w:r>
          </w:p>
          <w:p w14:paraId="206F38C9" w14:textId="77777777" w:rsidR="00D6187F" w:rsidRPr="00363934" w:rsidRDefault="00D6187F" w:rsidP="005509BE">
            <w:pPr>
              <w:pStyle w:val="ColorfulList-Accent11"/>
              <w:widowControl w:val="0"/>
              <w:numPr>
                <w:ilvl w:val="2"/>
                <w:numId w:val="52"/>
              </w:numPr>
              <w:tabs>
                <w:tab w:val="left" w:pos="290"/>
              </w:tabs>
              <w:autoSpaceDE w:val="0"/>
              <w:autoSpaceDN w:val="0"/>
              <w:adjustRightInd w:val="0"/>
              <w:spacing w:before="60" w:after="60"/>
              <w:ind w:left="1443"/>
              <w:contextualSpacing w:val="0"/>
              <w:rPr>
                <w:rFonts w:ascii="Arial" w:hAnsi="Arial" w:cs="Arial"/>
              </w:rPr>
            </w:pPr>
            <w:r w:rsidRPr="00363934">
              <w:rPr>
                <w:rFonts w:ascii="Arial" w:hAnsi="Arial" w:cs="Arial"/>
              </w:rPr>
              <w:t>a through hole</w:t>
            </w:r>
          </w:p>
          <w:p w14:paraId="65E22C4B" w14:textId="77777777" w:rsidR="00D6187F" w:rsidRPr="00363934" w:rsidRDefault="00D6187F" w:rsidP="005509BE">
            <w:pPr>
              <w:pStyle w:val="ColorfulList-Accent11"/>
              <w:widowControl w:val="0"/>
              <w:numPr>
                <w:ilvl w:val="2"/>
                <w:numId w:val="52"/>
              </w:numPr>
              <w:tabs>
                <w:tab w:val="left" w:pos="290"/>
              </w:tabs>
              <w:autoSpaceDE w:val="0"/>
              <w:autoSpaceDN w:val="0"/>
              <w:adjustRightInd w:val="0"/>
              <w:spacing w:before="60" w:after="60"/>
              <w:ind w:left="1443"/>
              <w:contextualSpacing w:val="0"/>
              <w:rPr>
                <w:rFonts w:ascii="Arial" w:hAnsi="Arial" w:cs="Arial"/>
              </w:rPr>
            </w:pPr>
            <w:r>
              <w:rPr>
                <w:rFonts w:ascii="Arial" w:hAnsi="Arial" w:cs="Arial"/>
              </w:rPr>
              <w:t>a blind hole</w:t>
            </w:r>
          </w:p>
          <w:p w14:paraId="30CA18B5" w14:textId="77777777" w:rsidR="00D6187F" w:rsidRPr="00363934" w:rsidRDefault="00D6187F" w:rsidP="005509BE">
            <w:pPr>
              <w:pStyle w:val="ColorfulList-Accent11"/>
              <w:widowControl w:val="0"/>
              <w:numPr>
                <w:ilvl w:val="2"/>
                <w:numId w:val="52"/>
              </w:numPr>
              <w:tabs>
                <w:tab w:val="left" w:pos="290"/>
              </w:tabs>
              <w:autoSpaceDE w:val="0"/>
              <w:autoSpaceDN w:val="0"/>
              <w:adjustRightInd w:val="0"/>
              <w:spacing w:before="60" w:after="60"/>
              <w:ind w:left="1443"/>
              <w:contextualSpacing w:val="0"/>
              <w:rPr>
                <w:rFonts w:ascii="Arial" w:hAnsi="Arial" w:cs="Arial"/>
              </w:rPr>
            </w:pPr>
            <w:r>
              <w:rPr>
                <w:rFonts w:ascii="Arial" w:hAnsi="Arial" w:cs="Arial"/>
              </w:rPr>
              <w:t>an inverted hole</w:t>
            </w:r>
          </w:p>
          <w:p w14:paraId="54229AF7" w14:textId="77777777" w:rsidR="00D6187F" w:rsidRDefault="00D6187F" w:rsidP="005509BE">
            <w:pPr>
              <w:pStyle w:val="ColorfulList-Accent11"/>
              <w:widowControl w:val="0"/>
              <w:numPr>
                <w:ilvl w:val="2"/>
                <w:numId w:val="52"/>
              </w:numPr>
              <w:tabs>
                <w:tab w:val="left" w:pos="290"/>
              </w:tabs>
              <w:autoSpaceDE w:val="0"/>
              <w:autoSpaceDN w:val="0"/>
              <w:adjustRightInd w:val="0"/>
              <w:spacing w:before="60" w:after="60"/>
              <w:ind w:left="1443"/>
              <w:contextualSpacing w:val="0"/>
              <w:rPr>
                <w:rFonts w:ascii="Arial" w:hAnsi="Arial" w:cs="Arial"/>
              </w:rPr>
            </w:pPr>
            <w:r>
              <w:rPr>
                <w:rFonts w:ascii="Arial" w:hAnsi="Arial" w:cs="Arial"/>
              </w:rPr>
              <w:t>a 600 mm hole in a floor</w:t>
            </w:r>
          </w:p>
          <w:p w14:paraId="4E9FCCF2" w14:textId="77777777" w:rsidR="00D6187F" w:rsidRPr="00363934" w:rsidRDefault="00D6187F" w:rsidP="005509BE">
            <w:pPr>
              <w:pStyle w:val="ColorfulList-Accent11"/>
              <w:widowControl w:val="0"/>
              <w:numPr>
                <w:ilvl w:val="2"/>
                <w:numId w:val="52"/>
              </w:numPr>
              <w:tabs>
                <w:tab w:val="left" w:pos="290"/>
              </w:tabs>
              <w:autoSpaceDE w:val="0"/>
              <w:autoSpaceDN w:val="0"/>
              <w:adjustRightInd w:val="0"/>
              <w:spacing w:before="60" w:after="60"/>
              <w:ind w:left="1443"/>
              <w:contextualSpacing w:val="0"/>
              <w:rPr>
                <w:rFonts w:ascii="Arial" w:hAnsi="Arial" w:cs="Arial"/>
              </w:rPr>
            </w:pPr>
            <w:r>
              <w:rPr>
                <w:rFonts w:ascii="Arial" w:hAnsi="Arial" w:cs="Arial"/>
              </w:rPr>
              <w:t>a diagonal hole</w:t>
            </w:r>
          </w:p>
          <w:p w14:paraId="63864A3C" w14:textId="7533346A" w:rsidR="00D6187F" w:rsidRPr="00EE4DCE" w:rsidRDefault="00D6187F" w:rsidP="00E839F4">
            <w:pPr>
              <w:pStyle w:val="ListBullet"/>
              <w:spacing w:before="60" w:after="60"/>
            </w:pPr>
            <w:r>
              <w:t>s</w:t>
            </w:r>
            <w:r w:rsidRPr="00363934">
              <w:t>elect the correct tools and us</w:t>
            </w:r>
            <w:r>
              <w:t>e</w:t>
            </w:r>
            <w:r w:rsidRPr="00363934">
              <w:t xml:space="preserve"> appro</w:t>
            </w:r>
            <w:r>
              <w:t>priate processes, and equipment</w:t>
            </w:r>
          </w:p>
          <w:p w14:paraId="31DAD656" w14:textId="77777777" w:rsidR="00D6187F" w:rsidRPr="00321EBA" w:rsidRDefault="00D6187F" w:rsidP="00E839F4">
            <w:pPr>
              <w:pStyle w:val="ListBullet"/>
              <w:spacing w:before="60" w:after="60"/>
            </w:pPr>
            <w:r>
              <w:t>a</w:t>
            </w:r>
            <w:r w:rsidRPr="00363934">
              <w:t>pply safe diamond core drilling practices throughout the work sequence</w:t>
            </w:r>
          </w:p>
          <w:p w14:paraId="335D625B" w14:textId="77777777" w:rsidR="00D6187F" w:rsidRDefault="00D6187F" w:rsidP="00E839F4">
            <w:pPr>
              <w:pStyle w:val="ListBullet"/>
              <w:spacing w:before="60" w:after="60"/>
            </w:pPr>
            <w:r>
              <w:t>c</w:t>
            </w:r>
            <w:r w:rsidRPr="00363934">
              <w:t>omply with regulations, standards and organisational quality procedures and processes</w:t>
            </w:r>
          </w:p>
          <w:p w14:paraId="209310FB" w14:textId="77777777" w:rsidR="00D6187F" w:rsidRPr="00EE4DCE" w:rsidRDefault="00D6187F" w:rsidP="00E839F4">
            <w:pPr>
              <w:pStyle w:val="ListBullet"/>
              <w:spacing w:before="60" w:after="60"/>
            </w:pPr>
            <w:r>
              <w:t>a</w:t>
            </w:r>
            <w:r w:rsidRPr="00363934">
              <w:t>pply sustainability principles and concepts</w:t>
            </w:r>
          </w:p>
        </w:tc>
      </w:tr>
      <w:tr w:rsidR="005C6B6A" w:rsidRPr="00982853" w14:paraId="64A31966" w14:textId="77777777" w:rsidTr="00D92EFB">
        <w:tc>
          <w:tcPr>
            <w:tcW w:w="2977" w:type="dxa"/>
          </w:tcPr>
          <w:p w14:paraId="0D18A81A" w14:textId="77777777" w:rsidR="005C6B6A" w:rsidRPr="009F04FF" w:rsidRDefault="005C6B6A" w:rsidP="00E839F4">
            <w:pPr>
              <w:pStyle w:val="SectionCsubsection"/>
              <w:spacing w:before="60" w:after="60"/>
            </w:pPr>
            <w:r w:rsidRPr="009F04FF">
              <w:t>Context of and specific resources for assessment</w:t>
            </w:r>
          </w:p>
        </w:tc>
        <w:tc>
          <w:tcPr>
            <w:tcW w:w="6095" w:type="dxa"/>
          </w:tcPr>
          <w:p w14:paraId="05F59E14" w14:textId="77777777" w:rsidR="005C6B6A" w:rsidRPr="000C44BF" w:rsidRDefault="005C6B6A" w:rsidP="00B93EE7">
            <w:pPr>
              <w:pStyle w:val="ListBullet"/>
              <w:numPr>
                <w:ilvl w:val="0"/>
                <w:numId w:val="0"/>
              </w:numPr>
              <w:spacing w:before="60" w:after="60"/>
            </w:pPr>
            <w:r w:rsidRPr="000C44BF">
              <w:t>The application of competency is to be assessed in the workplace or realistically simulated workplace.</w:t>
            </w:r>
          </w:p>
          <w:p w14:paraId="3ABE1452" w14:textId="77777777" w:rsidR="005C6B6A" w:rsidRDefault="005C6B6A" w:rsidP="00B93EE7">
            <w:pPr>
              <w:pStyle w:val="ListBullet"/>
              <w:numPr>
                <w:ilvl w:val="0"/>
                <w:numId w:val="0"/>
              </w:numPr>
              <w:spacing w:before="60" w:after="60"/>
              <w:ind w:left="1" w:hanging="1"/>
            </w:pPr>
            <w:r w:rsidRPr="000C44BF">
              <w:t>Assessment is to comply with relevant regulatory or Australian Standards requirements.</w:t>
            </w:r>
          </w:p>
          <w:p w14:paraId="291E6A54" w14:textId="77777777" w:rsidR="005C6B6A" w:rsidRPr="00321EBA" w:rsidRDefault="005C6B6A" w:rsidP="00B93EE7">
            <w:pPr>
              <w:pStyle w:val="ListBullet"/>
              <w:numPr>
                <w:ilvl w:val="0"/>
                <w:numId w:val="0"/>
              </w:numPr>
              <w:spacing w:before="60" w:after="60"/>
              <w:ind w:left="360" w:hanging="360"/>
            </w:pPr>
            <w:r w:rsidRPr="00321EBA">
              <w:t>Resource requirements for assessment of this unit are:</w:t>
            </w:r>
          </w:p>
          <w:p w14:paraId="0EE1D882" w14:textId="77777777" w:rsidR="005C6B6A" w:rsidRPr="00321EBA" w:rsidRDefault="005C6B6A" w:rsidP="00D6187F">
            <w:pPr>
              <w:pStyle w:val="ListBullet"/>
              <w:spacing w:before="60" w:after="60"/>
            </w:pPr>
            <w:r w:rsidRPr="00321EBA">
              <w:t>SWMS, WHS</w:t>
            </w:r>
            <w:r w:rsidR="00941D7A">
              <w:t>/OHS</w:t>
            </w:r>
            <w:r w:rsidRPr="00321EBA">
              <w:t xml:space="preserve"> and environmental requirements</w:t>
            </w:r>
          </w:p>
          <w:p w14:paraId="093BAB5A" w14:textId="77777777" w:rsidR="005C6B6A" w:rsidRPr="00363934" w:rsidRDefault="005C6B6A" w:rsidP="00D6187F">
            <w:pPr>
              <w:pStyle w:val="ListBullet"/>
              <w:spacing w:before="60" w:after="60"/>
            </w:pPr>
            <w:r>
              <w:t>j</w:t>
            </w:r>
            <w:r w:rsidRPr="00363934">
              <w:t xml:space="preserve">ob plan and specifications </w:t>
            </w:r>
          </w:p>
          <w:p w14:paraId="5129510B" w14:textId="77777777" w:rsidR="005C6B6A" w:rsidRPr="00363934" w:rsidRDefault="005C6B6A" w:rsidP="00D6187F">
            <w:pPr>
              <w:pStyle w:val="ListBullet"/>
              <w:spacing w:before="60" w:after="60"/>
            </w:pPr>
            <w:r>
              <w:t>d</w:t>
            </w:r>
            <w:r w:rsidRPr="00363934">
              <w:t>iamond core drilling system and accessories</w:t>
            </w:r>
          </w:p>
          <w:p w14:paraId="3916F96C" w14:textId="77777777" w:rsidR="005C6B6A" w:rsidRPr="00363934" w:rsidRDefault="005C6B6A" w:rsidP="00D6187F">
            <w:pPr>
              <w:pStyle w:val="ListBullet"/>
              <w:spacing w:before="60" w:after="60"/>
            </w:pPr>
            <w:r>
              <w:t>m</w:t>
            </w:r>
            <w:r w:rsidRPr="00363934">
              <w:t xml:space="preserve">anufacturer operating instructions </w:t>
            </w:r>
          </w:p>
          <w:p w14:paraId="416B89B0" w14:textId="77777777" w:rsidR="005C6B6A" w:rsidRPr="00363934" w:rsidRDefault="005C6B6A" w:rsidP="006734DC">
            <w:pPr>
              <w:pStyle w:val="ListBullet"/>
            </w:pPr>
            <w:r>
              <w:t>w</w:t>
            </w:r>
            <w:r w:rsidRPr="00363934">
              <w:t>ater</w:t>
            </w:r>
            <w:r w:rsidR="006734DC">
              <w:t xml:space="preserve"> </w:t>
            </w:r>
            <w:r w:rsidR="006734DC" w:rsidRPr="006734DC">
              <w:t>supply for connection to relevant tool / equipment</w:t>
            </w:r>
          </w:p>
          <w:p w14:paraId="558DFC87" w14:textId="77777777" w:rsidR="005C6B6A" w:rsidRPr="00363934" w:rsidRDefault="005C6B6A" w:rsidP="00D6187F">
            <w:pPr>
              <w:pStyle w:val="ListBullet"/>
              <w:spacing w:before="60" w:after="60"/>
            </w:pPr>
            <w:r>
              <w:t>p</w:t>
            </w:r>
            <w:r w:rsidRPr="00363934">
              <w:t>ower supply</w:t>
            </w:r>
          </w:p>
          <w:p w14:paraId="431DADD8" w14:textId="77777777" w:rsidR="005C6B6A" w:rsidRPr="00321EBA" w:rsidRDefault="005C6B6A" w:rsidP="00D6187F">
            <w:pPr>
              <w:pStyle w:val="ListBullet"/>
              <w:spacing w:before="60" w:after="60"/>
            </w:pPr>
            <w:r w:rsidRPr="00363934">
              <w:t>IACDS Standards.</w:t>
            </w:r>
          </w:p>
        </w:tc>
      </w:tr>
      <w:tr w:rsidR="005C6B6A" w:rsidRPr="00982853" w14:paraId="2BDB4146" w14:textId="77777777" w:rsidTr="00D92EFB">
        <w:tc>
          <w:tcPr>
            <w:tcW w:w="2977" w:type="dxa"/>
          </w:tcPr>
          <w:p w14:paraId="60124767" w14:textId="77777777" w:rsidR="005C6B6A" w:rsidRPr="009F04FF" w:rsidRDefault="005C6B6A" w:rsidP="00E839F4">
            <w:pPr>
              <w:pStyle w:val="SectionCsubsection"/>
              <w:spacing w:before="60" w:after="60"/>
            </w:pPr>
            <w:r w:rsidRPr="009F04FF">
              <w:t>Method of assessment</w:t>
            </w:r>
          </w:p>
        </w:tc>
        <w:tc>
          <w:tcPr>
            <w:tcW w:w="6095" w:type="dxa"/>
          </w:tcPr>
          <w:p w14:paraId="384A2318" w14:textId="027C3214" w:rsidR="005C6B6A" w:rsidRPr="000C44BF" w:rsidRDefault="005C6B6A" w:rsidP="00E839F4">
            <w:pPr>
              <w:pStyle w:val="Bodycopy"/>
              <w:spacing w:before="60" w:after="60"/>
            </w:pPr>
            <w:r w:rsidRPr="000C44BF">
              <w:t xml:space="preserve">A range of assessment methods should be used </w:t>
            </w:r>
            <w:r>
              <w:t xml:space="preserve">to </w:t>
            </w:r>
            <w:r w:rsidRPr="000C44BF">
              <w:t xml:space="preserve">assess practical skills and </w:t>
            </w:r>
            <w:r w:rsidR="00794820">
              <w:t>knowledge.</w:t>
            </w:r>
          </w:p>
          <w:p w14:paraId="0F31200C" w14:textId="77777777" w:rsidR="005C6B6A" w:rsidRPr="000C44BF" w:rsidRDefault="005C6B6A" w:rsidP="00E839F4">
            <w:pPr>
              <w:pStyle w:val="Bodycopy"/>
              <w:spacing w:before="60" w:after="60"/>
            </w:pPr>
            <w:r w:rsidRPr="000C44BF">
              <w:t>The following examples are appropriate for this unit:</w:t>
            </w:r>
          </w:p>
          <w:p w14:paraId="6AA7150B" w14:textId="77777777" w:rsidR="005C6B6A" w:rsidRPr="000C44BF" w:rsidRDefault="005C6B6A" w:rsidP="00E839F4">
            <w:pPr>
              <w:pStyle w:val="ListBullet"/>
              <w:spacing w:before="60" w:after="60"/>
            </w:pPr>
            <w:r w:rsidRPr="000C44BF">
              <w:lastRenderedPageBreak/>
              <w:t xml:space="preserve">direct observation of the candidate performing </w:t>
            </w:r>
            <w:r w:rsidR="00941D7A">
              <w:t xml:space="preserve">concrete </w:t>
            </w:r>
            <w:r w:rsidR="00DB59CA">
              <w:t>drilling</w:t>
            </w:r>
            <w:r w:rsidRPr="000C44BF">
              <w:t xml:space="preserve"> practices in a real workplace setting or simulated environment</w:t>
            </w:r>
          </w:p>
          <w:p w14:paraId="26DF390A" w14:textId="77777777" w:rsidR="005C6B6A" w:rsidRPr="000C44BF" w:rsidRDefault="005C6B6A" w:rsidP="00E839F4">
            <w:pPr>
              <w:pStyle w:val="ListBullet"/>
              <w:spacing w:before="60" w:after="60"/>
            </w:pPr>
            <w:r>
              <w:t xml:space="preserve">written and </w:t>
            </w:r>
            <w:r w:rsidRPr="000C44BF">
              <w:t xml:space="preserve">oral questioning to test underpinning knowledge and its application </w:t>
            </w:r>
            <w:r w:rsidR="00941D7A">
              <w:t xml:space="preserve">to concrete </w:t>
            </w:r>
            <w:r w:rsidR="00DB59CA">
              <w:t>drilling</w:t>
            </w:r>
            <w:r w:rsidRPr="000C44BF">
              <w:t xml:space="preserve"> practices</w:t>
            </w:r>
          </w:p>
          <w:p w14:paraId="5C9BF9A4" w14:textId="31B3F1E7" w:rsidR="005C6B6A" w:rsidRPr="000C44BF" w:rsidRDefault="006E665A" w:rsidP="00E839F4">
            <w:pPr>
              <w:pStyle w:val="ListBullet"/>
              <w:spacing w:before="60" w:after="60"/>
            </w:pPr>
            <w:r>
              <w:t xml:space="preserve">project activities </w:t>
            </w:r>
            <w:r w:rsidR="005C6B6A" w:rsidRPr="000C44BF">
              <w:t xml:space="preserve">that allow the candidate to demonstrate the application of skill and knowledge related to </w:t>
            </w:r>
            <w:r w:rsidR="00941D7A">
              <w:t xml:space="preserve">concrete </w:t>
            </w:r>
            <w:r w:rsidR="00DB59CA">
              <w:t>drilling</w:t>
            </w:r>
            <w:r w:rsidR="00794820">
              <w:t xml:space="preserve"> practices</w:t>
            </w:r>
          </w:p>
          <w:p w14:paraId="66C4ED94" w14:textId="01F6C179" w:rsidR="005C6B6A" w:rsidRPr="00F56339" w:rsidRDefault="005C6B6A" w:rsidP="00E839F4">
            <w:pPr>
              <w:pStyle w:val="ListBullet"/>
              <w:spacing w:before="60" w:after="60"/>
            </w:pPr>
            <w:r w:rsidRPr="000C44BF">
              <w:t>third party workplace reports of on-the-job performance by the candidate</w:t>
            </w:r>
          </w:p>
        </w:tc>
      </w:tr>
    </w:tbl>
    <w:p w14:paraId="1563F399" w14:textId="77777777" w:rsidR="005C6B6A" w:rsidRDefault="005C6B6A" w:rsidP="00E839F4">
      <w:pPr>
        <w:spacing w:before="60" w:after="60"/>
      </w:pPr>
    </w:p>
    <w:p w14:paraId="3684EDE7" w14:textId="77777777" w:rsidR="005C6B6A" w:rsidRDefault="005C6B6A" w:rsidP="00E839F4">
      <w:pPr>
        <w:spacing w:before="60" w:after="60"/>
      </w:pPr>
    </w:p>
    <w:p w14:paraId="24A78F09" w14:textId="77777777" w:rsidR="005C6B6A" w:rsidRDefault="005C6B6A" w:rsidP="00E839F4">
      <w:pPr>
        <w:spacing w:before="60" w:after="60"/>
      </w:pPr>
    </w:p>
    <w:p w14:paraId="4B27171F" w14:textId="77777777" w:rsidR="005C6B6A" w:rsidRDefault="005C6B6A" w:rsidP="00E839F4">
      <w:pPr>
        <w:spacing w:before="60" w:after="60"/>
        <w:sectPr w:rsidR="005C6B6A" w:rsidSect="003530DC">
          <w:headerReference w:type="even" r:id="rId63"/>
          <w:headerReference w:type="default" r:id="rId64"/>
          <w:footerReference w:type="even" r:id="rId65"/>
          <w:footerReference w:type="default" r:id="rId66"/>
          <w:headerReference w:type="first" r:id="rId67"/>
          <w:footerReference w:type="first" r:id="rId68"/>
          <w:pgSz w:w="11906" w:h="16838" w:code="9"/>
          <w:pgMar w:top="1440" w:right="1440" w:bottom="1440" w:left="1440" w:header="709" w:footer="567" w:gutter="0"/>
          <w:cols w:space="708"/>
          <w:docGrid w:linePitch="360"/>
        </w:sect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5C6B6A" w:rsidRPr="00982853" w14:paraId="092C3199" w14:textId="77777777" w:rsidTr="00D92EFB">
        <w:trPr>
          <w:trHeight w:val="433"/>
        </w:trPr>
        <w:tc>
          <w:tcPr>
            <w:tcW w:w="2694" w:type="dxa"/>
            <w:gridSpan w:val="2"/>
          </w:tcPr>
          <w:p w14:paraId="35AEEBB6" w14:textId="77777777" w:rsidR="005C6B6A" w:rsidRPr="009F04FF" w:rsidRDefault="005C6B6A" w:rsidP="00E839F4">
            <w:pPr>
              <w:pStyle w:val="SectionCsubsection"/>
              <w:spacing w:before="60" w:after="60"/>
            </w:pPr>
            <w:r w:rsidRPr="009F04FF">
              <w:lastRenderedPageBreak/>
              <w:t>Unit code</w:t>
            </w:r>
          </w:p>
        </w:tc>
        <w:tc>
          <w:tcPr>
            <w:tcW w:w="6378" w:type="dxa"/>
            <w:gridSpan w:val="2"/>
          </w:tcPr>
          <w:p w14:paraId="12956ABB" w14:textId="581F73EF" w:rsidR="005C6B6A" w:rsidRPr="009F04FF" w:rsidRDefault="00D64EE6" w:rsidP="00E839F4">
            <w:pPr>
              <w:pStyle w:val="Bodycopy"/>
              <w:spacing w:before="60" w:after="60"/>
            </w:pPr>
            <w:r>
              <w:t>VU23063</w:t>
            </w:r>
          </w:p>
        </w:tc>
      </w:tr>
      <w:tr w:rsidR="005C6B6A" w:rsidRPr="00982853" w14:paraId="45F2623D" w14:textId="77777777" w:rsidTr="00D92EFB">
        <w:trPr>
          <w:trHeight w:val="483"/>
        </w:trPr>
        <w:tc>
          <w:tcPr>
            <w:tcW w:w="2694" w:type="dxa"/>
            <w:gridSpan w:val="2"/>
          </w:tcPr>
          <w:p w14:paraId="7F776DC1" w14:textId="77777777" w:rsidR="005C6B6A" w:rsidRPr="009F04FF" w:rsidRDefault="005C6B6A" w:rsidP="00E839F4">
            <w:pPr>
              <w:pStyle w:val="SectionCsubsection"/>
              <w:spacing w:before="60" w:after="60"/>
            </w:pPr>
            <w:r w:rsidRPr="00051F1D">
              <w:t>Unit</w:t>
            </w:r>
            <w:r w:rsidRPr="009F04FF">
              <w:t xml:space="preserve"> title</w:t>
            </w:r>
          </w:p>
        </w:tc>
        <w:tc>
          <w:tcPr>
            <w:tcW w:w="6378" w:type="dxa"/>
            <w:gridSpan w:val="2"/>
          </w:tcPr>
          <w:p w14:paraId="23BA87A4" w14:textId="77777777" w:rsidR="005C6B6A" w:rsidRPr="009F04FF" w:rsidRDefault="005C6B6A" w:rsidP="00FA7DC6">
            <w:pPr>
              <w:pStyle w:val="Summary"/>
              <w:spacing w:before="60" w:after="60"/>
            </w:pPr>
            <w:bookmarkStart w:id="74" w:name="_Toc51355879"/>
            <w:bookmarkStart w:id="75" w:name="_Toc51356096"/>
            <w:r>
              <w:t xml:space="preserve">Operate </w:t>
            </w:r>
            <w:proofErr w:type="gramStart"/>
            <w:r>
              <w:t>hand held</w:t>
            </w:r>
            <w:proofErr w:type="gramEnd"/>
            <w:r>
              <w:t xml:space="preserve"> saw </w:t>
            </w:r>
            <w:bookmarkEnd w:id="74"/>
            <w:bookmarkEnd w:id="75"/>
          </w:p>
        </w:tc>
      </w:tr>
      <w:tr w:rsidR="005C6B6A" w:rsidRPr="00982853" w14:paraId="6AA585B3" w14:textId="77777777" w:rsidTr="00D92EFB">
        <w:tc>
          <w:tcPr>
            <w:tcW w:w="2694" w:type="dxa"/>
            <w:gridSpan w:val="2"/>
          </w:tcPr>
          <w:p w14:paraId="7EAF98D2" w14:textId="77777777" w:rsidR="005C6B6A" w:rsidRPr="009F04FF" w:rsidRDefault="005C6B6A" w:rsidP="00E839F4">
            <w:pPr>
              <w:pStyle w:val="SectionCsubsection"/>
              <w:spacing w:before="60" w:after="60"/>
            </w:pPr>
            <w:r w:rsidRPr="009F04FF">
              <w:t xml:space="preserve">Unit </w:t>
            </w:r>
            <w:r>
              <w:t>d</w:t>
            </w:r>
            <w:r w:rsidRPr="009F04FF">
              <w:t>escriptor</w:t>
            </w:r>
          </w:p>
        </w:tc>
        <w:tc>
          <w:tcPr>
            <w:tcW w:w="6378" w:type="dxa"/>
            <w:gridSpan w:val="2"/>
          </w:tcPr>
          <w:p w14:paraId="3186A840" w14:textId="77777777" w:rsidR="005C6B6A" w:rsidRDefault="005C6B6A" w:rsidP="00E839F4">
            <w:pPr>
              <w:pStyle w:val="Bodycopy"/>
              <w:spacing w:before="60" w:after="60"/>
            </w:pPr>
            <w:r w:rsidRPr="00363934">
              <w:t>This unit describes th</w:t>
            </w:r>
            <w:r>
              <w:t xml:space="preserve">e outcomes required to use </w:t>
            </w:r>
            <w:proofErr w:type="gramStart"/>
            <w:r>
              <w:t xml:space="preserve">hand </w:t>
            </w:r>
            <w:r w:rsidRPr="00363934">
              <w:t>held</w:t>
            </w:r>
            <w:proofErr w:type="gramEnd"/>
            <w:r w:rsidRPr="00363934">
              <w:t xml:space="preserve"> saws, including demolition handsaws, diamond-tipped chain saws and ring saws, for cutting </w:t>
            </w:r>
            <w:r w:rsidR="003776F3" w:rsidRPr="00597016">
              <w:t xml:space="preserve">ancillary structures </w:t>
            </w:r>
            <w:r w:rsidR="00FA7DC6">
              <w:t>up to 600mm depth</w:t>
            </w:r>
            <w:r w:rsidRPr="00363934">
              <w:t>.</w:t>
            </w:r>
          </w:p>
          <w:p w14:paraId="15F171C0" w14:textId="77777777" w:rsidR="005C6B6A" w:rsidRPr="009F04FF" w:rsidRDefault="005C6B6A" w:rsidP="00E839F4">
            <w:pPr>
              <w:pStyle w:val="Bodycopy"/>
              <w:spacing w:before="60" w:after="60"/>
            </w:pPr>
            <w:r w:rsidRPr="00363934">
              <w:t>No licensing, legislative, regulatory or certification requirements apply to this unit at the time of publication.</w:t>
            </w:r>
          </w:p>
        </w:tc>
      </w:tr>
      <w:tr w:rsidR="005C6B6A" w:rsidRPr="00982853" w14:paraId="7EFDF976" w14:textId="77777777" w:rsidTr="00D92EFB">
        <w:tc>
          <w:tcPr>
            <w:tcW w:w="2694" w:type="dxa"/>
            <w:gridSpan w:val="2"/>
          </w:tcPr>
          <w:p w14:paraId="6B0711A5" w14:textId="77777777" w:rsidR="005C6B6A" w:rsidRPr="009F04FF" w:rsidRDefault="005C6B6A" w:rsidP="00E839F4">
            <w:pPr>
              <w:pStyle w:val="SectionCsubsection"/>
              <w:spacing w:before="60" w:after="60"/>
            </w:pPr>
            <w:r w:rsidRPr="009F04FF">
              <w:t>Employability Skills</w:t>
            </w:r>
          </w:p>
        </w:tc>
        <w:tc>
          <w:tcPr>
            <w:tcW w:w="6378" w:type="dxa"/>
            <w:gridSpan w:val="2"/>
          </w:tcPr>
          <w:p w14:paraId="093CDD2F" w14:textId="77777777" w:rsidR="005C6B6A" w:rsidRPr="00982853" w:rsidRDefault="005C6B6A" w:rsidP="00E839F4">
            <w:pPr>
              <w:pStyle w:val="Bodycopy"/>
              <w:spacing w:before="60" w:after="60"/>
            </w:pPr>
            <w:r w:rsidRPr="00982853">
              <w:t>This unit contains Employability Skills.</w:t>
            </w:r>
          </w:p>
        </w:tc>
      </w:tr>
      <w:tr w:rsidR="005C6B6A" w:rsidRPr="00982853" w14:paraId="12B6287A" w14:textId="77777777" w:rsidTr="00D92EFB">
        <w:tc>
          <w:tcPr>
            <w:tcW w:w="2694" w:type="dxa"/>
            <w:gridSpan w:val="2"/>
          </w:tcPr>
          <w:p w14:paraId="70581635" w14:textId="77777777" w:rsidR="005C6B6A" w:rsidRPr="009F04FF" w:rsidRDefault="005C6B6A" w:rsidP="00E839F4">
            <w:pPr>
              <w:pStyle w:val="SectionCsubsection"/>
              <w:spacing w:before="60" w:after="60"/>
            </w:pPr>
            <w:r w:rsidRPr="009F04FF">
              <w:t xml:space="preserve">Application of the </w:t>
            </w:r>
            <w:r>
              <w:t>u</w:t>
            </w:r>
            <w:r w:rsidRPr="009F04FF">
              <w:t>nit</w:t>
            </w:r>
          </w:p>
        </w:tc>
        <w:tc>
          <w:tcPr>
            <w:tcW w:w="6378" w:type="dxa"/>
            <w:gridSpan w:val="2"/>
          </w:tcPr>
          <w:p w14:paraId="7E58D048" w14:textId="77777777" w:rsidR="005C6B6A" w:rsidRDefault="005C6B6A" w:rsidP="00E839F4">
            <w:pPr>
              <w:pStyle w:val="Bodycopy"/>
              <w:spacing w:before="60" w:after="60"/>
            </w:pPr>
            <w:r w:rsidRPr="00363934">
              <w:t>This unit applies to construction workers who specialise in concrete sa</w:t>
            </w:r>
            <w:r>
              <w:t xml:space="preserve">wing and drilling, and use </w:t>
            </w:r>
            <w:proofErr w:type="gramStart"/>
            <w:r>
              <w:t xml:space="preserve">hand </w:t>
            </w:r>
            <w:r w:rsidRPr="00363934">
              <w:t>held</w:t>
            </w:r>
            <w:proofErr w:type="gramEnd"/>
            <w:r w:rsidRPr="00363934">
              <w:t xml:space="preserve"> saws to complete tasks where the use of a larger saw is not p</w:t>
            </w:r>
            <w:r>
              <w:t xml:space="preserve">ossible or cost-effective. </w:t>
            </w:r>
            <w:proofErr w:type="gramStart"/>
            <w:r>
              <w:t>Hand held</w:t>
            </w:r>
            <w:proofErr w:type="gramEnd"/>
            <w:r>
              <w:t xml:space="preserve"> saw is</w:t>
            </w:r>
            <w:r w:rsidRPr="00363934">
              <w:t xml:space="preserve"> used in a wide variety of tasks, which may include small jobs, complicated shapes, </w:t>
            </w:r>
            <w:r w:rsidRPr="00BC1DDC">
              <w:t>cramped conditions</w:t>
            </w:r>
            <w:r w:rsidRPr="00363934">
              <w:t xml:space="preserve"> and cutting of various materials.</w:t>
            </w:r>
          </w:p>
          <w:p w14:paraId="303B630D" w14:textId="77777777" w:rsidR="005C6B6A" w:rsidRDefault="005C6B6A" w:rsidP="00E839F4">
            <w:pPr>
              <w:pStyle w:val="Bodycopy"/>
              <w:spacing w:before="60" w:after="60"/>
            </w:pPr>
            <w:r w:rsidRPr="00363934">
              <w:t>Site location for work application may apply to:</w:t>
            </w:r>
          </w:p>
          <w:p w14:paraId="7153BE2A" w14:textId="77777777" w:rsidR="005C6B6A" w:rsidRPr="00E950AB" w:rsidRDefault="005C6B6A" w:rsidP="00E839F4">
            <w:pPr>
              <w:pStyle w:val="ListBullet"/>
              <w:spacing w:before="60" w:after="60"/>
            </w:pPr>
            <w:r>
              <w:t>e</w:t>
            </w:r>
            <w:r w:rsidRPr="00E950AB">
              <w:t>xisting structures being renovated, extended or demolished</w:t>
            </w:r>
          </w:p>
          <w:p w14:paraId="34B3464C" w14:textId="77777777" w:rsidR="005C6B6A" w:rsidRPr="00363934" w:rsidRDefault="005C6B6A" w:rsidP="00E839F4">
            <w:pPr>
              <w:pStyle w:val="ListBullet"/>
              <w:spacing w:before="60" w:after="60"/>
            </w:pPr>
            <w:r>
              <w:t>c</w:t>
            </w:r>
            <w:r w:rsidRPr="00363934">
              <w:t>onfined areas and those with limited access</w:t>
            </w:r>
          </w:p>
          <w:p w14:paraId="5C9CA0F5" w14:textId="77777777" w:rsidR="005C6B6A" w:rsidRPr="00363934" w:rsidRDefault="005C6B6A" w:rsidP="00E839F4">
            <w:pPr>
              <w:pStyle w:val="ListBullet"/>
              <w:spacing w:before="60" w:after="60"/>
            </w:pPr>
            <w:r>
              <w:t>m</w:t>
            </w:r>
            <w:r w:rsidRPr="00363934">
              <w:t>ajor infrastructure such as roads, dams</w:t>
            </w:r>
          </w:p>
          <w:p w14:paraId="7FD7BE8D" w14:textId="77777777" w:rsidR="005C6B6A" w:rsidRPr="009F04FF" w:rsidRDefault="005C6B6A" w:rsidP="00E839F4">
            <w:pPr>
              <w:pStyle w:val="ListBullet"/>
              <w:spacing w:before="60" w:after="60"/>
            </w:pPr>
            <w:r>
              <w:t>s</w:t>
            </w:r>
            <w:r w:rsidRPr="00363934">
              <w:t>ewerage systems.</w:t>
            </w:r>
          </w:p>
        </w:tc>
      </w:tr>
      <w:tr w:rsidR="005C6B6A" w:rsidRPr="00982853" w14:paraId="39D2F576" w14:textId="77777777" w:rsidTr="00D92EFB">
        <w:tc>
          <w:tcPr>
            <w:tcW w:w="2694" w:type="dxa"/>
            <w:gridSpan w:val="2"/>
          </w:tcPr>
          <w:p w14:paraId="713B9088" w14:textId="77777777" w:rsidR="005C6B6A" w:rsidRPr="009F04FF" w:rsidRDefault="005C6B6A" w:rsidP="00E839F4">
            <w:pPr>
              <w:pStyle w:val="SectionCsubsection"/>
              <w:spacing w:before="60" w:after="60"/>
            </w:pPr>
            <w:r w:rsidRPr="009F04FF">
              <w:t>ELEMENT</w:t>
            </w:r>
          </w:p>
        </w:tc>
        <w:tc>
          <w:tcPr>
            <w:tcW w:w="6378" w:type="dxa"/>
            <w:gridSpan w:val="2"/>
          </w:tcPr>
          <w:p w14:paraId="1524A4CC" w14:textId="77777777" w:rsidR="005C6B6A" w:rsidRPr="009F04FF" w:rsidRDefault="005C6B6A" w:rsidP="00E839F4">
            <w:pPr>
              <w:pStyle w:val="SectionCsubsection"/>
              <w:spacing w:before="60" w:after="60"/>
            </w:pPr>
            <w:r w:rsidRPr="009F04FF">
              <w:t>PERFORMANCE CRITERIA</w:t>
            </w:r>
          </w:p>
        </w:tc>
      </w:tr>
      <w:tr w:rsidR="005C6B6A" w:rsidRPr="00982853" w14:paraId="5ACF3708" w14:textId="77777777" w:rsidTr="00D92EFB">
        <w:tc>
          <w:tcPr>
            <w:tcW w:w="2694" w:type="dxa"/>
            <w:gridSpan w:val="2"/>
          </w:tcPr>
          <w:p w14:paraId="6D1F710D" w14:textId="77777777" w:rsidR="005C6B6A" w:rsidRPr="009F04FF" w:rsidRDefault="005C6B6A" w:rsidP="00E839F4">
            <w:pPr>
              <w:pStyle w:val="Unitexplanatorytext"/>
              <w:spacing w:before="60" w:after="60"/>
            </w:pPr>
            <w:r w:rsidRPr="009F04FF">
              <w:t>Elements describe the essential outcomes of a unit of competency.</w:t>
            </w:r>
          </w:p>
        </w:tc>
        <w:tc>
          <w:tcPr>
            <w:tcW w:w="6378" w:type="dxa"/>
            <w:gridSpan w:val="2"/>
          </w:tcPr>
          <w:p w14:paraId="6A4100F9" w14:textId="77777777" w:rsidR="005C6B6A" w:rsidRPr="009F04FF" w:rsidRDefault="005C6B6A" w:rsidP="00E839F4">
            <w:pPr>
              <w:pStyle w:val="Unitexplanatorytext"/>
              <w:spacing w:before="60" w:after="6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C6B6A" w:rsidRPr="00982853" w14:paraId="31C65B76" w14:textId="77777777" w:rsidTr="00D92EFB">
        <w:tc>
          <w:tcPr>
            <w:tcW w:w="426" w:type="dxa"/>
            <w:vMerge w:val="restart"/>
          </w:tcPr>
          <w:p w14:paraId="5A7F214B" w14:textId="77777777" w:rsidR="005C6B6A" w:rsidRPr="00982853" w:rsidRDefault="005C6B6A" w:rsidP="00E839F4">
            <w:pPr>
              <w:pStyle w:val="Bodycopy"/>
              <w:spacing w:before="60" w:after="60"/>
            </w:pPr>
            <w:r w:rsidRPr="00982853">
              <w:t>1</w:t>
            </w:r>
          </w:p>
        </w:tc>
        <w:tc>
          <w:tcPr>
            <w:tcW w:w="2268" w:type="dxa"/>
            <w:vMerge w:val="restart"/>
          </w:tcPr>
          <w:p w14:paraId="5A2D2FF5" w14:textId="77777777" w:rsidR="005C6B6A" w:rsidRPr="009F04FF" w:rsidRDefault="005C6B6A" w:rsidP="00E839F4">
            <w:pPr>
              <w:pStyle w:val="Bodycopy"/>
              <w:spacing w:before="60" w:after="60"/>
              <w:rPr>
                <w:rStyle w:val="Emphasis"/>
                <w:szCs w:val="20"/>
              </w:rPr>
            </w:pPr>
            <w:r>
              <w:t>Prepare for work</w:t>
            </w:r>
          </w:p>
        </w:tc>
        <w:tc>
          <w:tcPr>
            <w:tcW w:w="708" w:type="dxa"/>
          </w:tcPr>
          <w:p w14:paraId="1295B18F" w14:textId="77777777" w:rsidR="005C6B6A" w:rsidRPr="00982853" w:rsidRDefault="005C6B6A" w:rsidP="00E839F4">
            <w:pPr>
              <w:pStyle w:val="Bodycopy"/>
              <w:spacing w:before="60" w:after="60"/>
            </w:pPr>
            <w:r w:rsidRPr="00982853">
              <w:t>1.1</w:t>
            </w:r>
          </w:p>
        </w:tc>
        <w:tc>
          <w:tcPr>
            <w:tcW w:w="5670" w:type="dxa"/>
          </w:tcPr>
          <w:p w14:paraId="13C96F7A" w14:textId="77777777" w:rsidR="005C6B6A" w:rsidRPr="009F04FF" w:rsidRDefault="005C6B6A" w:rsidP="00E839F4">
            <w:pPr>
              <w:pStyle w:val="Bodycopy"/>
              <w:spacing w:before="60" w:after="60"/>
            </w:pPr>
            <w:r>
              <w:t>Obtain p</w:t>
            </w:r>
            <w:r w:rsidRPr="00363934">
              <w:t xml:space="preserve">lans and </w:t>
            </w:r>
            <w:r w:rsidRPr="00B93EE7">
              <w:rPr>
                <w:b/>
                <w:i/>
              </w:rPr>
              <w:t>specifications</w:t>
            </w:r>
            <w:r w:rsidRPr="00363934">
              <w:t xml:space="preserve"> from job supervisor.</w:t>
            </w:r>
          </w:p>
        </w:tc>
      </w:tr>
      <w:tr w:rsidR="005C6B6A" w:rsidRPr="00982853" w14:paraId="39FAE30E" w14:textId="77777777" w:rsidTr="00D92EFB">
        <w:tc>
          <w:tcPr>
            <w:tcW w:w="426" w:type="dxa"/>
            <w:vMerge/>
          </w:tcPr>
          <w:p w14:paraId="21AF83ED" w14:textId="77777777" w:rsidR="005C6B6A" w:rsidRPr="009F04FF" w:rsidRDefault="005C6B6A" w:rsidP="00E839F4">
            <w:pPr>
              <w:pStyle w:val="Bodycopy"/>
              <w:spacing w:before="60" w:after="60"/>
            </w:pPr>
          </w:p>
        </w:tc>
        <w:tc>
          <w:tcPr>
            <w:tcW w:w="2268" w:type="dxa"/>
            <w:vMerge/>
          </w:tcPr>
          <w:p w14:paraId="6564EE91" w14:textId="77777777" w:rsidR="005C6B6A" w:rsidRPr="009F04FF" w:rsidRDefault="005C6B6A" w:rsidP="00E839F4">
            <w:pPr>
              <w:pStyle w:val="Bodycopy"/>
              <w:spacing w:before="60" w:after="60"/>
            </w:pPr>
          </w:p>
        </w:tc>
        <w:tc>
          <w:tcPr>
            <w:tcW w:w="708" w:type="dxa"/>
          </w:tcPr>
          <w:p w14:paraId="6C2117DA" w14:textId="77777777" w:rsidR="005C6B6A" w:rsidRPr="009F04FF" w:rsidRDefault="005C6B6A" w:rsidP="00E839F4">
            <w:pPr>
              <w:pStyle w:val="Bodycopy"/>
              <w:spacing w:before="60" w:after="60"/>
            </w:pPr>
            <w:r w:rsidRPr="009F04FF">
              <w:t>1.2</w:t>
            </w:r>
          </w:p>
        </w:tc>
        <w:tc>
          <w:tcPr>
            <w:tcW w:w="5670" w:type="dxa"/>
          </w:tcPr>
          <w:p w14:paraId="4C9CE49B" w14:textId="77777777" w:rsidR="005C6B6A" w:rsidRPr="009F04FF" w:rsidRDefault="005C6B6A" w:rsidP="00B93EE7">
            <w:pPr>
              <w:pStyle w:val="Bodycopy"/>
              <w:spacing w:before="60" w:after="60"/>
              <w:rPr>
                <w:szCs w:val="20"/>
              </w:rPr>
            </w:pPr>
            <w:r w:rsidRPr="007A1656">
              <w:rPr>
                <w:lang w:eastAsia="en-AU"/>
              </w:rPr>
              <w:t>Identify</w:t>
            </w:r>
            <w:r>
              <w:rPr>
                <w:b/>
                <w:i/>
                <w:lang w:eastAsia="en-AU"/>
              </w:rPr>
              <w:t xml:space="preserve"> </w:t>
            </w:r>
            <w:r w:rsidRPr="001B6DDE">
              <w:rPr>
                <w:lang w:eastAsia="en-AU"/>
              </w:rPr>
              <w:t>safe work method statement (SWMS)</w:t>
            </w:r>
            <w:r w:rsidRPr="00363934">
              <w:rPr>
                <w:b/>
                <w:i/>
                <w:lang w:eastAsia="en-AU"/>
              </w:rPr>
              <w:t xml:space="preserve">, </w:t>
            </w:r>
            <w:r>
              <w:rPr>
                <w:b/>
                <w:i/>
                <w:lang w:eastAsia="en-AU"/>
              </w:rPr>
              <w:t>w</w:t>
            </w:r>
            <w:r w:rsidRPr="00363934">
              <w:rPr>
                <w:b/>
                <w:i/>
                <w:lang w:eastAsia="en-AU"/>
              </w:rPr>
              <w:t xml:space="preserve">ork </w:t>
            </w:r>
            <w:r>
              <w:rPr>
                <w:b/>
                <w:i/>
                <w:lang w:eastAsia="en-AU"/>
              </w:rPr>
              <w:t>h</w:t>
            </w:r>
            <w:r w:rsidRPr="00363934">
              <w:rPr>
                <w:b/>
                <w:i/>
                <w:lang w:eastAsia="en-AU"/>
              </w:rPr>
              <w:t xml:space="preserve">ealth and </w:t>
            </w:r>
            <w:r>
              <w:rPr>
                <w:b/>
                <w:i/>
                <w:lang w:eastAsia="en-AU"/>
              </w:rPr>
              <w:t>s</w:t>
            </w:r>
            <w:r w:rsidRPr="00363934">
              <w:rPr>
                <w:b/>
                <w:i/>
                <w:lang w:eastAsia="en-AU"/>
              </w:rPr>
              <w:t>afety (WHS)</w:t>
            </w:r>
            <w:r w:rsidR="000E02EC">
              <w:rPr>
                <w:b/>
                <w:i/>
                <w:lang w:eastAsia="en-AU"/>
              </w:rPr>
              <w:t>/occupational health and safety</w:t>
            </w:r>
            <w:r w:rsidR="00B03DEC">
              <w:rPr>
                <w:b/>
                <w:i/>
                <w:lang w:eastAsia="en-AU"/>
              </w:rPr>
              <w:t xml:space="preserve"> (OHS)</w:t>
            </w:r>
            <w:r w:rsidRPr="00363934">
              <w:rPr>
                <w:b/>
                <w:lang w:eastAsia="en-AU"/>
              </w:rPr>
              <w:t xml:space="preserve"> </w:t>
            </w:r>
            <w:r w:rsidRPr="00363934">
              <w:rPr>
                <w:lang w:eastAsia="en-AU"/>
              </w:rPr>
              <w:t>and</w:t>
            </w:r>
            <w:r w:rsidRPr="00363934">
              <w:rPr>
                <w:b/>
                <w:lang w:eastAsia="en-AU"/>
              </w:rPr>
              <w:t xml:space="preserve"> </w:t>
            </w:r>
            <w:r w:rsidRPr="00363934">
              <w:rPr>
                <w:b/>
                <w:i/>
                <w:lang w:eastAsia="en-AU"/>
              </w:rPr>
              <w:t>environmental requirements</w:t>
            </w:r>
            <w:r w:rsidRPr="00363934">
              <w:rPr>
                <w:lang w:eastAsia="en-AU"/>
              </w:rPr>
              <w:t xml:space="preserve"> associated </w:t>
            </w:r>
            <w:r w:rsidR="00B93EE7" w:rsidRPr="00363934">
              <w:rPr>
                <w:lang w:eastAsia="en-AU"/>
              </w:rPr>
              <w:t>with</w:t>
            </w:r>
            <w:r w:rsidR="00B93EE7">
              <w:rPr>
                <w:lang w:eastAsia="en-AU"/>
              </w:rPr>
              <w:t xml:space="preserve"> </w:t>
            </w:r>
            <w:proofErr w:type="gramStart"/>
            <w:r w:rsidR="00B93EE7">
              <w:rPr>
                <w:lang w:eastAsia="en-AU"/>
              </w:rPr>
              <w:t xml:space="preserve">hand </w:t>
            </w:r>
            <w:r w:rsidR="00B93EE7" w:rsidRPr="00363934">
              <w:rPr>
                <w:lang w:eastAsia="en-AU"/>
              </w:rPr>
              <w:t>held</w:t>
            </w:r>
            <w:proofErr w:type="gramEnd"/>
            <w:r w:rsidR="00B93EE7" w:rsidRPr="00363934">
              <w:rPr>
                <w:lang w:eastAsia="en-AU"/>
              </w:rPr>
              <w:t xml:space="preserve"> sawing tasks</w:t>
            </w:r>
            <w:r w:rsidRPr="00363934">
              <w:rPr>
                <w:lang w:eastAsia="en-AU"/>
              </w:rPr>
              <w:t>.</w:t>
            </w:r>
          </w:p>
        </w:tc>
      </w:tr>
      <w:tr w:rsidR="005C6B6A" w:rsidRPr="00982853" w14:paraId="01CB028D" w14:textId="77777777" w:rsidTr="00D92EFB">
        <w:tc>
          <w:tcPr>
            <w:tcW w:w="426" w:type="dxa"/>
            <w:vMerge/>
          </w:tcPr>
          <w:p w14:paraId="68E55445" w14:textId="77777777" w:rsidR="005C6B6A" w:rsidRPr="009F04FF" w:rsidRDefault="005C6B6A" w:rsidP="00E839F4">
            <w:pPr>
              <w:pStyle w:val="Bodycopy"/>
              <w:spacing w:before="60" w:after="60"/>
            </w:pPr>
          </w:p>
        </w:tc>
        <w:tc>
          <w:tcPr>
            <w:tcW w:w="2268" w:type="dxa"/>
            <w:vMerge/>
          </w:tcPr>
          <w:p w14:paraId="40DEC025" w14:textId="77777777" w:rsidR="005C6B6A" w:rsidRPr="009F04FF" w:rsidRDefault="005C6B6A" w:rsidP="00E839F4">
            <w:pPr>
              <w:pStyle w:val="Bodycopy"/>
              <w:spacing w:before="60" w:after="60"/>
            </w:pPr>
          </w:p>
        </w:tc>
        <w:tc>
          <w:tcPr>
            <w:tcW w:w="708" w:type="dxa"/>
          </w:tcPr>
          <w:p w14:paraId="3C7E268E" w14:textId="77777777" w:rsidR="005C6B6A" w:rsidRPr="009F04FF" w:rsidRDefault="005C6B6A" w:rsidP="00E839F4">
            <w:pPr>
              <w:pStyle w:val="Bodycopy"/>
              <w:spacing w:before="60" w:after="60"/>
            </w:pPr>
            <w:r w:rsidRPr="009F04FF">
              <w:t>1.3</w:t>
            </w:r>
          </w:p>
        </w:tc>
        <w:tc>
          <w:tcPr>
            <w:tcW w:w="5670" w:type="dxa"/>
          </w:tcPr>
          <w:p w14:paraId="4E99EAA1" w14:textId="77777777" w:rsidR="005C6B6A" w:rsidRPr="009F04FF" w:rsidRDefault="005C6B6A" w:rsidP="00E839F4">
            <w:pPr>
              <w:pStyle w:val="Bodycopy"/>
              <w:spacing w:before="60" w:after="60"/>
              <w:rPr>
                <w:szCs w:val="20"/>
              </w:rPr>
            </w:pPr>
            <w:r>
              <w:rPr>
                <w:lang w:eastAsia="en-AU"/>
              </w:rPr>
              <w:t>Plan and sequence t</w:t>
            </w:r>
            <w:r w:rsidRPr="00363934">
              <w:rPr>
                <w:lang w:eastAsia="en-AU"/>
              </w:rPr>
              <w:t>asks in conjunction with others involved in or affected by the work.</w:t>
            </w:r>
          </w:p>
        </w:tc>
      </w:tr>
      <w:tr w:rsidR="005C6B6A" w:rsidRPr="00982853" w14:paraId="2445EC84" w14:textId="77777777" w:rsidTr="00D92EFB">
        <w:tc>
          <w:tcPr>
            <w:tcW w:w="426" w:type="dxa"/>
            <w:vMerge/>
          </w:tcPr>
          <w:p w14:paraId="642D8974" w14:textId="77777777" w:rsidR="005C6B6A" w:rsidRPr="009F04FF" w:rsidRDefault="005C6B6A" w:rsidP="00E839F4">
            <w:pPr>
              <w:pStyle w:val="Bodycopy"/>
              <w:spacing w:before="60" w:after="60"/>
            </w:pPr>
          </w:p>
        </w:tc>
        <w:tc>
          <w:tcPr>
            <w:tcW w:w="2268" w:type="dxa"/>
            <w:vMerge/>
          </w:tcPr>
          <w:p w14:paraId="41FF03C1" w14:textId="77777777" w:rsidR="005C6B6A" w:rsidRPr="009F04FF" w:rsidRDefault="005C6B6A" w:rsidP="00E839F4">
            <w:pPr>
              <w:pStyle w:val="Bodycopy"/>
              <w:spacing w:before="60" w:after="60"/>
            </w:pPr>
          </w:p>
        </w:tc>
        <w:tc>
          <w:tcPr>
            <w:tcW w:w="708" w:type="dxa"/>
          </w:tcPr>
          <w:p w14:paraId="6F3FE112" w14:textId="77777777" w:rsidR="005C6B6A" w:rsidRPr="009F04FF" w:rsidRDefault="005C6B6A" w:rsidP="00E839F4">
            <w:pPr>
              <w:pStyle w:val="Bodycopy"/>
              <w:spacing w:before="60" w:after="60"/>
            </w:pPr>
            <w:r>
              <w:t>1.4</w:t>
            </w:r>
          </w:p>
        </w:tc>
        <w:tc>
          <w:tcPr>
            <w:tcW w:w="5670" w:type="dxa"/>
          </w:tcPr>
          <w:p w14:paraId="00AA6734" w14:textId="77777777" w:rsidR="005C6B6A" w:rsidRPr="00363934" w:rsidRDefault="005C6B6A" w:rsidP="00E839F4">
            <w:pPr>
              <w:pStyle w:val="Bodycopy"/>
              <w:spacing w:before="60" w:after="60"/>
            </w:pPr>
            <w:r>
              <w:rPr>
                <w:lang w:eastAsia="en-AU"/>
              </w:rPr>
              <w:t>Prepare w</w:t>
            </w:r>
            <w:r w:rsidRPr="00363934">
              <w:rPr>
                <w:lang w:eastAsia="en-AU"/>
              </w:rPr>
              <w:t>ork area to support e</w:t>
            </w:r>
            <w:r>
              <w:rPr>
                <w:lang w:eastAsia="en-AU"/>
              </w:rPr>
              <w:t xml:space="preserve">fficient hand sawing using </w:t>
            </w:r>
            <w:proofErr w:type="gramStart"/>
            <w:r>
              <w:rPr>
                <w:lang w:eastAsia="en-AU"/>
              </w:rPr>
              <w:t xml:space="preserve">hand </w:t>
            </w:r>
            <w:r w:rsidRPr="00363934">
              <w:rPr>
                <w:lang w:eastAsia="en-AU"/>
              </w:rPr>
              <w:t>held</w:t>
            </w:r>
            <w:proofErr w:type="gramEnd"/>
            <w:r w:rsidRPr="00363934">
              <w:rPr>
                <w:lang w:eastAsia="en-AU"/>
              </w:rPr>
              <w:t xml:space="preserve"> equipment.</w:t>
            </w:r>
          </w:p>
        </w:tc>
      </w:tr>
      <w:tr w:rsidR="005C6B6A" w:rsidRPr="00982853" w14:paraId="60648A3B" w14:textId="77777777" w:rsidTr="00D92EFB">
        <w:tc>
          <w:tcPr>
            <w:tcW w:w="426" w:type="dxa"/>
            <w:vMerge/>
          </w:tcPr>
          <w:p w14:paraId="298F4764" w14:textId="77777777" w:rsidR="005C6B6A" w:rsidRPr="009F04FF" w:rsidRDefault="005C6B6A" w:rsidP="00E839F4">
            <w:pPr>
              <w:pStyle w:val="Bodycopy"/>
              <w:spacing w:before="60" w:after="60"/>
            </w:pPr>
          </w:p>
        </w:tc>
        <w:tc>
          <w:tcPr>
            <w:tcW w:w="2268" w:type="dxa"/>
            <w:vMerge/>
          </w:tcPr>
          <w:p w14:paraId="78B29896" w14:textId="77777777" w:rsidR="005C6B6A" w:rsidRPr="009F04FF" w:rsidRDefault="005C6B6A" w:rsidP="00E839F4">
            <w:pPr>
              <w:pStyle w:val="Bodycopy"/>
              <w:spacing w:before="60" w:after="60"/>
            </w:pPr>
          </w:p>
        </w:tc>
        <w:tc>
          <w:tcPr>
            <w:tcW w:w="708" w:type="dxa"/>
          </w:tcPr>
          <w:p w14:paraId="76949F19" w14:textId="77777777" w:rsidR="005C6B6A" w:rsidRPr="009F04FF" w:rsidRDefault="005C6B6A" w:rsidP="00E839F4">
            <w:pPr>
              <w:pStyle w:val="Bodycopy"/>
              <w:spacing w:before="60" w:after="60"/>
            </w:pPr>
            <w:r>
              <w:t>1.5</w:t>
            </w:r>
          </w:p>
        </w:tc>
        <w:tc>
          <w:tcPr>
            <w:tcW w:w="5670" w:type="dxa"/>
          </w:tcPr>
          <w:p w14:paraId="3EA87A31" w14:textId="77777777" w:rsidR="005C6B6A" w:rsidRPr="009F04FF" w:rsidRDefault="005C6B6A" w:rsidP="00E839F4">
            <w:pPr>
              <w:pStyle w:val="Bodycopy"/>
              <w:spacing w:before="60" w:after="60"/>
              <w:rPr>
                <w:szCs w:val="20"/>
              </w:rPr>
            </w:pPr>
            <w:r>
              <w:t xml:space="preserve">Select </w:t>
            </w:r>
            <w:r w:rsidRPr="001B6DDE">
              <w:rPr>
                <w:b/>
                <w:i/>
              </w:rPr>
              <w:t>personal protective equipment</w:t>
            </w:r>
            <w:r w:rsidR="000B55C0">
              <w:rPr>
                <w:b/>
                <w:i/>
              </w:rPr>
              <w:t xml:space="preserve"> (PPE)</w:t>
            </w:r>
            <w:r w:rsidRPr="00363934">
              <w:t xml:space="preserve"> applicable to task </w:t>
            </w:r>
            <w:r>
              <w:t xml:space="preserve">and check </w:t>
            </w:r>
            <w:r w:rsidRPr="00363934">
              <w:t>for serviceability.</w:t>
            </w:r>
          </w:p>
        </w:tc>
      </w:tr>
      <w:tr w:rsidR="005C6B6A" w:rsidRPr="00982853" w14:paraId="6BB54399" w14:textId="77777777" w:rsidTr="00D92EFB">
        <w:tc>
          <w:tcPr>
            <w:tcW w:w="426" w:type="dxa"/>
            <w:vMerge/>
          </w:tcPr>
          <w:p w14:paraId="0C17F0DF" w14:textId="77777777" w:rsidR="005C6B6A" w:rsidRPr="009F04FF" w:rsidRDefault="005C6B6A" w:rsidP="00E839F4">
            <w:pPr>
              <w:pStyle w:val="Bodycopy"/>
              <w:spacing w:before="60" w:after="60"/>
            </w:pPr>
          </w:p>
        </w:tc>
        <w:tc>
          <w:tcPr>
            <w:tcW w:w="2268" w:type="dxa"/>
            <w:vMerge/>
          </w:tcPr>
          <w:p w14:paraId="0D806305" w14:textId="77777777" w:rsidR="005C6B6A" w:rsidRPr="009F04FF" w:rsidRDefault="005C6B6A" w:rsidP="00E839F4">
            <w:pPr>
              <w:pStyle w:val="Bodycopy"/>
              <w:spacing w:before="60" w:after="60"/>
            </w:pPr>
          </w:p>
        </w:tc>
        <w:tc>
          <w:tcPr>
            <w:tcW w:w="708" w:type="dxa"/>
          </w:tcPr>
          <w:p w14:paraId="11637FA6" w14:textId="77777777" w:rsidR="005C6B6A" w:rsidRPr="009F04FF" w:rsidRDefault="005C6B6A" w:rsidP="00E839F4">
            <w:pPr>
              <w:pStyle w:val="Bodycopy"/>
              <w:spacing w:before="60" w:after="60"/>
            </w:pPr>
            <w:r>
              <w:t>1.6</w:t>
            </w:r>
          </w:p>
        </w:tc>
        <w:tc>
          <w:tcPr>
            <w:tcW w:w="5670" w:type="dxa"/>
          </w:tcPr>
          <w:p w14:paraId="3124CC10" w14:textId="3C3CEEED" w:rsidR="005C6B6A" w:rsidRPr="007D614D" w:rsidRDefault="00EF6B20" w:rsidP="00E839F4">
            <w:pPr>
              <w:pStyle w:val="Bodycopy"/>
              <w:spacing w:before="60" w:after="60"/>
            </w:pPr>
            <w:r>
              <w:rPr>
                <w:lang w:eastAsia="en-AU"/>
              </w:rPr>
              <w:t>Identify</w:t>
            </w:r>
            <w:r w:rsidR="005C6B6A">
              <w:rPr>
                <w:b/>
                <w:i/>
                <w:lang w:eastAsia="en-AU"/>
              </w:rPr>
              <w:t xml:space="preserve"> s</w:t>
            </w:r>
            <w:r w:rsidR="005C6B6A" w:rsidRPr="00363934">
              <w:rPr>
                <w:b/>
                <w:i/>
                <w:lang w:eastAsia="en-AU"/>
              </w:rPr>
              <w:t>ustainability principles and concepts</w:t>
            </w:r>
            <w:r w:rsidR="005C6B6A" w:rsidRPr="00363934">
              <w:rPr>
                <w:lang w:eastAsia="en-AU"/>
              </w:rPr>
              <w:t xml:space="preserve"> when preparing for and undertaking work process.</w:t>
            </w:r>
          </w:p>
        </w:tc>
      </w:tr>
    </w:tbl>
    <w:p w14:paraId="23EF30DB" w14:textId="77777777" w:rsidR="005C6B6A" w:rsidRPr="000D24C6" w:rsidRDefault="005C6B6A" w:rsidP="00E839F4">
      <w:pPr>
        <w:spacing w:before="60" w:after="60"/>
        <w:rPr>
          <w:sz w:val="16"/>
          <w:szCs w:val="16"/>
        </w:rPr>
      </w:pPr>
      <w:r>
        <w:rPr>
          <w:bCs/>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5C6B6A" w:rsidRPr="009F04FF" w14:paraId="163CAF7C" w14:textId="77777777" w:rsidTr="00D92EFB">
        <w:tc>
          <w:tcPr>
            <w:tcW w:w="2694" w:type="dxa"/>
            <w:gridSpan w:val="2"/>
          </w:tcPr>
          <w:p w14:paraId="2A32072B" w14:textId="77777777" w:rsidR="005C6B6A" w:rsidRPr="009F04FF" w:rsidRDefault="005C6B6A" w:rsidP="00E839F4">
            <w:pPr>
              <w:pStyle w:val="SectionCsubsection"/>
              <w:spacing w:before="60" w:after="60"/>
            </w:pPr>
            <w:r w:rsidRPr="009F04FF">
              <w:lastRenderedPageBreak/>
              <w:t>ELEMENT</w:t>
            </w:r>
          </w:p>
        </w:tc>
        <w:tc>
          <w:tcPr>
            <w:tcW w:w="6378" w:type="dxa"/>
            <w:gridSpan w:val="2"/>
          </w:tcPr>
          <w:p w14:paraId="5C49CCA5" w14:textId="77777777" w:rsidR="005C6B6A" w:rsidRPr="003F6705" w:rsidRDefault="005C6B6A" w:rsidP="00E839F4">
            <w:pPr>
              <w:pStyle w:val="SectionCsubsection"/>
              <w:spacing w:before="60" w:after="60"/>
            </w:pPr>
            <w:r w:rsidRPr="009F04FF">
              <w:t>PERFORMANCE CRITERIA</w:t>
            </w:r>
          </w:p>
        </w:tc>
      </w:tr>
      <w:tr w:rsidR="000B55C0" w:rsidRPr="00982853" w14:paraId="24F88589" w14:textId="77777777" w:rsidTr="00D92EFB">
        <w:tc>
          <w:tcPr>
            <w:tcW w:w="426" w:type="dxa"/>
            <w:vMerge w:val="restart"/>
          </w:tcPr>
          <w:p w14:paraId="3124DDD9" w14:textId="77777777" w:rsidR="000B55C0" w:rsidRPr="009F04FF" w:rsidRDefault="000B55C0" w:rsidP="00E839F4">
            <w:pPr>
              <w:pStyle w:val="Bodycopy"/>
              <w:spacing w:before="60" w:after="60"/>
            </w:pPr>
            <w:r w:rsidRPr="009F04FF">
              <w:t>2</w:t>
            </w:r>
          </w:p>
        </w:tc>
        <w:tc>
          <w:tcPr>
            <w:tcW w:w="2268" w:type="dxa"/>
            <w:vMerge w:val="restart"/>
          </w:tcPr>
          <w:p w14:paraId="6E5F9157" w14:textId="77777777" w:rsidR="000B55C0" w:rsidRPr="009F04FF" w:rsidRDefault="000B55C0" w:rsidP="00E839F4">
            <w:pPr>
              <w:pStyle w:val="Bodycopy"/>
              <w:spacing w:before="60" w:after="60"/>
            </w:pPr>
            <w:r>
              <w:t xml:space="preserve">Prepare equipment for </w:t>
            </w:r>
            <w:proofErr w:type="gramStart"/>
            <w:r>
              <w:t>hand held</w:t>
            </w:r>
            <w:proofErr w:type="gramEnd"/>
            <w:r>
              <w:t xml:space="preserve"> </w:t>
            </w:r>
            <w:r w:rsidRPr="00937945">
              <w:t>sawing</w:t>
            </w:r>
          </w:p>
        </w:tc>
        <w:tc>
          <w:tcPr>
            <w:tcW w:w="708" w:type="dxa"/>
          </w:tcPr>
          <w:p w14:paraId="6357A9B2" w14:textId="77777777" w:rsidR="000B55C0" w:rsidRPr="009F04FF" w:rsidRDefault="000B55C0" w:rsidP="00E839F4">
            <w:pPr>
              <w:pStyle w:val="Bodycopy"/>
              <w:spacing w:before="60" w:after="60"/>
            </w:pPr>
            <w:r w:rsidRPr="009F04FF">
              <w:t>2.1</w:t>
            </w:r>
          </w:p>
        </w:tc>
        <w:tc>
          <w:tcPr>
            <w:tcW w:w="5670" w:type="dxa"/>
          </w:tcPr>
          <w:p w14:paraId="3515EB81" w14:textId="77777777" w:rsidR="000B55C0" w:rsidRPr="009F04FF" w:rsidRDefault="000B55C0">
            <w:pPr>
              <w:pStyle w:val="Bodycopy"/>
              <w:spacing w:before="60" w:after="60"/>
            </w:pPr>
            <w:r w:rsidRPr="00F4050A">
              <w:t xml:space="preserve">Select </w:t>
            </w:r>
            <w:r>
              <w:rPr>
                <w:b/>
                <w:i/>
              </w:rPr>
              <w:t>s</w:t>
            </w:r>
            <w:r w:rsidRPr="00363934">
              <w:rPr>
                <w:b/>
                <w:i/>
              </w:rPr>
              <w:t>aw type</w:t>
            </w:r>
            <w:r w:rsidRPr="00363934">
              <w:t xml:space="preserve"> and blade appropriate for task</w:t>
            </w:r>
            <w:r>
              <w:t xml:space="preserve"> and </w:t>
            </w:r>
            <w:r w:rsidR="006D2BDC">
              <w:t xml:space="preserve">check for </w:t>
            </w:r>
            <w:r w:rsidRPr="00363934">
              <w:t>serviceability.</w:t>
            </w:r>
          </w:p>
        </w:tc>
      </w:tr>
      <w:tr w:rsidR="000B55C0" w:rsidRPr="00982853" w14:paraId="5054D7D8" w14:textId="77777777" w:rsidTr="00D92EFB">
        <w:tc>
          <w:tcPr>
            <w:tcW w:w="426" w:type="dxa"/>
            <w:vMerge/>
          </w:tcPr>
          <w:p w14:paraId="6D27B228" w14:textId="77777777" w:rsidR="000B55C0" w:rsidRPr="009F04FF" w:rsidRDefault="000B55C0" w:rsidP="00E839F4">
            <w:pPr>
              <w:pStyle w:val="Bodycopy"/>
              <w:spacing w:before="60" w:after="60"/>
            </w:pPr>
          </w:p>
        </w:tc>
        <w:tc>
          <w:tcPr>
            <w:tcW w:w="2268" w:type="dxa"/>
            <w:vMerge/>
          </w:tcPr>
          <w:p w14:paraId="26EA9D1F" w14:textId="77777777" w:rsidR="000B55C0" w:rsidRPr="009F04FF" w:rsidRDefault="000B55C0" w:rsidP="00E839F4">
            <w:pPr>
              <w:pStyle w:val="Bodycopy"/>
              <w:spacing w:before="60" w:after="60"/>
            </w:pPr>
          </w:p>
        </w:tc>
        <w:tc>
          <w:tcPr>
            <w:tcW w:w="708" w:type="dxa"/>
          </w:tcPr>
          <w:p w14:paraId="119A7A04" w14:textId="77777777" w:rsidR="000B55C0" w:rsidRPr="009F04FF" w:rsidRDefault="000B55C0" w:rsidP="00E839F4">
            <w:pPr>
              <w:pStyle w:val="Bodycopy"/>
              <w:spacing w:before="60" w:after="60"/>
            </w:pPr>
            <w:r w:rsidRPr="009F04FF">
              <w:t>2.2</w:t>
            </w:r>
          </w:p>
        </w:tc>
        <w:tc>
          <w:tcPr>
            <w:tcW w:w="5670" w:type="dxa"/>
          </w:tcPr>
          <w:p w14:paraId="6E47B76E" w14:textId="77777777" w:rsidR="000B55C0" w:rsidRPr="00C24DBD" w:rsidRDefault="000B55C0" w:rsidP="00E839F4">
            <w:pPr>
              <w:pStyle w:val="Bodycopy"/>
              <w:spacing w:before="60" w:after="60"/>
            </w:pPr>
            <w:r>
              <w:t xml:space="preserve">Set up </w:t>
            </w:r>
            <w:proofErr w:type="gramStart"/>
            <w:r>
              <w:t xml:space="preserve">hand </w:t>
            </w:r>
            <w:r w:rsidRPr="00363934">
              <w:t>held</w:t>
            </w:r>
            <w:proofErr w:type="gramEnd"/>
            <w:r w:rsidRPr="00363934">
              <w:t xml:space="preserve"> saws </w:t>
            </w:r>
            <w:r w:rsidR="00D77C15">
              <w:t>in accordance with</w:t>
            </w:r>
            <w:r w:rsidRPr="00363934">
              <w:t xml:space="preserve"> manufacturer</w:t>
            </w:r>
            <w:r>
              <w:t xml:space="preserve">’s </w:t>
            </w:r>
            <w:r w:rsidRPr="00363934">
              <w:t>operating instructions</w:t>
            </w:r>
            <w:r>
              <w:t>.</w:t>
            </w:r>
          </w:p>
        </w:tc>
      </w:tr>
      <w:tr w:rsidR="000B55C0" w:rsidRPr="00982853" w14:paraId="19BB375E" w14:textId="77777777" w:rsidTr="00D92EFB">
        <w:tc>
          <w:tcPr>
            <w:tcW w:w="426" w:type="dxa"/>
            <w:vMerge/>
          </w:tcPr>
          <w:p w14:paraId="61E94E10" w14:textId="77777777" w:rsidR="000B55C0" w:rsidRPr="009F04FF" w:rsidRDefault="000B55C0" w:rsidP="00E839F4">
            <w:pPr>
              <w:pStyle w:val="Bodycopy"/>
              <w:spacing w:before="60" w:after="60"/>
            </w:pPr>
          </w:p>
        </w:tc>
        <w:tc>
          <w:tcPr>
            <w:tcW w:w="2268" w:type="dxa"/>
            <w:vMerge/>
          </w:tcPr>
          <w:p w14:paraId="4E64986C" w14:textId="77777777" w:rsidR="000B55C0" w:rsidRPr="009F04FF" w:rsidRDefault="000B55C0" w:rsidP="00E839F4">
            <w:pPr>
              <w:pStyle w:val="Bodycopy"/>
              <w:spacing w:before="60" w:after="60"/>
            </w:pPr>
          </w:p>
        </w:tc>
        <w:tc>
          <w:tcPr>
            <w:tcW w:w="708" w:type="dxa"/>
          </w:tcPr>
          <w:p w14:paraId="0438548F" w14:textId="77777777" w:rsidR="000B55C0" w:rsidRPr="009F04FF" w:rsidRDefault="000B55C0" w:rsidP="00E839F4">
            <w:pPr>
              <w:pStyle w:val="Bodycopy"/>
              <w:spacing w:before="60" w:after="60"/>
            </w:pPr>
            <w:r w:rsidRPr="009F04FF">
              <w:t>2.3</w:t>
            </w:r>
          </w:p>
        </w:tc>
        <w:tc>
          <w:tcPr>
            <w:tcW w:w="5670" w:type="dxa"/>
          </w:tcPr>
          <w:p w14:paraId="0010A5F4" w14:textId="77777777" w:rsidR="000B55C0" w:rsidRPr="009F04FF" w:rsidRDefault="000B55C0" w:rsidP="00E839F4">
            <w:pPr>
              <w:pStyle w:val="Bodycopy"/>
              <w:spacing w:before="60" w:after="60"/>
            </w:pPr>
            <w:r w:rsidRPr="00F4050A">
              <w:t>Check, install and connect</w:t>
            </w:r>
            <w:r>
              <w:rPr>
                <w:b/>
                <w:i/>
              </w:rPr>
              <w:t xml:space="preserve"> p</w:t>
            </w:r>
            <w:r w:rsidRPr="00363934">
              <w:rPr>
                <w:b/>
                <w:i/>
              </w:rPr>
              <w:t>ower source</w:t>
            </w:r>
            <w:r w:rsidRPr="00363934">
              <w:t>, water supply and environmental controls</w:t>
            </w:r>
            <w:r>
              <w:t>.</w:t>
            </w:r>
          </w:p>
        </w:tc>
      </w:tr>
      <w:tr w:rsidR="000B55C0" w:rsidRPr="00982853" w14:paraId="3C907F74" w14:textId="77777777" w:rsidTr="00D92EFB">
        <w:tc>
          <w:tcPr>
            <w:tcW w:w="426" w:type="dxa"/>
            <w:vMerge/>
          </w:tcPr>
          <w:p w14:paraId="3E47CDB1" w14:textId="77777777" w:rsidR="000B55C0" w:rsidRPr="009F04FF" w:rsidRDefault="000B55C0" w:rsidP="00E839F4">
            <w:pPr>
              <w:pStyle w:val="Bodycopy"/>
              <w:spacing w:before="60" w:after="60"/>
            </w:pPr>
          </w:p>
        </w:tc>
        <w:tc>
          <w:tcPr>
            <w:tcW w:w="2268" w:type="dxa"/>
            <w:vMerge/>
          </w:tcPr>
          <w:p w14:paraId="63AADDCD" w14:textId="77777777" w:rsidR="000B55C0" w:rsidRPr="009F04FF" w:rsidRDefault="000B55C0" w:rsidP="00E839F4">
            <w:pPr>
              <w:pStyle w:val="Bodycopy"/>
              <w:spacing w:before="60" w:after="60"/>
            </w:pPr>
          </w:p>
        </w:tc>
        <w:tc>
          <w:tcPr>
            <w:tcW w:w="708" w:type="dxa"/>
          </w:tcPr>
          <w:p w14:paraId="2D0BFBAF" w14:textId="77777777" w:rsidR="000B55C0" w:rsidRPr="009F04FF" w:rsidRDefault="000B55C0" w:rsidP="00E839F4">
            <w:pPr>
              <w:pStyle w:val="Bodycopy"/>
              <w:spacing w:before="60" w:after="60"/>
            </w:pPr>
            <w:r>
              <w:t>2.4</w:t>
            </w:r>
          </w:p>
        </w:tc>
        <w:tc>
          <w:tcPr>
            <w:tcW w:w="5670" w:type="dxa"/>
          </w:tcPr>
          <w:p w14:paraId="3FC325DE" w14:textId="77777777" w:rsidR="000B55C0" w:rsidRPr="00F4050A" w:rsidRDefault="000B55C0" w:rsidP="00E839F4">
            <w:pPr>
              <w:pStyle w:val="Bodycopy"/>
              <w:spacing w:before="60" w:after="60"/>
            </w:pPr>
            <w:r w:rsidRPr="00747535">
              <w:t>Communicate pen</w:t>
            </w:r>
            <w:r>
              <w:t>ding work practice involving potential</w:t>
            </w:r>
            <w:r w:rsidRPr="00747535">
              <w:t xml:space="preserve"> disbursement of powdered substances to work colleagues to facilitate risk reduction practices.</w:t>
            </w:r>
          </w:p>
        </w:tc>
      </w:tr>
      <w:tr w:rsidR="005C6B6A" w:rsidRPr="00982853" w14:paraId="5710697D" w14:textId="77777777" w:rsidTr="00D92EFB">
        <w:tc>
          <w:tcPr>
            <w:tcW w:w="426" w:type="dxa"/>
            <w:vMerge w:val="restart"/>
          </w:tcPr>
          <w:p w14:paraId="0E765BC3" w14:textId="77777777" w:rsidR="005C6B6A" w:rsidRPr="009F04FF" w:rsidRDefault="005C6B6A" w:rsidP="00E839F4">
            <w:pPr>
              <w:pStyle w:val="Bodycopy"/>
              <w:spacing w:before="60" w:after="60"/>
            </w:pPr>
            <w:r w:rsidRPr="009F04FF">
              <w:t>3</w:t>
            </w:r>
          </w:p>
        </w:tc>
        <w:tc>
          <w:tcPr>
            <w:tcW w:w="2268" w:type="dxa"/>
            <w:vMerge w:val="restart"/>
          </w:tcPr>
          <w:p w14:paraId="6DAAFA6A" w14:textId="77777777" w:rsidR="005C6B6A" w:rsidRPr="00D62252" w:rsidRDefault="005C6B6A" w:rsidP="003776F3">
            <w:pPr>
              <w:pStyle w:val="Bodycopy"/>
              <w:spacing w:before="60" w:after="60"/>
            </w:pPr>
            <w:r w:rsidRPr="00D62252">
              <w:t xml:space="preserve">Perform </w:t>
            </w:r>
            <w:proofErr w:type="gramStart"/>
            <w:r w:rsidR="00546C83">
              <w:t>hand held</w:t>
            </w:r>
            <w:proofErr w:type="gramEnd"/>
            <w:r w:rsidR="00546C83">
              <w:t xml:space="preserve"> </w:t>
            </w:r>
            <w:r>
              <w:t xml:space="preserve">sawing </w:t>
            </w:r>
          </w:p>
        </w:tc>
        <w:tc>
          <w:tcPr>
            <w:tcW w:w="708" w:type="dxa"/>
          </w:tcPr>
          <w:p w14:paraId="5355A5A6" w14:textId="77777777" w:rsidR="005C6B6A" w:rsidRPr="009F04FF" w:rsidRDefault="005C6B6A" w:rsidP="00E839F4">
            <w:pPr>
              <w:pStyle w:val="Bodycopy"/>
              <w:spacing w:before="60" w:after="60"/>
            </w:pPr>
            <w:r w:rsidRPr="009F04FF">
              <w:t>3.1</w:t>
            </w:r>
          </w:p>
        </w:tc>
        <w:tc>
          <w:tcPr>
            <w:tcW w:w="5670" w:type="dxa"/>
          </w:tcPr>
          <w:p w14:paraId="17C0B5F0" w14:textId="77777777" w:rsidR="005C6B6A" w:rsidRPr="009F04FF" w:rsidRDefault="005C6B6A" w:rsidP="00E839F4">
            <w:pPr>
              <w:pStyle w:val="Bodycopy"/>
              <w:spacing w:before="60" w:after="60"/>
            </w:pPr>
            <w:r w:rsidRPr="00A92726">
              <w:t>Recognise and mitigate</w:t>
            </w:r>
            <w:r>
              <w:rPr>
                <w:b/>
                <w:i/>
              </w:rPr>
              <w:t xml:space="preserve"> h</w:t>
            </w:r>
            <w:r w:rsidRPr="00363934">
              <w:rPr>
                <w:b/>
                <w:i/>
              </w:rPr>
              <w:t xml:space="preserve">azards </w:t>
            </w:r>
            <w:r>
              <w:t xml:space="preserve">associated with </w:t>
            </w:r>
            <w:proofErr w:type="gramStart"/>
            <w:r>
              <w:t xml:space="preserve">hand </w:t>
            </w:r>
            <w:r w:rsidRPr="00363934">
              <w:t>held</w:t>
            </w:r>
            <w:proofErr w:type="gramEnd"/>
            <w:r w:rsidRPr="00363934">
              <w:t xml:space="preserve"> sawing</w:t>
            </w:r>
            <w:r w:rsidR="00345D9F">
              <w:t xml:space="preserve"> </w:t>
            </w:r>
            <w:r w:rsidR="00D77C15">
              <w:t>in accordance with</w:t>
            </w:r>
            <w:r w:rsidR="00345D9F">
              <w:t xml:space="preserve"> workplace procedures</w:t>
            </w:r>
            <w:r w:rsidR="00B93EE7">
              <w:t>.</w:t>
            </w:r>
          </w:p>
        </w:tc>
      </w:tr>
      <w:tr w:rsidR="005C6B6A" w:rsidRPr="00982853" w14:paraId="2A99C4F9" w14:textId="77777777" w:rsidTr="00D92EFB">
        <w:tc>
          <w:tcPr>
            <w:tcW w:w="426" w:type="dxa"/>
            <w:vMerge/>
          </w:tcPr>
          <w:p w14:paraId="2BABCE2F" w14:textId="77777777" w:rsidR="005C6B6A" w:rsidRPr="009F04FF" w:rsidRDefault="005C6B6A" w:rsidP="00E839F4">
            <w:pPr>
              <w:pStyle w:val="Bodycopy"/>
              <w:spacing w:before="60" w:after="60"/>
            </w:pPr>
          </w:p>
        </w:tc>
        <w:tc>
          <w:tcPr>
            <w:tcW w:w="2268" w:type="dxa"/>
            <w:vMerge/>
          </w:tcPr>
          <w:p w14:paraId="79119885" w14:textId="77777777" w:rsidR="005C6B6A" w:rsidRPr="009F04FF" w:rsidRDefault="005C6B6A" w:rsidP="00E839F4">
            <w:pPr>
              <w:pStyle w:val="Bodycopy"/>
              <w:spacing w:before="60" w:after="60"/>
            </w:pPr>
          </w:p>
        </w:tc>
        <w:tc>
          <w:tcPr>
            <w:tcW w:w="708" w:type="dxa"/>
          </w:tcPr>
          <w:p w14:paraId="3315100B" w14:textId="77777777" w:rsidR="005C6B6A" w:rsidRPr="009F04FF" w:rsidRDefault="005C6B6A" w:rsidP="00E839F4">
            <w:pPr>
              <w:pStyle w:val="Bodycopy"/>
              <w:spacing w:before="60" w:after="60"/>
            </w:pPr>
            <w:r w:rsidRPr="009F04FF">
              <w:t>3.2</w:t>
            </w:r>
          </w:p>
        </w:tc>
        <w:tc>
          <w:tcPr>
            <w:tcW w:w="5670" w:type="dxa"/>
          </w:tcPr>
          <w:p w14:paraId="4A1534DC" w14:textId="77777777" w:rsidR="005C6B6A" w:rsidRPr="009F04FF" w:rsidRDefault="005C6B6A" w:rsidP="00E839F4">
            <w:pPr>
              <w:pStyle w:val="Bodycopy"/>
              <w:spacing w:before="60" w:after="60"/>
            </w:pPr>
            <w:r>
              <w:t>Complete t</w:t>
            </w:r>
            <w:r w:rsidRPr="00363934">
              <w:t xml:space="preserve">ask to job requirements using </w:t>
            </w:r>
            <w:r w:rsidRPr="00363934">
              <w:rPr>
                <w:b/>
                <w:i/>
              </w:rPr>
              <w:t>safe and effective cutting practices</w:t>
            </w:r>
            <w:r w:rsidR="006D5856">
              <w:t>, allowing for adjustments to settings and sawing technique</w:t>
            </w:r>
            <w:r w:rsidRPr="00A92726">
              <w:t>.</w:t>
            </w:r>
          </w:p>
        </w:tc>
      </w:tr>
      <w:tr w:rsidR="005C6B6A" w:rsidRPr="00982853" w14:paraId="25C57C8B" w14:textId="77777777" w:rsidTr="00D92EFB">
        <w:tc>
          <w:tcPr>
            <w:tcW w:w="426" w:type="dxa"/>
            <w:vMerge/>
          </w:tcPr>
          <w:p w14:paraId="68265142" w14:textId="77777777" w:rsidR="005C6B6A" w:rsidRPr="009F04FF" w:rsidRDefault="005C6B6A" w:rsidP="00E839F4">
            <w:pPr>
              <w:pStyle w:val="Bodycopy"/>
              <w:spacing w:before="60" w:after="60"/>
            </w:pPr>
          </w:p>
        </w:tc>
        <w:tc>
          <w:tcPr>
            <w:tcW w:w="2268" w:type="dxa"/>
            <w:vMerge/>
          </w:tcPr>
          <w:p w14:paraId="210831C9" w14:textId="77777777" w:rsidR="005C6B6A" w:rsidRPr="009F04FF" w:rsidRDefault="005C6B6A" w:rsidP="00E839F4">
            <w:pPr>
              <w:pStyle w:val="Bodycopy"/>
              <w:spacing w:before="60" w:after="60"/>
            </w:pPr>
          </w:p>
        </w:tc>
        <w:tc>
          <w:tcPr>
            <w:tcW w:w="708" w:type="dxa"/>
          </w:tcPr>
          <w:p w14:paraId="526AB992" w14:textId="77777777" w:rsidR="005C6B6A" w:rsidRPr="009F04FF" w:rsidRDefault="005C6B6A" w:rsidP="00E839F4">
            <w:pPr>
              <w:pStyle w:val="Bodycopy"/>
              <w:spacing w:before="60" w:after="60"/>
            </w:pPr>
            <w:r>
              <w:t>3.3</w:t>
            </w:r>
          </w:p>
        </w:tc>
        <w:tc>
          <w:tcPr>
            <w:tcW w:w="5670" w:type="dxa"/>
          </w:tcPr>
          <w:p w14:paraId="635DEFCD" w14:textId="77777777" w:rsidR="005C6B6A" w:rsidRPr="00363934" w:rsidRDefault="005C6B6A" w:rsidP="00E839F4">
            <w:pPr>
              <w:pStyle w:val="Bodycopy"/>
              <w:spacing w:before="60" w:after="60"/>
            </w:pPr>
            <w:r>
              <w:t>Square and straight c</w:t>
            </w:r>
            <w:r w:rsidRPr="00363934">
              <w:t>utting lines</w:t>
            </w:r>
            <w:r w:rsidR="004C5B87">
              <w:t xml:space="preserve"> according to specifications</w:t>
            </w:r>
            <w:r>
              <w:t>.</w:t>
            </w:r>
          </w:p>
        </w:tc>
      </w:tr>
      <w:tr w:rsidR="005C6B6A" w:rsidRPr="00982853" w14:paraId="23B68511" w14:textId="77777777" w:rsidTr="00D92EFB">
        <w:tc>
          <w:tcPr>
            <w:tcW w:w="426" w:type="dxa"/>
            <w:vMerge/>
          </w:tcPr>
          <w:p w14:paraId="244797A5" w14:textId="77777777" w:rsidR="005C6B6A" w:rsidRPr="009F04FF" w:rsidRDefault="005C6B6A" w:rsidP="00E839F4">
            <w:pPr>
              <w:pStyle w:val="Bodycopy"/>
              <w:spacing w:before="60" w:after="60"/>
            </w:pPr>
          </w:p>
        </w:tc>
        <w:tc>
          <w:tcPr>
            <w:tcW w:w="2268" w:type="dxa"/>
            <w:vMerge/>
          </w:tcPr>
          <w:p w14:paraId="699162CA" w14:textId="77777777" w:rsidR="005C6B6A" w:rsidRPr="009F04FF" w:rsidRDefault="005C6B6A" w:rsidP="00E839F4">
            <w:pPr>
              <w:pStyle w:val="Bodycopy"/>
              <w:spacing w:before="60" w:after="60"/>
            </w:pPr>
          </w:p>
        </w:tc>
        <w:tc>
          <w:tcPr>
            <w:tcW w:w="708" w:type="dxa"/>
          </w:tcPr>
          <w:p w14:paraId="0987D506" w14:textId="77777777" w:rsidR="005C6B6A" w:rsidRPr="009F04FF" w:rsidRDefault="005C6B6A" w:rsidP="00E839F4">
            <w:pPr>
              <w:pStyle w:val="Bodycopy"/>
              <w:spacing w:before="60" w:after="60"/>
            </w:pPr>
            <w:r>
              <w:t>3.4</w:t>
            </w:r>
          </w:p>
        </w:tc>
        <w:tc>
          <w:tcPr>
            <w:tcW w:w="5670" w:type="dxa"/>
          </w:tcPr>
          <w:p w14:paraId="3B040166" w14:textId="77777777" w:rsidR="005C6B6A" w:rsidRPr="00363934" w:rsidRDefault="005C6B6A" w:rsidP="00FA7DC6">
            <w:pPr>
              <w:pStyle w:val="Bodycopy"/>
              <w:spacing w:before="60" w:after="60"/>
            </w:pPr>
            <w:r>
              <w:t>Take a</w:t>
            </w:r>
            <w:r w:rsidRPr="00363934">
              <w:t xml:space="preserve">ppropriate </w:t>
            </w:r>
            <w:r>
              <w:t>action</w:t>
            </w:r>
            <w:r w:rsidRPr="00363934">
              <w:t xml:space="preserve"> to report or remedy defects in materials or equipment</w:t>
            </w:r>
            <w:r w:rsidR="00D17AED">
              <w:t>.</w:t>
            </w:r>
            <w:r w:rsidRPr="00363934">
              <w:t xml:space="preserve"> </w:t>
            </w:r>
          </w:p>
        </w:tc>
      </w:tr>
      <w:tr w:rsidR="000B55C0" w:rsidRPr="00982853" w14:paraId="0972908E" w14:textId="77777777" w:rsidTr="00D92EFB">
        <w:tc>
          <w:tcPr>
            <w:tcW w:w="426" w:type="dxa"/>
            <w:vMerge w:val="restart"/>
          </w:tcPr>
          <w:p w14:paraId="2C1B9CF1" w14:textId="77777777" w:rsidR="000B55C0" w:rsidRDefault="000B55C0" w:rsidP="00E839F4">
            <w:pPr>
              <w:pStyle w:val="Bodycopy"/>
              <w:spacing w:before="60" w:after="60"/>
            </w:pPr>
            <w:r>
              <w:t>4</w:t>
            </w:r>
          </w:p>
        </w:tc>
        <w:tc>
          <w:tcPr>
            <w:tcW w:w="2268" w:type="dxa"/>
            <w:vMerge w:val="restart"/>
          </w:tcPr>
          <w:p w14:paraId="3A609322" w14:textId="77777777" w:rsidR="000B55C0" w:rsidRPr="00D62252" w:rsidRDefault="000B55C0" w:rsidP="00E839F4">
            <w:pPr>
              <w:pStyle w:val="Bodycopy"/>
              <w:spacing w:before="60" w:after="60"/>
            </w:pPr>
            <w:r w:rsidRPr="00D62252">
              <w:t>Clean up and maintain equipment</w:t>
            </w:r>
          </w:p>
        </w:tc>
        <w:tc>
          <w:tcPr>
            <w:tcW w:w="708" w:type="dxa"/>
          </w:tcPr>
          <w:p w14:paraId="25F94111" w14:textId="77777777" w:rsidR="000B55C0" w:rsidRDefault="000B55C0" w:rsidP="00E839F4">
            <w:pPr>
              <w:pStyle w:val="Bodycopy"/>
              <w:spacing w:before="60" w:after="60"/>
            </w:pPr>
            <w:r>
              <w:t>4.1</w:t>
            </w:r>
          </w:p>
        </w:tc>
        <w:tc>
          <w:tcPr>
            <w:tcW w:w="5670" w:type="dxa"/>
          </w:tcPr>
          <w:p w14:paraId="6641E81D" w14:textId="1E3F1CDC" w:rsidR="000B55C0" w:rsidRDefault="000B55C0" w:rsidP="00B93EE7">
            <w:pPr>
              <w:pStyle w:val="Bodycopy"/>
              <w:spacing w:before="60" w:after="60"/>
            </w:pPr>
            <w:r w:rsidRPr="00866C54">
              <w:t xml:space="preserve">Clean and tidy work area to ensure space is free of </w:t>
            </w:r>
            <w:r w:rsidR="00B93EE7">
              <w:t xml:space="preserve">hazardous </w:t>
            </w:r>
            <w:r w:rsidRPr="00866C54">
              <w:t>powdered substances in accordance with WHS</w:t>
            </w:r>
            <w:r w:rsidR="00980C46">
              <w:t>/OHS</w:t>
            </w:r>
            <w:r w:rsidRPr="00866C54">
              <w:t xml:space="preserve"> regulations.</w:t>
            </w:r>
          </w:p>
        </w:tc>
      </w:tr>
      <w:tr w:rsidR="000B55C0" w:rsidRPr="00982853" w14:paraId="71B31C2F" w14:textId="77777777" w:rsidTr="00D92EFB">
        <w:tc>
          <w:tcPr>
            <w:tcW w:w="426" w:type="dxa"/>
            <w:vMerge/>
          </w:tcPr>
          <w:p w14:paraId="0B206045" w14:textId="77777777" w:rsidR="000B55C0" w:rsidRPr="009F04FF" w:rsidRDefault="000B55C0" w:rsidP="00E839F4">
            <w:pPr>
              <w:pStyle w:val="Bodycopy"/>
              <w:spacing w:before="60" w:after="60"/>
            </w:pPr>
          </w:p>
        </w:tc>
        <w:tc>
          <w:tcPr>
            <w:tcW w:w="2268" w:type="dxa"/>
            <w:vMerge/>
          </w:tcPr>
          <w:p w14:paraId="7419F1E2" w14:textId="77777777" w:rsidR="000B55C0" w:rsidRPr="00D62252" w:rsidRDefault="000B55C0" w:rsidP="00E839F4">
            <w:pPr>
              <w:pStyle w:val="Bodycopy"/>
              <w:spacing w:before="60" w:after="60"/>
            </w:pPr>
          </w:p>
        </w:tc>
        <w:tc>
          <w:tcPr>
            <w:tcW w:w="708" w:type="dxa"/>
          </w:tcPr>
          <w:p w14:paraId="22615B7F" w14:textId="77777777" w:rsidR="000B55C0" w:rsidRPr="009F04FF" w:rsidRDefault="000B55C0" w:rsidP="00E839F4">
            <w:pPr>
              <w:pStyle w:val="Bodycopy"/>
              <w:spacing w:before="60" w:after="60"/>
            </w:pPr>
            <w:r>
              <w:t>4.2</w:t>
            </w:r>
          </w:p>
        </w:tc>
        <w:tc>
          <w:tcPr>
            <w:tcW w:w="5670" w:type="dxa"/>
          </w:tcPr>
          <w:p w14:paraId="0BFFDC4D" w14:textId="77777777" w:rsidR="000B55C0" w:rsidRPr="009F04FF" w:rsidRDefault="000B55C0" w:rsidP="00E839F4">
            <w:pPr>
              <w:pStyle w:val="Bodycopy"/>
              <w:spacing w:before="60" w:after="60"/>
            </w:pPr>
            <w:r>
              <w:t xml:space="preserve">Dispose of, reuse or recycle </w:t>
            </w:r>
            <w:r w:rsidRPr="00363934">
              <w:t xml:space="preserve">materials </w:t>
            </w:r>
            <w:r w:rsidR="00D77C15">
              <w:t>in accordance with</w:t>
            </w:r>
            <w:r w:rsidRPr="00363934">
              <w:t xml:space="preserve"> legislation, regulation, codes of practice and job specification</w:t>
            </w:r>
            <w:r>
              <w:t>.</w:t>
            </w:r>
          </w:p>
        </w:tc>
      </w:tr>
      <w:tr w:rsidR="000B55C0" w:rsidRPr="00982853" w14:paraId="74B2401F" w14:textId="77777777" w:rsidTr="00D92EFB">
        <w:tc>
          <w:tcPr>
            <w:tcW w:w="426" w:type="dxa"/>
            <w:vMerge/>
          </w:tcPr>
          <w:p w14:paraId="7F4D2956" w14:textId="77777777" w:rsidR="000B55C0" w:rsidRDefault="000B55C0" w:rsidP="00E839F4">
            <w:pPr>
              <w:pStyle w:val="Bodycopy"/>
              <w:spacing w:before="60" w:after="60"/>
            </w:pPr>
          </w:p>
        </w:tc>
        <w:tc>
          <w:tcPr>
            <w:tcW w:w="2268" w:type="dxa"/>
            <w:vMerge/>
          </w:tcPr>
          <w:p w14:paraId="4E37C898" w14:textId="77777777" w:rsidR="000B55C0" w:rsidRPr="00D62252" w:rsidRDefault="000B55C0" w:rsidP="00E839F4">
            <w:pPr>
              <w:pStyle w:val="Bodycopy"/>
              <w:spacing w:before="60" w:after="60"/>
            </w:pPr>
          </w:p>
        </w:tc>
        <w:tc>
          <w:tcPr>
            <w:tcW w:w="708" w:type="dxa"/>
          </w:tcPr>
          <w:p w14:paraId="4D174EE7" w14:textId="77777777" w:rsidR="000B55C0" w:rsidRDefault="000B55C0" w:rsidP="00E839F4">
            <w:pPr>
              <w:pStyle w:val="Bodycopy"/>
              <w:spacing w:before="60" w:after="60"/>
            </w:pPr>
            <w:r>
              <w:t>4.3</w:t>
            </w:r>
          </w:p>
        </w:tc>
        <w:tc>
          <w:tcPr>
            <w:tcW w:w="5670" w:type="dxa"/>
          </w:tcPr>
          <w:p w14:paraId="123ACC09" w14:textId="7642E448" w:rsidR="000B55C0" w:rsidRDefault="000B55C0" w:rsidP="00E839F4">
            <w:pPr>
              <w:pStyle w:val="Bodycopy"/>
              <w:spacing w:before="60" w:after="60"/>
            </w:pPr>
            <w:r>
              <w:t xml:space="preserve">Clean, check, maintain and store </w:t>
            </w:r>
            <w:r w:rsidRPr="00163BA9">
              <w:rPr>
                <w:b/>
                <w:i/>
              </w:rPr>
              <w:t>tools and equipment</w:t>
            </w:r>
            <w:r w:rsidRPr="00D62252">
              <w:t xml:space="preserve"> </w:t>
            </w:r>
            <w:r w:rsidR="00D77C15">
              <w:t>in accordance with</w:t>
            </w:r>
            <w:r w:rsidRPr="00363934">
              <w:t xml:space="preserve"> manufacturer’s </w:t>
            </w:r>
            <w:r>
              <w:t xml:space="preserve">recommendations </w:t>
            </w:r>
            <w:r w:rsidRPr="00363934">
              <w:t>and workplace procedures</w:t>
            </w:r>
            <w:r>
              <w:t>.</w:t>
            </w:r>
          </w:p>
        </w:tc>
      </w:tr>
      <w:tr w:rsidR="000B55C0" w:rsidRPr="00982853" w14:paraId="1E8A86F0" w14:textId="77777777" w:rsidTr="00D92EFB">
        <w:tc>
          <w:tcPr>
            <w:tcW w:w="426" w:type="dxa"/>
            <w:vMerge/>
          </w:tcPr>
          <w:p w14:paraId="7552D0B5" w14:textId="77777777" w:rsidR="000B55C0" w:rsidRDefault="000B55C0" w:rsidP="00E839F4">
            <w:pPr>
              <w:pStyle w:val="Bodycopy"/>
              <w:spacing w:before="60" w:after="60"/>
            </w:pPr>
          </w:p>
        </w:tc>
        <w:tc>
          <w:tcPr>
            <w:tcW w:w="2268" w:type="dxa"/>
            <w:vMerge/>
          </w:tcPr>
          <w:p w14:paraId="051D9BE1" w14:textId="77777777" w:rsidR="000B55C0" w:rsidRPr="00D62252" w:rsidRDefault="000B55C0" w:rsidP="00E839F4">
            <w:pPr>
              <w:pStyle w:val="Bodycopy"/>
              <w:spacing w:before="60" w:after="60"/>
            </w:pPr>
          </w:p>
        </w:tc>
        <w:tc>
          <w:tcPr>
            <w:tcW w:w="708" w:type="dxa"/>
          </w:tcPr>
          <w:p w14:paraId="5BF1BE69" w14:textId="77777777" w:rsidR="000B55C0" w:rsidRDefault="000B55C0" w:rsidP="00E839F4">
            <w:pPr>
              <w:pStyle w:val="Bodycopy"/>
              <w:spacing w:before="60" w:after="60"/>
            </w:pPr>
            <w:r>
              <w:t>4.4</w:t>
            </w:r>
          </w:p>
        </w:tc>
        <w:tc>
          <w:tcPr>
            <w:tcW w:w="5670" w:type="dxa"/>
          </w:tcPr>
          <w:p w14:paraId="64229A68" w14:textId="77777777" w:rsidR="000B55C0" w:rsidRDefault="000B55C0" w:rsidP="00B93EE7">
            <w:pPr>
              <w:pStyle w:val="Bodycopy"/>
              <w:spacing w:before="60" w:after="60"/>
            </w:pPr>
            <w:r w:rsidRPr="00866C54">
              <w:t xml:space="preserve">Remove and dispose of PPE </w:t>
            </w:r>
            <w:r w:rsidR="00B93EE7">
              <w:t>in accordance with</w:t>
            </w:r>
            <w:r w:rsidRPr="00866C54">
              <w:t xml:space="preserve"> WHS</w:t>
            </w:r>
            <w:r>
              <w:t>/OHS</w:t>
            </w:r>
            <w:r w:rsidRPr="00866C54">
              <w:t xml:space="preserve"> regulations.</w:t>
            </w:r>
          </w:p>
        </w:tc>
      </w:tr>
      <w:tr w:rsidR="00F8495A" w:rsidRPr="00982853" w14:paraId="6101448F" w14:textId="77777777" w:rsidTr="00D92EFB">
        <w:tc>
          <w:tcPr>
            <w:tcW w:w="426" w:type="dxa"/>
            <w:vMerge w:val="restart"/>
          </w:tcPr>
          <w:p w14:paraId="43676208" w14:textId="77777777" w:rsidR="00F8495A" w:rsidRDefault="00F8495A" w:rsidP="00F8495A">
            <w:pPr>
              <w:pStyle w:val="Bodycopy"/>
              <w:spacing w:before="60" w:after="60"/>
            </w:pPr>
            <w:r w:rsidRPr="00F25543">
              <w:t>5</w:t>
            </w:r>
          </w:p>
          <w:p w14:paraId="70289343" w14:textId="77777777" w:rsidR="00F8495A" w:rsidRDefault="00F8495A" w:rsidP="00F8495A">
            <w:pPr>
              <w:pStyle w:val="Bodycopy"/>
              <w:spacing w:before="60" w:after="60"/>
            </w:pPr>
          </w:p>
        </w:tc>
        <w:tc>
          <w:tcPr>
            <w:tcW w:w="2268" w:type="dxa"/>
            <w:vMerge w:val="restart"/>
          </w:tcPr>
          <w:p w14:paraId="5FA660AF" w14:textId="77777777" w:rsidR="00F8495A" w:rsidRPr="00D62252" w:rsidRDefault="00F8495A" w:rsidP="00F8495A">
            <w:pPr>
              <w:pStyle w:val="Bodycopy"/>
              <w:spacing w:before="60" w:after="60"/>
            </w:pPr>
            <w:r w:rsidRPr="00F25543">
              <w:t>Finalise job requirements</w:t>
            </w:r>
          </w:p>
          <w:p w14:paraId="0CD7F06B" w14:textId="77777777" w:rsidR="00F8495A" w:rsidRPr="00D62252" w:rsidRDefault="00F8495A" w:rsidP="00F8495A">
            <w:pPr>
              <w:pStyle w:val="Bodycopy"/>
              <w:spacing w:before="60" w:after="60"/>
            </w:pPr>
          </w:p>
        </w:tc>
        <w:tc>
          <w:tcPr>
            <w:tcW w:w="708" w:type="dxa"/>
          </w:tcPr>
          <w:p w14:paraId="532F005A" w14:textId="77777777" w:rsidR="00F8495A" w:rsidDel="00F8495A" w:rsidRDefault="00F8495A" w:rsidP="00F8495A">
            <w:pPr>
              <w:pStyle w:val="Bodycopy"/>
              <w:spacing w:before="60" w:after="60"/>
            </w:pPr>
            <w:r w:rsidRPr="00F25543">
              <w:t>5.1</w:t>
            </w:r>
          </w:p>
        </w:tc>
        <w:tc>
          <w:tcPr>
            <w:tcW w:w="5670" w:type="dxa"/>
          </w:tcPr>
          <w:p w14:paraId="4D2D6179" w14:textId="77777777" w:rsidR="00F8495A" w:rsidDel="00F8495A" w:rsidRDefault="00B93EE7" w:rsidP="00B93EE7">
            <w:pPr>
              <w:pStyle w:val="Bodycopy"/>
              <w:spacing w:before="60" w:after="60"/>
            </w:pPr>
            <w:r>
              <w:t>Identify</w:t>
            </w:r>
            <w:r w:rsidRPr="00F25543">
              <w:t xml:space="preserve"> </w:t>
            </w:r>
            <w:r w:rsidR="00F8495A" w:rsidRPr="00F25543">
              <w:t xml:space="preserve">and complete </w:t>
            </w:r>
            <w:r>
              <w:t xml:space="preserve">required </w:t>
            </w:r>
            <w:r w:rsidR="00F8495A" w:rsidRPr="00F25543">
              <w:t>document</w:t>
            </w:r>
            <w:r>
              <w:t>ation</w:t>
            </w:r>
            <w:r w:rsidR="00F8495A" w:rsidRPr="00F25543">
              <w:t xml:space="preserve"> </w:t>
            </w:r>
            <w:r>
              <w:t xml:space="preserve">in accordance </w:t>
            </w:r>
            <w:proofErr w:type="gramStart"/>
            <w:r>
              <w:t>to</w:t>
            </w:r>
            <w:proofErr w:type="gramEnd"/>
            <w:r w:rsidR="00F8495A" w:rsidRPr="00F25543">
              <w:t xml:space="preserve"> workplace requirements.</w:t>
            </w:r>
          </w:p>
        </w:tc>
      </w:tr>
      <w:tr w:rsidR="00F8495A" w:rsidRPr="00982853" w14:paraId="5E92622C" w14:textId="77777777" w:rsidTr="00D92EFB">
        <w:tc>
          <w:tcPr>
            <w:tcW w:w="426" w:type="dxa"/>
            <w:vMerge/>
          </w:tcPr>
          <w:p w14:paraId="08B0077B" w14:textId="77777777" w:rsidR="00F8495A" w:rsidRDefault="00F8495A" w:rsidP="00F8495A">
            <w:pPr>
              <w:pStyle w:val="Bodycopy"/>
              <w:spacing w:before="60" w:after="60"/>
            </w:pPr>
          </w:p>
        </w:tc>
        <w:tc>
          <w:tcPr>
            <w:tcW w:w="2268" w:type="dxa"/>
            <w:vMerge/>
          </w:tcPr>
          <w:p w14:paraId="641BB1E1" w14:textId="77777777" w:rsidR="00F8495A" w:rsidRPr="00D62252" w:rsidRDefault="00F8495A" w:rsidP="00F8495A">
            <w:pPr>
              <w:pStyle w:val="Bodycopy"/>
              <w:spacing w:before="60" w:after="60"/>
            </w:pPr>
          </w:p>
        </w:tc>
        <w:tc>
          <w:tcPr>
            <w:tcW w:w="708" w:type="dxa"/>
          </w:tcPr>
          <w:p w14:paraId="1583E76C" w14:textId="77777777" w:rsidR="00F8495A" w:rsidDel="00F8495A" w:rsidRDefault="00F8495A" w:rsidP="00F8495A">
            <w:pPr>
              <w:pStyle w:val="Bodycopy"/>
              <w:spacing w:before="60" w:after="60"/>
            </w:pPr>
            <w:r w:rsidRPr="00F25543">
              <w:t>5.</w:t>
            </w:r>
            <w:r w:rsidR="00AC4ED3">
              <w:t>2</w:t>
            </w:r>
          </w:p>
        </w:tc>
        <w:tc>
          <w:tcPr>
            <w:tcW w:w="5670" w:type="dxa"/>
          </w:tcPr>
          <w:p w14:paraId="0051D62E" w14:textId="77777777" w:rsidR="00F8495A" w:rsidDel="00F8495A" w:rsidRDefault="00F8495A" w:rsidP="00F8495A">
            <w:pPr>
              <w:pStyle w:val="Bodycopy"/>
              <w:spacing w:before="60" w:after="60"/>
            </w:pPr>
            <w:r w:rsidRPr="00F25543">
              <w:t>Inform supervisor of job completion</w:t>
            </w:r>
            <w:r w:rsidR="00AC4ED3">
              <w:t>.</w:t>
            </w:r>
          </w:p>
        </w:tc>
      </w:tr>
    </w:tbl>
    <w:p w14:paraId="30CD2C6B" w14:textId="77777777" w:rsidR="005C6B6A" w:rsidRDefault="005C6B6A" w:rsidP="00E839F4">
      <w:pPr>
        <w:spacing w:before="60" w:after="60"/>
      </w:pPr>
    </w:p>
    <w:p w14:paraId="4A2DE574" w14:textId="77777777" w:rsidR="005C6B6A" w:rsidRDefault="005C6B6A"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095"/>
      </w:tblGrid>
      <w:tr w:rsidR="005C6B6A" w:rsidRPr="001214B1" w14:paraId="6DD001EE" w14:textId="77777777" w:rsidTr="00D92EFB">
        <w:tc>
          <w:tcPr>
            <w:tcW w:w="9072" w:type="dxa"/>
            <w:gridSpan w:val="2"/>
            <w:shd w:val="clear" w:color="auto" w:fill="auto"/>
          </w:tcPr>
          <w:p w14:paraId="5DC87226" w14:textId="77777777" w:rsidR="005C6B6A" w:rsidRPr="009F04FF" w:rsidRDefault="005C6B6A" w:rsidP="00E839F4">
            <w:pPr>
              <w:pStyle w:val="SectionCsubsection"/>
              <w:spacing w:before="60" w:after="60"/>
            </w:pPr>
            <w:r w:rsidRPr="009F04FF">
              <w:lastRenderedPageBreak/>
              <w:t>REQUIRED SKILLS AND KNOWLEDGE</w:t>
            </w:r>
          </w:p>
        </w:tc>
      </w:tr>
      <w:tr w:rsidR="005C6B6A" w:rsidRPr="001214B1" w14:paraId="3AAE12A5" w14:textId="77777777" w:rsidTr="00D92EFB">
        <w:tc>
          <w:tcPr>
            <w:tcW w:w="9072" w:type="dxa"/>
            <w:gridSpan w:val="2"/>
            <w:shd w:val="clear" w:color="auto" w:fill="auto"/>
          </w:tcPr>
          <w:p w14:paraId="5FE6F767" w14:textId="77777777" w:rsidR="005C6B6A" w:rsidRPr="009F04FF" w:rsidRDefault="005C6B6A" w:rsidP="00E839F4">
            <w:pPr>
              <w:pStyle w:val="Unitexplanatorytext"/>
              <w:spacing w:before="60" w:after="60"/>
            </w:pPr>
            <w:r w:rsidRPr="009F04FF">
              <w:t>This describes the essential skills and knowledge and their level, required for this unit.</w:t>
            </w:r>
          </w:p>
        </w:tc>
      </w:tr>
      <w:tr w:rsidR="00D25312" w:rsidRPr="001214B1" w14:paraId="645B22CE" w14:textId="77777777" w:rsidTr="00200A32">
        <w:trPr>
          <w:trHeight w:val="11603"/>
        </w:trPr>
        <w:tc>
          <w:tcPr>
            <w:tcW w:w="9072" w:type="dxa"/>
            <w:gridSpan w:val="2"/>
            <w:shd w:val="clear" w:color="auto" w:fill="auto"/>
          </w:tcPr>
          <w:p w14:paraId="430E10D1" w14:textId="77777777" w:rsidR="00D25312" w:rsidRPr="003F6705" w:rsidRDefault="00D25312" w:rsidP="00F00ABE">
            <w:pPr>
              <w:pStyle w:val="SectionCsubsection"/>
            </w:pPr>
            <w:r w:rsidRPr="003F6705">
              <w:t>Required skills</w:t>
            </w:r>
          </w:p>
          <w:p w14:paraId="0DA809B4" w14:textId="77777777" w:rsidR="00D25312" w:rsidRPr="009F04FF" w:rsidRDefault="00D25312" w:rsidP="00F00ABE">
            <w:pPr>
              <w:pStyle w:val="Bodycopy"/>
            </w:pPr>
            <w:r w:rsidRPr="00363934">
              <w:t xml:space="preserve">Technical </w:t>
            </w:r>
            <w:r>
              <w:t>skills to</w:t>
            </w:r>
            <w:r w:rsidRPr="009F04FF">
              <w:t>:</w:t>
            </w:r>
          </w:p>
          <w:p w14:paraId="028907D3" w14:textId="77777777" w:rsidR="00D25312" w:rsidRPr="00995EDA" w:rsidRDefault="00D25312" w:rsidP="00F00ABE">
            <w:pPr>
              <w:pStyle w:val="ListBullet"/>
            </w:pPr>
            <w:r w:rsidRPr="00995EDA">
              <w:t>select and use appropriate saw type and blade for cutting task</w:t>
            </w:r>
          </w:p>
          <w:p w14:paraId="5DFDDD6D" w14:textId="77777777" w:rsidR="00D25312" w:rsidRPr="00995EDA" w:rsidRDefault="00D25312" w:rsidP="00F00ABE">
            <w:pPr>
              <w:pStyle w:val="ListBullet"/>
            </w:pPr>
            <w:r w:rsidRPr="00995EDA">
              <w:t>perform hand sawing tasks independently to various depths</w:t>
            </w:r>
          </w:p>
          <w:p w14:paraId="6F248C25" w14:textId="77777777" w:rsidR="00D25312" w:rsidRPr="00995EDA" w:rsidRDefault="00D25312" w:rsidP="00F00ABE">
            <w:pPr>
              <w:pStyle w:val="ListBullet"/>
            </w:pPr>
            <w:r w:rsidRPr="00995EDA">
              <w:t>install power/water supply and environmental control measures</w:t>
            </w:r>
          </w:p>
          <w:p w14:paraId="68214759" w14:textId="77777777" w:rsidR="00D25312" w:rsidRPr="00995EDA" w:rsidRDefault="00D25312" w:rsidP="00F00ABE">
            <w:pPr>
              <w:pStyle w:val="ListBullet"/>
            </w:pPr>
            <w:r w:rsidRPr="00995EDA">
              <w:t>detect and locate malfunctions and perform equipment troubleshooting</w:t>
            </w:r>
          </w:p>
          <w:p w14:paraId="5FBB0E5A" w14:textId="77777777" w:rsidR="00D25312" w:rsidRPr="00995EDA" w:rsidRDefault="00D25312" w:rsidP="00F00ABE">
            <w:pPr>
              <w:pStyle w:val="ListBullet"/>
            </w:pPr>
            <w:r w:rsidRPr="00995EDA">
              <w:t>carry out routine servicing and maintenance of the hand saws</w:t>
            </w:r>
          </w:p>
          <w:p w14:paraId="2622778D" w14:textId="77777777" w:rsidR="00D25312" w:rsidRPr="00995EDA" w:rsidRDefault="00D25312" w:rsidP="00F00ABE">
            <w:pPr>
              <w:pStyle w:val="ListBullet"/>
            </w:pPr>
            <w:r w:rsidRPr="00995EDA">
              <w:t>monitor the correct functioning of the hand saw safety controls</w:t>
            </w:r>
          </w:p>
          <w:p w14:paraId="1351226F" w14:textId="77777777" w:rsidR="00D25312" w:rsidRPr="0039313D" w:rsidRDefault="00D25312" w:rsidP="00F00ABE">
            <w:pPr>
              <w:pStyle w:val="ListBullet"/>
            </w:pPr>
            <w:r w:rsidRPr="00363934">
              <w:t>identify confined space work areas or restricted work areas.</w:t>
            </w:r>
          </w:p>
          <w:p w14:paraId="2AA2B75F" w14:textId="77777777" w:rsidR="00D25312" w:rsidRDefault="00D25312" w:rsidP="00F00ABE">
            <w:pPr>
              <w:pStyle w:val="Bodycopy"/>
            </w:pPr>
            <w:r w:rsidRPr="00363934">
              <w:t>Communication skills to</w:t>
            </w:r>
            <w:r>
              <w:t>:</w:t>
            </w:r>
          </w:p>
          <w:p w14:paraId="3F617015" w14:textId="77777777" w:rsidR="00D25312" w:rsidRPr="00995EDA" w:rsidRDefault="00D25312" w:rsidP="00F00ABE">
            <w:pPr>
              <w:pStyle w:val="ListBullet"/>
            </w:pPr>
            <w:r w:rsidRPr="00995EDA">
              <w:t>enable clear and direct communication, using questioning to identify and confirm requirements, share information, listen and understand</w:t>
            </w:r>
          </w:p>
          <w:p w14:paraId="1815B4CA" w14:textId="77777777" w:rsidR="00D25312" w:rsidRPr="00995EDA" w:rsidRDefault="00D25312" w:rsidP="00F00ABE">
            <w:pPr>
              <w:pStyle w:val="ListBullet"/>
            </w:pPr>
            <w:r w:rsidRPr="00995EDA">
              <w:t>follow instructions</w:t>
            </w:r>
          </w:p>
          <w:p w14:paraId="13C57716" w14:textId="77777777" w:rsidR="00D25312" w:rsidRDefault="00D25312" w:rsidP="00F00ABE">
            <w:pPr>
              <w:pStyle w:val="ListBullet"/>
            </w:pPr>
            <w:r w:rsidRPr="00363934">
              <w:t>use and interpret non-verbal communication, such as hand signals</w:t>
            </w:r>
            <w:r>
              <w:t>.</w:t>
            </w:r>
          </w:p>
          <w:p w14:paraId="19764855" w14:textId="77777777" w:rsidR="00D25312" w:rsidRDefault="00D25312" w:rsidP="00F00ABE">
            <w:pPr>
              <w:pStyle w:val="Bodycopy"/>
            </w:pPr>
            <w:r w:rsidRPr="00363934">
              <w:t>Planning and organising skills to:</w:t>
            </w:r>
          </w:p>
          <w:p w14:paraId="20C73CEB" w14:textId="39CDBC09" w:rsidR="00597016" w:rsidRDefault="00597016" w:rsidP="00F00ABE">
            <w:pPr>
              <w:pStyle w:val="ListBullet"/>
            </w:pPr>
            <w:r>
              <w:t>p</w:t>
            </w:r>
            <w:r w:rsidR="00B93EE7" w:rsidRPr="00B93EE7">
              <w:t>lan, sequence and set out work tasks wi</w:t>
            </w:r>
            <w:r>
              <w:t xml:space="preserve">th others </w:t>
            </w:r>
          </w:p>
          <w:p w14:paraId="69C1A757" w14:textId="1678D7E5" w:rsidR="00B93EE7" w:rsidRPr="00B93EE7" w:rsidRDefault="00B93EE7" w:rsidP="00F00ABE">
            <w:pPr>
              <w:pStyle w:val="ListBullet"/>
            </w:pPr>
            <w:r w:rsidRPr="00B93EE7">
              <w:t>maintain a safe work site</w:t>
            </w:r>
          </w:p>
          <w:p w14:paraId="453D92DE" w14:textId="77777777" w:rsidR="00D25312" w:rsidRDefault="00D25312" w:rsidP="00F00ABE">
            <w:pPr>
              <w:pStyle w:val="Bodycopy"/>
            </w:pPr>
            <w:r w:rsidRPr="00363934">
              <w:t>Numeracy skills to</w:t>
            </w:r>
            <w:r>
              <w:t>:</w:t>
            </w:r>
          </w:p>
          <w:p w14:paraId="66381574" w14:textId="77777777" w:rsidR="00D25312" w:rsidRPr="00995EDA" w:rsidRDefault="00D25312" w:rsidP="00F00ABE">
            <w:pPr>
              <w:pStyle w:val="ListBullet"/>
            </w:pPr>
            <w:r w:rsidRPr="00995EDA">
              <w:t>apply measurements required for task, including conversion of metric to imperial measurements for blade sizes</w:t>
            </w:r>
          </w:p>
          <w:p w14:paraId="109BF5EF" w14:textId="77777777" w:rsidR="00D25312" w:rsidRDefault="00D25312" w:rsidP="00F00ABE">
            <w:pPr>
              <w:pStyle w:val="ListBullet"/>
            </w:pPr>
            <w:r w:rsidRPr="00363934">
              <w:t>measure depth of concrete</w:t>
            </w:r>
            <w:r>
              <w:t>.</w:t>
            </w:r>
          </w:p>
          <w:p w14:paraId="4A368FCA" w14:textId="77777777" w:rsidR="00D25312" w:rsidRPr="0053194E" w:rsidRDefault="00D25312" w:rsidP="00F00ABE">
            <w:pPr>
              <w:pStyle w:val="Bodycopy"/>
            </w:pPr>
            <w:r w:rsidRPr="0053194E">
              <w:t xml:space="preserve">Literacy </w:t>
            </w:r>
            <w:r>
              <w:t>skills to:</w:t>
            </w:r>
          </w:p>
          <w:p w14:paraId="2A371A8A" w14:textId="77777777" w:rsidR="00D25312" w:rsidRPr="0053194E" w:rsidRDefault="00D25312" w:rsidP="00F00ABE">
            <w:pPr>
              <w:pStyle w:val="ListBullet"/>
            </w:pPr>
            <w:r w:rsidRPr="0053194E">
              <w:t>read and interpret equipment operating instructions</w:t>
            </w:r>
            <w:r w:rsidR="00B93EE7">
              <w:t xml:space="preserve"> and </w:t>
            </w:r>
            <w:r w:rsidR="00B93EE7" w:rsidRPr="00B93EE7">
              <w:t>WHS/OHS documents</w:t>
            </w:r>
          </w:p>
          <w:p w14:paraId="1F01F807" w14:textId="77777777" w:rsidR="00D25312" w:rsidRPr="0053194E" w:rsidRDefault="00D25312" w:rsidP="00F00ABE">
            <w:pPr>
              <w:pStyle w:val="ListBullet"/>
            </w:pPr>
            <w:r w:rsidRPr="0053194E">
              <w:t xml:space="preserve">complete required workplace documentation such as </w:t>
            </w:r>
            <w:proofErr w:type="gramStart"/>
            <w:r w:rsidRPr="0053194E">
              <w:t>log books</w:t>
            </w:r>
            <w:proofErr w:type="gramEnd"/>
            <w:r w:rsidRPr="0053194E">
              <w:t>, incident and maintenance reports</w:t>
            </w:r>
            <w:r>
              <w:t>.</w:t>
            </w:r>
          </w:p>
          <w:p w14:paraId="2994DA7E" w14:textId="0DA30060" w:rsidR="00D25312" w:rsidRPr="0053194E" w:rsidRDefault="00D25312" w:rsidP="00F00ABE">
            <w:pPr>
              <w:pStyle w:val="Bodycopy"/>
            </w:pPr>
            <w:r w:rsidRPr="0053194E">
              <w:t>Teamwor</w:t>
            </w:r>
            <w:r>
              <w:t>k</w:t>
            </w:r>
            <w:r w:rsidR="00910612">
              <w:t xml:space="preserve"> </w:t>
            </w:r>
            <w:r>
              <w:t>skills to:</w:t>
            </w:r>
          </w:p>
          <w:p w14:paraId="4E8EE538" w14:textId="77777777" w:rsidR="00D25312" w:rsidRPr="0053194E" w:rsidRDefault="00D25312" w:rsidP="00F00ABE">
            <w:pPr>
              <w:pStyle w:val="ListBullet"/>
            </w:pPr>
            <w:r w:rsidRPr="0053194E">
              <w:t xml:space="preserve">action tasks </w:t>
            </w:r>
          </w:p>
          <w:p w14:paraId="5AFC8031" w14:textId="77777777" w:rsidR="00D25312" w:rsidRPr="0053194E" w:rsidRDefault="00D25312" w:rsidP="00F00ABE">
            <w:pPr>
              <w:pStyle w:val="ListBullet"/>
            </w:pPr>
            <w:r w:rsidRPr="0053194E">
              <w:t>relate to people from a range of backgrounds and with varying abilities, such as supervisors, managers, other employees and other trades</w:t>
            </w:r>
            <w:r>
              <w:t>.</w:t>
            </w:r>
          </w:p>
          <w:p w14:paraId="18603D8C" w14:textId="77777777" w:rsidR="00D25312" w:rsidRDefault="00D25312" w:rsidP="00F00ABE">
            <w:pPr>
              <w:pStyle w:val="ListBullet"/>
              <w:numPr>
                <w:ilvl w:val="0"/>
                <w:numId w:val="0"/>
              </w:numPr>
            </w:pPr>
            <w:proofErr w:type="spellStart"/>
            <w:r>
              <w:t>Self management</w:t>
            </w:r>
            <w:proofErr w:type="spellEnd"/>
            <w:r>
              <w:t xml:space="preserve"> skills to:</w:t>
            </w:r>
          </w:p>
          <w:p w14:paraId="3F25F5D5" w14:textId="77777777" w:rsidR="005D291E" w:rsidRPr="005D291E" w:rsidRDefault="005D291E" w:rsidP="00F00ABE">
            <w:pPr>
              <w:pStyle w:val="ListBullet"/>
            </w:pPr>
            <w:r w:rsidRPr="005D291E">
              <w:t xml:space="preserve">identify and report equipment faults and defects to appropriate personnel </w:t>
            </w:r>
          </w:p>
          <w:p w14:paraId="2E54BB48" w14:textId="77777777" w:rsidR="00B93EE7" w:rsidRPr="00B93EE7" w:rsidRDefault="002F4C60" w:rsidP="00F00ABE">
            <w:pPr>
              <w:pStyle w:val="ListBullet"/>
            </w:pPr>
            <w:r w:rsidRPr="002F4C60">
              <w:t>rectify equipment faults and defects</w:t>
            </w:r>
          </w:p>
          <w:p w14:paraId="03A176E7" w14:textId="77777777" w:rsidR="00D25312" w:rsidRPr="0039313D" w:rsidRDefault="00D25312" w:rsidP="00F00ABE">
            <w:pPr>
              <w:pStyle w:val="ListBullet"/>
              <w:numPr>
                <w:ilvl w:val="0"/>
                <w:numId w:val="0"/>
              </w:numPr>
              <w:ind w:left="720" w:hanging="360"/>
            </w:pPr>
          </w:p>
        </w:tc>
      </w:tr>
      <w:tr w:rsidR="00FA1EA6" w:rsidRPr="001214B1" w14:paraId="713BCA1A" w14:textId="77777777" w:rsidTr="00B30B27">
        <w:trPr>
          <w:trHeight w:val="12643"/>
        </w:trPr>
        <w:tc>
          <w:tcPr>
            <w:tcW w:w="9072" w:type="dxa"/>
            <w:gridSpan w:val="2"/>
            <w:shd w:val="clear" w:color="auto" w:fill="auto"/>
          </w:tcPr>
          <w:p w14:paraId="17531D18" w14:textId="77777777" w:rsidR="00FA1EA6" w:rsidRPr="00211BFA" w:rsidRDefault="00FA1EA6" w:rsidP="00794820">
            <w:pPr>
              <w:pStyle w:val="SectionCsubsection"/>
              <w:spacing w:before="0" w:after="0"/>
            </w:pPr>
            <w:r>
              <w:lastRenderedPageBreak/>
              <w:t>Required knowledge</w:t>
            </w:r>
          </w:p>
          <w:p w14:paraId="6A8FD68A" w14:textId="5542A43C" w:rsidR="00FA1EA6" w:rsidRDefault="002F4C60" w:rsidP="006810FF">
            <w:pPr>
              <w:pStyle w:val="ListBullet"/>
            </w:pPr>
            <w:r>
              <w:t>R</w:t>
            </w:r>
            <w:r w:rsidR="00FA1EA6" w:rsidRPr="005D494F">
              <w:t xml:space="preserve">elevant OHS/WHS regulations, policies and </w:t>
            </w:r>
            <w:r>
              <w:t xml:space="preserve">procedures, </w:t>
            </w:r>
            <w:r w:rsidR="00FA1EA6" w:rsidRPr="005D494F">
              <w:t>codes of practice</w:t>
            </w:r>
            <w:r>
              <w:t xml:space="preserve"> and standards</w:t>
            </w:r>
            <w:r w:rsidR="00FA1EA6" w:rsidRPr="005D494F">
              <w:t xml:space="preserve"> e.g. hazardous substances, PPE, manual handling techniques</w:t>
            </w:r>
            <w:r>
              <w:t>, concrete sawing and drilling safety requirements</w:t>
            </w:r>
            <w:r w:rsidR="006810FF">
              <w:t xml:space="preserve"> </w:t>
            </w:r>
            <w:r w:rsidR="006810FF" w:rsidRPr="006810FF">
              <w:t>including risk of dust containing crystalline silica</w:t>
            </w:r>
          </w:p>
          <w:p w14:paraId="2B266E82" w14:textId="77777777" w:rsidR="002F4C60" w:rsidRDefault="002F4C60" w:rsidP="00794820">
            <w:pPr>
              <w:pStyle w:val="ListBullet"/>
            </w:pPr>
            <w:r w:rsidRPr="00363934">
              <w:t>Environmental work practices and systems including recycling of blades, water, motor oil, hydraulic fluid, fuel filters, paper, slurry filtration and separation</w:t>
            </w:r>
          </w:p>
          <w:p w14:paraId="7C6A4D29" w14:textId="77777777" w:rsidR="002F4C60" w:rsidRPr="00FA1EA6" w:rsidRDefault="002F4C60" w:rsidP="00794820">
            <w:pPr>
              <w:pStyle w:val="ListBullet"/>
            </w:pPr>
            <w:r>
              <w:t>Safe work method statement (SWMS) requirements</w:t>
            </w:r>
          </w:p>
          <w:p w14:paraId="151F193B" w14:textId="77777777" w:rsidR="002F4C60" w:rsidRPr="00363934" w:rsidRDefault="002F4C60" w:rsidP="00794820">
            <w:pPr>
              <w:pStyle w:val="ListBullet"/>
            </w:pPr>
            <w:r w:rsidRPr="00363934">
              <w:t>Environmental regulations for state and territories relating to slurry, collection and control devices, filtration devices and techniques</w:t>
            </w:r>
          </w:p>
          <w:p w14:paraId="5647805A" w14:textId="77777777" w:rsidR="00FA1EA6" w:rsidRPr="009F04FF" w:rsidRDefault="005B4B39" w:rsidP="00794820">
            <w:pPr>
              <w:pStyle w:val="ListBullet"/>
            </w:pPr>
            <w:r>
              <w:t>O</w:t>
            </w:r>
            <w:r w:rsidR="00FA1EA6" w:rsidRPr="00363934">
              <w:t>peration of drive motors, hydraulic, combustion, air, and electric</w:t>
            </w:r>
          </w:p>
          <w:p w14:paraId="1013D0B1" w14:textId="77777777" w:rsidR="00FA1EA6" w:rsidRPr="009F04FF" w:rsidRDefault="00FA1EA6" w:rsidP="00794820">
            <w:pPr>
              <w:pStyle w:val="ListBullet"/>
            </w:pPr>
            <w:r w:rsidRPr="00363934">
              <w:t>Structure, operating pri</w:t>
            </w:r>
            <w:r>
              <w:t xml:space="preserve">nciples and application of </w:t>
            </w:r>
            <w:proofErr w:type="gramStart"/>
            <w:r>
              <w:t xml:space="preserve">hand </w:t>
            </w:r>
            <w:r w:rsidRPr="00363934">
              <w:t>held</w:t>
            </w:r>
            <w:proofErr w:type="gramEnd"/>
            <w:r w:rsidRPr="00363934">
              <w:t xml:space="preserve"> concrete saws, including:</w:t>
            </w:r>
          </w:p>
          <w:p w14:paraId="6339E187" w14:textId="77777777" w:rsidR="00FA1EA6" w:rsidRPr="00EB061E" w:rsidRDefault="00FA1EA6" w:rsidP="00794820">
            <w:pPr>
              <w:pStyle w:val="ListBullet2"/>
              <w:ind w:left="1004"/>
            </w:pPr>
            <w:r w:rsidRPr="00EB061E">
              <w:t>demolition hand saws</w:t>
            </w:r>
          </w:p>
          <w:p w14:paraId="3E8DDFF8" w14:textId="77777777" w:rsidR="00FA1EA6" w:rsidRPr="00EB061E" w:rsidRDefault="00FA1EA6" w:rsidP="00794820">
            <w:pPr>
              <w:pStyle w:val="ListBullet2"/>
              <w:ind w:left="1004"/>
            </w:pPr>
            <w:r w:rsidRPr="00EB061E">
              <w:t>chain saws (diamond-tipped)</w:t>
            </w:r>
          </w:p>
          <w:p w14:paraId="63D60475" w14:textId="77777777" w:rsidR="00FA1EA6" w:rsidRPr="00EB061E" w:rsidRDefault="00FA1EA6" w:rsidP="00794820">
            <w:pPr>
              <w:pStyle w:val="ListBullet2"/>
              <w:ind w:left="1004"/>
            </w:pPr>
            <w:r w:rsidRPr="00EB061E">
              <w:t>ring saws</w:t>
            </w:r>
          </w:p>
          <w:p w14:paraId="2475F4C4" w14:textId="77777777" w:rsidR="00FA1EA6" w:rsidRDefault="00FA1EA6" w:rsidP="00794820">
            <w:pPr>
              <w:pStyle w:val="ListBullet"/>
            </w:pPr>
            <w:r w:rsidRPr="00363934">
              <w:t>Nature and application of diamond blades/chains for hand cuttin</w:t>
            </w:r>
            <w:r>
              <w:t>g</w:t>
            </w:r>
          </w:p>
          <w:p w14:paraId="5C3BCB22" w14:textId="77777777" w:rsidR="00FA1EA6" w:rsidRDefault="00FA1EA6" w:rsidP="00794820">
            <w:pPr>
              <w:pStyle w:val="ListBullet"/>
            </w:pPr>
            <w:r>
              <w:t xml:space="preserve">Hazards associated with </w:t>
            </w:r>
            <w:proofErr w:type="gramStart"/>
            <w:r>
              <w:t xml:space="preserve">hand </w:t>
            </w:r>
            <w:r w:rsidRPr="00EB061E">
              <w:t>held</w:t>
            </w:r>
            <w:proofErr w:type="gramEnd"/>
            <w:r w:rsidRPr="00EB061E">
              <w:t xml:space="preserve"> sawing</w:t>
            </w:r>
          </w:p>
          <w:p w14:paraId="7CECBF93" w14:textId="77777777" w:rsidR="00FA1EA6" w:rsidRPr="00EB061E" w:rsidRDefault="00FA1EA6" w:rsidP="00794820">
            <w:pPr>
              <w:pStyle w:val="ListBullet"/>
            </w:pPr>
            <w:r w:rsidRPr="00EB061E">
              <w:t>Commo</w:t>
            </w:r>
            <w:r>
              <w:t xml:space="preserve">n faults and problems with </w:t>
            </w:r>
            <w:proofErr w:type="gramStart"/>
            <w:r>
              <w:t xml:space="preserve">hand </w:t>
            </w:r>
            <w:r w:rsidRPr="00EB061E">
              <w:t>held</w:t>
            </w:r>
            <w:proofErr w:type="gramEnd"/>
            <w:r w:rsidRPr="00EB061E">
              <w:t xml:space="preserve"> saws, such as: poor cutting, slow speed, chain stretch, blade slipping</w:t>
            </w:r>
          </w:p>
          <w:p w14:paraId="217E5DA5" w14:textId="77777777" w:rsidR="00FA1EA6" w:rsidRPr="00EB061E" w:rsidRDefault="00FA1EA6" w:rsidP="00794820">
            <w:pPr>
              <w:pStyle w:val="ListBullet"/>
            </w:pPr>
            <w:r w:rsidRPr="00EB061E">
              <w:t>Appropriate tr</w:t>
            </w:r>
            <w:r>
              <w:t xml:space="preserve">ouble-shooting actions for </w:t>
            </w:r>
            <w:proofErr w:type="gramStart"/>
            <w:r>
              <w:t xml:space="preserve">hand </w:t>
            </w:r>
            <w:r w:rsidRPr="00EB061E">
              <w:t>held</w:t>
            </w:r>
            <w:proofErr w:type="gramEnd"/>
            <w:r w:rsidRPr="00EB061E">
              <w:t xml:space="preserve"> sawing</w:t>
            </w:r>
          </w:p>
          <w:p w14:paraId="07DB4482" w14:textId="77777777" w:rsidR="00FA1EA6" w:rsidRDefault="00FA1EA6" w:rsidP="00794820">
            <w:pPr>
              <w:pStyle w:val="ListBullet"/>
            </w:pPr>
            <w:r w:rsidRPr="00EB061E">
              <w:t>Hazard identification methods</w:t>
            </w:r>
          </w:p>
          <w:p w14:paraId="01DFE03C" w14:textId="77777777" w:rsidR="00FA1EA6" w:rsidRPr="00EB061E" w:rsidRDefault="00FA1EA6" w:rsidP="00794820">
            <w:pPr>
              <w:pStyle w:val="ListBullet"/>
            </w:pPr>
            <w:r w:rsidRPr="00EB061E">
              <w:t>Workplace and equipment safety requirements, including relevant statutory regulation</w:t>
            </w:r>
            <w:r>
              <w:t>s, codes and standards such as I</w:t>
            </w:r>
            <w:r w:rsidRPr="00EB061E">
              <w:t>nternational (IACDS) and Australian (CSDAA) standards, specifications and best practices</w:t>
            </w:r>
          </w:p>
          <w:p w14:paraId="04AA0956" w14:textId="77777777" w:rsidR="00FA1EA6" w:rsidRPr="00EB061E" w:rsidRDefault="00FA1EA6" w:rsidP="00794820">
            <w:pPr>
              <w:pStyle w:val="ListBullet"/>
            </w:pPr>
            <w:r w:rsidRPr="00EB061E">
              <w:t>Swiss Association of Concrete Drilling and Cutting Enterprises (SVBC) Technical Manual for Construction Cutting Specialists</w:t>
            </w:r>
          </w:p>
          <w:p w14:paraId="0A34C9D1" w14:textId="77777777" w:rsidR="00FA1EA6" w:rsidRPr="00363934" w:rsidRDefault="005B4B39" w:rsidP="00794820">
            <w:pPr>
              <w:pStyle w:val="ListBullet"/>
            </w:pPr>
            <w:r>
              <w:t>C</w:t>
            </w:r>
            <w:r w:rsidR="00FA1EA6" w:rsidRPr="00363934">
              <w:t xml:space="preserve">oncrete/reinforced concrete and its characteristics </w:t>
            </w:r>
          </w:p>
          <w:p w14:paraId="262F096C" w14:textId="77777777" w:rsidR="00FA1EA6" w:rsidRPr="00363934" w:rsidRDefault="005B4B39" w:rsidP="00794820">
            <w:pPr>
              <w:pStyle w:val="ListBullet"/>
            </w:pPr>
            <w:r>
              <w:t>E</w:t>
            </w:r>
            <w:r w:rsidR="00FA1EA6" w:rsidRPr="00363934">
              <w:t>lectricity – terms, units, motors, safety</w:t>
            </w:r>
          </w:p>
          <w:p w14:paraId="758928C9" w14:textId="77777777" w:rsidR="00FA1EA6" w:rsidRPr="00363934" w:rsidRDefault="005B4B39" w:rsidP="00794820">
            <w:pPr>
              <w:pStyle w:val="ListBullet"/>
            </w:pPr>
            <w:r>
              <w:t>H</w:t>
            </w:r>
            <w:r w:rsidR="00FA1EA6" w:rsidRPr="00363934">
              <w:t>ydraulics and hydraulic circuits</w:t>
            </w:r>
          </w:p>
          <w:p w14:paraId="29EE94F1" w14:textId="77777777" w:rsidR="00FA1EA6" w:rsidRPr="00363934" w:rsidRDefault="00FA1EA6" w:rsidP="00794820">
            <w:pPr>
              <w:pStyle w:val="ListBullet"/>
            </w:pPr>
            <w:r w:rsidRPr="00363934">
              <w:t>Basic mechanics including machine elements, torque</w:t>
            </w:r>
          </w:p>
          <w:p w14:paraId="40D4A702" w14:textId="77777777" w:rsidR="00FA1EA6" w:rsidRDefault="00FA1EA6" w:rsidP="00794820">
            <w:pPr>
              <w:pStyle w:val="ListBullet"/>
            </w:pPr>
            <w:r w:rsidRPr="00363934">
              <w:t xml:space="preserve">Basic principles of construction </w:t>
            </w:r>
            <w:r w:rsidR="00E104CD">
              <w:t>relevant to cutting concrete and asphalt</w:t>
            </w:r>
            <w:r w:rsidR="004E01FF">
              <w:t>,</w:t>
            </w:r>
            <w:r w:rsidR="00E104CD">
              <w:t xml:space="preserve"> </w:t>
            </w:r>
            <w:r w:rsidRPr="00363934">
              <w:t>including substructure</w:t>
            </w:r>
          </w:p>
          <w:p w14:paraId="3917E02D" w14:textId="77777777" w:rsidR="00FA1EA6" w:rsidRPr="00363934" w:rsidRDefault="00FA1EA6" w:rsidP="00794820">
            <w:pPr>
              <w:pStyle w:val="ListBullet"/>
            </w:pPr>
            <w:r w:rsidRPr="00363934">
              <w:t xml:space="preserve">Tolerances and Limits for Construction Drilling and Sawing, </w:t>
            </w:r>
            <w:r w:rsidR="00C4207A">
              <w:t xml:space="preserve">in accordance with current </w:t>
            </w:r>
            <w:r w:rsidRPr="00363934">
              <w:t>International Association of Concrete Drillers and Sawers (IACDS)</w:t>
            </w:r>
            <w:r w:rsidR="00C4207A">
              <w:t xml:space="preserve"> guidelines</w:t>
            </w:r>
          </w:p>
          <w:p w14:paraId="64000021" w14:textId="77777777" w:rsidR="00FA1EA6" w:rsidRPr="00363934" w:rsidRDefault="00FA1EA6" w:rsidP="00794820">
            <w:pPr>
              <w:pStyle w:val="ListBullet"/>
            </w:pPr>
            <w:r w:rsidRPr="00363934">
              <w:t xml:space="preserve">Basic parameters for concrete drilling and sawing equipment, </w:t>
            </w:r>
            <w:r w:rsidR="00C4207A">
              <w:t xml:space="preserve">in accordance with current </w:t>
            </w:r>
            <w:r w:rsidRPr="00363934">
              <w:t>International Association of Concrete Drillers and Sawers (IACDS)</w:t>
            </w:r>
            <w:r w:rsidR="00C4207A">
              <w:t xml:space="preserve"> guidelines</w:t>
            </w:r>
          </w:p>
          <w:p w14:paraId="1901B2F9" w14:textId="17CFED6A" w:rsidR="00FA1EA6" w:rsidRPr="00EB061E" w:rsidRDefault="00093264" w:rsidP="006810FF">
            <w:pPr>
              <w:pStyle w:val="ListBullet"/>
            </w:pPr>
            <w:r w:rsidRPr="00093264">
              <w:t>Asbestos: definition and types, use in building products, health risks of exposure, potential locations on a building site, relevant legislation and standards, workplace procedures if asbestos is found on site, asbestos register, basic removal overview</w:t>
            </w:r>
          </w:p>
        </w:tc>
      </w:tr>
      <w:tr w:rsidR="005C6B6A" w:rsidRPr="00982853" w14:paraId="5CE01D66" w14:textId="77777777" w:rsidTr="00D92EFB">
        <w:tblPrEx>
          <w:tblLook w:val="0000" w:firstRow="0" w:lastRow="0" w:firstColumn="0" w:lastColumn="0" w:noHBand="0" w:noVBand="0"/>
        </w:tblPrEx>
        <w:tc>
          <w:tcPr>
            <w:tcW w:w="9072" w:type="dxa"/>
            <w:gridSpan w:val="2"/>
          </w:tcPr>
          <w:p w14:paraId="4994647E" w14:textId="567FD588" w:rsidR="005C6B6A" w:rsidRPr="009F04FF" w:rsidRDefault="00794820" w:rsidP="00E839F4">
            <w:pPr>
              <w:pStyle w:val="SectionCsubsection"/>
              <w:spacing w:before="60" w:after="60"/>
            </w:pPr>
            <w:r>
              <w:rPr>
                <w:rFonts w:ascii="Times New Roman" w:hAnsi="Times New Roman"/>
                <w:b w:val="0"/>
                <w:sz w:val="24"/>
                <w:szCs w:val="24"/>
                <w:lang w:eastAsia="en-GB"/>
              </w:rPr>
              <w:lastRenderedPageBreak/>
              <w:br w:type="page"/>
            </w:r>
            <w:r w:rsidR="005C6B6A" w:rsidRPr="009F04FF">
              <w:t>RANGE STATEMENT</w:t>
            </w:r>
          </w:p>
        </w:tc>
      </w:tr>
      <w:tr w:rsidR="005C6B6A" w:rsidRPr="00982853" w14:paraId="2706D407" w14:textId="77777777" w:rsidTr="00D92EFB">
        <w:tblPrEx>
          <w:tblLook w:val="0000" w:firstRow="0" w:lastRow="0" w:firstColumn="0" w:lastColumn="0" w:noHBand="0" w:noVBand="0"/>
        </w:tblPrEx>
        <w:tc>
          <w:tcPr>
            <w:tcW w:w="9072" w:type="dxa"/>
            <w:gridSpan w:val="2"/>
          </w:tcPr>
          <w:p w14:paraId="1CD4B3EA" w14:textId="77777777" w:rsidR="005C6B6A" w:rsidRPr="009F04FF" w:rsidRDefault="005C6B6A" w:rsidP="00E839F4">
            <w:pPr>
              <w:pStyle w:val="Unitexplanatorytext"/>
              <w:spacing w:before="60" w:after="60"/>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C6B6A" w:rsidRPr="00982853" w14:paraId="76BB6670" w14:textId="77777777" w:rsidTr="009B4D87">
        <w:tblPrEx>
          <w:tblLook w:val="0000" w:firstRow="0" w:lastRow="0" w:firstColumn="0" w:lastColumn="0" w:noHBand="0" w:noVBand="0"/>
        </w:tblPrEx>
        <w:tc>
          <w:tcPr>
            <w:tcW w:w="2977" w:type="dxa"/>
            <w:tcBorders>
              <w:bottom w:val="single" w:sz="4" w:space="0" w:color="auto"/>
            </w:tcBorders>
          </w:tcPr>
          <w:p w14:paraId="4C00D6FA" w14:textId="6620C348" w:rsidR="005C6B6A" w:rsidRPr="009F04FF" w:rsidRDefault="005C6B6A" w:rsidP="00E839F4">
            <w:pPr>
              <w:pStyle w:val="Bodycopy"/>
              <w:spacing w:before="60" w:after="60"/>
            </w:pPr>
            <w:r w:rsidRPr="009B4D87">
              <w:rPr>
                <w:b/>
                <w:i/>
              </w:rPr>
              <w:t>Specifications</w:t>
            </w:r>
            <w:r>
              <w:t xml:space="preserve"> </w:t>
            </w:r>
            <w:r w:rsidRPr="008C12F0">
              <w:t xml:space="preserve">may </w:t>
            </w:r>
            <w:r w:rsidRPr="00363934">
              <w:t>include:</w:t>
            </w:r>
          </w:p>
        </w:tc>
        <w:tc>
          <w:tcPr>
            <w:tcW w:w="6095" w:type="dxa"/>
            <w:tcBorders>
              <w:bottom w:val="single" w:sz="4" w:space="0" w:color="auto"/>
            </w:tcBorders>
          </w:tcPr>
          <w:p w14:paraId="6777CC23" w14:textId="77777777" w:rsidR="005C6B6A" w:rsidRDefault="005C6B6A" w:rsidP="00E839F4">
            <w:pPr>
              <w:pStyle w:val="ListBullet"/>
              <w:spacing w:before="60" w:after="60"/>
            </w:pPr>
            <w:r>
              <w:t>m</w:t>
            </w:r>
            <w:r w:rsidRPr="00991261">
              <w:t xml:space="preserve">anufacturers </w:t>
            </w:r>
            <w:r w:rsidR="00F44A43">
              <w:t>guidelines</w:t>
            </w:r>
            <w:r w:rsidR="00F44A43" w:rsidRPr="00991261">
              <w:t xml:space="preserve"> </w:t>
            </w:r>
            <w:r w:rsidRPr="00991261">
              <w:t>and instructions</w:t>
            </w:r>
          </w:p>
          <w:p w14:paraId="79DF3AFF" w14:textId="77777777" w:rsidR="009B4D87" w:rsidRPr="00991261" w:rsidRDefault="009B4D87" w:rsidP="00E839F4">
            <w:pPr>
              <w:pStyle w:val="ListBullet"/>
              <w:spacing w:before="60" w:after="60"/>
            </w:pPr>
            <w:r>
              <w:t>organisational quality procedures</w:t>
            </w:r>
          </w:p>
          <w:p w14:paraId="577B38F6" w14:textId="77777777" w:rsidR="005C6B6A" w:rsidRPr="00991261" w:rsidRDefault="005C6B6A" w:rsidP="00E839F4">
            <w:pPr>
              <w:pStyle w:val="ListBullet"/>
              <w:spacing w:before="60" w:after="60"/>
            </w:pPr>
            <w:r>
              <w:t>r</w:t>
            </w:r>
            <w:r w:rsidRPr="00991261">
              <w:t>egulatory and legislative requirements</w:t>
            </w:r>
          </w:p>
          <w:p w14:paraId="2D4523D0" w14:textId="77777777" w:rsidR="005C6B6A" w:rsidRPr="00991261" w:rsidRDefault="005C6B6A" w:rsidP="00E839F4">
            <w:pPr>
              <w:pStyle w:val="ListBullet"/>
              <w:spacing w:before="60" w:after="60"/>
            </w:pPr>
            <w:r>
              <w:t>r</w:t>
            </w:r>
            <w:r w:rsidRPr="00991261">
              <w:t>elevant Australian codes and standards</w:t>
            </w:r>
          </w:p>
          <w:p w14:paraId="34765E6C" w14:textId="77777777" w:rsidR="005C6B6A" w:rsidRPr="006809E3" w:rsidRDefault="005C6B6A" w:rsidP="00E839F4">
            <w:pPr>
              <w:pStyle w:val="ListBullet"/>
              <w:spacing w:before="60" w:after="60"/>
            </w:pPr>
            <w:r>
              <w:t>w</w:t>
            </w:r>
            <w:r w:rsidRPr="00991261">
              <w:t>ork schedules, specifications and requirements</w:t>
            </w:r>
            <w:r>
              <w:t>.</w:t>
            </w:r>
          </w:p>
          <w:p w14:paraId="3C111766" w14:textId="77777777" w:rsidR="005C6B6A" w:rsidRDefault="005C6B6A" w:rsidP="00E839F4">
            <w:pPr>
              <w:pStyle w:val="ListBullet"/>
              <w:spacing w:before="60" w:after="60"/>
            </w:pPr>
            <w:r w:rsidRPr="00363934">
              <w:t>CSDAA best practice statements that cover all activities in the</w:t>
            </w:r>
            <w:r w:rsidRPr="00363934">
              <w:rPr>
                <w:color w:val="FF0000"/>
              </w:rPr>
              <w:t xml:space="preserve"> </w:t>
            </w:r>
            <w:r w:rsidRPr="00363934">
              <w:t>concrete drilling and sawing industry</w:t>
            </w:r>
          </w:p>
        </w:tc>
      </w:tr>
      <w:tr w:rsidR="00983597" w:rsidRPr="00982853" w14:paraId="08C458A6" w14:textId="77777777" w:rsidTr="00D92EFB">
        <w:tblPrEx>
          <w:tblLook w:val="0000" w:firstRow="0" w:lastRow="0" w:firstColumn="0" w:lastColumn="0" w:noHBand="0" w:noVBand="0"/>
        </w:tblPrEx>
        <w:tc>
          <w:tcPr>
            <w:tcW w:w="2977" w:type="dxa"/>
          </w:tcPr>
          <w:p w14:paraId="3E239DB1" w14:textId="0BE6D166" w:rsidR="00983597" w:rsidRPr="009651E2" w:rsidRDefault="00983597" w:rsidP="00983597">
            <w:pPr>
              <w:pStyle w:val="Bodycopy"/>
              <w:spacing w:before="60" w:after="60"/>
              <w:rPr>
                <w:rFonts w:cs="Arial"/>
                <w:b/>
                <w:i/>
                <w:szCs w:val="22"/>
              </w:rPr>
            </w:pPr>
            <w:r w:rsidRPr="0084180F">
              <w:rPr>
                <w:b/>
                <w:i/>
              </w:rPr>
              <w:t>Work health and safety (WHS)/occupational health and safety (OHS)</w:t>
            </w:r>
            <w:r w:rsidRPr="000D24C6">
              <w:rPr>
                <w:b/>
              </w:rPr>
              <w:t xml:space="preserve"> </w:t>
            </w:r>
            <w:r w:rsidRPr="000D24C6">
              <w:t>is to be according to federal, state and territory legislation and regulations and</w:t>
            </w:r>
            <w:r>
              <w:t xml:space="preserve">: </w:t>
            </w:r>
          </w:p>
        </w:tc>
        <w:tc>
          <w:tcPr>
            <w:tcW w:w="6095" w:type="dxa"/>
          </w:tcPr>
          <w:p w14:paraId="69F53A8B" w14:textId="67A6ACD4" w:rsidR="00983597" w:rsidRDefault="00983597" w:rsidP="00983597">
            <w:pPr>
              <w:pStyle w:val="ListBullet"/>
              <w:numPr>
                <w:ilvl w:val="0"/>
                <w:numId w:val="0"/>
              </w:numPr>
              <w:spacing w:before="60" w:after="60"/>
              <w:ind w:left="360"/>
            </w:pPr>
            <w:r>
              <w:t>must include:</w:t>
            </w:r>
          </w:p>
          <w:p w14:paraId="6616281C" w14:textId="77777777" w:rsidR="00610E57" w:rsidRDefault="00610E57" w:rsidP="00610E57">
            <w:pPr>
              <w:pStyle w:val="ListBullet"/>
              <w:spacing w:before="60" w:after="60"/>
            </w:pPr>
            <w:r>
              <w:t>a</w:t>
            </w:r>
            <w:r w:rsidRPr="000D24C6">
              <w:t>sbestos awareness, asbestos identification and knowledge of legal and safety requirements for handling, storage and removal of asbestos</w:t>
            </w:r>
            <w:r>
              <w:t xml:space="preserve"> </w:t>
            </w:r>
          </w:p>
          <w:p w14:paraId="03BEE289" w14:textId="0A0058D3" w:rsidR="00983597" w:rsidRDefault="00983597" w:rsidP="00983597">
            <w:pPr>
              <w:pStyle w:val="ListBullet"/>
            </w:pPr>
            <w:r>
              <w:t>Silica dust awareness</w:t>
            </w:r>
          </w:p>
          <w:p w14:paraId="12139301" w14:textId="67B6E5F4" w:rsidR="00255E5A" w:rsidRDefault="00255E5A" w:rsidP="00983597">
            <w:pPr>
              <w:pStyle w:val="ListBullet"/>
            </w:pPr>
            <w:r>
              <w:t>Personal protective clothing and equipment</w:t>
            </w:r>
          </w:p>
          <w:p w14:paraId="7F24928A" w14:textId="79177F9A" w:rsidR="00983597" w:rsidRDefault="00983597" w:rsidP="00983597">
            <w:pPr>
              <w:pStyle w:val="ListBullet"/>
              <w:numPr>
                <w:ilvl w:val="0"/>
                <w:numId w:val="0"/>
              </w:numPr>
              <w:spacing w:before="60" w:after="60"/>
              <w:ind w:left="360"/>
            </w:pPr>
            <w:r>
              <w:t>may include:</w:t>
            </w:r>
          </w:p>
          <w:p w14:paraId="3D4B5841" w14:textId="77777777" w:rsidR="00255E5A" w:rsidRDefault="00255E5A" w:rsidP="00255E5A">
            <w:pPr>
              <w:pStyle w:val="ListBullet"/>
            </w:pPr>
            <w:r>
              <w:t>dangerous goods storage and handling</w:t>
            </w:r>
          </w:p>
          <w:p w14:paraId="0E859740" w14:textId="77777777" w:rsidR="00255E5A" w:rsidRDefault="00255E5A" w:rsidP="00255E5A">
            <w:pPr>
              <w:pStyle w:val="ListBullet"/>
            </w:pPr>
            <w:r>
              <w:t>manual handling</w:t>
            </w:r>
          </w:p>
          <w:p w14:paraId="6FC1D794" w14:textId="77777777" w:rsidR="00255E5A" w:rsidRDefault="00255E5A" w:rsidP="00255E5A">
            <w:pPr>
              <w:pStyle w:val="ListBullet"/>
            </w:pPr>
            <w:r>
              <w:t>safety regulations and codes of practice</w:t>
            </w:r>
          </w:p>
          <w:p w14:paraId="50C656C2" w14:textId="77777777" w:rsidR="00610E57" w:rsidRPr="000D24C6" w:rsidRDefault="00610E57" w:rsidP="00610E57">
            <w:pPr>
              <w:pStyle w:val="ListBullet"/>
            </w:pPr>
            <w:r>
              <w:t>s</w:t>
            </w:r>
            <w:r w:rsidRPr="000D24C6">
              <w:t>afe operating procedures including recognising and preventing hazards associated with:</w:t>
            </w:r>
          </w:p>
          <w:p w14:paraId="62953BE5" w14:textId="77777777" w:rsidR="00983597" w:rsidRPr="007C3C70" w:rsidRDefault="00983597" w:rsidP="005509BE">
            <w:pPr>
              <w:pStyle w:val="ColorfulList-Accent11"/>
              <w:widowControl w:val="0"/>
              <w:numPr>
                <w:ilvl w:val="0"/>
                <w:numId w:val="87"/>
              </w:numPr>
              <w:tabs>
                <w:tab w:val="left" w:pos="290"/>
              </w:tabs>
              <w:autoSpaceDE w:val="0"/>
              <w:autoSpaceDN w:val="0"/>
              <w:adjustRightInd w:val="0"/>
              <w:spacing w:after="120"/>
              <w:contextualSpacing w:val="0"/>
              <w:rPr>
                <w:rFonts w:ascii="Arial" w:hAnsi="Arial" w:cs="Arial"/>
              </w:rPr>
            </w:pPr>
            <w:r w:rsidRPr="007C3C70">
              <w:rPr>
                <w:rFonts w:ascii="Arial" w:hAnsi="Arial" w:cs="Arial"/>
              </w:rPr>
              <w:t>anchoring</w:t>
            </w:r>
          </w:p>
          <w:p w14:paraId="1227A07A" w14:textId="77777777" w:rsidR="00983597" w:rsidRPr="007C3C70" w:rsidRDefault="00983597" w:rsidP="005509BE">
            <w:pPr>
              <w:pStyle w:val="ColorfulList-Accent11"/>
              <w:widowControl w:val="0"/>
              <w:numPr>
                <w:ilvl w:val="0"/>
                <w:numId w:val="87"/>
              </w:numPr>
              <w:tabs>
                <w:tab w:val="left" w:pos="290"/>
              </w:tabs>
              <w:autoSpaceDE w:val="0"/>
              <w:autoSpaceDN w:val="0"/>
              <w:adjustRightInd w:val="0"/>
              <w:spacing w:after="120"/>
              <w:contextualSpacing w:val="0"/>
              <w:rPr>
                <w:rFonts w:ascii="Arial" w:hAnsi="Arial" w:cs="Arial"/>
              </w:rPr>
            </w:pPr>
            <w:r w:rsidRPr="007C3C70">
              <w:rPr>
                <w:rFonts w:ascii="Arial" w:hAnsi="Arial" w:cs="Arial"/>
              </w:rPr>
              <w:t>blades</w:t>
            </w:r>
          </w:p>
          <w:p w14:paraId="15442B76" w14:textId="77777777" w:rsidR="00983597" w:rsidRPr="007C3C70" w:rsidRDefault="00983597" w:rsidP="005509BE">
            <w:pPr>
              <w:pStyle w:val="ColorfulList-Accent11"/>
              <w:widowControl w:val="0"/>
              <w:numPr>
                <w:ilvl w:val="0"/>
                <w:numId w:val="87"/>
              </w:numPr>
              <w:tabs>
                <w:tab w:val="left" w:pos="290"/>
              </w:tabs>
              <w:autoSpaceDE w:val="0"/>
              <w:autoSpaceDN w:val="0"/>
              <w:adjustRightInd w:val="0"/>
              <w:spacing w:after="120"/>
              <w:contextualSpacing w:val="0"/>
              <w:rPr>
                <w:rFonts w:ascii="Arial" w:hAnsi="Arial" w:cs="Arial"/>
              </w:rPr>
            </w:pPr>
            <w:r w:rsidRPr="007C3C70">
              <w:rPr>
                <w:rFonts w:ascii="Arial" w:hAnsi="Arial" w:cs="Arial"/>
              </w:rPr>
              <w:t>bracing</w:t>
            </w:r>
          </w:p>
          <w:p w14:paraId="7343F7C0" w14:textId="77777777" w:rsidR="00983597" w:rsidRPr="007C3C70" w:rsidRDefault="00983597" w:rsidP="005509BE">
            <w:pPr>
              <w:pStyle w:val="ColorfulList-Accent11"/>
              <w:widowControl w:val="0"/>
              <w:numPr>
                <w:ilvl w:val="0"/>
                <w:numId w:val="87"/>
              </w:numPr>
              <w:tabs>
                <w:tab w:val="left" w:pos="290"/>
              </w:tabs>
              <w:autoSpaceDE w:val="0"/>
              <w:autoSpaceDN w:val="0"/>
              <w:adjustRightInd w:val="0"/>
              <w:spacing w:after="120"/>
              <w:contextualSpacing w:val="0"/>
              <w:rPr>
                <w:rFonts w:ascii="Arial" w:hAnsi="Arial" w:cs="Arial"/>
              </w:rPr>
            </w:pPr>
            <w:r w:rsidRPr="007C3C70">
              <w:rPr>
                <w:rFonts w:ascii="Arial" w:hAnsi="Arial" w:cs="Arial"/>
              </w:rPr>
              <w:t>concealed services</w:t>
            </w:r>
          </w:p>
          <w:p w14:paraId="11846F33" w14:textId="77777777" w:rsidR="00983597" w:rsidRPr="007C3C70" w:rsidRDefault="00983597" w:rsidP="005509BE">
            <w:pPr>
              <w:pStyle w:val="ColorfulList-Accent11"/>
              <w:widowControl w:val="0"/>
              <w:numPr>
                <w:ilvl w:val="0"/>
                <w:numId w:val="87"/>
              </w:numPr>
              <w:tabs>
                <w:tab w:val="left" w:pos="290"/>
              </w:tabs>
              <w:autoSpaceDE w:val="0"/>
              <w:autoSpaceDN w:val="0"/>
              <w:adjustRightInd w:val="0"/>
              <w:spacing w:after="120"/>
              <w:contextualSpacing w:val="0"/>
              <w:rPr>
                <w:rFonts w:ascii="Arial" w:hAnsi="Arial" w:cs="Arial"/>
              </w:rPr>
            </w:pPr>
            <w:r w:rsidRPr="007C3C70">
              <w:rPr>
                <w:rFonts w:ascii="Arial" w:hAnsi="Arial" w:cs="Arial"/>
              </w:rPr>
              <w:t>cordons, covers and barriers</w:t>
            </w:r>
          </w:p>
          <w:p w14:paraId="41D3B1E4" w14:textId="78F047F1" w:rsidR="00983597" w:rsidRDefault="00983597" w:rsidP="005509BE">
            <w:pPr>
              <w:pStyle w:val="ListBullet"/>
              <w:numPr>
                <w:ilvl w:val="0"/>
                <w:numId w:val="87"/>
              </w:numPr>
            </w:pPr>
            <w:r>
              <w:t>dust</w:t>
            </w:r>
          </w:p>
          <w:p w14:paraId="3916AE5F" w14:textId="7D522D57" w:rsidR="00983597" w:rsidRDefault="00983597" w:rsidP="005509BE">
            <w:pPr>
              <w:pStyle w:val="ListBullet"/>
              <w:numPr>
                <w:ilvl w:val="0"/>
                <w:numId w:val="87"/>
              </w:numPr>
            </w:pPr>
            <w:r>
              <w:t>electricity</w:t>
            </w:r>
          </w:p>
          <w:p w14:paraId="362C3E44" w14:textId="77777777" w:rsidR="00983597" w:rsidRDefault="00983597" w:rsidP="005509BE">
            <w:pPr>
              <w:pStyle w:val="ListBullet"/>
              <w:numPr>
                <w:ilvl w:val="0"/>
                <w:numId w:val="87"/>
              </w:numPr>
            </w:pPr>
            <w:r>
              <w:t>excavation</w:t>
            </w:r>
          </w:p>
          <w:p w14:paraId="5A5D82AE" w14:textId="77777777" w:rsidR="00983597" w:rsidRDefault="00983597" w:rsidP="005509BE">
            <w:pPr>
              <w:pStyle w:val="ListBullet"/>
              <w:numPr>
                <w:ilvl w:val="0"/>
                <w:numId w:val="87"/>
              </w:numPr>
            </w:pPr>
            <w:r>
              <w:t>hot work</w:t>
            </w:r>
          </w:p>
          <w:p w14:paraId="506B2E18" w14:textId="77777777" w:rsidR="00983597" w:rsidRDefault="00983597" w:rsidP="005509BE">
            <w:pPr>
              <w:pStyle w:val="ListBullet"/>
              <w:numPr>
                <w:ilvl w:val="0"/>
                <w:numId w:val="87"/>
              </w:numPr>
            </w:pPr>
            <w:r>
              <w:t>load suspension</w:t>
            </w:r>
          </w:p>
          <w:p w14:paraId="3AD4233D" w14:textId="77777777" w:rsidR="00983597" w:rsidRDefault="00983597" w:rsidP="005509BE">
            <w:pPr>
              <w:pStyle w:val="ListBullet"/>
              <w:numPr>
                <w:ilvl w:val="0"/>
                <w:numId w:val="87"/>
              </w:numPr>
            </w:pPr>
            <w:r>
              <w:t>loading and unloading from vehicles</w:t>
            </w:r>
          </w:p>
          <w:p w14:paraId="7758B0CD" w14:textId="77777777" w:rsidR="00983597" w:rsidRDefault="00983597" w:rsidP="005509BE">
            <w:pPr>
              <w:pStyle w:val="ListBullet"/>
              <w:numPr>
                <w:ilvl w:val="0"/>
                <w:numId w:val="87"/>
              </w:numPr>
            </w:pPr>
            <w:r>
              <w:t>manual handling</w:t>
            </w:r>
          </w:p>
          <w:p w14:paraId="208399EB" w14:textId="77777777" w:rsidR="00983597" w:rsidRDefault="00983597" w:rsidP="005509BE">
            <w:pPr>
              <w:pStyle w:val="ListBullet"/>
              <w:numPr>
                <w:ilvl w:val="0"/>
                <w:numId w:val="87"/>
              </w:numPr>
            </w:pPr>
            <w:r>
              <w:t>materials storage</w:t>
            </w:r>
          </w:p>
          <w:p w14:paraId="73B48025" w14:textId="77777777" w:rsidR="00983597" w:rsidRDefault="00983597" w:rsidP="005509BE">
            <w:pPr>
              <w:pStyle w:val="ListBullet"/>
              <w:numPr>
                <w:ilvl w:val="0"/>
                <w:numId w:val="87"/>
              </w:numPr>
            </w:pPr>
            <w:r>
              <w:t>occupational health controls</w:t>
            </w:r>
          </w:p>
          <w:p w14:paraId="6EA4F8FC" w14:textId="77777777" w:rsidR="00983597" w:rsidRDefault="00983597" w:rsidP="005509BE">
            <w:pPr>
              <w:pStyle w:val="ListBullet"/>
              <w:numPr>
                <w:ilvl w:val="0"/>
                <w:numId w:val="87"/>
              </w:numPr>
            </w:pPr>
            <w:r>
              <w:t>operating equipment remotely underwater</w:t>
            </w:r>
          </w:p>
          <w:p w14:paraId="49F0CAF7" w14:textId="77777777" w:rsidR="00983597" w:rsidRDefault="00983597" w:rsidP="005509BE">
            <w:pPr>
              <w:pStyle w:val="ListBullet"/>
              <w:numPr>
                <w:ilvl w:val="0"/>
                <w:numId w:val="87"/>
              </w:numPr>
            </w:pPr>
            <w:r>
              <w:t>pressurised and inflammable gases</w:t>
            </w:r>
          </w:p>
          <w:p w14:paraId="35A74377" w14:textId="77777777" w:rsidR="00983597" w:rsidRDefault="00983597" w:rsidP="005509BE">
            <w:pPr>
              <w:pStyle w:val="ListBullet"/>
              <w:numPr>
                <w:ilvl w:val="0"/>
                <w:numId w:val="87"/>
              </w:numPr>
            </w:pPr>
            <w:r>
              <w:lastRenderedPageBreak/>
              <w:t>surrounding structure and facilities</w:t>
            </w:r>
          </w:p>
          <w:p w14:paraId="6CD40EFC" w14:textId="77777777" w:rsidR="00983597" w:rsidRDefault="00983597" w:rsidP="005509BE">
            <w:pPr>
              <w:pStyle w:val="ListBullet"/>
              <w:numPr>
                <w:ilvl w:val="0"/>
                <w:numId w:val="87"/>
              </w:numPr>
            </w:pPr>
            <w:r>
              <w:t>trip hazards</w:t>
            </w:r>
          </w:p>
          <w:p w14:paraId="1E4FC2D3" w14:textId="77777777" w:rsidR="00983597" w:rsidRDefault="00983597" w:rsidP="005509BE">
            <w:pPr>
              <w:pStyle w:val="ListBullet"/>
              <w:numPr>
                <w:ilvl w:val="0"/>
                <w:numId w:val="87"/>
              </w:numPr>
            </w:pPr>
            <w:r>
              <w:t>use of firefighting equipment</w:t>
            </w:r>
          </w:p>
          <w:p w14:paraId="74F1D411" w14:textId="77777777" w:rsidR="00983597" w:rsidRDefault="00983597" w:rsidP="005509BE">
            <w:pPr>
              <w:pStyle w:val="ListBullet"/>
              <w:numPr>
                <w:ilvl w:val="0"/>
                <w:numId w:val="87"/>
              </w:numPr>
            </w:pPr>
            <w:r>
              <w:t>use of first aid equipment</w:t>
            </w:r>
          </w:p>
          <w:p w14:paraId="7C6191F3" w14:textId="77777777" w:rsidR="00983597" w:rsidRDefault="00983597" w:rsidP="005509BE">
            <w:pPr>
              <w:pStyle w:val="ListBullet"/>
              <w:numPr>
                <w:ilvl w:val="0"/>
                <w:numId w:val="87"/>
              </w:numPr>
            </w:pPr>
            <w:r>
              <w:t>use of tools and equipment</w:t>
            </w:r>
          </w:p>
          <w:p w14:paraId="46290832" w14:textId="77777777" w:rsidR="00983597" w:rsidRDefault="00983597" w:rsidP="005509BE">
            <w:pPr>
              <w:pStyle w:val="ListBullet"/>
              <w:numPr>
                <w:ilvl w:val="0"/>
                <w:numId w:val="87"/>
              </w:numPr>
            </w:pPr>
            <w:r>
              <w:t>vibration</w:t>
            </w:r>
          </w:p>
          <w:p w14:paraId="2F2C35D0" w14:textId="77777777" w:rsidR="00983597" w:rsidRDefault="00983597" w:rsidP="005509BE">
            <w:pPr>
              <w:pStyle w:val="ListBullet"/>
              <w:numPr>
                <w:ilvl w:val="0"/>
                <w:numId w:val="87"/>
              </w:numPr>
            </w:pPr>
            <w:r>
              <w:t>work site visitors and the public</w:t>
            </w:r>
          </w:p>
          <w:p w14:paraId="4E19499F" w14:textId="77777777" w:rsidR="00983597" w:rsidRDefault="00983597" w:rsidP="005509BE">
            <w:pPr>
              <w:pStyle w:val="ListBullet"/>
              <w:numPr>
                <w:ilvl w:val="0"/>
                <w:numId w:val="87"/>
              </w:numPr>
            </w:pPr>
            <w:r>
              <w:t>working at heights</w:t>
            </w:r>
          </w:p>
          <w:p w14:paraId="3B2A4988" w14:textId="77777777" w:rsidR="00983597" w:rsidRDefault="00983597" w:rsidP="005509BE">
            <w:pPr>
              <w:pStyle w:val="ListBullet"/>
              <w:numPr>
                <w:ilvl w:val="0"/>
                <w:numId w:val="87"/>
              </w:numPr>
            </w:pPr>
            <w:r>
              <w:t>working in confined spaces</w:t>
            </w:r>
          </w:p>
          <w:p w14:paraId="6053A80B" w14:textId="77777777" w:rsidR="00983597" w:rsidRDefault="00983597" w:rsidP="005509BE">
            <w:pPr>
              <w:pStyle w:val="ListBullet"/>
              <w:numPr>
                <w:ilvl w:val="0"/>
                <w:numId w:val="87"/>
              </w:numPr>
            </w:pPr>
            <w:r>
              <w:t>working in proximity to others</w:t>
            </w:r>
          </w:p>
          <w:p w14:paraId="77656AEF" w14:textId="2F43F5F9" w:rsidR="00983597" w:rsidRDefault="00983597" w:rsidP="005509BE">
            <w:pPr>
              <w:pStyle w:val="ListBullet"/>
              <w:numPr>
                <w:ilvl w:val="0"/>
                <w:numId w:val="87"/>
              </w:numPr>
            </w:pPr>
            <w:r>
              <w:t>workplace environment and safety</w:t>
            </w:r>
          </w:p>
        </w:tc>
      </w:tr>
      <w:tr w:rsidR="005C6B6A" w:rsidRPr="00982853" w14:paraId="1D5D7CD6" w14:textId="77777777" w:rsidTr="00D92EFB">
        <w:tblPrEx>
          <w:tblLook w:val="0000" w:firstRow="0" w:lastRow="0" w:firstColumn="0" w:lastColumn="0" w:noHBand="0" w:noVBand="0"/>
        </w:tblPrEx>
        <w:tc>
          <w:tcPr>
            <w:tcW w:w="2977" w:type="dxa"/>
          </w:tcPr>
          <w:p w14:paraId="4107506C" w14:textId="77777777" w:rsidR="005C6B6A" w:rsidRPr="009651E2" w:rsidRDefault="005C6B6A" w:rsidP="00D92EFB">
            <w:pPr>
              <w:widowControl w:val="0"/>
              <w:spacing w:before="120" w:after="120"/>
              <w:ind w:left="51"/>
              <w:rPr>
                <w:rFonts w:ascii="Arial" w:hAnsi="Arial" w:cs="Arial"/>
                <w:b/>
                <w:sz w:val="22"/>
                <w:szCs w:val="22"/>
              </w:rPr>
            </w:pPr>
            <w:r w:rsidRPr="009651E2">
              <w:rPr>
                <w:rFonts w:ascii="Arial" w:hAnsi="Arial" w:cs="Arial"/>
                <w:b/>
                <w:i/>
                <w:sz w:val="22"/>
                <w:szCs w:val="22"/>
              </w:rPr>
              <w:lastRenderedPageBreak/>
              <w:t>Environmental requirements</w:t>
            </w:r>
            <w:r w:rsidRPr="009651E2">
              <w:rPr>
                <w:rFonts w:ascii="Arial" w:hAnsi="Arial" w:cs="Arial"/>
                <w:b/>
                <w:sz w:val="22"/>
                <w:szCs w:val="22"/>
              </w:rPr>
              <w:t xml:space="preserve"> </w:t>
            </w:r>
            <w:r w:rsidRPr="009651E2">
              <w:rPr>
                <w:rFonts w:ascii="Arial" w:hAnsi="Arial" w:cs="Arial"/>
                <w:sz w:val="22"/>
                <w:szCs w:val="22"/>
              </w:rPr>
              <w:t>may include:</w:t>
            </w:r>
          </w:p>
        </w:tc>
        <w:tc>
          <w:tcPr>
            <w:tcW w:w="6095" w:type="dxa"/>
          </w:tcPr>
          <w:p w14:paraId="50A51181" w14:textId="77777777" w:rsidR="005C6B6A" w:rsidRPr="009651E2" w:rsidRDefault="005C6B6A" w:rsidP="00D92EFB">
            <w:pPr>
              <w:pStyle w:val="ListBullet"/>
            </w:pPr>
            <w:r>
              <w:t>c</w:t>
            </w:r>
            <w:r w:rsidRPr="009651E2">
              <w:t>lean-up protection</w:t>
            </w:r>
          </w:p>
          <w:p w14:paraId="679D6CA2" w14:textId="77777777" w:rsidR="005C6B6A" w:rsidRPr="00363934" w:rsidRDefault="005C6B6A" w:rsidP="00D92EFB">
            <w:pPr>
              <w:pStyle w:val="ListBullet"/>
              <w:rPr>
                <w:rFonts w:cs="Arial"/>
                <w:b/>
              </w:rPr>
            </w:pPr>
            <w:r>
              <w:t>w</w:t>
            </w:r>
            <w:r w:rsidRPr="009651E2">
              <w:t>aste management</w:t>
            </w:r>
            <w:r>
              <w:t>.</w:t>
            </w:r>
          </w:p>
        </w:tc>
      </w:tr>
      <w:tr w:rsidR="005C6B6A" w:rsidRPr="00982853" w14:paraId="0CF82EF1" w14:textId="77777777" w:rsidTr="00D92EFB">
        <w:tblPrEx>
          <w:tblLook w:val="0000" w:firstRow="0" w:lastRow="0" w:firstColumn="0" w:lastColumn="0" w:noHBand="0" w:noVBand="0"/>
        </w:tblPrEx>
        <w:tc>
          <w:tcPr>
            <w:tcW w:w="2977" w:type="dxa"/>
          </w:tcPr>
          <w:p w14:paraId="268AEC7E" w14:textId="77777777" w:rsidR="005C6B6A" w:rsidRPr="009651E2" w:rsidRDefault="005C6B6A" w:rsidP="00D92EFB">
            <w:pPr>
              <w:widowControl w:val="0"/>
              <w:spacing w:before="120" w:after="120"/>
              <w:ind w:left="51"/>
              <w:rPr>
                <w:rFonts w:ascii="Arial" w:hAnsi="Arial" w:cs="Arial"/>
                <w:b/>
                <w:i/>
                <w:sz w:val="22"/>
                <w:szCs w:val="22"/>
              </w:rPr>
            </w:pPr>
            <w:r w:rsidRPr="00921D76">
              <w:rPr>
                <w:rFonts w:ascii="Arial" w:hAnsi="Arial" w:cs="Arial"/>
                <w:b/>
                <w:i/>
                <w:sz w:val="22"/>
                <w:szCs w:val="22"/>
              </w:rPr>
              <w:t>Personal protective equipment (PPE</w:t>
            </w:r>
            <w:r w:rsidRPr="00FA7DC6">
              <w:rPr>
                <w:rFonts w:ascii="Arial" w:hAnsi="Arial" w:cs="Arial"/>
                <w:b/>
                <w:i/>
                <w:sz w:val="22"/>
                <w:szCs w:val="22"/>
              </w:rPr>
              <w:t>)</w:t>
            </w:r>
            <w:r w:rsidRPr="00921D76">
              <w:rPr>
                <w:rFonts w:ascii="Arial" w:hAnsi="Arial" w:cs="Arial"/>
                <w:sz w:val="22"/>
                <w:szCs w:val="22"/>
              </w:rPr>
              <w:t xml:space="preserve"> may include:</w:t>
            </w:r>
          </w:p>
        </w:tc>
        <w:tc>
          <w:tcPr>
            <w:tcW w:w="6095" w:type="dxa"/>
          </w:tcPr>
          <w:p w14:paraId="3A9F73F1" w14:textId="77777777" w:rsidR="005C6B6A" w:rsidRDefault="005C6B6A" w:rsidP="00D92EFB">
            <w:pPr>
              <w:pStyle w:val="ListBullet"/>
            </w:pPr>
            <w:r>
              <w:t>disposable dust mask</w:t>
            </w:r>
          </w:p>
          <w:p w14:paraId="122FBA0C" w14:textId="77777777" w:rsidR="005C6B6A" w:rsidRDefault="005C6B6A" w:rsidP="00D92EFB">
            <w:pPr>
              <w:pStyle w:val="ListBullet"/>
            </w:pPr>
            <w:r>
              <w:t>safety glasses</w:t>
            </w:r>
          </w:p>
          <w:p w14:paraId="4C011B80" w14:textId="77777777" w:rsidR="005C6B6A" w:rsidRDefault="005C6B6A" w:rsidP="00D92EFB">
            <w:pPr>
              <w:pStyle w:val="ListBullet"/>
            </w:pPr>
            <w:proofErr w:type="gramStart"/>
            <w:r>
              <w:t>water proof</w:t>
            </w:r>
            <w:proofErr w:type="gramEnd"/>
            <w:r>
              <w:t xml:space="preserve"> gloves</w:t>
            </w:r>
          </w:p>
          <w:p w14:paraId="6188DFBB" w14:textId="77777777" w:rsidR="005C6B6A" w:rsidRDefault="005C6B6A" w:rsidP="00D92EFB">
            <w:pPr>
              <w:pStyle w:val="ListBullet"/>
            </w:pPr>
            <w:proofErr w:type="gramStart"/>
            <w:r>
              <w:t>ear muffs</w:t>
            </w:r>
            <w:proofErr w:type="gramEnd"/>
          </w:p>
          <w:p w14:paraId="5AFBE7CB" w14:textId="73C9031F" w:rsidR="005C6B6A" w:rsidRDefault="00610E57" w:rsidP="00D92EFB">
            <w:pPr>
              <w:pStyle w:val="ListBullet"/>
            </w:pPr>
            <w:r>
              <w:t>work wear</w:t>
            </w:r>
          </w:p>
        </w:tc>
      </w:tr>
      <w:tr w:rsidR="005C6B6A" w:rsidRPr="00982853" w14:paraId="05FF17AD" w14:textId="77777777" w:rsidTr="00D92EFB">
        <w:tblPrEx>
          <w:tblLook w:val="0000" w:firstRow="0" w:lastRow="0" w:firstColumn="0" w:lastColumn="0" w:noHBand="0" w:noVBand="0"/>
        </w:tblPrEx>
        <w:tc>
          <w:tcPr>
            <w:tcW w:w="2977" w:type="dxa"/>
          </w:tcPr>
          <w:p w14:paraId="282D7F03" w14:textId="77777777" w:rsidR="005C6B6A" w:rsidRPr="009651E2" w:rsidRDefault="005C6B6A" w:rsidP="00D92EFB">
            <w:pPr>
              <w:widowControl w:val="0"/>
              <w:spacing w:before="120" w:after="120"/>
              <w:ind w:left="51"/>
              <w:rPr>
                <w:rFonts w:ascii="Arial" w:hAnsi="Arial" w:cs="Arial"/>
                <w:b/>
              </w:rPr>
            </w:pPr>
            <w:r w:rsidRPr="009651E2">
              <w:rPr>
                <w:rFonts w:ascii="Arial" w:hAnsi="Arial" w:cs="Arial"/>
                <w:b/>
                <w:i/>
                <w:sz w:val="22"/>
                <w:szCs w:val="22"/>
              </w:rPr>
              <w:t xml:space="preserve">Sustainability principles and concepts </w:t>
            </w:r>
            <w:r w:rsidRPr="009651E2">
              <w:rPr>
                <w:rFonts w:ascii="Arial" w:hAnsi="Arial" w:cs="Arial"/>
                <w:sz w:val="22"/>
                <w:szCs w:val="22"/>
              </w:rPr>
              <w:t>may include:</w:t>
            </w:r>
          </w:p>
        </w:tc>
        <w:tc>
          <w:tcPr>
            <w:tcW w:w="6095" w:type="dxa"/>
          </w:tcPr>
          <w:p w14:paraId="746E570D" w14:textId="77777777" w:rsidR="005C6B6A" w:rsidRPr="00363934" w:rsidRDefault="005C6B6A" w:rsidP="00D92EFB">
            <w:pPr>
              <w:pStyle w:val="ListBullet"/>
            </w:pPr>
            <w:r>
              <w:t>s</w:t>
            </w:r>
            <w:r w:rsidRPr="00363934">
              <w:t>electing appropriate material to ensure minimal environmental impact</w:t>
            </w:r>
          </w:p>
          <w:p w14:paraId="480E7A12" w14:textId="77777777" w:rsidR="005C6B6A" w:rsidRPr="00363934" w:rsidRDefault="005C6B6A" w:rsidP="00D92EFB">
            <w:pPr>
              <w:pStyle w:val="ListBullet"/>
            </w:pPr>
            <w:r>
              <w:t>e</w:t>
            </w:r>
            <w:r w:rsidRPr="00363934">
              <w:t>fficient use of materials</w:t>
            </w:r>
          </w:p>
          <w:p w14:paraId="6E6DD130" w14:textId="77777777" w:rsidR="005C6B6A" w:rsidRPr="009651E2" w:rsidRDefault="005C6B6A" w:rsidP="00D92EFB">
            <w:pPr>
              <w:pStyle w:val="ListBullet"/>
            </w:pPr>
            <w:r>
              <w:t>r</w:t>
            </w:r>
            <w:r w:rsidRPr="00363934">
              <w:t>ecycling material</w:t>
            </w:r>
            <w:r>
              <w:t>.</w:t>
            </w:r>
          </w:p>
        </w:tc>
      </w:tr>
      <w:tr w:rsidR="005C6B6A" w:rsidRPr="00982853" w14:paraId="7C9F2345" w14:textId="77777777" w:rsidTr="00D92EFB">
        <w:tblPrEx>
          <w:tblLook w:val="0000" w:firstRow="0" w:lastRow="0" w:firstColumn="0" w:lastColumn="0" w:noHBand="0" w:noVBand="0"/>
        </w:tblPrEx>
        <w:tc>
          <w:tcPr>
            <w:tcW w:w="2977" w:type="dxa"/>
          </w:tcPr>
          <w:p w14:paraId="263BF76E" w14:textId="77777777" w:rsidR="005C6B6A" w:rsidRPr="009651E2" w:rsidRDefault="005C6B6A" w:rsidP="00D92EFB">
            <w:pPr>
              <w:widowControl w:val="0"/>
              <w:spacing w:before="120" w:after="120"/>
              <w:ind w:left="51"/>
              <w:rPr>
                <w:rFonts w:ascii="Arial" w:hAnsi="Arial" w:cs="Arial"/>
                <w:b/>
                <w:i/>
                <w:sz w:val="22"/>
                <w:szCs w:val="22"/>
              </w:rPr>
            </w:pPr>
            <w:r>
              <w:rPr>
                <w:rFonts w:ascii="Arial" w:hAnsi="Arial" w:cs="Arial"/>
                <w:b/>
                <w:i/>
                <w:sz w:val="22"/>
                <w:szCs w:val="22"/>
              </w:rPr>
              <w:t>Saw type</w:t>
            </w:r>
            <w:r>
              <w:rPr>
                <w:rFonts w:ascii="Arial" w:hAnsi="Arial" w:cs="Arial"/>
                <w:sz w:val="22"/>
                <w:szCs w:val="22"/>
              </w:rPr>
              <w:t xml:space="preserve"> must</w:t>
            </w:r>
            <w:r w:rsidRPr="009651E2">
              <w:rPr>
                <w:rFonts w:ascii="Arial" w:hAnsi="Arial" w:cs="Arial"/>
                <w:sz w:val="22"/>
                <w:szCs w:val="22"/>
              </w:rPr>
              <w:t xml:space="preserve"> include:</w:t>
            </w:r>
          </w:p>
        </w:tc>
        <w:tc>
          <w:tcPr>
            <w:tcW w:w="6095" w:type="dxa"/>
          </w:tcPr>
          <w:p w14:paraId="658FF78C" w14:textId="77777777" w:rsidR="005C6B6A" w:rsidRDefault="005C6B6A" w:rsidP="00D92EFB">
            <w:pPr>
              <w:pStyle w:val="ListBullet"/>
            </w:pPr>
            <w:r>
              <w:t>chain saws (diamond-tipped)</w:t>
            </w:r>
          </w:p>
          <w:p w14:paraId="5F18A5BA" w14:textId="77777777" w:rsidR="005C6B6A" w:rsidRDefault="00D82659" w:rsidP="00D92EFB">
            <w:pPr>
              <w:pStyle w:val="ListBullet"/>
            </w:pPr>
            <w:proofErr w:type="gramStart"/>
            <w:r>
              <w:t>hand held</w:t>
            </w:r>
            <w:proofErr w:type="gramEnd"/>
            <w:r>
              <w:t xml:space="preserve"> </w:t>
            </w:r>
            <w:r w:rsidR="005C6B6A">
              <w:t>ring saws</w:t>
            </w:r>
          </w:p>
          <w:p w14:paraId="4F9AB1AD" w14:textId="77777777" w:rsidR="005C6B6A" w:rsidRPr="0084313B" w:rsidRDefault="009B4D87" w:rsidP="00D92EFB">
            <w:pPr>
              <w:pStyle w:val="ListBullet"/>
            </w:pPr>
            <w:r>
              <w:t>Demolition/quick</w:t>
            </w:r>
            <w:r w:rsidR="00D82659">
              <w:t xml:space="preserve"> cut</w:t>
            </w:r>
            <w:r w:rsidR="005C6B6A">
              <w:t xml:space="preserve"> hand saws.</w:t>
            </w:r>
          </w:p>
        </w:tc>
      </w:tr>
      <w:tr w:rsidR="005C6B6A" w:rsidRPr="00982853" w14:paraId="17DFE562" w14:textId="77777777" w:rsidTr="00D92EFB">
        <w:tblPrEx>
          <w:tblLook w:val="0000" w:firstRow="0" w:lastRow="0" w:firstColumn="0" w:lastColumn="0" w:noHBand="0" w:noVBand="0"/>
        </w:tblPrEx>
        <w:tc>
          <w:tcPr>
            <w:tcW w:w="2977" w:type="dxa"/>
          </w:tcPr>
          <w:p w14:paraId="0018FDB7" w14:textId="77777777" w:rsidR="005C6B6A" w:rsidRPr="009651E2" w:rsidRDefault="005C6B6A" w:rsidP="00D92EFB">
            <w:pPr>
              <w:widowControl w:val="0"/>
              <w:spacing w:before="120" w:after="120"/>
              <w:ind w:left="51"/>
              <w:rPr>
                <w:rFonts w:ascii="Arial" w:hAnsi="Arial" w:cs="Arial"/>
                <w:b/>
                <w:i/>
                <w:sz w:val="22"/>
                <w:szCs w:val="22"/>
              </w:rPr>
            </w:pPr>
            <w:r>
              <w:rPr>
                <w:rFonts w:ascii="Arial" w:hAnsi="Arial" w:cs="Arial"/>
                <w:b/>
                <w:i/>
                <w:sz w:val="22"/>
                <w:szCs w:val="22"/>
              </w:rPr>
              <w:t>Power source</w:t>
            </w:r>
            <w:r w:rsidRPr="009651E2">
              <w:rPr>
                <w:rFonts w:ascii="Arial" w:hAnsi="Arial" w:cs="Arial"/>
                <w:sz w:val="22"/>
                <w:szCs w:val="22"/>
              </w:rPr>
              <w:t xml:space="preserve"> may include:</w:t>
            </w:r>
          </w:p>
        </w:tc>
        <w:tc>
          <w:tcPr>
            <w:tcW w:w="6095" w:type="dxa"/>
          </w:tcPr>
          <w:p w14:paraId="59C9FB78" w14:textId="77777777" w:rsidR="005C6B6A" w:rsidRPr="00363934" w:rsidRDefault="005C6B6A" w:rsidP="00D92EFB">
            <w:pPr>
              <w:pStyle w:val="ListBullet"/>
            </w:pPr>
            <w:r>
              <w:t>c</w:t>
            </w:r>
            <w:r w:rsidRPr="00363934">
              <w:t>ompressed air</w:t>
            </w:r>
          </w:p>
          <w:p w14:paraId="34C107F5" w14:textId="77777777" w:rsidR="005C6B6A" w:rsidRPr="00363934" w:rsidRDefault="005C6B6A" w:rsidP="00D92EFB">
            <w:pPr>
              <w:pStyle w:val="ListBullet"/>
            </w:pPr>
            <w:r>
              <w:t>e</w:t>
            </w:r>
            <w:r w:rsidRPr="00363934">
              <w:t>lectric</w:t>
            </w:r>
          </w:p>
          <w:p w14:paraId="6C5B0F8D" w14:textId="77777777" w:rsidR="005C6B6A" w:rsidRPr="00363934" w:rsidRDefault="005C6B6A" w:rsidP="00D92EFB">
            <w:pPr>
              <w:pStyle w:val="ListBullet"/>
            </w:pPr>
            <w:r>
              <w:t>h</w:t>
            </w:r>
            <w:r w:rsidRPr="00363934">
              <w:t>igh frequency</w:t>
            </w:r>
          </w:p>
          <w:p w14:paraId="7C709459" w14:textId="77777777" w:rsidR="005C6B6A" w:rsidRPr="00363934" w:rsidRDefault="005C6B6A" w:rsidP="00D92EFB">
            <w:pPr>
              <w:pStyle w:val="ListBullet"/>
            </w:pPr>
            <w:r>
              <w:t>h</w:t>
            </w:r>
            <w:r w:rsidRPr="00363934">
              <w:t>ydraulic</w:t>
            </w:r>
          </w:p>
          <w:p w14:paraId="05F80B8D" w14:textId="48D3A1D4" w:rsidR="005C6B6A" w:rsidRPr="00363934" w:rsidRDefault="005C6B6A" w:rsidP="00D92EFB">
            <w:pPr>
              <w:pStyle w:val="ListBullet"/>
            </w:pPr>
            <w:r>
              <w:t>t</w:t>
            </w:r>
            <w:r w:rsidRPr="00363934">
              <w:t>wo stroke combustible</w:t>
            </w:r>
          </w:p>
        </w:tc>
      </w:tr>
      <w:tr w:rsidR="005C6B6A" w:rsidRPr="00982853" w14:paraId="70B4364F" w14:textId="77777777" w:rsidTr="00D92EFB">
        <w:tblPrEx>
          <w:tblLook w:val="0000" w:firstRow="0" w:lastRow="0" w:firstColumn="0" w:lastColumn="0" w:noHBand="0" w:noVBand="0"/>
        </w:tblPrEx>
        <w:tc>
          <w:tcPr>
            <w:tcW w:w="2977" w:type="dxa"/>
          </w:tcPr>
          <w:p w14:paraId="036FAD2F" w14:textId="77777777" w:rsidR="005C6B6A" w:rsidRPr="009651E2" w:rsidRDefault="005C6B6A" w:rsidP="00D92EFB">
            <w:pPr>
              <w:widowControl w:val="0"/>
              <w:spacing w:before="120" w:after="120"/>
              <w:ind w:left="51"/>
              <w:rPr>
                <w:rFonts w:ascii="Arial" w:hAnsi="Arial" w:cs="Arial"/>
                <w:b/>
                <w:i/>
                <w:sz w:val="22"/>
                <w:szCs w:val="22"/>
              </w:rPr>
            </w:pPr>
            <w:r>
              <w:rPr>
                <w:rFonts w:ascii="Arial" w:hAnsi="Arial" w:cs="Arial"/>
                <w:b/>
                <w:i/>
                <w:sz w:val="22"/>
                <w:szCs w:val="22"/>
              </w:rPr>
              <w:t>Hazards</w:t>
            </w:r>
            <w:r>
              <w:rPr>
                <w:rFonts w:ascii="Arial" w:hAnsi="Arial" w:cs="Arial"/>
                <w:sz w:val="22"/>
                <w:szCs w:val="22"/>
              </w:rPr>
              <w:t xml:space="preserve"> may </w:t>
            </w:r>
            <w:r w:rsidRPr="009651E2">
              <w:rPr>
                <w:rFonts w:ascii="Arial" w:hAnsi="Arial" w:cs="Arial"/>
                <w:sz w:val="22"/>
                <w:szCs w:val="22"/>
              </w:rPr>
              <w:t>include:</w:t>
            </w:r>
          </w:p>
        </w:tc>
        <w:tc>
          <w:tcPr>
            <w:tcW w:w="6095" w:type="dxa"/>
          </w:tcPr>
          <w:p w14:paraId="6E53899C" w14:textId="77777777" w:rsidR="005C6B6A" w:rsidRPr="00363934" w:rsidRDefault="005C6B6A" w:rsidP="00D92EFB">
            <w:pPr>
              <w:pStyle w:val="ListBullet"/>
            </w:pPr>
            <w:r>
              <w:t>c</w:t>
            </w:r>
            <w:r w:rsidRPr="00363934">
              <w:t>arbon monoxide (use of petrol engine saws in unventilated areas)</w:t>
            </w:r>
          </w:p>
          <w:p w14:paraId="15D325F4" w14:textId="77777777" w:rsidR="005C6B6A" w:rsidRPr="00363934" w:rsidRDefault="005C6B6A" w:rsidP="00D92EFB">
            <w:pPr>
              <w:pStyle w:val="ListBullet"/>
            </w:pPr>
            <w:r>
              <w:t>c</w:t>
            </w:r>
            <w:r w:rsidRPr="00363934">
              <w:t>hain breakage (chain saws)</w:t>
            </w:r>
          </w:p>
          <w:p w14:paraId="6063B3EA" w14:textId="77777777" w:rsidR="005C6B6A" w:rsidRPr="00363934" w:rsidRDefault="005C6B6A" w:rsidP="00D92EFB">
            <w:pPr>
              <w:pStyle w:val="ListBullet"/>
            </w:pPr>
            <w:r>
              <w:t>c</w:t>
            </w:r>
            <w:r w:rsidRPr="00363934">
              <w:t>ut concrete falling</w:t>
            </w:r>
          </w:p>
          <w:p w14:paraId="6BFA13A3" w14:textId="77777777" w:rsidR="005C6B6A" w:rsidRDefault="005C6B6A" w:rsidP="00D92EFB">
            <w:pPr>
              <w:pStyle w:val="ListBullet"/>
            </w:pPr>
            <w:r>
              <w:t>d</w:t>
            </w:r>
            <w:r w:rsidRPr="00363934">
              <w:t>ust</w:t>
            </w:r>
          </w:p>
          <w:p w14:paraId="73D0492D" w14:textId="77777777" w:rsidR="005C6B6A" w:rsidRPr="00D32A10" w:rsidRDefault="005C6B6A" w:rsidP="00D92EFB">
            <w:pPr>
              <w:pStyle w:val="ListBullet"/>
            </w:pPr>
            <w:r>
              <w:lastRenderedPageBreak/>
              <w:t>Silica dust</w:t>
            </w:r>
          </w:p>
          <w:p w14:paraId="18943205" w14:textId="77777777" w:rsidR="005C6B6A" w:rsidRPr="00363934" w:rsidRDefault="005C6B6A" w:rsidP="00D92EFB">
            <w:pPr>
              <w:pStyle w:val="ListBullet"/>
            </w:pPr>
            <w:r>
              <w:t>f</w:t>
            </w:r>
            <w:r w:rsidRPr="00363934">
              <w:t>orcing the blade (ring saws)</w:t>
            </w:r>
          </w:p>
          <w:p w14:paraId="084FA83C" w14:textId="77777777" w:rsidR="005C6B6A" w:rsidRPr="00363934" w:rsidRDefault="005C6B6A" w:rsidP="00D92EFB">
            <w:pPr>
              <w:pStyle w:val="ListBullet"/>
            </w:pPr>
            <w:r>
              <w:t>g</w:t>
            </w:r>
            <w:r w:rsidRPr="00363934">
              <w:t xml:space="preserve">yro effect </w:t>
            </w:r>
          </w:p>
          <w:p w14:paraId="72F5C509" w14:textId="77777777" w:rsidR="005C6B6A" w:rsidRPr="00363934" w:rsidRDefault="005C6B6A" w:rsidP="00D92EFB">
            <w:pPr>
              <w:pStyle w:val="ListBullet"/>
            </w:pPr>
            <w:r>
              <w:t>h</w:t>
            </w:r>
            <w:r w:rsidRPr="00363934">
              <w:t>ydraulic pressure</w:t>
            </w:r>
          </w:p>
          <w:p w14:paraId="5994CFCC" w14:textId="77777777" w:rsidR="005C6B6A" w:rsidRPr="00363934" w:rsidRDefault="005C6B6A" w:rsidP="00D92EFB">
            <w:pPr>
              <w:pStyle w:val="ListBullet"/>
            </w:pPr>
            <w:r>
              <w:t>i</w:t>
            </w:r>
            <w:r w:rsidRPr="00363934">
              <w:t>nsufficient water supply</w:t>
            </w:r>
          </w:p>
          <w:p w14:paraId="3CF4A3BF" w14:textId="77777777" w:rsidR="005C6B6A" w:rsidRPr="00363934" w:rsidRDefault="005C6B6A" w:rsidP="00D92EFB">
            <w:pPr>
              <w:pStyle w:val="ListBullet"/>
            </w:pPr>
            <w:r>
              <w:t>k</w:t>
            </w:r>
            <w:r w:rsidRPr="00363934">
              <w:t>ickback</w:t>
            </w:r>
          </w:p>
          <w:p w14:paraId="103A99AD" w14:textId="77777777" w:rsidR="005C6B6A" w:rsidRPr="00363934" w:rsidRDefault="005C6B6A" w:rsidP="00D92EFB">
            <w:pPr>
              <w:pStyle w:val="ListBullet"/>
            </w:pPr>
            <w:r>
              <w:t>l</w:t>
            </w:r>
            <w:r w:rsidRPr="00363934">
              <w:t>ive electrical wiring near cutting area</w:t>
            </w:r>
          </w:p>
          <w:p w14:paraId="332639AC" w14:textId="77777777" w:rsidR="005C6B6A" w:rsidRPr="00363934" w:rsidRDefault="005C6B6A" w:rsidP="00D92EFB">
            <w:pPr>
              <w:pStyle w:val="ListBullet"/>
            </w:pPr>
            <w:r>
              <w:t>n</w:t>
            </w:r>
            <w:r w:rsidRPr="00363934">
              <w:t>oise</w:t>
            </w:r>
          </w:p>
          <w:p w14:paraId="5C7F3B52" w14:textId="77777777" w:rsidR="005C6B6A" w:rsidRPr="00363934" w:rsidRDefault="005C6B6A" w:rsidP="00D92EFB">
            <w:pPr>
              <w:pStyle w:val="ListBullet"/>
            </w:pPr>
            <w:r>
              <w:t>o</w:t>
            </w:r>
            <w:r w:rsidRPr="00363934">
              <w:t>bstructions (plumbing, electrical conduit, air ducts) in the cutting zone</w:t>
            </w:r>
          </w:p>
          <w:p w14:paraId="1813AFB4" w14:textId="77777777" w:rsidR="005C6B6A" w:rsidRPr="00363934" w:rsidRDefault="005C6B6A" w:rsidP="00D92EFB">
            <w:pPr>
              <w:pStyle w:val="ListBullet"/>
            </w:pPr>
            <w:r>
              <w:t>s</w:t>
            </w:r>
            <w:r w:rsidRPr="00363934">
              <w:t>aw operation outside manufacturers’ operational guidelines</w:t>
            </w:r>
          </w:p>
          <w:p w14:paraId="464849FB" w14:textId="77777777" w:rsidR="005C6B6A" w:rsidRPr="00363934" w:rsidRDefault="005C6B6A" w:rsidP="00D92EFB">
            <w:pPr>
              <w:pStyle w:val="ListBullet"/>
            </w:pPr>
            <w:r>
              <w:t>u</w:t>
            </w:r>
            <w:r w:rsidRPr="00363934">
              <w:t>se of ladder while cutting</w:t>
            </w:r>
          </w:p>
          <w:p w14:paraId="5E4B07DC" w14:textId="77777777" w:rsidR="005C6B6A" w:rsidRPr="00363934" w:rsidRDefault="005C6B6A" w:rsidP="00D92EFB">
            <w:pPr>
              <w:pStyle w:val="ListBullet"/>
            </w:pPr>
            <w:r>
              <w:t>v</w:t>
            </w:r>
            <w:r w:rsidRPr="00363934">
              <w:t xml:space="preserve">ibration </w:t>
            </w:r>
          </w:p>
          <w:p w14:paraId="7F796F6A" w14:textId="77777777" w:rsidR="005C6B6A" w:rsidRPr="00363934" w:rsidRDefault="005C6B6A" w:rsidP="00D92EFB">
            <w:pPr>
              <w:pStyle w:val="ListBullet"/>
            </w:pPr>
            <w:r>
              <w:t>w</w:t>
            </w:r>
            <w:r w:rsidRPr="00363934">
              <w:t>ater ingress</w:t>
            </w:r>
            <w:r>
              <w:t>.</w:t>
            </w:r>
          </w:p>
        </w:tc>
      </w:tr>
      <w:tr w:rsidR="005C6B6A" w:rsidRPr="00982853" w14:paraId="58E289ED" w14:textId="77777777" w:rsidTr="00D92EFB">
        <w:tblPrEx>
          <w:tblLook w:val="0000" w:firstRow="0" w:lastRow="0" w:firstColumn="0" w:lastColumn="0" w:noHBand="0" w:noVBand="0"/>
        </w:tblPrEx>
        <w:tc>
          <w:tcPr>
            <w:tcW w:w="2977" w:type="dxa"/>
          </w:tcPr>
          <w:p w14:paraId="4C9457D4" w14:textId="77777777" w:rsidR="005C6B6A" w:rsidRPr="0084313B" w:rsidRDefault="005C6B6A" w:rsidP="00D92EFB">
            <w:pPr>
              <w:widowControl w:val="0"/>
              <w:spacing w:before="120" w:after="120"/>
              <w:ind w:left="51"/>
              <w:rPr>
                <w:rFonts w:ascii="Arial" w:hAnsi="Arial" w:cs="Arial"/>
                <w:b/>
                <w:i/>
                <w:sz w:val="22"/>
                <w:szCs w:val="22"/>
              </w:rPr>
            </w:pPr>
            <w:r w:rsidRPr="0084313B">
              <w:rPr>
                <w:rFonts w:ascii="Arial" w:hAnsi="Arial" w:cs="Arial"/>
                <w:b/>
                <w:i/>
                <w:sz w:val="22"/>
                <w:szCs w:val="22"/>
              </w:rPr>
              <w:lastRenderedPageBreak/>
              <w:t>Safe and effective cutting practices</w:t>
            </w:r>
            <w:r w:rsidRPr="0084313B">
              <w:rPr>
                <w:rFonts w:ascii="Arial" w:hAnsi="Arial" w:cs="Arial"/>
                <w:sz w:val="22"/>
                <w:szCs w:val="22"/>
              </w:rPr>
              <w:t xml:space="preserve"> include:</w:t>
            </w:r>
          </w:p>
        </w:tc>
        <w:tc>
          <w:tcPr>
            <w:tcW w:w="6095" w:type="dxa"/>
          </w:tcPr>
          <w:p w14:paraId="71FA45D7" w14:textId="77777777" w:rsidR="005C6B6A" w:rsidRPr="00363934" w:rsidRDefault="005C6B6A" w:rsidP="00D92EFB">
            <w:pPr>
              <w:pStyle w:val="ListBullet"/>
            </w:pPr>
            <w:r>
              <w:t>a</w:t>
            </w:r>
            <w:r w:rsidRPr="00363934">
              <w:t>ppropriate blade choice and rotation</w:t>
            </w:r>
          </w:p>
          <w:p w14:paraId="2956438A" w14:textId="77777777" w:rsidR="005C6B6A" w:rsidRPr="00363934" w:rsidRDefault="005C6B6A" w:rsidP="00D92EFB">
            <w:pPr>
              <w:pStyle w:val="ListBullet"/>
            </w:pPr>
            <w:r>
              <w:t>e</w:t>
            </w:r>
            <w:r w:rsidRPr="00363934">
              <w:t>stablishment of stable cutting position</w:t>
            </w:r>
          </w:p>
          <w:p w14:paraId="6D69D77A" w14:textId="77777777" w:rsidR="005C6B6A" w:rsidRPr="00363934" w:rsidRDefault="005C6B6A" w:rsidP="00D92EFB">
            <w:pPr>
              <w:pStyle w:val="ListBullet"/>
            </w:pPr>
            <w:r>
              <w:t>a</w:t>
            </w:r>
            <w:r w:rsidRPr="00363934">
              <w:t>dherence to the cutting line</w:t>
            </w:r>
          </w:p>
          <w:p w14:paraId="107C5511" w14:textId="77777777" w:rsidR="005C6B6A" w:rsidRPr="00363934" w:rsidRDefault="005C6B6A" w:rsidP="00D92EFB">
            <w:pPr>
              <w:pStyle w:val="ListBullet"/>
            </w:pPr>
            <w:r>
              <w:t>a</w:t>
            </w:r>
            <w:r w:rsidRPr="00363934">
              <w:t>ppropriate cutting sequence</w:t>
            </w:r>
          </w:p>
          <w:p w14:paraId="0CD81677" w14:textId="1CD282DB" w:rsidR="005C6B6A" w:rsidRDefault="005C6B6A" w:rsidP="00D92EFB">
            <w:pPr>
              <w:pStyle w:val="ListBullet"/>
            </w:pPr>
            <w:r>
              <w:t>e</w:t>
            </w:r>
            <w:r w:rsidRPr="00363934">
              <w:t>nsuring adequate water flow</w:t>
            </w:r>
          </w:p>
        </w:tc>
      </w:tr>
      <w:tr w:rsidR="002343CD" w:rsidRPr="00982853" w14:paraId="02857127" w14:textId="77777777" w:rsidTr="00D92EFB">
        <w:tblPrEx>
          <w:tblLook w:val="0000" w:firstRow="0" w:lastRow="0" w:firstColumn="0" w:lastColumn="0" w:noHBand="0" w:noVBand="0"/>
        </w:tblPrEx>
        <w:tc>
          <w:tcPr>
            <w:tcW w:w="2977" w:type="dxa"/>
          </w:tcPr>
          <w:p w14:paraId="05D239DE" w14:textId="77777777" w:rsidR="002343CD" w:rsidRPr="0084313B" w:rsidRDefault="002343CD" w:rsidP="00D92EFB">
            <w:pPr>
              <w:widowControl w:val="0"/>
              <w:spacing w:before="120" w:after="120"/>
              <w:ind w:left="51"/>
              <w:rPr>
                <w:rFonts w:ascii="Arial" w:hAnsi="Arial" w:cs="Arial"/>
                <w:b/>
                <w:i/>
                <w:sz w:val="22"/>
                <w:szCs w:val="22"/>
              </w:rPr>
            </w:pPr>
            <w:r>
              <w:rPr>
                <w:rFonts w:ascii="Arial" w:hAnsi="Arial" w:cs="Arial"/>
                <w:b/>
                <w:i/>
                <w:sz w:val="22"/>
                <w:szCs w:val="22"/>
              </w:rPr>
              <w:t xml:space="preserve">Tools and equipment </w:t>
            </w:r>
            <w:r w:rsidRPr="00FA7DC6">
              <w:rPr>
                <w:rFonts w:ascii="Arial" w:hAnsi="Arial" w:cs="Arial"/>
                <w:sz w:val="22"/>
                <w:szCs w:val="22"/>
              </w:rPr>
              <w:t>may include:</w:t>
            </w:r>
          </w:p>
        </w:tc>
        <w:tc>
          <w:tcPr>
            <w:tcW w:w="6095" w:type="dxa"/>
          </w:tcPr>
          <w:p w14:paraId="6D02BB48" w14:textId="77777777" w:rsidR="002343CD" w:rsidRDefault="00FA7DC6" w:rsidP="00D92EFB">
            <w:pPr>
              <w:pStyle w:val="ListBullet"/>
            </w:pPr>
            <w:r>
              <w:t>spanners</w:t>
            </w:r>
          </w:p>
          <w:p w14:paraId="1CD7BDDB" w14:textId="77777777" w:rsidR="00FA7DC6" w:rsidRDefault="00FA7DC6" w:rsidP="00D92EFB">
            <w:pPr>
              <w:pStyle w:val="ListBullet"/>
            </w:pPr>
            <w:r>
              <w:t>torque wrench</w:t>
            </w:r>
          </w:p>
          <w:p w14:paraId="1B9B4869" w14:textId="77777777" w:rsidR="00FA7DC6" w:rsidRDefault="00FA7DC6" w:rsidP="00D92EFB">
            <w:pPr>
              <w:pStyle w:val="ListBullet"/>
            </w:pPr>
            <w:r>
              <w:t>screw drivers</w:t>
            </w:r>
          </w:p>
          <w:p w14:paraId="2F35B36C" w14:textId="77777777" w:rsidR="00FA7DC6" w:rsidRDefault="00FA7DC6" w:rsidP="00D92EFB">
            <w:pPr>
              <w:pStyle w:val="ListBullet"/>
            </w:pPr>
            <w:r>
              <w:t>vice grips</w:t>
            </w:r>
          </w:p>
          <w:p w14:paraId="3A30F074" w14:textId="77777777" w:rsidR="00FA7DC6" w:rsidRDefault="00FA7DC6" w:rsidP="00D92EFB">
            <w:pPr>
              <w:pStyle w:val="ListBullet"/>
            </w:pPr>
            <w:r>
              <w:t>pry bars</w:t>
            </w:r>
          </w:p>
        </w:tc>
      </w:tr>
    </w:tbl>
    <w:p w14:paraId="5452A4EE" w14:textId="77777777" w:rsidR="005C6B6A" w:rsidRDefault="005C6B6A" w:rsidP="00E839F4">
      <w:pPr>
        <w:spacing w:before="60" w:after="60"/>
      </w:pPr>
    </w:p>
    <w:p w14:paraId="018E2E69" w14:textId="77777777" w:rsidR="005C6B6A" w:rsidRDefault="005C6B6A"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5C6B6A" w:rsidRPr="00982853" w14:paraId="2F5FF860" w14:textId="77777777" w:rsidTr="00D92EFB">
        <w:tc>
          <w:tcPr>
            <w:tcW w:w="9072" w:type="dxa"/>
            <w:gridSpan w:val="2"/>
          </w:tcPr>
          <w:p w14:paraId="4697247F" w14:textId="77777777" w:rsidR="005C6B6A" w:rsidRPr="00104D22" w:rsidRDefault="005C6B6A" w:rsidP="00E839F4">
            <w:pPr>
              <w:pStyle w:val="SectionCsubsection"/>
              <w:spacing w:before="60" w:after="60"/>
            </w:pPr>
            <w:r w:rsidRPr="00104D22">
              <w:rPr>
                <w:rFonts w:eastAsia="Calibri"/>
              </w:rPr>
              <w:lastRenderedPageBreak/>
              <w:t>EVIDENCE GUIDE</w:t>
            </w:r>
          </w:p>
        </w:tc>
      </w:tr>
      <w:tr w:rsidR="005C6B6A" w:rsidRPr="00982853" w14:paraId="12D148E1" w14:textId="77777777" w:rsidTr="00D92EFB">
        <w:tc>
          <w:tcPr>
            <w:tcW w:w="9072" w:type="dxa"/>
            <w:gridSpan w:val="2"/>
          </w:tcPr>
          <w:p w14:paraId="0FC850D2" w14:textId="77777777" w:rsidR="005C6B6A" w:rsidRPr="00104D22" w:rsidRDefault="005C6B6A" w:rsidP="00E839F4">
            <w:pPr>
              <w:pStyle w:val="Unitexplanatorytext"/>
              <w:spacing w:before="60" w:after="60"/>
            </w:pPr>
            <w:r w:rsidRPr="00104D22">
              <w:t xml:space="preserve">The evidence guide provides advice on assessment and must be read in conjunction with the Performance Criteria, Required Skills and Knowledge, the Range Statement and the Assessment Guidelines for this Training Package. </w:t>
            </w:r>
          </w:p>
        </w:tc>
      </w:tr>
      <w:tr w:rsidR="005C6B6A" w:rsidRPr="00982853" w14:paraId="13B096FC" w14:textId="77777777" w:rsidTr="00D92EFB">
        <w:tc>
          <w:tcPr>
            <w:tcW w:w="2977" w:type="dxa"/>
          </w:tcPr>
          <w:p w14:paraId="01E5A93F" w14:textId="77777777" w:rsidR="005C6B6A" w:rsidRPr="009F04FF" w:rsidRDefault="005C6B6A" w:rsidP="00E839F4">
            <w:pPr>
              <w:pStyle w:val="SectionCsubsection"/>
              <w:spacing w:before="60" w:after="60"/>
            </w:pPr>
            <w:r w:rsidRPr="009F04FF">
              <w:t>Critical aspects for assessment and evidence required to demonstrate competency in this unit</w:t>
            </w:r>
          </w:p>
        </w:tc>
        <w:tc>
          <w:tcPr>
            <w:tcW w:w="6095" w:type="dxa"/>
          </w:tcPr>
          <w:p w14:paraId="629A90A1" w14:textId="77777777" w:rsidR="005C6B6A" w:rsidRPr="009F04FF" w:rsidRDefault="005C6B6A" w:rsidP="00E839F4">
            <w:pPr>
              <w:pStyle w:val="Bodycopy"/>
              <w:spacing w:before="60" w:after="60"/>
            </w:pPr>
            <w:r w:rsidRPr="00363934">
              <w:t xml:space="preserve">A person who demonstrates competency in this unit </w:t>
            </w:r>
            <w:r>
              <w:t>must be able to provide evidence of the ability to:</w:t>
            </w:r>
          </w:p>
          <w:p w14:paraId="5EAB59EA" w14:textId="77777777" w:rsidR="005C6B6A" w:rsidRPr="009F04FF" w:rsidRDefault="005C6B6A" w:rsidP="00E839F4">
            <w:pPr>
              <w:pStyle w:val="ListBullet"/>
              <w:spacing w:before="60" w:after="60"/>
            </w:pPr>
            <w:r w:rsidRPr="00363934">
              <w:t>interpret and apply relevant informati</w:t>
            </w:r>
            <w:r>
              <w:t>on, standards and manufacturer’s</w:t>
            </w:r>
            <w:r w:rsidRPr="00363934">
              <w:t xml:space="preserve"> operating instructions for concrete cutting</w:t>
            </w:r>
          </w:p>
          <w:p w14:paraId="6EA5464A" w14:textId="77777777" w:rsidR="005C6B6A" w:rsidRPr="00363934" w:rsidRDefault="005C6B6A" w:rsidP="00E839F4">
            <w:pPr>
              <w:pStyle w:val="ListBullet"/>
              <w:spacing w:before="60" w:after="60"/>
            </w:pPr>
            <w:r w:rsidRPr="00363934">
              <w:t>apply safety requirements throughout the work sequence</w:t>
            </w:r>
          </w:p>
          <w:p w14:paraId="55866E61" w14:textId="77777777" w:rsidR="005C6B6A" w:rsidRPr="00363934" w:rsidRDefault="005C6B6A" w:rsidP="00E839F4">
            <w:pPr>
              <w:pStyle w:val="ListBullet"/>
              <w:spacing w:before="60" w:after="60"/>
            </w:pPr>
            <w:r>
              <w:t>follow given</w:t>
            </w:r>
            <w:r w:rsidRPr="00363934">
              <w:t xml:space="preserve"> plans and/or instructions </w:t>
            </w:r>
            <w:r>
              <w:t xml:space="preserve">to </w:t>
            </w:r>
            <w:r w:rsidRPr="00363934">
              <w:t>perform cutting tasks on concrete</w:t>
            </w:r>
            <w:r w:rsidR="009D4799">
              <w:t xml:space="preserve"> walls and floors</w:t>
            </w:r>
            <w:r w:rsidRPr="00363934">
              <w:t xml:space="preserve">, asphalt and pipes up to </w:t>
            </w:r>
            <w:r w:rsidR="004B4499">
              <w:t>6</w:t>
            </w:r>
            <w:r w:rsidRPr="00363934">
              <w:t>00</w:t>
            </w:r>
            <w:r>
              <w:t xml:space="preserve"> </w:t>
            </w:r>
            <w:r w:rsidRPr="00363934">
              <w:t>mm depth, which demonstrate square and straight cutting lines with a deviation of less than 10</w:t>
            </w:r>
            <w:r>
              <w:t xml:space="preserve"> </w:t>
            </w:r>
            <w:r w:rsidRPr="00363934">
              <w:t>mm from the target line, using each of:</w:t>
            </w:r>
          </w:p>
          <w:p w14:paraId="214575DA" w14:textId="77777777" w:rsidR="005C6B6A" w:rsidRPr="00363934" w:rsidRDefault="005C6B6A" w:rsidP="005509BE">
            <w:pPr>
              <w:pStyle w:val="ColorfulList-Accent11"/>
              <w:widowControl w:val="0"/>
              <w:numPr>
                <w:ilvl w:val="0"/>
                <w:numId w:val="19"/>
              </w:numPr>
              <w:tabs>
                <w:tab w:val="left" w:pos="290"/>
              </w:tabs>
              <w:autoSpaceDE w:val="0"/>
              <w:autoSpaceDN w:val="0"/>
              <w:adjustRightInd w:val="0"/>
              <w:spacing w:before="60" w:after="60"/>
              <w:ind w:left="1080"/>
              <w:contextualSpacing w:val="0"/>
              <w:rPr>
                <w:rFonts w:ascii="Arial" w:hAnsi="Arial" w:cs="Arial"/>
              </w:rPr>
            </w:pPr>
            <w:proofErr w:type="gramStart"/>
            <w:r>
              <w:rPr>
                <w:rFonts w:ascii="Arial" w:hAnsi="Arial" w:cs="Arial"/>
              </w:rPr>
              <w:t xml:space="preserve">hand </w:t>
            </w:r>
            <w:r w:rsidRPr="00363934">
              <w:rPr>
                <w:rFonts w:ascii="Arial" w:hAnsi="Arial" w:cs="Arial"/>
              </w:rPr>
              <w:t>held</w:t>
            </w:r>
            <w:proofErr w:type="gramEnd"/>
            <w:r w:rsidRPr="00363934">
              <w:rPr>
                <w:rFonts w:ascii="Arial" w:hAnsi="Arial" w:cs="Arial"/>
              </w:rPr>
              <w:t xml:space="preserve"> ring saw</w:t>
            </w:r>
          </w:p>
          <w:p w14:paraId="00C6F448" w14:textId="77777777" w:rsidR="005C6B6A" w:rsidRPr="00363934" w:rsidRDefault="005C6B6A" w:rsidP="005509BE">
            <w:pPr>
              <w:pStyle w:val="ColorfulList-Accent11"/>
              <w:widowControl w:val="0"/>
              <w:numPr>
                <w:ilvl w:val="0"/>
                <w:numId w:val="19"/>
              </w:numPr>
              <w:tabs>
                <w:tab w:val="left" w:pos="290"/>
              </w:tabs>
              <w:autoSpaceDE w:val="0"/>
              <w:autoSpaceDN w:val="0"/>
              <w:adjustRightInd w:val="0"/>
              <w:spacing w:before="60" w:after="60"/>
              <w:ind w:left="1080"/>
              <w:contextualSpacing w:val="0"/>
              <w:rPr>
                <w:rFonts w:ascii="Arial" w:hAnsi="Arial" w:cs="Arial"/>
              </w:rPr>
            </w:pPr>
            <w:r w:rsidRPr="00363934">
              <w:rPr>
                <w:rFonts w:ascii="Arial" w:hAnsi="Arial" w:cs="Arial"/>
              </w:rPr>
              <w:t>diamond-tipped chain saw</w:t>
            </w:r>
          </w:p>
          <w:p w14:paraId="6B961797" w14:textId="77777777" w:rsidR="005C6B6A" w:rsidRPr="00363934" w:rsidRDefault="005C6B6A" w:rsidP="005509BE">
            <w:pPr>
              <w:pStyle w:val="ColorfulList-Accent11"/>
              <w:widowControl w:val="0"/>
              <w:numPr>
                <w:ilvl w:val="0"/>
                <w:numId w:val="19"/>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quick cut</w:t>
            </w:r>
            <w:r w:rsidR="00D82659">
              <w:rPr>
                <w:rFonts w:ascii="Arial" w:hAnsi="Arial" w:cs="Arial"/>
              </w:rPr>
              <w:t>/demolition</w:t>
            </w:r>
            <w:r>
              <w:rPr>
                <w:rFonts w:ascii="Arial" w:hAnsi="Arial" w:cs="Arial"/>
              </w:rPr>
              <w:t xml:space="preserve"> hand saw</w:t>
            </w:r>
          </w:p>
          <w:p w14:paraId="7813E6DA" w14:textId="77777777" w:rsidR="005C6B6A" w:rsidRPr="00321EBA" w:rsidRDefault="005C6B6A" w:rsidP="00E839F4">
            <w:pPr>
              <w:pStyle w:val="ListBullet"/>
              <w:spacing w:before="60" w:after="60"/>
            </w:pPr>
            <w:r w:rsidRPr="00363934">
              <w:t>tasks to be performed both horizontally and vertically</w:t>
            </w:r>
          </w:p>
          <w:p w14:paraId="2E8C2D43" w14:textId="77777777" w:rsidR="005C6B6A" w:rsidRPr="00321EBA" w:rsidRDefault="005C6B6A" w:rsidP="00E839F4">
            <w:pPr>
              <w:pStyle w:val="ListBullet"/>
              <w:spacing w:before="60" w:after="60"/>
            </w:pPr>
            <w:r w:rsidRPr="00363934">
              <w:t>select and fit appropriate diamond blades/chains and us</w:t>
            </w:r>
            <w:r>
              <w:t>e</w:t>
            </w:r>
            <w:r w:rsidRPr="00363934">
              <w:t xml:space="preserve"> appropriate processes, tools and equipment</w:t>
            </w:r>
          </w:p>
          <w:p w14:paraId="52B124C0" w14:textId="77777777" w:rsidR="005C6B6A" w:rsidRDefault="005C6B6A" w:rsidP="00E839F4">
            <w:pPr>
              <w:pStyle w:val="ListBullet"/>
              <w:spacing w:before="60" w:after="60"/>
            </w:pPr>
            <w:r w:rsidRPr="00363934">
              <w:t>complet</w:t>
            </w:r>
            <w:r>
              <w:t>e</w:t>
            </w:r>
            <w:r w:rsidRPr="00363934">
              <w:t xml:space="preserve"> all work to specification</w:t>
            </w:r>
          </w:p>
          <w:p w14:paraId="70DBC98A" w14:textId="77777777" w:rsidR="005C6B6A" w:rsidRPr="00104D22" w:rsidRDefault="005C6B6A" w:rsidP="00E839F4">
            <w:pPr>
              <w:pStyle w:val="ListBullet"/>
              <w:spacing w:before="60" w:after="60"/>
            </w:pPr>
            <w:r w:rsidRPr="00363934">
              <w:t>comply with regulations, standards and organisational quality procedures and processes</w:t>
            </w:r>
          </w:p>
          <w:p w14:paraId="3ACFB3A3" w14:textId="77777777" w:rsidR="005C6B6A" w:rsidRPr="00104D22" w:rsidRDefault="005C6B6A" w:rsidP="00E839F4">
            <w:pPr>
              <w:pStyle w:val="ListBullet"/>
              <w:spacing w:before="60" w:after="60"/>
            </w:pPr>
            <w:r w:rsidRPr="00363934">
              <w:t>communicat</w:t>
            </w:r>
            <w:r>
              <w:t xml:space="preserve">e </w:t>
            </w:r>
            <w:r w:rsidRPr="00363934">
              <w:t>and work effectively and safely with others</w:t>
            </w:r>
          </w:p>
          <w:p w14:paraId="4D2B3B79" w14:textId="6475B14B" w:rsidR="005C6B6A" w:rsidRPr="00104D22" w:rsidRDefault="005C6B6A" w:rsidP="00E839F4">
            <w:pPr>
              <w:pStyle w:val="ListBullet"/>
              <w:spacing w:before="60" w:after="60"/>
            </w:pPr>
            <w:r w:rsidRPr="00363934">
              <w:t>apply relevant sustainability principles and concepts</w:t>
            </w:r>
          </w:p>
          <w:p w14:paraId="0E9560D5" w14:textId="77777777" w:rsidR="005C6B6A" w:rsidRPr="00EE4DCE" w:rsidRDefault="005C6B6A" w:rsidP="00E839F4">
            <w:pPr>
              <w:pStyle w:val="Guidingtext"/>
              <w:spacing w:before="60" w:after="60"/>
            </w:pPr>
          </w:p>
        </w:tc>
      </w:tr>
      <w:tr w:rsidR="005C6B6A" w:rsidRPr="00982853" w14:paraId="511A2581" w14:textId="77777777" w:rsidTr="00D92EFB">
        <w:tc>
          <w:tcPr>
            <w:tcW w:w="2977" w:type="dxa"/>
          </w:tcPr>
          <w:p w14:paraId="789CFF96" w14:textId="77777777" w:rsidR="005C6B6A" w:rsidRPr="009F04FF" w:rsidRDefault="005C6B6A" w:rsidP="00E839F4">
            <w:pPr>
              <w:pStyle w:val="SectionCsubsection"/>
              <w:spacing w:before="60" w:after="60"/>
            </w:pPr>
            <w:r w:rsidRPr="009F04FF">
              <w:t>Context of and specific resources for assessment</w:t>
            </w:r>
          </w:p>
        </w:tc>
        <w:tc>
          <w:tcPr>
            <w:tcW w:w="6095" w:type="dxa"/>
          </w:tcPr>
          <w:p w14:paraId="3A06069E" w14:textId="77777777" w:rsidR="005C6B6A" w:rsidRPr="000C44BF" w:rsidRDefault="005C6B6A" w:rsidP="00E839F4">
            <w:pPr>
              <w:pStyle w:val="Bodycopy"/>
              <w:spacing w:before="60" w:after="60"/>
            </w:pPr>
            <w:r w:rsidRPr="000C44BF">
              <w:t>The application of competency is to be assessed in the workplace or realistically simulated workplace.</w:t>
            </w:r>
          </w:p>
          <w:p w14:paraId="1438AF3F" w14:textId="77777777" w:rsidR="005C6B6A" w:rsidRDefault="005C6B6A" w:rsidP="00E839F4">
            <w:pPr>
              <w:pStyle w:val="Bodycopy"/>
              <w:spacing w:before="60" w:after="60"/>
            </w:pPr>
            <w:r w:rsidRPr="000C44BF">
              <w:t>Assessment is to comply with relevant regulatory or Australian Standards requirements.</w:t>
            </w:r>
          </w:p>
          <w:p w14:paraId="5DA7C12D" w14:textId="77777777" w:rsidR="005C6B6A" w:rsidRDefault="005C6B6A" w:rsidP="00E839F4">
            <w:pPr>
              <w:pStyle w:val="Bodycopy"/>
              <w:spacing w:before="60" w:after="60"/>
            </w:pPr>
            <w:r w:rsidRPr="00321EBA">
              <w:t>Resource requirements for assessment of this unit are:</w:t>
            </w:r>
          </w:p>
          <w:p w14:paraId="07AACB85" w14:textId="77777777" w:rsidR="005C6B6A" w:rsidRPr="00321EBA" w:rsidRDefault="005C6B6A" w:rsidP="00E839F4">
            <w:pPr>
              <w:pStyle w:val="ListBullet"/>
              <w:spacing w:before="60" w:after="60"/>
            </w:pPr>
            <w:proofErr w:type="gramStart"/>
            <w:r>
              <w:t xml:space="preserve">hand </w:t>
            </w:r>
            <w:r w:rsidRPr="00363934">
              <w:t>held</w:t>
            </w:r>
            <w:proofErr w:type="gramEnd"/>
            <w:r w:rsidRPr="00363934">
              <w:t xml:space="preserve"> ring </w:t>
            </w:r>
            <w:r>
              <w:t xml:space="preserve">saw, diamond-tipped chain saw, </w:t>
            </w:r>
            <w:r w:rsidRPr="00363934">
              <w:t>demolition hand saw and blades</w:t>
            </w:r>
          </w:p>
          <w:p w14:paraId="3E4E5D92" w14:textId="77777777" w:rsidR="005C6B6A" w:rsidRPr="00321EBA" w:rsidRDefault="005C6B6A" w:rsidP="00E839F4">
            <w:pPr>
              <w:pStyle w:val="ListBullet"/>
              <w:spacing w:before="60" w:after="60"/>
            </w:pPr>
            <w:r w:rsidRPr="00363934">
              <w:t>manufacturer</w:t>
            </w:r>
            <w:r>
              <w:t>’s</w:t>
            </w:r>
            <w:r w:rsidRPr="00363934">
              <w:t xml:space="preserve"> operating instructions for the saws provided</w:t>
            </w:r>
          </w:p>
          <w:p w14:paraId="5F6882FA" w14:textId="77777777" w:rsidR="005C6B6A" w:rsidRDefault="005C6B6A" w:rsidP="00E839F4">
            <w:pPr>
              <w:pStyle w:val="ListBullet"/>
              <w:spacing w:before="60" w:after="60"/>
            </w:pPr>
            <w:r w:rsidRPr="00363934">
              <w:t>power/water supply where required to operate the equipment selected</w:t>
            </w:r>
          </w:p>
          <w:p w14:paraId="4775A1F6" w14:textId="77777777" w:rsidR="005C6B6A" w:rsidRPr="00104D22" w:rsidRDefault="005C6B6A" w:rsidP="00E839F4">
            <w:pPr>
              <w:pStyle w:val="ListBullet"/>
              <w:spacing w:before="60" w:after="60"/>
            </w:pPr>
            <w:r w:rsidRPr="00104D22">
              <w:t>IACDS Standards</w:t>
            </w:r>
          </w:p>
          <w:p w14:paraId="06D33EDA" w14:textId="77777777" w:rsidR="005C6B6A" w:rsidRPr="00321EBA" w:rsidRDefault="005C6B6A" w:rsidP="00E839F4">
            <w:pPr>
              <w:pStyle w:val="ListBullet"/>
              <w:spacing w:before="60" w:after="60"/>
            </w:pPr>
            <w:r w:rsidRPr="00363934">
              <w:t>job plan and specifications</w:t>
            </w:r>
          </w:p>
          <w:p w14:paraId="711ED48F" w14:textId="77777777" w:rsidR="005C6B6A" w:rsidRPr="00321EBA" w:rsidRDefault="005C6B6A" w:rsidP="00E839F4">
            <w:pPr>
              <w:pStyle w:val="ListBullet"/>
              <w:spacing w:before="60" w:after="60"/>
            </w:pPr>
            <w:r w:rsidRPr="00363934">
              <w:t>Foundations in Safety Code of Practice</w:t>
            </w:r>
          </w:p>
          <w:p w14:paraId="46CD67F6" w14:textId="16EF520B" w:rsidR="005C6B6A" w:rsidRPr="00CB64DB" w:rsidRDefault="005C6B6A" w:rsidP="00E839F4">
            <w:pPr>
              <w:pStyle w:val="ListBullet"/>
              <w:spacing w:before="60" w:after="60"/>
            </w:pPr>
            <w:r w:rsidRPr="00363934">
              <w:t>SVBS Technical Manual for Construction Cutting Specialists 2007</w:t>
            </w:r>
          </w:p>
        </w:tc>
      </w:tr>
      <w:tr w:rsidR="005C6B6A" w:rsidRPr="00982853" w14:paraId="4421C1D8" w14:textId="77777777" w:rsidTr="00D92EFB">
        <w:tc>
          <w:tcPr>
            <w:tcW w:w="2977" w:type="dxa"/>
          </w:tcPr>
          <w:p w14:paraId="731D973C" w14:textId="77777777" w:rsidR="005C6B6A" w:rsidRPr="009F04FF" w:rsidRDefault="005C6B6A" w:rsidP="00E839F4">
            <w:pPr>
              <w:pStyle w:val="SectionCsubsection"/>
              <w:spacing w:before="60" w:after="60"/>
            </w:pPr>
            <w:r w:rsidRPr="009F04FF">
              <w:lastRenderedPageBreak/>
              <w:t>Method of assessment</w:t>
            </w:r>
          </w:p>
        </w:tc>
        <w:tc>
          <w:tcPr>
            <w:tcW w:w="6095" w:type="dxa"/>
          </w:tcPr>
          <w:p w14:paraId="513FBCAD" w14:textId="28BFDEB2" w:rsidR="005C6B6A" w:rsidRPr="000C44BF" w:rsidRDefault="005C6B6A" w:rsidP="00E839F4">
            <w:pPr>
              <w:pStyle w:val="Bodycopy"/>
              <w:spacing w:before="60" w:after="60"/>
            </w:pPr>
            <w:r w:rsidRPr="000C44BF">
              <w:t xml:space="preserve">A range of assessment methods should be used </w:t>
            </w:r>
            <w:r>
              <w:t xml:space="preserve">to </w:t>
            </w:r>
            <w:r w:rsidRPr="000C44BF">
              <w:t>assess practical skil</w:t>
            </w:r>
            <w:r w:rsidR="00C61D60">
              <w:t>ls and knowledge.</w:t>
            </w:r>
          </w:p>
          <w:p w14:paraId="153617A3" w14:textId="77777777" w:rsidR="005C6B6A" w:rsidRPr="000C44BF" w:rsidRDefault="005C6B6A" w:rsidP="00E839F4">
            <w:pPr>
              <w:pStyle w:val="Bodycopy"/>
              <w:spacing w:before="60" w:after="60"/>
            </w:pPr>
            <w:r w:rsidRPr="000C44BF">
              <w:t>The following examples are appropriate for this unit:</w:t>
            </w:r>
          </w:p>
          <w:p w14:paraId="57357313" w14:textId="77777777" w:rsidR="005C6B6A" w:rsidRPr="00857DB3" w:rsidRDefault="005C6B6A" w:rsidP="00E839F4">
            <w:pPr>
              <w:pStyle w:val="ListBullet"/>
              <w:spacing w:before="60" w:after="60"/>
            </w:pPr>
            <w:r w:rsidRPr="00857DB3">
              <w:t xml:space="preserve">direct observation of the candidate performing </w:t>
            </w:r>
            <w:r w:rsidR="002623EE">
              <w:t>concrete sawing and cutting</w:t>
            </w:r>
            <w:r w:rsidRPr="00857DB3">
              <w:t xml:space="preserve"> practices in a real workplace setting or simulated environment</w:t>
            </w:r>
          </w:p>
          <w:p w14:paraId="388C75D9" w14:textId="77777777" w:rsidR="005C6B6A" w:rsidRPr="00F6442F" w:rsidRDefault="005C6B6A" w:rsidP="00E839F4">
            <w:pPr>
              <w:pStyle w:val="ListBullet"/>
              <w:spacing w:before="60" w:after="60"/>
            </w:pPr>
            <w:r w:rsidRPr="00857DB3">
              <w:t xml:space="preserve">written and oral questioning to test underpinning knowledge and its application </w:t>
            </w:r>
            <w:r w:rsidR="002623EE">
              <w:t>to concrete sawing and cutting</w:t>
            </w:r>
            <w:r w:rsidRPr="00F6442F">
              <w:t xml:space="preserve"> practices</w:t>
            </w:r>
          </w:p>
          <w:p w14:paraId="7F91C66B" w14:textId="0D7C1DBD" w:rsidR="005C6B6A" w:rsidRPr="00857DB3" w:rsidRDefault="00CD35B6" w:rsidP="00E839F4">
            <w:pPr>
              <w:pStyle w:val="ListBullet"/>
              <w:spacing w:before="60" w:after="60"/>
            </w:pPr>
            <w:r>
              <w:t xml:space="preserve">project activities </w:t>
            </w:r>
            <w:r w:rsidR="005C6B6A" w:rsidRPr="00857DB3">
              <w:t xml:space="preserve">that allow the candidate to demonstrate the application of skill and knowledge related to </w:t>
            </w:r>
            <w:r w:rsidR="002623EE">
              <w:t>concrete sawing and cutting</w:t>
            </w:r>
            <w:r w:rsidR="00C61D60">
              <w:t xml:space="preserve"> practices</w:t>
            </w:r>
          </w:p>
          <w:p w14:paraId="1675E6BE" w14:textId="26138C5A" w:rsidR="005C6B6A" w:rsidRPr="00321EBA" w:rsidRDefault="005C6B6A" w:rsidP="00E839F4">
            <w:pPr>
              <w:pStyle w:val="ListBullet"/>
              <w:spacing w:before="60" w:after="60"/>
            </w:pPr>
            <w:r w:rsidRPr="00857DB3">
              <w:t>third party workplace reports of on-the-job performance by the candidate</w:t>
            </w:r>
          </w:p>
        </w:tc>
      </w:tr>
    </w:tbl>
    <w:p w14:paraId="5E16457F" w14:textId="77777777" w:rsidR="005C6B6A" w:rsidRDefault="005C6B6A" w:rsidP="00E839F4">
      <w:pPr>
        <w:spacing w:before="60" w:after="60"/>
      </w:pPr>
    </w:p>
    <w:p w14:paraId="177504A9" w14:textId="77777777" w:rsidR="005C6B6A" w:rsidRDefault="005C6B6A" w:rsidP="00E839F4">
      <w:pPr>
        <w:spacing w:before="60" w:after="60"/>
      </w:pPr>
    </w:p>
    <w:p w14:paraId="7F4093F8" w14:textId="77777777" w:rsidR="005C6B6A" w:rsidRDefault="005C6B6A" w:rsidP="00E839F4">
      <w:pPr>
        <w:spacing w:before="60" w:after="60"/>
        <w:sectPr w:rsidR="005C6B6A" w:rsidSect="003530DC">
          <w:headerReference w:type="even" r:id="rId69"/>
          <w:headerReference w:type="default" r:id="rId70"/>
          <w:footerReference w:type="even" r:id="rId71"/>
          <w:footerReference w:type="default" r:id="rId72"/>
          <w:headerReference w:type="first" r:id="rId73"/>
          <w:footerReference w:type="first" r:id="rId74"/>
          <w:pgSz w:w="11906" w:h="16838" w:code="9"/>
          <w:pgMar w:top="1440" w:right="1440" w:bottom="1440" w:left="1440" w:header="709" w:footer="567" w:gutter="0"/>
          <w:cols w:space="708"/>
          <w:docGrid w:linePitch="360"/>
        </w:sect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5C6B6A" w:rsidRPr="00982853" w14:paraId="3D1AADD4" w14:textId="77777777" w:rsidTr="00A31126">
        <w:trPr>
          <w:trHeight w:val="433"/>
        </w:trPr>
        <w:tc>
          <w:tcPr>
            <w:tcW w:w="2694" w:type="dxa"/>
            <w:gridSpan w:val="2"/>
          </w:tcPr>
          <w:p w14:paraId="6B79835B" w14:textId="77777777" w:rsidR="005C6B6A" w:rsidRPr="009F04FF" w:rsidRDefault="005C6B6A" w:rsidP="004C573C">
            <w:pPr>
              <w:pStyle w:val="SectionCsubsection"/>
            </w:pPr>
            <w:r w:rsidRPr="009F04FF">
              <w:lastRenderedPageBreak/>
              <w:t>Unit code</w:t>
            </w:r>
          </w:p>
        </w:tc>
        <w:tc>
          <w:tcPr>
            <w:tcW w:w="6378" w:type="dxa"/>
            <w:gridSpan w:val="2"/>
          </w:tcPr>
          <w:p w14:paraId="2FB13A69" w14:textId="6CE45EB1" w:rsidR="005C6B6A" w:rsidRPr="009F04FF" w:rsidRDefault="00D64EE6" w:rsidP="004C573C">
            <w:pPr>
              <w:pStyle w:val="Bodycopy"/>
            </w:pPr>
            <w:r>
              <w:t>VU23064</w:t>
            </w:r>
          </w:p>
        </w:tc>
      </w:tr>
      <w:tr w:rsidR="005C6B6A" w:rsidRPr="00982853" w14:paraId="20E3D357" w14:textId="77777777" w:rsidTr="00A31126">
        <w:trPr>
          <w:trHeight w:val="483"/>
        </w:trPr>
        <w:tc>
          <w:tcPr>
            <w:tcW w:w="2694" w:type="dxa"/>
            <w:gridSpan w:val="2"/>
          </w:tcPr>
          <w:p w14:paraId="438B7622" w14:textId="77777777" w:rsidR="005C6B6A" w:rsidRPr="009F04FF" w:rsidRDefault="005C6B6A" w:rsidP="004C573C">
            <w:pPr>
              <w:pStyle w:val="SectionCsubsection"/>
            </w:pPr>
            <w:r w:rsidRPr="00051F1D">
              <w:t>Unit</w:t>
            </w:r>
            <w:r w:rsidRPr="009F04FF">
              <w:t xml:space="preserve"> title</w:t>
            </w:r>
          </w:p>
        </w:tc>
        <w:tc>
          <w:tcPr>
            <w:tcW w:w="6378" w:type="dxa"/>
            <w:gridSpan w:val="2"/>
          </w:tcPr>
          <w:p w14:paraId="583FC134" w14:textId="77777777" w:rsidR="005C6B6A" w:rsidRPr="009F04FF" w:rsidRDefault="005C6B6A" w:rsidP="004C573C">
            <w:pPr>
              <w:pStyle w:val="Summary"/>
            </w:pPr>
            <w:bookmarkStart w:id="76" w:name="_Toc51356097"/>
            <w:r>
              <w:t>Operate track mounted saw to cut concrete and steel</w:t>
            </w:r>
            <w:bookmarkEnd w:id="76"/>
          </w:p>
        </w:tc>
      </w:tr>
      <w:tr w:rsidR="005C6B6A" w:rsidRPr="00982853" w14:paraId="4FBD6914" w14:textId="77777777" w:rsidTr="00A31126">
        <w:tc>
          <w:tcPr>
            <w:tcW w:w="2694" w:type="dxa"/>
            <w:gridSpan w:val="2"/>
          </w:tcPr>
          <w:p w14:paraId="5F2F7636" w14:textId="77777777" w:rsidR="005C6B6A" w:rsidRPr="009F04FF" w:rsidRDefault="005C6B6A" w:rsidP="004C573C">
            <w:pPr>
              <w:pStyle w:val="SectionCsubsection"/>
            </w:pPr>
            <w:r w:rsidRPr="009F04FF">
              <w:t xml:space="preserve">Unit </w:t>
            </w:r>
            <w:r>
              <w:t>d</w:t>
            </w:r>
            <w:r w:rsidRPr="009F04FF">
              <w:t>escriptor</w:t>
            </w:r>
          </w:p>
        </w:tc>
        <w:tc>
          <w:tcPr>
            <w:tcW w:w="6378" w:type="dxa"/>
            <w:gridSpan w:val="2"/>
          </w:tcPr>
          <w:p w14:paraId="3AD6EC01" w14:textId="77777777" w:rsidR="005C6B6A" w:rsidRDefault="005C6B6A" w:rsidP="004C573C">
            <w:pPr>
              <w:pStyle w:val="Bodycopy"/>
            </w:pPr>
            <w:r w:rsidRPr="00363934">
              <w:t>This unit describes the outcomes required to use track-mounted saws for cutting walls.</w:t>
            </w:r>
          </w:p>
          <w:p w14:paraId="6228BBE7" w14:textId="77777777" w:rsidR="005C6B6A" w:rsidRPr="009F04FF" w:rsidRDefault="005C6B6A" w:rsidP="004C573C">
            <w:pPr>
              <w:pStyle w:val="Bodycopy"/>
            </w:pPr>
            <w:r w:rsidRPr="00363934">
              <w:t>No licensing, legislative, regulatory or certification requirements apply to this unit at the time of publication.</w:t>
            </w:r>
          </w:p>
        </w:tc>
      </w:tr>
      <w:tr w:rsidR="005C6B6A" w:rsidRPr="00982853" w14:paraId="0D4B83AE" w14:textId="77777777" w:rsidTr="00A31126">
        <w:tc>
          <w:tcPr>
            <w:tcW w:w="2694" w:type="dxa"/>
            <w:gridSpan w:val="2"/>
          </w:tcPr>
          <w:p w14:paraId="30750E24" w14:textId="77777777" w:rsidR="005C6B6A" w:rsidRPr="009F04FF" w:rsidRDefault="005C6B6A" w:rsidP="004C573C">
            <w:pPr>
              <w:pStyle w:val="SectionCsubsection"/>
            </w:pPr>
            <w:r w:rsidRPr="009F04FF">
              <w:t>Employability Skills</w:t>
            </w:r>
          </w:p>
        </w:tc>
        <w:tc>
          <w:tcPr>
            <w:tcW w:w="6378" w:type="dxa"/>
            <w:gridSpan w:val="2"/>
          </w:tcPr>
          <w:p w14:paraId="15AC47CF" w14:textId="77777777" w:rsidR="005C6B6A" w:rsidRPr="00982853" w:rsidRDefault="005C6B6A" w:rsidP="004C573C">
            <w:pPr>
              <w:pStyle w:val="Bodycopy"/>
            </w:pPr>
            <w:r w:rsidRPr="00982853">
              <w:t>This unit contains Employability Skills.</w:t>
            </w:r>
          </w:p>
        </w:tc>
      </w:tr>
      <w:tr w:rsidR="005C6B6A" w:rsidRPr="00982853" w14:paraId="0D8DE82B" w14:textId="77777777" w:rsidTr="00A31126">
        <w:tc>
          <w:tcPr>
            <w:tcW w:w="2694" w:type="dxa"/>
            <w:gridSpan w:val="2"/>
          </w:tcPr>
          <w:p w14:paraId="25075585" w14:textId="77777777" w:rsidR="005C6B6A" w:rsidRPr="009F04FF" w:rsidRDefault="005C6B6A" w:rsidP="004C573C">
            <w:pPr>
              <w:pStyle w:val="SectionCsubsection"/>
            </w:pPr>
            <w:r w:rsidRPr="009F04FF">
              <w:t xml:space="preserve">Application of the </w:t>
            </w:r>
            <w:r>
              <w:t>u</w:t>
            </w:r>
            <w:r w:rsidRPr="009F04FF">
              <w:t>nit</w:t>
            </w:r>
          </w:p>
        </w:tc>
        <w:tc>
          <w:tcPr>
            <w:tcW w:w="6378" w:type="dxa"/>
            <w:gridSpan w:val="2"/>
          </w:tcPr>
          <w:p w14:paraId="2568A8B5" w14:textId="77777777" w:rsidR="005C6B6A" w:rsidRDefault="005C6B6A" w:rsidP="004C573C">
            <w:pPr>
              <w:pStyle w:val="Bodycopy"/>
            </w:pPr>
            <w:r>
              <w:t>This unit</w:t>
            </w:r>
            <w:r w:rsidRPr="00363934">
              <w:t xml:space="preserve"> applies to construction workers who specialise in concrete sawing and drilling, and use track mounted saws to complete tasks such as:</w:t>
            </w:r>
          </w:p>
          <w:p w14:paraId="3B1CF5FB" w14:textId="77777777" w:rsidR="005C6B6A" w:rsidRPr="00E950AB" w:rsidRDefault="005C6B6A" w:rsidP="004C573C">
            <w:pPr>
              <w:pStyle w:val="ListBullet"/>
            </w:pPr>
            <w:r>
              <w:t>s</w:t>
            </w:r>
            <w:r w:rsidRPr="00363934">
              <w:t>awing reinforced and non-reinforced concrete</w:t>
            </w:r>
          </w:p>
          <w:p w14:paraId="611569EF" w14:textId="12FC3670" w:rsidR="005C6B6A" w:rsidRPr="009F04FF" w:rsidRDefault="005C6B6A" w:rsidP="004C573C">
            <w:pPr>
              <w:pStyle w:val="ListBullet"/>
            </w:pPr>
            <w:r>
              <w:t>s</w:t>
            </w:r>
            <w:r w:rsidRPr="00363934">
              <w:t>awing precise dimensional door, vent and window openings</w:t>
            </w:r>
          </w:p>
        </w:tc>
      </w:tr>
      <w:tr w:rsidR="005C6B6A" w:rsidRPr="00982853" w14:paraId="3BC78C3A" w14:textId="77777777" w:rsidTr="00A31126">
        <w:tc>
          <w:tcPr>
            <w:tcW w:w="2694" w:type="dxa"/>
            <w:gridSpan w:val="2"/>
          </w:tcPr>
          <w:p w14:paraId="18107425" w14:textId="77777777" w:rsidR="005C6B6A" w:rsidRPr="009F04FF" w:rsidRDefault="005C6B6A" w:rsidP="004C573C">
            <w:pPr>
              <w:pStyle w:val="SectionCsubsection"/>
            </w:pPr>
            <w:r w:rsidRPr="009F04FF">
              <w:t>ELEMENT</w:t>
            </w:r>
          </w:p>
        </w:tc>
        <w:tc>
          <w:tcPr>
            <w:tcW w:w="6378" w:type="dxa"/>
            <w:gridSpan w:val="2"/>
          </w:tcPr>
          <w:p w14:paraId="4A445D99" w14:textId="77777777" w:rsidR="005C6B6A" w:rsidRPr="009F04FF" w:rsidRDefault="005C6B6A" w:rsidP="004C573C">
            <w:pPr>
              <w:pStyle w:val="SectionCsubsection"/>
            </w:pPr>
            <w:r w:rsidRPr="009F04FF">
              <w:t>PERFORMANCE CRITERIA</w:t>
            </w:r>
          </w:p>
        </w:tc>
      </w:tr>
      <w:tr w:rsidR="005C6B6A" w:rsidRPr="00982853" w14:paraId="4A39E26E" w14:textId="77777777" w:rsidTr="00A31126">
        <w:tc>
          <w:tcPr>
            <w:tcW w:w="2694" w:type="dxa"/>
            <w:gridSpan w:val="2"/>
          </w:tcPr>
          <w:p w14:paraId="715B5825" w14:textId="77777777" w:rsidR="005C6B6A" w:rsidRPr="009F04FF" w:rsidRDefault="005C6B6A" w:rsidP="004C573C">
            <w:pPr>
              <w:pStyle w:val="Unitexplanatorytext"/>
            </w:pPr>
            <w:r w:rsidRPr="009F04FF">
              <w:t>Elements describe the essential outcomes of a unit of competency.</w:t>
            </w:r>
          </w:p>
        </w:tc>
        <w:tc>
          <w:tcPr>
            <w:tcW w:w="6378" w:type="dxa"/>
            <w:gridSpan w:val="2"/>
          </w:tcPr>
          <w:p w14:paraId="585183CB" w14:textId="77777777" w:rsidR="005C6B6A" w:rsidRPr="009F04FF" w:rsidRDefault="005C6B6A" w:rsidP="004C573C">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C6B6A" w:rsidRPr="00982853" w14:paraId="260D7651" w14:textId="77777777" w:rsidTr="00A31126">
        <w:tc>
          <w:tcPr>
            <w:tcW w:w="426" w:type="dxa"/>
            <w:vMerge w:val="restart"/>
          </w:tcPr>
          <w:p w14:paraId="29B06E14" w14:textId="77777777" w:rsidR="005C6B6A" w:rsidRPr="00982853" w:rsidRDefault="005C6B6A" w:rsidP="004C573C">
            <w:pPr>
              <w:pStyle w:val="Bodycopy"/>
            </w:pPr>
            <w:r w:rsidRPr="00982853">
              <w:t>1</w:t>
            </w:r>
          </w:p>
        </w:tc>
        <w:tc>
          <w:tcPr>
            <w:tcW w:w="2268" w:type="dxa"/>
            <w:vMerge w:val="restart"/>
          </w:tcPr>
          <w:p w14:paraId="707BC01E" w14:textId="77777777" w:rsidR="005C6B6A" w:rsidRPr="009F04FF" w:rsidRDefault="005C6B6A" w:rsidP="004C573C">
            <w:pPr>
              <w:pStyle w:val="Bodycopy"/>
              <w:rPr>
                <w:rStyle w:val="Emphasis"/>
                <w:szCs w:val="20"/>
              </w:rPr>
            </w:pPr>
            <w:r>
              <w:t>Prepare for work</w:t>
            </w:r>
          </w:p>
        </w:tc>
        <w:tc>
          <w:tcPr>
            <w:tcW w:w="708" w:type="dxa"/>
          </w:tcPr>
          <w:p w14:paraId="56862A58" w14:textId="77777777" w:rsidR="005C6B6A" w:rsidRPr="00982853" w:rsidRDefault="005C6B6A" w:rsidP="004C573C">
            <w:pPr>
              <w:pStyle w:val="Bodycopy"/>
            </w:pPr>
            <w:r w:rsidRPr="00982853">
              <w:t>1.1</w:t>
            </w:r>
          </w:p>
        </w:tc>
        <w:tc>
          <w:tcPr>
            <w:tcW w:w="5670" w:type="dxa"/>
          </w:tcPr>
          <w:p w14:paraId="74135E16" w14:textId="77777777" w:rsidR="005C6B6A" w:rsidRPr="009F04FF" w:rsidRDefault="005C6B6A" w:rsidP="004C573C">
            <w:pPr>
              <w:pStyle w:val="Bodycopy"/>
            </w:pPr>
            <w:r>
              <w:t>Obtain p</w:t>
            </w:r>
            <w:r w:rsidRPr="00363934">
              <w:t xml:space="preserve">lans and </w:t>
            </w:r>
            <w:r w:rsidRPr="00D17AED">
              <w:rPr>
                <w:b/>
                <w:i/>
              </w:rPr>
              <w:t>specifications</w:t>
            </w:r>
            <w:r w:rsidRPr="00363934">
              <w:t xml:space="preserve"> from job supervisor.</w:t>
            </w:r>
          </w:p>
        </w:tc>
      </w:tr>
      <w:tr w:rsidR="005C6B6A" w:rsidRPr="00982853" w14:paraId="3F6E5EAC" w14:textId="77777777" w:rsidTr="00A31126">
        <w:tc>
          <w:tcPr>
            <w:tcW w:w="426" w:type="dxa"/>
            <w:vMerge/>
          </w:tcPr>
          <w:p w14:paraId="6D80D2DF" w14:textId="77777777" w:rsidR="005C6B6A" w:rsidRPr="009F04FF" w:rsidRDefault="005C6B6A" w:rsidP="004C573C">
            <w:pPr>
              <w:pStyle w:val="Bodycopy"/>
            </w:pPr>
          </w:p>
        </w:tc>
        <w:tc>
          <w:tcPr>
            <w:tcW w:w="2268" w:type="dxa"/>
            <w:vMerge/>
          </w:tcPr>
          <w:p w14:paraId="02269FDD" w14:textId="77777777" w:rsidR="005C6B6A" w:rsidRPr="009F04FF" w:rsidRDefault="005C6B6A" w:rsidP="004C573C">
            <w:pPr>
              <w:pStyle w:val="Bodycopy"/>
            </w:pPr>
          </w:p>
        </w:tc>
        <w:tc>
          <w:tcPr>
            <w:tcW w:w="708" w:type="dxa"/>
          </w:tcPr>
          <w:p w14:paraId="1ECF95AA" w14:textId="77777777" w:rsidR="005C6B6A" w:rsidRPr="009F04FF" w:rsidRDefault="005C6B6A" w:rsidP="004C573C">
            <w:pPr>
              <w:pStyle w:val="Bodycopy"/>
            </w:pPr>
            <w:r w:rsidRPr="009F04FF">
              <w:t>1.2</w:t>
            </w:r>
          </w:p>
        </w:tc>
        <w:tc>
          <w:tcPr>
            <w:tcW w:w="5670" w:type="dxa"/>
          </w:tcPr>
          <w:p w14:paraId="1CAD4CF7" w14:textId="727D8763" w:rsidR="005C6B6A" w:rsidRPr="009F04FF" w:rsidRDefault="005C6B6A" w:rsidP="004C573C">
            <w:pPr>
              <w:pStyle w:val="Bodycopy"/>
              <w:rPr>
                <w:szCs w:val="20"/>
              </w:rPr>
            </w:pPr>
            <w:r w:rsidRPr="007A1656">
              <w:rPr>
                <w:lang w:eastAsia="en-AU"/>
              </w:rPr>
              <w:t xml:space="preserve">Identify </w:t>
            </w:r>
            <w:r w:rsidRPr="001B6DDE">
              <w:rPr>
                <w:lang w:eastAsia="en-AU"/>
              </w:rPr>
              <w:t>safe work method statement (SWMS</w:t>
            </w:r>
            <w:r w:rsidRPr="00363934">
              <w:rPr>
                <w:b/>
                <w:i/>
                <w:lang w:eastAsia="en-AU"/>
              </w:rPr>
              <w:t xml:space="preserve">), </w:t>
            </w:r>
            <w:r>
              <w:rPr>
                <w:b/>
                <w:i/>
                <w:lang w:eastAsia="en-AU"/>
              </w:rPr>
              <w:t>w</w:t>
            </w:r>
            <w:r w:rsidRPr="00363934">
              <w:rPr>
                <w:b/>
                <w:i/>
                <w:lang w:eastAsia="en-AU"/>
              </w:rPr>
              <w:t xml:space="preserve">ork </w:t>
            </w:r>
            <w:r>
              <w:rPr>
                <w:b/>
                <w:i/>
                <w:lang w:eastAsia="en-AU"/>
              </w:rPr>
              <w:t>h</w:t>
            </w:r>
            <w:r w:rsidRPr="00363934">
              <w:rPr>
                <w:b/>
                <w:i/>
                <w:lang w:eastAsia="en-AU"/>
              </w:rPr>
              <w:t xml:space="preserve">ealth and </w:t>
            </w:r>
            <w:r>
              <w:rPr>
                <w:b/>
                <w:i/>
                <w:lang w:eastAsia="en-AU"/>
              </w:rPr>
              <w:t>s</w:t>
            </w:r>
            <w:r w:rsidRPr="00363934">
              <w:rPr>
                <w:b/>
                <w:i/>
                <w:lang w:eastAsia="en-AU"/>
              </w:rPr>
              <w:t>afety (WHS)</w:t>
            </w:r>
            <w:r w:rsidR="000E02EC">
              <w:rPr>
                <w:b/>
                <w:i/>
                <w:lang w:eastAsia="en-AU"/>
              </w:rPr>
              <w:t>/occupational health and safety</w:t>
            </w:r>
            <w:r w:rsidR="009F35E3">
              <w:rPr>
                <w:b/>
                <w:i/>
                <w:lang w:eastAsia="en-AU"/>
              </w:rPr>
              <w:t xml:space="preserve"> (OHS)</w:t>
            </w:r>
            <w:r w:rsidRPr="00363934">
              <w:rPr>
                <w:b/>
                <w:lang w:eastAsia="en-AU"/>
              </w:rPr>
              <w:t xml:space="preserve"> </w:t>
            </w:r>
            <w:r w:rsidRPr="00363934">
              <w:rPr>
                <w:lang w:eastAsia="en-AU"/>
              </w:rPr>
              <w:t>and</w:t>
            </w:r>
            <w:r w:rsidRPr="00363934">
              <w:rPr>
                <w:b/>
                <w:lang w:eastAsia="en-AU"/>
              </w:rPr>
              <w:t xml:space="preserve"> </w:t>
            </w:r>
            <w:r w:rsidRPr="00363934">
              <w:rPr>
                <w:b/>
                <w:i/>
                <w:lang w:eastAsia="en-AU"/>
              </w:rPr>
              <w:t>environmental requirements</w:t>
            </w:r>
            <w:r w:rsidRPr="00363934">
              <w:rPr>
                <w:lang w:eastAsia="en-AU"/>
              </w:rPr>
              <w:t xml:space="preserve"> associated </w:t>
            </w:r>
            <w:r w:rsidR="00C868AA" w:rsidRPr="00363934">
              <w:rPr>
                <w:lang w:eastAsia="en-AU"/>
              </w:rPr>
              <w:t>with</w:t>
            </w:r>
            <w:r w:rsidR="00C868AA">
              <w:rPr>
                <w:lang w:eastAsia="en-AU"/>
              </w:rPr>
              <w:t xml:space="preserve"> track mounted sawing </w:t>
            </w:r>
            <w:proofErr w:type="gramStart"/>
            <w:r w:rsidR="00C868AA">
              <w:rPr>
                <w:lang w:eastAsia="en-AU"/>
              </w:rPr>
              <w:t>tasks</w:t>
            </w:r>
            <w:r w:rsidR="00C868AA" w:rsidRPr="00363934">
              <w:rPr>
                <w:lang w:eastAsia="en-AU"/>
              </w:rPr>
              <w:t xml:space="preserve"> .</w:t>
            </w:r>
            <w:proofErr w:type="gramEnd"/>
          </w:p>
        </w:tc>
      </w:tr>
      <w:tr w:rsidR="005C6B6A" w:rsidRPr="00982853" w14:paraId="63BDE5C1" w14:textId="77777777" w:rsidTr="00A31126">
        <w:tc>
          <w:tcPr>
            <w:tcW w:w="426" w:type="dxa"/>
            <w:vMerge/>
          </w:tcPr>
          <w:p w14:paraId="0832B625" w14:textId="77777777" w:rsidR="005C6B6A" w:rsidRPr="009F04FF" w:rsidRDefault="005C6B6A" w:rsidP="004C573C">
            <w:pPr>
              <w:pStyle w:val="Bodycopy"/>
            </w:pPr>
          </w:p>
        </w:tc>
        <w:tc>
          <w:tcPr>
            <w:tcW w:w="2268" w:type="dxa"/>
            <w:vMerge/>
          </w:tcPr>
          <w:p w14:paraId="1C824BC3" w14:textId="77777777" w:rsidR="005C6B6A" w:rsidRPr="009F04FF" w:rsidRDefault="005C6B6A" w:rsidP="004C573C">
            <w:pPr>
              <w:pStyle w:val="Bodycopy"/>
            </w:pPr>
          </w:p>
        </w:tc>
        <w:tc>
          <w:tcPr>
            <w:tcW w:w="708" w:type="dxa"/>
          </w:tcPr>
          <w:p w14:paraId="4DA132A8" w14:textId="77777777" w:rsidR="005C6B6A" w:rsidRPr="009F04FF" w:rsidRDefault="005C6B6A" w:rsidP="004C573C">
            <w:pPr>
              <w:pStyle w:val="Bodycopy"/>
            </w:pPr>
            <w:r w:rsidRPr="009F04FF">
              <w:t>1.3</w:t>
            </w:r>
          </w:p>
        </w:tc>
        <w:tc>
          <w:tcPr>
            <w:tcW w:w="5670" w:type="dxa"/>
          </w:tcPr>
          <w:p w14:paraId="3C21476D" w14:textId="77777777" w:rsidR="005C6B6A" w:rsidRPr="009F04FF" w:rsidRDefault="005C6B6A" w:rsidP="004C573C">
            <w:pPr>
              <w:pStyle w:val="Bodycopy"/>
              <w:rPr>
                <w:szCs w:val="20"/>
              </w:rPr>
            </w:pPr>
            <w:r>
              <w:rPr>
                <w:lang w:eastAsia="en-AU"/>
              </w:rPr>
              <w:t>Plan and sequence t</w:t>
            </w:r>
            <w:r w:rsidRPr="00363934">
              <w:rPr>
                <w:lang w:eastAsia="en-AU"/>
              </w:rPr>
              <w:t>asks in conjunction with others involved in or affected by the work.</w:t>
            </w:r>
          </w:p>
        </w:tc>
      </w:tr>
      <w:tr w:rsidR="005C6B6A" w:rsidRPr="00982853" w14:paraId="5206EC84" w14:textId="77777777" w:rsidTr="00A31126">
        <w:tc>
          <w:tcPr>
            <w:tcW w:w="426" w:type="dxa"/>
            <w:vMerge/>
          </w:tcPr>
          <w:p w14:paraId="0724100F" w14:textId="77777777" w:rsidR="005C6B6A" w:rsidRPr="009F04FF" w:rsidRDefault="005C6B6A" w:rsidP="004C573C">
            <w:pPr>
              <w:pStyle w:val="Bodycopy"/>
            </w:pPr>
          </w:p>
        </w:tc>
        <w:tc>
          <w:tcPr>
            <w:tcW w:w="2268" w:type="dxa"/>
            <w:vMerge/>
          </w:tcPr>
          <w:p w14:paraId="0D88B4FE" w14:textId="77777777" w:rsidR="005C6B6A" w:rsidRPr="009F04FF" w:rsidRDefault="005C6B6A" w:rsidP="004C573C">
            <w:pPr>
              <w:pStyle w:val="Bodycopy"/>
            </w:pPr>
          </w:p>
        </w:tc>
        <w:tc>
          <w:tcPr>
            <w:tcW w:w="708" w:type="dxa"/>
          </w:tcPr>
          <w:p w14:paraId="509427D3" w14:textId="77777777" w:rsidR="005C6B6A" w:rsidRPr="009F04FF" w:rsidRDefault="005C6B6A" w:rsidP="004C573C">
            <w:pPr>
              <w:pStyle w:val="Bodycopy"/>
            </w:pPr>
            <w:r>
              <w:t>1.4</w:t>
            </w:r>
          </w:p>
        </w:tc>
        <w:tc>
          <w:tcPr>
            <w:tcW w:w="5670" w:type="dxa"/>
          </w:tcPr>
          <w:p w14:paraId="5EC8A24A" w14:textId="77777777" w:rsidR="005C6B6A" w:rsidRPr="00363934" w:rsidRDefault="005C6B6A" w:rsidP="004C573C">
            <w:pPr>
              <w:pStyle w:val="Bodycopy"/>
            </w:pPr>
            <w:r>
              <w:rPr>
                <w:lang w:eastAsia="en-AU"/>
              </w:rPr>
              <w:t>Prepare w</w:t>
            </w:r>
            <w:r w:rsidRPr="00363934">
              <w:rPr>
                <w:lang w:eastAsia="en-AU"/>
              </w:rPr>
              <w:t xml:space="preserve">ork area to support efficient </w:t>
            </w:r>
            <w:r>
              <w:rPr>
                <w:lang w:eastAsia="en-AU"/>
              </w:rPr>
              <w:t>track mounted sawing.</w:t>
            </w:r>
          </w:p>
        </w:tc>
      </w:tr>
      <w:tr w:rsidR="005C6B6A" w:rsidRPr="00982853" w14:paraId="196B5D15" w14:textId="77777777" w:rsidTr="00A31126">
        <w:tc>
          <w:tcPr>
            <w:tcW w:w="426" w:type="dxa"/>
            <w:vMerge/>
          </w:tcPr>
          <w:p w14:paraId="6EAC528D" w14:textId="77777777" w:rsidR="005C6B6A" w:rsidRPr="009F04FF" w:rsidRDefault="005C6B6A" w:rsidP="004C573C">
            <w:pPr>
              <w:pStyle w:val="Bodycopy"/>
            </w:pPr>
          </w:p>
        </w:tc>
        <w:tc>
          <w:tcPr>
            <w:tcW w:w="2268" w:type="dxa"/>
            <w:vMerge/>
          </w:tcPr>
          <w:p w14:paraId="63E7D9D1" w14:textId="77777777" w:rsidR="005C6B6A" w:rsidRPr="009F04FF" w:rsidRDefault="005C6B6A" w:rsidP="004C573C">
            <w:pPr>
              <w:pStyle w:val="Bodycopy"/>
            </w:pPr>
          </w:p>
        </w:tc>
        <w:tc>
          <w:tcPr>
            <w:tcW w:w="708" w:type="dxa"/>
          </w:tcPr>
          <w:p w14:paraId="509C04A9" w14:textId="77777777" w:rsidR="005C6B6A" w:rsidRPr="009F04FF" w:rsidRDefault="005C6B6A" w:rsidP="004C573C">
            <w:pPr>
              <w:pStyle w:val="Bodycopy"/>
            </w:pPr>
            <w:r>
              <w:t>1.5</w:t>
            </w:r>
          </w:p>
        </w:tc>
        <w:tc>
          <w:tcPr>
            <w:tcW w:w="5670" w:type="dxa"/>
          </w:tcPr>
          <w:p w14:paraId="0C6BAA27" w14:textId="77777777" w:rsidR="005C6B6A" w:rsidRPr="009F04FF" w:rsidRDefault="005C6B6A" w:rsidP="004C573C">
            <w:pPr>
              <w:pStyle w:val="Bodycopy"/>
              <w:rPr>
                <w:szCs w:val="20"/>
              </w:rPr>
            </w:pPr>
            <w:r>
              <w:t xml:space="preserve">Select </w:t>
            </w:r>
            <w:r w:rsidRPr="001B6DDE">
              <w:rPr>
                <w:b/>
                <w:i/>
              </w:rPr>
              <w:t>personal protective equipment</w:t>
            </w:r>
            <w:r w:rsidR="000B55C0">
              <w:rPr>
                <w:b/>
                <w:i/>
              </w:rPr>
              <w:t xml:space="preserve"> (PPE)</w:t>
            </w:r>
            <w:r w:rsidRPr="00363934">
              <w:t xml:space="preserve"> applicable to task </w:t>
            </w:r>
            <w:r>
              <w:t xml:space="preserve">and check </w:t>
            </w:r>
            <w:r w:rsidRPr="00363934">
              <w:t>for serviceability.</w:t>
            </w:r>
          </w:p>
        </w:tc>
      </w:tr>
      <w:tr w:rsidR="005C6B6A" w:rsidRPr="00982853" w14:paraId="2027D97D" w14:textId="77777777" w:rsidTr="00A31126">
        <w:tc>
          <w:tcPr>
            <w:tcW w:w="426" w:type="dxa"/>
            <w:vMerge/>
          </w:tcPr>
          <w:p w14:paraId="46DEA9F9" w14:textId="77777777" w:rsidR="005C6B6A" w:rsidRPr="009F04FF" w:rsidRDefault="005C6B6A" w:rsidP="004C573C">
            <w:pPr>
              <w:pStyle w:val="Bodycopy"/>
            </w:pPr>
          </w:p>
        </w:tc>
        <w:tc>
          <w:tcPr>
            <w:tcW w:w="2268" w:type="dxa"/>
            <w:vMerge/>
          </w:tcPr>
          <w:p w14:paraId="672B89E6" w14:textId="77777777" w:rsidR="005C6B6A" w:rsidRPr="009F04FF" w:rsidRDefault="005C6B6A" w:rsidP="004C573C">
            <w:pPr>
              <w:pStyle w:val="Bodycopy"/>
            </w:pPr>
          </w:p>
        </w:tc>
        <w:tc>
          <w:tcPr>
            <w:tcW w:w="708" w:type="dxa"/>
          </w:tcPr>
          <w:p w14:paraId="0C563199" w14:textId="77777777" w:rsidR="005C6B6A" w:rsidRPr="009F04FF" w:rsidRDefault="005C6B6A" w:rsidP="004C573C">
            <w:pPr>
              <w:pStyle w:val="Bodycopy"/>
            </w:pPr>
            <w:r>
              <w:t>1.6</w:t>
            </w:r>
          </w:p>
        </w:tc>
        <w:tc>
          <w:tcPr>
            <w:tcW w:w="5670" w:type="dxa"/>
          </w:tcPr>
          <w:p w14:paraId="61B9636B" w14:textId="54BFD421" w:rsidR="005C6B6A" w:rsidRPr="007D614D" w:rsidRDefault="004612F3" w:rsidP="004C573C">
            <w:pPr>
              <w:pStyle w:val="Bodycopy"/>
            </w:pPr>
            <w:r w:rsidRPr="00D17AED">
              <w:rPr>
                <w:lang w:eastAsia="en-AU"/>
              </w:rPr>
              <w:t>Identify</w:t>
            </w:r>
            <w:r>
              <w:rPr>
                <w:b/>
                <w:i/>
                <w:lang w:eastAsia="en-AU"/>
              </w:rPr>
              <w:t xml:space="preserve"> </w:t>
            </w:r>
            <w:r w:rsidR="005C6B6A">
              <w:rPr>
                <w:b/>
                <w:i/>
                <w:lang w:eastAsia="en-AU"/>
              </w:rPr>
              <w:t>s</w:t>
            </w:r>
            <w:r w:rsidR="005C6B6A" w:rsidRPr="00363934">
              <w:rPr>
                <w:b/>
                <w:i/>
                <w:lang w:eastAsia="en-AU"/>
              </w:rPr>
              <w:t>ustainability principles and concepts</w:t>
            </w:r>
            <w:r w:rsidR="005C6B6A" w:rsidRPr="00363934">
              <w:rPr>
                <w:lang w:eastAsia="en-AU"/>
              </w:rPr>
              <w:t xml:space="preserve"> when preparing for and undertaking work process.</w:t>
            </w:r>
          </w:p>
        </w:tc>
      </w:tr>
    </w:tbl>
    <w:p w14:paraId="33CF4D2E" w14:textId="77777777" w:rsidR="005C6B6A" w:rsidRDefault="005C6B6A" w:rsidP="00E839F4">
      <w:pPr>
        <w:spacing w:before="60" w:after="60"/>
        <w:rPr>
          <w:bCs/>
        </w:rPr>
      </w:pPr>
      <w:r>
        <w:rPr>
          <w:bCs/>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5C6B6A" w:rsidRPr="009F04FF" w14:paraId="7752C02C" w14:textId="77777777" w:rsidTr="00A31126">
        <w:tc>
          <w:tcPr>
            <w:tcW w:w="2694" w:type="dxa"/>
            <w:gridSpan w:val="2"/>
          </w:tcPr>
          <w:p w14:paraId="32D09D1A" w14:textId="77777777" w:rsidR="005C6B6A" w:rsidRPr="009F04FF" w:rsidRDefault="005C6B6A" w:rsidP="00E839F4">
            <w:pPr>
              <w:pStyle w:val="SectionCsubsection"/>
              <w:spacing w:before="60" w:after="60"/>
            </w:pPr>
            <w:r w:rsidRPr="009F04FF">
              <w:lastRenderedPageBreak/>
              <w:t>ELEMENT</w:t>
            </w:r>
          </w:p>
        </w:tc>
        <w:tc>
          <w:tcPr>
            <w:tcW w:w="6378" w:type="dxa"/>
            <w:gridSpan w:val="2"/>
          </w:tcPr>
          <w:p w14:paraId="0827BB8D" w14:textId="77777777" w:rsidR="005C6B6A" w:rsidRPr="009F04FF" w:rsidRDefault="005C6B6A" w:rsidP="00E839F4">
            <w:pPr>
              <w:pStyle w:val="SectionCsubsection"/>
              <w:spacing w:before="60" w:after="60"/>
            </w:pPr>
            <w:r w:rsidRPr="009F04FF">
              <w:t>PERFORMANCE CRITERIA</w:t>
            </w:r>
          </w:p>
        </w:tc>
      </w:tr>
      <w:tr w:rsidR="000B55C0" w:rsidRPr="00982853" w14:paraId="4BE29D52" w14:textId="77777777" w:rsidTr="00A31126">
        <w:tc>
          <w:tcPr>
            <w:tcW w:w="426" w:type="dxa"/>
            <w:vMerge w:val="restart"/>
          </w:tcPr>
          <w:p w14:paraId="3CA361C7" w14:textId="77777777" w:rsidR="000B55C0" w:rsidRPr="009F04FF" w:rsidRDefault="000B55C0" w:rsidP="00E839F4">
            <w:pPr>
              <w:pStyle w:val="Bodycopy"/>
              <w:spacing w:before="60" w:after="60"/>
            </w:pPr>
            <w:r w:rsidRPr="009F04FF">
              <w:t>2</w:t>
            </w:r>
          </w:p>
        </w:tc>
        <w:tc>
          <w:tcPr>
            <w:tcW w:w="2268" w:type="dxa"/>
            <w:vMerge w:val="restart"/>
          </w:tcPr>
          <w:p w14:paraId="62EAEAA1" w14:textId="77777777" w:rsidR="000B55C0" w:rsidRPr="009F04FF" w:rsidRDefault="000B55C0" w:rsidP="00E839F4">
            <w:pPr>
              <w:pStyle w:val="Bodycopy"/>
              <w:spacing w:before="60" w:after="60"/>
            </w:pPr>
            <w:r>
              <w:t>Prepare for track mounted sawing</w:t>
            </w:r>
          </w:p>
        </w:tc>
        <w:tc>
          <w:tcPr>
            <w:tcW w:w="708" w:type="dxa"/>
          </w:tcPr>
          <w:p w14:paraId="69380C6F" w14:textId="77777777" w:rsidR="000B55C0" w:rsidRPr="009F04FF" w:rsidRDefault="000B55C0" w:rsidP="00E839F4">
            <w:pPr>
              <w:pStyle w:val="Bodycopy"/>
              <w:spacing w:before="60" w:after="60"/>
            </w:pPr>
            <w:r w:rsidRPr="009F04FF">
              <w:t>2.1</w:t>
            </w:r>
          </w:p>
        </w:tc>
        <w:tc>
          <w:tcPr>
            <w:tcW w:w="5670" w:type="dxa"/>
          </w:tcPr>
          <w:p w14:paraId="2641F862" w14:textId="77777777" w:rsidR="000B55C0" w:rsidRPr="009F04FF" w:rsidRDefault="000B55C0">
            <w:pPr>
              <w:pStyle w:val="Bodycopy"/>
              <w:spacing w:before="60" w:after="60"/>
            </w:pPr>
            <w:r w:rsidRPr="00F4050A">
              <w:t xml:space="preserve">Select </w:t>
            </w:r>
            <w:r>
              <w:t xml:space="preserve">and check </w:t>
            </w:r>
            <w:r w:rsidR="005E276F">
              <w:t>track mounted saw</w:t>
            </w:r>
            <w:r w:rsidRPr="00363934">
              <w:t xml:space="preserve"> and blade appropriate for task</w:t>
            </w:r>
            <w:r>
              <w:t xml:space="preserve"> and </w:t>
            </w:r>
            <w:r w:rsidRPr="00363934">
              <w:t>serviceability.</w:t>
            </w:r>
          </w:p>
        </w:tc>
      </w:tr>
      <w:tr w:rsidR="000B55C0" w:rsidRPr="00982853" w14:paraId="6A9006C3" w14:textId="77777777" w:rsidTr="00A31126">
        <w:tc>
          <w:tcPr>
            <w:tcW w:w="426" w:type="dxa"/>
            <w:vMerge/>
          </w:tcPr>
          <w:p w14:paraId="4FBA24D6" w14:textId="77777777" w:rsidR="000B55C0" w:rsidRPr="009F04FF" w:rsidRDefault="000B55C0" w:rsidP="00E839F4">
            <w:pPr>
              <w:pStyle w:val="Bodycopy"/>
              <w:spacing w:before="60" w:after="60"/>
            </w:pPr>
          </w:p>
        </w:tc>
        <w:tc>
          <w:tcPr>
            <w:tcW w:w="2268" w:type="dxa"/>
            <w:vMerge/>
          </w:tcPr>
          <w:p w14:paraId="3323FB9C" w14:textId="77777777" w:rsidR="000B55C0" w:rsidRPr="009F04FF" w:rsidRDefault="000B55C0" w:rsidP="00E839F4">
            <w:pPr>
              <w:pStyle w:val="Bodycopy"/>
              <w:spacing w:before="60" w:after="60"/>
            </w:pPr>
          </w:p>
        </w:tc>
        <w:tc>
          <w:tcPr>
            <w:tcW w:w="708" w:type="dxa"/>
          </w:tcPr>
          <w:p w14:paraId="06786FA9" w14:textId="77777777" w:rsidR="000B55C0" w:rsidRPr="009F04FF" w:rsidRDefault="000B55C0" w:rsidP="00E839F4">
            <w:pPr>
              <w:pStyle w:val="Bodycopy"/>
              <w:spacing w:before="60" w:after="60"/>
            </w:pPr>
            <w:r w:rsidRPr="009F04FF">
              <w:t>2.2</w:t>
            </w:r>
          </w:p>
        </w:tc>
        <w:tc>
          <w:tcPr>
            <w:tcW w:w="5670" w:type="dxa"/>
          </w:tcPr>
          <w:p w14:paraId="55604DA8" w14:textId="77777777" w:rsidR="000B55C0" w:rsidRPr="00C24DBD" w:rsidRDefault="000B55C0" w:rsidP="00E839F4">
            <w:pPr>
              <w:pStyle w:val="Bodycopy"/>
              <w:spacing w:before="60" w:after="60"/>
            </w:pPr>
            <w:r>
              <w:t>Set up track mounted saws</w:t>
            </w:r>
            <w:r w:rsidRPr="00363934">
              <w:t xml:space="preserve"> </w:t>
            </w:r>
            <w:r w:rsidR="00D77C15">
              <w:t>in accordance with</w:t>
            </w:r>
            <w:r w:rsidRPr="00363934">
              <w:t xml:space="preserve"> manufacturer</w:t>
            </w:r>
            <w:r>
              <w:t xml:space="preserve">’s </w:t>
            </w:r>
            <w:r w:rsidRPr="00363934">
              <w:t>operating instructions</w:t>
            </w:r>
            <w:r>
              <w:t>.</w:t>
            </w:r>
          </w:p>
        </w:tc>
      </w:tr>
      <w:tr w:rsidR="000B55C0" w:rsidRPr="00982853" w14:paraId="51E5A5EC" w14:textId="77777777" w:rsidTr="00A31126">
        <w:tc>
          <w:tcPr>
            <w:tcW w:w="426" w:type="dxa"/>
            <w:vMerge/>
          </w:tcPr>
          <w:p w14:paraId="326053C9" w14:textId="77777777" w:rsidR="000B55C0" w:rsidRPr="009F04FF" w:rsidRDefault="000B55C0" w:rsidP="00E839F4">
            <w:pPr>
              <w:pStyle w:val="Bodycopy"/>
              <w:spacing w:before="60" w:after="60"/>
            </w:pPr>
          </w:p>
        </w:tc>
        <w:tc>
          <w:tcPr>
            <w:tcW w:w="2268" w:type="dxa"/>
            <w:vMerge/>
          </w:tcPr>
          <w:p w14:paraId="347B23E8" w14:textId="77777777" w:rsidR="000B55C0" w:rsidRPr="009F04FF" w:rsidRDefault="000B55C0" w:rsidP="00E839F4">
            <w:pPr>
              <w:pStyle w:val="Bodycopy"/>
              <w:spacing w:before="60" w:after="60"/>
            </w:pPr>
          </w:p>
        </w:tc>
        <w:tc>
          <w:tcPr>
            <w:tcW w:w="708" w:type="dxa"/>
          </w:tcPr>
          <w:p w14:paraId="731D459B" w14:textId="77777777" w:rsidR="000B55C0" w:rsidRPr="009F04FF" w:rsidRDefault="000B55C0" w:rsidP="00E839F4">
            <w:pPr>
              <w:pStyle w:val="Bodycopy"/>
              <w:spacing w:before="60" w:after="60"/>
            </w:pPr>
            <w:r w:rsidRPr="009F04FF">
              <w:t>2.3</w:t>
            </w:r>
          </w:p>
        </w:tc>
        <w:tc>
          <w:tcPr>
            <w:tcW w:w="5670" w:type="dxa"/>
          </w:tcPr>
          <w:p w14:paraId="450452B4" w14:textId="77777777" w:rsidR="000B55C0" w:rsidRPr="009F04FF" w:rsidRDefault="000B55C0" w:rsidP="00E839F4">
            <w:pPr>
              <w:pStyle w:val="Bodycopy"/>
              <w:spacing w:before="60" w:after="60"/>
            </w:pPr>
            <w:r w:rsidRPr="00F4050A">
              <w:t>Check, install and connect</w:t>
            </w:r>
            <w:r>
              <w:rPr>
                <w:b/>
                <w:i/>
              </w:rPr>
              <w:t xml:space="preserve"> p</w:t>
            </w:r>
            <w:r w:rsidRPr="00363934">
              <w:rPr>
                <w:b/>
                <w:i/>
              </w:rPr>
              <w:t>ower source</w:t>
            </w:r>
            <w:r w:rsidRPr="00363934">
              <w:t>, water supply and environmental controls</w:t>
            </w:r>
            <w:r>
              <w:t>.</w:t>
            </w:r>
          </w:p>
        </w:tc>
      </w:tr>
      <w:tr w:rsidR="000B55C0" w:rsidRPr="00982853" w14:paraId="641C93A9" w14:textId="77777777" w:rsidTr="00A31126">
        <w:tc>
          <w:tcPr>
            <w:tcW w:w="426" w:type="dxa"/>
            <w:vMerge/>
          </w:tcPr>
          <w:p w14:paraId="721B231A" w14:textId="77777777" w:rsidR="000B55C0" w:rsidRPr="009F04FF" w:rsidRDefault="000B55C0" w:rsidP="00E839F4">
            <w:pPr>
              <w:pStyle w:val="Bodycopy"/>
              <w:spacing w:before="60" w:after="60"/>
            </w:pPr>
          </w:p>
        </w:tc>
        <w:tc>
          <w:tcPr>
            <w:tcW w:w="2268" w:type="dxa"/>
            <w:vMerge/>
          </w:tcPr>
          <w:p w14:paraId="161E8A85" w14:textId="77777777" w:rsidR="000B55C0" w:rsidRPr="009F04FF" w:rsidRDefault="000B55C0" w:rsidP="00E839F4">
            <w:pPr>
              <w:pStyle w:val="Bodycopy"/>
              <w:spacing w:before="60" w:after="60"/>
            </w:pPr>
          </w:p>
        </w:tc>
        <w:tc>
          <w:tcPr>
            <w:tcW w:w="708" w:type="dxa"/>
          </w:tcPr>
          <w:p w14:paraId="2CB4BD5A" w14:textId="77777777" w:rsidR="000B55C0" w:rsidRPr="009F04FF" w:rsidRDefault="000B55C0" w:rsidP="00E839F4">
            <w:pPr>
              <w:pStyle w:val="Bodycopy"/>
              <w:spacing w:before="60" w:after="60"/>
            </w:pPr>
            <w:r>
              <w:t>2.4</w:t>
            </w:r>
          </w:p>
        </w:tc>
        <w:tc>
          <w:tcPr>
            <w:tcW w:w="5670" w:type="dxa"/>
          </w:tcPr>
          <w:p w14:paraId="2CD0DF8B" w14:textId="77777777" w:rsidR="000B55C0" w:rsidRPr="00F4050A" w:rsidRDefault="000B55C0" w:rsidP="00E839F4">
            <w:pPr>
              <w:pStyle w:val="Bodycopy"/>
              <w:spacing w:before="60" w:after="60"/>
            </w:pPr>
            <w:r>
              <w:t>Determine and mark out a</w:t>
            </w:r>
            <w:r w:rsidRPr="00363934">
              <w:t>ppropriate cutting sequence and anchor points</w:t>
            </w:r>
            <w:r>
              <w:t>.</w:t>
            </w:r>
          </w:p>
        </w:tc>
      </w:tr>
      <w:tr w:rsidR="000B55C0" w:rsidRPr="00982853" w14:paraId="7E6BCAAB" w14:textId="77777777" w:rsidTr="00A31126">
        <w:tc>
          <w:tcPr>
            <w:tcW w:w="426" w:type="dxa"/>
            <w:vMerge/>
          </w:tcPr>
          <w:p w14:paraId="3759B521" w14:textId="77777777" w:rsidR="000B55C0" w:rsidRPr="009F04FF" w:rsidRDefault="000B55C0" w:rsidP="00E839F4">
            <w:pPr>
              <w:pStyle w:val="Bodycopy"/>
              <w:spacing w:before="60" w:after="60"/>
            </w:pPr>
          </w:p>
        </w:tc>
        <w:tc>
          <w:tcPr>
            <w:tcW w:w="2268" w:type="dxa"/>
            <w:vMerge/>
          </w:tcPr>
          <w:p w14:paraId="07867AB3" w14:textId="77777777" w:rsidR="000B55C0" w:rsidRPr="009F04FF" w:rsidRDefault="000B55C0" w:rsidP="00E839F4">
            <w:pPr>
              <w:pStyle w:val="Bodycopy"/>
              <w:spacing w:before="60" w:after="60"/>
            </w:pPr>
          </w:p>
        </w:tc>
        <w:tc>
          <w:tcPr>
            <w:tcW w:w="708" w:type="dxa"/>
          </w:tcPr>
          <w:p w14:paraId="4D1DD1FC" w14:textId="77777777" w:rsidR="000B55C0" w:rsidRDefault="000B55C0" w:rsidP="00E839F4">
            <w:pPr>
              <w:pStyle w:val="Bodycopy"/>
              <w:spacing w:before="60" w:after="60"/>
            </w:pPr>
            <w:r>
              <w:t>2.5</w:t>
            </w:r>
          </w:p>
        </w:tc>
        <w:tc>
          <w:tcPr>
            <w:tcW w:w="5670" w:type="dxa"/>
          </w:tcPr>
          <w:p w14:paraId="0C0D89CA" w14:textId="77777777" w:rsidR="000B55C0" w:rsidRDefault="000B55C0" w:rsidP="00E839F4">
            <w:pPr>
              <w:pStyle w:val="Bodycopy"/>
              <w:spacing w:before="60" w:after="60"/>
            </w:pPr>
            <w:r w:rsidRPr="00747535">
              <w:t>Communicate pen</w:t>
            </w:r>
            <w:r>
              <w:t>ding work practice involving potential</w:t>
            </w:r>
            <w:r w:rsidRPr="00747535">
              <w:t xml:space="preserve"> disbursement of powdered substances to work colleagues to facilitate risk reduction practices.</w:t>
            </w:r>
          </w:p>
        </w:tc>
      </w:tr>
      <w:tr w:rsidR="005C6B6A" w:rsidRPr="00982853" w14:paraId="4DAB4AF4" w14:textId="77777777" w:rsidTr="00A31126">
        <w:tc>
          <w:tcPr>
            <w:tcW w:w="426" w:type="dxa"/>
            <w:vMerge w:val="restart"/>
          </w:tcPr>
          <w:p w14:paraId="084AFC7C" w14:textId="77777777" w:rsidR="005C6B6A" w:rsidRPr="009F04FF" w:rsidRDefault="005C6B6A" w:rsidP="00E839F4">
            <w:pPr>
              <w:pStyle w:val="Bodycopy"/>
              <w:spacing w:before="60" w:after="60"/>
            </w:pPr>
            <w:r w:rsidRPr="009F04FF">
              <w:t>3</w:t>
            </w:r>
          </w:p>
        </w:tc>
        <w:tc>
          <w:tcPr>
            <w:tcW w:w="2268" w:type="dxa"/>
            <w:vMerge w:val="restart"/>
          </w:tcPr>
          <w:p w14:paraId="3FC4C5FD" w14:textId="77777777" w:rsidR="005C6B6A" w:rsidRPr="00D62252" w:rsidRDefault="005C6B6A" w:rsidP="00E839F4">
            <w:pPr>
              <w:pStyle w:val="Bodycopy"/>
              <w:spacing w:before="60" w:after="60"/>
            </w:pPr>
            <w:r w:rsidRPr="00D62252">
              <w:t xml:space="preserve">Perform </w:t>
            </w:r>
            <w:r>
              <w:t>sawing with a track mounted saw</w:t>
            </w:r>
          </w:p>
        </w:tc>
        <w:tc>
          <w:tcPr>
            <w:tcW w:w="708" w:type="dxa"/>
          </w:tcPr>
          <w:p w14:paraId="7AEC4370" w14:textId="77777777" w:rsidR="005C6B6A" w:rsidRPr="009F04FF" w:rsidRDefault="005C6B6A" w:rsidP="00E839F4">
            <w:pPr>
              <w:pStyle w:val="Bodycopy"/>
              <w:spacing w:before="60" w:after="60"/>
            </w:pPr>
            <w:r w:rsidRPr="009F04FF">
              <w:t>3.1</w:t>
            </w:r>
          </w:p>
        </w:tc>
        <w:tc>
          <w:tcPr>
            <w:tcW w:w="5670" w:type="dxa"/>
          </w:tcPr>
          <w:p w14:paraId="54E4194C" w14:textId="5E39D6DE" w:rsidR="005C6B6A" w:rsidRPr="009F04FF" w:rsidRDefault="005C6B6A" w:rsidP="00E839F4">
            <w:pPr>
              <w:pStyle w:val="Bodycopy"/>
              <w:spacing w:before="60" w:after="60"/>
            </w:pPr>
            <w:r w:rsidRPr="00B271F5">
              <w:t>Recognise and mitigate</w:t>
            </w:r>
            <w:r>
              <w:rPr>
                <w:b/>
                <w:i/>
              </w:rPr>
              <w:t xml:space="preserve"> h</w:t>
            </w:r>
            <w:r w:rsidRPr="00363934">
              <w:rPr>
                <w:b/>
                <w:i/>
              </w:rPr>
              <w:t xml:space="preserve">azards </w:t>
            </w:r>
            <w:r w:rsidRPr="00363934">
              <w:t>associated with track mounted sawing</w:t>
            </w:r>
            <w:r w:rsidR="00F05263">
              <w:t xml:space="preserve"> </w:t>
            </w:r>
            <w:r w:rsidR="00D77C15">
              <w:t>in accordance with</w:t>
            </w:r>
            <w:r w:rsidR="00F05263">
              <w:t xml:space="preserve"> workplace procedures</w:t>
            </w:r>
            <w:r>
              <w:t>.</w:t>
            </w:r>
          </w:p>
        </w:tc>
      </w:tr>
      <w:tr w:rsidR="005C6B6A" w:rsidRPr="00982853" w14:paraId="0ABB9AD4" w14:textId="77777777" w:rsidTr="00A31126">
        <w:tc>
          <w:tcPr>
            <w:tcW w:w="426" w:type="dxa"/>
            <w:vMerge/>
          </w:tcPr>
          <w:p w14:paraId="3F676462" w14:textId="77777777" w:rsidR="005C6B6A" w:rsidRPr="009F04FF" w:rsidRDefault="005C6B6A" w:rsidP="00E839F4">
            <w:pPr>
              <w:pStyle w:val="Bodycopy"/>
              <w:spacing w:before="60" w:after="60"/>
            </w:pPr>
          </w:p>
        </w:tc>
        <w:tc>
          <w:tcPr>
            <w:tcW w:w="2268" w:type="dxa"/>
            <w:vMerge/>
          </w:tcPr>
          <w:p w14:paraId="7C82D319" w14:textId="77777777" w:rsidR="005C6B6A" w:rsidRPr="009F04FF" w:rsidRDefault="005C6B6A" w:rsidP="00E839F4">
            <w:pPr>
              <w:pStyle w:val="Bodycopy"/>
              <w:spacing w:before="60" w:after="60"/>
            </w:pPr>
          </w:p>
        </w:tc>
        <w:tc>
          <w:tcPr>
            <w:tcW w:w="708" w:type="dxa"/>
          </w:tcPr>
          <w:p w14:paraId="41E95B92" w14:textId="77777777" w:rsidR="005C6B6A" w:rsidRPr="009F04FF" w:rsidRDefault="005C6B6A" w:rsidP="00E839F4">
            <w:pPr>
              <w:pStyle w:val="Bodycopy"/>
              <w:spacing w:before="60" w:after="60"/>
            </w:pPr>
            <w:r w:rsidRPr="009F04FF">
              <w:t>3.2</w:t>
            </w:r>
          </w:p>
        </w:tc>
        <w:tc>
          <w:tcPr>
            <w:tcW w:w="5670" w:type="dxa"/>
          </w:tcPr>
          <w:p w14:paraId="306AC2B0" w14:textId="77777777" w:rsidR="005C6B6A" w:rsidRPr="009F04FF" w:rsidRDefault="005C6B6A" w:rsidP="00E839F4">
            <w:pPr>
              <w:pStyle w:val="Bodycopy"/>
              <w:spacing w:before="60" w:after="60"/>
            </w:pPr>
            <w:r>
              <w:t>Install a</w:t>
            </w:r>
            <w:r w:rsidRPr="00363934">
              <w:t xml:space="preserve">nchors and </w:t>
            </w:r>
            <w:r>
              <w:t xml:space="preserve">mount </w:t>
            </w:r>
            <w:r w:rsidRPr="00363934">
              <w:t>saw rails safely</w:t>
            </w:r>
            <w:r w:rsidRPr="00A92726">
              <w:t>.</w:t>
            </w:r>
          </w:p>
        </w:tc>
      </w:tr>
      <w:tr w:rsidR="005C6B6A" w:rsidRPr="00982853" w14:paraId="30648064" w14:textId="77777777" w:rsidTr="00A31126">
        <w:tc>
          <w:tcPr>
            <w:tcW w:w="426" w:type="dxa"/>
            <w:vMerge/>
          </w:tcPr>
          <w:p w14:paraId="5A2F7607" w14:textId="77777777" w:rsidR="005C6B6A" w:rsidRPr="009F04FF" w:rsidRDefault="005C6B6A" w:rsidP="00E839F4">
            <w:pPr>
              <w:pStyle w:val="Bodycopy"/>
              <w:spacing w:before="60" w:after="60"/>
            </w:pPr>
          </w:p>
        </w:tc>
        <w:tc>
          <w:tcPr>
            <w:tcW w:w="2268" w:type="dxa"/>
            <w:vMerge/>
          </w:tcPr>
          <w:p w14:paraId="69CFE187" w14:textId="77777777" w:rsidR="005C6B6A" w:rsidRPr="009F04FF" w:rsidRDefault="005C6B6A" w:rsidP="00E839F4">
            <w:pPr>
              <w:pStyle w:val="Bodycopy"/>
              <w:spacing w:before="60" w:after="60"/>
            </w:pPr>
          </w:p>
        </w:tc>
        <w:tc>
          <w:tcPr>
            <w:tcW w:w="708" w:type="dxa"/>
          </w:tcPr>
          <w:p w14:paraId="670BE2F7" w14:textId="77777777" w:rsidR="005C6B6A" w:rsidRPr="009F04FF" w:rsidRDefault="005C6B6A" w:rsidP="00E839F4">
            <w:pPr>
              <w:pStyle w:val="Bodycopy"/>
              <w:spacing w:before="60" w:after="60"/>
            </w:pPr>
            <w:r>
              <w:t>3.3</w:t>
            </w:r>
          </w:p>
        </w:tc>
        <w:tc>
          <w:tcPr>
            <w:tcW w:w="5670" w:type="dxa"/>
          </w:tcPr>
          <w:p w14:paraId="4E0EFF49" w14:textId="77777777" w:rsidR="005C6B6A" w:rsidRPr="00363934" w:rsidRDefault="005C6B6A" w:rsidP="00E839F4">
            <w:pPr>
              <w:pStyle w:val="Bodycopy"/>
              <w:spacing w:before="60" w:after="60"/>
            </w:pPr>
            <w:r>
              <w:t>Complete t</w:t>
            </w:r>
            <w:r w:rsidRPr="00363934">
              <w:t xml:space="preserve">ask to job requirements using </w:t>
            </w:r>
            <w:r w:rsidRPr="00363934">
              <w:rPr>
                <w:b/>
                <w:i/>
              </w:rPr>
              <w:t>safe and effective cutting practices</w:t>
            </w:r>
            <w:r w:rsidR="00BC3387">
              <w:t>,</w:t>
            </w:r>
            <w:r w:rsidR="00D17AED">
              <w:t xml:space="preserve"> allowing for</w:t>
            </w:r>
            <w:r w:rsidR="00BC3387">
              <w:t xml:space="preserve"> adjustments to settings and sawing technique</w:t>
            </w:r>
            <w:r w:rsidR="00D17AED">
              <w:t>s</w:t>
            </w:r>
            <w:r w:rsidRPr="00B271F5">
              <w:t>.</w:t>
            </w:r>
          </w:p>
        </w:tc>
      </w:tr>
      <w:tr w:rsidR="005C6B6A" w:rsidRPr="00982853" w14:paraId="70A3257C" w14:textId="77777777" w:rsidTr="00A31126">
        <w:tc>
          <w:tcPr>
            <w:tcW w:w="426" w:type="dxa"/>
            <w:vMerge/>
          </w:tcPr>
          <w:p w14:paraId="1A9E533F" w14:textId="77777777" w:rsidR="005C6B6A" w:rsidRPr="009F04FF" w:rsidRDefault="005C6B6A" w:rsidP="00E839F4">
            <w:pPr>
              <w:pStyle w:val="Bodycopy"/>
              <w:spacing w:before="60" w:after="60"/>
            </w:pPr>
          </w:p>
        </w:tc>
        <w:tc>
          <w:tcPr>
            <w:tcW w:w="2268" w:type="dxa"/>
            <w:vMerge/>
          </w:tcPr>
          <w:p w14:paraId="46EC6656" w14:textId="77777777" w:rsidR="005C6B6A" w:rsidRPr="009F04FF" w:rsidRDefault="005C6B6A" w:rsidP="00E839F4">
            <w:pPr>
              <w:pStyle w:val="Bodycopy"/>
              <w:spacing w:before="60" w:after="60"/>
            </w:pPr>
          </w:p>
        </w:tc>
        <w:tc>
          <w:tcPr>
            <w:tcW w:w="708" w:type="dxa"/>
          </w:tcPr>
          <w:p w14:paraId="761ED1E6" w14:textId="77777777" w:rsidR="005C6B6A" w:rsidRPr="009F04FF" w:rsidRDefault="005C6B6A" w:rsidP="00E839F4">
            <w:pPr>
              <w:pStyle w:val="Bodycopy"/>
              <w:spacing w:before="60" w:after="60"/>
            </w:pPr>
            <w:r>
              <w:t>3.4</w:t>
            </w:r>
          </w:p>
        </w:tc>
        <w:tc>
          <w:tcPr>
            <w:tcW w:w="5670" w:type="dxa"/>
          </w:tcPr>
          <w:p w14:paraId="17674A89" w14:textId="77777777" w:rsidR="005C6B6A" w:rsidRPr="00363934" w:rsidRDefault="005C6B6A" w:rsidP="00E839F4">
            <w:pPr>
              <w:pStyle w:val="Bodycopy"/>
              <w:spacing w:before="60" w:after="60"/>
            </w:pPr>
            <w:r w:rsidRPr="00B271F5">
              <w:t xml:space="preserve">Select </w:t>
            </w:r>
            <w:r>
              <w:rPr>
                <w:b/>
                <w:i/>
              </w:rPr>
              <w:t>a</w:t>
            </w:r>
            <w:r w:rsidRPr="00363934">
              <w:rPr>
                <w:b/>
                <w:i/>
              </w:rPr>
              <w:t>ccessories</w:t>
            </w:r>
            <w:r>
              <w:t xml:space="preserve">, </w:t>
            </w:r>
            <w:r w:rsidRPr="00363934">
              <w:t>where appropriate</w:t>
            </w:r>
            <w:r>
              <w:t>, and fit</w:t>
            </w:r>
            <w:r w:rsidRPr="00363934">
              <w:t xml:space="preserve"> correctly</w:t>
            </w:r>
            <w:r>
              <w:t>.</w:t>
            </w:r>
          </w:p>
        </w:tc>
      </w:tr>
      <w:tr w:rsidR="005C6B6A" w:rsidRPr="00982853" w14:paraId="699B0C1C" w14:textId="77777777" w:rsidTr="00A31126">
        <w:tc>
          <w:tcPr>
            <w:tcW w:w="426" w:type="dxa"/>
            <w:vMerge/>
          </w:tcPr>
          <w:p w14:paraId="3DE1FD55" w14:textId="77777777" w:rsidR="005C6B6A" w:rsidRPr="009F04FF" w:rsidRDefault="005C6B6A" w:rsidP="00E839F4">
            <w:pPr>
              <w:pStyle w:val="Bodycopy"/>
              <w:spacing w:before="60" w:after="60"/>
            </w:pPr>
          </w:p>
        </w:tc>
        <w:tc>
          <w:tcPr>
            <w:tcW w:w="2268" w:type="dxa"/>
            <w:vMerge/>
          </w:tcPr>
          <w:p w14:paraId="21C08650" w14:textId="77777777" w:rsidR="005C6B6A" w:rsidRPr="009F04FF" w:rsidRDefault="005C6B6A" w:rsidP="00E839F4">
            <w:pPr>
              <w:pStyle w:val="Bodycopy"/>
              <w:spacing w:before="60" w:after="60"/>
            </w:pPr>
          </w:p>
        </w:tc>
        <w:tc>
          <w:tcPr>
            <w:tcW w:w="708" w:type="dxa"/>
          </w:tcPr>
          <w:p w14:paraId="71ED7C22" w14:textId="77777777" w:rsidR="005C6B6A" w:rsidRDefault="005C6B6A" w:rsidP="00E839F4">
            <w:pPr>
              <w:pStyle w:val="Bodycopy"/>
              <w:spacing w:before="60" w:after="60"/>
            </w:pPr>
            <w:r>
              <w:t>3.5</w:t>
            </w:r>
          </w:p>
        </w:tc>
        <w:tc>
          <w:tcPr>
            <w:tcW w:w="5670" w:type="dxa"/>
          </w:tcPr>
          <w:p w14:paraId="3EC012B9" w14:textId="77777777" w:rsidR="005C6B6A" w:rsidRPr="00363934" w:rsidRDefault="005C6B6A" w:rsidP="00E839F4">
            <w:pPr>
              <w:pStyle w:val="Bodycopy"/>
              <w:spacing w:before="60" w:after="60"/>
              <w:rPr>
                <w:b/>
                <w:i/>
              </w:rPr>
            </w:pPr>
            <w:r>
              <w:t>Square and straight c</w:t>
            </w:r>
            <w:r w:rsidRPr="00363934">
              <w:t>utting lines</w:t>
            </w:r>
            <w:r w:rsidR="00D17AED">
              <w:t xml:space="preserve"> according to specifications</w:t>
            </w:r>
            <w:r>
              <w:t>.</w:t>
            </w:r>
          </w:p>
        </w:tc>
      </w:tr>
      <w:tr w:rsidR="00C46E1B" w:rsidRPr="00982853" w14:paraId="59720226" w14:textId="77777777" w:rsidTr="00A31126">
        <w:tc>
          <w:tcPr>
            <w:tcW w:w="426" w:type="dxa"/>
            <w:vMerge/>
          </w:tcPr>
          <w:p w14:paraId="7C2C8441" w14:textId="77777777" w:rsidR="00C46E1B" w:rsidRPr="009F04FF" w:rsidRDefault="00C46E1B" w:rsidP="00E839F4">
            <w:pPr>
              <w:pStyle w:val="Bodycopy"/>
              <w:spacing w:before="60" w:after="60"/>
            </w:pPr>
          </w:p>
        </w:tc>
        <w:tc>
          <w:tcPr>
            <w:tcW w:w="2268" w:type="dxa"/>
            <w:vMerge/>
          </w:tcPr>
          <w:p w14:paraId="52DABC01" w14:textId="77777777" w:rsidR="00C46E1B" w:rsidRPr="009F04FF" w:rsidRDefault="00C46E1B" w:rsidP="00E839F4">
            <w:pPr>
              <w:pStyle w:val="Bodycopy"/>
              <w:spacing w:before="60" w:after="60"/>
            </w:pPr>
          </w:p>
        </w:tc>
        <w:tc>
          <w:tcPr>
            <w:tcW w:w="708" w:type="dxa"/>
          </w:tcPr>
          <w:p w14:paraId="2C6B5F16" w14:textId="77777777" w:rsidR="00C46E1B" w:rsidRDefault="00C46E1B" w:rsidP="00E839F4">
            <w:pPr>
              <w:pStyle w:val="Bodycopy"/>
              <w:spacing w:before="60" w:after="60"/>
            </w:pPr>
            <w:r>
              <w:t>3.6</w:t>
            </w:r>
          </w:p>
        </w:tc>
        <w:tc>
          <w:tcPr>
            <w:tcW w:w="5670" w:type="dxa"/>
          </w:tcPr>
          <w:p w14:paraId="2E2B97F9" w14:textId="77777777" w:rsidR="00C46E1B" w:rsidRDefault="00C46E1B" w:rsidP="00E839F4">
            <w:pPr>
              <w:pStyle w:val="Bodycopy"/>
              <w:spacing w:before="60" w:after="60"/>
            </w:pPr>
            <w:r>
              <w:t>Secure cut openings according to job requirements</w:t>
            </w:r>
          </w:p>
        </w:tc>
      </w:tr>
      <w:tr w:rsidR="005C6B6A" w:rsidRPr="00982853" w14:paraId="6CAFB24B" w14:textId="77777777" w:rsidTr="00A31126">
        <w:tc>
          <w:tcPr>
            <w:tcW w:w="426" w:type="dxa"/>
            <w:vMerge/>
          </w:tcPr>
          <w:p w14:paraId="05C94BB7" w14:textId="77777777" w:rsidR="005C6B6A" w:rsidRPr="009F04FF" w:rsidRDefault="005C6B6A" w:rsidP="00E839F4">
            <w:pPr>
              <w:pStyle w:val="Bodycopy"/>
              <w:spacing w:before="60" w:after="60"/>
            </w:pPr>
          </w:p>
        </w:tc>
        <w:tc>
          <w:tcPr>
            <w:tcW w:w="2268" w:type="dxa"/>
            <w:vMerge/>
          </w:tcPr>
          <w:p w14:paraId="166A7224" w14:textId="77777777" w:rsidR="005C6B6A" w:rsidRPr="009F04FF" w:rsidRDefault="005C6B6A" w:rsidP="00E839F4">
            <w:pPr>
              <w:pStyle w:val="Bodycopy"/>
              <w:spacing w:before="60" w:after="60"/>
            </w:pPr>
          </w:p>
        </w:tc>
        <w:tc>
          <w:tcPr>
            <w:tcW w:w="708" w:type="dxa"/>
          </w:tcPr>
          <w:p w14:paraId="0CA98D92" w14:textId="77777777" w:rsidR="005C6B6A" w:rsidRDefault="005C6B6A" w:rsidP="00E839F4">
            <w:pPr>
              <w:pStyle w:val="Bodycopy"/>
              <w:spacing w:before="60" w:after="60"/>
            </w:pPr>
            <w:r>
              <w:t>3.</w:t>
            </w:r>
            <w:r w:rsidR="00C46E1B">
              <w:t>7</w:t>
            </w:r>
          </w:p>
        </w:tc>
        <w:tc>
          <w:tcPr>
            <w:tcW w:w="5670" w:type="dxa"/>
          </w:tcPr>
          <w:p w14:paraId="5FA8E03F" w14:textId="77777777" w:rsidR="005C6B6A" w:rsidRPr="00363934" w:rsidRDefault="005C6B6A" w:rsidP="00E525C5">
            <w:pPr>
              <w:pStyle w:val="Bodycopy"/>
              <w:spacing w:before="60" w:after="60"/>
            </w:pPr>
            <w:r>
              <w:t>Take a</w:t>
            </w:r>
            <w:r w:rsidRPr="00363934">
              <w:t xml:space="preserve">ppropriate </w:t>
            </w:r>
            <w:r>
              <w:t>action</w:t>
            </w:r>
            <w:r w:rsidRPr="00363934">
              <w:t xml:space="preserve"> to report or remedy defects in materials or </w:t>
            </w:r>
            <w:r w:rsidR="00E525C5">
              <w:t xml:space="preserve">track mounted sawing </w:t>
            </w:r>
            <w:r w:rsidRPr="00363934">
              <w:t>equipment.</w:t>
            </w:r>
          </w:p>
        </w:tc>
      </w:tr>
      <w:tr w:rsidR="000B55C0" w:rsidRPr="00982853" w14:paraId="556E5107" w14:textId="77777777" w:rsidTr="00A31126">
        <w:tc>
          <w:tcPr>
            <w:tcW w:w="426" w:type="dxa"/>
            <w:vMerge w:val="restart"/>
          </w:tcPr>
          <w:p w14:paraId="2B57C62F" w14:textId="77777777" w:rsidR="000B55C0" w:rsidRDefault="000B55C0" w:rsidP="00E839F4">
            <w:pPr>
              <w:pStyle w:val="Bodycopy"/>
              <w:spacing w:before="60" w:after="60"/>
            </w:pPr>
            <w:r>
              <w:t>4</w:t>
            </w:r>
          </w:p>
        </w:tc>
        <w:tc>
          <w:tcPr>
            <w:tcW w:w="2268" w:type="dxa"/>
            <w:vMerge w:val="restart"/>
          </w:tcPr>
          <w:p w14:paraId="615AB1F1" w14:textId="77777777" w:rsidR="000B55C0" w:rsidRPr="00D62252" w:rsidRDefault="000B55C0" w:rsidP="00E839F4">
            <w:pPr>
              <w:pStyle w:val="Bodycopy"/>
              <w:spacing w:before="60" w:after="60"/>
            </w:pPr>
            <w:r w:rsidRPr="00D62252">
              <w:t>Clean up and maintain equipment</w:t>
            </w:r>
          </w:p>
        </w:tc>
        <w:tc>
          <w:tcPr>
            <w:tcW w:w="708" w:type="dxa"/>
          </w:tcPr>
          <w:p w14:paraId="6F696595" w14:textId="77777777" w:rsidR="000B55C0" w:rsidRDefault="000B55C0" w:rsidP="00E839F4">
            <w:pPr>
              <w:pStyle w:val="Bodycopy"/>
              <w:spacing w:before="60" w:after="60"/>
            </w:pPr>
            <w:r>
              <w:t>4.1</w:t>
            </w:r>
          </w:p>
        </w:tc>
        <w:tc>
          <w:tcPr>
            <w:tcW w:w="5670" w:type="dxa"/>
          </w:tcPr>
          <w:p w14:paraId="396AE8B6" w14:textId="03B73B56" w:rsidR="000B55C0" w:rsidRDefault="000B55C0" w:rsidP="00D17AED">
            <w:pPr>
              <w:pStyle w:val="Bodycopy"/>
              <w:spacing w:before="60" w:after="60"/>
            </w:pPr>
            <w:r w:rsidRPr="00866C54">
              <w:t xml:space="preserve">Clean and tidy work area to ensure space is free of </w:t>
            </w:r>
            <w:r w:rsidR="00D17AED">
              <w:t xml:space="preserve">hazardous </w:t>
            </w:r>
            <w:r w:rsidRPr="00866C54">
              <w:t>powdered substances, in accordance with WHS</w:t>
            </w:r>
            <w:r w:rsidR="002623EE">
              <w:t>/OHS</w:t>
            </w:r>
            <w:r w:rsidRPr="00866C54">
              <w:t xml:space="preserve"> regulations.</w:t>
            </w:r>
          </w:p>
        </w:tc>
      </w:tr>
      <w:tr w:rsidR="000B55C0" w:rsidRPr="00982853" w14:paraId="5C39E544" w14:textId="77777777" w:rsidTr="00A31126">
        <w:tc>
          <w:tcPr>
            <w:tcW w:w="426" w:type="dxa"/>
            <w:vMerge/>
          </w:tcPr>
          <w:p w14:paraId="04275B41" w14:textId="77777777" w:rsidR="000B55C0" w:rsidRPr="009F04FF" w:rsidRDefault="000B55C0" w:rsidP="00E839F4">
            <w:pPr>
              <w:pStyle w:val="Bodycopy"/>
              <w:spacing w:before="60" w:after="60"/>
            </w:pPr>
          </w:p>
        </w:tc>
        <w:tc>
          <w:tcPr>
            <w:tcW w:w="2268" w:type="dxa"/>
            <w:vMerge/>
          </w:tcPr>
          <w:p w14:paraId="74E47AB1" w14:textId="77777777" w:rsidR="000B55C0" w:rsidRPr="00D62252" w:rsidRDefault="000B55C0" w:rsidP="00E839F4">
            <w:pPr>
              <w:pStyle w:val="Guidingtext"/>
              <w:spacing w:before="60" w:after="60"/>
            </w:pPr>
          </w:p>
        </w:tc>
        <w:tc>
          <w:tcPr>
            <w:tcW w:w="708" w:type="dxa"/>
          </w:tcPr>
          <w:p w14:paraId="7C43CD56" w14:textId="77777777" w:rsidR="000B55C0" w:rsidRPr="009F04FF" w:rsidRDefault="000B55C0" w:rsidP="00E839F4">
            <w:pPr>
              <w:pStyle w:val="Bodycopy"/>
              <w:spacing w:before="60" w:after="60"/>
            </w:pPr>
            <w:r>
              <w:t>4.2</w:t>
            </w:r>
          </w:p>
        </w:tc>
        <w:tc>
          <w:tcPr>
            <w:tcW w:w="5670" w:type="dxa"/>
          </w:tcPr>
          <w:p w14:paraId="502951F4" w14:textId="276C075E" w:rsidR="000B55C0" w:rsidRPr="009F04FF" w:rsidRDefault="000B55C0" w:rsidP="00E839F4">
            <w:pPr>
              <w:pStyle w:val="Bodycopy"/>
              <w:spacing w:before="60" w:after="60"/>
            </w:pPr>
            <w:r>
              <w:t xml:space="preserve">Dispose of, reuse or recycle </w:t>
            </w:r>
            <w:r w:rsidRPr="00363934">
              <w:t xml:space="preserve">materials </w:t>
            </w:r>
            <w:r w:rsidR="00D77C15">
              <w:t>in accordance with</w:t>
            </w:r>
            <w:r w:rsidRPr="00363934">
              <w:t xml:space="preserve"> legislation, regulation, codes of practice and job specification</w:t>
            </w:r>
            <w:r>
              <w:t>.</w:t>
            </w:r>
          </w:p>
        </w:tc>
      </w:tr>
      <w:tr w:rsidR="000B55C0" w:rsidRPr="00982853" w14:paraId="7340DCA8" w14:textId="77777777" w:rsidTr="00A31126">
        <w:tc>
          <w:tcPr>
            <w:tcW w:w="426" w:type="dxa"/>
            <w:vMerge/>
          </w:tcPr>
          <w:p w14:paraId="341D438F" w14:textId="77777777" w:rsidR="000B55C0" w:rsidRDefault="000B55C0" w:rsidP="00E839F4">
            <w:pPr>
              <w:pStyle w:val="Bodycopy"/>
              <w:spacing w:before="60" w:after="60"/>
            </w:pPr>
          </w:p>
        </w:tc>
        <w:tc>
          <w:tcPr>
            <w:tcW w:w="2268" w:type="dxa"/>
            <w:vMerge/>
          </w:tcPr>
          <w:p w14:paraId="61B5A754" w14:textId="77777777" w:rsidR="000B55C0" w:rsidRPr="00D62252" w:rsidRDefault="000B55C0" w:rsidP="00E839F4">
            <w:pPr>
              <w:pStyle w:val="Guidingtext"/>
              <w:spacing w:before="60" w:after="60"/>
            </w:pPr>
          </w:p>
        </w:tc>
        <w:tc>
          <w:tcPr>
            <w:tcW w:w="708" w:type="dxa"/>
          </w:tcPr>
          <w:p w14:paraId="10E12E51" w14:textId="77777777" w:rsidR="000B55C0" w:rsidRDefault="000B55C0" w:rsidP="00E839F4">
            <w:pPr>
              <w:pStyle w:val="Bodycopy"/>
              <w:spacing w:before="60" w:after="60"/>
            </w:pPr>
            <w:r>
              <w:t>4.</w:t>
            </w:r>
            <w:r w:rsidR="005B0C0A">
              <w:t>3</w:t>
            </w:r>
          </w:p>
        </w:tc>
        <w:tc>
          <w:tcPr>
            <w:tcW w:w="5670" w:type="dxa"/>
          </w:tcPr>
          <w:p w14:paraId="29BA8303" w14:textId="766372AB" w:rsidR="000B55C0" w:rsidRDefault="000B55C0" w:rsidP="005B0C0A">
            <w:pPr>
              <w:pStyle w:val="Bodycopy"/>
              <w:spacing w:before="60" w:after="60"/>
            </w:pPr>
            <w:r>
              <w:t xml:space="preserve">Clean, check, maintain and store </w:t>
            </w:r>
            <w:r w:rsidRPr="006322B4">
              <w:rPr>
                <w:b/>
                <w:i/>
              </w:rPr>
              <w:t>tools and equipment</w:t>
            </w:r>
            <w:r w:rsidRPr="00D62252">
              <w:t xml:space="preserve"> </w:t>
            </w:r>
            <w:r w:rsidR="00D77C15">
              <w:t>in accordance with</w:t>
            </w:r>
            <w:r w:rsidRPr="00363934">
              <w:t xml:space="preserve"> manufacturer’s </w:t>
            </w:r>
            <w:r w:rsidR="005B0C0A">
              <w:t xml:space="preserve">operating instructions </w:t>
            </w:r>
            <w:r w:rsidRPr="00363934">
              <w:t>and workplace procedures</w:t>
            </w:r>
            <w:r>
              <w:t>.</w:t>
            </w:r>
          </w:p>
        </w:tc>
      </w:tr>
      <w:tr w:rsidR="000B55C0" w:rsidRPr="00982853" w14:paraId="2622B69F" w14:textId="77777777" w:rsidTr="00A31126">
        <w:tc>
          <w:tcPr>
            <w:tcW w:w="426" w:type="dxa"/>
            <w:vMerge/>
          </w:tcPr>
          <w:p w14:paraId="1A5E1FAE" w14:textId="77777777" w:rsidR="000B55C0" w:rsidRDefault="000B55C0" w:rsidP="00E839F4">
            <w:pPr>
              <w:pStyle w:val="Bodycopy"/>
              <w:spacing w:before="60" w:after="60"/>
            </w:pPr>
          </w:p>
        </w:tc>
        <w:tc>
          <w:tcPr>
            <w:tcW w:w="2268" w:type="dxa"/>
            <w:vMerge/>
          </w:tcPr>
          <w:p w14:paraId="27F2196C" w14:textId="77777777" w:rsidR="000B55C0" w:rsidRPr="00D62252" w:rsidRDefault="000B55C0" w:rsidP="00E839F4">
            <w:pPr>
              <w:pStyle w:val="Guidingtext"/>
              <w:spacing w:before="60" w:after="60"/>
            </w:pPr>
          </w:p>
        </w:tc>
        <w:tc>
          <w:tcPr>
            <w:tcW w:w="708" w:type="dxa"/>
          </w:tcPr>
          <w:p w14:paraId="0DC61B74" w14:textId="77777777" w:rsidR="000B55C0" w:rsidRDefault="000B55C0" w:rsidP="00E839F4">
            <w:pPr>
              <w:pStyle w:val="Bodycopy"/>
              <w:spacing w:before="60" w:after="60"/>
            </w:pPr>
            <w:r>
              <w:t>4.</w:t>
            </w:r>
            <w:r w:rsidR="005B0C0A">
              <w:t>4</w:t>
            </w:r>
          </w:p>
        </w:tc>
        <w:tc>
          <w:tcPr>
            <w:tcW w:w="5670" w:type="dxa"/>
          </w:tcPr>
          <w:p w14:paraId="0417F51B" w14:textId="6032FBEF" w:rsidR="000B55C0" w:rsidRDefault="000B55C0" w:rsidP="00E839F4">
            <w:pPr>
              <w:pStyle w:val="Bodycopy"/>
              <w:spacing w:before="60" w:after="60"/>
            </w:pPr>
            <w:r w:rsidRPr="00866C54">
              <w:t xml:space="preserve">Remove and dispose of PPE </w:t>
            </w:r>
            <w:r w:rsidR="005B0C0A">
              <w:t>in accordance with</w:t>
            </w:r>
            <w:r w:rsidR="005B0C0A" w:rsidRPr="00866C54">
              <w:t xml:space="preserve"> </w:t>
            </w:r>
            <w:r w:rsidRPr="00866C54">
              <w:t>WHS</w:t>
            </w:r>
            <w:r w:rsidR="002623EE">
              <w:t>/OHS</w:t>
            </w:r>
            <w:r w:rsidRPr="00866C54">
              <w:t xml:space="preserve"> regulations.</w:t>
            </w:r>
          </w:p>
        </w:tc>
      </w:tr>
      <w:tr w:rsidR="00F8495A" w:rsidRPr="00982853" w14:paraId="134A0B0B" w14:textId="77777777" w:rsidTr="00A31126">
        <w:tc>
          <w:tcPr>
            <w:tcW w:w="426" w:type="dxa"/>
            <w:vMerge w:val="restart"/>
          </w:tcPr>
          <w:p w14:paraId="1CC4B2E0" w14:textId="77777777" w:rsidR="00F8495A" w:rsidRDefault="00F8495A" w:rsidP="00F8495A">
            <w:pPr>
              <w:pStyle w:val="Bodycopy"/>
              <w:spacing w:before="60" w:after="60"/>
            </w:pPr>
            <w:r w:rsidRPr="00722BC4">
              <w:t>5</w:t>
            </w:r>
          </w:p>
          <w:p w14:paraId="410F0F4C" w14:textId="77777777" w:rsidR="00F8495A" w:rsidRDefault="00F8495A" w:rsidP="00F8495A">
            <w:pPr>
              <w:pStyle w:val="Bodycopy"/>
              <w:spacing w:before="60" w:after="60"/>
            </w:pPr>
          </w:p>
        </w:tc>
        <w:tc>
          <w:tcPr>
            <w:tcW w:w="2268" w:type="dxa"/>
            <w:vMerge w:val="restart"/>
          </w:tcPr>
          <w:p w14:paraId="79CA9ADE" w14:textId="77777777" w:rsidR="00F8495A" w:rsidRPr="009D53F8" w:rsidRDefault="00F8495A" w:rsidP="00F8495A">
            <w:pPr>
              <w:pStyle w:val="Guidingtext"/>
              <w:spacing w:before="60" w:after="60"/>
              <w:rPr>
                <w:i w:val="0"/>
                <w:color w:val="auto"/>
              </w:rPr>
            </w:pPr>
            <w:r w:rsidRPr="009D53F8">
              <w:rPr>
                <w:i w:val="0"/>
                <w:color w:val="auto"/>
              </w:rPr>
              <w:t>Finalise job requirements</w:t>
            </w:r>
          </w:p>
          <w:p w14:paraId="6CA422B1" w14:textId="77777777" w:rsidR="00F8495A" w:rsidRPr="00D62252" w:rsidRDefault="00F8495A" w:rsidP="00F8495A">
            <w:pPr>
              <w:pStyle w:val="Guidingtext"/>
              <w:spacing w:before="60" w:after="60"/>
            </w:pPr>
          </w:p>
        </w:tc>
        <w:tc>
          <w:tcPr>
            <w:tcW w:w="708" w:type="dxa"/>
          </w:tcPr>
          <w:p w14:paraId="6FD3DDCE" w14:textId="77777777" w:rsidR="00F8495A" w:rsidRDefault="00F8495A" w:rsidP="00F8495A">
            <w:pPr>
              <w:pStyle w:val="Bodycopy"/>
              <w:spacing w:before="60" w:after="60"/>
            </w:pPr>
            <w:r w:rsidRPr="00722BC4">
              <w:t>5.1</w:t>
            </w:r>
          </w:p>
        </w:tc>
        <w:tc>
          <w:tcPr>
            <w:tcW w:w="5670" w:type="dxa"/>
          </w:tcPr>
          <w:p w14:paraId="2DF10B44" w14:textId="2AA763E8" w:rsidR="00F8495A" w:rsidRDefault="005B0C0A" w:rsidP="00FC0FA8">
            <w:pPr>
              <w:pStyle w:val="Bodycopy"/>
              <w:spacing w:before="60" w:after="60"/>
            </w:pPr>
            <w:r>
              <w:t>Identify</w:t>
            </w:r>
            <w:r w:rsidR="00F8495A" w:rsidRPr="00722BC4">
              <w:t xml:space="preserve"> and complete</w:t>
            </w:r>
            <w:r>
              <w:t xml:space="preserve"> required </w:t>
            </w:r>
            <w:r w:rsidR="00F8495A" w:rsidRPr="00722BC4">
              <w:t>document</w:t>
            </w:r>
            <w:r>
              <w:t xml:space="preserve">ation in accordance </w:t>
            </w:r>
            <w:proofErr w:type="gramStart"/>
            <w:r w:rsidR="00FC0FA8">
              <w:t>to</w:t>
            </w:r>
            <w:proofErr w:type="gramEnd"/>
            <w:r w:rsidRPr="00866C54">
              <w:t xml:space="preserve"> </w:t>
            </w:r>
            <w:r w:rsidR="00F8495A" w:rsidRPr="00722BC4">
              <w:t>workplace requirements.</w:t>
            </w:r>
          </w:p>
        </w:tc>
      </w:tr>
      <w:tr w:rsidR="00F8495A" w:rsidRPr="00982853" w14:paraId="076018D2" w14:textId="77777777" w:rsidTr="00A31126">
        <w:tc>
          <w:tcPr>
            <w:tcW w:w="426" w:type="dxa"/>
            <w:vMerge/>
          </w:tcPr>
          <w:p w14:paraId="1A966896" w14:textId="77777777" w:rsidR="00F8495A" w:rsidRDefault="00F8495A" w:rsidP="00F8495A">
            <w:pPr>
              <w:pStyle w:val="Bodycopy"/>
              <w:spacing w:before="60" w:after="60"/>
            </w:pPr>
          </w:p>
        </w:tc>
        <w:tc>
          <w:tcPr>
            <w:tcW w:w="2268" w:type="dxa"/>
            <w:vMerge/>
          </w:tcPr>
          <w:p w14:paraId="1736EFD4" w14:textId="77777777" w:rsidR="00F8495A" w:rsidRPr="00D62252" w:rsidRDefault="00F8495A" w:rsidP="00F8495A">
            <w:pPr>
              <w:pStyle w:val="Guidingtext"/>
              <w:spacing w:before="60" w:after="60"/>
            </w:pPr>
          </w:p>
        </w:tc>
        <w:tc>
          <w:tcPr>
            <w:tcW w:w="708" w:type="dxa"/>
          </w:tcPr>
          <w:p w14:paraId="319B475F" w14:textId="77777777" w:rsidR="00F8495A" w:rsidRDefault="00F8495A" w:rsidP="00F8495A">
            <w:pPr>
              <w:pStyle w:val="Bodycopy"/>
              <w:spacing w:before="60" w:after="60"/>
            </w:pPr>
            <w:r w:rsidRPr="00722BC4">
              <w:t>5.</w:t>
            </w:r>
            <w:r w:rsidR="00AC4ED3">
              <w:t>2</w:t>
            </w:r>
          </w:p>
        </w:tc>
        <w:tc>
          <w:tcPr>
            <w:tcW w:w="5670" w:type="dxa"/>
          </w:tcPr>
          <w:p w14:paraId="2D0DD98F" w14:textId="77777777" w:rsidR="00F8495A" w:rsidRDefault="00F8495A" w:rsidP="00F8495A">
            <w:pPr>
              <w:pStyle w:val="Bodycopy"/>
              <w:spacing w:before="60" w:after="60"/>
            </w:pPr>
            <w:r w:rsidRPr="00722BC4">
              <w:t>Inform supervisor of job completion</w:t>
            </w:r>
            <w:r w:rsidR="00AC4ED3">
              <w:t>.</w:t>
            </w:r>
          </w:p>
        </w:tc>
      </w:tr>
    </w:tbl>
    <w:p w14:paraId="0CA4E9EA" w14:textId="77777777" w:rsidR="005C6B6A" w:rsidRDefault="005C6B6A" w:rsidP="00E839F4">
      <w:pPr>
        <w:spacing w:before="60" w:after="60"/>
      </w:pPr>
    </w:p>
    <w:p w14:paraId="2DAE5D46" w14:textId="77777777" w:rsidR="005B0C0A" w:rsidRDefault="005B0C0A" w:rsidP="00E839F4">
      <w:pPr>
        <w:spacing w:before="60" w:after="60"/>
      </w:pPr>
    </w:p>
    <w:p w14:paraId="153D00CD" w14:textId="77777777" w:rsidR="005C6B6A" w:rsidRPr="00B271F5" w:rsidRDefault="005C6B6A" w:rsidP="00E839F4">
      <w:pPr>
        <w:spacing w:before="60" w:after="60"/>
        <w:rPr>
          <w:sz w:val="16"/>
          <w:szCs w:val="16"/>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C6B6A" w:rsidRPr="001214B1" w14:paraId="249B19F9" w14:textId="77777777" w:rsidTr="00A31126">
        <w:tc>
          <w:tcPr>
            <w:tcW w:w="9072" w:type="dxa"/>
            <w:shd w:val="clear" w:color="auto" w:fill="auto"/>
          </w:tcPr>
          <w:p w14:paraId="60547F0E" w14:textId="77777777" w:rsidR="005C6B6A" w:rsidRPr="009F04FF" w:rsidRDefault="005C6B6A" w:rsidP="00E839F4">
            <w:pPr>
              <w:pStyle w:val="SectionCsubsection"/>
              <w:spacing w:before="60" w:after="60"/>
            </w:pPr>
            <w:r w:rsidRPr="009F04FF">
              <w:lastRenderedPageBreak/>
              <w:t>REQUIRED SKILLS AND KNOWLEDGE</w:t>
            </w:r>
          </w:p>
        </w:tc>
      </w:tr>
      <w:tr w:rsidR="005C6B6A" w:rsidRPr="001214B1" w14:paraId="5276130D" w14:textId="77777777" w:rsidTr="00A31126">
        <w:tc>
          <w:tcPr>
            <w:tcW w:w="9072" w:type="dxa"/>
            <w:shd w:val="clear" w:color="auto" w:fill="auto"/>
          </w:tcPr>
          <w:p w14:paraId="6D402FC9" w14:textId="77777777" w:rsidR="005C6B6A" w:rsidRPr="009F04FF" w:rsidRDefault="005C6B6A" w:rsidP="00E839F4">
            <w:pPr>
              <w:pStyle w:val="Unitexplanatorytext"/>
              <w:spacing w:before="60" w:after="60"/>
            </w:pPr>
            <w:r w:rsidRPr="009F04FF">
              <w:t>This describes the essential skills and knowledge and their level, required for this unit.</w:t>
            </w:r>
          </w:p>
        </w:tc>
      </w:tr>
      <w:tr w:rsidR="005C6B6A" w:rsidRPr="001214B1" w14:paraId="1CC34462" w14:textId="77777777" w:rsidTr="00A31126">
        <w:tc>
          <w:tcPr>
            <w:tcW w:w="9072" w:type="dxa"/>
            <w:shd w:val="clear" w:color="auto" w:fill="auto"/>
          </w:tcPr>
          <w:p w14:paraId="16C5BC42" w14:textId="77777777" w:rsidR="005C6B6A" w:rsidRPr="00D62252" w:rsidRDefault="005C6B6A" w:rsidP="00D03CCA">
            <w:pPr>
              <w:pStyle w:val="SectionCsubsection"/>
              <w:spacing w:before="100" w:after="100"/>
            </w:pPr>
            <w:r>
              <w:t>Required skills</w:t>
            </w:r>
          </w:p>
          <w:p w14:paraId="3AD3DDFC" w14:textId="77777777" w:rsidR="005C6B6A" w:rsidRPr="009F04FF" w:rsidRDefault="005C6B6A" w:rsidP="00D03CCA">
            <w:pPr>
              <w:pStyle w:val="Bodycopy"/>
              <w:spacing w:before="100" w:after="100"/>
            </w:pPr>
            <w:r w:rsidRPr="00363934">
              <w:t xml:space="preserve">Technical </w:t>
            </w:r>
            <w:r>
              <w:t>skills to</w:t>
            </w:r>
            <w:r w:rsidRPr="009F04FF">
              <w:t>:</w:t>
            </w:r>
          </w:p>
          <w:p w14:paraId="6CF7D440" w14:textId="77777777" w:rsidR="005C6B6A" w:rsidRPr="00B271F5" w:rsidRDefault="005C6B6A" w:rsidP="00D03CCA">
            <w:pPr>
              <w:pStyle w:val="ListBullet"/>
              <w:spacing w:before="100" w:after="100"/>
            </w:pPr>
            <w:r w:rsidRPr="00B271F5">
              <w:t>carry out routine servicing and maintenance of the track saw</w:t>
            </w:r>
          </w:p>
          <w:p w14:paraId="7A9694EE" w14:textId="77777777" w:rsidR="005C6B6A" w:rsidRPr="00B271F5" w:rsidRDefault="005C6B6A" w:rsidP="00D03CCA">
            <w:pPr>
              <w:pStyle w:val="ListBullet"/>
              <w:spacing w:before="100" w:after="100"/>
            </w:pPr>
            <w:r w:rsidRPr="00B271F5">
              <w:t>complete pre-start checks for track sawing system</w:t>
            </w:r>
          </w:p>
          <w:p w14:paraId="7DDC6E0F" w14:textId="77777777" w:rsidR="005C6B6A" w:rsidRPr="00B271F5" w:rsidRDefault="005C6B6A" w:rsidP="00D03CCA">
            <w:pPr>
              <w:pStyle w:val="ListBullet"/>
              <w:spacing w:before="100" w:after="100"/>
            </w:pPr>
            <w:r w:rsidRPr="00B271F5">
              <w:t xml:space="preserve">cut straight lines both vertically and horizontally, including corners </w:t>
            </w:r>
          </w:p>
          <w:p w14:paraId="0C77428B" w14:textId="77777777" w:rsidR="005C6B6A" w:rsidRPr="00B271F5" w:rsidRDefault="005C6B6A" w:rsidP="00D03CCA">
            <w:pPr>
              <w:pStyle w:val="ListBullet"/>
              <w:spacing w:before="100" w:after="100"/>
            </w:pPr>
            <w:r w:rsidRPr="00B271F5">
              <w:t>detect, locate and troubleshoot equipment malfunctions</w:t>
            </w:r>
          </w:p>
          <w:p w14:paraId="5640832B" w14:textId="77777777" w:rsidR="005C6B6A" w:rsidRPr="00B271F5" w:rsidRDefault="005C6B6A" w:rsidP="00D03CCA">
            <w:pPr>
              <w:pStyle w:val="ListBullet"/>
              <w:spacing w:before="100" w:after="100"/>
            </w:pPr>
            <w:r w:rsidRPr="00B271F5">
              <w:t>identify confined space work areas or restricted work areas</w:t>
            </w:r>
          </w:p>
          <w:p w14:paraId="03F4FD10" w14:textId="77777777" w:rsidR="005C6B6A" w:rsidRPr="00B271F5" w:rsidRDefault="005C6B6A" w:rsidP="00D03CCA">
            <w:pPr>
              <w:pStyle w:val="ListBullet"/>
              <w:spacing w:before="100" w:after="100"/>
            </w:pPr>
            <w:r w:rsidRPr="00B271F5">
              <w:t>install power, water supply and environmental controls</w:t>
            </w:r>
          </w:p>
          <w:p w14:paraId="689D0CA0" w14:textId="77777777" w:rsidR="005C6B6A" w:rsidRPr="00B271F5" w:rsidRDefault="005C6B6A" w:rsidP="00D03CCA">
            <w:pPr>
              <w:pStyle w:val="ListBullet"/>
              <w:spacing w:before="100" w:after="100"/>
            </w:pPr>
            <w:r w:rsidRPr="00B271F5">
              <w:t>monitor correct functioning of the saw’s safety controls</w:t>
            </w:r>
          </w:p>
          <w:p w14:paraId="6BFA50B5" w14:textId="761EF4E9" w:rsidR="005C6B6A" w:rsidRPr="00B271F5" w:rsidRDefault="005C6B6A" w:rsidP="00D03CCA">
            <w:pPr>
              <w:pStyle w:val="ListBullet"/>
              <w:spacing w:before="100" w:after="100"/>
            </w:pPr>
            <w:r w:rsidRPr="00B271F5">
              <w:t>perform t</w:t>
            </w:r>
            <w:r w:rsidR="007C4118">
              <w:t>rack sawing tasks independently</w:t>
            </w:r>
          </w:p>
          <w:p w14:paraId="7CF70FE2" w14:textId="7C2BF46B" w:rsidR="005C6B6A" w:rsidRDefault="005C6B6A" w:rsidP="00D03CCA">
            <w:pPr>
              <w:pStyle w:val="ListBullet"/>
              <w:spacing w:before="100" w:after="100"/>
            </w:pPr>
            <w:r w:rsidRPr="00363934">
              <w:t>select and use appropriate sawing system and blade type for cutting task</w:t>
            </w:r>
          </w:p>
          <w:p w14:paraId="2D29531B" w14:textId="72B08A2E" w:rsidR="005C6B6A" w:rsidRDefault="005C6B6A" w:rsidP="00D03CCA">
            <w:pPr>
              <w:pStyle w:val="Bodycopy"/>
              <w:spacing w:before="100" w:after="100"/>
            </w:pPr>
            <w:r w:rsidRPr="00363934">
              <w:t>Communication skills to</w:t>
            </w:r>
            <w:r>
              <w:t>:</w:t>
            </w:r>
          </w:p>
          <w:p w14:paraId="2565EBFB" w14:textId="77777777" w:rsidR="005C6B6A" w:rsidRPr="00B271F5" w:rsidRDefault="005C6B6A" w:rsidP="00D03CCA">
            <w:pPr>
              <w:pStyle w:val="ListBullet"/>
              <w:spacing w:before="100" w:after="100"/>
            </w:pPr>
            <w:r w:rsidRPr="00B271F5">
              <w:t>enable clear and direct communication, using questioning to identify and confirm requirements, share information, listen and understand</w:t>
            </w:r>
          </w:p>
          <w:p w14:paraId="521AC65D" w14:textId="77777777" w:rsidR="005C6B6A" w:rsidRPr="00B271F5" w:rsidRDefault="005C6B6A" w:rsidP="00D03CCA">
            <w:pPr>
              <w:pStyle w:val="ListBullet"/>
              <w:spacing w:before="100" w:after="100"/>
            </w:pPr>
            <w:r w:rsidRPr="00B271F5">
              <w:t>follow instructions</w:t>
            </w:r>
          </w:p>
          <w:p w14:paraId="6838B0E1" w14:textId="77777777" w:rsidR="005C6B6A" w:rsidRDefault="005C6B6A" w:rsidP="00D03CCA">
            <w:pPr>
              <w:pStyle w:val="ListBullet"/>
              <w:spacing w:before="100" w:after="100"/>
            </w:pPr>
            <w:r w:rsidRPr="00363934">
              <w:t>use and interpret non-verbal communication, such as hand signals</w:t>
            </w:r>
          </w:p>
          <w:p w14:paraId="61E6926F" w14:textId="77777777" w:rsidR="005C6B6A" w:rsidRDefault="005C6B6A" w:rsidP="00D03CCA">
            <w:pPr>
              <w:pStyle w:val="Bodycopy"/>
              <w:spacing w:before="100" w:after="100"/>
            </w:pPr>
            <w:r w:rsidRPr="00363934">
              <w:t>Planning and organising skills to:</w:t>
            </w:r>
          </w:p>
          <w:p w14:paraId="3BA320A1" w14:textId="2B1CA91C" w:rsidR="00597016" w:rsidRDefault="00597016" w:rsidP="00D03CCA">
            <w:pPr>
              <w:pStyle w:val="ListBullet"/>
              <w:spacing w:before="100" w:after="100"/>
            </w:pPr>
            <w:r>
              <w:t>p</w:t>
            </w:r>
            <w:r w:rsidR="002F2BD7">
              <w:t>lan, sequence and set</w:t>
            </w:r>
            <w:r>
              <w:t xml:space="preserve"> out work tasks with others </w:t>
            </w:r>
          </w:p>
          <w:p w14:paraId="658C9F56" w14:textId="7C279E4C" w:rsidR="002F2BD7" w:rsidRDefault="002F2BD7" w:rsidP="00D03CCA">
            <w:pPr>
              <w:pStyle w:val="ListBullet"/>
              <w:spacing w:before="100" w:after="100"/>
            </w:pPr>
            <w:r w:rsidRPr="00DB0942">
              <w:t>maintain a safe work site</w:t>
            </w:r>
          </w:p>
          <w:p w14:paraId="5EC99F79" w14:textId="77777777" w:rsidR="005C6B6A" w:rsidRDefault="005C6B6A" w:rsidP="00D03CCA">
            <w:pPr>
              <w:pStyle w:val="Bodycopy"/>
              <w:spacing w:before="100" w:after="100"/>
            </w:pPr>
            <w:r w:rsidRPr="00363934">
              <w:t>Numeracy skills to</w:t>
            </w:r>
            <w:r>
              <w:t>:</w:t>
            </w:r>
          </w:p>
          <w:p w14:paraId="77F7E11C" w14:textId="77777777" w:rsidR="005C6B6A" w:rsidRPr="00995EDA" w:rsidRDefault="005C6B6A" w:rsidP="00D03CCA">
            <w:pPr>
              <w:pStyle w:val="ListBullet"/>
              <w:spacing w:before="100" w:after="100"/>
            </w:pPr>
            <w:r w:rsidRPr="00995EDA">
              <w:t>apply measurements required for task, including conversion of metric to imperial measurements for blade sizes</w:t>
            </w:r>
          </w:p>
          <w:p w14:paraId="7B83EE8C" w14:textId="66DE0FDC" w:rsidR="005C6B6A" w:rsidRDefault="005C6B6A" w:rsidP="00D03CCA">
            <w:pPr>
              <w:pStyle w:val="ListBullet"/>
              <w:spacing w:before="100" w:after="100"/>
            </w:pPr>
            <w:r w:rsidRPr="00363934">
              <w:t>measure depth of concrete</w:t>
            </w:r>
            <w:r w:rsidR="00FC0FA8">
              <w:t xml:space="preserve"> and apply to track mounted saw setting</w:t>
            </w:r>
            <w:r w:rsidR="00D65DA6">
              <w:t>s</w:t>
            </w:r>
          </w:p>
          <w:p w14:paraId="0F6368F9" w14:textId="77777777" w:rsidR="005C6B6A" w:rsidRPr="0053194E" w:rsidRDefault="005C6B6A" w:rsidP="00D03CCA">
            <w:pPr>
              <w:pStyle w:val="Bodycopy"/>
              <w:spacing w:before="100" w:after="100"/>
            </w:pPr>
            <w:r w:rsidRPr="0053194E">
              <w:t xml:space="preserve">Literacy </w:t>
            </w:r>
            <w:r>
              <w:t>skills to:</w:t>
            </w:r>
          </w:p>
          <w:p w14:paraId="73BED286" w14:textId="77777777" w:rsidR="005C6B6A" w:rsidRPr="0053194E" w:rsidRDefault="005C6B6A" w:rsidP="00D03CCA">
            <w:pPr>
              <w:pStyle w:val="ListBullet"/>
              <w:spacing w:before="100" w:after="100"/>
            </w:pPr>
            <w:r w:rsidRPr="0053194E">
              <w:t>read and interpret equipment operating instructions</w:t>
            </w:r>
            <w:r w:rsidR="001F7513">
              <w:t>,</w:t>
            </w:r>
            <w:r w:rsidR="002F2BD7">
              <w:t xml:space="preserve"> </w:t>
            </w:r>
            <w:r w:rsidR="002F2BD7" w:rsidRPr="0053194E">
              <w:t>WHS</w:t>
            </w:r>
            <w:r w:rsidR="002F2BD7">
              <w:t>/OHS</w:t>
            </w:r>
            <w:r w:rsidR="002F2BD7" w:rsidRPr="0053194E">
              <w:t xml:space="preserve"> documents</w:t>
            </w:r>
            <w:r w:rsidR="001F7513">
              <w:t xml:space="preserve"> and </w:t>
            </w:r>
            <w:proofErr w:type="gramStart"/>
            <w:r w:rsidR="001F7513">
              <w:t>pre start</w:t>
            </w:r>
            <w:proofErr w:type="gramEnd"/>
            <w:r w:rsidR="001F7513">
              <w:t xml:space="preserve"> checks for track mounted saw</w:t>
            </w:r>
          </w:p>
          <w:p w14:paraId="7A9F561D" w14:textId="35A42C90" w:rsidR="002F2BD7" w:rsidRPr="0053194E" w:rsidRDefault="002F2BD7" w:rsidP="00D03CCA">
            <w:pPr>
              <w:pStyle w:val="ListBullet"/>
              <w:spacing w:before="100" w:after="100"/>
            </w:pPr>
            <w:r w:rsidRPr="0053194E">
              <w:t xml:space="preserve">complete required workplace documentation such as </w:t>
            </w:r>
            <w:proofErr w:type="gramStart"/>
            <w:r w:rsidRPr="0053194E">
              <w:t>log books</w:t>
            </w:r>
            <w:proofErr w:type="gramEnd"/>
            <w:r w:rsidRPr="0053194E">
              <w:t>, incident and maintenance reports</w:t>
            </w:r>
          </w:p>
          <w:p w14:paraId="4DB7850E" w14:textId="77777777" w:rsidR="005C6B6A" w:rsidRPr="0053194E" w:rsidRDefault="005C6B6A" w:rsidP="00D03CCA">
            <w:pPr>
              <w:pStyle w:val="Bodycopy"/>
              <w:spacing w:before="100" w:after="100"/>
            </w:pPr>
            <w:r w:rsidRPr="0053194E">
              <w:t>Teamwor</w:t>
            </w:r>
            <w:r>
              <w:t>k</w:t>
            </w:r>
            <w:r w:rsidR="00910612">
              <w:t xml:space="preserve"> </w:t>
            </w:r>
            <w:r>
              <w:t>skills to:</w:t>
            </w:r>
          </w:p>
          <w:p w14:paraId="147840EE" w14:textId="77777777" w:rsidR="005C6B6A" w:rsidRPr="0053194E" w:rsidRDefault="005C6B6A" w:rsidP="00D03CCA">
            <w:pPr>
              <w:pStyle w:val="ListBullet"/>
              <w:spacing w:before="100" w:after="100"/>
            </w:pPr>
            <w:r w:rsidRPr="0053194E">
              <w:t xml:space="preserve">action tasks </w:t>
            </w:r>
          </w:p>
          <w:p w14:paraId="645FB1F1" w14:textId="692BA086" w:rsidR="005C6B6A" w:rsidRDefault="005C6B6A" w:rsidP="00D03CCA">
            <w:pPr>
              <w:pStyle w:val="ListBullet"/>
              <w:spacing w:before="100" w:after="100"/>
            </w:pPr>
            <w:r w:rsidRPr="0053194E">
              <w:t>relate to people from a range of backgrounds and with varying abilities, such as supervisors, managers, other employees and other trades</w:t>
            </w:r>
          </w:p>
          <w:p w14:paraId="2AB06F29" w14:textId="77777777" w:rsidR="000F088C" w:rsidRDefault="000F088C" w:rsidP="00D03CCA">
            <w:pPr>
              <w:pStyle w:val="ListBullet"/>
              <w:numPr>
                <w:ilvl w:val="0"/>
                <w:numId w:val="0"/>
              </w:numPr>
              <w:spacing w:before="100" w:after="100"/>
            </w:pPr>
            <w:proofErr w:type="spellStart"/>
            <w:r>
              <w:t>Self management</w:t>
            </w:r>
            <w:proofErr w:type="spellEnd"/>
            <w:r>
              <w:t xml:space="preserve"> skills to:</w:t>
            </w:r>
          </w:p>
          <w:p w14:paraId="4DA53436" w14:textId="14366010" w:rsidR="005D291E" w:rsidRPr="005D291E" w:rsidRDefault="005D291E" w:rsidP="00D03CCA">
            <w:pPr>
              <w:pStyle w:val="ListBullet"/>
              <w:spacing w:before="100" w:after="100"/>
            </w:pPr>
            <w:r w:rsidRPr="005D291E">
              <w:t>identify and report equipment faults and defects to appropriate personnel</w:t>
            </w:r>
          </w:p>
          <w:p w14:paraId="55D0DDEC" w14:textId="77777777" w:rsidR="000F088C" w:rsidRDefault="000F088C" w:rsidP="007C4118">
            <w:pPr>
              <w:pStyle w:val="ListBullet"/>
            </w:pPr>
            <w:r>
              <w:t>rectify equipment faults and defects</w:t>
            </w:r>
          </w:p>
          <w:p w14:paraId="093C4B63" w14:textId="77777777" w:rsidR="009D4799" w:rsidRDefault="009D4799" w:rsidP="007C4118">
            <w:pPr>
              <w:pStyle w:val="ListBullet"/>
              <w:numPr>
                <w:ilvl w:val="0"/>
                <w:numId w:val="0"/>
              </w:numPr>
              <w:ind w:left="360"/>
            </w:pPr>
          </w:p>
          <w:p w14:paraId="48DE8C90" w14:textId="28922258" w:rsidR="00D03CCA" w:rsidRPr="00B271F5" w:rsidRDefault="00D03CCA" w:rsidP="007C4118">
            <w:pPr>
              <w:pStyle w:val="ListBullet"/>
              <w:numPr>
                <w:ilvl w:val="0"/>
                <w:numId w:val="0"/>
              </w:numPr>
              <w:ind w:left="360"/>
            </w:pPr>
          </w:p>
        </w:tc>
      </w:tr>
      <w:tr w:rsidR="005C6B6A" w:rsidRPr="001214B1" w14:paraId="12ADD48A" w14:textId="77777777" w:rsidTr="00A31126">
        <w:tc>
          <w:tcPr>
            <w:tcW w:w="9072" w:type="dxa"/>
            <w:shd w:val="clear" w:color="auto" w:fill="auto"/>
          </w:tcPr>
          <w:p w14:paraId="0A2335CD" w14:textId="77777777" w:rsidR="005C6B6A" w:rsidRPr="00211BFA" w:rsidRDefault="005C6B6A" w:rsidP="007C4118">
            <w:pPr>
              <w:pStyle w:val="SectionCsubsection"/>
            </w:pPr>
            <w:r>
              <w:lastRenderedPageBreak/>
              <w:br w:type="page"/>
              <w:t>Required knowledge</w:t>
            </w:r>
          </w:p>
          <w:p w14:paraId="03D3B6EB" w14:textId="1A8BD221" w:rsidR="00D65DA6" w:rsidRDefault="00EF4B7D" w:rsidP="006810FF">
            <w:pPr>
              <w:pStyle w:val="ListBullet"/>
            </w:pPr>
            <w:r w:rsidRPr="00EF4B7D">
              <w:t>Relevant WHS/OHS statutory regulations,</w:t>
            </w:r>
            <w:r w:rsidR="007C4118">
              <w:t xml:space="preserve"> </w:t>
            </w:r>
            <w:r w:rsidRPr="00EF4B7D">
              <w:t>policies and procedures, codes and standards e.g. hazardous substances, PPE, manual handling techniques, concrete sawing and drilling safety requirements</w:t>
            </w:r>
            <w:r w:rsidR="006810FF">
              <w:t xml:space="preserve"> </w:t>
            </w:r>
            <w:r w:rsidR="006810FF" w:rsidRPr="006810FF">
              <w:t>including risk of dust containing crystalline silica</w:t>
            </w:r>
          </w:p>
          <w:p w14:paraId="6C1D06BF" w14:textId="77777777" w:rsidR="00D65DA6" w:rsidRDefault="00EF4B7D" w:rsidP="007C4118">
            <w:pPr>
              <w:pStyle w:val="ListBullet"/>
            </w:pPr>
            <w:r w:rsidRPr="00EF4B7D">
              <w:t xml:space="preserve"> </w:t>
            </w:r>
            <w:r w:rsidR="00D65DA6">
              <w:t>Environmental regulations for state and territories relating to slurry, collection and control devices, filtration devices and techniques</w:t>
            </w:r>
          </w:p>
          <w:p w14:paraId="3098C220" w14:textId="77777777" w:rsidR="00D65DA6" w:rsidRDefault="00D65DA6" w:rsidP="007C4118">
            <w:pPr>
              <w:pStyle w:val="ListBullet"/>
            </w:pPr>
            <w:r>
              <w:t>Environmental work practices and systems including recycling of blades, water, motor oil, hydraulic fluid, fuel filters, paper, slurry filtration and separation</w:t>
            </w:r>
          </w:p>
          <w:p w14:paraId="6F5C1F76" w14:textId="77777777" w:rsidR="005C6B6A" w:rsidRPr="00363934" w:rsidRDefault="005C6B6A" w:rsidP="007C4118">
            <w:pPr>
              <w:pStyle w:val="ListBullet"/>
            </w:pPr>
            <w:r w:rsidRPr="00363934">
              <w:t>Appropriate trouble-shooting actions for track mounted sawing</w:t>
            </w:r>
          </w:p>
          <w:p w14:paraId="3C2FE9E7" w14:textId="77777777" w:rsidR="005C6B6A" w:rsidRPr="00363934" w:rsidRDefault="005B4B39" w:rsidP="007C4118">
            <w:pPr>
              <w:pStyle w:val="ListBullet"/>
            </w:pPr>
            <w:r>
              <w:t>C</w:t>
            </w:r>
            <w:r w:rsidR="005C6B6A" w:rsidRPr="00363934">
              <w:t xml:space="preserve">oncrete/reinforced concrete and its characteristics </w:t>
            </w:r>
          </w:p>
          <w:p w14:paraId="152D1C76" w14:textId="77777777" w:rsidR="005C6B6A" w:rsidRPr="00363934" w:rsidRDefault="005B4B39" w:rsidP="007C4118">
            <w:pPr>
              <w:pStyle w:val="ListBullet"/>
            </w:pPr>
            <w:r>
              <w:t>E</w:t>
            </w:r>
            <w:r w:rsidR="005C6B6A" w:rsidRPr="00363934">
              <w:t>lectricity – terms, units, motors, safety</w:t>
            </w:r>
          </w:p>
          <w:p w14:paraId="7EA990AA" w14:textId="77777777" w:rsidR="005C6B6A" w:rsidRPr="00363934" w:rsidRDefault="005B4B39" w:rsidP="007C4118">
            <w:pPr>
              <w:pStyle w:val="ListBullet"/>
            </w:pPr>
            <w:r>
              <w:t>H</w:t>
            </w:r>
            <w:r w:rsidR="005C6B6A" w:rsidRPr="00363934">
              <w:t>ydraulics and hydraulic circuits</w:t>
            </w:r>
          </w:p>
          <w:p w14:paraId="4A1FB3A2" w14:textId="77777777" w:rsidR="005C6B6A" w:rsidRPr="00363934" w:rsidRDefault="005C6B6A" w:rsidP="007C4118">
            <w:pPr>
              <w:pStyle w:val="ListBullet"/>
            </w:pPr>
            <w:r w:rsidRPr="00363934">
              <w:t>Basic mechanics including machine elements, torque</w:t>
            </w:r>
          </w:p>
          <w:p w14:paraId="3D3B1AA7" w14:textId="77777777" w:rsidR="005C6B6A" w:rsidRPr="00363934" w:rsidRDefault="005B4B39" w:rsidP="007C4118">
            <w:pPr>
              <w:pStyle w:val="ListBullet"/>
            </w:pPr>
            <w:r>
              <w:t>O</w:t>
            </w:r>
            <w:r w:rsidR="005C6B6A" w:rsidRPr="00363934">
              <w:t>peration of drive motors, hydraulic, combustion, air, and electric</w:t>
            </w:r>
          </w:p>
          <w:p w14:paraId="1F7A597A" w14:textId="77777777" w:rsidR="005C6B6A" w:rsidRPr="00363934" w:rsidRDefault="005C6B6A" w:rsidP="007C4118">
            <w:pPr>
              <w:pStyle w:val="ListBullet"/>
            </w:pPr>
            <w:r w:rsidRPr="00363934">
              <w:t xml:space="preserve">Basic principles of construction </w:t>
            </w:r>
            <w:r w:rsidR="004E01FF">
              <w:t xml:space="preserve">relevant to cutting concrete and steel, </w:t>
            </w:r>
            <w:r w:rsidRPr="00363934">
              <w:t>including substructure</w:t>
            </w:r>
          </w:p>
          <w:p w14:paraId="045BC6C8" w14:textId="4A9C962D" w:rsidR="00D5004B" w:rsidRDefault="005C6B6A" w:rsidP="007C4118">
            <w:pPr>
              <w:pStyle w:val="ListBullet"/>
            </w:pPr>
            <w:r w:rsidRPr="00363934">
              <w:t>Common faults and problems with track mounted saws, such as</w:t>
            </w:r>
            <w:r w:rsidR="00D65DA6">
              <w:t xml:space="preserve">, power supply issues, </w:t>
            </w:r>
            <w:r w:rsidRPr="00363934">
              <w:t>incorrect saw head movement</w:t>
            </w:r>
            <w:r w:rsidR="00D65DA6">
              <w:t xml:space="preserve">, </w:t>
            </w:r>
            <w:r w:rsidRPr="00363934">
              <w:t>incorrect swivel arm movement</w:t>
            </w:r>
            <w:r w:rsidR="00D65DA6">
              <w:t>, sawing p</w:t>
            </w:r>
            <w:r w:rsidR="007C4118">
              <w:t>ower too low, saw blade jamming</w:t>
            </w:r>
          </w:p>
          <w:p w14:paraId="39B41DA8" w14:textId="77777777" w:rsidR="005C6B6A" w:rsidRPr="00363934" w:rsidRDefault="005C6B6A" w:rsidP="007C4118">
            <w:pPr>
              <w:pStyle w:val="ListBullet"/>
            </w:pPr>
            <w:r w:rsidRPr="00363934">
              <w:t xml:space="preserve">Hazard identification methods </w:t>
            </w:r>
          </w:p>
          <w:p w14:paraId="4DE2854E" w14:textId="77777777" w:rsidR="005C6B6A" w:rsidRPr="00363934" w:rsidRDefault="005C6B6A" w:rsidP="007C4118">
            <w:pPr>
              <w:pStyle w:val="ListBullet"/>
            </w:pPr>
            <w:r w:rsidRPr="00363934">
              <w:t>Hazards associated with track mounted sawing</w:t>
            </w:r>
          </w:p>
          <w:p w14:paraId="0620E1EC" w14:textId="77777777" w:rsidR="005C6B6A" w:rsidRPr="00363934" w:rsidRDefault="005C6B6A" w:rsidP="007C4118">
            <w:pPr>
              <w:pStyle w:val="ListBullet"/>
            </w:pPr>
            <w:r w:rsidRPr="00363934">
              <w:t>Nature and application of diamond saw blades</w:t>
            </w:r>
          </w:p>
          <w:p w14:paraId="3687D362" w14:textId="77777777" w:rsidR="007E6692" w:rsidRPr="00FA1EA6" w:rsidRDefault="007E6692" w:rsidP="007C4118">
            <w:pPr>
              <w:pStyle w:val="ListBullet"/>
            </w:pPr>
            <w:r>
              <w:t>Safe work method statement (SWMS) requirements</w:t>
            </w:r>
          </w:p>
          <w:p w14:paraId="0AF7DDBB" w14:textId="77777777" w:rsidR="00D65DA6" w:rsidRDefault="00D65DA6" w:rsidP="007C4118">
            <w:pPr>
              <w:pStyle w:val="ListBullet"/>
            </w:pPr>
            <w:r w:rsidRPr="00AE5DD1">
              <w:t>Asbestos: definition and types, use in building products, health risks of exposure, potential locations on a building site, relevant legislation and standards, workplace procedures if asbestos is found on site, asbestos register, basic removal overview</w:t>
            </w:r>
          </w:p>
          <w:p w14:paraId="32B93917" w14:textId="77777777" w:rsidR="005C6B6A" w:rsidRPr="00363934" w:rsidRDefault="005C6B6A" w:rsidP="007C4118">
            <w:pPr>
              <w:pStyle w:val="ListBullet"/>
            </w:pPr>
            <w:r w:rsidRPr="00363934">
              <w:t>Structure, operating principles and application of track mounted saws</w:t>
            </w:r>
          </w:p>
          <w:p w14:paraId="06CFFAC1" w14:textId="77777777" w:rsidR="005C6B6A" w:rsidRPr="00363934" w:rsidRDefault="005C6B6A" w:rsidP="007C4118">
            <w:pPr>
              <w:pStyle w:val="ListBullet"/>
              <w:rPr>
                <w:iCs/>
              </w:rPr>
            </w:pPr>
            <w:r w:rsidRPr="00363934">
              <w:t xml:space="preserve">Swiss Association of Concrete Drilling and Cutting Enterprises (SVBC) Technical Manual for Construction Cutting Specialists </w:t>
            </w:r>
          </w:p>
          <w:p w14:paraId="73D377F5" w14:textId="77777777" w:rsidR="005C6B6A" w:rsidRPr="00EB061E" w:rsidRDefault="005C6B6A" w:rsidP="007C4118">
            <w:pPr>
              <w:pStyle w:val="ListBullet"/>
            </w:pPr>
            <w:r w:rsidRPr="00363934">
              <w:t>Workplace and equipment safety requirements, including relevant statutory regulations, codes and standards such as international (IACDS) and Australian (CSDAA) standards, tolerances, specifications and best practices</w:t>
            </w:r>
          </w:p>
        </w:tc>
      </w:tr>
    </w:tbl>
    <w:p w14:paraId="6BC5491A" w14:textId="77777777" w:rsidR="007C4118" w:rsidRDefault="007C4118">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5C6B6A" w:rsidRPr="00982853" w14:paraId="0AB5B83C" w14:textId="77777777" w:rsidTr="00A31126">
        <w:tc>
          <w:tcPr>
            <w:tcW w:w="9072" w:type="dxa"/>
            <w:gridSpan w:val="2"/>
          </w:tcPr>
          <w:p w14:paraId="15DAECA8" w14:textId="77777777" w:rsidR="005C6B6A" w:rsidRPr="009F04FF" w:rsidRDefault="005C6B6A" w:rsidP="00E839F4">
            <w:pPr>
              <w:pStyle w:val="SectionCsubsection"/>
              <w:spacing w:before="60" w:after="60"/>
            </w:pPr>
            <w:r w:rsidRPr="009F04FF">
              <w:lastRenderedPageBreak/>
              <w:t>RANGE STATEMENT</w:t>
            </w:r>
          </w:p>
        </w:tc>
      </w:tr>
      <w:tr w:rsidR="005C6B6A" w:rsidRPr="00982853" w14:paraId="03BB747E" w14:textId="77777777" w:rsidTr="00A31126">
        <w:tc>
          <w:tcPr>
            <w:tcW w:w="9072" w:type="dxa"/>
            <w:gridSpan w:val="2"/>
          </w:tcPr>
          <w:p w14:paraId="7869890B" w14:textId="77777777" w:rsidR="005C6B6A" w:rsidRPr="009F04FF" w:rsidRDefault="005C6B6A" w:rsidP="00E839F4">
            <w:pPr>
              <w:pStyle w:val="Unitexplanatorytext"/>
              <w:spacing w:before="60" w:after="60"/>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C6B6A" w:rsidRPr="00982853" w14:paraId="39D186F1" w14:textId="77777777" w:rsidTr="00A31126">
        <w:tc>
          <w:tcPr>
            <w:tcW w:w="2977" w:type="dxa"/>
          </w:tcPr>
          <w:p w14:paraId="4970C53D" w14:textId="77777777" w:rsidR="005C6B6A" w:rsidRPr="009F04FF" w:rsidRDefault="005C6B6A" w:rsidP="00E839F4">
            <w:pPr>
              <w:pStyle w:val="Bodycopy"/>
              <w:spacing w:before="60" w:after="60"/>
            </w:pPr>
            <w:r w:rsidRPr="00D82659">
              <w:rPr>
                <w:b/>
                <w:i/>
              </w:rPr>
              <w:t>Specifications</w:t>
            </w:r>
            <w:r>
              <w:t xml:space="preserve"> </w:t>
            </w:r>
            <w:r w:rsidRPr="008C12F0">
              <w:t xml:space="preserve">may </w:t>
            </w:r>
            <w:r w:rsidRPr="00363934">
              <w:t>include:</w:t>
            </w:r>
          </w:p>
        </w:tc>
        <w:tc>
          <w:tcPr>
            <w:tcW w:w="6095" w:type="dxa"/>
          </w:tcPr>
          <w:p w14:paraId="1ADC6EA2" w14:textId="77777777" w:rsidR="005C6B6A" w:rsidRDefault="005C6B6A" w:rsidP="00E839F4">
            <w:pPr>
              <w:pStyle w:val="ListBullet"/>
              <w:spacing w:before="60" w:after="60"/>
            </w:pPr>
            <w:r>
              <w:t>m</w:t>
            </w:r>
            <w:r w:rsidRPr="00991261">
              <w:t xml:space="preserve">anufacturers </w:t>
            </w:r>
            <w:r w:rsidR="00F44A43">
              <w:t>guidelines</w:t>
            </w:r>
            <w:r w:rsidR="00F44A43" w:rsidRPr="00991261">
              <w:t xml:space="preserve"> </w:t>
            </w:r>
            <w:r w:rsidRPr="00991261">
              <w:t>and instructions</w:t>
            </w:r>
          </w:p>
          <w:p w14:paraId="158CFA4C" w14:textId="77777777" w:rsidR="00D65DA6" w:rsidRPr="00991261" w:rsidRDefault="00D65DA6" w:rsidP="00E839F4">
            <w:pPr>
              <w:pStyle w:val="ListBullet"/>
              <w:spacing w:before="60" w:after="60"/>
            </w:pPr>
            <w:r>
              <w:t>organisational quality procedures</w:t>
            </w:r>
          </w:p>
          <w:p w14:paraId="0C2C464A" w14:textId="77777777" w:rsidR="005C6B6A" w:rsidRPr="00991261" w:rsidRDefault="005C6B6A" w:rsidP="00E839F4">
            <w:pPr>
              <w:pStyle w:val="ListBullet"/>
              <w:spacing w:before="60" w:after="60"/>
            </w:pPr>
            <w:r>
              <w:t>r</w:t>
            </w:r>
            <w:r w:rsidRPr="00991261">
              <w:t>egulatory and legislative requirements</w:t>
            </w:r>
          </w:p>
          <w:p w14:paraId="19913836" w14:textId="77777777" w:rsidR="005C6B6A" w:rsidRPr="00991261" w:rsidRDefault="005C6B6A" w:rsidP="00E839F4">
            <w:pPr>
              <w:pStyle w:val="ListBullet"/>
              <w:spacing w:before="60" w:after="60"/>
            </w:pPr>
            <w:r>
              <w:t>r</w:t>
            </w:r>
            <w:r w:rsidRPr="00991261">
              <w:t>elevant Australian codes and standards</w:t>
            </w:r>
          </w:p>
          <w:p w14:paraId="1B8CE554" w14:textId="77777777" w:rsidR="005C6B6A" w:rsidRPr="006809E3" w:rsidRDefault="005C6B6A" w:rsidP="00E839F4">
            <w:pPr>
              <w:pStyle w:val="ListBullet"/>
              <w:spacing w:before="60" w:after="60"/>
            </w:pPr>
            <w:r>
              <w:t>w</w:t>
            </w:r>
            <w:r w:rsidRPr="00991261">
              <w:t>ork schedules, specifications and requirements</w:t>
            </w:r>
            <w:r>
              <w:t>.</w:t>
            </w:r>
          </w:p>
          <w:p w14:paraId="07469512" w14:textId="77777777" w:rsidR="005C6B6A" w:rsidRDefault="005C6B6A" w:rsidP="00E839F4">
            <w:pPr>
              <w:pStyle w:val="ListBullet"/>
              <w:spacing w:before="60" w:after="60"/>
            </w:pPr>
            <w:r w:rsidRPr="00363934">
              <w:t>CSDAA best practice statements that cover all activities in the</w:t>
            </w:r>
            <w:r w:rsidRPr="00363934">
              <w:rPr>
                <w:color w:val="FF0000"/>
              </w:rPr>
              <w:t xml:space="preserve"> </w:t>
            </w:r>
            <w:r w:rsidRPr="00363934">
              <w:t xml:space="preserve">concrete drilling and sawing industry </w:t>
            </w:r>
          </w:p>
        </w:tc>
      </w:tr>
      <w:tr w:rsidR="0077365F" w:rsidRPr="00982853" w14:paraId="278515E8" w14:textId="77777777" w:rsidTr="00A31126">
        <w:tc>
          <w:tcPr>
            <w:tcW w:w="2977" w:type="dxa"/>
          </w:tcPr>
          <w:p w14:paraId="7E411035" w14:textId="0A8D08E4" w:rsidR="0077365F" w:rsidRPr="009651E2" w:rsidRDefault="00C754D1" w:rsidP="0077365F">
            <w:pPr>
              <w:widowControl w:val="0"/>
              <w:spacing w:before="60" w:after="60"/>
              <w:ind w:left="51"/>
              <w:rPr>
                <w:rFonts w:ascii="Arial" w:hAnsi="Arial" w:cs="Arial"/>
                <w:b/>
                <w:i/>
                <w:sz w:val="22"/>
                <w:szCs w:val="22"/>
              </w:rPr>
            </w:pPr>
            <w:r w:rsidRPr="00C754D1">
              <w:rPr>
                <w:rFonts w:ascii="Arial" w:hAnsi="Arial" w:cs="Arial"/>
                <w:b/>
                <w:i/>
                <w:sz w:val="22"/>
                <w:szCs w:val="22"/>
              </w:rPr>
              <w:t xml:space="preserve">Work health and safety (WHS)/occupational health and safety (OHS) </w:t>
            </w:r>
            <w:r w:rsidRPr="00C754D1">
              <w:rPr>
                <w:rFonts w:ascii="Arial" w:hAnsi="Arial" w:cs="Arial"/>
                <w:sz w:val="22"/>
                <w:szCs w:val="22"/>
              </w:rPr>
              <w:t>is to be according to federal, state and territory legislation and regulations and:</w:t>
            </w:r>
          </w:p>
        </w:tc>
        <w:tc>
          <w:tcPr>
            <w:tcW w:w="6095" w:type="dxa"/>
          </w:tcPr>
          <w:p w14:paraId="0B16CAEB" w14:textId="77777777" w:rsidR="0077365F" w:rsidRDefault="0077365F" w:rsidP="0077365F">
            <w:pPr>
              <w:pStyle w:val="ListBullet"/>
              <w:numPr>
                <w:ilvl w:val="0"/>
                <w:numId w:val="0"/>
              </w:numPr>
              <w:spacing w:before="60" w:after="60"/>
              <w:ind w:left="360"/>
            </w:pPr>
            <w:r>
              <w:t>must include:</w:t>
            </w:r>
          </w:p>
          <w:p w14:paraId="0473449C" w14:textId="77777777" w:rsidR="0077365F" w:rsidRDefault="0077365F" w:rsidP="0077365F">
            <w:pPr>
              <w:pStyle w:val="ListBullet"/>
              <w:spacing w:before="60" w:after="60"/>
            </w:pPr>
            <w:r>
              <w:t>a</w:t>
            </w:r>
            <w:r w:rsidRPr="000D24C6">
              <w:t>sbestos awareness, asbestos identification and knowledge of legal and safety requirements for handling, storage and removal of asbestos</w:t>
            </w:r>
          </w:p>
          <w:p w14:paraId="11CEE049" w14:textId="551BC0BB" w:rsidR="0077365F" w:rsidRDefault="0077365F" w:rsidP="0077365F">
            <w:pPr>
              <w:pStyle w:val="ListBullet"/>
            </w:pPr>
            <w:r>
              <w:t>silica dust awareness</w:t>
            </w:r>
          </w:p>
          <w:p w14:paraId="6170E06D" w14:textId="425E9B6D" w:rsidR="002C7327" w:rsidRDefault="002C7327" w:rsidP="0077365F">
            <w:pPr>
              <w:pStyle w:val="ListBullet"/>
            </w:pPr>
            <w:r>
              <w:t>personal protective clothing and equipment</w:t>
            </w:r>
          </w:p>
          <w:p w14:paraId="1A42582A" w14:textId="0B57E32D" w:rsidR="0077365F" w:rsidRDefault="0077365F" w:rsidP="0077365F">
            <w:pPr>
              <w:pStyle w:val="ListBullet"/>
              <w:numPr>
                <w:ilvl w:val="0"/>
                <w:numId w:val="0"/>
              </w:numPr>
              <w:spacing w:before="60" w:after="60"/>
              <w:ind w:left="360"/>
            </w:pPr>
            <w:r>
              <w:t>may include:</w:t>
            </w:r>
          </w:p>
          <w:p w14:paraId="69B9622A" w14:textId="77777777" w:rsidR="002C7327" w:rsidRDefault="002C7327" w:rsidP="002C7327">
            <w:pPr>
              <w:pStyle w:val="ListBullet"/>
            </w:pPr>
            <w:r>
              <w:t>dangerous goods storage and handling</w:t>
            </w:r>
          </w:p>
          <w:p w14:paraId="07F7C4A5" w14:textId="77777777" w:rsidR="002C7327" w:rsidRDefault="002C7327" w:rsidP="002C7327">
            <w:pPr>
              <w:pStyle w:val="ListBullet"/>
            </w:pPr>
            <w:r>
              <w:t>manual handling</w:t>
            </w:r>
          </w:p>
          <w:p w14:paraId="7070A869" w14:textId="77777777" w:rsidR="002C7327" w:rsidRDefault="002C7327" w:rsidP="002C7327">
            <w:pPr>
              <w:pStyle w:val="ListBullet"/>
            </w:pPr>
            <w:r>
              <w:t>safety regulations and codes of practice</w:t>
            </w:r>
          </w:p>
          <w:p w14:paraId="57B8C07A" w14:textId="77777777" w:rsidR="0077365F" w:rsidRPr="000D24C6" w:rsidRDefault="0077365F" w:rsidP="0077365F">
            <w:pPr>
              <w:pStyle w:val="ListBullet"/>
              <w:spacing w:before="60" w:after="60"/>
            </w:pPr>
            <w:r>
              <w:t>s</w:t>
            </w:r>
            <w:r w:rsidRPr="000D24C6">
              <w:t>afe operating procedures including recognising and preventing hazards associated with:</w:t>
            </w:r>
          </w:p>
          <w:p w14:paraId="65BCF963" w14:textId="77777777" w:rsidR="0077365F" w:rsidRPr="007C3C70" w:rsidRDefault="0077365F" w:rsidP="00A06961">
            <w:pPr>
              <w:pStyle w:val="ListBullet"/>
              <w:numPr>
                <w:ilvl w:val="1"/>
                <w:numId w:val="1"/>
              </w:numPr>
              <w:spacing w:before="60" w:after="60"/>
              <w:ind w:left="1080"/>
            </w:pPr>
            <w:r w:rsidRPr="007C3C70">
              <w:t>anchoring</w:t>
            </w:r>
          </w:p>
          <w:p w14:paraId="1DB8287A" w14:textId="77777777" w:rsidR="0077365F" w:rsidRPr="007C3C70" w:rsidRDefault="0077365F" w:rsidP="00A06961">
            <w:pPr>
              <w:pStyle w:val="ListBullet"/>
              <w:numPr>
                <w:ilvl w:val="1"/>
                <w:numId w:val="1"/>
              </w:numPr>
              <w:spacing w:before="60" w:after="60"/>
              <w:ind w:left="1080"/>
            </w:pPr>
            <w:r w:rsidRPr="007C3C70">
              <w:t>blades</w:t>
            </w:r>
          </w:p>
          <w:p w14:paraId="3CF59E2C" w14:textId="77777777" w:rsidR="0077365F" w:rsidRPr="007C3C70" w:rsidRDefault="0077365F" w:rsidP="00A06961">
            <w:pPr>
              <w:pStyle w:val="ListBullet"/>
              <w:numPr>
                <w:ilvl w:val="1"/>
                <w:numId w:val="1"/>
              </w:numPr>
              <w:spacing w:before="60" w:after="60"/>
              <w:ind w:left="1080"/>
            </w:pPr>
            <w:r w:rsidRPr="007C3C70">
              <w:t>bracing</w:t>
            </w:r>
          </w:p>
          <w:p w14:paraId="35C1CD42" w14:textId="77777777" w:rsidR="0077365F" w:rsidRPr="007C3C70" w:rsidRDefault="0077365F" w:rsidP="00A06961">
            <w:pPr>
              <w:pStyle w:val="ListBullet"/>
              <w:numPr>
                <w:ilvl w:val="1"/>
                <w:numId w:val="1"/>
              </w:numPr>
              <w:spacing w:before="60" w:after="60"/>
              <w:ind w:left="1080"/>
            </w:pPr>
            <w:r w:rsidRPr="007C3C70">
              <w:t>concealed services</w:t>
            </w:r>
          </w:p>
          <w:p w14:paraId="66EC3D8F" w14:textId="77777777" w:rsidR="0077365F" w:rsidRPr="007C3C70" w:rsidRDefault="0077365F" w:rsidP="00A06961">
            <w:pPr>
              <w:pStyle w:val="ListBullet"/>
              <w:numPr>
                <w:ilvl w:val="1"/>
                <w:numId w:val="1"/>
              </w:numPr>
              <w:spacing w:before="60" w:after="60"/>
              <w:ind w:left="1080"/>
            </w:pPr>
            <w:r w:rsidRPr="007C3C70">
              <w:t>cordons, covers and barriers</w:t>
            </w:r>
          </w:p>
          <w:p w14:paraId="100275F6" w14:textId="77777777" w:rsidR="0077365F" w:rsidRPr="007C3C70" w:rsidRDefault="0077365F" w:rsidP="00A06961">
            <w:pPr>
              <w:pStyle w:val="ListBullet"/>
              <w:numPr>
                <w:ilvl w:val="1"/>
                <w:numId w:val="1"/>
              </w:numPr>
              <w:spacing w:before="60" w:after="60"/>
              <w:ind w:left="1080"/>
            </w:pPr>
            <w:r w:rsidRPr="007C3C70">
              <w:t>dust</w:t>
            </w:r>
          </w:p>
          <w:p w14:paraId="49741E22" w14:textId="77777777" w:rsidR="0077365F" w:rsidRPr="007C3C70" w:rsidRDefault="0077365F" w:rsidP="00A06961">
            <w:pPr>
              <w:pStyle w:val="ListBullet"/>
              <w:numPr>
                <w:ilvl w:val="1"/>
                <w:numId w:val="1"/>
              </w:numPr>
              <w:spacing w:before="60" w:after="60"/>
              <w:ind w:left="1080"/>
            </w:pPr>
            <w:r w:rsidRPr="007C3C70">
              <w:t>electricity</w:t>
            </w:r>
          </w:p>
          <w:p w14:paraId="06B4C7EF" w14:textId="77777777" w:rsidR="0077365F" w:rsidRPr="007C3C70" w:rsidRDefault="0077365F" w:rsidP="00A06961">
            <w:pPr>
              <w:pStyle w:val="ListBullet"/>
              <w:numPr>
                <w:ilvl w:val="1"/>
                <w:numId w:val="1"/>
              </w:numPr>
              <w:spacing w:before="60" w:after="60"/>
              <w:ind w:left="1080"/>
            </w:pPr>
            <w:r w:rsidRPr="007C3C70">
              <w:t>load suspension</w:t>
            </w:r>
          </w:p>
          <w:p w14:paraId="6066DD89" w14:textId="77777777" w:rsidR="0077365F" w:rsidRPr="007C3C70" w:rsidRDefault="0077365F" w:rsidP="00A06961">
            <w:pPr>
              <w:pStyle w:val="ListBullet"/>
              <w:numPr>
                <w:ilvl w:val="1"/>
                <w:numId w:val="1"/>
              </w:numPr>
              <w:spacing w:before="60" w:after="60"/>
              <w:ind w:left="1080"/>
            </w:pPr>
            <w:r w:rsidRPr="007C3C70">
              <w:t>loading and unloading from vehicles</w:t>
            </w:r>
          </w:p>
          <w:p w14:paraId="654DB612" w14:textId="77777777" w:rsidR="0077365F" w:rsidRPr="007C3C70" w:rsidRDefault="0077365F" w:rsidP="00A06961">
            <w:pPr>
              <w:pStyle w:val="ListBullet"/>
              <w:numPr>
                <w:ilvl w:val="1"/>
                <w:numId w:val="1"/>
              </w:numPr>
              <w:spacing w:before="60" w:after="60"/>
              <w:ind w:left="1080"/>
            </w:pPr>
            <w:r w:rsidRPr="007C3C70">
              <w:t>manual handling</w:t>
            </w:r>
          </w:p>
          <w:p w14:paraId="714EC08E" w14:textId="77777777" w:rsidR="0077365F" w:rsidRPr="007C3C70" w:rsidRDefault="0077365F" w:rsidP="00A06961">
            <w:pPr>
              <w:pStyle w:val="ListBullet"/>
              <w:numPr>
                <w:ilvl w:val="1"/>
                <w:numId w:val="1"/>
              </w:numPr>
              <w:spacing w:before="60" w:after="60"/>
              <w:ind w:left="1080"/>
            </w:pPr>
            <w:r w:rsidRPr="007C3C70">
              <w:t>materials storage</w:t>
            </w:r>
          </w:p>
          <w:p w14:paraId="753DF6A0" w14:textId="77777777" w:rsidR="0077365F" w:rsidRPr="007C3C70" w:rsidRDefault="0077365F" w:rsidP="00A06961">
            <w:pPr>
              <w:pStyle w:val="ListBullet"/>
              <w:numPr>
                <w:ilvl w:val="1"/>
                <w:numId w:val="1"/>
              </w:numPr>
              <w:spacing w:before="60" w:after="60"/>
              <w:ind w:left="1080"/>
            </w:pPr>
            <w:r w:rsidRPr="007C3C70">
              <w:t>occupational health controls</w:t>
            </w:r>
          </w:p>
          <w:p w14:paraId="652B5FD1" w14:textId="77777777" w:rsidR="0077365F" w:rsidRPr="007C3C70" w:rsidRDefault="0077365F" w:rsidP="00A06961">
            <w:pPr>
              <w:pStyle w:val="ListBullet"/>
              <w:numPr>
                <w:ilvl w:val="1"/>
                <w:numId w:val="1"/>
              </w:numPr>
              <w:spacing w:before="60" w:after="60"/>
              <w:ind w:left="1080"/>
              <w:rPr>
                <w:rFonts w:cs="Arial"/>
              </w:rPr>
            </w:pPr>
            <w:r w:rsidRPr="007C3C70">
              <w:rPr>
                <w:rFonts w:cs="Arial"/>
              </w:rPr>
              <w:t>pressurised and inflammable gases</w:t>
            </w:r>
          </w:p>
          <w:p w14:paraId="4C07D354" w14:textId="77777777" w:rsidR="0077365F" w:rsidRPr="007C3C70" w:rsidRDefault="0077365F" w:rsidP="00A06961">
            <w:pPr>
              <w:pStyle w:val="ListBullet"/>
              <w:numPr>
                <w:ilvl w:val="1"/>
                <w:numId w:val="1"/>
              </w:numPr>
              <w:spacing w:before="60" w:after="60"/>
              <w:ind w:left="1080"/>
              <w:rPr>
                <w:rFonts w:cs="Arial"/>
              </w:rPr>
            </w:pPr>
            <w:r w:rsidRPr="007C3C70">
              <w:rPr>
                <w:rFonts w:cs="Arial"/>
              </w:rPr>
              <w:t>surrounding structure and facilities</w:t>
            </w:r>
          </w:p>
          <w:p w14:paraId="634327C3" w14:textId="77777777" w:rsidR="0077365F" w:rsidRPr="007C3C70" w:rsidRDefault="0077365F" w:rsidP="00A06961">
            <w:pPr>
              <w:pStyle w:val="ListBullet"/>
              <w:numPr>
                <w:ilvl w:val="1"/>
                <w:numId w:val="1"/>
              </w:numPr>
              <w:spacing w:before="60" w:after="60"/>
              <w:ind w:left="1080"/>
              <w:rPr>
                <w:rFonts w:cs="Arial"/>
              </w:rPr>
            </w:pPr>
            <w:r w:rsidRPr="007C3C70">
              <w:rPr>
                <w:rFonts w:cs="Arial"/>
              </w:rPr>
              <w:t>trip hazards</w:t>
            </w:r>
          </w:p>
          <w:p w14:paraId="22595369" w14:textId="16B249CF" w:rsidR="0077365F" w:rsidRPr="007C3C70" w:rsidRDefault="0077365F" w:rsidP="00A06961">
            <w:pPr>
              <w:pStyle w:val="ListBullet"/>
              <w:numPr>
                <w:ilvl w:val="1"/>
                <w:numId w:val="1"/>
              </w:numPr>
              <w:spacing w:before="60" w:after="60"/>
              <w:ind w:left="1080"/>
              <w:rPr>
                <w:rFonts w:cs="Arial"/>
              </w:rPr>
            </w:pPr>
            <w:r w:rsidRPr="007C3C70">
              <w:rPr>
                <w:rFonts w:cs="Arial"/>
              </w:rPr>
              <w:t>use of firefighting equipment</w:t>
            </w:r>
          </w:p>
          <w:p w14:paraId="57E1A861" w14:textId="77777777" w:rsidR="0077365F" w:rsidRPr="007C3C70" w:rsidRDefault="0077365F" w:rsidP="00A06961">
            <w:pPr>
              <w:pStyle w:val="ListBullet"/>
              <w:numPr>
                <w:ilvl w:val="1"/>
                <w:numId w:val="1"/>
              </w:numPr>
              <w:spacing w:before="60" w:after="60"/>
              <w:ind w:left="1080"/>
              <w:rPr>
                <w:rFonts w:cs="Arial"/>
              </w:rPr>
            </w:pPr>
            <w:r w:rsidRPr="007C3C70">
              <w:rPr>
                <w:rFonts w:cs="Arial"/>
              </w:rPr>
              <w:t>use of first aid equipment</w:t>
            </w:r>
          </w:p>
          <w:p w14:paraId="070564CA" w14:textId="77777777" w:rsidR="0077365F" w:rsidRPr="007C3C70" w:rsidRDefault="0077365F" w:rsidP="00A06961">
            <w:pPr>
              <w:pStyle w:val="ListBullet"/>
              <w:numPr>
                <w:ilvl w:val="1"/>
                <w:numId w:val="1"/>
              </w:numPr>
              <w:spacing w:before="60" w:after="60"/>
              <w:ind w:left="1080"/>
              <w:rPr>
                <w:rFonts w:cs="Arial"/>
              </w:rPr>
            </w:pPr>
            <w:r w:rsidRPr="007C3C70">
              <w:rPr>
                <w:rFonts w:cs="Arial"/>
              </w:rPr>
              <w:t>use of tools and equipment</w:t>
            </w:r>
          </w:p>
          <w:p w14:paraId="34010333" w14:textId="77777777" w:rsidR="0077365F" w:rsidRDefault="0077365F" w:rsidP="00382CD9">
            <w:pPr>
              <w:pStyle w:val="ListBullet"/>
              <w:numPr>
                <w:ilvl w:val="0"/>
                <w:numId w:val="57"/>
              </w:numPr>
              <w:spacing w:before="60" w:after="60"/>
              <w:ind w:left="1074" w:hanging="357"/>
              <w:rPr>
                <w:rFonts w:cs="Arial"/>
              </w:rPr>
            </w:pPr>
            <w:r w:rsidRPr="007C3C70">
              <w:rPr>
                <w:rFonts w:cs="Arial"/>
              </w:rPr>
              <w:t>vibration</w:t>
            </w:r>
          </w:p>
          <w:p w14:paraId="247EAB54" w14:textId="2163DBBF" w:rsidR="0077365F" w:rsidRPr="0077365F" w:rsidRDefault="0077365F" w:rsidP="00382CD9">
            <w:pPr>
              <w:pStyle w:val="ListBullet"/>
              <w:numPr>
                <w:ilvl w:val="0"/>
                <w:numId w:val="57"/>
              </w:numPr>
              <w:ind w:left="1077" w:hanging="357"/>
              <w:rPr>
                <w:rFonts w:cs="Arial"/>
              </w:rPr>
            </w:pPr>
            <w:r w:rsidRPr="0077365F">
              <w:rPr>
                <w:rFonts w:cs="Arial"/>
              </w:rPr>
              <w:lastRenderedPageBreak/>
              <w:t>work site visitors and the public</w:t>
            </w:r>
          </w:p>
          <w:p w14:paraId="2A7F6E76" w14:textId="4FD9F805" w:rsidR="0077365F" w:rsidRPr="0077365F" w:rsidRDefault="0077365F" w:rsidP="00382CD9">
            <w:pPr>
              <w:pStyle w:val="ListBullet"/>
              <w:numPr>
                <w:ilvl w:val="0"/>
                <w:numId w:val="57"/>
              </w:numPr>
              <w:ind w:left="1077" w:hanging="357"/>
              <w:rPr>
                <w:rFonts w:cs="Arial"/>
              </w:rPr>
            </w:pPr>
            <w:r w:rsidRPr="0077365F">
              <w:rPr>
                <w:rFonts w:cs="Arial"/>
              </w:rPr>
              <w:t>working at heights</w:t>
            </w:r>
          </w:p>
          <w:p w14:paraId="75BD8080" w14:textId="75E817BC" w:rsidR="0077365F" w:rsidRPr="0077365F" w:rsidRDefault="0077365F" w:rsidP="00382CD9">
            <w:pPr>
              <w:pStyle w:val="ListBullet"/>
              <w:numPr>
                <w:ilvl w:val="0"/>
                <w:numId w:val="57"/>
              </w:numPr>
              <w:ind w:left="1077" w:hanging="357"/>
              <w:rPr>
                <w:rFonts w:cs="Arial"/>
              </w:rPr>
            </w:pPr>
            <w:r w:rsidRPr="0077365F">
              <w:rPr>
                <w:rFonts w:cs="Arial"/>
              </w:rPr>
              <w:t>working in confined spaces</w:t>
            </w:r>
          </w:p>
          <w:p w14:paraId="01F7B453" w14:textId="4E76E2FB" w:rsidR="0077365F" w:rsidRPr="0077365F" w:rsidRDefault="0077365F" w:rsidP="00382CD9">
            <w:pPr>
              <w:pStyle w:val="ListBullet"/>
              <w:numPr>
                <w:ilvl w:val="0"/>
                <w:numId w:val="57"/>
              </w:numPr>
              <w:ind w:left="1077" w:hanging="357"/>
              <w:rPr>
                <w:rFonts w:cs="Arial"/>
              </w:rPr>
            </w:pPr>
            <w:r w:rsidRPr="0077365F">
              <w:rPr>
                <w:rFonts w:cs="Arial"/>
              </w:rPr>
              <w:t>working in proximity to others</w:t>
            </w:r>
          </w:p>
          <w:p w14:paraId="2117C248" w14:textId="428D848D" w:rsidR="0077365F" w:rsidRPr="00521585" w:rsidRDefault="0077365F" w:rsidP="00382CD9">
            <w:pPr>
              <w:pStyle w:val="ListBullet"/>
              <w:numPr>
                <w:ilvl w:val="0"/>
                <w:numId w:val="57"/>
              </w:numPr>
              <w:ind w:left="1077" w:hanging="357"/>
              <w:rPr>
                <w:rFonts w:cs="Arial"/>
              </w:rPr>
            </w:pPr>
            <w:r w:rsidRPr="0077365F">
              <w:rPr>
                <w:rFonts w:cs="Arial"/>
              </w:rPr>
              <w:t>workplace environment and safety</w:t>
            </w:r>
          </w:p>
        </w:tc>
      </w:tr>
      <w:tr w:rsidR="0077365F" w:rsidRPr="00982853" w14:paraId="46F0AC91" w14:textId="77777777" w:rsidTr="00A31126">
        <w:tc>
          <w:tcPr>
            <w:tcW w:w="2977" w:type="dxa"/>
          </w:tcPr>
          <w:p w14:paraId="1AADDD87" w14:textId="77777777" w:rsidR="0077365F" w:rsidRPr="009651E2" w:rsidRDefault="0077365F" w:rsidP="0077365F">
            <w:pPr>
              <w:widowControl w:val="0"/>
              <w:spacing w:before="60" w:after="60"/>
              <w:ind w:left="51"/>
              <w:rPr>
                <w:rFonts w:ascii="Arial" w:hAnsi="Arial" w:cs="Arial"/>
                <w:b/>
                <w:sz w:val="22"/>
                <w:szCs w:val="22"/>
              </w:rPr>
            </w:pPr>
            <w:r w:rsidRPr="009651E2">
              <w:rPr>
                <w:rFonts w:ascii="Arial" w:hAnsi="Arial" w:cs="Arial"/>
                <w:b/>
                <w:i/>
                <w:sz w:val="22"/>
                <w:szCs w:val="22"/>
              </w:rPr>
              <w:lastRenderedPageBreak/>
              <w:t>Environmental requirements</w:t>
            </w:r>
            <w:r w:rsidRPr="009651E2">
              <w:rPr>
                <w:rFonts w:ascii="Arial" w:hAnsi="Arial" w:cs="Arial"/>
                <w:b/>
                <w:sz w:val="22"/>
                <w:szCs w:val="22"/>
              </w:rPr>
              <w:t xml:space="preserve"> </w:t>
            </w:r>
            <w:r w:rsidRPr="009651E2">
              <w:rPr>
                <w:rFonts w:ascii="Arial" w:hAnsi="Arial" w:cs="Arial"/>
                <w:sz w:val="22"/>
                <w:szCs w:val="22"/>
              </w:rPr>
              <w:t>may include:</w:t>
            </w:r>
          </w:p>
        </w:tc>
        <w:tc>
          <w:tcPr>
            <w:tcW w:w="6095" w:type="dxa"/>
          </w:tcPr>
          <w:p w14:paraId="467BD907" w14:textId="77777777" w:rsidR="0077365F" w:rsidRPr="009651E2" w:rsidRDefault="0077365F" w:rsidP="0077365F">
            <w:pPr>
              <w:pStyle w:val="ListBullet"/>
              <w:ind w:left="714" w:hanging="357"/>
            </w:pPr>
            <w:r>
              <w:t>c</w:t>
            </w:r>
            <w:r w:rsidRPr="009651E2">
              <w:t>lean-up protection</w:t>
            </w:r>
          </w:p>
          <w:p w14:paraId="0B5E97C2" w14:textId="1841BD42" w:rsidR="0077365F" w:rsidRPr="00363934" w:rsidRDefault="0077365F" w:rsidP="0077365F">
            <w:pPr>
              <w:pStyle w:val="ListBullet"/>
              <w:ind w:left="714" w:hanging="357"/>
              <w:rPr>
                <w:rFonts w:cs="Arial"/>
                <w:b/>
              </w:rPr>
            </w:pPr>
            <w:r>
              <w:t>w</w:t>
            </w:r>
            <w:r w:rsidRPr="009651E2">
              <w:t>aste management</w:t>
            </w:r>
          </w:p>
        </w:tc>
      </w:tr>
      <w:tr w:rsidR="0077365F" w:rsidRPr="00982853" w14:paraId="6DD66080" w14:textId="77777777" w:rsidTr="00A31126">
        <w:tc>
          <w:tcPr>
            <w:tcW w:w="2977" w:type="dxa"/>
          </w:tcPr>
          <w:p w14:paraId="1A190E45" w14:textId="77777777" w:rsidR="0077365F" w:rsidRPr="009651E2" w:rsidRDefault="0077365F" w:rsidP="0077365F">
            <w:pPr>
              <w:widowControl w:val="0"/>
              <w:spacing w:before="60" w:after="60"/>
              <w:ind w:left="51"/>
              <w:rPr>
                <w:rFonts w:ascii="Arial" w:hAnsi="Arial" w:cs="Arial"/>
                <w:b/>
                <w:i/>
                <w:sz w:val="22"/>
                <w:szCs w:val="22"/>
              </w:rPr>
            </w:pPr>
            <w:r w:rsidRPr="00921D76">
              <w:rPr>
                <w:rFonts w:ascii="Arial" w:hAnsi="Arial" w:cs="Arial"/>
                <w:b/>
                <w:i/>
                <w:sz w:val="22"/>
                <w:szCs w:val="22"/>
              </w:rPr>
              <w:t>Personal protective equipment (PPE</w:t>
            </w:r>
            <w:r w:rsidRPr="009D4799">
              <w:rPr>
                <w:rFonts w:ascii="Arial" w:hAnsi="Arial" w:cs="Arial"/>
                <w:b/>
                <w:i/>
                <w:sz w:val="22"/>
                <w:szCs w:val="22"/>
              </w:rPr>
              <w:t>)</w:t>
            </w:r>
            <w:r w:rsidRPr="00921D76">
              <w:rPr>
                <w:rFonts w:ascii="Arial" w:hAnsi="Arial" w:cs="Arial"/>
                <w:sz w:val="22"/>
                <w:szCs w:val="22"/>
              </w:rPr>
              <w:t xml:space="preserve"> may include:</w:t>
            </w:r>
          </w:p>
        </w:tc>
        <w:tc>
          <w:tcPr>
            <w:tcW w:w="6095" w:type="dxa"/>
          </w:tcPr>
          <w:p w14:paraId="4E452D81" w14:textId="77777777" w:rsidR="0077365F" w:rsidRDefault="0077365F" w:rsidP="0077365F">
            <w:pPr>
              <w:pStyle w:val="ListBullet"/>
              <w:spacing w:before="60" w:after="60"/>
              <w:ind w:left="714" w:hanging="357"/>
            </w:pPr>
            <w:r>
              <w:t>disposable dust mask</w:t>
            </w:r>
          </w:p>
          <w:p w14:paraId="4EEF8FCB" w14:textId="77777777" w:rsidR="0077365F" w:rsidRDefault="0077365F" w:rsidP="0077365F">
            <w:pPr>
              <w:pStyle w:val="ListBullet"/>
              <w:spacing w:before="60" w:after="60"/>
              <w:ind w:left="714" w:hanging="357"/>
            </w:pPr>
            <w:r>
              <w:t>safety glasses</w:t>
            </w:r>
          </w:p>
          <w:p w14:paraId="576C4818" w14:textId="77777777" w:rsidR="0077365F" w:rsidRDefault="0077365F" w:rsidP="0077365F">
            <w:pPr>
              <w:pStyle w:val="ListBullet"/>
              <w:spacing w:before="60" w:after="60"/>
              <w:ind w:left="714" w:hanging="357"/>
            </w:pPr>
            <w:proofErr w:type="gramStart"/>
            <w:r>
              <w:t>water proof</w:t>
            </w:r>
            <w:proofErr w:type="gramEnd"/>
            <w:r>
              <w:t xml:space="preserve"> gloves</w:t>
            </w:r>
          </w:p>
          <w:p w14:paraId="7016A964" w14:textId="77777777" w:rsidR="0077365F" w:rsidRDefault="0077365F" w:rsidP="0077365F">
            <w:pPr>
              <w:pStyle w:val="ListBullet"/>
              <w:spacing w:before="60" w:after="60"/>
              <w:ind w:left="714" w:hanging="357"/>
            </w:pPr>
            <w:proofErr w:type="gramStart"/>
            <w:r>
              <w:t>ear muffs</w:t>
            </w:r>
            <w:proofErr w:type="gramEnd"/>
          </w:p>
          <w:p w14:paraId="306D5804" w14:textId="3292B2D6" w:rsidR="0077365F" w:rsidRDefault="0077365F" w:rsidP="0077365F">
            <w:pPr>
              <w:pStyle w:val="ListBullet"/>
              <w:spacing w:before="60" w:after="60"/>
              <w:ind w:left="714" w:hanging="357"/>
            </w:pPr>
            <w:r>
              <w:t>work wear</w:t>
            </w:r>
          </w:p>
        </w:tc>
      </w:tr>
      <w:tr w:rsidR="0077365F" w:rsidRPr="00982853" w14:paraId="48B55B51" w14:textId="77777777" w:rsidTr="00A31126">
        <w:tc>
          <w:tcPr>
            <w:tcW w:w="2977" w:type="dxa"/>
          </w:tcPr>
          <w:p w14:paraId="5441008A" w14:textId="77777777" w:rsidR="0077365F" w:rsidRPr="009651E2" w:rsidRDefault="0077365F" w:rsidP="0077365F">
            <w:pPr>
              <w:widowControl w:val="0"/>
              <w:spacing w:before="60" w:after="60"/>
              <w:ind w:left="51"/>
              <w:rPr>
                <w:rFonts w:ascii="Arial" w:hAnsi="Arial" w:cs="Arial"/>
                <w:b/>
              </w:rPr>
            </w:pPr>
            <w:r w:rsidRPr="009651E2">
              <w:rPr>
                <w:rFonts w:ascii="Arial" w:hAnsi="Arial" w:cs="Arial"/>
                <w:b/>
                <w:i/>
                <w:sz w:val="22"/>
                <w:szCs w:val="22"/>
              </w:rPr>
              <w:t xml:space="preserve">Sustainability principles and concepts </w:t>
            </w:r>
            <w:r w:rsidRPr="009651E2">
              <w:rPr>
                <w:rFonts w:ascii="Arial" w:hAnsi="Arial" w:cs="Arial"/>
                <w:sz w:val="22"/>
                <w:szCs w:val="22"/>
              </w:rPr>
              <w:t>may include:</w:t>
            </w:r>
          </w:p>
        </w:tc>
        <w:tc>
          <w:tcPr>
            <w:tcW w:w="6095" w:type="dxa"/>
          </w:tcPr>
          <w:p w14:paraId="5CBE99A7" w14:textId="77777777" w:rsidR="0077365F" w:rsidRPr="00363934" w:rsidRDefault="0077365F" w:rsidP="0077365F">
            <w:pPr>
              <w:pStyle w:val="ListBullet"/>
              <w:ind w:left="714" w:hanging="357"/>
            </w:pPr>
            <w:r>
              <w:t>s</w:t>
            </w:r>
            <w:r w:rsidRPr="00363934">
              <w:t>electing appropriate material to ensure minimal environmental impact</w:t>
            </w:r>
          </w:p>
          <w:p w14:paraId="17198E9C" w14:textId="77777777" w:rsidR="0077365F" w:rsidRPr="00363934" w:rsidRDefault="0077365F" w:rsidP="0077365F">
            <w:pPr>
              <w:pStyle w:val="ListBullet"/>
              <w:ind w:left="714" w:hanging="357"/>
            </w:pPr>
            <w:r>
              <w:t>e</w:t>
            </w:r>
            <w:r w:rsidRPr="00363934">
              <w:t>fficient use of materials</w:t>
            </w:r>
          </w:p>
          <w:p w14:paraId="4A80C293" w14:textId="77777777" w:rsidR="0077365F" w:rsidRPr="009651E2" w:rsidRDefault="0077365F" w:rsidP="0077365F">
            <w:pPr>
              <w:pStyle w:val="ListBullet"/>
              <w:ind w:left="714" w:hanging="357"/>
            </w:pPr>
            <w:r>
              <w:t>r</w:t>
            </w:r>
            <w:r w:rsidRPr="00363934">
              <w:t>ecycling material</w:t>
            </w:r>
            <w:r>
              <w:t>.</w:t>
            </w:r>
          </w:p>
        </w:tc>
      </w:tr>
      <w:tr w:rsidR="0077365F" w:rsidRPr="00982853" w14:paraId="708EB1DC" w14:textId="77777777" w:rsidTr="00A31126">
        <w:tc>
          <w:tcPr>
            <w:tcW w:w="2977" w:type="dxa"/>
          </w:tcPr>
          <w:p w14:paraId="707D0B10" w14:textId="77777777" w:rsidR="0077365F" w:rsidRPr="009651E2" w:rsidRDefault="0077365F" w:rsidP="0077365F">
            <w:pPr>
              <w:widowControl w:val="0"/>
              <w:spacing w:before="60" w:after="60"/>
              <w:ind w:left="51"/>
              <w:rPr>
                <w:rFonts w:ascii="Arial" w:hAnsi="Arial" w:cs="Arial"/>
                <w:b/>
                <w:i/>
                <w:sz w:val="22"/>
                <w:szCs w:val="22"/>
              </w:rPr>
            </w:pPr>
            <w:r>
              <w:rPr>
                <w:rFonts w:ascii="Arial" w:hAnsi="Arial" w:cs="Arial"/>
                <w:b/>
                <w:i/>
                <w:sz w:val="22"/>
                <w:szCs w:val="22"/>
              </w:rPr>
              <w:t>Power source</w:t>
            </w:r>
            <w:r w:rsidRPr="009651E2">
              <w:rPr>
                <w:rFonts w:ascii="Arial" w:hAnsi="Arial" w:cs="Arial"/>
                <w:sz w:val="22"/>
                <w:szCs w:val="22"/>
              </w:rPr>
              <w:t xml:space="preserve"> may include:</w:t>
            </w:r>
          </w:p>
        </w:tc>
        <w:tc>
          <w:tcPr>
            <w:tcW w:w="6095" w:type="dxa"/>
          </w:tcPr>
          <w:p w14:paraId="081E6073" w14:textId="77777777" w:rsidR="0077365F" w:rsidRPr="00363934" w:rsidRDefault="0077365F" w:rsidP="0077365F">
            <w:pPr>
              <w:pStyle w:val="ListBullet"/>
              <w:ind w:left="714" w:hanging="357"/>
            </w:pPr>
            <w:r>
              <w:t>h</w:t>
            </w:r>
            <w:r w:rsidRPr="00363934">
              <w:t>ydraulic</w:t>
            </w:r>
          </w:p>
          <w:p w14:paraId="1066C42B" w14:textId="77777777" w:rsidR="0077365F" w:rsidRPr="00363934" w:rsidRDefault="0077365F" w:rsidP="0077365F">
            <w:pPr>
              <w:pStyle w:val="ListBullet"/>
              <w:ind w:left="714" w:hanging="357"/>
            </w:pPr>
            <w:r>
              <w:t>e</w:t>
            </w:r>
            <w:r w:rsidRPr="00363934">
              <w:t>lectric</w:t>
            </w:r>
          </w:p>
          <w:p w14:paraId="5180556D" w14:textId="77777777" w:rsidR="0077365F" w:rsidRPr="00363934" w:rsidRDefault="0077365F" w:rsidP="0077365F">
            <w:pPr>
              <w:pStyle w:val="ListBullet"/>
              <w:ind w:left="714" w:hanging="357"/>
            </w:pPr>
            <w:r>
              <w:t>h</w:t>
            </w:r>
            <w:r w:rsidRPr="00363934">
              <w:t>igh frequency</w:t>
            </w:r>
          </w:p>
          <w:p w14:paraId="435A0C17" w14:textId="5C17C336" w:rsidR="0077365F" w:rsidRPr="00363934" w:rsidRDefault="0077365F" w:rsidP="0077365F">
            <w:pPr>
              <w:pStyle w:val="ListBullet"/>
              <w:ind w:left="714" w:hanging="357"/>
            </w:pPr>
            <w:r>
              <w:t>air</w:t>
            </w:r>
          </w:p>
        </w:tc>
      </w:tr>
      <w:tr w:rsidR="0077365F" w:rsidRPr="00982853" w14:paraId="2698EA05" w14:textId="77777777" w:rsidTr="00A31126">
        <w:tc>
          <w:tcPr>
            <w:tcW w:w="2977" w:type="dxa"/>
          </w:tcPr>
          <w:p w14:paraId="2D4A2728" w14:textId="77777777" w:rsidR="0077365F" w:rsidRPr="009651E2" w:rsidRDefault="0077365F" w:rsidP="0077365F">
            <w:pPr>
              <w:widowControl w:val="0"/>
              <w:spacing w:before="60" w:after="60"/>
              <w:ind w:left="51"/>
              <w:rPr>
                <w:rFonts w:ascii="Arial" w:hAnsi="Arial" w:cs="Arial"/>
                <w:b/>
                <w:i/>
                <w:sz w:val="22"/>
                <w:szCs w:val="22"/>
              </w:rPr>
            </w:pPr>
            <w:r>
              <w:rPr>
                <w:rFonts w:ascii="Arial" w:hAnsi="Arial" w:cs="Arial"/>
                <w:b/>
                <w:i/>
                <w:sz w:val="22"/>
                <w:szCs w:val="22"/>
              </w:rPr>
              <w:t>Hazards</w:t>
            </w:r>
            <w:r>
              <w:rPr>
                <w:rFonts w:ascii="Arial" w:hAnsi="Arial" w:cs="Arial"/>
                <w:sz w:val="22"/>
                <w:szCs w:val="22"/>
              </w:rPr>
              <w:t xml:space="preserve"> </w:t>
            </w:r>
            <w:r w:rsidRPr="009651E2">
              <w:rPr>
                <w:rFonts w:ascii="Arial" w:hAnsi="Arial" w:cs="Arial"/>
                <w:sz w:val="22"/>
                <w:szCs w:val="22"/>
              </w:rPr>
              <w:t>include:</w:t>
            </w:r>
          </w:p>
        </w:tc>
        <w:tc>
          <w:tcPr>
            <w:tcW w:w="6095" w:type="dxa"/>
          </w:tcPr>
          <w:p w14:paraId="10CCE21B" w14:textId="77777777" w:rsidR="0077365F" w:rsidRPr="00363934" w:rsidRDefault="0077365F" w:rsidP="0077365F">
            <w:pPr>
              <w:pStyle w:val="ListBullet"/>
              <w:spacing w:before="60" w:after="60"/>
              <w:ind w:left="714" w:hanging="357"/>
            </w:pPr>
            <w:r>
              <w:t>s</w:t>
            </w:r>
            <w:r w:rsidRPr="00363934">
              <w:t>awing wood, glass and plastic</w:t>
            </w:r>
          </w:p>
          <w:p w14:paraId="1F0ADE9B" w14:textId="77777777" w:rsidR="0077365F" w:rsidRPr="00363934" w:rsidRDefault="0077365F" w:rsidP="0077365F">
            <w:pPr>
              <w:pStyle w:val="ListBullet"/>
              <w:spacing w:before="60" w:after="60"/>
              <w:ind w:left="714" w:hanging="357"/>
            </w:pPr>
            <w:r>
              <w:t>s</w:t>
            </w:r>
            <w:r w:rsidRPr="00363934">
              <w:t xml:space="preserve">ize/weight of cut blocks </w:t>
            </w:r>
          </w:p>
          <w:p w14:paraId="7F0AAE01" w14:textId="77777777" w:rsidR="0077365F" w:rsidRPr="00363934" w:rsidRDefault="0077365F" w:rsidP="0077365F">
            <w:pPr>
              <w:pStyle w:val="ListBullet"/>
              <w:spacing w:before="60" w:after="60"/>
              <w:ind w:left="714" w:hanging="357"/>
            </w:pPr>
            <w:r>
              <w:t>f</w:t>
            </w:r>
            <w:r w:rsidRPr="00363934">
              <w:t>alling wall saw</w:t>
            </w:r>
          </w:p>
          <w:p w14:paraId="57C26A6D" w14:textId="77777777" w:rsidR="0077365F" w:rsidRPr="00363934" w:rsidRDefault="0077365F" w:rsidP="0077365F">
            <w:pPr>
              <w:pStyle w:val="ListBullet"/>
              <w:spacing w:before="60" w:after="60"/>
              <w:ind w:left="714" w:hanging="357"/>
            </w:pPr>
            <w:r>
              <w:t>s</w:t>
            </w:r>
            <w:r w:rsidRPr="00363934">
              <w:t>awing in explosion-protected areas</w:t>
            </w:r>
          </w:p>
          <w:p w14:paraId="5879C06C" w14:textId="77777777" w:rsidR="0077365F" w:rsidRPr="00363934" w:rsidRDefault="0077365F" w:rsidP="0077365F">
            <w:pPr>
              <w:pStyle w:val="ListBullet"/>
              <w:spacing w:before="60" w:after="60"/>
              <w:ind w:left="714" w:hanging="357"/>
            </w:pPr>
            <w:r>
              <w:t>l</w:t>
            </w:r>
            <w:r w:rsidRPr="00363934">
              <w:t>ive electrical wiring near cutting area</w:t>
            </w:r>
          </w:p>
          <w:p w14:paraId="51D7CD7E" w14:textId="77777777" w:rsidR="0077365F" w:rsidRPr="00363934" w:rsidRDefault="0077365F" w:rsidP="0077365F">
            <w:pPr>
              <w:pStyle w:val="ListBullet"/>
              <w:spacing w:before="60" w:after="60"/>
              <w:ind w:left="714" w:hanging="357"/>
            </w:pPr>
            <w:r>
              <w:t>h</w:t>
            </w:r>
            <w:r w:rsidRPr="00363934">
              <w:t>ydraulic pressure</w:t>
            </w:r>
          </w:p>
          <w:p w14:paraId="5EF347F1" w14:textId="77777777" w:rsidR="0077365F" w:rsidRPr="00363934" w:rsidRDefault="0077365F" w:rsidP="0077365F">
            <w:pPr>
              <w:pStyle w:val="ListBullet"/>
              <w:spacing w:before="60" w:after="60"/>
              <w:ind w:left="714" w:hanging="357"/>
            </w:pPr>
            <w:r>
              <w:t>h</w:t>
            </w:r>
            <w:r w:rsidRPr="00363934">
              <w:t>ot diamond saw blades</w:t>
            </w:r>
          </w:p>
          <w:p w14:paraId="361BDB58" w14:textId="77777777" w:rsidR="0077365F" w:rsidRPr="00363934" w:rsidRDefault="0077365F" w:rsidP="0077365F">
            <w:pPr>
              <w:pStyle w:val="ListBullet"/>
              <w:spacing w:before="60" w:after="60"/>
              <w:ind w:left="714" w:hanging="357"/>
            </w:pPr>
            <w:r>
              <w:t>f</w:t>
            </w:r>
            <w:r w:rsidRPr="00363934">
              <w:t>lying fragments, segment pieces and metal pieces</w:t>
            </w:r>
          </w:p>
          <w:p w14:paraId="65BA7CEF" w14:textId="77777777" w:rsidR="0077365F" w:rsidRPr="00363934" w:rsidRDefault="0077365F" w:rsidP="0077365F">
            <w:pPr>
              <w:pStyle w:val="ListBullet"/>
              <w:spacing w:before="60" w:after="60"/>
              <w:ind w:left="714" w:hanging="357"/>
            </w:pPr>
            <w:r>
              <w:t>s</w:t>
            </w:r>
            <w:r w:rsidRPr="00363934">
              <w:t>aw operation outside manufacturers’ operational guidelines</w:t>
            </w:r>
          </w:p>
          <w:p w14:paraId="3E57BEFB" w14:textId="77777777" w:rsidR="0077365F" w:rsidRPr="00363934" w:rsidRDefault="0077365F" w:rsidP="0077365F">
            <w:pPr>
              <w:pStyle w:val="ListBullet"/>
              <w:spacing w:before="60" w:after="60"/>
              <w:ind w:left="714" w:hanging="357"/>
            </w:pPr>
            <w:r>
              <w:t>in</w:t>
            </w:r>
            <w:r w:rsidRPr="00363934">
              <w:t>sufficient cooling</w:t>
            </w:r>
          </w:p>
          <w:p w14:paraId="47467B13" w14:textId="77777777" w:rsidR="0077365F" w:rsidRDefault="0077365F" w:rsidP="0077365F">
            <w:pPr>
              <w:pStyle w:val="ListBullet"/>
              <w:spacing w:before="60" w:after="60"/>
              <w:ind w:left="714" w:hanging="357"/>
            </w:pPr>
            <w:r w:rsidRPr="00BD34CD">
              <w:t>silica</w:t>
            </w:r>
            <w:r>
              <w:t xml:space="preserve"> dust</w:t>
            </w:r>
          </w:p>
          <w:p w14:paraId="75EC6436" w14:textId="77777777" w:rsidR="0077365F" w:rsidRPr="00BD34CD" w:rsidRDefault="0077365F" w:rsidP="0077365F">
            <w:pPr>
              <w:pStyle w:val="ListBullet"/>
              <w:spacing w:before="60" w:after="60"/>
              <w:ind w:left="714" w:hanging="357"/>
            </w:pPr>
            <w:r w:rsidRPr="00BD34CD">
              <w:t>dust</w:t>
            </w:r>
          </w:p>
          <w:p w14:paraId="08CD636E" w14:textId="77777777" w:rsidR="0077365F" w:rsidRPr="00BD34CD" w:rsidRDefault="0077365F" w:rsidP="0077365F">
            <w:pPr>
              <w:pStyle w:val="ListBullet"/>
              <w:spacing w:before="60" w:after="60"/>
              <w:ind w:left="714" w:hanging="357"/>
            </w:pPr>
            <w:r w:rsidRPr="00BD34CD">
              <w:t>obstructions (plumbing, electrical conduit, air ducts) in the cutting zone</w:t>
            </w:r>
          </w:p>
          <w:p w14:paraId="4A6C3785" w14:textId="77777777" w:rsidR="0077365F" w:rsidRPr="00BD34CD" w:rsidRDefault="0077365F" w:rsidP="0077365F">
            <w:pPr>
              <w:pStyle w:val="ListBullet"/>
              <w:spacing w:before="60" w:after="60"/>
              <w:ind w:left="714" w:hanging="357"/>
            </w:pPr>
            <w:r w:rsidRPr="00BD34CD">
              <w:t>heavy structural elements falling</w:t>
            </w:r>
          </w:p>
          <w:p w14:paraId="349ACAE0" w14:textId="77777777" w:rsidR="0077365F" w:rsidRPr="00BD34CD" w:rsidRDefault="0077365F" w:rsidP="0077365F">
            <w:pPr>
              <w:pStyle w:val="ListBullet"/>
              <w:spacing w:before="60" w:after="60"/>
              <w:ind w:left="714" w:hanging="357"/>
            </w:pPr>
            <w:r w:rsidRPr="00BD34CD">
              <w:t>vibration</w:t>
            </w:r>
          </w:p>
          <w:p w14:paraId="3165B9E2" w14:textId="77777777" w:rsidR="0077365F" w:rsidRPr="00363934" w:rsidRDefault="0077365F" w:rsidP="0077365F">
            <w:pPr>
              <w:pStyle w:val="ListBullet"/>
              <w:spacing w:before="60" w:after="60"/>
              <w:ind w:left="714" w:hanging="357"/>
            </w:pPr>
            <w:r w:rsidRPr="00BD34CD">
              <w:t>noise</w:t>
            </w:r>
          </w:p>
        </w:tc>
      </w:tr>
      <w:tr w:rsidR="0077365F" w:rsidRPr="00982853" w14:paraId="16140269" w14:textId="77777777" w:rsidTr="00A31126">
        <w:tc>
          <w:tcPr>
            <w:tcW w:w="2977" w:type="dxa"/>
          </w:tcPr>
          <w:p w14:paraId="53569044" w14:textId="77777777" w:rsidR="0077365F" w:rsidRPr="0084313B" w:rsidRDefault="0077365F" w:rsidP="0077365F">
            <w:pPr>
              <w:widowControl w:val="0"/>
              <w:spacing w:before="60" w:after="60"/>
              <w:ind w:left="51"/>
              <w:rPr>
                <w:rFonts w:ascii="Arial" w:hAnsi="Arial" w:cs="Arial"/>
                <w:b/>
                <w:i/>
                <w:sz w:val="22"/>
                <w:szCs w:val="22"/>
              </w:rPr>
            </w:pPr>
            <w:r>
              <w:lastRenderedPageBreak/>
              <w:br w:type="page"/>
            </w:r>
            <w:r w:rsidRPr="0084313B">
              <w:rPr>
                <w:rFonts w:ascii="Arial" w:hAnsi="Arial" w:cs="Arial"/>
                <w:b/>
                <w:i/>
                <w:sz w:val="22"/>
                <w:szCs w:val="22"/>
              </w:rPr>
              <w:t>Safe and effective cutting practices</w:t>
            </w:r>
            <w:r w:rsidRPr="0084313B">
              <w:rPr>
                <w:rFonts w:ascii="Arial" w:hAnsi="Arial" w:cs="Arial"/>
                <w:sz w:val="22"/>
                <w:szCs w:val="22"/>
              </w:rPr>
              <w:t xml:space="preserve"> include:</w:t>
            </w:r>
          </w:p>
        </w:tc>
        <w:tc>
          <w:tcPr>
            <w:tcW w:w="6095" w:type="dxa"/>
          </w:tcPr>
          <w:p w14:paraId="3AE9615C" w14:textId="77777777" w:rsidR="0077365F" w:rsidRPr="00363934" w:rsidRDefault="0077365F" w:rsidP="0077365F">
            <w:pPr>
              <w:pStyle w:val="ListBullet"/>
              <w:spacing w:before="60" w:after="60"/>
            </w:pPr>
            <w:r>
              <w:t>a</w:t>
            </w:r>
            <w:r w:rsidRPr="00363934">
              <w:t xml:space="preserve">ppropriate </w:t>
            </w:r>
            <w:r>
              <w:t>selection of blade/segmentation</w:t>
            </w:r>
          </w:p>
          <w:p w14:paraId="2648EC67" w14:textId="77777777" w:rsidR="0077365F" w:rsidRPr="00363934" w:rsidRDefault="0077365F" w:rsidP="0077365F">
            <w:pPr>
              <w:pStyle w:val="ListBullet"/>
              <w:spacing w:before="60" w:after="60"/>
            </w:pPr>
            <w:r>
              <w:t>p</w:t>
            </w:r>
            <w:r w:rsidRPr="00363934">
              <w:t>lanning cutting sequence to maximise productivity and safety</w:t>
            </w:r>
          </w:p>
          <w:p w14:paraId="56A1E70F" w14:textId="77777777" w:rsidR="0077365F" w:rsidRPr="00363934" w:rsidRDefault="0077365F" w:rsidP="0077365F">
            <w:pPr>
              <w:pStyle w:val="ListBullet"/>
              <w:spacing w:before="60" w:after="60"/>
            </w:pPr>
            <w:r>
              <w:t>c</w:t>
            </w:r>
            <w:r w:rsidRPr="00363934">
              <w:t xml:space="preserve">orrect location of anchors and track mounts </w:t>
            </w:r>
          </w:p>
          <w:p w14:paraId="1C2A1AC5" w14:textId="77777777" w:rsidR="0077365F" w:rsidRPr="00363934" w:rsidRDefault="0077365F" w:rsidP="0077365F">
            <w:pPr>
              <w:pStyle w:val="ListBullet"/>
              <w:spacing w:before="60" w:after="60"/>
            </w:pPr>
            <w:r>
              <w:t>d</w:t>
            </w:r>
            <w:r w:rsidRPr="00363934">
              <w:t>anger areas marked out and secured</w:t>
            </w:r>
          </w:p>
          <w:p w14:paraId="1651B5C2" w14:textId="77777777" w:rsidR="0077365F" w:rsidRPr="00363934" w:rsidRDefault="0077365F" w:rsidP="0077365F">
            <w:pPr>
              <w:pStyle w:val="ListBullet"/>
              <w:spacing w:before="60" w:after="60"/>
            </w:pPr>
            <w:r>
              <w:t>p</w:t>
            </w:r>
            <w:r w:rsidRPr="00363934">
              <w:t>lanning to avoid cutting reinforcing bar lengthwise</w:t>
            </w:r>
          </w:p>
          <w:p w14:paraId="57B6A42C" w14:textId="77777777" w:rsidR="0077365F" w:rsidRPr="00363934" w:rsidRDefault="0077365F" w:rsidP="0077365F">
            <w:pPr>
              <w:pStyle w:val="ListBullet"/>
              <w:spacing w:before="60" w:after="60"/>
            </w:pPr>
            <w:r>
              <w:t>a</w:t>
            </w:r>
            <w:r w:rsidRPr="00363934">
              <w:t>dherence to the cutting line</w:t>
            </w:r>
          </w:p>
          <w:p w14:paraId="14C51DE1" w14:textId="77777777" w:rsidR="0077365F" w:rsidRPr="00363934" w:rsidRDefault="0077365F" w:rsidP="0077365F">
            <w:pPr>
              <w:pStyle w:val="ListBullet"/>
              <w:spacing w:before="60" w:after="60"/>
            </w:pPr>
            <w:r>
              <w:t>p</w:t>
            </w:r>
            <w:r w:rsidRPr="00363934">
              <w:t>lanning for safe falling of cut blocks</w:t>
            </w:r>
          </w:p>
          <w:p w14:paraId="6917F7CF" w14:textId="77777777" w:rsidR="0077365F" w:rsidRPr="00363934" w:rsidRDefault="0077365F" w:rsidP="0077365F">
            <w:pPr>
              <w:pStyle w:val="ListBullet"/>
              <w:spacing w:before="60" w:after="60"/>
            </w:pPr>
            <w:r>
              <w:t>s</w:t>
            </w:r>
            <w:r w:rsidRPr="00363934">
              <w:t xml:space="preserve">ecuring </w:t>
            </w:r>
            <w:r w:rsidRPr="00BD34CD">
              <w:t>loose</w:t>
            </w:r>
            <w:r w:rsidRPr="00363934">
              <w:t xml:space="preserve"> openings prior to removal</w:t>
            </w:r>
          </w:p>
          <w:p w14:paraId="578AAD72" w14:textId="77777777" w:rsidR="0077365F" w:rsidRPr="00363934" w:rsidRDefault="0077365F" w:rsidP="0077365F">
            <w:pPr>
              <w:pStyle w:val="ListBullet"/>
              <w:spacing w:before="60" w:after="60"/>
            </w:pPr>
            <w:r>
              <w:t>e</w:t>
            </w:r>
            <w:r w:rsidRPr="00363934">
              <w:t>nsuring adequate water flow</w:t>
            </w:r>
          </w:p>
          <w:p w14:paraId="7E2CC1CE" w14:textId="77777777" w:rsidR="0077365F" w:rsidRDefault="0077365F" w:rsidP="0077365F">
            <w:pPr>
              <w:pStyle w:val="ListBullet"/>
              <w:spacing w:before="60" w:after="60"/>
            </w:pPr>
            <w:r>
              <w:t>e</w:t>
            </w:r>
            <w:r w:rsidRPr="00363934">
              <w:t>nsuring end pieces are fitted to tracks</w:t>
            </w:r>
            <w:r>
              <w:t>.</w:t>
            </w:r>
          </w:p>
        </w:tc>
      </w:tr>
      <w:tr w:rsidR="0077365F" w:rsidRPr="00982853" w14:paraId="5DB3D94F" w14:textId="77777777" w:rsidTr="00A31126">
        <w:tc>
          <w:tcPr>
            <w:tcW w:w="2977" w:type="dxa"/>
          </w:tcPr>
          <w:p w14:paraId="18AD3251" w14:textId="77777777" w:rsidR="0077365F" w:rsidRPr="0084313B" w:rsidRDefault="0077365F" w:rsidP="0077365F">
            <w:pPr>
              <w:widowControl w:val="0"/>
              <w:spacing w:before="60" w:after="60"/>
              <w:ind w:left="51"/>
              <w:rPr>
                <w:rFonts w:ascii="Arial" w:hAnsi="Arial" w:cs="Arial"/>
                <w:b/>
                <w:i/>
                <w:sz w:val="22"/>
                <w:szCs w:val="22"/>
              </w:rPr>
            </w:pPr>
            <w:r>
              <w:rPr>
                <w:rFonts w:ascii="Arial" w:hAnsi="Arial" w:cs="Arial"/>
                <w:b/>
                <w:i/>
                <w:sz w:val="22"/>
                <w:szCs w:val="22"/>
              </w:rPr>
              <w:t xml:space="preserve">Accessories </w:t>
            </w:r>
            <w:r w:rsidRPr="00521585">
              <w:rPr>
                <w:rFonts w:ascii="Arial" w:hAnsi="Arial" w:cs="Arial"/>
                <w:sz w:val="22"/>
                <w:szCs w:val="22"/>
              </w:rPr>
              <w:t>may include:</w:t>
            </w:r>
          </w:p>
        </w:tc>
        <w:tc>
          <w:tcPr>
            <w:tcW w:w="6095" w:type="dxa"/>
          </w:tcPr>
          <w:p w14:paraId="476FFB6E" w14:textId="77777777" w:rsidR="0077365F" w:rsidRDefault="0077365F" w:rsidP="0077365F">
            <w:pPr>
              <w:pStyle w:val="ListBullet"/>
              <w:spacing w:before="60" w:after="60"/>
            </w:pPr>
            <w:r>
              <w:t>blade guard</w:t>
            </w:r>
          </w:p>
          <w:p w14:paraId="2E0D9908" w14:textId="77777777" w:rsidR="0077365F" w:rsidRDefault="0077365F" w:rsidP="0077365F">
            <w:pPr>
              <w:pStyle w:val="ListBullet"/>
              <w:spacing w:before="60" w:after="60"/>
            </w:pPr>
            <w:r>
              <w:t>track stops</w:t>
            </w:r>
          </w:p>
          <w:p w14:paraId="5AB49B3A" w14:textId="279CE81F" w:rsidR="0077365F" w:rsidRDefault="0077365F" w:rsidP="0077365F">
            <w:pPr>
              <w:pStyle w:val="ListBullet"/>
              <w:spacing w:before="60" w:after="60"/>
            </w:pPr>
            <w:r>
              <w:t>corner saw</w:t>
            </w:r>
          </w:p>
        </w:tc>
      </w:tr>
      <w:tr w:rsidR="0077365F" w:rsidRPr="00982853" w14:paraId="76F28D22" w14:textId="77777777" w:rsidTr="00A31126">
        <w:tc>
          <w:tcPr>
            <w:tcW w:w="2977" w:type="dxa"/>
          </w:tcPr>
          <w:p w14:paraId="57A4925A" w14:textId="77777777" w:rsidR="0077365F" w:rsidRDefault="0077365F" w:rsidP="0077365F">
            <w:pPr>
              <w:widowControl w:val="0"/>
              <w:spacing w:before="60" w:after="60"/>
              <w:ind w:left="51"/>
              <w:rPr>
                <w:rFonts w:ascii="Arial" w:hAnsi="Arial" w:cs="Arial"/>
                <w:b/>
                <w:i/>
                <w:sz w:val="22"/>
                <w:szCs w:val="22"/>
              </w:rPr>
            </w:pPr>
            <w:r>
              <w:rPr>
                <w:rFonts w:ascii="Arial" w:hAnsi="Arial" w:cs="Arial"/>
                <w:b/>
                <w:i/>
                <w:sz w:val="22"/>
                <w:szCs w:val="22"/>
              </w:rPr>
              <w:t xml:space="preserve">Tools and equipment </w:t>
            </w:r>
            <w:r w:rsidRPr="003465A4">
              <w:rPr>
                <w:rFonts w:ascii="Arial" w:hAnsi="Arial" w:cs="Arial"/>
                <w:sz w:val="22"/>
                <w:szCs w:val="22"/>
              </w:rPr>
              <w:t>may include:</w:t>
            </w:r>
          </w:p>
        </w:tc>
        <w:tc>
          <w:tcPr>
            <w:tcW w:w="6095" w:type="dxa"/>
          </w:tcPr>
          <w:p w14:paraId="5F8F5AB0" w14:textId="77777777" w:rsidR="0077365F" w:rsidRPr="00D82659" w:rsidRDefault="0077365F" w:rsidP="0077365F">
            <w:pPr>
              <w:pStyle w:val="ListBullet"/>
            </w:pPr>
            <w:r w:rsidRPr="00D82659">
              <w:t>spanners</w:t>
            </w:r>
          </w:p>
          <w:p w14:paraId="19970388" w14:textId="77777777" w:rsidR="0077365F" w:rsidRPr="00D82659" w:rsidRDefault="0077365F" w:rsidP="0077365F">
            <w:pPr>
              <w:pStyle w:val="ListBullet"/>
            </w:pPr>
            <w:r w:rsidRPr="00D82659">
              <w:t>torch wrench</w:t>
            </w:r>
          </w:p>
          <w:p w14:paraId="516F39F8" w14:textId="77777777" w:rsidR="0077365F" w:rsidRPr="00D82659" w:rsidRDefault="0077365F" w:rsidP="0077365F">
            <w:pPr>
              <w:pStyle w:val="ListBullet"/>
            </w:pPr>
            <w:r w:rsidRPr="00D82659">
              <w:t>screw drivers</w:t>
            </w:r>
          </w:p>
          <w:p w14:paraId="330FB676" w14:textId="77777777" w:rsidR="0077365F" w:rsidRPr="00D82659" w:rsidRDefault="0077365F" w:rsidP="0077365F">
            <w:pPr>
              <w:pStyle w:val="ListBullet"/>
            </w:pPr>
            <w:r w:rsidRPr="00D82659">
              <w:t>vice grips</w:t>
            </w:r>
          </w:p>
          <w:p w14:paraId="7CD79EC3" w14:textId="77777777" w:rsidR="0077365F" w:rsidRDefault="0077365F" w:rsidP="0077365F">
            <w:pPr>
              <w:pStyle w:val="ListBullet"/>
              <w:spacing w:before="60" w:after="60"/>
            </w:pPr>
            <w:r w:rsidRPr="00D82659">
              <w:t>pry bars</w:t>
            </w:r>
          </w:p>
        </w:tc>
      </w:tr>
    </w:tbl>
    <w:p w14:paraId="3398F2E7" w14:textId="77777777" w:rsidR="0077365F" w:rsidRDefault="0077365F">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E301DF" w:rsidRPr="00982853" w14:paraId="0762EC62" w14:textId="77777777" w:rsidTr="00005B9D">
        <w:tc>
          <w:tcPr>
            <w:tcW w:w="9072" w:type="dxa"/>
            <w:gridSpan w:val="2"/>
          </w:tcPr>
          <w:p w14:paraId="3AFFEE3A" w14:textId="77777777" w:rsidR="00E301DF" w:rsidRPr="00104D22" w:rsidRDefault="00E301DF" w:rsidP="00E839F4">
            <w:pPr>
              <w:pStyle w:val="SectionCsubsection"/>
              <w:spacing w:before="60" w:after="60"/>
            </w:pPr>
            <w:r w:rsidRPr="00104D22">
              <w:rPr>
                <w:rFonts w:eastAsia="Calibri"/>
              </w:rPr>
              <w:lastRenderedPageBreak/>
              <w:t>EVIDENCE GUIDE</w:t>
            </w:r>
          </w:p>
        </w:tc>
      </w:tr>
      <w:tr w:rsidR="00E301DF" w:rsidRPr="00982853" w14:paraId="6DB5F2C5" w14:textId="77777777" w:rsidTr="00005B9D">
        <w:tc>
          <w:tcPr>
            <w:tcW w:w="9072" w:type="dxa"/>
            <w:gridSpan w:val="2"/>
          </w:tcPr>
          <w:p w14:paraId="79131FC0" w14:textId="77777777" w:rsidR="00E301DF" w:rsidRPr="00104D22" w:rsidRDefault="00E301DF" w:rsidP="00E839F4">
            <w:pPr>
              <w:pStyle w:val="Unitexplanatorytext"/>
              <w:spacing w:before="60" w:after="60"/>
            </w:pPr>
            <w:r w:rsidRPr="00104D22">
              <w:t xml:space="preserve">The evidence guide provides advice on assessment and must be read in conjunction with the Performance Criteria, Required Skills and Knowledge, the Range Statement and the Assessment Guidelines for this Training Package. </w:t>
            </w:r>
          </w:p>
        </w:tc>
      </w:tr>
      <w:tr w:rsidR="00E301DF" w:rsidRPr="00982853" w14:paraId="54EB55C4" w14:textId="77777777" w:rsidTr="00005B9D">
        <w:tc>
          <w:tcPr>
            <w:tcW w:w="2977" w:type="dxa"/>
          </w:tcPr>
          <w:p w14:paraId="782F70AA" w14:textId="77777777" w:rsidR="00E301DF" w:rsidRPr="009F04FF" w:rsidRDefault="00E301DF" w:rsidP="00E839F4">
            <w:pPr>
              <w:pStyle w:val="SectionCsubsection"/>
              <w:spacing w:before="60" w:after="60"/>
            </w:pPr>
            <w:r w:rsidRPr="009F04FF">
              <w:t>Critical aspects for assessment and evidence required to demonstrate competency in this unit</w:t>
            </w:r>
          </w:p>
        </w:tc>
        <w:tc>
          <w:tcPr>
            <w:tcW w:w="6095" w:type="dxa"/>
          </w:tcPr>
          <w:p w14:paraId="4F0228C3" w14:textId="77777777" w:rsidR="00E301DF" w:rsidRPr="009F04FF" w:rsidRDefault="00E301DF" w:rsidP="00E839F4">
            <w:pPr>
              <w:pStyle w:val="Bodycopy"/>
              <w:spacing w:before="60" w:after="60"/>
            </w:pPr>
            <w:r w:rsidRPr="00363934">
              <w:t xml:space="preserve">A person who demonstrates competency in this unit </w:t>
            </w:r>
            <w:r>
              <w:t>must be able to provide evidence of the ability to:</w:t>
            </w:r>
          </w:p>
          <w:p w14:paraId="20E2962F" w14:textId="77777777" w:rsidR="00E301DF" w:rsidRPr="009F04FF" w:rsidRDefault="00E301DF" w:rsidP="00E839F4">
            <w:pPr>
              <w:pStyle w:val="ListBullet"/>
              <w:spacing w:before="60" w:after="60"/>
            </w:pPr>
            <w:r w:rsidRPr="00363934">
              <w:t>interpret and apply relevant information, standards and manufacture</w:t>
            </w:r>
            <w:r>
              <w:t>r</w:t>
            </w:r>
            <w:r w:rsidRPr="00363934">
              <w:t>’</w:t>
            </w:r>
            <w:r>
              <w:t>s</w:t>
            </w:r>
            <w:r w:rsidRPr="00363934">
              <w:t xml:space="preserve"> operating instructions for concrete </w:t>
            </w:r>
            <w:r w:rsidR="00FD4E82">
              <w:t xml:space="preserve">and steel </w:t>
            </w:r>
            <w:r w:rsidRPr="00363934">
              <w:t>cutting</w:t>
            </w:r>
          </w:p>
          <w:p w14:paraId="2FA85EA5" w14:textId="77777777" w:rsidR="00E301DF" w:rsidRPr="00363934" w:rsidRDefault="00E301DF" w:rsidP="00E839F4">
            <w:pPr>
              <w:pStyle w:val="ListBullet"/>
              <w:spacing w:before="60" w:after="60"/>
            </w:pPr>
            <w:r w:rsidRPr="00363934">
              <w:t>apply safety requirements throughout the work sequence</w:t>
            </w:r>
          </w:p>
          <w:p w14:paraId="6943A40D" w14:textId="77777777" w:rsidR="00E301DF" w:rsidRPr="00363934" w:rsidRDefault="00E301DF" w:rsidP="00E839F4">
            <w:pPr>
              <w:pStyle w:val="ListBullet"/>
              <w:spacing w:before="60" w:after="60"/>
            </w:pPr>
            <w:r>
              <w:t xml:space="preserve">follow </w:t>
            </w:r>
            <w:r w:rsidRPr="00363934">
              <w:t xml:space="preserve">given plans and/or instructions </w:t>
            </w:r>
            <w:r>
              <w:t>and use a track mounted saw, cut a minimum of one of each of:</w:t>
            </w:r>
          </w:p>
          <w:p w14:paraId="62F964D5" w14:textId="77777777" w:rsidR="00E301DF" w:rsidRPr="00363934" w:rsidRDefault="00E301DF" w:rsidP="00382CD9">
            <w:pPr>
              <w:pStyle w:val="ColorfulList-Accent11"/>
              <w:widowControl w:val="0"/>
              <w:numPr>
                <w:ilvl w:val="0"/>
                <w:numId w:val="20"/>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openings</w:t>
            </w:r>
          </w:p>
          <w:p w14:paraId="149E1E9E" w14:textId="77777777" w:rsidR="00E301DF" w:rsidRPr="00363934" w:rsidRDefault="00E301DF" w:rsidP="00382CD9">
            <w:pPr>
              <w:pStyle w:val="ColorfulList-Accent11"/>
              <w:widowControl w:val="0"/>
              <w:numPr>
                <w:ilvl w:val="0"/>
                <w:numId w:val="20"/>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parting cuts</w:t>
            </w:r>
          </w:p>
          <w:p w14:paraId="110941B5" w14:textId="77777777" w:rsidR="00E301DF" w:rsidRDefault="00E301DF" w:rsidP="00382CD9">
            <w:pPr>
              <w:pStyle w:val="ColorfulList-Accent11"/>
              <w:widowControl w:val="0"/>
              <w:numPr>
                <w:ilvl w:val="0"/>
                <w:numId w:val="20"/>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flush cuts</w:t>
            </w:r>
          </w:p>
          <w:p w14:paraId="2B2A79F9" w14:textId="77777777" w:rsidR="00E301DF" w:rsidRDefault="00E301DF" w:rsidP="00382CD9">
            <w:pPr>
              <w:pStyle w:val="ColorfulList-Accent11"/>
              <w:widowControl w:val="0"/>
              <w:numPr>
                <w:ilvl w:val="0"/>
                <w:numId w:val="20"/>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angular cuts</w:t>
            </w:r>
          </w:p>
          <w:p w14:paraId="1796084C" w14:textId="77777777" w:rsidR="00E301DF" w:rsidRDefault="00E301DF" w:rsidP="00382CD9">
            <w:pPr>
              <w:pStyle w:val="ColorfulList-Accent11"/>
              <w:widowControl w:val="0"/>
              <w:numPr>
                <w:ilvl w:val="0"/>
                <w:numId w:val="20"/>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joints in walls</w:t>
            </w:r>
          </w:p>
          <w:p w14:paraId="71C8FFFB" w14:textId="77777777" w:rsidR="00E301DF" w:rsidRDefault="00E301DF" w:rsidP="00E839F4">
            <w:pPr>
              <w:pStyle w:val="ListBullet"/>
              <w:spacing w:before="60" w:after="60"/>
            </w:pPr>
            <w:r w:rsidRPr="00BD34CD">
              <w:t>cutting tasks to demonstrate square and straight cutting lines</w:t>
            </w:r>
          </w:p>
          <w:p w14:paraId="47113F1D" w14:textId="77777777" w:rsidR="00E301DF" w:rsidRDefault="00E301DF" w:rsidP="00E839F4">
            <w:pPr>
              <w:pStyle w:val="ListBullet"/>
              <w:spacing w:before="60" w:after="60"/>
            </w:pPr>
            <w:r w:rsidRPr="00BD34CD">
              <w:t>correctly select and use appropriate processes, blades, tools and equipment</w:t>
            </w:r>
            <w:r w:rsidR="00FD4E82">
              <w:t xml:space="preserve"> for concrete and steel cutting</w:t>
            </w:r>
          </w:p>
          <w:p w14:paraId="7BAF09FB" w14:textId="77777777" w:rsidR="00E301DF" w:rsidRDefault="00E301DF" w:rsidP="00E839F4">
            <w:pPr>
              <w:pStyle w:val="ListBullet"/>
              <w:spacing w:before="60" w:after="60"/>
            </w:pPr>
            <w:r w:rsidRPr="00BD34CD">
              <w:t>complete all work to specification</w:t>
            </w:r>
          </w:p>
          <w:p w14:paraId="051EE935" w14:textId="77777777" w:rsidR="00E301DF" w:rsidRDefault="00E301DF" w:rsidP="00E839F4">
            <w:pPr>
              <w:pStyle w:val="ListBullet"/>
              <w:spacing w:before="60" w:after="60"/>
            </w:pPr>
            <w:r w:rsidRPr="00BD34CD">
              <w:t>comply with regulations, standards and organisational quality procedures and processes</w:t>
            </w:r>
          </w:p>
          <w:p w14:paraId="0DE55605" w14:textId="77777777" w:rsidR="009D4799" w:rsidRPr="00005B9D" w:rsidRDefault="009D4799" w:rsidP="009D4799">
            <w:pPr>
              <w:pStyle w:val="ListBullet"/>
              <w:spacing w:before="60" w:after="60"/>
            </w:pPr>
            <w:r w:rsidRPr="00005B9D">
              <w:t>communicate and work effectively and safely with others</w:t>
            </w:r>
          </w:p>
          <w:p w14:paraId="3221C766" w14:textId="77777777" w:rsidR="00AE6CC3" w:rsidRPr="00276769" w:rsidRDefault="009D4799" w:rsidP="009D4799">
            <w:pPr>
              <w:pStyle w:val="ListBullet"/>
              <w:spacing w:before="60" w:after="60"/>
            </w:pPr>
            <w:r w:rsidRPr="00005B9D">
              <w:t>apply relevant sustainability principles and concepts</w:t>
            </w:r>
          </w:p>
        </w:tc>
      </w:tr>
      <w:tr w:rsidR="00E301DF" w:rsidRPr="00982853" w14:paraId="74F173BA" w14:textId="77777777" w:rsidTr="00A31126">
        <w:tc>
          <w:tcPr>
            <w:tcW w:w="2977" w:type="dxa"/>
          </w:tcPr>
          <w:p w14:paraId="63462581" w14:textId="77777777" w:rsidR="00E301DF" w:rsidRPr="009F04FF" w:rsidRDefault="00E301DF" w:rsidP="00E839F4">
            <w:pPr>
              <w:pStyle w:val="SectionCsubsection"/>
              <w:spacing w:before="60" w:after="60"/>
            </w:pPr>
            <w:r w:rsidRPr="009F04FF">
              <w:t>Context of and specific resources for assessment</w:t>
            </w:r>
          </w:p>
        </w:tc>
        <w:tc>
          <w:tcPr>
            <w:tcW w:w="6095" w:type="dxa"/>
          </w:tcPr>
          <w:p w14:paraId="1519B5E2" w14:textId="77777777" w:rsidR="00E301DF" w:rsidRPr="000C44BF" w:rsidRDefault="00E301DF" w:rsidP="00E839F4">
            <w:pPr>
              <w:pStyle w:val="Bodycopy"/>
              <w:spacing w:before="60" w:after="60"/>
            </w:pPr>
            <w:r w:rsidRPr="000C44BF">
              <w:t>The application of competency is to be assessed in the workplace or realistically simulated workplace.</w:t>
            </w:r>
          </w:p>
          <w:p w14:paraId="166367C9" w14:textId="77777777" w:rsidR="00E301DF" w:rsidRDefault="00E301DF" w:rsidP="00E839F4">
            <w:pPr>
              <w:pStyle w:val="Bodycopy"/>
              <w:spacing w:before="60" w:after="60"/>
            </w:pPr>
            <w:r w:rsidRPr="000C44BF">
              <w:t>Assessment is to comply with relevant regulatory or Australian Standards requirements.</w:t>
            </w:r>
          </w:p>
          <w:p w14:paraId="7E9144D6" w14:textId="77777777" w:rsidR="00E301DF" w:rsidRDefault="00E301DF" w:rsidP="00E839F4">
            <w:pPr>
              <w:pStyle w:val="Bodycopy"/>
              <w:spacing w:before="60" w:after="60"/>
            </w:pPr>
            <w:r w:rsidRPr="00321EBA">
              <w:t>Resource requirements for assessment of this unit are:</w:t>
            </w:r>
          </w:p>
          <w:p w14:paraId="260AB623" w14:textId="77777777" w:rsidR="00E301DF" w:rsidRPr="00363934" w:rsidRDefault="00FD4E82" w:rsidP="00E839F4">
            <w:pPr>
              <w:pStyle w:val="ListBullet"/>
              <w:spacing w:before="60" w:after="60"/>
            </w:pPr>
            <w:r>
              <w:t xml:space="preserve">reinforced </w:t>
            </w:r>
            <w:r w:rsidR="00E301DF" w:rsidRPr="00363934">
              <w:t>concrete structures for demonstrating cutting</w:t>
            </w:r>
          </w:p>
          <w:p w14:paraId="03FA21E1" w14:textId="77777777" w:rsidR="00E301DF" w:rsidRPr="00363934" w:rsidRDefault="00E301DF" w:rsidP="00E839F4">
            <w:pPr>
              <w:pStyle w:val="ListBullet"/>
              <w:spacing w:before="60" w:after="60"/>
            </w:pPr>
            <w:r w:rsidRPr="00363934">
              <w:t>track mounted saws, electric, pneumatic and hydraulic powered</w:t>
            </w:r>
          </w:p>
          <w:p w14:paraId="2DF25AF4" w14:textId="77777777" w:rsidR="00E301DF" w:rsidRPr="00363934" w:rsidRDefault="00E301DF" w:rsidP="00E839F4">
            <w:pPr>
              <w:pStyle w:val="ListBullet"/>
              <w:spacing w:before="60" w:after="60"/>
            </w:pPr>
            <w:r w:rsidRPr="00363934">
              <w:t>selection of blade sizes for saws</w:t>
            </w:r>
          </w:p>
          <w:p w14:paraId="45980E8B" w14:textId="77777777" w:rsidR="00E301DF" w:rsidRPr="00363934" w:rsidRDefault="00E301DF" w:rsidP="00E839F4">
            <w:pPr>
              <w:pStyle w:val="ListBullet"/>
              <w:spacing w:before="60" w:after="60"/>
            </w:pPr>
            <w:r>
              <w:t>manufacturer’s</w:t>
            </w:r>
            <w:r w:rsidRPr="00363934">
              <w:t xml:space="preserve"> operating instructions for the saws provided</w:t>
            </w:r>
          </w:p>
          <w:p w14:paraId="7572C468" w14:textId="77777777" w:rsidR="00E301DF" w:rsidRPr="00363934" w:rsidRDefault="00E301DF" w:rsidP="00E839F4">
            <w:pPr>
              <w:pStyle w:val="ListBullet"/>
              <w:spacing w:before="60" w:after="60"/>
            </w:pPr>
            <w:r w:rsidRPr="00363934">
              <w:t>power/water supply where required to operate the equipment selected</w:t>
            </w:r>
          </w:p>
          <w:p w14:paraId="4EE5C8C9" w14:textId="77777777" w:rsidR="00E301DF" w:rsidRPr="00363934" w:rsidRDefault="00E301DF" w:rsidP="00E839F4">
            <w:pPr>
              <w:pStyle w:val="ListBullet"/>
              <w:spacing w:before="60" w:after="60"/>
            </w:pPr>
            <w:r w:rsidRPr="00363934">
              <w:t>IACDS Standards</w:t>
            </w:r>
          </w:p>
          <w:p w14:paraId="60549C5C" w14:textId="77777777" w:rsidR="00E301DF" w:rsidRPr="00363934" w:rsidRDefault="00E301DF" w:rsidP="00E839F4">
            <w:pPr>
              <w:pStyle w:val="ListBullet"/>
              <w:spacing w:before="60" w:after="60"/>
            </w:pPr>
            <w:r w:rsidRPr="00363934">
              <w:t>job plan and specifications</w:t>
            </w:r>
          </w:p>
          <w:p w14:paraId="28FF715B" w14:textId="77777777" w:rsidR="00E301DF" w:rsidRPr="00363934" w:rsidRDefault="00E301DF" w:rsidP="00E839F4">
            <w:pPr>
              <w:pStyle w:val="ListBullet"/>
              <w:spacing w:before="60" w:after="60"/>
            </w:pPr>
            <w:r w:rsidRPr="00363934">
              <w:lastRenderedPageBreak/>
              <w:t>Foundations in Safety Code of Practice</w:t>
            </w:r>
          </w:p>
          <w:p w14:paraId="6AAC742B" w14:textId="77777777" w:rsidR="00E301DF" w:rsidRPr="00CB64DB" w:rsidRDefault="00E301DF" w:rsidP="00E839F4">
            <w:pPr>
              <w:pStyle w:val="ListBullet"/>
              <w:spacing w:before="60" w:after="60"/>
            </w:pPr>
            <w:r w:rsidRPr="00363934">
              <w:t>SVBS Technical Manual for Construction Cutting Specialists 2007.</w:t>
            </w:r>
          </w:p>
        </w:tc>
      </w:tr>
      <w:tr w:rsidR="00E301DF" w:rsidRPr="00982853" w14:paraId="70BE728A" w14:textId="77777777" w:rsidTr="00A31126">
        <w:tc>
          <w:tcPr>
            <w:tcW w:w="2977" w:type="dxa"/>
          </w:tcPr>
          <w:p w14:paraId="6DF1AC2A" w14:textId="77777777" w:rsidR="00E301DF" w:rsidRPr="009F04FF" w:rsidRDefault="00E301DF" w:rsidP="00E839F4">
            <w:pPr>
              <w:pStyle w:val="SectionCsubsection"/>
              <w:spacing w:before="60" w:after="60"/>
            </w:pPr>
            <w:r w:rsidRPr="009F04FF">
              <w:lastRenderedPageBreak/>
              <w:t>Method of assessment</w:t>
            </w:r>
          </w:p>
        </w:tc>
        <w:tc>
          <w:tcPr>
            <w:tcW w:w="6095" w:type="dxa"/>
          </w:tcPr>
          <w:p w14:paraId="6B66C25D" w14:textId="7BD8B0E1" w:rsidR="00E301DF" w:rsidRPr="000C44BF" w:rsidRDefault="00E301DF" w:rsidP="00A06961">
            <w:pPr>
              <w:pStyle w:val="Bodycopy"/>
            </w:pPr>
            <w:r w:rsidRPr="000C44BF">
              <w:t xml:space="preserve">A range of assessment methods should be used </w:t>
            </w:r>
            <w:r>
              <w:t xml:space="preserve">to </w:t>
            </w:r>
            <w:r w:rsidRPr="000C44BF">
              <w:t>assess p</w:t>
            </w:r>
            <w:r w:rsidR="00A06961">
              <w:t>ractical skills and knowledge.</w:t>
            </w:r>
          </w:p>
          <w:p w14:paraId="603B5468" w14:textId="77777777" w:rsidR="00E301DF" w:rsidRPr="000C44BF" w:rsidRDefault="00E301DF" w:rsidP="00A06961">
            <w:pPr>
              <w:pStyle w:val="Bodycopy"/>
            </w:pPr>
            <w:r w:rsidRPr="000C44BF">
              <w:t>The following examples are appropriate for this unit:</w:t>
            </w:r>
          </w:p>
          <w:p w14:paraId="5F2205E7" w14:textId="77777777" w:rsidR="00E301DF" w:rsidRPr="00857DB3" w:rsidRDefault="00E301DF" w:rsidP="00A06961">
            <w:pPr>
              <w:pStyle w:val="ListBullet"/>
            </w:pPr>
            <w:r w:rsidRPr="00857DB3">
              <w:t xml:space="preserve">direct observation of the candidate performing </w:t>
            </w:r>
            <w:r w:rsidR="002623EE">
              <w:t>concrete sawing and cutting</w:t>
            </w:r>
            <w:r w:rsidRPr="00857DB3">
              <w:t xml:space="preserve"> practices in a real workplace setting or simulated environment</w:t>
            </w:r>
          </w:p>
          <w:p w14:paraId="37494CE1" w14:textId="77777777" w:rsidR="00E301DF" w:rsidRPr="00F6442F" w:rsidRDefault="00E301DF" w:rsidP="00A06961">
            <w:pPr>
              <w:pStyle w:val="ListBullet"/>
            </w:pPr>
            <w:r w:rsidRPr="00857DB3">
              <w:t xml:space="preserve">written and oral questioning to test underpinning knowledge and its application </w:t>
            </w:r>
            <w:r w:rsidR="002623EE">
              <w:t>to concrete sawing and cutting</w:t>
            </w:r>
            <w:r w:rsidRPr="00F6442F">
              <w:t xml:space="preserve"> practices</w:t>
            </w:r>
          </w:p>
          <w:p w14:paraId="1217250A" w14:textId="37C5DB2B" w:rsidR="00E301DF" w:rsidRPr="00857DB3" w:rsidRDefault="00E301DF" w:rsidP="00A06961">
            <w:pPr>
              <w:pStyle w:val="ListBullet"/>
            </w:pPr>
            <w:r w:rsidRPr="00857DB3">
              <w:t xml:space="preserve">project activities that allow the candidate to demonstrate the application of skill and knowledge related to </w:t>
            </w:r>
            <w:r w:rsidR="002623EE">
              <w:t>concrete swing and cutting</w:t>
            </w:r>
            <w:r w:rsidR="00A06961">
              <w:t xml:space="preserve"> practices</w:t>
            </w:r>
          </w:p>
          <w:p w14:paraId="1CF4A72F" w14:textId="7E381054" w:rsidR="00E301DF" w:rsidRPr="00321EBA" w:rsidRDefault="00E301DF" w:rsidP="00A06961">
            <w:pPr>
              <w:pStyle w:val="ListBullet"/>
            </w:pPr>
            <w:r w:rsidRPr="00857DB3">
              <w:t>third party workplace reports of on-the-job performance by the candidate</w:t>
            </w:r>
          </w:p>
        </w:tc>
      </w:tr>
    </w:tbl>
    <w:p w14:paraId="553D0860" w14:textId="77777777" w:rsidR="00E301DF" w:rsidRDefault="00E301DF" w:rsidP="00E839F4">
      <w:pPr>
        <w:spacing w:before="60" w:after="60"/>
      </w:pPr>
    </w:p>
    <w:p w14:paraId="2177289D" w14:textId="77777777" w:rsidR="00E301DF" w:rsidRDefault="00E301DF" w:rsidP="00E839F4">
      <w:pPr>
        <w:spacing w:before="60" w:after="60"/>
        <w:sectPr w:rsidR="00E301DF" w:rsidSect="003530DC">
          <w:headerReference w:type="even" r:id="rId75"/>
          <w:headerReference w:type="default" r:id="rId76"/>
          <w:footerReference w:type="even" r:id="rId77"/>
          <w:footerReference w:type="default" r:id="rId78"/>
          <w:headerReference w:type="first" r:id="rId79"/>
          <w:footerReference w:type="first" r:id="rId80"/>
          <w:pgSz w:w="11906" w:h="16838" w:code="9"/>
          <w:pgMar w:top="1440" w:right="1440" w:bottom="1440" w:left="1440" w:header="709" w:footer="567" w:gutter="0"/>
          <w:cols w:space="708"/>
          <w:docGrid w:linePitch="360"/>
        </w:sect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E301DF" w:rsidRPr="00982853" w14:paraId="148535CC" w14:textId="77777777" w:rsidTr="00005B9D">
        <w:trPr>
          <w:trHeight w:val="433"/>
        </w:trPr>
        <w:tc>
          <w:tcPr>
            <w:tcW w:w="2694" w:type="dxa"/>
            <w:gridSpan w:val="2"/>
          </w:tcPr>
          <w:p w14:paraId="735DCB6D" w14:textId="77777777" w:rsidR="00E301DF" w:rsidRPr="009F04FF" w:rsidRDefault="00E301DF" w:rsidP="00A948B2">
            <w:pPr>
              <w:pStyle w:val="SectionCsubsection"/>
              <w:spacing w:before="30" w:after="40"/>
            </w:pPr>
            <w:r w:rsidRPr="009F04FF">
              <w:lastRenderedPageBreak/>
              <w:t>Unit code</w:t>
            </w:r>
          </w:p>
        </w:tc>
        <w:tc>
          <w:tcPr>
            <w:tcW w:w="6378" w:type="dxa"/>
            <w:gridSpan w:val="2"/>
          </w:tcPr>
          <w:p w14:paraId="7051FDDF" w14:textId="0ED79C46" w:rsidR="00E301DF" w:rsidRPr="009F04FF" w:rsidRDefault="00D64EE6" w:rsidP="00A948B2">
            <w:pPr>
              <w:pStyle w:val="Bodycopy"/>
              <w:spacing w:before="30" w:after="40"/>
            </w:pPr>
            <w:r>
              <w:t>VU23065</w:t>
            </w:r>
          </w:p>
        </w:tc>
      </w:tr>
      <w:tr w:rsidR="00E301DF" w:rsidRPr="00982853" w14:paraId="1727103F" w14:textId="77777777" w:rsidTr="00005B9D">
        <w:trPr>
          <w:trHeight w:val="483"/>
        </w:trPr>
        <w:tc>
          <w:tcPr>
            <w:tcW w:w="2694" w:type="dxa"/>
            <w:gridSpan w:val="2"/>
          </w:tcPr>
          <w:p w14:paraId="556D883C" w14:textId="77777777" w:rsidR="00E301DF" w:rsidRPr="009F04FF" w:rsidRDefault="00E301DF" w:rsidP="00A948B2">
            <w:pPr>
              <w:pStyle w:val="SectionCsubsection"/>
              <w:spacing w:before="30" w:after="40"/>
            </w:pPr>
            <w:r w:rsidRPr="00051F1D">
              <w:t>Unit</w:t>
            </w:r>
            <w:r w:rsidRPr="009F04FF">
              <w:t xml:space="preserve"> title</w:t>
            </w:r>
          </w:p>
        </w:tc>
        <w:tc>
          <w:tcPr>
            <w:tcW w:w="6378" w:type="dxa"/>
            <w:gridSpan w:val="2"/>
          </w:tcPr>
          <w:p w14:paraId="66103751" w14:textId="77777777" w:rsidR="00E301DF" w:rsidRPr="009F04FF" w:rsidRDefault="00E301DF" w:rsidP="00A948B2">
            <w:pPr>
              <w:pStyle w:val="Summary"/>
              <w:spacing w:before="30" w:after="40"/>
            </w:pPr>
            <w:bookmarkStart w:id="77" w:name="_Toc51356098"/>
            <w:r>
              <w:t>Operate diamond wire saw to cut concrete and steel</w:t>
            </w:r>
            <w:bookmarkEnd w:id="77"/>
          </w:p>
        </w:tc>
      </w:tr>
      <w:tr w:rsidR="00E301DF" w:rsidRPr="00982853" w14:paraId="0895904C" w14:textId="77777777" w:rsidTr="00005B9D">
        <w:tc>
          <w:tcPr>
            <w:tcW w:w="2694" w:type="dxa"/>
            <w:gridSpan w:val="2"/>
          </w:tcPr>
          <w:p w14:paraId="50A6F0FD" w14:textId="77777777" w:rsidR="00E301DF" w:rsidRPr="009F04FF" w:rsidRDefault="00E301DF" w:rsidP="00A948B2">
            <w:pPr>
              <w:pStyle w:val="SectionCsubsection"/>
              <w:spacing w:before="30" w:after="40"/>
            </w:pPr>
            <w:r w:rsidRPr="009F04FF">
              <w:t xml:space="preserve">Unit </w:t>
            </w:r>
            <w:r>
              <w:t>d</w:t>
            </w:r>
            <w:r w:rsidRPr="009F04FF">
              <w:t>escriptor</w:t>
            </w:r>
          </w:p>
        </w:tc>
        <w:tc>
          <w:tcPr>
            <w:tcW w:w="6378" w:type="dxa"/>
            <w:gridSpan w:val="2"/>
          </w:tcPr>
          <w:p w14:paraId="2F780B47" w14:textId="77777777" w:rsidR="00E301DF" w:rsidRDefault="00E301DF" w:rsidP="00A948B2">
            <w:pPr>
              <w:pStyle w:val="Bodycopy"/>
              <w:spacing w:before="30" w:after="40"/>
            </w:pPr>
            <w:r w:rsidRPr="00363934">
              <w:t>This unit specifies the outcomes required to operate a diamond wire saw to cut concrete and steel</w:t>
            </w:r>
            <w:r>
              <w:t>.</w:t>
            </w:r>
          </w:p>
          <w:p w14:paraId="2B5575D1" w14:textId="77777777" w:rsidR="00E301DF" w:rsidRPr="009F04FF" w:rsidRDefault="00E301DF" w:rsidP="00A948B2">
            <w:pPr>
              <w:pStyle w:val="Bodycopy"/>
              <w:spacing w:before="30" w:after="40"/>
            </w:pPr>
            <w:r w:rsidRPr="00363934">
              <w:t>No licensing, legislative, regulatory or certification requirements apply to this unit at the time of publication.</w:t>
            </w:r>
          </w:p>
        </w:tc>
      </w:tr>
      <w:tr w:rsidR="00E301DF" w:rsidRPr="00982853" w14:paraId="2057AE74" w14:textId="77777777" w:rsidTr="00005B9D">
        <w:tc>
          <w:tcPr>
            <w:tcW w:w="2694" w:type="dxa"/>
            <w:gridSpan w:val="2"/>
          </w:tcPr>
          <w:p w14:paraId="6CCD5E04" w14:textId="77777777" w:rsidR="00E301DF" w:rsidRPr="009F04FF" w:rsidRDefault="00E301DF" w:rsidP="00A948B2">
            <w:pPr>
              <w:pStyle w:val="SectionCsubsection"/>
              <w:spacing w:before="30" w:after="40"/>
            </w:pPr>
            <w:r w:rsidRPr="009F04FF">
              <w:t>Employability Skills</w:t>
            </w:r>
          </w:p>
        </w:tc>
        <w:tc>
          <w:tcPr>
            <w:tcW w:w="6378" w:type="dxa"/>
            <w:gridSpan w:val="2"/>
          </w:tcPr>
          <w:p w14:paraId="1D9CB851" w14:textId="77777777" w:rsidR="00E301DF" w:rsidRPr="00982853" w:rsidRDefault="00E301DF" w:rsidP="00A948B2">
            <w:pPr>
              <w:pStyle w:val="Bodycopy"/>
              <w:spacing w:before="30" w:after="40"/>
            </w:pPr>
            <w:r w:rsidRPr="00982853">
              <w:t>This unit contains Employability Skills.</w:t>
            </w:r>
          </w:p>
        </w:tc>
      </w:tr>
      <w:tr w:rsidR="00D677C4" w:rsidRPr="00982853" w14:paraId="61233CE5" w14:textId="77777777" w:rsidTr="00005B9D">
        <w:tc>
          <w:tcPr>
            <w:tcW w:w="2694" w:type="dxa"/>
            <w:gridSpan w:val="2"/>
          </w:tcPr>
          <w:p w14:paraId="5ECC665D" w14:textId="77777777" w:rsidR="00D677C4" w:rsidRPr="009F04FF" w:rsidRDefault="00D677C4" w:rsidP="00A948B2">
            <w:pPr>
              <w:pStyle w:val="SectionCsubsection"/>
              <w:spacing w:before="30" w:after="40"/>
            </w:pPr>
            <w:r>
              <w:t>Pre-requisite unit</w:t>
            </w:r>
          </w:p>
        </w:tc>
        <w:tc>
          <w:tcPr>
            <w:tcW w:w="6378" w:type="dxa"/>
            <w:gridSpan w:val="2"/>
          </w:tcPr>
          <w:p w14:paraId="627FEFE6" w14:textId="57174411" w:rsidR="00D677C4" w:rsidRPr="00982853" w:rsidRDefault="00483050" w:rsidP="00A948B2">
            <w:pPr>
              <w:pStyle w:val="Bodycopy"/>
              <w:spacing w:before="30" w:after="40"/>
            </w:pPr>
            <w:r>
              <w:t>VU23062</w:t>
            </w:r>
            <w:r w:rsidR="00D677C4" w:rsidRPr="00D677C4">
              <w:t xml:space="preserve"> Operate a diamond core drill system on floor and wall applications</w:t>
            </w:r>
          </w:p>
        </w:tc>
      </w:tr>
      <w:tr w:rsidR="00E301DF" w:rsidRPr="00982853" w14:paraId="7127C845" w14:textId="77777777" w:rsidTr="00005B9D">
        <w:tc>
          <w:tcPr>
            <w:tcW w:w="2694" w:type="dxa"/>
            <w:gridSpan w:val="2"/>
          </w:tcPr>
          <w:p w14:paraId="1FE3FE13" w14:textId="77777777" w:rsidR="00E301DF" w:rsidRPr="009F04FF" w:rsidRDefault="00E301DF" w:rsidP="00A948B2">
            <w:pPr>
              <w:pStyle w:val="SectionCsubsection"/>
              <w:spacing w:before="30" w:after="40"/>
            </w:pPr>
            <w:r w:rsidRPr="009F04FF">
              <w:t xml:space="preserve">Application of the </w:t>
            </w:r>
            <w:r>
              <w:t>u</w:t>
            </w:r>
            <w:r w:rsidRPr="009F04FF">
              <w:t>nit</w:t>
            </w:r>
          </w:p>
        </w:tc>
        <w:tc>
          <w:tcPr>
            <w:tcW w:w="6378" w:type="dxa"/>
            <w:gridSpan w:val="2"/>
          </w:tcPr>
          <w:p w14:paraId="0896F36D" w14:textId="77777777" w:rsidR="00E301DF" w:rsidRDefault="00E301DF" w:rsidP="00A948B2">
            <w:pPr>
              <w:pStyle w:val="Bodycopy"/>
              <w:spacing w:before="30" w:after="40"/>
            </w:pPr>
            <w:r>
              <w:t>This unit</w:t>
            </w:r>
            <w:r w:rsidRPr="00363934">
              <w:t xml:space="preserve"> applies to construction workers who specialise in concrete sawing and drilling and who operate a diamond wire sawing system to complete work tasks.</w:t>
            </w:r>
          </w:p>
          <w:p w14:paraId="22054BE1" w14:textId="77777777" w:rsidR="00E301DF" w:rsidRDefault="00E301DF" w:rsidP="00A948B2">
            <w:pPr>
              <w:pStyle w:val="Bodycopy"/>
              <w:spacing w:before="30" w:after="40"/>
            </w:pPr>
            <w:r w:rsidRPr="00363934">
              <w:t>Diamond wire sawing is used for deconstruction work that cannot be achieved using conventional sawing or core drilling systems.</w:t>
            </w:r>
          </w:p>
          <w:p w14:paraId="403CC1D1" w14:textId="77777777" w:rsidR="00E301DF" w:rsidRDefault="00E301DF" w:rsidP="00A948B2">
            <w:pPr>
              <w:pStyle w:val="Bodycopy"/>
              <w:spacing w:before="30" w:after="40"/>
            </w:pPr>
            <w:r w:rsidRPr="00363934">
              <w:t>Tasks may be large or small and include wire sawing piles, caissons, beams, foundations and footings made from various materials</w:t>
            </w:r>
            <w:r>
              <w:t>.</w:t>
            </w:r>
          </w:p>
          <w:p w14:paraId="75E448E9" w14:textId="77777777" w:rsidR="00E301DF" w:rsidRDefault="00E301DF" w:rsidP="00A948B2">
            <w:pPr>
              <w:pStyle w:val="Bodycopy"/>
              <w:spacing w:before="30" w:after="40"/>
            </w:pPr>
            <w:r w:rsidRPr="00363934">
              <w:t>Site location for work application may apply to:</w:t>
            </w:r>
          </w:p>
          <w:p w14:paraId="51CE189E" w14:textId="77777777" w:rsidR="00E301DF" w:rsidRPr="00363934" w:rsidRDefault="00E301DF" w:rsidP="00A948B2">
            <w:pPr>
              <w:pStyle w:val="ListBullet"/>
              <w:spacing w:before="30" w:after="40"/>
            </w:pPr>
            <w:r>
              <w:t>e</w:t>
            </w:r>
            <w:r w:rsidRPr="00363934">
              <w:t>xisting structures needing to be demolished</w:t>
            </w:r>
          </w:p>
          <w:p w14:paraId="6A93368B" w14:textId="77777777" w:rsidR="00E301DF" w:rsidRPr="00363934" w:rsidRDefault="00E301DF" w:rsidP="00A948B2">
            <w:pPr>
              <w:pStyle w:val="ListBullet"/>
              <w:spacing w:before="30" w:after="40"/>
            </w:pPr>
            <w:r>
              <w:t>u</w:t>
            </w:r>
            <w:r w:rsidRPr="00363934">
              <w:t>nderwater (using remotely operated equipment)</w:t>
            </w:r>
          </w:p>
          <w:p w14:paraId="2CA067D6" w14:textId="77777777" w:rsidR="00E301DF" w:rsidRPr="00363934" w:rsidRDefault="00E301DF" w:rsidP="00A948B2">
            <w:pPr>
              <w:pStyle w:val="ListBullet"/>
              <w:spacing w:before="30" w:after="40"/>
            </w:pPr>
            <w:r>
              <w:t>b</w:t>
            </w:r>
            <w:r w:rsidRPr="00363934">
              <w:t>ridges, dams, locks, weirs, spillways</w:t>
            </w:r>
          </w:p>
          <w:p w14:paraId="20BC4174" w14:textId="141B6A4A" w:rsidR="00E301DF" w:rsidRPr="009F04FF" w:rsidRDefault="00E301DF" w:rsidP="00A948B2">
            <w:pPr>
              <w:pStyle w:val="ListBullet"/>
              <w:spacing w:before="30" w:after="40"/>
            </w:pPr>
            <w:r>
              <w:t>p</w:t>
            </w:r>
            <w:r w:rsidRPr="00363934">
              <w:t>ower plants, tunnels</w:t>
            </w:r>
          </w:p>
        </w:tc>
      </w:tr>
      <w:tr w:rsidR="00E301DF" w:rsidRPr="00982853" w14:paraId="68E29327" w14:textId="77777777" w:rsidTr="00005B9D">
        <w:tc>
          <w:tcPr>
            <w:tcW w:w="2694" w:type="dxa"/>
            <w:gridSpan w:val="2"/>
          </w:tcPr>
          <w:p w14:paraId="1E3AE3B3" w14:textId="77777777" w:rsidR="00E301DF" w:rsidRPr="009F04FF" w:rsidRDefault="00E301DF" w:rsidP="00A948B2">
            <w:pPr>
              <w:pStyle w:val="SectionCsubsection"/>
              <w:spacing w:before="30" w:after="40"/>
            </w:pPr>
            <w:r w:rsidRPr="009F04FF">
              <w:t>ELEMENT</w:t>
            </w:r>
          </w:p>
        </w:tc>
        <w:tc>
          <w:tcPr>
            <w:tcW w:w="6378" w:type="dxa"/>
            <w:gridSpan w:val="2"/>
          </w:tcPr>
          <w:p w14:paraId="543DFB67" w14:textId="77777777" w:rsidR="00E301DF" w:rsidRPr="009F04FF" w:rsidRDefault="00E301DF" w:rsidP="00A948B2">
            <w:pPr>
              <w:pStyle w:val="SectionCsubsection"/>
              <w:spacing w:before="30" w:after="40"/>
            </w:pPr>
            <w:r w:rsidRPr="009F04FF">
              <w:t>PERFORMANCE CRITERIA</w:t>
            </w:r>
          </w:p>
        </w:tc>
      </w:tr>
      <w:tr w:rsidR="00E301DF" w:rsidRPr="00982853" w14:paraId="26F79DAF" w14:textId="77777777" w:rsidTr="00005B9D">
        <w:tc>
          <w:tcPr>
            <w:tcW w:w="2694" w:type="dxa"/>
            <w:gridSpan w:val="2"/>
          </w:tcPr>
          <w:p w14:paraId="57343F38" w14:textId="77777777" w:rsidR="00E301DF" w:rsidRPr="009F04FF" w:rsidRDefault="00E301DF" w:rsidP="00A948B2">
            <w:pPr>
              <w:pStyle w:val="Unitexplanatorytext"/>
              <w:spacing w:before="30" w:after="40"/>
            </w:pPr>
            <w:r w:rsidRPr="009F04FF">
              <w:t>Elements describe the essential outcomes of a unit of competency.</w:t>
            </w:r>
          </w:p>
        </w:tc>
        <w:tc>
          <w:tcPr>
            <w:tcW w:w="6378" w:type="dxa"/>
            <w:gridSpan w:val="2"/>
          </w:tcPr>
          <w:p w14:paraId="0A6A3172" w14:textId="77777777" w:rsidR="00E301DF" w:rsidRPr="009F04FF" w:rsidRDefault="00E301DF" w:rsidP="00A948B2">
            <w:pPr>
              <w:pStyle w:val="Unitexplanatorytext"/>
              <w:spacing w:before="30" w:after="4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C11759" w:rsidRPr="00982853" w14:paraId="7128575A" w14:textId="77777777" w:rsidTr="00005B9D">
        <w:tc>
          <w:tcPr>
            <w:tcW w:w="426" w:type="dxa"/>
            <w:vMerge w:val="restart"/>
          </w:tcPr>
          <w:p w14:paraId="0469100E" w14:textId="77777777" w:rsidR="00C11759" w:rsidRPr="00982853" w:rsidRDefault="00C11759" w:rsidP="00A948B2">
            <w:pPr>
              <w:pStyle w:val="Bodycopy"/>
              <w:spacing w:before="30" w:after="40"/>
            </w:pPr>
            <w:r w:rsidRPr="00982853">
              <w:t>1</w:t>
            </w:r>
          </w:p>
        </w:tc>
        <w:tc>
          <w:tcPr>
            <w:tcW w:w="2268" w:type="dxa"/>
            <w:vMerge w:val="restart"/>
          </w:tcPr>
          <w:p w14:paraId="4D999585" w14:textId="77777777" w:rsidR="00C11759" w:rsidRPr="009F04FF" w:rsidRDefault="00C11759" w:rsidP="00A948B2">
            <w:pPr>
              <w:pStyle w:val="Bodycopy"/>
              <w:spacing w:before="30" w:after="40"/>
              <w:rPr>
                <w:rStyle w:val="Emphasis"/>
                <w:szCs w:val="20"/>
              </w:rPr>
            </w:pPr>
            <w:r>
              <w:t>Prepare for work</w:t>
            </w:r>
          </w:p>
        </w:tc>
        <w:tc>
          <w:tcPr>
            <w:tcW w:w="708" w:type="dxa"/>
          </w:tcPr>
          <w:p w14:paraId="1809DE25" w14:textId="77777777" w:rsidR="00C11759" w:rsidRPr="00982853" w:rsidRDefault="00C11759" w:rsidP="00A948B2">
            <w:pPr>
              <w:pStyle w:val="Bodycopy"/>
              <w:spacing w:before="30" w:after="40"/>
            </w:pPr>
            <w:r w:rsidRPr="00982853">
              <w:t>1.1</w:t>
            </w:r>
          </w:p>
        </w:tc>
        <w:tc>
          <w:tcPr>
            <w:tcW w:w="5670" w:type="dxa"/>
          </w:tcPr>
          <w:p w14:paraId="4D9BE837" w14:textId="77777777" w:rsidR="00C11759" w:rsidRPr="00BD34CD" w:rsidRDefault="00C11759" w:rsidP="00A948B2">
            <w:pPr>
              <w:pStyle w:val="Bodycopy"/>
              <w:spacing w:before="30" w:after="40"/>
              <w:rPr>
                <w:rStyle w:val="BoldandItalics"/>
              </w:rPr>
            </w:pPr>
            <w:r w:rsidRPr="009D56E7">
              <w:rPr>
                <w:rStyle w:val="BoldandItalics"/>
                <w:b w:val="0"/>
                <w:i w:val="0"/>
              </w:rPr>
              <w:t>Obtain plans and</w:t>
            </w:r>
            <w:r w:rsidRPr="00BD34CD">
              <w:rPr>
                <w:rStyle w:val="BoldandItalics"/>
              </w:rPr>
              <w:t xml:space="preserve"> specifications </w:t>
            </w:r>
            <w:r w:rsidRPr="009D56E7">
              <w:rPr>
                <w:rStyle w:val="BoldandItalics"/>
                <w:b w:val="0"/>
                <w:i w:val="0"/>
              </w:rPr>
              <w:t>from job supervisor.</w:t>
            </w:r>
          </w:p>
        </w:tc>
      </w:tr>
      <w:tr w:rsidR="00C11759" w:rsidRPr="00982853" w14:paraId="46FFAA45" w14:textId="77777777" w:rsidTr="00005B9D">
        <w:tc>
          <w:tcPr>
            <w:tcW w:w="426" w:type="dxa"/>
            <w:vMerge/>
          </w:tcPr>
          <w:p w14:paraId="33ABFB93" w14:textId="77777777" w:rsidR="00C11759" w:rsidRPr="009F04FF" w:rsidRDefault="00C11759" w:rsidP="00A948B2">
            <w:pPr>
              <w:pStyle w:val="Bodycopy"/>
              <w:spacing w:before="30" w:after="40"/>
            </w:pPr>
          </w:p>
        </w:tc>
        <w:tc>
          <w:tcPr>
            <w:tcW w:w="2268" w:type="dxa"/>
            <w:vMerge/>
          </w:tcPr>
          <w:p w14:paraId="67DF152F" w14:textId="77777777" w:rsidR="00C11759" w:rsidRPr="009F04FF" w:rsidRDefault="00C11759" w:rsidP="00A948B2">
            <w:pPr>
              <w:pStyle w:val="Bodycopy"/>
              <w:spacing w:before="30" w:after="40"/>
            </w:pPr>
          </w:p>
        </w:tc>
        <w:tc>
          <w:tcPr>
            <w:tcW w:w="708" w:type="dxa"/>
          </w:tcPr>
          <w:p w14:paraId="743CA3A8" w14:textId="77777777" w:rsidR="00C11759" w:rsidRPr="009F04FF" w:rsidRDefault="00C11759" w:rsidP="00A948B2">
            <w:pPr>
              <w:pStyle w:val="Bodycopy"/>
              <w:spacing w:before="30" w:after="40"/>
            </w:pPr>
            <w:r w:rsidRPr="009F04FF">
              <w:t>1.2</w:t>
            </w:r>
          </w:p>
        </w:tc>
        <w:tc>
          <w:tcPr>
            <w:tcW w:w="5670" w:type="dxa"/>
          </w:tcPr>
          <w:p w14:paraId="555F6056" w14:textId="77777777" w:rsidR="00C11759" w:rsidRPr="009F04FF" w:rsidRDefault="00B419C9" w:rsidP="00A948B2">
            <w:pPr>
              <w:pStyle w:val="Bodycopy"/>
              <w:spacing w:before="30" w:after="40"/>
              <w:rPr>
                <w:szCs w:val="20"/>
              </w:rPr>
            </w:pPr>
            <w:r>
              <w:rPr>
                <w:lang w:eastAsia="en-AU"/>
              </w:rPr>
              <w:t>Identify</w:t>
            </w:r>
            <w:r w:rsidR="00C11759">
              <w:rPr>
                <w:lang w:eastAsia="en-AU"/>
              </w:rPr>
              <w:t xml:space="preserve"> </w:t>
            </w:r>
            <w:r w:rsidR="00C11759" w:rsidRPr="001B6DDE">
              <w:rPr>
                <w:lang w:eastAsia="en-AU"/>
              </w:rPr>
              <w:t>safe work method statement (SWMS)</w:t>
            </w:r>
            <w:r w:rsidR="00C11759" w:rsidRPr="00363934">
              <w:rPr>
                <w:b/>
                <w:i/>
                <w:lang w:eastAsia="en-AU"/>
              </w:rPr>
              <w:t xml:space="preserve">, </w:t>
            </w:r>
            <w:r w:rsidR="00C11759">
              <w:rPr>
                <w:b/>
                <w:i/>
                <w:lang w:eastAsia="en-AU"/>
              </w:rPr>
              <w:t>w</w:t>
            </w:r>
            <w:r w:rsidR="00C11759" w:rsidRPr="00363934">
              <w:rPr>
                <w:b/>
                <w:i/>
                <w:lang w:eastAsia="en-AU"/>
              </w:rPr>
              <w:t xml:space="preserve">ork </w:t>
            </w:r>
            <w:r w:rsidR="00C11759">
              <w:rPr>
                <w:b/>
                <w:i/>
                <w:lang w:eastAsia="en-AU"/>
              </w:rPr>
              <w:t>h</w:t>
            </w:r>
            <w:r w:rsidR="00C11759" w:rsidRPr="00363934">
              <w:rPr>
                <w:b/>
                <w:i/>
                <w:lang w:eastAsia="en-AU"/>
              </w:rPr>
              <w:t xml:space="preserve">ealth and </w:t>
            </w:r>
            <w:r w:rsidR="00C11759">
              <w:rPr>
                <w:b/>
                <w:i/>
                <w:lang w:eastAsia="en-AU"/>
              </w:rPr>
              <w:t>s</w:t>
            </w:r>
            <w:r w:rsidR="00C11759" w:rsidRPr="00363934">
              <w:rPr>
                <w:b/>
                <w:i/>
                <w:lang w:eastAsia="en-AU"/>
              </w:rPr>
              <w:t>afety (WHS)</w:t>
            </w:r>
            <w:r w:rsidR="00C11759">
              <w:rPr>
                <w:b/>
                <w:i/>
                <w:lang w:eastAsia="en-AU"/>
              </w:rPr>
              <w:t>/occupational health and safety (OHS)</w:t>
            </w:r>
            <w:r w:rsidR="00C11759" w:rsidRPr="00363934">
              <w:rPr>
                <w:b/>
                <w:lang w:eastAsia="en-AU"/>
              </w:rPr>
              <w:t xml:space="preserve"> </w:t>
            </w:r>
            <w:r w:rsidR="00C11759" w:rsidRPr="00363934">
              <w:rPr>
                <w:lang w:eastAsia="en-AU"/>
              </w:rPr>
              <w:t>and</w:t>
            </w:r>
            <w:r w:rsidR="00C11759" w:rsidRPr="00363934">
              <w:rPr>
                <w:b/>
                <w:lang w:eastAsia="en-AU"/>
              </w:rPr>
              <w:t xml:space="preserve"> </w:t>
            </w:r>
            <w:r w:rsidR="00C11759" w:rsidRPr="00363934">
              <w:rPr>
                <w:b/>
                <w:i/>
                <w:lang w:eastAsia="en-AU"/>
              </w:rPr>
              <w:t>environmental requirements</w:t>
            </w:r>
            <w:r w:rsidR="00C11759" w:rsidRPr="00363934">
              <w:rPr>
                <w:lang w:eastAsia="en-AU"/>
              </w:rPr>
              <w:t xml:space="preserve"> associated with </w:t>
            </w:r>
            <w:r w:rsidR="00C11759">
              <w:rPr>
                <w:lang w:eastAsia="en-AU"/>
              </w:rPr>
              <w:t>diamond wire sawing.</w:t>
            </w:r>
          </w:p>
        </w:tc>
      </w:tr>
      <w:tr w:rsidR="00C11759" w:rsidRPr="00982853" w14:paraId="2EEFCCFB" w14:textId="77777777" w:rsidTr="00005B9D">
        <w:tc>
          <w:tcPr>
            <w:tcW w:w="426" w:type="dxa"/>
            <w:vMerge/>
          </w:tcPr>
          <w:p w14:paraId="5933E98A" w14:textId="77777777" w:rsidR="00C11759" w:rsidRPr="009F04FF" w:rsidRDefault="00C11759" w:rsidP="00A948B2">
            <w:pPr>
              <w:pStyle w:val="Bodycopy"/>
              <w:spacing w:before="30" w:after="40"/>
            </w:pPr>
          </w:p>
        </w:tc>
        <w:tc>
          <w:tcPr>
            <w:tcW w:w="2268" w:type="dxa"/>
            <w:vMerge/>
          </w:tcPr>
          <w:p w14:paraId="3793301F" w14:textId="77777777" w:rsidR="00C11759" w:rsidRPr="009F04FF" w:rsidRDefault="00C11759" w:rsidP="00A948B2">
            <w:pPr>
              <w:pStyle w:val="Bodycopy"/>
              <w:spacing w:before="30" w:after="40"/>
            </w:pPr>
          </w:p>
        </w:tc>
        <w:tc>
          <w:tcPr>
            <w:tcW w:w="708" w:type="dxa"/>
          </w:tcPr>
          <w:p w14:paraId="24A9D8B3" w14:textId="77777777" w:rsidR="00C11759" w:rsidRPr="009F04FF" w:rsidRDefault="00C11759" w:rsidP="00A948B2">
            <w:pPr>
              <w:pStyle w:val="Bodycopy"/>
              <w:spacing w:before="30" w:after="40"/>
            </w:pPr>
            <w:r w:rsidRPr="009F04FF">
              <w:t>1.3</w:t>
            </w:r>
          </w:p>
        </w:tc>
        <w:tc>
          <w:tcPr>
            <w:tcW w:w="5670" w:type="dxa"/>
          </w:tcPr>
          <w:p w14:paraId="22EB10CA" w14:textId="77777777" w:rsidR="00C11759" w:rsidRPr="009F04FF" w:rsidRDefault="00C11759" w:rsidP="00A948B2">
            <w:pPr>
              <w:pStyle w:val="Bodycopy"/>
              <w:spacing w:before="30" w:after="40"/>
              <w:rPr>
                <w:szCs w:val="20"/>
              </w:rPr>
            </w:pPr>
            <w:r>
              <w:rPr>
                <w:lang w:eastAsia="en-AU"/>
              </w:rPr>
              <w:t>Plan and sequence t</w:t>
            </w:r>
            <w:r w:rsidRPr="00363934">
              <w:rPr>
                <w:lang w:eastAsia="en-AU"/>
              </w:rPr>
              <w:t>asks in conjunction with others involved in or affected by the work.</w:t>
            </w:r>
          </w:p>
        </w:tc>
      </w:tr>
      <w:tr w:rsidR="00C11759" w:rsidRPr="00982853" w14:paraId="585AD888" w14:textId="77777777" w:rsidTr="00005B9D">
        <w:tc>
          <w:tcPr>
            <w:tcW w:w="426" w:type="dxa"/>
            <w:vMerge/>
          </w:tcPr>
          <w:p w14:paraId="40978A7B" w14:textId="77777777" w:rsidR="00C11759" w:rsidRPr="009F04FF" w:rsidRDefault="00C11759" w:rsidP="00A948B2">
            <w:pPr>
              <w:pStyle w:val="Bodycopy"/>
              <w:spacing w:before="30" w:after="40"/>
            </w:pPr>
          </w:p>
        </w:tc>
        <w:tc>
          <w:tcPr>
            <w:tcW w:w="2268" w:type="dxa"/>
            <w:vMerge/>
          </w:tcPr>
          <w:p w14:paraId="10A86D99" w14:textId="77777777" w:rsidR="00C11759" w:rsidRPr="009F04FF" w:rsidRDefault="00C11759" w:rsidP="00A948B2">
            <w:pPr>
              <w:pStyle w:val="Bodycopy"/>
              <w:spacing w:before="30" w:after="40"/>
            </w:pPr>
          </w:p>
        </w:tc>
        <w:tc>
          <w:tcPr>
            <w:tcW w:w="708" w:type="dxa"/>
          </w:tcPr>
          <w:p w14:paraId="2881430D" w14:textId="77777777" w:rsidR="00C11759" w:rsidRPr="009F04FF" w:rsidRDefault="00C11759" w:rsidP="00A948B2">
            <w:pPr>
              <w:pStyle w:val="Bodycopy"/>
              <w:spacing w:before="30" w:after="40"/>
            </w:pPr>
            <w:r>
              <w:t>1.4</w:t>
            </w:r>
          </w:p>
        </w:tc>
        <w:tc>
          <w:tcPr>
            <w:tcW w:w="5670" w:type="dxa"/>
          </w:tcPr>
          <w:p w14:paraId="01F6139B" w14:textId="77777777" w:rsidR="00C11759" w:rsidRPr="009F04FF" w:rsidRDefault="00C11759" w:rsidP="00A948B2">
            <w:pPr>
              <w:pStyle w:val="Bodycopy"/>
              <w:spacing w:before="30" w:after="40"/>
              <w:rPr>
                <w:szCs w:val="20"/>
              </w:rPr>
            </w:pPr>
            <w:r>
              <w:t xml:space="preserve">Select </w:t>
            </w:r>
            <w:r w:rsidRPr="001B6DDE">
              <w:rPr>
                <w:b/>
                <w:i/>
              </w:rPr>
              <w:t>personal protective equipment</w:t>
            </w:r>
            <w:r>
              <w:rPr>
                <w:b/>
                <w:i/>
              </w:rPr>
              <w:t xml:space="preserve"> (PPE)</w:t>
            </w:r>
            <w:r w:rsidRPr="00363934">
              <w:t xml:space="preserve"> applicable </w:t>
            </w:r>
            <w:r>
              <w:t>to diamond wire sawing and check</w:t>
            </w:r>
            <w:r w:rsidRPr="00363934">
              <w:t xml:space="preserve"> for serviceability.</w:t>
            </w:r>
          </w:p>
        </w:tc>
      </w:tr>
      <w:tr w:rsidR="00C11759" w:rsidRPr="00982853" w14:paraId="1FD4AE9B" w14:textId="77777777" w:rsidTr="00005B9D">
        <w:tc>
          <w:tcPr>
            <w:tcW w:w="426" w:type="dxa"/>
            <w:vMerge/>
          </w:tcPr>
          <w:p w14:paraId="3031AE3B" w14:textId="77777777" w:rsidR="00C11759" w:rsidRPr="009F04FF" w:rsidRDefault="00C11759" w:rsidP="00A948B2">
            <w:pPr>
              <w:pStyle w:val="Bodycopy"/>
              <w:spacing w:before="30" w:after="40"/>
            </w:pPr>
          </w:p>
        </w:tc>
        <w:tc>
          <w:tcPr>
            <w:tcW w:w="2268" w:type="dxa"/>
            <w:vMerge/>
          </w:tcPr>
          <w:p w14:paraId="7CF5C939" w14:textId="77777777" w:rsidR="00C11759" w:rsidRPr="009F04FF" w:rsidRDefault="00C11759" w:rsidP="00A948B2">
            <w:pPr>
              <w:pStyle w:val="Bodycopy"/>
              <w:spacing w:before="30" w:after="40"/>
            </w:pPr>
          </w:p>
        </w:tc>
        <w:tc>
          <w:tcPr>
            <w:tcW w:w="708" w:type="dxa"/>
          </w:tcPr>
          <w:p w14:paraId="7C358DF5" w14:textId="77777777" w:rsidR="00C11759" w:rsidRPr="009F04FF" w:rsidRDefault="00C11759" w:rsidP="00A948B2">
            <w:pPr>
              <w:pStyle w:val="Bodycopy"/>
              <w:spacing w:before="30" w:after="40"/>
            </w:pPr>
            <w:r>
              <w:t>1.5</w:t>
            </w:r>
          </w:p>
        </w:tc>
        <w:tc>
          <w:tcPr>
            <w:tcW w:w="5670" w:type="dxa"/>
          </w:tcPr>
          <w:p w14:paraId="2D93F2C1" w14:textId="77777777" w:rsidR="00C11759" w:rsidRPr="007D614D" w:rsidRDefault="00C11759" w:rsidP="00A948B2">
            <w:pPr>
              <w:pStyle w:val="Bodycopy"/>
              <w:spacing w:before="30" w:after="40"/>
            </w:pPr>
            <w:r>
              <w:t>Identify a</w:t>
            </w:r>
            <w:r w:rsidRPr="00363934">
              <w:t xml:space="preserve">rea to be wire sawn, embedment types, size and location of existing services and </w:t>
            </w:r>
            <w:r>
              <w:t>determine sawing sequence.</w:t>
            </w:r>
          </w:p>
        </w:tc>
      </w:tr>
      <w:tr w:rsidR="00C11759" w:rsidRPr="00982853" w14:paraId="7B215593" w14:textId="77777777" w:rsidTr="00005B9D">
        <w:tc>
          <w:tcPr>
            <w:tcW w:w="426" w:type="dxa"/>
            <w:vMerge/>
          </w:tcPr>
          <w:p w14:paraId="3D3B37A4" w14:textId="77777777" w:rsidR="00C11759" w:rsidRPr="009F04FF" w:rsidRDefault="00C11759" w:rsidP="00A948B2">
            <w:pPr>
              <w:pStyle w:val="Bodycopy"/>
              <w:spacing w:before="30" w:after="40"/>
            </w:pPr>
          </w:p>
        </w:tc>
        <w:tc>
          <w:tcPr>
            <w:tcW w:w="2268" w:type="dxa"/>
            <w:vMerge/>
          </w:tcPr>
          <w:p w14:paraId="23D2656C" w14:textId="77777777" w:rsidR="00C11759" w:rsidRPr="009F04FF" w:rsidRDefault="00C11759" w:rsidP="00A948B2">
            <w:pPr>
              <w:pStyle w:val="Bodycopy"/>
              <w:spacing w:before="30" w:after="40"/>
            </w:pPr>
          </w:p>
        </w:tc>
        <w:tc>
          <w:tcPr>
            <w:tcW w:w="708" w:type="dxa"/>
          </w:tcPr>
          <w:p w14:paraId="5989A7B7" w14:textId="77777777" w:rsidR="00C11759" w:rsidRDefault="00C11759" w:rsidP="00A948B2">
            <w:pPr>
              <w:pStyle w:val="Bodycopy"/>
              <w:spacing w:before="30" w:after="40"/>
            </w:pPr>
            <w:r>
              <w:t>1.6</w:t>
            </w:r>
          </w:p>
        </w:tc>
        <w:tc>
          <w:tcPr>
            <w:tcW w:w="5670" w:type="dxa"/>
          </w:tcPr>
          <w:p w14:paraId="10F3FC43" w14:textId="77777777" w:rsidR="00C11759" w:rsidRPr="007A1656" w:rsidRDefault="00C11759" w:rsidP="00A948B2">
            <w:pPr>
              <w:pStyle w:val="Bodycopy"/>
              <w:spacing w:before="30" w:after="40"/>
              <w:rPr>
                <w:lang w:eastAsia="en-AU"/>
              </w:rPr>
            </w:pPr>
            <w:r>
              <w:t>Plan s</w:t>
            </w:r>
            <w:r w:rsidRPr="00363934">
              <w:t>lurry c</w:t>
            </w:r>
            <w:r>
              <w:t>ollection and waste disposal</w:t>
            </w:r>
            <w:r w:rsidR="00B27A9E">
              <w:t xml:space="preserve"> </w:t>
            </w:r>
            <w:r w:rsidR="009D56E7">
              <w:t>in accordance with</w:t>
            </w:r>
            <w:r w:rsidR="00B27A9E">
              <w:t xml:space="preserve"> environmental regulations</w:t>
            </w:r>
            <w:r>
              <w:t>.</w:t>
            </w:r>
          </w:p>
        </w:tc>
      </w:tr>
      <w:tr w:rsidR="00C11759" w:rsidRPr="00982853" w14:paraId="74742001" w14:textId="77777777" w:rsidTr="00005B9D">
        <w:tc>
          <w:tcPr>
            <w:tcW w:w="426" w:type="dxa"/>
            <w:vMerge/>
          </w:tcPr>
          <w:p w14:paraId="48DCF44B" w14:textId="77777777" w:rsidR="00C11759" w:rsidRPr="009F04FF" w:rsidRDefault="00C11759" w:rsidP="00A948B2">
            <w:pPr>
              <w:pStyle w:val="Bodycopy"/>
              <w:spacing w:before="30" w:after="40"/>
            </w:pPr>
          </w:p>
        </w:tc>
        <w:tc>
          <w:tcPr>
            <w:tcW w:w="2268" w:type="dxa"/>
            <w:vMerge/>
          </w:tcPr>
          <w:p w14:paraId="5F94BFE1" w14:textId="77777777" w:rsidR="00C11759" w:rsidRPr="009F04FF" w:rsidRDefault="00C11759" w:rsidP="00A948B2">
            <w:pPr>
              <w:pStyle w:val="Bodycopy"/>
              <w:spacing w:before="30" w:after="40"/>
            </w:pPr>
          </w:p>
        </w:tc>
        <w:tc>
          <w:tcPr>
            <w:tcW w:w="708" w:type="dxa"/>
          </w:tcPr>
          <w:p w14:paraId="68920463" w14:textId="77777777" w:rsidR="00C11759" w:rsidRDefault="00C11759" w:rsidP="00A948B2">
            <w:pPr>
              <w:pStyle w:val="Bodycopy"/>
              <w:spacing w:before="30" w:after="40"/>
            </w:pPr>
            <w:r>
              <w:t>1.7</w:t>
            </w:r>
          </w:p>
        </w:tc>
        <w:tc>
          <w:tcPr>
            <w:tcW w:w="5670" w:type="dxa"/>
          </w:tcPr>
          <w:p w14:paraId="44BF2826" w14:textId="77777777" w:rsidR="00C11759" w:rsidRPr="00363934" w:rsidRDefault="00CA53B2" w:rsidP="00A948B2">
            <w:pPr>
              <w:pStyle w:val="Bodycopy"/>
              <w:spacing w:before="30" w:after="40"/>
            </w:pPr>
            <w:r>
              <w:t xml:space="preserve"> </w:t>
            </w:r>
            <w:r w:rsidRPr="00CA53B2">
              <w:t>Identify possible work area risks, secure the risk ar</w:t>
            </w:r>
            <w:r>
              <w:t>ea and clear area of obstacles.</w:t>
            </w:r>
          </w:p>
        </w:tc>
      </w:tr>
      <w:tr w:rsidR="00C11759" w:rsidRPr="00982853" w14:paraId="57A08044" w14:textId="77777777" w:rsidTr="00005B9D">
        <w:tc>
          <w:tcPr>
            <w:tcW w:w="426" w:type="dxa"/>
            <w:vMerge/>
          </w:tcPr>
          <w:p w14:paraId="25FCBD47" w14:textId="77777777" w:rsidR="00C11759" w:rsidRPr="009F04FF" w:rsidRDefault="00C11759" w:rsidP="00A948B2">
            <w:pPr>
              <w:pStyle w:val="Bodycopy"/>
              <w:spacing w:before="30" w:after="40"/>
            </w:pPr>
          </w:p>
        </w:tc>
        <w:tc>
          <w:tcPr>
            <w:tcW w:w="2268" w:type="dxa"/>
            <w:vMerge/>
          </w:tcPr>
          <w:p w14:paraId="6BF60A75" w14:textId="77777777" w:rsidR="00C11759" w:rsidRPr="009F04FF" w:rsidRDefault="00C11759" w:rsidP="00A948B2">
            <w:pPr>
              <w:pStyle w:val="Bodycopy"/>
              <w:spacing w:before="30" w:after="40"/>
            </w:pPr>
          </w:p>
        </w:tc>
        <w:tc>
          <w:tcPr>
            <w:tcW w:w="708" w:type="dxa"/>
          </w:tcPr>
          <w:p w14:paraId="58FC1726" w14:textId="77777777" w:rsidR="00C11759" w:rsidRDefault="00C11759" w:rsidP="00A948B2">
            <w:pPr>
              <w:pStyle w:val="Bodycopy"/>
              <w:spacing w:before="30" w:after="40"/>
            </w:pPr>
            <w:r>
              <w:t>1.8</w:t>
            </w:r>
          </w:p>
        </w:tc>
        <w:tc>
          <w:tcPr>
            <w:tcW w:w="5670" w:type="dxa"/>
          </w:tcPr>
          <w:p w14:paraId="5A10F554" w14:textId="7DF62990" w:rsidR="00C11759" w:rsidRPr="00363934" w:rsidRDefault="00C11759" w:rsidP="00A948B2">
            <w:pPr>
              <w:pStyle w:val="Bodycopy"/>
              <w:spacing w:before="30" w:after="40"/>
            </w:pPr>
            <w:r>
              <w:t>Coordinate and plan s</w:t>
            </w:r>
            <w:r w:rsidRPr="00363934">
              <w:t>upport and lifting of</w:t>
            </w:r>
            <w:r>
              <w:t xml:space="preserve"> structure</w:t>
            </w:r>
            <w:r w:rsidR="00201103">
              <w:t xml:space="preserve"> to meet job requirements.</w:t>
            </w:r>
          </w:p>
        </w:tc>
      </w:tr>
      <w:tr w:rsidR="00C11759" w:rsidRPr="00982853" w14:paraId="3E7BBCA2" w14:textId="77777777" w:rsidTr="00005B9D">
        <w:tc>
          <w:tcPr>
            <w:tcW w:w="426" w:type="dxa"/>
            <w:vMerge/>
          </w:tcPr>
          <w:p w14:paraId="436587FF" w14:textId="77777777" w:rsidR="00C11759" w:rsidRPr="009F04FF" w:rsidRDefault="00C11759" w:rsidP="00A948B2">
            <w:pPr>
              <w:pStyle w:val="Bodycopy"/>
              <w:spacing w:before="30" w:after="40"/>
            </w:pPr>
          </w:p>
        </w:tc>
        <w:tc>
          <w:tcPr>
            <w:tcW w:w="2268" w:type="dxa"/>
            <w:vMerge/>
          </w:tcPr>
          <w:p w14:paraId="291F0C91" w14:textId="77777777" w:rsidR="00C11759" w:rsidRPr="009F04FF" w:rsidRDefault="00C11759" w:rsidP="00A948B2">
            <w:pPr>
              <w:pStyle w:val="Bodycopy"/>
              <w:spacing w:before="30" w:after="40"/>
            </w:pPr>
          </w:p>
        </w:tc>
        <w:tc>
          <w:tcPr>
            <w:tcW w:w="708" w:type="dxa"/>
          </w:tcPr>
          <w:p w14:paraId="2731E2BB" w14:textId="77777777" w:rsidR="00C11759" w:rsidRDefault="00C11759" w:rsidP="00A948B2">
            <w:pPr>
              <w:pStyle w:val="Bodycopy"/>
              <w:spacing w:before="30" w:after="40"/>
            </w:pPr>
            <w:r>
              <w:t>1.9</w:t>
            </w:r>
          </w:p>
        </w:tc>
        <w:tc>
          <w:tcPr>
            <w:tcW w:w="5670" w:type="dxa"/>
          </w:tcPr>
          <w:p w14:paraId="3FD3E16C" w14:textId="77777777" w:rsidR="00C11759" w:rsidRPr="00363934" w:rsidRDefault="004612F3" w:rsidP="00A948B2">
            <w:pPr>
              <w:pStyle w:val="Bodycopy"/>
              <w:spacing w:before="30" w:after="40"/>
            </w:pPr>
            <w:r>
              <w:t xml:space="preserve">Identify </w:t>
            </w:r>
            <w:r w:rsidR="00C11759">
              <w:rPr>
                <w:b/>
                <w:i/>
              </w:rPr>
              <w:t>s</w:t>
            </w:r>
            <w:r w:rsidR="00C11759" w:rsidRPr="00363934">
              <w:rPr>
                <w:b/>
                <w:i/>
              </w:rPr>
              <w:t>ustainability principles and concepts</w:t>
            </w:r>
            <w:r w:rsidR="00C11759" w:rsidRPr="00363934">
              <w:t xml:space="preserve"> when preparing for and undertaking work process</w:t>
            </w:r>
            <w:r w:rsidR="00C11759">
              <w:t>.</w:t>
            </w:r>
          </w:p>
        </w:tc>
      </w:tr>
      <w:tr w:rsidR="00C11759" w:rsidRPr="00982853" w14:paraId="6CFD5A61" w14:textId="77777777" w:rsidTr="00005B9D">
        <w:tc>
          <w:tcPr>
            <w:tcW w:w="426" w:type="dxa"/>
            <w:vMerge w:val="restart"/>
          </w:tcPr>
          <w:p w14:paraId="2C0068DF" w14:textId="77777777" w:rsidR="00C11759" w:rsidRPr="009F04FF" w:rsidRDefault="00C11759" w:rsidP="00A948B2">
            <w:pPr>
              <w:pStyle w:val="Bodycopy"/>
              <w:spacing w:before="30" w:after="40"/>
            </w:pPr>
            <w:r w:rsidRPr="009F04FF">
              <w:t>2</w:t>
            </w:r>
          </w:p>
        </w:tc>
        <w:tc>
          <w:tcPr>
            <w:tcW w:w="2268" w:type="dxa"/>
            <w:vMerge w:val="restart"/>
          </w:tcPr>
          <w:p w14:paraId="26C3FA92" w14:textId="77777777" w:rsidR="00C11759" w:rsidRPr="009F04FF" w:rsidRDefault="00C11759" w:rsidP="00A948B2">
            <w:pPr>
              <w:pStyle w:val="Bodycopy"/>
              <w:spacing w:before="30" w:after="40"/>
            </w:pPr>
            <w:r>
              <w:t>Prepare equipment for diamond wire sawing</w:t>
            </w:r>
          </w:p>
        </w:tc>
        <w:tc>
          <w:tcPr>
            <w:tcW w:w="708" w:type="dxa"/>
          </w:tcPr>
          <w:p w14:paraId="4770786C" w14:textId="77777777" w:rsidR="00C11759" w:rsidRPr="009F04FF" w:rsidRDefault="00C11759" w:rsidP="00A948B2">
            <w:pPr>
              <w:pStyle w:val="Bodycopy"/>
              <w:spacing w:before="30" w:after="40"/>
            </w:pPr>
            <w:r w:rsidRPr="009F04FF">
              <w:t>2.1</w:t>
            </w:r>
          </w:p>
        </w:tc>
        <w:tc>
          <w:tcPr>
            <w:tcW w:w="5670" w:type="dxa"/>
          </w:tcPr>
          <w:p w14:paraId="40C8A8B7" w14:textId="77777777" w:rsidR="00C11759" w:rsidRPr="009F04FF" w:rsidRDefault="00C11759" w:rsidP="00A948B2">
            <w:pPr>
              <w:pStyle w:val="Bodycopy"/>
              <w:spacing w:before="30" w:after="40"/>
            </w:pPr>
            <w:r>
              <w:t>Check, install and connect p</w:t>
            </w:r>
            <w:r w:rsidRPr="00363934">
              <w:t>ower and water supply and</w:t>
            </w:r>
            <w:r>
              <w:t xml:space="preserve"> set up slurry collection.</w:t>
            </w:r>
          </w:p>
        </w:tc>
      </w:tr>
      <w:tr w:rsidR="00C11759" w:rsidRPr="00982853" w14:paraId="62BA130E" w14:textId="77777777" w:rsidTr="00005B9D">
        <w:tc>
          <w:tcPr>
            <w:tcW w:w="426" w:type="dxa"/>
            <w:vMerge/>
          </w:tcPr>
          <w:p w14:paraId="4E813CA4" w14:textId="77777777" w:rsidR="00C11759" w:rsidRPr="009F04FF" w:rsidRDefault="00C11759" w:rsidP="00A948B2">
            <w:pPr>
              <w:pStyle w:val="Bodycopy"/>
              <w:spacing w:before="30" w:after="40"/>
            </w:pPr>
          </w:p>
        </w:tc>
        <w:tc>
          <w:tcPr>
            <w:tcW w:w="2268" w:type="dxa"/>
            <w:vMerge/>
          </w:tcPr>
          <w:p w14:paraId="4F002DBA" w14:textId="77777777" w:rsidR="00C11759" w:rsidRPr="009F04FF" w:rsidRDefault="00C11759" w:rsidP="00A948B2">
            <w:pPr>
              <w:pStyle w:val="Bodycopy"/>
              <w:spacing w:before="30" w:after="40"/>
            </w:pPr>
          </w:p>
        </w:tc>
        <w:tc>
          <w:tcPr>
            <w:tcW w:w="708" w:type="dxa"/>
          </w:tcPr>
          <w:p w14:paraId="54E723B8" w14:textId="77777777" w:rsidR="00C11759" w:rsidRPr="009F04FF" w:rsidRDefault="00C11759" w:rsidP="00A948B2">
            <w:pPr>
              <w:pStyle w:val="Bodycopy"/>
              <w:spacing w:before="30" w:after="40"/>
            </w:pPr>
            <w:r w:rsidRPr="009F04FF">
              <w:t>2.2</w:t>
            </w:r>
          </w:p>
        </w:tc>
        <w:tc>
          <w:tcPr>
            <w:tcW w:w="5670" w:type="dxa"/>
          </w:tcPr>
          <w:p w14:paraId="425219F1" w14:textId="77777777" w:rsidR="00C11759" w:rsidRPr="00C24DBD" w:rsidRDefault="00C11759" w:rsidP="00A948B2">
            <w:pPr>
              <w:pStyle w:val="Bodycopy"/>
              <w:spacing w:before="30" w:after="40"/>
            </w:pPr>
            <w:r>
              <w:t>Core drill t</w:t>
            </w:r>
            <w:r w:rsidRPr="00363934">
              <w:t>he structure to allow for wire access and rigging holes in accordance with the work plan</w:t>
            </w:r>
            <w:r>
              <w:t>.</w:t>
            </w:r>
          </w:p>
        </w:tc>
      </w:tr>
      <w:tr w:rsidR="00C11759" w:rsidRPr="00982853" w14:paraId="60382041" w14:textId="77777777" w:rsidTr="00005B9D">
        <w:tc>
          <w:tcPr>
            <w:tcW w:w="426" w:type="dxa"/>
            <w:vMerge/>
          </w:tcPr>
          <w:p w14:paraId="1779FE7E" w14:textId="77777777" w:rsidR="00C11759" w:rsidRPr="009F04FF" w:rsidRDefault="00C11759" w:rsidP="00A948B2">
            <w:pPr>
              <w:pStyle w:val="Bodycopy"/>
              <w:spacing w:before="30" w:after="40"/>
            </w:pPr>
          </w:p>
        </w:tc>
        <w:tc>
          <w:tcPr>
            <w:tcW w:w="2268" w:type="dxa"/>
            <w:vMerge/>
          </w:tcPr>
          <w:p w14:paraId="3E24EBA9" w14:textId="77777777" w:rsidR="00C11759" w:rsidRPr="009F04FF" w:rsidRDefault="00C11759" w:rsidP="00A948B2">
            <w:pPr>
              <w:pStyle w:val="Bodycopy"/>
              <w:spacing w:before="30" w:after="40"/>
            </w:pPr>
          </w:p>
        </w:tc>
        <w:tc>
          <w:tcPr>
            <w:tcW w:w="708" w:type="dxa"/>
          </w:tcPr>
          <w:p w14:paraId="29717B9A" w14:textId="77777777" w:rsidR="00C11759" w:rsidRPr="009F04FF" w:rsidRDefault="00C11759" w:rsidP="00A948B2">
            <w:pPr>
              <w:pStyle w:val="Bodycopy"/>
              <w:spacing w:before="30" w:after="40"/>
            </w:pPr>
            <w:r w:rsidRPr="009F04FF">
              <w:t>2.3</w:t>
            </w:r>
          </w:p>
        </w:tc>
        <w:tc>
          <w:tcPr>
            <w:tcW w:w="5670" w:type="dxa"/>
          </w:tcPr>
          <w:p w14:paraId="019F882F" w14:textId="67A56B34" w:rsidR="00C11759" w:rsidRPr="009F04FF" w:rsidRDefault="00C11759" w:rsidP="00A948B2">
            <w:pPr>
              <w:pStyle w:val="Bodycopy"/>
              <w:spacing w:before="30" w:after="40"/>
            </w:pPr>
            <w:r w:rsidRPr="00D51535">
              <w:t>Position and secure</w:t>
            </w:r>
            <w:r>
              <w:rPr>
                <w:b/>
                <w:i/>
              </w:rPr>
              <w:t xml:space="preserve"> d</w:t>
            </w:r>
            <w:r w:rsidRPr="00363934">
              <w:rPr>
                <w:b/>
                <w:i/>
              </w:rPr>
              <w:t>iamond wire sawing</w:t>
            </w:r>
            <w:r w:rsidRPr="00363934">
              <w:t xml:space="preserve"> </w:t>
            </w:r>
            <w:r w:rsidRPr="00363934">
              <w:rPr>
                <w:b/>
                <w:i/>
              </w:rPr>
              <w:t xml:space="preserve">system </w:t>
            </w:r>
            <w:r w:rsidRPr="00363934">
              <w:t>and saw control station</w:t>
            </w:r>
            <w:r w:rsidRPr="00363934">
              <w:rPr>
                <w:b/>
                <w:i/>
              </w:rPr>
              <w:t xml:space="preserve"> </w:t>
            </w:r>
            <w:r w:rsidR="00D77C15">
              <w:t>in accordance with</w:t>
            </w:r>
            <w:r w:rsidRPr="00363934">
              <w:t xml:space="preserve"> manufacturer’s operating instructions</w:t>
            </w:r>
            <w:r>
              <w:t>.</w:t>
            </w:r>
          </w:p>
        </w:tc>
      </w:tr>
      <w:tr w:rsidR="00C11759" w:rsidRPr="00982853" w14:paraId="658B2C6C" w14:textId="77777777" w:rsidTr="00005B9D">
        <w:tc>
          <w:tcPr>
            <w:tcW w:w="426" w:type="dxa"/>
            <w:vMerge/>
          </w:tcPr>
          <w:p w14:paraId="643A4BC2" w14:textId="77777777" w:rsidR="00C11759" w:rsidRPr="009F04FF" w:rsidRDefault="00C11759" w:rsidP="00A948B2">
            <w:pPr>
              <w:pStyle w:val="Bodycopy"/>
              <w:spacing w:before="30" w:after="40"/>
            </w:pPr>
          </w:p>
        </w:tc>
        <w:tc>
          <w:tcPr>
            <w:tcW w:w="2268" w:type="dxa"/>
            <w:vMerge/>
          </w:tcPr>
          <w:p w14:paraId="2B79373B" w14:textId="77777777" w:rsidR="00C11759" w:rsidRPr="009F04FF" w:rsidRDefault="00C11759" w:rsidP="00A948B2">
            <w:pPr>
              <w:pStyle w:val="Bodycopy"/>
              <w:spacing w:before="30" w:after="40"/>
            </w:pPr>
          </w:p>
        </w:tc>
        <w:tc>
          <w:tcPr>
            <w:tcW w:w="708" w:type="dxa"/>
          </w:tcPr>
          <w:p w14:paraId="64489F88" w14:textId="77777777" w:rsidR="00C11759" w:rsidRPr="009F04FF" w:rsidRDefault="00C11759" w:rsidP="00A948B2">
            <w:pPr>
              <w:pStyle w:val="Bodycopy"/>
              <w:spacing w:before="30" w:after="40"/>
            </w:pPr>
            <w:r>
              <w:t>2.4</w:t>
            </w:r>
          </w:p>
        </w:tc>
        <w:tc>
          <w:tcPr>
            <w:tcW w:w="5670" w:type="dxa"/>
          </w:tcPr>
          <w:p w14:paraId="511D2116" w14:textId="500E8753" w:rsidR="00C11759" w:rsidRPr="00F4050A" w:rsidRDefault="00C11759" w:rsidP="00A948B2">
            <w:pPr>
              <w:pStyle w:val="Bodycopy"/>
              <w:spacing w:before="30" w:after="40"/>
            </w:pPr>
            <w:r>
              <w:t>Select d</w:t>
            </w:r>
            <w:r w:rsidRPr="00363934">
              <w:t xml:space="preserve">iamond wire sawing </w:t>
            </w:r>
            <w:r>
              <w:t xml:space="preserve">equipment settings </w:t>
            </w:r>
            <w:r w:rsidRPr="00363934">
              <w:t xml:space="preserve">and </w:t>
            </w:r>
            <w:r>
              <w:t xml:space="preserve">check </w:t>
            </w:r>
            <w:r w:rsidRPr="00363934">
              <w:t xml:space="preserve">wire tension to meet job requirements </w:t>
            </w:r>
            <w:r w:rsidR="00D77C15">
              <w:t>in accordance with</w:t>
            </w:r>
            <w:r w:rsidRPr="00363934">
              <w:t xml:space="preserve"> manufacturer’s operating instructions</w:t>
            </w:r>
            <w:r>
              <w:t>.</w:t>
            </w:r>
          </w:p>
        </w:tc>
      </w:tr>
      <w:tr w:rsidR="00C11759" w:rsidRPr="00982853" w14:paraId="01A71439" w14:textId="77777777" w:rsidTr="00005B9D">
        <w:tc>
          <w:tcPr>
            <w:tcW w:w="426" w:type="dxa"/>
            <w:vMerge/>
          </w:tcPr>
          <w:p w14:paraId="27340680" w14:textId="77777777" w:rsidR="00C11759" w:rsidRPr="009F04FF" w:rsidRDefault="00C11759" w:rsidP="00A948B2">
            <w:pPr>
              <w:pStyle w:val="Bodycopy"/>
              <w:spacing w:before="30" w:after="40"/>
            </w:pPr>
          </w:p>
        </w:tc>
        <w:tc>
          <w:tcPr>
            <w:tcW w:w="2268" w:type="dxa"/>
            <w:vMerge/>
          </w:tcPr>
          <w:p w14:paraId="11EA191F" w14:textId="77777777" w:rsidR="00C11759" w:rsidRPr="009F04FF" w:rsidRDefault="00C11759" w:rsidP="00A948B2">
            <w:pPr>
              <w:pStyle w:val="Bodycopy"/>
              <w:spacing w:before="30" w:after="40"/>
            </w:pPr>
          </w:p>
        </w:tc>
        <w:tc>
          <w:tcPr>
            <w:tcW w:w="708" w:type="dxa"/>
          </w:tcPr>
          <w:p w14:paraId="5CD26BB7" w14:textId="77777777" w:rsidR="00C11759" w:rsidRDefault="00C11759" w:rsidP="00A948B2">
            <w:pPr>
              <w:pStyle w:val="Bodycopy"/>
              <w:spacing w:before="30" w:after="40"/>
            </w:pPr>
            <w:r>
              <w:t>2.5</w:t>
            </w:r>
          </w:p>
        </w:tc>
        <w:tc>
          <w:tcPr>
            <w:tcW w:w="5670" w:type="dxa"/>
          </w:tcPr>
          <w:p w14:paraId="0F7B20D4" w14:textId="77777777" w:rsidR="00C11759" w:rsidRPr="00363934" w:rsidRDefault="00C11759" w:rsidP="00A948B2">
            <w:pPr>
              <w:pStyle w:val="Bodycopy"/>
              <w:spacing w:before="30" w:after="40"/>
              <w:rPr>
                <w:bCs/>
              </w:rPr>
            </w:pPr>
            <w:r w:rsidRPr="00C53E4D">
              <w:t xml:space="preserve">Inspect </w:t>
            </w:r>
            <w:r>
              <w:rPr>
                <w:b/>
                <w:i/>
              </w:rPr>
              <w:t>d</w:t>
            </w:r>
            <w:r w:rsidRPr="00363934">
              <w:rPr>
                <w:b/>
                <w:i/>
              </w:rPr>
              <w:t>iamond wire</w:t>
            </w:r>
            <w:r w:rsidRPr="00363934">
              <w:t xml:space="preserve"> </w:t>
            </w:r>
            <w:r>
              <w:t>and join</w:t>
            </w:r>
            <w:r w:rsidRPr="00363934">
              <w:t xml:space="preserve">, </w:t>
            </w:r>
            <w:r w:rsidR="008F71E1">
              <w:t xml:space="preserve">as requested, </w:t>
            </w:r>
            <w:r w:rsidRPr="00363934">
              <w:t>keeping in mind hazards associated with joining</w:t>
            </w:r>
            <w:r>
              <w:t>.</w:t>
            </w:r>
          </w:p>
        </w:tc>
      </w:tr>
      <w:tr w:rsidR="00C11759" w:rsidRPr="00982853" w14:paraId="3BAF49F2" w14:textId="77777777" w:rsidTr="00005B9D">
        <w:tc>
          <w:tcPr>
            <w:tcW w:w="426" w:type="dxa"/>
            <w:vMerge/>
          </w:tcPr>
          <w:p w14:paraId="01BF92D2" w14:textId="77777777" w:rsidR="00C11759" w:rsidRPr="009F04FF" w:rsidRDefault="00C11759" w:rsidP="00A948B2">
            <w:pPr>
              <w:pStyle w:val="Bodycopy"/>
              <w:spacing w:before="30" w:after="40"/>
            </w:pPr>
          </w:p>
        </w:tc>
        <w:tc>
          <w:tcPr>
            <w:tcW w:w="2268" w:type="dxa"/>
            <w:vMerge/>
          </w:tcPr>
          <w:p w14:paraId="2D703A0A" w14:textId="77777777" w:rsidR="00C11759" w:rsidRPr="009F04FF" w:rsidRDefault="00C11759" w:rsidP="00A948B2">
            <w:pPr>
              <w:pStyle w:val="Bodycopy"/>
              <w:spacing w:before="30" w:after="40"/>
            </w:pPr>
          </w:p>
        </w:tc>
        <w:tc>
          <w:tcPr>
            <w:tcW w:w="708" w:type="dxa"/>
          </w:tcPr>
          <w:p w14:paraId="456F5601" w14:textId="77777777" w:rsidR="00C11759" w:rsidRDefault="00C11759" w:rsidP="00A948B2">
            <w:pPr>
              <w:pStyle w:val="Bodycopy"/>
              <w:spacing w:before="30" w:after="40"/>
            </w:pPr>
            <w:r>
              <w:t>2.6</w:t>
            </w:r>
          </w:p>
        </w:tc>
        <w:tc>
          <w:tcPr>
            <w:tcW w:w="5670" w:type="dxa"/>
          </w:tcPr>
          <w:p w14:paraId="5B4330AD" w14:textId="77777777" w:rsidR="00C11759" w:rsidRPr="00363934" w:rsidRDefault="00C11759" w:rsidP="00A948B2">
            <w:pPr>
              <w:pStyle w:val="Bodycopy"/>
              <w:spacing w:before="30" w:after="40"/>
              <w:rPr>
                <w:bCs/>
              </w:rPr>
            </w:pPr>
            <w:r>
              <w:t>Position d</w:t>
            </w:r>
            <w:r w:rsidRPr="00363934">
              <w:t xml:space="preserve">iamond wire pulleys in accordance with site-specific requirements and </w:t>
            </w:r>
            <w:r w:rsidR="008F71E1">
              <w:t xml:space="preserve">add </w:t>
            </w:r>
            <w:r w:rsidRPr="00363934">
              <w:t>guarding</w:t>
            </w:r>
            <w:r>
              <w:t>.</w:t>
            </w:r>
          </w:p>
        </w:tc>
      </w:tr>
      <w:tr w:rsidR="00C11759" w:rsidRPr="00982853" w14:paraId="5506E0C4" w14:textId="77777777" w:rsidTr="00005B9D">
        <w:tc>
          <w:tcPr>
            <w:tcW w:w="426" w:type="dxa"/>
            <w:vMerge/>
          </w:tcPr>
          <w:p w14:paraId="4EB48E5F" w14:textId="77777777" w:rsidR="00C11759" w:rsidRPr="009F04FF" w:rsidRDefault="00C11759" w:rsidP="00A948B2">
            <w:pPr>
              <w:pStyle w:val="Bodycopy"/>
              <w:spacing w:before="30" w:after="40"/>
            </w:pPr>
          </w:p>
        </w:tc>
        <w:tc>
          <w:tcPr>
            <w:tcW w:w="2268" w:type="dxa"/>
            <w:vMerge/>
          </w:tcPr>
          <w:p w14:paraId="7FC6BAF5" w14:textId="77777777" w:rsidR="00C11759" w:rsidRPr="009F04FF" w:rsidRDefault="00C11759" w:rsidP="00A948B2">
            <w:pPr>
              <w:pStyle w:val="Bodycopy"/>
              <w:spacing w:before="30" w:after="40"/>
            </w:pPr>
          </w:p>
        </w:tc>
        <w:tc>
          <w:tcPr>
            <w:tcW w:w="708" w:type="dxa"/>
          </w:tcPr>
          <w:p w14:paraId="05FF5127" w14:textId="77777777" w:rsidR="00C11759" w:rsidRDefault="00C11759" w:rsidP="00A948B2">
            <w:pPr>
              <w:pStyle w:val="Bodycopy"/>
              <w:spacing w:before="30" w:after="40"/>
            </w:pPr>
            <w:r>
              <w:t>2.7</w:t>
            </w:r>
          </w:p>
        </w:tc>
        <w:tc>
          <w:tcPr>
            <w:tcW w:w="5670" w:type="dxa"/>
          </w:tcPr>
          <w:p w14:paraId="2ED8FA4B" w14:textId="77777777" w:rsidR="00C11759" w:rsidRPr="00363934" w:rsidRDefault="00C11759" w:rsidP="00A948B2">
            <w:pPr>
              <w:pStyle w:val="Bodycopy"/>
              <w:spacing w:before="30" w:after="40"/>
              <w:rPr>
                <w:bCs/>
              </w:rPr>
            </w:pPr>
            <w:r>
              <w:t>Round c</w:t>
            </w:r>
            <w:r w:rsidRPr="00363934">
              <w:t>oncrete corners to ensure safe start up and diamond wire rotates freely on the circumference of cut area</w:t>
            </w:r>
            <w:r>
              <w:t>.</w:t>
            </w:r>
          </w:p>
        </w:tc>
      </w:tr>
      <w:tr w:rsidR="00C11759" w:rsidRPr="00982853" w14:paraId="468AE3C2" w14:textId="77777777" w:rsidTr="00005B9D">
        <w:tc>
          <w:tcPr>
            <w:tcW w:w="426" w:type="dxa"/>
            <w:vMerge/>
          </w:tcPr>
          <w:p w14:paraId="03E9B106" w14:textId="77777777" w:rsidR="00C11759" w:rsidRPr="009F04FF" w:rsidRDefault="00C11759" w:rsidP="00A948B2">
            <w:pPr>
              <w:pStyle w:val="Bodycopy"/>
              <w:spacing w:before="30" w:after="40"/>
            </w:pPr>
          </w:p>
        </w:tc>
        <w:tc>
          <w:tcPr>
            <w:tcW w:w="2268" w:type="dxa"/>
            <w:vMerge/>
          </w:tcPr>
          <w:p w14:paraId="3738E349" w14:textId="77777777" w:rsidR="00C11759" w:rsidRPr="009F04FF" w:rsidRDefault="00C11759" w:rsidP="00A948B2">
            <w:pPr>
              <w:pStyle w:val="Bodycopy"/>
              <w:spacing w:before="30" w:after="40"/>
            </w:pPr>
          </w:p>
        </w:tc>
        <w:tc>
          <w:tcPr>
            <w:tcW w:w="708" w:type="dxa"/>
          </w:tcPr>
          <w:p w14:paraId="1C743286" w14:textId="77777777" w:rsidR="00C11759" w:rsidRDefault="00C11759" w:rsidP="00A948B2">
            <w:pPr>
              <w:pStyle w:val="Bodycopy"/>
              <w:spacing w:before="30" w:after="40"/>
            </w:pPr>
            <w:r>
              <w:t>2.8</w:t>
            </w:r>
          </w:p>
        </w:tc>
        <w:tc>
          <w:tcPr>
            <w:tcW w:w="5670" w:type="dxa"/>
          </w:tcPr>
          <w:p w14:paraId="30C311B4" w14:textId="77777777" w:rsidR="00C11759" w:rsidRPr="00363934" w:rsidRDefault="004940D5" w:rsidP="00A948B2">
            <w:pPr>
              <w:pStyle w:val="Bodycopy"/>
              <w:spacing w:before="30" w:after="40"/>
              <w:rPr>
                <w:bCs/>
              </w:rPr>
            </w:pPr>
            <w:r>
              <w:t>Check g</w:t>
            </w:r>
            <w:r w:rsidR="00C11759" w:rsidRPr="00363934">
              <w:t xml:space="preserve">uarding and covering of diamond wire is </w:t>
            </w:r>
            <w:r w:rsidR="00C11759">
              <w:t xml:space="preserve">in accordance with manufacturer’s </w:t>
            </w:r>
            <w:r w:rsidR="00C11759" w:rsidRPr="00363934">
              <w:t>instructions.</w:t>
            </w:r>
          </w:p>
        </w:tc>
      </w:tr>
      <w:tr w:rsidR="00C11759" w:rsidRPr="00982853" w14:paraId="6B852F2D" w14:textId="77777777" w:rsidTr="00005B9D">
        <w:tc>
          <w:tcPr>
            <w:tcW w:w="426" w:type="dxa"/>
            <w:vMerge/>
          </w:tcPr>
          <w:p w14:paraId="59505A3F" w14:textId="77777777" w:rsidR="00C11759" w:rsidRPr="009F04FF" w:rsidRDefault="00C11759" w:rsidP="00A948B2">
            <w:pPr>
              <w:pStyle w:val="Bodycopy"/>
              <w:spacing w:before="30" w:after="40"/>
            </w:pPr>
          </w:p>
        </w:tc>
        <w:tc>
          <w:tcPr>
            <w:tcW w:w="2268" w:type="dxa"/>
            <w:vMerge/>
          </w:tcPr>
          <w:p w14:paraId="7AA31BBE" w14:textId="77777777" w:rsidR="00C11759" w:rsidRPr="009F04FF" w:rsidRDefault="00C11759" w:rsidP="00A948B2">
            <w:pPr>
              <w:pStyle w:val="Bodycopy"/>
              <w:spacing w:before="30" w:after="40"/>
            </w:pPr>
          </w:p>
        </w:tc>
        <w:tc>
          <w:tcPr>
            <w:tcW w:w="708" w:type="dxa"/>
          </w:tcPr>
          <w:p w14:paraId="5E6C47B3" w14:textId="77777777" w:rsidR="00C11759" w:rsidRDefault="00C11759" w:rsidP="00A948B2">
            <w:pPr>
              <w:pStyle w:val="Bodycopy"/>
              <w:spacing w:before="30" w:after="40"/>
            </w:pPr>
            <w:r>
              <w:t>2.9</w:t>
            </w:r>
          </w:p>
        </w:tc>
        <w:tc>
          <w:tcPr>
            <w:tcW w:w="5670" w:type="dxa"/>
          </w:tcPr>
          <w:p w14:paraId="7B078BA5" w14:textId="77777777" w:rsidR="00C11759" w:rsidRPr="00363934" w:rsidRDefault="00AB699A" w:rsidP="00A948B2">
            <w:pPr>
              <w:pStyle w:val="Bodycopy"/>
              <w:spacing w:before="30" w:after="40"/>
              <w:rPr>
                <w:bCs/>
              </w:rPr>
            </w:pPr>
            <w:r>
              <w:t>C</w:t>
            </w:r>
            <w:r w:rsidR="00C11759" w:rsidRPr="00747535">
              <w:t>ommunicate pen</w:t>
            </w:r>
            <w:r w:rsidR="00C11759">
              <w:t>ding work practice involving potential</w:t>
            </w:r>
            <w:r w:rsidR="00C11759" w:rsidRPr="00747535">
              <w:t xml:space="preserve"> disbursement of powdered substances to work colleagues to facilitate risk reduction practices.</w:t>
            </w:r>
          </w:p>
        </w:tc>
      </w:tr>
      <w:tr w:rsidR="00E301DF" w:rsidRPr="00982853" w14:paraId="5B82AEAF" w14:textId="77777777" w:rsidTr="00005B9D">
        <w:tc>
          <w:tcPr>
            <w:tcW w:w="426" w:type="dxa"/>
            <w:vMerge w:val="restart"/>
          </w:tcPr>
          <w:p w14:paraId="6F6FC376" w14:textId="77777777" w:rsidR="00E301DF" w:rsidRPr="009F04FF" w:rsidRDefault="00E301DF" w:rsidP="00A948B2">
            <w:pPr>
              <w:pStyle w:val="Bodycopy"/>
              <w:spacing w:before="30" w:after="40"/>
            </w:pPr>
            <w:r w:rsidRPr="009F04FF">
              <w:t>3</w:t>
            </w:r>
          </w:p>
        </w:tc>
        <w:tc>
          <w:tcPr>
            <w:tcW w:w="2268" w:type="dxa"/>
            <w:vMerge w:val="restart"/>
          </w:tcPr>
          <w:p w14:paraId="2DAA7849" w14:textId="77777777" w:rsidR="00E301DF" w:rsidRPr="00D62252" w:rsidRDefault="00E301DF" w:rsidP="00A948B2">
            <w:pPr>
              <w:pStyle w:val="Bodycopy"/>
              <w:spacing w:before="30" w:after="40"/>
            </w:pPr>
            <w:r w:rsidRPr="00D62252">
              <w:t xml:space="preserve">Perform </w:t>
            </w:r>
            <w:r>
              <w:t>diamond wire sawing</w:t>
            </w:r>
          </w:p>
        </w:tc>
        <w:tc>
          <w:tcPr>
            <w:tcW w:w="708" w:type="dxa"/>
          </w:tcPr>
          <w:p w14:paraId="7FD54A14" w14:textId="77777777" w:rsidR="00E301DF" w:rsidRPr="009F04FF" w:rsidRDefault="00E301DF" w:rsidP="00A948B2">
            <w:pPr>
              <w:pStyle w:val="Bodycopy"/>
              <w:spacing w:before="30" w:after="40"/>
            </w:pPr>
            <w:r w:rsidRPr="009F04FF">
              <w:t>3.1</w:t>
            </w:r>
          </w:p>
        </w:tc>
        <w:tc>
          <w:tcPr>
            <w:tcW w:w="5670" w:type="dxa"/>
          </w:tcPr>
          <w:p w14:paraId="3487DEFF" w14:textId="0EB0D7AA" w:rsidR="00E301DF" w:rsidRPr="009F04FF" w:rsidRDefault="00A303EB" w:rsidP="00A948B2">
            <w:pPr>
              <w:pStyle w:val="Bodycopy"/>
              <w:spacing w:before="30" w:after="40"/>
            </w:pPr>
            <w:r>
              <w:t xml:space="preserve">Recognise and mitigate </w:t>
            </w:r>
            <w:r w:rsidR="00BB694D" w:rsidRPr="00BB694D">
              <w:t xml:space="preserve">diamond wire sawing </w:t>
            </w:r>
            <w:r>
              <w:t xml:space="preserve">hazards </w:t>
            </w:r>
            <w:r w:rsidR="00D77C15">
              <w:t>in accordance with</w:t>
            </w:r>
            <w:r>
              <w:t xml:space="preserve"> workplace procedures</w:t>
            </w:r>
            <w:r w:rsidR="00E301DF">
              <w:t>.</w:t>
            </w:r>
          </w:p>
        </w:tc>
      </w:tr>
      <w:tr w:rsidR="00E301DF" w:rsidRPr="00982853" w14:paraId="2AC14DAF" w14:textId="77777777" w:rsidTr="00005B9D">
        <w:tc>
          <w:tcPr>
            <w:tcW w:w="426" w:type="dxa"/>
            <w:vMerge/>
          </w:tcPr>
          <w:p w14:paraId="3F744571" w14:textId="77777777" w:rsidR="00E301DF" w:rsidRPr="009F04FF" w:rsidRDefault="00E301DF" w:rsidP="00A948B2">
            <w:pPr>
              <w:pStyle w:val="Bodycopy"/>
              <w:spacing w:before="30" w:after="40"/>
            </w:pPr>
          </w:p>
        </w:tc>
        <w:tc>
          <w:tcPr>
            <w:tcW w:w="2268" w:type="dxa"/>
            <w:vMerge/>
          </w:tcPr>
          <w:p w14:paraId="6A98E008" w14:textId="77777777" w:rsidR="00E301DF" w:rsidRPr="009F04FF" w:rsidRDefault="00E301DF" w:rsidP="00A948B2">
            <w:pPr>
              <w:pStyle w:val="Bodycopy"/>
              <w:spacing w:before="30" w:after="40"/>
            </w:pPr>
          </w:p>
        </w:tc>
        <w:tc>
          <w:tcPr>
            <w:tcW w:w="708" w:type="dxa"/>
          </w:tcPr>
          <w:p w14:paraId="05D786E6" w14:textId="77777777" w:rsidR="00E301DF" w:rsidRPr="009F04FF" w:rsidRDefault="00E301DF" w:rsidP="00A948B2">
            <w:pPr>
              <w:pStyle w:val="Bodycopy"/>
              <w:spacing w:before="30" w:after="40"/>
            </w:pPr>
            <w:r w:rsidRPr="009F04FF">
              <w:t>3.2</w:t>
            </w:r>
          </w:p>
        </w:tc>
        <w:tc>
          <w:tcPr>
            <w:tcW w:w="5670" w:type="dxa"/>
          </w:tcPr>
          <w:p w14:paraId="385EDFED" w14:textId="6CE2B0E8" w:rsidR="00E301DF" w:rsidRPr="009F04FF" w:rsidRDefault="009409E6" w:rsidP="00A948B2">
            <w:pPr>
              <w:pStyle w:val="Bodycopy"/>
              <w:spacing w:before="30" w:after="40"/>
            </w:pPr>
            <w:r>
              <w:t>Complete task to</w:t>
            </w:r>
            <w:r w:rsidR="00E301DF" w:rsidRPr="00363934">
              <w:t xml:space="preserve"> job requirements</w:t>
            </w:r>
            <w:r>
              <w:t xml:space="preserve"> using safe and effective cutting practices</w:t>
            </w:r>
            <w:r w:rsidR="00BC3387">
              <w:t>, allowing for adjustments t</w:t>
            </w:r>
            <w:r w:rsidR="00A06961">
              <w:t>o settings and sawing technique</w:t>
            </w:r>
            <w:r w:rsidR="00E301DF" w:rsidRPr="00C53E4D">
              <w:t>.</w:t>
            </w:r>
          </w:p>
        </w:tc>
      </w:tr>
      <w:tr w:rsidR="00E301DF" w:rsidRPr="00982853" w14:paraId="1A0CA81C" w14:textId="77777777" w:rsidTr="00005B9D">
        <w:tc>
          <w:tcPr>
            <w:tcW w:w="426" w:type="dxa"/>
            <w:vMerge/>
          </w:tcPr>
          <w:p w14:paraId="54CDEA18" w14:textId="77777777" w:rsidR="00E301DF" w:rsidRPr="009F04FF" w:rsidRDefault="00E301DF" w:rsidP="00A948B2">
            <w:pPr>
              <w:pStyle w:val="Bodycopy"/>
              <w:spacing w:before="30" w:after="40"/>
            </w:pPr>
          </w:p>
        </w:tc>
        <w:tc>
          <w:tcPr>
            <w:tcW w:w="2268" w:type="dxa"/>
            <w:vMerge/>
          </w:tcPr>
          <w:p w14:paraId="7A9A8B68" w14:textId="77777777" w:rsidR="00E301DF" w:rsidRPr="009F04FF" w:rsidRDefault="00E301DF" w:rsidP="00A948B2">
            <w:pPr>
              <w:pStyle w:val="Bodycopy"/>
              <w:spacing w:before="30" w:after="40"/>
            </w:pPr>
          </w:p>
        </w:tc>
        <w:tc>
          <w:tcPr>
            <w:tcW w:w="708" w:type="dxa"/>
          </w:tcPr>
          <w:p w14:paraId="15E31C2E" w14:textId="77777777" w:rsidR="00E301DF" w:rsidRPr="009F04FF" w:rsidRDefault="00E301DF" w:rsidP="00A948B2">
            <w:pPr>
              <w:pStyle w:val="Bodycopy"/>
              <w:spacing w:before="30" w:after="40"/>
            </w:pPr>
            <w:r>
              <w:t>3.3</w:t>
            </w:r>
          </w:p>
        </w:tc>
        <w:tc>
          <w:tcPr>
            <w:tcW w:w="5670" w:type="dxa"/>
          </w:tcPr>
          <w:p w14:paraId="44BCCCE1" w14:textId="1E7EC50E" w:rsidR="00E301DF" w:rsidRPr="00363934" w:rsidRDefault="00626F51" w:rsidP="00A948B2">
            <w:pPr>
              <w:pStyle w:val="Bodycopy"/>
              <w:spacing w:before="30" w:after="40"/>
            </w:pPr>
            <w:r>
              <w:t>Cut material free in a safe and effective manner</w:t>
            </w:r>
            <w:r w:rsidR="00D80B0B">
              <w:t xml:space="preserve"> according to specifications</w:t>
            </w:r>
            <w:r>
              <w:t>.</w:t>
            </w:r>
          </w:p>
        </w:tc>
      </w:tr>
      <w:tr w:rsidR="00E301DF" w:rsidRPr="00982853" w14:paraId="340042DA" w14:textId="77777777" w:rsidTr="00005B9D">
        <w:tc>
          <w:tcPr>
            <w:tcW w:w="426" w:type="dxa"/>
            <w:vMerge/>
          </w:tcPr>
          <w:p w14:paraId="729A01E0" w14:textId="77777777" w:rsidR="00E301DF" w:rsidRPr="009F04FF" w:rsidRDefault="00E301DF" w:rsidP="00A948B2">
            <w:pPr>
              <w:pStyle w:val="Bodycopy"/>
              <w:spacing w:before="30" w:after="40"/>
            </w:pPr>
          </w:p>
        </w:tc>
        <w:tc>
          <w:tcPr>
            <w:tcW w:w="2268" w:type="dxa"/>
            <w:vMerge/>
          </w:tcPr>
          <w:p w14:paraId="1946E810" w14:textId="77777777" w:rsidR="00E301DF" w:rsidRPr="009F04FF" w:rsidRDefault="00E301DF" w:rsidP="00A948B2">
            <w:pPr>
              <w:pStyle w:val="Bodycopy"/>
              <w:spacing w:before="30" w:after="40"/>
            </w:pPr>
          </w:p>
        </w:tc>
        <w:tc>
          <w:tcPr>
            <w:tcW w:w="708" w:type="dxa"/>
          </w:tcPr>
          <w:p w14:paraId="504160B0" w14:textId="77777777" w:rsidR="00E301DF" w:rsidRPr="009F04FF" w:rsidRDefault="00E301DF" w:rsidP="00A948B2">
            <w:pPr>
              <w:pStyle w:val="Bodycopy"/>
              <w:spacing w:before="30" w:after="40"/>
            </w:pPr>
            <w:r>
              <w:t>3.4</w:t>
            </w:r>
          </w:p>
        </w:tc>
        <w:tc>
          <w:tcPr>
            <w:tcW w:w="5670" w:type="dxa"/>
          </w:tcPr>
          <w:p w14:paraId="77272696" w14:textId="2F5E347B" w:rsidR="00626F51" w:rsidRPr="00363934" w:rsidRDefault="00626F51" w:rsidP="00A948B2">
            <w:pPr>
              <w:pStyle w:val="Bodycopy"/>
              <w:spacing w:before="30" w:after="40"/>
            </w:pPr>
            <w:r>
              <w:t>Take appropriate action to report or remedy faults or defects in sawing equipment</w:t>
            </w:r>
            <w:r w:rsidR="00A06961">
              <w:t>.</w:t>
            </w:r>
          </w:p>
        </w:tc>
      </w:tr>
      <w:tr w:rsidR="00C11759" w:rsidRPr="00982853" w14:paraId="49794E55" w14:textId="77777777" w:rsidTr="00005B9D">
        <w:tc>
          <w:tcPr>
            <w:tcW w:w="426" w:type="dxa"/>
            <w:vMerge w:val="restart"/>
          </w:tcPr>
          <w:p w14:paraId="09117080" w14:textId="77777777" w:rsidR="00C11759" w:rsidRDefault="00C11759" w:rsidP="00A948B2">
            <w:pPr>
              <w:pStyle w:val="Bodycopy"/>
              <w:spacing w:before="30" w:after="40"/>
            </w:pPr>
            <w:r>
              <w:t>4</w:t>
            </w:r>
          </w:p>
        </w:tc>
        <w:tc>
          <w:tcPr>
            <w:tcW w:w="2268" w:type="dxa"/>
            <w:vMerge w:val="restart"/>
          </w:tcPr>
          <w:p w14:paraId="7D15A707" w14:textId="77777777" w:rsidR="00C11759" w:rsidRPr="00D62252" w:rsidRDefault="00C11759" w:rsidP="00A948B2">
            <w:pPr>
              <w:pStyle w:val="Bodycopy"/>
              <w:spacing w:before="30" w:after="40"/>
            </w:pPr>
            <w:r w:rsidRPr="00D62252">
              <w:t>Clean up and maintain equipment</w:t>
            </w:r>
          </w:p>
        </w:tc>
        <w:tc>
          <w:tcPr>
            <w:tcW w:w="708" w:type="dxa"/>
          </w:tcPr>
          <w:p w14:paraId="42B5B127" w14:textId="77777777" w:rsidR="00C11759" w:rsidRDefault="00C11759" w:rsidP="00A948B2">
            <w:pPr>
              <w:pStyle w:val="Bodycopy"/>
              <w:spacing w:before="30" w:after="40"/>
            </w:pPr>
            <w:r>
              <w:t>4.1</w:t>
            </w:r>
          </w:p>
        </w:tc>
        <w:tc>
          <w:tcPr>
            <w:tcW w:w="5670" w:type="dxa"/>
          </w:tcPr>
          <w:p w14:paraId="4F59F783" w14:textId="5050DD12" w:rsidR="00C11759" w:rsidRDefault="00C11759" w:rsidP="00A948B2">
            <w:pPr>
              <w:pStyle w:val="Bodycopy"/>
              <w:spacing w:before="30" w:after="40"/>
            </w:pPr>
            <w:r w:rsidRPr="00866C54">
              <w:t xml:space="preserve">Clean and tidy work area to ensure space is free of </w:t>
            </w:r>
            <w:r w:rsidR="00F61646">
              <w:t xml:space="preserve">hazardous </w:t>
            </w:r>
            <w:r w:rsidRPr="00866C54">
              <w:t>powdered substances, in accordance with WHS</w:t>
            </w:r>
            <w:r>
              <w:t>/OHS</w:t>
            </w:r>
            <w:r w:rsidRPr="00866C54">
              <w:t xml:space="preserve"> regulations.</w:t>
            </w:r>
          </w:p>
        </w:tc>
      </w:tr>
      <w:tr w:rsidR="00C11759" w:rsidRPr="00982853" w14:paraId="0ABD8000" w14:textId="77777777" w:rsidTr="00005B9D">
        <w:tc>
          <w:tcPr>
            <w:tcW w:w="426" w:type="dxa"/>
            <w:vMerge/>
          </w:tcPr>
          <w:p w14:paraId="4DBEE261" w14:textId="77777777" w:rsidR="00C11759" w:rsidRPr="009F04FF" w:rsidRDefault="00C11759" w:rsidP="00A948B2">
            <w:pPr>
              <w:pStyle w:val="Bodycopy"/>
              <w:spacing w:before="30" w:after="40"/>
            </w:pPr>
          </w:p>
        </w:tc>
        <w:tc>
          <w:tcPr>
            <w:tcW w:w="2268" w:type="dxa"/>
            <w:vMerge/>
          </w:tcPr>
          <w:p w14:paraId="2EFF725D" w14:textId="77777777" w:rsidR="00C11759" w:rsidRPr="00D62252" w:rsidRDefault="00C11759" w:rsidP="00A948B2">
            <w:pPr>
              <w:pStyle w:val="Guidingtext"/>
              <w:spacing w:before="30" w:after="40"/>
            </w:pPr>
          </w:p>
        </w:tc>
        <w:tc>
          <w:tcPr>
            <w:tcW w:w="708" w:type="dxa"/>
          </w:tcPr>
          <w:p w14:paraId="18D32C6F" w14:textId="77777777" w:rsidR="00C11759" w:rsidRPr="009F04FF" w:rsidRDefault="00C11759" w:rsidP="00A948B2">
            <w:pPr>
              <w:pStyle w:val="Bodycopy"/>
              <w:spacing w:before="30" w:after="40"/>
            </w:pPr>
            <w:r>
              <w:t>4.2</w:t>
            </w:r>
          </w:p>
        </w:tc>
        <w:tc>
          <w:tcPr>
            <w:tcW w:w="5670" w:type="dxa"/>
          </w:tcPr>
          <w:p w14:paraId="785C5F36" w14:textId="493DDCCC" w:rsidR="00C11759" w:rsidRPr="009F04FF" w:rsidRDefault="00700B76" w:rsidP="00A948B2">
            <w:pPr>
              <w:pStyle w:val="Bodycopy"/>
              <w:spacing w:before="30" w:after="40"/>
            </w:pPr>
            <w:r>
              <w:t>D</w:t>
            </w:r>
            <w:r w:rsidR="00C11759">
              <w:t xml:space="preserve">ispose of, reuse or recycle </w:t>
            </w:r>
            <w:r w:rsidR="00C11759" w:rsidRPr="00363934">
              <w:t xml:space="preserve">materials </w:t>
            </w:r>
            <w:r w:rsidR="00D77C15">
              <w:t>in accordance with</w:t>
            </w:r>
            <w:r w:rsidR="00C11759" w:rsidRPr="00363934">
              <w:t xml:space="preserve"> legislation, regulation, codes of practice and job specification</w:t>
            </w:r>
            <w:r w:rsidR="00C11759">
              <w:t>.</w:t>
            </w:r>
          </w:p>
        </w:tc>
      </w:tr>
      <w:tr w:rsidR="00C11759" w:rsidRPr="00982853" w14:paraId="60F1C86E" w14:textId="77777777" w:rsidTr="00005B9D">
        <w:tc>
          <w:tcPr>
            <w:tcW w:w="426" w:type="dxa"/>
            <w:vMerge/>
          </w:tcPr>
          <w:p w14:paraId="22E42A56" w14:textId="77777777" w:rsidR="00C11759" w:rsidRDefault="00C11759" w:rsidP="00A948B2">
            <w:pPr>
              <w:pStyle w:val="Bodycopy"/>
              <w:spacing w:before="30" w:after="40"/>
            </w:pPr>
          </w:p>
        </w:tc>
        <w:tc>
          <w:tcPr>
            <w:tcW w:w="2268" w:type="dxa"/>
            <w:vMerge/>
          </w:tcPr>
          <w:p w14:paraId="2638F0C6" w14:textId="77777777" w:rsidR="00C11759" w:rsidRPr="00D62252" w:rsidRDefault="00C11759" w:rsidP="00A948B2">
            <w:pPr>
              <w:pStyle w:val="Guidingtext"/>
              <w:spacing w:before="30" w:after="40"/>
            </w:pPr>
          </w:p>
        </w:tc>
        <w:tc>
          <w:tcPr>
            <w:tcW w:w="708" w:type="dxa"/>
          </w:tcPr>
          <w:p w14:paraId="71799300" w14:textId="77777777" w:rsidR="00C11759" w:rsidRDefault="00C11759" w:rsidP="00A948B2">
            <w:pPr>
              <w:pStyle w:val="Bodycopy"/>
              <w:spacing w:before="30" w:after="40"/>
            </w:pPr>
            <w:r>
              <w:t>4.3</w:t>
            </w:r>
          </w:p>
        </w:tc>
        <w:tc>
          <w:tcPr>
            <w:tcW w:w="5670" w:type="dxa"/>
          </w:tcPr>
          <w:p w14:paraId="6009543E" w14:textId="3B83A636" w:rsidR="00C11759" w:rsidRDefault="00C11759" w:rsidP="00A948B2">
            <w:pPr>
              <w:pStyle w:val="Bodycopy"/>
              <w:spacing w:before="30" w:after="40"/>
            </w:pPr>
            <w:r>
              <w:t xml:space="preserve">Clean, check, maintain and store </w:t>
            </w:r>
            <w:r w:rsidRPr="00163BA9">
              <w:rPr>
                <w:b/>
                <w:i/>
              </w:rPr>
              <w:t>tools and equipment</w:t>
            </w:r>
            <w:r w:rsidRPr="00D62252">
              <w:t xml:space="preserve"> </w:t>
            </w:r>
            <w:r w:rsidR="00D77C15">
              <w:t>in accordance with</w:t>
            </w:r>
            <w:r w:rsidRPr="00363934">
              <w:t xml:space="preserve"> manufacturer’s </w:t>
            </w:r>
            <w:r w:rsidR="009409E6">
              <w:t xml:space="preserve">operating instructions </w:t>
            </w:r>
            <w:r w:rsidRPr="00363934">
              <w:t>and workplace procedures</w:t>
            </w:r>
            <w:r>
              <w:t>.</w:t>
            </w:r>
          </w:p>
        </w:tc>
      </w:tr>
      <w:tr w:rsidR="00C11759" w:rsidRPr="00982853" w14:paraId="2BE6FB0F" w14:textId="77777777" w:rsidTr="00005B9D">
        <w:tc>
          <w:tcPr>
            <w:tcW w:w="426" w:type="dxa"/>
            <w:vMerge/>
          </w:tcPr>
          <w:p w14:paraId="36A3121B" w14:textId="77777777" w:rsidR="00C11759" w:rsidRDefault="00C11759" w:rsidP="00A948B2">
            <w:pPr>
              <w:pStyle w:val="Bodycopy"/>
              <w:spacing w:before="30" w:after="40"/>
            </w:pPr>
          </w:p>
        </w:tc>
        <w:tc>
          <w:tcPr>
            <w:tcW w:w="2268" w:type="dxa"/>
            <w:vMerge/>
          </w:tcPr>
          <w:p w14:paraId="28FA7019" w14:textId="77777777" w:rsidR="00C11759" w:rsidRPr="00D62252" w:rsidRDefault="00C11759" w:rsidP="00A948B2">
            <w:pPr>
              <w:pStyle w:val="Guidingtext"/>
              <w:spacing w:before="30" w:after="40"/>
            </w:pPr>
          </w:p>
        </w:tc>
        <w:tc>
          <w:tcPr>
            <w:tcW w:w="708" w:type="dxa"/>
          </w:tcPr>
          <w:p w14:paraId="2AAB4434" w14:textId="77777777" w:rsidR="00C11759" w:rsidRDefault="00C11759" w:rsidP="00A948B2">
            <w:pPr>
              <w:pStyle w:val="Bodycopy"/>
              <w:spacing w:before="30" w:after="40"/>
            </w:pPr>
            <w:r>
              <w:t>4.4</w:t>
            </w:r>
          </w:p>
        </w:tc>
        <w:tc>
          <w:tcPr>
            <w:tcW w:w="5670" w:type="dxa"/>
          </w:tcPr>
          <w:p w14:paraId="07643F8F" w14:textId="448C3292" w:rsidR="00C11759" w:rsidRDefault="00C11759" w:rsidP="00A948B2">
            <w:pPr>
              <w:pStyle w:val="Bodycopy"/>
              <w:spacing w:before="30" w:after="40"/>
            </w:pPr>
            <w:r w:rsidRPr="00866C54">
              <w:t xml:space="preserve">Remove and dispose of PPE </w:t>
            </w:r>
            <w:r w:rsidR="009409E6">
              <w:t>in accordance with</w:t>
            </w:r>
            <w:r w:rsidRPr="00866C54">
              <w:t xml:space="preserve"> WHS</w:t>
            </w:r>
            <w:r>
              <w:t>/OHS</w:t>
            </w:r>
            <w:r w:rsidRPr="00866C54">
              <w:t xml:space="preserve"> regulations.</w:t>
            </w:r>
          </w:p>
        </w:tc>
      </w:tr>
      <w:tr w:rsidR="00B746BE" w:rsidRPr="00982853" w14:paraId="46660E3D" w14:textId="77777777" w:rsidTr="00005B9D">
        <w:tc>
          <w:tcPr>
            <w:tcW w:w="426" w:type="dxa"/>
            <w:vMerge w:val="restart"/>
          </w:tcPr>
          <w:p w14:paraId="573A4B6F" w14:textId="77777777" w:rsidR="00B746BE" w:rsidRDefault="00B746BE" w:rsidP="00A948B2">
            <w:pPr>
              <w:pStyle w:val="Bodycopy"/>
              <w:spacing w:before="30" w:after="40"/>
            </w:pPr>
            <w:r w:rsidRPr="00DB1790">
              <w:t>5</w:t>
            </w:r>
          </w:p>
          <w:p w14:paraId="726CCB1F" w14:textId="77777777" w:rsidR="00B746BE" w:rsidRDefault="00B746BE" w:rsidP="00A948B2">
            <w:pPr>
              <w:pStyle w:val="Bodycopy"/>
              <w:spacing w:before="30" w:after="40"/>
            </w:pPr>
          </w:p>
        </w:tc>
        <w:tc>
          <w:tcPr>
            <w:tcW w:w="2268" w:type="dxa"/>
            <w:vMerge w:val="restart"/>
          </w:tcPr>
          <w:p w14:paraId="52B95062" w14:textId="77777777" w:rsidR="00B746BE" w:rsidRPr="009409E6" w:rsidRDefault="00B746BE" w:rsidP="00A948B2">
            <w:pPr>
              <w:pStyle w:val="Guidingtext"/>
              <w:spacing w:before="30" w:after="40"/>
              <w:rPr>
                <w:i w:val="0"/>
                <w:color w:val="auto"/>
              </w:rPr>
            </w:pPr>
            <w:r w:rsidRPr="009409E6">
              <w:rPr>
                <w:i w:val="0"/>
                <w:color w:val="auto"/>
              </w:rPr>
              <w:t>Finalise job requirements</w:t>
            </w:r>
          </w:p>
          <w:p w14:paraId="2A4D9DA3" w14:textId="77777777" w:rsidR="00B746BE" w:rsidRPr="00D62252" w:rsidRDefault="00B746BE" w:rsidP="00A948B2">
            <w:pPr>
              <w:pStyle w:val="Guidingtext"/>
              <w:spacing w:before="30" w:after="40"/>
            </w:pPr>
          </w:p>
        </w:tc>
        <w:tc>
          <w:tcPr>
            <w:tcW w:w="708" w:type="dxa"/>
          </w:tcPr>
          <w:p w14:paraId="7EA54E7A" w14:textId="77777777" w:rsidR="00B746BE" w:rsidRDefault="00B746BE" w:rsidP="00A948B2">
            <w:pPr>
              <w:pStyle w:val="Bodycopy"/>
              <w:spacing w:before="30" w:after="40"/>
            </w:pPr>
            <w:r w:rsidRPr="00DB1790">
              <w:t>5.1</w:t>
            </w:r>
          </w:p>
        </w:tc>
        <w:tc>
          <w:tcPr>
            <w:tcW w:w="5670" w:type="dxa"/>
          </w:tcPr>
          <w:p w14:paraId="26C09D7A" w14:textId="316B7CC0" w:rsidR="00B746BE" w:rsidRDefault="009409E6" w:rsidP="00A948B2">
            <w:pPr>
              <w:pStyle w:val="Bodycopy"/>
              <w:spacing w:before="30" w:after="40"/>
            </w:pPr>
            <w:r>
              <w:t>Identify</w:t>
            </w:r>
            <w:r w:rsidRPr="00DB1790">
              <w:t xml:space="preserve"> </w:t>
            </w:r>
            <w:r w:rsidR="00B746BE" w:rsidRPr="00DB1790">
              <w:t xml:space="preserve">and complete </w:t>
            </w:r>
            <w:r>
              <w:t xml:space="preserve">required </w:t>
            </w:r>
            <w:r w:rsidR="00B746BE" w:rsidRPr="00DB1790">
              <w:t>document</w:t>
            </w:r>
            <w:r>
              <w:t>ation</w:t>
            </w:r>
            <w:r w:rsidR="00B746BE" w:rsidRPr="00DB1790">
              <w:t xml:space="preserve"> </w:t>
            </w:r>
            <w:r>
              <w:t>in accordance</w:t>
            </w:r>
            <w:r w:rsidRPr="00DB1790">
              <w:t xml:space="preserve"> </w:t>
            </w:r>
            <w:r w:rsidR="00D77C15">
              <w:t>with</w:t>
            </w:r>
            <w:r w:rsidR="00D77C15" w:rsidRPr="00DB1790">
              <w:t xml:space="preserve"> </w:t>
            </w:r>
            <w:r w:rsidR="00B746BE" w:rsidRPr="00DB1790">
              <w:t>workplace requirements.</w:t>
            </w:r>
          </w:p>
        </w:tc>
      </w:tr>
      <w:tr w:rsidR="00B746BE" w:rsidRPr="00982853" w14:paraId="26512414" w14:textId="77777777" w:rsidTr="00005B9D">
        <w:tc>
          <w:tcPr>
            <w:tcW w:w="426" w:type="dxa"/>
            <w:vMerge/>
          </w:tcPr>
          <w:p w14:paraId="543D077C" w14:textId="77777777" w:rsidR="00B746BE" w:rsidRDefault="00B746BE" w:rsidP="00A948B2">
            <w:pPr>
              <w:pStyle w:val="Bodycopy"/>
              <w:spacing w:before="30" w:after="40"/>
            </w:pPr>
          </w:p>
        </w:tc>
        <w:tc>
          <w:tcPr>
            <w:tcW w:w="2268" w:type="dxa"/>
            <w:vMerge/>
          </w:tcPr>
          <w:p w14:paraId="44550B45" w14:textId="77777777" w:rsidR="00B746BE" w:rsidRPr="00D62252" w:rsidRDefault="00B746BE" w:rsidP="00A948B2">
            <w:pPr>
              <w:pStyle w:val="Guidingtext"/>
              <w:spacing w:before="30" w:after="40"/>
            </w:pPr>
          </w:p>
        </w:tc>
        <w:tc>
          <w:tcPr>
            <w:tcW w:w="708" w:type="dxa"/>
          </w:tcPr>
          <w:p w14:paraId="0D9E2D23" w14:textId="77777777" w:rsidR="00B746BE" w:rsidRDefault="00B746BE" w:rsidP="00A948B2">
            <w:pPr>
              <w:pStyle w:val="Bodycopy"/>
              <w:spacing w:before="30" w:after="40"/>
            </w:pPr>
            <w:r w:rsidRPr="00DB1790">
              <w:t>5.</w:t>
            </w:r>
            <w:r w:rsidR="00AC4ED3">
              <w:t>2</w:t>
            </w:r>
          </w:p>
        </w:tc>
        <w:tc>
          <w:tcPr>
            <w:tcW w:w="5670" w:type="dxa"/>
          </w:tcPr>
          <w:p w14:paraId="08364DBE" w14:textId="77777777" w:rsidR="00B746BE" w:rsidRDefault="00B746BE" w:rsidP="00A948B2">
            <w:pPr>
              <w:pStyle w:val="Bodycopy"/>
              <w:spacing w:before="30" w:after="40"/>
            </w:pPr>
            <w:r w:rsidRPr="00DB1790">
              <w:t>Inform supervisor of job completion</w:t>
            </w:r>
            <w:r w:rsidR="00AC4ED3">
              <w:t>.</w:t>
            </w:r>
          </w:p>
        </w:tc>
      </w:tr>
    </w:tbl>
    <w:p w14:paraId="1F80A274" w14:textId="77777777" w:rsidR="00E301DF" w:rsidRDefault="00E301DF"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301DF" w:rsidRPr="001214B1" w14:paraId="00BA7031" w14:textId="77777777" w:rsidTr="00005B9D">
        <w:tc>
          <w:tcPr>
            <w:tcW w:w="9072" w:type="dxa"/>
            <w:shd w:val="clear" w:color="auto" w:fill="auto"/>
          </w:tcPr>
          <w:p w14:paraId="24E50340" w14:textId="77777777" w:rsidR="00E301DF" w:rsidRPr="009F04FF" w:rsidRDefault="00E301DF" w:rsidP="00E839F4">
            <w:pPr>
              <w:pStyle w:val="SectionCsubsection"/>
              <w:spacing w:before="60" w:after="60"/>
            </w:pPr>
            <w:r w:rsidRPr="009F04FF">
              <w:lastRenderedPageBreak/>
              <w:t>REQUIRED SKILLS AND KNOWLEDGE</w:t>
            </w:r>
          </w:p>
        </w:tc>
      </w:tr>
      <w:tr w:rsidR="00E301DF" w:rsidRPr="001214B1" w14:paraId="312D6ED0" w14:textId="77777777" w:rsidTr="00005B9D">
        <w:tc>
          <w:tcPr>
            <w:tcW w:w="9072" w:type="dxa"/>
            <w:shd w:val="clear" w:color="auto" w:fill="auto"/>
          </w:tcPr>
          <w:p w14:paraId="0B6EB549" w14:textId="77777777" w:rsidR="00E301DF" w:rsidRPr="009F04FF" w:rsidRDefault="00E301DF" w:rsidP="00E839F4">
            <w:pPr>
              <w:pStyle w:val="Unitexplanatorytext"/>
              <w:spacing w:before="60" w:after="60"/>
            </w:pPr>
            <w:r w:rsidRPr="009F04FF">
              <w:t>This describes the essential skills and knowledge and their level, required for this unit.</w:t>
            </w:r>
          </w:p>
        </w:tc>
      </w:tr>
      <w:tr w:rsidR="00E301DF" w:rsidRPr="001214B1" w14:paraId="22E0C64E" w14:textId="77777777" w:rsidTr="00005B9D">
        <w:tc>
          <w:tcPr>
            <w:tcW w:w="9072" w:type="dxa"/>
            <w:shd w:val="clear" w:color="auto" w:fill="auto"/>
          </w:tcPr>
          <w:p w14:paraId="3700F6DF" w14:textId="77777777" w:rsidR="00E301DF" w:rsidRPr="00D62252" w:rsidRDefault="00E301DF" w:rsidP="00A06961">
            <w:pPr>
              <w:pStyle w:val="SectionCsubsection"/>
            </w:pPr>
            <w:r>
              <w:t>Required skills</w:t>
            </w:r>
          </w:p>
          <w:p w14:paraId="3B0B87EA" w14:textId="77777777" w:rsidR="00E301DF" w:rsidRPr="009F04FF" w:rsidRDefault="00E301DF" w:rsidP="00A06961">
            <w:pPr>
              <w:pStyle w:val="Bodycopy"/>
            </w:pPr>
            <w:r w:rsidRPr="00363934">
              <w:t xml:space="preserve">Technical </w:t>
            </w:r>
            <w:r>
              <w:t>skills to</w:t>
            </w:r>
            <w:r w:rsidRPr="009F04FF">
              <w:t>:</w:t>
            </w:r>
          </w:p>
          <w:p w14:paraId="4469F553" w14:textId="4B01CE6C" w:rsidR="00E301DF" w:rsidRPr="00363934" w:rsidRDefault="00E301DF" w:rsidP="00A06961">
            <w:pPr>
              <w:pStyle w:val="ListBullet"/>
            </w:pPr>
            <w:r>
              <w:t>a</w:t>
            </w:r>
            <w:r w:rsidR="00A06961">
              <w:t>ssemble diamond wire saw</w:t>
            </w:r>
          </w:p>
          <w:p w14:paraId="2FF53869" w14:textId="7873A497" w:rsidR="00E301DF" w:rsidRPr="00363934" w:rsidRDefault="00E301DF" w:rsidP="00A06961">
            <w:pPr>
              <w:pStyle w:val="ListBullet"/>
            </w:pPr>
            <w:r>
              <w:t>p</w:t>
            </w:r>
            <w:r w:rsidRPr="00363934">
              <w:t>osition guide pulley</w:t>
            </w:r>
            <w:r w:rsidR="00A06961">
              <w:t>s correctly relevant to tasking</w:t>
            </w:r>
          </w:p>
          <w:p w14:paraId="6D81E404" w14:textId="77777777" w:rsidR="00E301DF" w:rsidRPr="00363934" w:rsidRDefault="00E301DF" w:rsidP="00A06961">
            <w:pPr>
              <w:pStyle w:val="ListBullet"/>
            </w:pPr>
            <w:r>
              <w:t>j</w:t>
            </w:r>
            <w:r w:rsidRPr="00363934">
              <w:t>oin electroplated and sintered</w:t>
            </w:r>
            <w:r w:rsidRPr="00363934">
              <w:rPr>
                <w:b/>
              </w:rPr>
              <w:t xml:space="preserve"> </w:t>
            </w:r>
            <w:r w:rsidRPr="00363934">
              <w:t>diamond wire</w:t>
            </w:r>
          </w:p>
          <w:p w14:paraId="2B155F6C" w14:textId="77777777" w:rsidR="00E301DF" w:rsidRPr="00363934" w:rsidRDefault="00E301DF" w:rsidP="00A06961">
            <w:pPr>
              <w:pStyle w:val="ListBullet"/>
            </w:pPr>
            <w:r>
              <w:t>p</w:t>
            </w:r>
            <w:r w:rsidRPr="00363934">
              <w:t xml:space="preserve">erform wire sawing independently using a diamond wire saw </w:t>
            </w:r>
            <w:r w:rsidRPr="00363934">
              <w:rPr>
                <w:bCs/>
              </w:rPr>
              <w:t>to cut various construction materials</w:t>
            </w:r>
          </w:p>
          <w:p w14:paraId="6DFA7059" w14:textId="77777777" w:rsidR="00E301DF" w:rsidRPr="00363934" w:rsidRDefault="00E301DF" w:rsidP="00A06961">
            <w:pPr>
              <w:pStyle w:val="ListBullet"/>
            </w:pPr>
            <w:r>
              <w:t>m</w:t>
            </w:r>
            <w:r w:rsidRPr="00363934">
              <w:t>onitor safety controls</w:t>
            </w:r>
          </w:p>
          <w:p w14:paraId="3BB4F66D" w14:textId="67216D87" w:rsidR="00E301DF" w:rsidRDefault="00E301DF" w:rsidP="00A06961">
            <w:pPr>
              <w:pStyle w:val="ListBullet"/>
            </w:pPr>
            <w:r>
              <w:t>c</w:t>
            </w:r>
            <w:r w:rsidRPr="00363934">
              <w:t>arry out servicing and routine m</w:t>
            </w:r>
            <w:r w:rsidR="00A06961">
              <w:t>aintenance of the wire saw unit</w:t>
            </w:r>
          </w:p>
          <w:p w14:paraId="285E8340" w14:textId="77777777" w:rsidR="00E301DF" w:rsidRDefault="00554C82" w:rsidP="00A06961">
            <w:pPr>
              <w:pStyle w:val="Bodycopy"/>
            </w:pPr>
            <w:r>
              <w:t xml:space="preserve">Planning and </w:t>
            </w:r>
            <w:r w:rsidR="00D80B0B">
              <w:t>Organising</w:t>
            </w:r>
            <w:r w:rsidR="00E301DF" w:rsidRPr="00363934">
              <w:t xml:space="preserve"> skills</w:t>
            </w:r>
            <w:r w:rsidR="00E301DF">
              <w:t xml:space="preserve"> </w:t>
            </w:r>
            <w:r w:rsidR="00E301DF" w:rsidRPr="00363934">
              <w:t>to:</w:t>
            </w:r>
          </w:p>
          <w:p w14:paraId="2DF50F2C" w14:textId="77777777" w:rsidR="00597016" w:rsidRDefault="00597016" w:rsidP="00A06961">
            <w:pPr>
              <w:pStyle w:val="ListBullet"/>
            </w:pPr>
            <w:r>
              <w:t>p</w:t>
            </w:r>
            <w:r w:rsidR="00D80B0B" w:rsidRPr="00D80B0B">
              <w:t>lan, sequence and set</w:t>
            </w:r>
            <w:r>
              <w:t xml:space="preserve"> out work tasks with others </w:t>
            </w:r>
          </w:p>
          <w:p w14:paraId="4CDDE4F2" w14:textId="2D53CAC0" w:rsidR="00D80B0B" w:rsidRPr="00D80B0B" w:rsidRDefault="00D80B0B" w:rsidP="00A06961">
            <w:pPr>
              <w:pStyle w:val="ListBullet"/>
            </w:pPr>
            <w:r w:rsidRPr="00D80B0B">
              <w:t>maintain a safe work site</w:t>
            </w:r>
          </w:p>
          <w:p w14:paraId="77A508AE" w14:textId="77777777" w:rsidR="00E301DF" w:rsidRDefault="00E301DF" w:rsidP="00A06961">
            <w:pPr>
              <w:pStyle w:val="Bodycopy"/>
            </w:pPr>
            <w:r w:rsidRPr="00363934">
              <w:t>Numeracy skills</w:t>
            </w:r>
            <w:r>
              <w:t xml:space="preserve"> </w:t>
            </w:r>
            <w:r w:rsidRPr="00363934">
              <w:t>to</w:t>
            </w:r>
            <w:r>
              <w:t>:</w:t>
            </w:r>
          </w:p>
          <w:p w14:paraId="114AE337" w14:textId="77777777" w:rsidR="00E301DF" w:rsidRPr="00363934" w:rsidRDefault="00E301DF" w:rsidP="00A06961">
            <w:pPr>
              <w:pStyle w:val="ListBullet"/>
            </w:pPr>
            <w:r>
              <w:t>c</w:t>
            </w:r>
            <w:r w:rsidRPr="00363934">
              <w:t>alculate hydraulic, electric, and high frequency power using English units</w:t>
            </w:r>
          </w:p>
          <w:p w14:paraId="00FB6CF5" w14:textId="77777777" w:rsidR="00E301DF" w:rsidRPr="00363934" w:rsidRDefault="00E301DF" w:rsidP="00A06961">
            <w:pPr>
              <w:pStyle w:val="ListBullet"/>
            </w:pPr>
            <w:r>
              <w:t>c</w:t>
            </w:r>
            <w:r w:rsidRPr="00363934">
              <w:t xml:space="preserve">alculate water pressure maximums, cutting speeds and quantity guide values </w:t>
            </w:r>
          </w:p>
          <w:p w14:paraId="488F9A6A" w14:textId="7A9BAE32" w:rsidR="00E301DF" w:rsidRDefault="00E301DF" w:rsidP="00A06961">
            <w:pPr>
              <w:pStyle w:val="ListBullet"/>
            </w:pPr>
            <w:r>
              <w:t>e</w:t>
            </w:r>
            <w:r w:rsidRPr="00363934">
              <w:t xml:space="preserve">stimate time needed for job in relation </w:t>
            </w:r>
            <w:r w:rsidR="00A06961">
              <w:t>to area of cut and access holes</w:t>
            </w:r>
          </w:p>
          <w:p w14:paraId="4823C32E" w14:textId="039DAC6B" w:rsidR="00E301DF" w:rsidRPr="0053194E" w:rsidRDefault="00E301DF" w:rsidP="00A06961">
            <w:pPr>
              <w:pStyle w:val="Bodycopy"/>
            </w:pPr>
            <w:r w:rsidRPr="0053194E">
              <w:t xml:space="preserve">Literacy </w:t>
            </w:r>
            <w:r>
              <w:t>skills to:</w:t>
            </w:r>
          </w:p>
          <w:p w14:paraId="1F038585" w14:textId="77777777" w:rsidR="00D80B0B" w:rsidRPr="00D80B0B" w:rsidRDefault="00D80B0B" w:rsidP="00A06961">
            <w:pPr>
              <w:pStyle w:val="ListBullet"/>
            </w:pPr>
            <w:r w:rsidRPr="00D80B0B">
              <w:t xml:space="preserve">read and interpret manufacturer’s operating instructions, WHS/OHS documents and pre-start checks for </w:t>
            </w:r>
            <w:r w:rsidR="001F7513">
              <w:t>diamond wire saw</w:t>
            </w:r>
            <w:r w:rsidRPr="00D80B0B">
              <w:t xml:space="preserve"> </w:t>
            </w:r>
          </w:p>
          <w:p w14:paraId="759DE49A" w14:textId="77777777" w:rsidR="00E301DF" w:rsidRDefault="00E301DF" w:rsidP="00A06961">
            <w:pPr>
              <w:pStyle w:val="ListBullet"/>
            </w:pPr>
            <w:r>
              <w:t>c</w:t>
            </w:r>
            <w:r w:rsidRPr="00363934">
              <w:t xml:space="preserve">omplete required workplace documentation such as </w:t>
            </w:r>
            <w:proofErr w:type="gramStart"/>
            <w:r w:rsidRPr="00363934">
              <w:t>log books</w:t>
            </w:r>
            <w:proofErr w:type="gramEnd"/>
            <w:r w:rsidRPr="00363934">
              <w:t>, incident and maintenance reports</w:t>
            </w:r>
          </w:p>
          <w:p w14:paraId="77C381A5" w14:textId="77777777" w:rsidR="00A06961" w:rsidRDefault="00A06961" w:rsidP="00A06961">
            <w:pPr>
              <w:pStyle w:val="Bodycopy"/>
            </w:pPr>
            <w:r w:rsidRPr="00363934">
              <w:t>Communication skills to</w:t>
            </w:r>
            <w:r>
              <w:t>:</w:t>
            </w:r>
          </w:p>
          <w:p w14:paraId="22518DEE" w14:textId="77777777" w:rsidR="00A06961" w:rsidRPr="00363934" w:rsidRDefault="00A06961" w:rsidP="00A06961">
            <w:pPr>
              <w:pStyle w:val="ListBullet"/>
            </w:pPr>
            <w:r>
              <w:t>c</w:t>
            </w:r>
            <w:r w:rsidRPr="00363934">
              <w:t>ommunicate verbally with others any maintenance needs and faults</w:t>
            </w:r>
          </w:p>
          <w:p w14:paraId="2DBEA806" w14:textId="2A9B174C" w:rsidR="00A06961" w:rsidRDefault="00A06961" w:rsidP="00A06961">
            <w:pPr>
              <w:pStyle w:val="ListBullet"/>
            </w:pPr>
            <w:r>
              <w:t>u</w:t>
            </w:r>
            <w:r w:rsidRPr="00363934">
              <w:t>se hand sign</w:t>
            </w:r>
            <w:r>
              <w:t>als to communicate on work site</w:t>
            </w:r>
          </w:p>
          <w:p w14:paraId="0640A960" w14:textId="77777777" w:rsidR="00A06961" w:rsidRPr="0053194E" w:rsidRDefault="00A06961" w:rsidP="00A06961">
            <w:pPr>
              <w:pStyle w:val="Bodycopy"/>
            </w:pPr>
            <w:r>
              <w:t xml:space="preserve">Teamwork skills </w:t>
            </w:r>
            <w:r w:rsidRPr="00363934">
              <w:t>to:</w:t>
            </w:r>
          </w:p>
          <w:p w14:paraId="79AE8E61" w14:textId="77777777" w:rsidR="00A06961" w:rsidRPr="00363934" w:rsidRDefault="00A06961" w:rsidP="00A06961">
            <w:pPr>
              <w:pStyle w:val="ListBullet"/>
            </w:pPr>
            <w:r>
              <w:t>w</w:t>
            </w:r>
            <w:r w:rsidRPr="00363934">
              <w:t>ork and plan with other operators</w:t>
            </w:r>
          </w:p>
          <w:p w14:paraId="38991C85" w14:textId="4DF880B3" w:rsidR="00A06961" w:rsidRPr="0053194E" w:rsidRDefault="00A06961" w:rsidP="00A06961">
            <w:pPr>
              <w:pStyle w:val="ListBullet"/>
            </w:pPr>
            <w:r>
              <w:t>r</w:t>
            </w:r>
            <w:r w:rsidRPr="00363934">
              <w:t>elate to people with varying abilities and from a range of backgrounds such as supervisors, manag</w:t>
            </w:r>
            <w:r>
              <w:t>ers, other employees and trades</w:t>
            </w:r>
          </w:p>
          <w:p w14:paraId="64E7E8C4" w14:textId="77777777" w:rsidR="00A06961" w:rsidRDefault="00A06961" w:rsidP="00A06961">
            <w:pPr>
              <w:pStyle w:val="ListBullet"/>
              <w:numPr>
                <w:ilvl w:val="0"/>
                <w:numId w:val="0"/>
              </w:numPr>
            </w:pPr>
            <w:r>
              <w:t>Self-management skills to:</w:t>
            </w:r>
          </w:p>
          <w:p w14:paraId="2FD987DD" w14:textId="088D2E8E" w:rsidR="00A06961" w:rsidRDefault="00A06961" w:rsidP="00A06961">
            <w:pPr>
              <w:pStyle w:val="ListBullet"/>
            </w:pPr>
            <w:r w:rsidRPr="005D291E">
              <w:t>identify and report equipment faults and d</w:t>
            </w:r>
            <w:r>
              <w:t>efects to appropriate personnel</w:t>
            </w:r>
          </w:p>
          <w:p w14:paraId="2B3FA261" w14:textId="620B0144" w:rsidR="00A06961" w:rsidRPr="005D291E" w:rsidRDefault="00A06961" w:rsidP="00A06961">
            <w:pPr>
              <w:pStyle w:val="ListBullet"/>
            </w:pPr>
            <w:r>
              <w:t>rectify equipment faults and defects</w:t>
            </w:r>
          </w:p>
          <w:p w14:paraId="6DCD68D1" w14:textId="77777777" w:rsidR="00A06961" w:rsidRDefault="00A06961" w:rsidP="00A06961">
            <w:pPr>
              <w:pStyle w:val="ListBullet"/>
              <w:numPr>
                <w:ilvl w:val="0"/>
                <w:numId w:val="0"/>
              </w:numPr>
              <w:ind w:left="720" w:hanging="360"/>
            </w:pPr>
          </w:p>
          <w:p w14:paraId="50A083FB" w14:textId="77777777" w:rsidR="00A06961" w:rsidRDefault="00A06961" w:rsidP="00A06961">
            <w:pPr>
              <w:pStyle w:val="ListBullet"/>
              <w:numPr>
                <w:ilvl w:val="0"/>
                <w:numId w:val="0"/>
              </w:numPr>
              <w:ind w:left="720" w:hanging="360"/>
            </w:pPr>
          </w:p>
          <w:p w14:paraId="68FD9540" w14:textId="77777777" w:rsidR="00A06961" w:rsidRDefault="00A06961" w:rsidP="00A06961">
            <w:pPr>
              <w:pStyle w:val="ListBullet"/>
              <w:numPr>
                <w:ilvl w:val="0"/>
                <w:numId w:val="0"/>
              </w:numPr>
              <w:ind w:left="720" w:hanging="360"/>
            </w:pPr>
          </w:p>
          <w:p w14:paraId="09191900" w14:textId="3D04FFDF" w:rsidR="00A06961" w:rsidRPr="00B271F5" w:rsidRDefault="00A06961" w:rsidP="00A06961">
            <w:pPr>
              <w:pStyle w:val="ListBullet"/>
              <w:numPr>
                <w:ilvl w:val="0"/>
                <w:numId w:val="0"/>
              </w:numPr>
              <w:ind w:left="720" w:hanging="360"/>
            </w:pPr>
          </w:p>
        </w:tc>
      </w:tr>
      <w:tr w:rsidR="00E301DF" w:rsidRPr="001214B1" w14:paraId="5A32F6AD" w14:textId="77777777" w:rsidTr="00005B9D">
        <w:tc>
          <w:tcPr>
            <w:tcW w:w="9072" w:type="dxa"/>
            <w:shd w:val="clear" w:color="auto" w:fill="auto"/>
          </w:tcPr>
          <w:p w14:paraId="33F00F1C" w14:textId="77777777" w:rsidR="00E301DF" w:rsidRPr="00211BFA" w:rsidRDefault="00E301DF" w:rsidP="00E839F4">
            <w:pPr>
              <w:pStyle w:val="SectionCsubsection"/>
              <w:spacing w:before="60" w:after="60"/>
            </w:pPr>
            <w:r>
              <w:lastRenderedPageBreak/>
              <w:t>Required knowledge</w:t>
            </w:r>
          </w:p>
          <w:p w14:paraId="1B806AB5" w14:textId="7FD3A265" w:rsidR="005D291E" w:rsidRPr="00597016" w:rsidRDefault="005D291E" w:rsidP="006810FF">
            <w:pPr>
              <w:pStyle w:val="ListBullet"/>
            </w:pPr>
            <w:r w:rsidRPr="005D291E">
              <w:t>Relevant WHS/OHS statutory regulations</w:t>
            </w:r>
            <w:r w:rsidR="00A06961">
              <w:t xml:space="preserve">, </w:t>
            </w:r>
            <w:r w:rsidRPr="005D291E">
              <w:t xml:space="preserve">policies and procedures, codes and standards e.g. hazardous substances, PPE, manual handling techniques, </w:t>
            </w:r>
            <w:r w:rsidRPr="00597016">
              <w:t xml:space="preserve">concrete sawing and drilling safety requirements </w:t>
            </w:r>
            <w:r w:rsidR="006810FF" w:rsidRPr="006810FF">
              <w:t>including risk of dust containing crystalline silica</w:t>
            </w:r>
          </w:p>
          <w:p w14:paraId="288A6AD0" w14:textId="77777777" w:rsidR="005D291E" w:rsidRPr="00363934" w:rsidRDefault="005D291E" w:rsidP="005D291E">
            <w:pPr>
              <w:pStyle w:val="ListBullet"/>
              <w:spacing w:before="60" w:after="60"/>
            </w:pPr>
            <w:r w:rsidRPr="00363934">
              <w:t>Environmental regulations for state and territories relating to slurry, collection and control devices, filtration devices and techniques</w:t>
            </w:r>
          </w:p>
          <w:p w14:paraId="613064DC" w14:textId="77777777" w:rsidR="005D291E" w:rsidRPr="00363934" w:rsidRDefault="005D291E" w:rsidP="005D291E">
            <w:pPr>
              <w:pStyle w:val="ListBullet"/>
              <w:spacing w:before="60" w:after="60"/>
            </w:pPr>
            <w:r w:rsidRPr="00363934">
              <w:t>Environmental work practices and systems including use of correct-sized equipment recycling of diamond wire, water, motor oil, hydraulic fluid, fuel filters, paper, slurry filtration and separation</w:t>
            </w:r>
          </w:p>
          <w:p w14:paraId="189A27B6" w14:textId="77777777" w:rsidR="005D291E" w:rsidRPr="00751442" w:rsidRDefault="005D291E" w:rsidP="005D291E">
            <w:pPr>
              <w:pStyle w:val="ListBullet"/>
              <w:spacing w:before="60" w:after="60"/>
            </w:pPr>
            <w:r>
              <w:t>Safe work method statement (S</w:t>
            </w:r>
            <w:r w:rsidRPr="009029DA">
              <w:t>WMS</w:t>
            </w:r>
            <w:r>
              <w:t>) requirements</w:t>
            </w:r>
          </w:p>
          <w:p w14:paraId="6CF23826" w14:textId="77777777" w:rsidR="00C30D3F" w:rsidRDefault="00E301DF" w:rsidP="00E839F4">
            <w:pPr>
              <w:pStyle w:val="ListBullet"/>
              <w:spacing w:before="60" w:after="60"/>
            </w:pPr>
            <w:r w:rsidRPr="00BD34CD">
              <w:t>Types</w:t>
            </w:r>
            <w:r w:rsidRPr="00363934">
              <w:rPr>
                <w:bCs/>
              </w:rPr>
              <w:t xml:space="preserve"> of diamond wire systems and saws</w:t>
            </w:r>
            <w:r w:rsidRPr="00363934">
              <w:t xml:space="preserve"> and their components and applications</w:t>
            </w:r>
            <w:r w:rsidR="00416548">
              <w:t xml:space="preserve"> including</w:t>
            </w:r>
            <w:r w:rsidR="00C30D3F">
              <w:t>:</w:t>
            </w:r>
          </w:p>
          <w:p w14:paraId="582975C1" w14:textId="77777777" w:rsidR="00C30D3F" w:rsidRDefault="00C30D3F" w:rsidP="00382CD9">
            <w:pPr>
              <w:pStyle w:val="ListBullet"/>
              <w:numPr>
                <w:ilvl w:val="0"/>
                <w:numId w:val="39"/>
              </w:numPr>
              <w:spacing w:before="60" w:after="60"/>
            </w:pPr>
            <w:r>
              <w:t>h</w:t>
            </w:r>
            <w:r w:rsidR="00E301DF" w:rsidRPr="00363934">
              <w:t>ydraulic</w:t>
            </w:r>
          </w:p>
          <w:p w14:paraId="4997575D" w14:textId="77777777" w:rsidR="00C30D3F" w:rsidRDefault="00E301DF" w:rsidP="00382CD9">
            <w:pPr>
              <w:pStyle w:val="ListBullet"/>
              <w:numPr>
                <w:ilvl w:val="0"/>
                <w:numId w:val="39"/>
              </w:numPr>
              <w:spacing w:before="60" w:after="60"/>
            </w:pPr>
            <w:r w:rsidRPr="00363934">
              <w:t>electric</w:t>
            </w:r>
          </w:p>
          <w:p w14:paraId="4DFF53FD" w14:textId="77777777" w:rsidR="00C30D3F" w:rsidRDefault="00E301DF" w:rsidP="00382CD9">
            <w:pPr>
              <w:pStyle w:val="ListBullet"/>
              <w:numPr>
                <w:ilvl w:val="0"/>
                <w:numId w:val="39"/>
              </w:numPr>
              <w:spacing w:before="60" w:after="60"/>
            </w:pPr>
            <w:r w:rsidRPr="00363934">
              <w:t>drive motors with drive pulley</w:t>
            </w:r>
          </w:p>
          <w:p w14:paraId="5745FC82" w14:textId="77777777" w:rsidR="00E301DF" w:rsidRPr="009029DA" w:rsidRDefault="00E301DF" w:rsidP="00E839F4">
            <w:pPr>
              <w:pStyle w:val="ListBullet"/>
              <w:spacing w:before="60" w:after="60"/>
            </w:pPr>
            <w:r w:rsidRPr="009029DA">
              <w:t>Diamond wire types and their applications including impregnated and electroplated diamond wire</w:t>
            </w:r>
          </w:p>
          <w:p w14:paraId="32F4DAC6" w14:textId="77777777" w:rsidR="00E301DF" w:rsidRPr="009029DA" w:rsidRDefault="00E301DF" w:rsidP="00E839F4">
            <w:pPr>
              <w:pStyle w:val="ListBullet"/>
              <w:spacing w:before="60" w:after="60"/>
            </w:pPr>
            <w:r w:rsidRPr="009029DA">
              <w:t>Diamond wire types and their applications including spring wire, injected wire, and injected over sprig wire</w:t>
            </w:r>
          </w:p>
          <w:p w14:paraId="7679A5B5" w14:textId="77777777" w:rsidR="00E301DF" w:rsidRPr="009029DA" w:rsidRDefault="00E301DF" w:rsidP="00E839F4">
            <w:pPr>
              <w:pStyle w:val="ListBullet"/>
              <w:spacing w:before="60" w:after="60"/>
            </w:pPr>
            <w:r w:rsidRPr="009029DA">
              <w:t>Diamond wire efficiency values for various speeds and production values in kilowatt outputs</w:t>
            </w:r>
          </w:p>
          <w:p w14:paraId="33D71168" w14:textId="77777777" w:rsidR="00416548" w:rsidRDefault="00E301DF" w:rsidP="00E839F4">
            <w:pPr>
              <w:pStyle w:val="ListBullet"/>
              <w:spacing w:before="60" w:after="60"/>
            </w:pPr>
            <w:r w:rsidRPr="009029DA">
              <w:t xml:space="preserve">Common </w:t>
            </w:r>
            <w:r w:rsidRPr="00363934">
              <w:t xml:space="preserve">diamond wire </w:t>
            </w:r>
            <w:r w:rsidRPr="009029DA">
              <w:t>problems and appropriate troubleshooting actions including</w:t>
            </w:r>
            <w:r w:rsidR="00416548">
              <w:t>:</w:t>
            </w:r>
          </w:p>
          <w:p w14:paraId="5CC397F9" w14:textId="77777777" w:rsidR="00416548" w:rsidRDefault="00E301DF" w:rsidP="00382CD9">
            <w:pPr>
              <w:pStyle w:val="ListBullet"/>
              <w:numPr>
                <w:ilvl w:val="0"/>
                <w:numId w:val="40"/>
              </w:numPr>
              <w:spacing w:before="60" w:after="60"/>
            </w:pPr>
            <w:r w:rsidRPr="009029DA">
              <w:t>does no</w:t>
            </w:r>
            <w:r w:rsidR="00416548">
              <w:t>t</w:t>
            </w:r>
            <w:r w:rsidRPr="009029DA">
              <w:t xml:space="preserve"> cut or cuts slowly</w:t>
            </w:r>
          </w:p>
          <w:p w14:paraId="56AA1973" w14:textId="77777777" w:rsidR="00416548" w:rsidRDefault="00E301DF" w:rsidP="00382CD9">
            <w:pPr>
              <w:pStyle w:val="ListBullet"/>
              <w:numPr>
                <w:ilvl w:val="0"/>
                <w:numId w:val="40"/>
              </w:numPr>
              <w:spacing w:before="60" w:after="60"/>
            </w:pPr>
            <w:r w:rsidRPr="009029DA">
              <w:t>one-sided wear</w:t>
            </w:r>
          </w:p>
          <w:p w14:paraId="569F437E" w14:textId="4A2B8EA3" w:rsidR="00416548" w:rsidRDefault="00E301DF" w:rsidP="00382CD9">
            <w:pPr>
              <w:pStyle w:val="ListBullet"/>
              <w:numPr>
                <w:ilvl w:val="0"/>
                <w:numId w:val="40"/>
              </w:numPr>
              <w:spacing w:before="60" w:after="60"/>
            </w:pPr>
            <w:r w:rsidRPr="009029DA">
              <w:t>does not start or run</w:t>
            </w:r>
          </w:p>
          <w:p w14:paraId="36ED1623" w14:textId="77777777" w:rsidR="00416548" w:rsidRDefault="00E301DF" w:rsidP="00382CD9">
            <w:pPr>
              <w:pStyle w:val="ListBullet"/>
              <w:numPr>
                <w:ilvl w:val="0"/>
                <w:numId w:val="40"/>
              </w:numPr>
              <w:spacing w:before="60" w:after="60"/>
            </w:pPr>
            <w:r w:rsidRPr="009029DA">
              <w:t>jumps off the drive rollers</w:t>
            </w:r>
          </w:p>
          <w:p w14:paraId="4076FCA1" w14:textId="77777777" w:rsidR="00416548" w:rsidRDefault="00E301DF" w:rsidP="00382CD9">
            <w:pPr>
              <w:pStyle w:val="ListBullet"/>
              <w:numPr>
                <w:ilvl w:val="0"/>
                <w:numId w:val="40"/>
              </w:numPr>
              <w:spacing w:before="60" w:after="60"/>
            </w:pPr>
            <w:r w:rsidRPr="009029DA">
              <w:t>jumps of the guide and diverting roller</w:t>
            </w:r>
          </w:p>
          <w:p w14:paraId="2FC68401" w14:textId="77777777" w:rsidR="00416548" w:rsidRDefault="00E301DF" w:rsidP="00382CD9">
            <w:pPr>
              <w:pStyle w:val="ListBullet"/>
              <w:numPr>
                <w:ilvl w:val="0"/>
                <w:numId w:val="40"/>
              </w:numPr>
              <w:spacing w:before="60" w:after="60"/>
            </w:pPr>
            <w:r w:rsidRPr="009029DA">
              <w:t>strong and rapid vibrations</w:t>
            </w:r>
          </w:p>
          <w:p w14:paraId="6DC2FA32" w14:textId="77777777" w:rsidR="00416548" w:rsidRDefault="00E301DF" w:rsidP="00382CD9">
            <w:pPr>
              <w:pStyle w:val="ListBullet"/>
              <w:numPr>
                <w:ilvl w:val="0"/>
                <w:numId w:val="40"/>
              </w:numPr>
              <w:spacing w:before="60" w:after="60"/>
            </w:pPr>
            <w:r w:rsidRPr="009029DA">
              <w:t>jamming in the cut</w:t>
            </w:r>
          </w:p>
          <w:p w14:paraId="6C053637" w14:textId="77777777" w:rsidR="00416548" w:rsidRDefault="00E301DF" w:rsidP="00382CD9">
            <w:pPr>
              <w:pStyle w:val="ListBullet"/>
              <w:numPr>
                <w:ilvl w:val="0"/>
                <w:numId w:val="40"/>
              </w:numPr>
              <w:spacing w:before="60" w:after="60"/>
            </w:pPr>
            <w:r w:rsidRPr="009029DA">
              <w:t>slips on the drive roller</w:t>
            </w:r>
          </w:p>
          <w:p w14:paraId="1EFDC51B" w14:textId="77777777" w:rsidR="00416548" w:rsidRDefault="00E301DF" w:rsidP="00382CD9">
            <w:pPr>
              <w:pStyle w:val="ListBullet"/>
              <w:numPr>
                <w:ilvl w:val="0"/>
                <w:numId w:val="40"/>
              </w:numPr>
              <w:spacing w:before="60" w:after="60"/>
            </w:pPr>
            <w:r w:rsidRPr="009029DA">
              <w:t>collapse</w:t>
            </w:r>
          </w:p>
          <w:p w14:paraId="087F70A8" w14:textId="040BEAD8" w:rsidR="00416548" w:rsidRDefault="00E301DF" w:rsidP="00382CD9">
            <w:pPr>
              <w:pStyle w:val="ListBullet"/>
              <w:numPr>
                <w:ilvl w:val="0"/>
                <w:numId w:val="40"/>
              </w:numPr>
              <w:spacing w:before="60" w:after="60"/>
            </w:pPr>
            <w:r w:rsidRPr="009029DA">
              <w:t>pulls out of pressed connector piece</w:t>
            </w:r>
          </w:p>
          <w:p w14:paraId="1C119A53" w14:textId="77777777" w:rsidR="00416548" w:rsidRDefault="00E301DF" w:rsidP="00382CD9">
            <w:pPr>
              <w:pStyle w:val="ListBullet"/>
              <w:numPr>
                <w:ilvl w:val="0"/>
                <w:numId w:val="40"/>
              </w:numPr>
              <w:spacing w:before="60" w:after="60"/>
            </w:pPr>
            <w:r w:rsidRPr="009029DA">
              <w:t>joiner failure</w:t>
            </w:r>
          </w:p>
          <w:p w14:paraId="6A5A2BF4" w14:textId="77777777" w:rsidR="00E301DF" w:rsidRPr="009029DA" w:rsidRDefault="00E301DF" w:rsidP="00382CD9">
            <w:pPr>
              <w:pStyle w:val="ListBullet"/>
              <w:numPr>
                <w:ilvl w:val="0"/>
                <w:numId w:val="40"/>
              </w:numPr>
              <w:spacing w:before="60" w:after="60"/>
            </w:pPr>
            <w:r w:rsidRPr="009029DA">
              <w:t>breaks in diamond wire</w:t>
            </w:r>
          </w:p>
          <w:p w14:paraId="20552CA0" w14:textId="77777777" w:rsidR="00E301DF" w:rsidRPr="009029DA" w:rsidRDefault="00E301DF" w:rsidP="00E839F4">
            <w:pPr>
              <w:pStyle w:val="ListBullet"/>
              <w:spacing w:before="60" w:after="60"/>
            </w:pPr>
            <w:r w:rsidRPr="009029DA">
              <w:t>Auxiliary equipment including water suction devices, pumps, lifting devices, tools and accessories</w:t>
            </w:r>
          </w:p>
          <w:p w14:paraId="7E9DA8B3" w14:textId="77777777" w:rsidR="00E301DF" w:rsidRPr="009029DA" w:rsidRDefault="00E301DF" w:rsidP="00E839F4">
            <w:pPr>
              <w:pStyle w:val="ListBullet"/>
              <w:spacing w:before="60" w:after="60"/>
            </w:pPr>
            <w:r w:rsidRPr="009029DA">
              <w:t>Water use for cooling water and diamond wire use and creation of water barrier to allow recycling</w:t>
            </w:r>
          </w:p>
          <w:p w14:paraId="015DCC2C" w14:textId="77777777" w:rsidR="00E301DF" w:rsidRPr="009029DA" w:rsidRDefault="00E301DF" w:rsidP="00E839F4">
            <w:pPr>
              <w:pStyle w:val="ListBullet"/>
              <w:spacing w:before="60" w:after="60"/>
            </w:pPr>
            <w:r w:rsidRPr="009029DA">
              <w:t>Diamond wire sawing cutting speeds for concrete, abrasive materials, brick masonry, concrete including reinforced and various sold steel types</w:t>
            </w:r>
          </w:p>
          <w:p w14:paraId="066E7241" w14:textId="77777777" w:rsidR="00E301DF" w:rsidRPr="009029DA" w:rsidRDefault="005B4B39" w:rsidP="00E839F4">
            <w:pPr>
              <w:pStyle w:val="ListBullet"/>
              <w:spacing w:before="60" w:after="60"/>
            </w:pPr>
            <w:r>
              <w:t>S</w:t>
            </w:r>
            <w:r w:rsidR="00E301DF" w:rsidRPr="009029DA">
              <w:t>canning theory and types of scanning</w:t>
            </w:r>
          </w:p>
          <w:p w14:paraId="5621D8EB" w14:textId="77777777" w:rsidR="00E301DF" w:rsidRPr="009029DA" w:rsidRDefault="005B4B39" w:rsidP="00E839F4">
            <w:pPr>
              <w:pStyle w:val="ListBullet"/>
              <w:spacing w:before="60" w:after="60"/>
            </w:pPr>
            <w:r>
              <w:t>C</w:t>
            </w:r>
            <w:r w:rsidR="00E301DF" w:rsidRPr="009029DA">
              <w:t xml:space="preserve">oncrete/reinforced concrete and its characteristics </w:t>
            </w:r>
          </w:p>
          <w:p w14:paraId="6B8B8246" w14:textId="5D996337" w:rsidR="00CC4183" w:rsidRDefault="005B4B39" w:rsidP="00E839F4">
            <w:pPr>
              <w:pStyle w:val="ListBullet"/>
              <w:spacing w:before="60" w:after="60"/>
            </w:pPr>
            <w:r>
              <w:t>E</w:t>
            </w:r>
            <w:r w:rsidR="00E301DF" w:rsidRPr="009029DA">
              <w:t>lectricity – terms, units, motors, safety, systems and implications</w:t>
            </w:r>
          </w:p>
          <w:p w14:paraId="608028F8" w14:textId="52046C1E" w:rsidR="00E301DF" w:rsidRPr="00CC4183" w:rsidRDefault="00CC4183" w:rsidP="00CC4183">
            <w:pPr>
              <w:tabs>
                <w:tab w:val="left" w:pos="6924"/>
              </w:tabs>
            </w:pPr>
            <w:r>
              <w:tab/>
            </w:r>
          </w:p>
          <w:p w14:paraId="62119C48" w14:textId="77777777" w:rsidR="00E301DF" w:rsidRPr="009029DA" w:rsidRDefault="005B4B39" w:rsidP="00E839F4">
            <w:pPr>
              <w:pStyle w:val="ListBullet"/>
              <w:spacing w:before="60" w:after="60"/>
            </w:pPr>
            <w:r>
              <w:lastRenderedPageBreak/>
              <w:t>H</w:t>
            </w:r>
            <w:r w:rsidR="00E301DF" w:rsidRPr="009029DA">
              <w:t>ydraulics and hydraulic circuits</w:t>
            </w:r>
          </w:p>
          <w:p w14:paraId="58A562E0" w14:textId="77777777" w:rsidR="00E301DF" w:rsidRPr="009029DA" w:rsidRDefault="005B4B39" w:rsidP="00E839F4">
            <w:pPr>
              <w:pStyle w:val="ListBullet"/>
              <w:spacing w:before="60" w:after="60"/>
            </w:pPr>
            <w:r>
              <w:t>H</w:t>
            </w:r>
            <w:r w:rsidR="00E301DF" w:rsidRPr="009029DA">
              <w:t>i frequency motors and power</w:t>
            </w:r>
          </w:p>
          <w:p w14:paraId="5BCF1AB8" w14:textId="77777777" w:rsidR="00E301DF" w:rsidRPr="009029DA" w:rsidRDefault="00E301DF" w:rsidP="00E839F4">
            <w:pPr>
              <w:pStyle w:val="ListBullet"/>
              <w:spacing w:before="60" w:after="60"/>
            </w:pPr>
            <w:r w:rsidRPr="009029DA">
              <w:t>Basic mechanics including machine elements, torque</w:t>
            </w:r>
          </w:p>
          <w:p w14:paraId="59EBA2E5" w14:textId="77777777" w:rsidR="00A06961" w:rsidRDefault="00E301DF" w:rsidP="00E839F4">
            <w:pPr>
              <w:pStyle w:val="ListBullet"/>
              <w:spacing w:before="60" w:after="60"/>
            </w:pPr>
            <w:r w:rsidRPr="009029DA">
              <w:t xml:space="preserve">Basic principles of construction </w:t>
            </w:r>
            <w:r w:rsidR="005D291E">
              <w:t xml:space="preserve">relevant to cutting concrete and asphalt </w:t>
            </w:r>
            <w:r w:rsidRPr="009029DA">
              <w:t>including substructure</w:t>
            </w:r>
          </w:p>
          <w:p w14:paraId="1E7085E1" w14:textId="77777777" w:rsidR="00A06961" w:rsidRPr="00BD34CD" w:rsidRDefault="00A06961" w:rsidP="00A06961">
            <w:pPr>
              <w:pStyle w:val="ListBullet"/>
              <w:spacing w:before="60" w:after="60"/>
            </w:pPr>
            <w:r w:rsidRPr="00363934">
              <w:t>Asbestos: definition and types, use in building products, health risks of exposure, potential locations on a building site, relevant legislation and standards, workplace procedures if asbestos is found on site, asbestos register, basic removal overview</w:t>
            </w:r>
          </w:p>
          <w:p w14:paraId="5DCCD923" w14:textId="77777777" w:rsidR="00A06961" w:rsidRPr="00363934" w:rsidRDefault="00A06961" w:rsidP="00A06961">
            <w:pPr>
              <w:pStyle w:val="ListBullet"/>
              <w:spacing w:before="60" w:after="60"/>
            </w:pPr>
            <w:r w:rsidRPr="00363934">
              <w:t xml:space="preserve">Tolerances and Limits for Construction Drilling and Sawing, </w:t>
            </w:r>
            <w:r>
              <w:t>in accordance with current I</w:t>
            </w:r>
            <w:r w:rsidRPr="00363934">
              <w:t>nternational Association of Concrete Drillers and Sawers (IACDS)</w:t>
            </w:r>
            <w:r>
              <w:t xml:space="preserve"> guidelines</w:t>
            </w:r>
          </w:p>
          <w:p w14:paraId="3340DB89" w14:textId="1AE5FE07" w:rsidR="00E301DF" w:rsidRPr="009029DA" w:rsidRDefault="00A06961" w:rsidP="00A06961">
            <w:pPr>
              <w:pStyle w:val="ListBullet"/>
              <w:spacing w:before="60" w:after="60"/>
            </w:pPr>
            <w:r w:rsidRPr="00363934">
              <w:t xml:space="preserve">Basic parameters for concrete drilling and sawing equipment, </w:t>
            </w:r>
            <w:r>
              <w:t xml:space="preserve">in accordance with current </w:t>
            </w:r>
            <w:r w:rsidRPr="00363934">
              <w:t>International Association of Concrete Drillers and Sawers (IACDS)</w:t>
            </w:r>
            <w:r>
              <w:t xml:space="preserve"> guidelines</w:t>
            </w:r>
          </w:p>
        </w:tc>
      </w:tr>
    </w:tbl>
    <w:p w14:paraId="7384F1F8" w14:textId="77777777" w:rsidR="00E301DF" w:rsidRDefault="00E301DF" w:rsidP="00E839F4">
      <w:pPr>
        <w:spacing w:before="60" w:after="60"/>
      </w:pPr>
      <w:r>
        <w:lastRenderedPageBreak/>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E301DF" w:rsidRPr="00982853" w14:paraId="13EA923E" w14:textId="77777777" w:rsidTr="00005B9D">
        <w:tc>
          <w:tcPr>
            <w:tcW w:w="9072" w:type="dxa"/>
            <w:gridSpan w:val="2"/>
          </w:tcPr>
          <w:p w14:paraId="4E43A3AA" w14:textId="77777777" w:rsidR="00E301DF" w:rsidRPr="009F04FF" w:rsidRDefault="00E301DF" w:rsidP="00E839F4">
            <w:pPr>
              <w:pStyle w:val="SectionCsubsection"/>
              <w:spacing w:before="60" w:after="60"/>
            </w:pPr>
            <w:r w:rsidRPr="009F04FF">
              <w:lastRenderedPageBreak/>
              <w:t>RANGE STATEMENT</w:t>
            </w:r>
          </w:p>
        </w:tc>
      </w:tr>
      <w:tr w:rsidR="00E301DF" w:rsidRPr="00982853" w14:paraId="768384D9" w14:textId="77777777" w:rsidTr="00005B9D">
        <w:tc>
          <w:tcPr>
            <w:tcW w:w="9072" w:type="dxa"/>
            <w:gridSpan w:val="2"/>
          </w:tcPr>
          <w:p w14:paraId="28F91410" w14:textId="77777777" w:rsidR="00E301DF" w:rsidRPr="009F04FF" w:rsidRDefault="00E301DF" w:rsidP="00E839F4">
            <w:pPr>
              <w:pStyle w:val="Unitexplanatorytext"/>
              <w:spacing w:before="60" w:after="60"/>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301DF" w:rsidRPr="00982853" w14:paraId="30F6CDB7" w14:textId="77777777" w:rsidTr="00005B9D">
        <w:tc>
          <w:tcPr>
            <w:tcW w:w="2977" w:type="dxa"/>
          </w:tcPr>
          <w:p w14:paraId="2E8C6D46" w14:textId="77777777" w:rsidR="00E301DF" w:rsidRPr="009F04FF" w:rsidRDefault="00E301DF" w:rsidP="00E839F4">
            <w:pPr>
              <w:pStyle w:val="Bodycopy"/>
              <w:spacing w:before="60" w:after="60"/>
            </w:pPr>
            <w:r w:rsidRPr="005D291E">
              <w:rPr>
                <w:b/>
                <w:i/>
              </w:rPr>
              <w:t>Specifications</w:t>
            </w:r>
            <w:r>
              <w:t xml:space="preserve"> </w:t>
            </w:r>
            <w:r w:rsidRPr="008C12F0">
              <w:t xml:space="preserve">may </w:t>
            </w:r>
            <w:r w:rsidRPr="00363934">
              <w:t>include:</w:t>
            </w:r>
          </w:p>
        </w:tc>
        <w:tc>
          <w:tcPr>
            <w:tcW w:w="6095" w:type="dxa"/>
          </w:tcPr>
          <w:p w14:paraId="710908D8" w14:textId="77777777" w:rsidR="00E301DF" w:rsidRDefault="00E301DF" w:rsidP="00E839F4">
            <w:pPr>
              <w:pStyle w:val="ListBullet"/>
              <w:spacing w:before="60" w:after="60"/>
            </w:pPr>
            <w:r>
              <w:t>m</w:t>
            </w:r>
            <w:r w:rsidRPr="00991261">
              <w:t xml:space="preserve">anufacturers </w:t>
            </w:r>
            <w:r w:rsidR="00F44A43">
              <w:t>guidelines</w:t>
            </w:r>
            <w:r w:rsidR="00F44A43" w:rsidRPr="00991261">
              <w:t xml:space="preserve"> </w:t>
            </w:r>
            <w:r w:rsidRPr="00991261">
              <w:t>and instructions</w:t>
            </w:r>
          </w:p>
          <w:p w14:paraId="4D580B97" w14:textId="77777777" w:rsidR="00597016" w:rsidRDefault="00643514" w:rsidP="00E839F4">
            <w:pPr>
              <w:pStyle w:val="ListBullet"/>
              <w:spacing w:before="60" w:after="60"/>
            </w:pPr>
            <w:r w:rsidRPr="00643514">
              <w:t>organisational quality procedures</w:t>
            </w:r>
            <w:r w:rsidR="00436668">
              <w:t xml:space="preserve"> </w:t>
            </w:r>
          </w:p>
          <w:p w14:paraId="51F624A3" w14:textId="45C18529" w:rsidR="00E301DF" w:rsidRPr="00991261" w:rsidRDefault="00E301DF" w:rsidP="00E839F4">
            <w:pPr>
              <w:pStyle w:val="ListBullet"/>
              <w:spacing w:before="60" w:after="60"/>
            </w:pPr>
            <w:r>
              <w:t>r</w:t>
            </w:r>
            <w:r w:rsidRPr="00991261">
              <w:t>egulatory and legislative requirements</w:t>
            </w:r>
          </w:p>
          <w:p w14:paraId="6AE85894" w14:textId="77777777" w:rsidR="00E301DF" w:rsidRPr="00991261" w:rsidRDefault="00E301DF" w:rsidP="00E839F4">
            <w:pPr>
              <w:pStyle w:val="ListBullet"/>
              <w:spacing w:before="60" w:after="60"/>
            </w:pPr>
            <w:r>
              <w:t>r</w:t>
            </w:r>
            <w:r w:rsidRPr="00991261">
              <w:t>elevant Australian codes and standards</w:t>
            </w:r>
          </w:p>
          <w:p w14:paraId="4FDBBA8C" w14:textId="77777777" w:rsidR="00E301DF" w:rsidRPr="006809E3" w:rsidRDefault="00E301DF" w:rsidP="00E839F4">
            <w:pPr>
              <w:pStyle w:val="ListBullet"/>
              <w:spacing w:before="60" w:after="60"/>
            </w:pPr>
            <w:r>
              <w:t>w</w:t>
            </w:r>
            <w:r w:rsidRPr="00991261">
              <w:t>ork schedules, specifications and requirements</w:t>
            </w:r>
            <w:r>
              <w:t>.</w:t>
            </w:r>
          </w:p>
          <w:p w14:paraId="3B907C21" w14:textId="77777777" w:rsidR="00E301DF" w:rsidRDefault="00E301DF" w:rsidP="00E839F4">
            <w:pPr>
              <w:pStyle w:val="ListBullet"/>
              <w:spacing w:before="60" w:after="60"/>
            </w:pPr>
            <w:r w:rsidRPr="00363934">
              <w:t>CSDAA best practice statements that cover all activities in the</w:t>
            </w:r>
            <w:r w:rsidRPr="00BD34CD">
              <w:t xml:space="preserve"> </w:t>
            </w:r>
            <w:r w:rsidRPr="00363934">
              <w:t>concre</w:t>
            </w:r>
            <w:r w:rsidR="009F1DDD">
              <w:t>te drilling and sawing industry</w:t>
            </w:r>
          </w:p>
        </w:tc>
      </w:tr>
      <w:tr w:rsidR="00436668" w:rsidRPr="00982853" w14:paraId="2005BDC8" w14:textId="77777777" w:rsidTr="00005B9D">
        <w:tc>
          <w:tcPr>
            <w:tcW w:w="2977" w:type="dxa"/>
          </w:tcPr>
          <w:p w14:paraId="4D1053EC" w14:textId="2A9F2FAF" w:rsidR="00436668" w:rsidRPr="009651E2" w:rsidRDefault="00C42556" w:rsidP="00C42556">
            <w:pPr>
              <w:pStyle w:val="Bodycopy"/>
              <w:rPr>
                <w:rFonts w:cs="Arial"/>
                <w:b/>
                <w:i/>
                <w:szCs w:val="22"/>
              </w:rPr>
            </w:pPr>
            <w:r w:rsidRPr="00BD34CD">
              <w:rPr>
                <w:b/>
                <w:i/>
              </w:rPr>
              <w:t>Work health and safety (WHS)</w:t>
            </w:r>
            <w:r>
              <w:rPr>
                <w:b/>
                <w:i/>
              </w:rPr>
              <w:t>/occupational health and safety (OHS)</w:t>
            </w:r>
            <w:r w:rsidRPr="000D24C6">
              <w:rPr>
                <w:b/>
              </w:rPr>
              <w:t xml:space="preserve"> </w:t>
            </w:r>
            <w:r w:rsidRPr="000D24C6">
              <w:t>is to be according to federal, state and territory legislation and regulations and</w:t>
            </w:r>
            <w:r>
              <w:t>:</w:t>
            </w:r>
          </w:p>
        </w:tc>
        <w:tc>
          <w:tcPr>
            <w:tcW w:w="6095" w:type="dxa"/>
          </w:tcPr>
          <w:p w14:paraId="21A153D2" w14:textId="77777777" w:rsidR="00436668" w:rsidRDefault="00436668" w:rsidP="00436668">
            <w:pPr>
              <w:pStyle w:val="ListBullet"/>
              <w:numPr>
                <w:ilvl w:val="0"/>
                <w:numId w:val="0"/>
              </w:numPr>
              <w:spacing w:before="60" w:after="60"/>
              <w:ind w:left="360"/>
            </w:pPr>
            <w:r>
              <w:t>must include:</w:t>
            </w:r>
          </w:p>
          <w:p w14:paraId="45196F50" w14:textId="77777777" w:rsidR="00436668" w:rsidRDefault="00436668" w:rsidP="00436668">
            <w:pPr>
              <w:pStyle w:val="ListBullet"/>
              <w:spacing w:before="60" w:after="60"/>
            </w:pPr>
            <w:r>
              <w:t>a</w:t>
            </w:r>
            <w:r w:rsidRPr="000D24C6">
              <w:t>sbestos awareness, asbestos identification and knowledge of legal and safety requirements for handling, storage and removal of asbestos</w:t>
            </w:r>
          </w:p>
          <w:p w14:paraId="16B21C5E" w14:textId="2C12CCA6" w:rsidR="00436668" w:rsidRDefault="00436668" w:rsidP="00436668">
            <w:pPr>
              <w:pStyle w:val="ListBullet"/>
            </w:pPr>
            <w:r>
              <w:t>silica dust awareness</w:t>
            </w:r>
          </w:p>
          <w:p w14:paraId="74D97C19" w14:textId="567AB33B" w:rsidR="002C7327" w:rsidRDefault="002C7327" w:rsidP="00436668">
            <w:pPr>
              <w:pStyle w:val="ListBullet"/>
            </w:pPr>
            <w:r>
              <w:t>personal protective clothing and equipment</w:t>
            </w:r>
          </w:p>
          <w:p w14:paraId="214D510D" w14:textId="77777777" w:rsidR="00436668" w:rsidRDefault="00436668" w:rsidP="00436668">
            <w:pPr>
              <w:pStyle w:val="ListBullet"/>
              <w:numPr>
                <w:ilvl w:val="0"/>
                <w:numId w:val="0"/>
              </w:numPr>
              <w:spacing w:before="60" w:after="60"/>
              <w:ind w:left="360"/>
            </w:pPr>
            <w:r>
              <w:t>may include:</w:t>
            </w:r>
          </w:p>
          <w:p w14:paraId="3A5E2143" w14:textId="77777777" w:rsidR="002C7327" w:rsidRDefault="002C7327" w:rsidP="002C7327">
            <w:pPr>
              <w:pStyle w:val="ListBullet"/>
            </w:pPr>
            <w:r>
              <w:t>dangerous goods storage and handling</w:t>
            </w:r>
          </w:p>
          <w:p w14:paraId="482ED7D0" w14:textId="77777777" w:rsidR="002C7327" w:rsidRDefault="002C7327" w:rsidP="002C7327">
            <w:pPr>
              <w:pStyle w:val="ListBullet"/>
            </w:pPr>
            <w:r>
              <w:t>manual handling</w:t>
            </w:r>
          </w:p>
          <w:p w14:paraId="2DD29BA9" w14:textId="77777777" w:rsidR="002C7327" w:rsidRDefault="002C7327" w:rsidP="002C7327">
            <w:pPr>
              <w:pStyle w:val="ListBullet"/>
            </w:pPr>
            <w:r>
              <w:t>safety regulations and codes of practice</w:t>
            </w:r>
          </w:p>
          <w:p w14:paraId="56B4DDD4" w14:textId="77777777" w:rsidR="00436668" w:rsidRPr="000D24C6" w:rsidRDefault="00436668" w:rsidP="00436668">
            <w:pPr>
              <w:pStyle w:val="ListBullet"/>
              <w:spacing w:before="60" w:after="60"/>
            </w:pPr>
            <w:r>
              <w:t>s</w:t>
            </w:r>
            <w:r w:rsidRPr="000D24C6">
              <w:t>afe operating procedures including recognising and preventing hazards associated with:</w:t>
            </w:r>
          </w:p>
          <w:p w14:paraId="070BFEC2" w14:textId="77777777" w:rsidR="00436668"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7C3C70">
              <w:rPr>
                <w:rFonts w:ascii="Arial" w:hAnsi="Arial" w:cs="Arial"/>
              </w:rPr>
              <w:t>electricity</w:t>
            </w:r>
          </w:p>
          <w:p w14:paraId="723908E1" w14:textId="77777777" w:rsidR="00436668"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e</w:t>
            </w:r>
            <w:r w:rsidRPr="00363934">
              <w:rPr>
                <w:rFonts w:ascii="Arial" w:hAnsi="Arial" w:cs="Arial"/>
              </w:rPr>
              <w:t>lectrical equipment - electric cables</w:t>
            </w:r>
          </w:p>
          <w:p w14:paraId="6FAECD78" w14:textId="1116869E" w:rsidR="00436668" w:rsidRDefault="00436668" w:rsidP="00382CD9">
            <w:pPr>
              <w:pStyle w:val="ListBullet"/>
              <w:numPr>
                <w:ilvl w:val="0"/>
                <w:numId w:val="22"/>
              </w:numPr>
              <w:spacing w:before="60" w:after="60"/>
              <w:ind w:left="1080"/>
            </w:pPr>
            <w:r w:rsidRPr="007C3C70">
              <w:rPr>
                <w:rFonts w:cs="Arial"/>
              </w:rPr>
              <w:t>manual handling</w:t>
            </w:r>
          </w:p>
          <w:p w14:paraId="4D0DBB4A" w14:textId="77777777" w:rsidR="00436668"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pressurised and inflammable gases</w:t>
            </w:r>
          </w:p>
          <w:p w14:paraId="0881ED45"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surrounding structure and facilities</w:t>
            </w:r>
          </w:p>
          <w:p w14:paraId="7B781BAC"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trip hazards</w:t>
            </w:r>
          </w:p>
          <w:p w14:paraId="49CA8ABF"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 site visitors and the public</w:t>
            </w:r>
          </w:p>
          <w:p w14:paraId="7A39A590"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at heights</w:t>
            </w:r>
          </w:p>
          <w:p w14:paraId="10917FE6"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cordons, covers and barriers</w:t>
            </w:r>
          </w:p>
          <w:p w14:paraId="38E45453"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load suspension</w:t>
            </w:r>
          </w:p>
          <w:p w14:paraId="2A83CFB7"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loading and unloading from vehicles</w:t>
            </w:r>
          </w:p>
          <w:p w14:paraId="1DC477F9"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in confined spaces</w:t>
            </w:r>
          </w:p>
          <w:p w14:paraId="153B52CB"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in proximity to others</w:t>
            </w:r>
          </w:p>
          <w:p w14:paraId="1FE3E63A" w14:textId="14DDE1D9"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use of firefighting equipment</w:t>
            </w:r>
          </w:p>
          <w:p w14:paraId="0504068E"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use of first aid equipment</w:t>
            </w:r>
          </w:p>
          <w:p w14:paraId="067C3401"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use of tools and equipment</w:t>
            </w:r>
          </w:p>
          <w:p w14:paraId="65E3C99A"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workplace environment and safety</w:t>
            </w:r>
          </w:p>
          <w:p w14:paraId="6EB9FE78"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occupational health controls</w:t>
            </w:r>
          </w:p>
          <w:p w14:paraId="7ACAF596" w14:textId="70644684" w:rsidR="00436668" w:rsidRDefault="00436668" w:rsidP="00382CD9">
            <w:pPr>
              <w:pStyle w:val="ListBullet"/>
              <w:numPr>
                <w:ilvl w:val="0"/>
                <w:numId w:val="22"/>
              </w:numPr>
              <w:spacing w:before="60" w:after="60"/>
              <w:ind w:left="1080"/>
            </w:pPr>
            <w:r w:rsidRPr="009029DA">
              <w:rPr>
                <w:rFonts w:cs="Arial"/>
              </w:rPr>
              <w:t>operating equipment remotely underwater</w:t>
            </w:r>
          </w:p>
          <w:p w14:paraId="05853301"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lastRenderedPageBreak/>
              <w:t>anchoring</w:t>
            </w:r>
          </w:p>
          <w:p w14:paraId="62026376"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bracing</w:t>
            </w:r>
          </w:p>
          <w:p w14:paraId="10AE8541"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materials storage</w:t>
            </w:r>
          </w:p>
          <w:p w14:paraId="123ACADC" w14:textId="77777777" w:rsidR="00436668" w:rsidRPr="009029DA" w:rsidRDefault="00436668" w:rsidP="00382CD9">
            <w:pPr>
              <w:pStyle w:val="ColorfulList-Accent11"/>
              <w:widowControl w:val="0"/>
              <w:numPr>
                <w:ilvl w:val="0"/>
                <w:numId w:val="22"/>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embedded service</w:t>
            </w:r>
          </w:p>
          <w:p w14:paraId="74850EE5" w14:textId="77777777" w:rsidR="00436668" w:rsidRPr="009029DA" w:rsidRDefault="00436668" w:rsidP="00382CD9">
            <w:pPr>
              <w:pStyle w:val="ColorfulList-Accent11"/>
              <w:widowControl w:val="0"/>
              <w:numPr>
                <w:ilvl w:val="0"/>
                <w:numId w:val="21"/>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pre-stressed structures</w:t>
            </w:r>
          </w:p>
          <w:p w14:paraId="2F995124" w14:textId="77777777" w:rsidR="00436668" w:rsidRPr="009029DA" w:rsidRDefault="00436668" w:rsidP="00382CD9">
            <w:pPr>
              <w:pStyle w:val="ColorfulList-Accent11"/>
              <w:widowControl w:val="0"/>
              <w:numPr>
                <w:ilvl w:val="0"/>
                <w:numId w:val="21"/>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excavation</w:t>
            </w:r>
          </w:p>
          <w:p w14:paraId="27CAA5ED" w14:textId="77777777" w:rsidR="00436668" w:rsidRPr="009029DA" w:rsidRDefault="00436668" w:rsidP="00382CD9">
            <w:pPr>
              <w:pStyle w:val="ColorfulList-Accent11"/>
              <w:widowControl w:val="0"/>
              <w:numPr>
                <w:ilvl w:val="0"/>
                <w:numId w:val="21"/>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hot work</w:t>
            </w:r>
          </w:p>
          <w:p w14:paraId="244C3264" w14:textId="77777777" w:rsidR="00436668" w:rsidRPr="009029DA" w:rsidRDefault="00436668" w:rsidP="00382CD9">
            <w:pPr>
              <w:pStyle w:val="ColorfulList-Accent11"/>
              <w:widowControl w:val="0"/>
              <w:numPr>
                <w:ilvl w:val="0"/>
                <w:numId w:val="21"/>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concealed services</w:t>
            </w:r>
          </w:p>
          <w:p w14:paraId="1A35F023" w14:textId="77777777" w:rsidR="00436668" w:rsidRPr="009029DA" w:rsidRDefault="00436668" w:rsidP="00382CD9">
            <w:pPr>
              <w:pStyle w:val="ColorfulList-Accent11"/>
              <w:widowControl w:val="0"/>
              <w:numPr>
                <w:ilvl w:val="0"/>
                <w:numId w:val="21"/>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dust and gases</w:t>
            </w:r>
          </w:p>
          <w:p w14:paraId="224A1EF9" w14:textId="77777777" w:rsidR="00436668" w:rsidRPr="009029DA" w:rsidRDefault="00436668" w:rsidP="00382CD9">
            <w:pPr>
              <w:pStyle w:val="ColorfulList-Accent11"/>
              <w:widowControl w:val="0"/>
              <w:numPr>
                <w:ilvl w:val="0"/>
                <w:numId w:val="21"/>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vibration</w:t>
            </w:r>
          </w:p>
          <w:p w14:paraId="1092E909" w14:textId="77777777" w:rsidR="00436668" w:rsidRPr="009029DA" w:rsidRDefault="00436668" w:rsidP="00382CD9">
            <w:pPr>
              <w:pStyle w:val="ColorfulList-Accent11"/>
              <w:widowControl w:val="0"/>
              <w:numPr>
                <w:ilvl w:val="0"/>
                <w:numId w:val="21"/>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blades</w:t>
            </w:r>
          </w:p>
          <w:p w14:paraId="6F02C90C" w14:textId="77777777" w:rsidR="00436668" w:rsidRPr="009029DA" w:rsidRDefault="00436668" w:rsidP="00382CD9">
            <w:pPr>
              <w:pStyle w:val="ColorfulList-Accent11"/>
              <w:widowControl w:val="0"/>
              <w:numPr>
                <w:ilvl w:val="0"/>
                <w:numId w:val="21"/>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noise</w:t>
            </w:r>
          </w:p>
          <w:p w14:paraId="58E7B5D6" w14:textId="77777777" w:rsidR="00436668" w:rsidRPr="009029DA" w:rsidRDefault="00436668" w:rsidP="00382CD9">
            <w:pPr>
              <w:pStyle w:val="ColorfulList-Accent11"/>
              <w:widowControl w:val="0"/>
              <w:numPr>
                <w:ilvl w:val="0"/>
                <w:numId w:val="23"/>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damage to structures and services</w:t>
            </w:r>
          </w:p>
          <w:p w14:paraId="4C37C2E9" w14:textId="77777777" w:rsidR="00436668" w:rsidRPr="009029DA" w:rsidRDefault="00436668" w:rsidP="00382CD9">
            <w:pPr>
              <w:pStyle w:val="ColorfulList-Accent11"/>
              <w:widowControl w:val="0"/>
              <w:numPr>
                <w:ilvl w:val="0"/>
                <w:numId w:val="23"/>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loss of vacuum pressure</w:t>
            </w:r>
          </w:p>
          <w:p w14:paraId="123D3B44" w14:textId="77777777" w:rsidR="00436668" w:rsidRPr="009029DA" w:rsidRDefault="00436668" w:rsidP="00382CD9">
            <w:pPr>
              <w:pStyle w:val="ColorfulList-Accent11"/>
              <w:widowControl w:val="0"/>
              <w:numPr>
                <w:ilvl w:val="0"/>
                <w:numId w:val="23"/>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alone</w:t>
            </w:r>
          </w:p>
          <w:p w14:paraId="06705F54" w14:textId="3F62C9CD" w:rsidR="00436668" w:rsidRDefault="00436668" w:rsidP="00382CD9">
            <w:pPr>
              <w:pStyle w:val="ListBullet"/>
              <w:numPr>
                <w:ilvl w:val="0"/>
                <w:numId w:val="23"/>
              </w:numPr>
              <w:spacing w:before="60" w:after="60"/>
              <w:ind w:left="1080"/>
            </w:pPr>
            <w:r w:rsidRPr="009029DA">
              <w:rPr>
                <w:rFonts w:cs="Arial"/>
              </w:rPr>
              <w:t>entanglement</w:t>
            </w:r>
          </w:p>
        </w:tc>
      </w:tr>
      <w:tr w:rsidR="00E301DF" w:rsidRPr="00982853" w14:paraId="3159C3E1" w14:textId="77777777" w:rsidTr="00005B9D">
        <w:tc>
          <w:tcPr>
            <w:tcW w:w="2977" w:type="dxa"/>
          </w:tcPr>
          <w:p w14:paraId="33EBD9C6" w14:textId="77777777" w:rsidR="00E301DF" w:rsidRPr="009651E2" w:rsidRDefault="00E301DF" w:rsidP="00E839F4">
            <w:pPr>
              <w:widowControl w:val="0"/>
              <w:spacing w:before="60" w:after="60"/>
              <w:ind w:left="51"/>
              <w:rPr>
                <w:rFonts w:ascii="Arial" w:hAnsi="Arial" w:cs="Arial"/>
                <w:b/>
                <w:sz w:val="22"/>
                <w:szCs w:val="22"/>
              </w:rPr>
            </w:pPr>
            <w:r w:rsidRPr="009651E2">
              <w:rPr>
                <w:rFonts w:ascii="Arial" w:hAnsi="Arial" w:cs="Arial"/>
                <w:b/>
                <w:i/>
                <w:sz w:val="22"/>
                <w:szCs w:val="22"/>
              </w:rPr>
              <w:lastRenderedPageBreak/>
              <w:t>Environmental requirements</w:t>
            </w:r>
            <w:r w:rsidRPr="009651E2">
              <w:rPr>
                <w:rFonts w:ascii="Arial" w:hAnsi="Arial" w:cs="Arial"/>
                <w:b/>
                <w:sz w:val="22"/>
                <w:szCs w:val="22"/>
              </w:rPr>
              <w:t xml:space="preserve"> </w:t>
            </w:r>
            <w:r w:rsidRPr="009651E2">
              <w:rPr>
                <w:rFonts w:ascii="Arial" w:hAnsi="Arial" w:cs="Arial"/>
                <w:sz w:val="22"/>
                <w:szCs w:val="22"/>
              </w:rPr>
              <w:t>may include:</w:t>
            </w:r>
          </w:p>
        </w:tc>
        <w:tc>
          <w:tcPr>
            <w:tcW w:w="6095" w:type="dxa"/>
          </w:tcPr>
          <w:p w14:paraId="7A0E3FDE" w14:textId="77777777" w:rsidR="00E301DF" w:rsidRPr="009651E2" w:rsidRDefault="00E301DF" w:rsidP="00E839F4">
            <w:pPr>
              <w:pStyle w:val="ListBullet"/>
              <w:spacing w:before="60" w:after="60"/>
            </w:pPr>
            <w:r>
              <w:t>c</w:t>
            </w:r>
            <w:r w:rsidRPr="009651E2">
              <w:t>lean-up protection</w:t>
            </w:r>
          </w:p>
          <w:p w14:paraId="0FB517AB" w14:textId="77777777" w:rsidR="00E301DF" w:rsidRPr="00363934" w:rsidRDefault="00E301DF" w:rsidP="00E839F4">
            <w:pPr>
              <w:pStyle w:val="ListBullet"/>
              <w:spacing w:before="60" w:after="60"/>
              <w:rPr>
                <w:rFonts w:cs="Arial"/>
                <w:b/>
              </w:rPr>
            </w:pPr>
            <w:r>
              <w:t>w</w:t>
            </w:r>
            <w:r w:rsidRPr="009651E2">
              <w:t>aste management</w:t>
            </w:r>
            <w:r>
              <w:t>.</w:t>
            </w:r>
          </w:p>
        </w:tc>
      </w:tr>
      <w:tr w:rsidR="00E301DF" w:rsidRPr="00982853" w14:paraId="26108D1F" w14:textId="77777777" w:rsidTr="00005B9D">
        <w:tc>
          <w:tcPr>
            <w:tcW w:w="2977" w:type="dxa"/>
          </w:tcPr>
          <w:p w14:paraId="5BBC5086" w14:textId="77777777" w:rsidR="00E301DF" w:rsidRPr="009651E2" w:rsidRDefault="00E301DF" w:rsidP="00E839F4">
            <w:pPr>
              <w:widowControl w:val="0"/>
              <w:spacing w:before="60" w:after="60"/>
              <w:ind w:left="51"/>
              <w:rPr>
                <w:rFonts w:ascii="Arial" w:hAnsi="Arial" w:cs="Arial"/>
                <w:b/>
                <w:i/>
                <w:sz w:val="22"/>
                <w:szCs w:val="22"/>
              </w:rPr>
            </w:pPr>
            <w:r w:rsidRPr="00921D76">
              <w:rPr>
                <w:rFonts w:ascii="Arial" w:hAnsi="Arial" w:cs="Arial"/>
                <w:b/>
                <w:i/>
                <w:sz w:val="22"/>
                <w:szCs w:val="22"/>
              </w:rPr>
              <w:t>Personal protective equipment (PPE</w:t>
            </w:r>
            <w:r w:rsidRPr="007F4DD6">
              <w:rPr>
                <w:rFonts w:ascii="Arial" w:hAnsi="Arial" w:cs="Arial"/>
                <w:b/>
                <w:i/>
                <w:sz w:val="22"/>
                <w:szCs w:val="22"/>
              </w:rPr>
              <w:t>)</w:t>
            </w:r>
            <w:r w:rsidRPr="00921D76">
              <w:rPr>
                <w:rFonts w:ascii="Arial" w:hAnsi="Arial" w:cs="Arial"/>
                <w:sz w:val="22"/>
                <w:szCs w:val="22"/>
              </w:rPr>
              <w:t xml:space="preserve"> may include:</w:t>
            </w:r>
          </w:p>
        </w:tc>
        <w:tc>
          <w:tcPr>
            <w:tcW w:w="6095" w:type="dxa"/>
          </w:tcPr>
          <w:p w14:paraId="626A10F3" w14:textId="77777777" w:rsidR="00E301DF" w:rsidRDefault="00E301DF" w:rsidP="00E839F4">
            <w:pPr>
              <w:pStyle w:val="ListBullet"/>
              <w:spacing w:before="60" w:after="60"/>
            </w:pPr>
            <w:r>
              <w:t>disposable dust mask</w:t>
            </w:r>
          </w:p>
          <w:p w14:paraId="1A19262D" w14:textId="77777777" w:rsidR="00E301DF" w:rsidRDefault="00E301DF" w:rsidP="00E839F4">
            <w:pPr>
              <w:pStyle w:val="ListBullet"/>
              <w:spacing w:before="60" w:after="60"/>
            </w:pPr>
            <w:r>
              <w:t>safety glasses</w:t>
            </w:r>
          </w:p>
          <w:p w14:paraId="51DA5567" w14:textId="77777777" w:rsidR="00E301DF" w:rsidRDefault="00E301DF" w:rsidP="00E839F4">
            <w:pPr>
              <w:pStyle w:val="ListBullet"/>
              <w:spacing w:before="60" w:after="60"/>
            </w:pPr>
            <w:proofErr w:type="gramStart"/>
            <w:r>
              <w:t>water proof</w:t>
            </w:r>
            <w:proofErr w:type="gramEnd"/>
            <w:r>
              <w:t xml:space="preserve"> gloves</w:t>
            </w:r>
          </w:p>
          <w:p w14:paraId="400B2E14" w14:textId="77777777" w:rsidR="00E301DF" w:rsidRDefault="00E301DF" w:rsidP="00E839F4">
            <w:pPr>
              <w:pStyle w:val="ListBullet"/>
              <w:spacing w:before="60" w:after="60"/>
            </w:pPr>
            <w:proofErr w:type="gramStart"/>
            <w:r>
              <w:t>ear muffs</w:t>
            </w:r>
            <w:proofErr w:type="gramEnd"/>
          </w:p>
          <w:p w14:paraId="07F3910E" w14:textId="77777777" w:rsidR="00E301DF" w:rsidRDefault="009F1DDD" w:rsidP="00E839F4">
            <w:pPr>
              <w:pStyle w:val="ListBullet"/>
              <w:spacing w:before="60" w:after="60"/>
            </w:pPr>
            <w:r>
              <w:t>work wear</w:t>
            </w:r>
          </w:p>
        </w:tc>
      </w:tr>
      <w:tr w:rsidR="00E301DF" w:rsidRPr="00982853" w14:paraId="340475E6" w14:textId="77777777" w:rsidTr="00005B9D">
        <w:tc>
          <w:tcPr>
            <w:tcW w:w="2977" w:type="dxa"/>
          </w:tcPr>
          <w:p w14:paraId="6402993A" w14:textId="77777777" w:rsidR="00E301DF" w:rsidRPr="009651E2" w:rsidRDefault="00E301DF" w:rsidP="00E839F4">
            <w:pPr>
              <w:widowControl w:val="0"/>
              <w:spacing w:before="60" w:after="60"/>
              <w:ind w:left="51"/>
              <w:rPr>
                <w:rFonts w:ascii="Arial" w:hAnsi="Arial" w:cs="Arial"/>
                <w:b/>
              </w:rPr>
            </w:pPr>
            <w:r w:rsidRPr="009651E2">
              <w:rPr>
                <w:rFonts w:ascii="Arial" w:hAnsi="Arial" w:cs="Arial"/>
                <w:b/>
                <w:i/>
                <w:sz w:val="22"/>
                <w:szCs w:val="22"/>
              </w:rPr>
              <w:t xml:space="preserve">Sustainability principles and concepts </w:t>
            </w:r>
            <w:r w:rsidRPr="009651E2">
              <w:rPr>
                <w:rFonts w:ascii="Arial" w:hAnsi="Arial" w:cs="Arial"/>
                <w:sz w:val="22"/>
                <w:szCs w:val="22"/>
              </w:rPr>
              <w:t>may include:</w:t>
            </w:r>
          </w:p>
        </w:tc>
        <w:tc>
          <w:tcPr>
            <w:tcW w:w="6095" w:type="dxa"/>
          </w:tcPr>
          <w:p w14:paraId="52BD4466" w14:textId="77777777" w:rsidR="00E301DF" w:rsidRPr="00363934" w:rsidRDefault="00E301DF" w:rsidP="00E839F4">
            <w:pPr>
              <w:pStyle w:val="ListBullet"/>
              <w:spacing w:before="60" w:after="60"/>
            </w:pPr>
            <w:r>
              <w:t>s</w:t>
            </w:r>
            <w:r w:rsidRPr="00363934">
              <w:t>electing appropriate material to ensure minimal environmental impact</w:t>
            </w:r>
          </w:p>
          <w:p w14:paraId="41F5E056" w14:textId="77777777" w:rsidR="00E301DF" w:rsidRPr="00363934" w:rsidRDefault="00E301DF" w:rsidP="00E839F4">
            <w:pPr>
              <w:pStyle w:val="ListBullet"/>
              <w:spacing w:before="60" w:after="60"/>
            </w:pPr>
            <w:r>
              <w:t>e</w:t>
            </w:r>
            <w:r w:rsidRPr="00363934">
              <w:t>fficient use of materials</w:t>
            </w:r>
          </w:p>
          <w:p w14:paraId="10AC1092" w14:textId="77777777" w:rsidR="00E301DF" w:rsidRPr="009651E2" w:rsidRDefault="00E301DF" w:rsidP="00E839F4">
            <w:pPr>
              <w:pStyle w:val="ListBullet"/>
              <w:spacing w:before="60" w:after="60"/>
            </w:pPr>
            <w:r>
              <w:t>r</w:t>
            </w:r>
            <w:r w:rsidRPr="00363934">
              <w:t>ecycling material</w:t>
            </w:r>
          </w:p>
        </w:tc>
      </w:tr>
      <w:tr w:rsidR="00E301DF" w:rsidRPr="00982853" w14:paraId="35DE9809" w14:textId="77777777" w:rsidTr="00005B9D">
        <w:tc>
          <w:tcPr>
            <w:tcW w:w="2977" w:type="dxa"/>
          </w:tcPr>
          <w:p w14:paraId="2A2BCF9F" w14:textId="77777777" w:rsidR="00E301DF" w:rsidRPr="009651E2" w:rsidRDefault="00E301DF" w:rsidP="00E839F4">
            <w:pPr>
              <w:widowControl w:val="0"/>
              <w:spacing w:before="60" w:after="60"/>
              <w:ind w:left="51"/>
              <w:rPr>
                <w:rFonts w:ascii="Arial" w:hAnsi="Arial" w:cs="Arial"/>
                <w:b/>
                <w:i/>
                <w:sz w:val="22"/>
                <w:szCs w:val="22"/>
              </w:rPr>
            </w:pPr>
            <w:r w:rsidRPr="00DE5C2E">
              <w:rPr>
                <w:rFonts w:ascii="Arial" w:hAnsi="Arial" w:cs="Arial"/>
                <w:b/>
                <w:bCs/>
                <w:i/>
                <w:sz w:val="22"/>
                <w:szCs w:val="22"/>
              </w:rPr>
              <w:t>Diamond wire sawing</w:t>
            </w:r>
            <w:r w:rsidRPr="00DE5C2E">
              <w:rPr>
                <w:rFonts w:ascii="Arial" w:hAnsi="Arial" w:cs="Arial"/>
                <w:bCs/>
                <w:sz w:val="22"/>
                <w:szCs w:val="22"/>
              </w:rPr>
              <w:t xml:space="preserve"> </w:t>
            </w:r>
            <w:r w:rsidRPr="00DE5C2E">
              <w:rPr>
                <w:rFonts w:ascii="Arial" w:hAnsi="Arial" w:cs="Arial"/>
                <w:b/>
                <w:i/>
                <w:sz w:val="22"/>
                <w:szCs w:val="22"/>
              </w:rPr>
              <w:t>systems</w:t>
            </w:r>
            <w:r w:rsidRPr="009651E2">
              <w:rPr>
                <w:rFonts w:ascii="Arial" w:hAnsi="Arial" w:cs="Arial"/>
                <w:sz w:val="22"/>
                <w:szCs w:val="22"/>
              </w:rPr>
              <w:t xml:space="preserve"> may include:</w:t>
            </w:r>
          </w:p>
        </w:tc>
        <w:tc>
          <w:tcPr>
            <w:tcW w:w="6095" w:type="dxa"/>
          </w:tcPr>
          <w:p w14:paraId="6DC8E325" w14:textId="77777777" w:rsidR="00E301DF" w:rsidRPr="00363934" w:rsidRDefault="00E301DF" w:rsidP="00E839F4">
            <w:pPr>
              <w:pStyle w:val="ListBullet"/>
              <w:spacing w:before="60" w:after="60"/>
              <w:rPr>
                <w:b/>
              </w:rPr>
            </w:pPr>
            <w:r>
              <w:t>s</w:t>
            </w:r>
            <w:r w:rsidRPr="00363934">
              <w:t>mall wire saw &lt;15kw (hydraulic and electric)</w:t>
            </w:r>
          </w:p>
          <w:p w14:paraId="4EBF0138" w14:textId="77777777" w:rsidR="00E301DF" w:rsidRPr="00363934" w:rsidRDefault="00E301DF" w:rsidP="00E839F4">
            <w:pPr>
              <w:pStyle w:val="ListBullet"/>
              <w:spacing w:before="60" w:after="60"/>
              <w:rPr>
                <w:b/>
              </w:rPr>
            </w:pPr>
            <w:r>
              <w:t>m</w:t>
            </w:r>
            <w:r w:rsidRPr="00363934">
              <w:t>edium wire saw &lt;35kw (hydraulic and electric)</w:t>
            </w:r>
          </w:p>
          <w:p w14:paraId="109EA813" w14:textId="77777777" w:rsidR="00E301DF" w:rsidRPr="00363934" w:rsidRDefault="00E301DF" w:rsidP="00E839F4">
            <w:pPr>
              <w:pStyle w:val="ListBullet"/>
              <w:spacing w:before="60" w:after="60"/>
              <w:rPr>
                <w:b/>
              </w:rPr>
            </w:pPr>
            <w:r>
              <w:t>l</w:t>
            </w:r>
            <w:r w:rsidRPr="00363934">
              <w:t>arge wire saw &gt;35kw (hydraulic and electric)</w:t>
            </w:r>
          </w:p>
          <w:p w14:paraId="31A29581" w14:textId="77777777" w:rsidR="00E301DF" w:rsidRPr="00363934" w:rsidRDefault="00E301DF" w:rsidP="00E839F4">
            <w:pPr>
              <w:pStyle w:val="ListBullet"/>
              <w:spacing w:before="60" w:after="60"/>
              <w:rPr>
                <w:b/>
              </w:rPr>
            </w:pPr>
            <w:r>
              <w:t>w</w:t>
            </w:r>
            <w:r w:rsidRPr="00363934">
              <w:t>ire saw conversion kit for wall saws (saw head with drive pulley)</w:t>
            </w:r>
          </w:p>
          <w:p w14:paraId="454E3CF8" w14:textId="77777777" w:rsidR="00E301DF" w:rsidRPr="00363934" w:rsidRDefault="00E301DF" w:rsidP="00E839F4">
            <w:pPr>
              <w:pStyle w:val="ListBullet"/>
              <w:spacing w:before="60" w:after="60"/>
              <w:rPr>
                <w:b/>
              </w:rPr>
            </w:pPr>
            <w:r>
              <w:t>c</w:t>
            </w:r>
            <w:r w:rsidRPr="00363934">
              <w:t>ircular saw (hydraulic and electric)</w:t>
            </w:r>
          </w:p>
          <w:p w14:paraId="6585DE64" w14:textId="77777777" w:rsidR="00E301DF" w:rsidRPr="00363934" w:rsidRDefault="00E301DF" w:rsidP="00E839F4">
            <w:pPr>
              <w:pStyle w:val="ListBullet"/>
              <w:spacing w:before="60" w:after="60"/>
              <w:rPr>
                <w:b/>
              </w:rPr>
            </w:pPr>
            <w:r>
              <w:t>p</w:t>
            </w:r>
            <w:r w:rsidRPr="00363934">
              <w:t>lunge cutting wire saw</w:t>
            </w:r>
          </w:p>
          <w:p w14:paraId="5BB19C89" w14:textId="77777777" w:rsidR="00E301DF" w:rsidRPr="00363934" w:rsidRDefault="00E301DF" w:rsidP="00E839F4">
            <w:pPr>
              <w:pStyle w:val="ListBullet"/>
              <w:spacing w:before="60" w:after="60"/>
              <w:rPr>
                <w:b/>
              </w:rPr>
            </w:pPr>
            <w:r>
              <w:t>p</w:t>
            </w:r>
            <w:r w:rsidRPr="00363934">
              <w:t>ipe-cutting diamond wire saw</w:t>
            </w:r>
          </w:p>
          <w:p w14:paraId="47CF176D" w14:textId="77777777" w:rsidR="00E301DF" w:rsidRPr="00363934" w:rsidRDefault="00E301DF" w:rsidP="00E839F4">
            <w:pPr>
              <w:pStyle w:val="ListBullet"/>
              <w:spacing w:before="60" w:after="60"/>
              <w:rPr>
                <w:b/>
              </w:rPr>
            </w:pPr>
            <w:r>
              <w:t>w</w:t>
            </w:r>
            <w:r w:rsidRPr="00363934">
              <w:t>ire saw system for dry sawing</w:t>
            </w:r>
          </w:p>
          <w:p w14:paraId="6EC27A66" w14:textId="58297845" w:rsidR="00E301DF" w:rsidRPr="00363934" w:rsidRDefault="00E301DF" w:rsidP="00436668">
            <w:pPr>
              <w:pStyle w:val="ListBullet"/>
              <w:spacing w:before="60" w:after="60"/>
            </w:pPr>
            <w:r>
              <w:t>w</w:t>
            </w:r>
            <w:r w:rsidRPr="00363934">
              <w:t xml:space="preserve">ire </w:t>
            </w:r>
            <w:r w:rsidR="00436668">
              <w:t>s</w:t>
            </w:r>
            <w:r w:rsidRPr="00363934">
              <w:t>aw control station</w:t>
            </w:r>
          </w:p>
        </w:tc>
      </w:tr>
      <w:tr w:rsidR="00E301DF" w:rsidRPr="00982853" w14:paraId="47C470B7" w14:textId="77777777" w:rsidTr="00005B9D">
        <w:tc>
          <w:tcPr>
            <w:tcW w:w="2977" w:type="dxa"/>
          </w:tcPr>
          <w:p w14:paraId="377B6A36" w14:textId="77777777" w:rsidR="00E301DF" w:rsidRPr="00DE5C2E" w:rsidRDefault="00E301DF" w:rsidP="00E839F4">
            <w:pPr>
              <w:widowControl w:val="0"/>
              <w:spacing w:before="60" w:after="60"/>
              <w:ind w:left="51"/>
              <w:rPr>
                <w:rFonts w:ascii="Arial" w:hAnsi="Arial" w:cs="Arial"/>
                <w:b/>
                <w:i/>
                <w:sz w:val="22"/>
                <w:szCs w:val="22"/>
              </w:rPr>
            </w:pPr>
            <w:r w:rsidRPr="00DE5C2E">
              <w:rPr>
                <w:rFonts w:ascii="Arial" w:hAnsi="Arial" w:cs="Arial"/>
                <w:b/>
                <w:i/>
                <w:sz w:val="22"/>
                <w:szCs w:val="22"/>
              </w:rPr>
              <w:t>Diamond wire</w:t>
            </w:r>
            <w:r w:rsidRPr="00DE5C2E">
              <w:rPr>
                <w:rFonts w:ascii="Arial" w:hAnsi="Arial" w:cs="Arial"/>
                <w:sz w:val="22"/>
                <w:szCs w:val="22"/>
              </w:rPr>
              <w:t xml:space="preserve"> may include:</w:t>
            </w:r>
          </w:p>
        </w:tc>
        <w:tc>
          <w:tcPr>
            <w:tcW w:w="6095" w:type="dxa"/>
          </w:tcPr>
          <w:p w14:paraId="14A66466" w14:textId="77777777" w:rsidR="009F1DDD" w:rsidRDefault="00E301DF" w:rsidP="00E839F4">
            <w:pPr>
              <w:pStyle w:val="ListBullet"/>
              <w:spacing w:before="60" w:after="60"/>
            </w:pPr>
            <w:r>
              <w:t>e</w:t>
            </w:r>
            <w:r w:rsidRPr="00363934">
              <w:t>lectroplated diamond wire 10.5mm diameter</w:t>
            </w:r>
          </w:p>
          <w:p w14:paraId="4E665B2B" w14:textId="77777777" w:rsidR="00E301DF" w:rsidRDefault="00E301DF" w:rsidP="00E839F4">
            <w:pPr>
              <w:pStyle w:val="ListBullet"/>
              <w:spacing w:before="60" w:after="60"/>
            </w:pPr>
            <w:r>
              <w:t>s</w:t>
            </w:r>
            <w:r w:rsidRPr="00363934">
              <w:t>intered diamond wire 11.5mm diameter</w:t>
            </w:r>
          </w:p>
        </w:tc>
      </w:tr>
      <w:tr w:rsidR="00E301DF" w:rsidRPr="00982853" w14:paraId="29FB613F" w14:textId="77777777" w:rsidTr="00005B9D">
        <w:tc>
          <w:tcPr>
            <w:tcW w:w="2977" w:type="dxa"/>
          </w:tcPr>
          <w:p w14:paraId="5624EC21" w14:textId="77777777" w:rsidR="00E301DF" w:rsidRPr="00DE5C2E" w:rsidRDefault="00E301DF" w:rsidP="00E839F4">
            <w:pPr>
              <w:widowControl w:val="0"/>
              <w:spacing w:before="60" w:after="60"/>
              <w:ind w:left="51"/>
              <w:rPr>
                <w:rFonts w:ascii="Arial" w:hAnsi="Arial" w:cs="Arial"/>
                <w:b/>
                <w:i/>
                <w:sz w:val="22"/>
                <w:szCs w:val="22"/>
              </w:rPr>
            </w:pPr>
            <w:r w:rsidRPr="00DE5C2E">
              <w:rPr>
                <w:rFonts w:ascii="Arial" w:hAnsi="Arial" w:cs="Arial"/>
                <w:b/>
                <w:i/>
                <w:sz w:val="22"/>
                <w:szCs w:val="22"/>
              </w:rPr>
              <w:t xml:space="preserve">Diamond wire sawing hazards </w:t>
            </w:r>
            <w:r w:rsidRPr="00DE5C2E">
              <w:rPr>
                <w:rFonts w:ascii="Arial" w:hAnsi="Arial" w:cs="Arial"/>
                <w:sz w:val="22"/>
                <w:szCs w:val="22"/>
              </w:rPr>
              <w:t>may include:</w:t>
            </w:r>
          </w:p>
        </w:tc>
        <w:tc>
          <w:tcPr>
            <w:tcW w:w="6095" w:type="dxa"/>
          </w:tcPr>
          <w:p w14:paraId="61838B0C" w14:textId="77777777" w:rsidR="00E301DF" w:rsidRPr="00363934" w:rsidRDefault="00E301DF" w:rsidP="00E839F4">
            <w:pPr>
              <w:pStyle w:val="ListBullet"/>
              <w:spacing w:before="60" w:after="60"/>
            </w:pPr>
            <w:r>
              <w:t>w</w:t>
            </w:r>
            <w:r w:rsidRPr="00363934">
              <w:t>ire breaking or crimping and whipping out of cut</w:t>
            </w:r>
          </w:p>
          <w:p w14:paraId="0E7A3C21" w14:textId="77777777" w:rsidR="00E301DF" w:rsidRPr="00363934" w:rsidRDefault="00E301DF" w:rsidP="00E839F4">
            <w:pPr>
              <w:pStyle w:val="ListBullet"/>
              <w:spacing w:before="60" w:after="60"/>
            </w:pPr>
            <w:r>
              <w:t>f</w:t>
            </w:r>
            <w:r w:rsidRPr="00363934">
              <w:t>ast moving sand and grit particles that can’t be seen when exiting the cut</w:t>
            </w:r>
          </w:p>
          <w:p w14:paraId="02617FA1" w14:textId="77777777" w:rsidR="00E301DF" w:rsidRPr="00363934" w:rsidRDefault="00E301DF" w:rsidP="00E839F4">
            <w:pPr>
              <w:pStyle w:val="ListBullet"/>
              <w:spacing w:before="60" w:after="60"/>
            </w:pPr>
            <w:r>
              <w:lastRenderedPageBreak/>
              <w:t>c</w:t>
            </w:r>
            <w:r w:rsidRPr="00363934">
              <w:t>rushing injuries when mounting the diamond wire and rollers</w:t>
            </w:r>
          </w:p>
          <w:p w14:paraId="7169FB75" w14:textId="77777777" w:rsidR="00E301DF" w:rsidRPr="00363934" w:rsidRDefault="00E301DF" w:rsidP="00E839F4">
            <w:pPr>
              <w:pStyle w:val="ListBullet"/>
              <w:spacing w:before="60" w:after="60"/>
            </w:pPr>
            <w:r>
              <w:t>s</w:t>
            </w:r>
            <w:r w:rsidRPr="00363934">
              <w:t>tructural elements falling or crashing down from a height</w:t>
            </w:r>
          </w:p>
          <w:p w14:paraId="09E0ABA6" w14:textId="77777777" w:rsidR="00E301DF" w:rsidRPr="00363934" w:rsidRDefault="00E301DF" w:rsidP="00E839F4">
            <w:pPr>
              <w:pStyle w:val="ListBullet"/>
              <w:spacing w:before="60" w:after="60"/>
            </w:pPr>
            <w:r>
              <w:t>m</w:t>
            </w:r>
            <w:r w:rsidRPr="00363934">
              <w:t>achine suddenly starting up</w:t>
            </w:r>
          </w:p>
          <w:p w14:paraId="0B25B854" w14:textId="77777777" w:rsidR="00E301DF" w:rsidRPr="00363934" w:rsidRDefault="00E301DF" w:rsidP="00E839F4">
            <w:pPr>
              <w:pStyle w:val="ListBullet"/>
              <w:spacing w:before="60" w:after="60"/>
            </w:pPr>
            <w:r>
              <w:t>f</w:t>
            </w:r>
            <w:r w:rsidRPr="00363934">
              <w:t>lying fragments and segments, pieces of beads and metal</w:t>
            </w:r>
          </w:p>
          <w:p w14:paraId="411D2AC2" w14:textId="77777777" w:rsidR="00E301DF" w:rsidRPr="00363934" w:rsidRDefault="00E301DF" w:rsidP="00E839F4">
            <w:pPr>
              <w:pStyle w:val="ListBullet"/>
              <w:spacing w:before="60" w:after="60"/>
            </w:pPr>
            <w:r>
              <w:t>c</w:t>
            </w:r>
            <w:r w:rsidRPr="00363934">
              <w:t>eased pulley bearings</w:t>
            </w:r>
          </w:p>
          <w:p w14:paraId="16FE2FD1" w14:textId="77777777" w:rsidR="00E301DF" w:rsidRPr="00363934" w:rsidRDefault="00E301DF" w:rsidP="00E839F4">
            <w:pPr>
              <w:pStyle w:val="ListBullet"/>
              <w:spacing w:before="60" w:after="60"/>
            </w:pPr>
            <w:r>
              <w:t>h</w:t>
            </w:r>
            <w:r w:rsidRPr="00363934">
              <w:t>ydraulic hose and coupling failure under load</w:t>
            </w:r>
          </w:p>
          <w:p w14:paraId="307D2883" w14:textId="77777777" w:rsidR="00E301DF" w:rsidRPr="00363934" w:rsidRDefault="00E301DF" w:rsidP="00E839F4">
            <w:pPr>
              <w:pStyle w:val="ListBullet"/>
              <w:spacing w:before="60" w:after="60"/>
            </w:pPr>
            <w:r>
              <w:t>s</w:t>
            </w:r>
            <w:r w:rsidRPr="00363934">
              <w:t>hifting structures during sawing operations</w:t>
            </w:r>
          </w:p>
          <w:p w14:paraId="4C87FD49" w14:textId="77777777" w:rsidR="00E301DF" w:rsidRPr="00363934" w:rsidRDefault="00E301DF" w:rsidP="00E839F4">
            <w:pPr>
              <w:pStyle w:val="ListBullet"/>
              <w:spacing w:before="60" w:after="60"/>
            </w:pPr>
            <w:r>
              <w:t>c</w:t>
            </w:r>
            <w:r w:rsidRPr="00363934">
              <w:t>utting through guide pulleys</w:t>
            </w:r>
          </w:p>
          <w:p w14:paraId="180CAF3E" w14:textId="77777777" w:rsidR="00E301DF" w:rsidRPr="00363934" w:rsidRDefault="00E301DF" w:rsidP="00E839F4">
            <w:pPr>
              <w:pStyle w:val="ListBullet"/>
              <w:spacing w:before="60" w:after="60"/>
            </w:pPr>
            <w:r>
              <w:t>u</w:t>
            </w:r>
            <w:r w:rsidRPr="00363934">
              <w:t>sing worn and defective wire and crimp joiners</w:t>
            </w:r>
          </w:p>
          <w:p w14:paraId="39AB8935" w14:textId="77777777" w:rsidR="00E301DF" w:rsidRPr="00363934" w:rsidRDefault="00E301DF" w:rsidP="00E839F4">
            <w:pPr>
              <w:pStyle w:val="ListBullet"/>
              <w:spacing w:before="60" w:after="60"/>
            </w:pPr>
            <w:r>
              <w:t>i</w:t>
            </w:r>
            <w:r w:rsidRPr="00363934">
              <w:t>nsufficient power supply to operate unit</w:t>
            </w:r>
          </w:p>
          <w:p w14:paraId="04BB8C20" w14:textId="77777777" w:rsidR="00E301DF" w:rsidRPr="00363934" w:rsidRDefault="00E301DF" w:rsidP="00E839F4">
            <w:pPr>
              <w:pStyle w:val="ListBullet"/>
              <w:spacing w:before="60" w:after="60"/>
            </w:pPr>
            <w:r>
              <w:t>c</w:t>
            </w:r>
            <w:r w:rsidRPr="00363934">
              <w:t>rim</w:t>
            </w:r>
            <w:r w:rsidR="009F1DDD">
              <w:t>p joiner fatigue and wear rates</w:t>
            </w:r>
          </w:p>
        </w:tc>
      </w:tr>
      <w:tr w:rsidR="00E301DF" w:rsidRPr="00982853" w14:paraId="143BC600" w14:textId="77777777" w:rsidTr="00005B9D">
        <w:tc>
          <w:tcPr>
            <w:tcW w:w="2977" w:type="dxa"/>
          </w:tcPr>
          <w:p w14:paraId="2BCE7B84" w14:textId="77777777" w:rsidR="00E301DF" w:rsidRPr="00DE5C2E" w:rsidRDefault="00E301DF" w:rsidP="00E839F4">
            <w:pPr>
              <w:widowControl w:val="0"/>
              <w:spacing w:before="60" w:after="60"/>
              <w:ind w:left="51"/>
              <w:rPr>
                <w:rFonts w:ascii="Arial" w:hAnsi="Arial" w:cs="Arial"/>
                <w:b/>
                <w:i/>
                <w:sz w:val="22"/>
                <w:szCs w:val="22"/>
              </w:rPr>
            </w:pPr>
            <w:r w:rsidRPr="00DE5C2E">
              <w:rPr>
                <w:rFonts w:ascii="Arial" w:hAnsi="Arial" w:cs="Arial"/>
                <w:b/>
                <w:i/>
                <w:sz w:val="22"/>
                <w:szCs w:val="22"/>
              </w:rPr>
              <w:lastRenderedPageBreak/>
              <w:t>Tools and equipment</w:t>
            </w:r>
            <w:r w:rsidRPr="00DE5C2E">
              <w:rPr>
                <w:rFonts w:ascii="Arial" w:hAnsi="Arial" w:cs="Arial"/>
                <w:sz w:val="22"/>
                <w:szCs w:val="22"/>
              </w:rPr>
              <w:t xml:space="preserve"> may include:</w:t>
            </w:r>
          </w:p>
        </w:tc>
        <w:tc>
          <w:tcPr>
            <w:tcW w:w="6095" w:type="dxa"/>
          </w:tcPr>
          <w:p w14:paraId="2B653153" w14:textId="77777777" w:rsidR="00E301DF" w:rsidRPr="00DE5C2E" w:rsidRDefault="00E301DF" w:rsidP="00E839F4">
            <w:pPr>
              <w:pStyle w:val="ListBullet"/>
              <w:spacing w:before="60" w:after="60"/>
            </w:pPr>
            <w:r>
              <w:t>d</w:t>
            </w:r>
            <w:r w:rsidRPr="00DE5C2E">
              <w:t>iamond wire saw system</w:t>
            </w:r>
          </w:p>
          <w:p w14:paraId="642203BC" w14:textId="77777777" w:rsidR="00E301DF" w:rsidRPr="00DE5C2E" w:rsidRDefault="00E301DF" w:rsidP="00E839F4">
            <w:pPr>
              <w:pStyle w:val="ListBullet"/>
              <w:spacing w:before="60" w:after="60"/>
            </w:pPr>
            <w:r>
              <w:t>p</w:t>
            </w:r>
            <w:r w:rsidRPr="00DE5C2E">
              <w:t>ower unit</w:t>
            </w:r>
          </w:p>
          <w:p w14:paraId="07F62130" w14:textId="77777777" w:rsidR="00E301DF" w:rsidRPr="00DE5C2E" w:rsidRDefault="00E301DF" w:rsidP="00E839F4">
            <w:pPr>
              <w:pStyle w:val="ListBullet"/>
              <w:spacing w:before="60" w:after="60"/>
            </w:pPr>
            <w:r>
              <w:t>s</w:t>
            </w:r>
            <w:r w:rsidRPr="00DE5C2E">
              <w:t>aw control unit</w:t>
            </w:r>
          </w:p>
          <w:p w14:paraId="0863D268" w14:textId="77777777" w:rsidR="00E301DF" w:rsidRPr="00DE5C2E" w:rsidRDefault="00E301DF" w:rsidP="00E839F4">
            <w:pPr>
              <w:pStyle w:val="ListBullet"/>
              <w:spacing w:before="60" w:after="60"/>
            </w:pPr>
            <w:r>
              <w:t>d</w:t>
            </w:r>
            <w:r w:rsidRPr="00DE5C2E">
              <w:t>rive wheel assembly</w:t>
            </w:r>
          </w:p>
          <w:p w14:paraId="788B9A72" w14:textId="77777777" w:rsidR="00E301DF" w:rsidRPr="00DE5C2E" w:rsidRDefault="00E301DF" w:rsidP="00E839F4">
            <w:pPr>
              <w:pStyle w:val="ListBullet"/>
              <w:spacing w:before="60" w:after="60"/>
            </w:pPr>
            <w:r>
              <w:t>i</w:t>
            </w:r>
            <w:r w:rsidRPr="00DE5C2E">
              <w:t>dler wheels and universal brackets</w:t>
            </w:r>
          </w:p>
          <w:p w14:paraId="1EB1103C" w14:textId="77777777" w:rsidR="00E301DF" w:rsidRPr="00DE5C2E" w:rsidRDefault="00E301DF" w:rsidP="00E839F4">
            <w:pPr>
              <w:pStyle w:val="ListBullet"/>
              <w:spacing w:before="60" w:after="60"/>
            </w:pPr>
            <w:r>
              <w:t>d</w:t>
            </w:r>
            <w:r w:rsidRPr="00DE5C2E">
              <w:t>iamond wire</w:t>
            </w:r>
          </w:p>
          <w:p w14:paraId="09C89B5A" w14:textId="77777777" w:rsidR="00E301DF" w:rsidRPr="00DE5C2E" w:rsidRDefault="00E301DF" w:rsidP="00E839F4">
            <w:pPr>
              <w:pStyle w:val="ListBullet"/>
              <w:spacing w:before="60" w:after="60"/>
            </w:pPr>
            <w:r>
              <w:t>c</w:t>
            </w:r>
            <w:r w:rsidRPr="00DE5C2E">
              <w:t>rimping device</w:t>
            </w:r>
          </w:p>
          <w:p w14:paraId="6FFC7F18" w14:textId="77777777" w:rsidR="00E301DF" w:rsidRPr="00DE5C2E" w:rsidRDefault="00E301DF" w:rsidP="00E839F4">
            <w:pPr>
              <w:pStyle w:val="ListBullet"/>
              <w:spacing w:before="60" w:after="60"/>
            </w:pPr>
            <w:r>
              <w:t>d</w:t>
            </w:r>
            <w:r w:rsidRPr="00DE5C2E">
              <w:t>iamond wire connector pieces</w:t>
            </w:r>
          </w:p>
          <w:p w14:paraId="44A4ACC9" w14:textId="77777777" w:rsidR="00E301DF" w:rsidRPr="00DE5C2E" w:rsidRDefault="00E301DF" w:rsidP="00E839F4">
            <w:pPr>
              <w:pStyle w:val="ListBullet"/>
              <w:spacing w:before="60" w:after="60"/>
            </w:pPr>
            <w:r>
              <w:t>s</w:t>
            </w:r>
            <w:r w:rsidRPr="00DE5C2E">
              <w:t>afety shielding for wire and drive wheel</w:t>
            </w:r>
          </w:p>
          <w:p w14:paraId="7C85789A" w14:textId="77777777" w:rsidR="00E301DF" w:rsidRPr="00DE5C2E" w:rsidRDefault="00E301DF" w:rsidP="00E839F4">
            <w:pPr>
              <w:pStyle w:val="ListBullet"/>
              <w:spacing w:before="60" w:after="60"/>
            </w:pPr>
            <w:r>
              <w:t>t</w:t>
            </w:r>
            <w:r w:rsidRPr="00DE5C2E">
              <w:t>imber for guiding wire in cut</w:t>
            </w:r>
          </w:p>
          <w:p w14:paraId="2770A721" w14:textId="77777777" w:rsidR="00E301DF" w:rsidRPr="00DE5C2E" w:rsidRDefault="00E301DF" w:rsidP="00E839F4">
            <w:pPr>
              <w:pStyle w:val="ListBullet"/>
              <w:spacing w:before="60" w:after="60"/>
            </w:pPr>
            <w:r>
              <w:t>s</w:t>
            </w:r>
            <w:r w:rsidRPr="00DE5C2E">
              <w:t>ump pump</w:t>
            </w:r>
          </w:p>
          <w:p w14:paraId="27C86825" w14:textId="77777777" w:rsidR="00E301DF" w:rsidRPr="00DE5C2E" w:rsidRDefault="00E301DF" w:rsidP="00E839F4">
            <w:pPr>
              <w:pStyle w:val="ListBullet"/>
              <w:spacing w:before="60" w:after="60"/>
            </w:pPr>
            <w:r>
              <w:t>s</w:t>
            </w:r>
            <w:r w:rsidRPr="00DE5C2E">
              <w:t>lurry/water storage containers</w:t>
            </w:r>
          </w:p>
          <w:p w14:paraId="4E500E09" w14:textId="77777777" w:rsidR="00E301DF" w:rsidRPr="00DE5C2E" w:rsidRDefault="00E301DF" w:rsidP="00E839F4">
            <w:pPr>
              <w:pStyle w:val="ListBullet"/>
              <w:spacing w:before="60" w:after="60"/>
            </w:pPr>
            <w:r>
              <w:t>s</w:t>
            </w:r>
            <w:r w:rsidRPr="00DE5C2E">
              <w:t>horing, scaffolding, rigging and rigging equipment</w:t>
            </w:r>
          </w:p>
          <w:p w14:paraId="70374AC1" w14:textId="77777777" w:rsidR="00E301DF" w:rsidRDefault="00E301DF" w:rsidP="00E839F4">
            <w:pPr>
              <w:pStyle w:val="ListBullet"/>
              <w:spacing w:before="60" w:after="60"/>
            </w:pPr>
            <w:r>
              <w:t>c</w:t>
            </w:r>
            <w:r w:rsidRPr="00DE5C2E">
              <w:t>ore drilling equipment, hammer drills, bits, anchors and miscellaneous hand tools</w:t>
            </w:r>
          </w:p>
        </w:tc>
      </w:tr>
    </w:tbl>
    <w:p w14:paraId="13026D9C" w14:textId="77777777" w:rsidR="006D0F38" w:rsidRDefault="006D0F38">
      <w:pPr>
        <w:rPr>
          <w:sz w:val="20"/>
          <w:szCs w:val="20"/>
        </w:rPr>
      </w:pPr>
      <w:r>
        <w:rPr>
          <w:sz w:val="20"/>
          <w:szCs w:val="20"/>
        </w:rPr>
        <w:br w:type="page"/>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54"/>
        <w:gridCol w:w="142"/>
      </w:tblGrid>
      <w:tr w:rsidR="00E301DF" w:rsidRPr="00982853" w14:paraId="600CF3DE" w14:textId="77777777" w:rsidTr="00734F52">
        <w:tc>
          <w:tcPr>
            <w:tcW w:w="9073" w:type="dxa"/>
            <w:gridSpan w:val="3"/>
          </w:tcPr>
          <w:p w14:paraId="5F33C4AC" w14:textId="77777777" w:rsidR="00E301DF" w:rsidRPr="00104D22" w:rsidRDefault="00E301DF" w:rsidP="00E839F4">
            <w:pPr>
              <w:pStyle w:val="SectionCsubsection"/>
              <w:spacing w:before="60" w:after="60"/>
            </w:pPr>
            <w:r w:rsidRPr="00104D22">
              <w:rPr>
                <w:rFonts w:eastAsia="Calibri"/>
              </w:rPr>
              <w:lastRenderedPageBreak/>
              <w:t>EVIDENCE GUIDE</w:t>
            </w:r>
          </w:p>
        </w:tc>
      </w:tr>
      <w:tr w:rsidR="00E301DF" w:rsidRPr="00982853" w14:paraId="1B61AD03" w14:textId="77777777" w:rsidTr="00734F52">
        <w:tc>
          <w:tcPr>
            <w:tcW w:w="9073" w:type="dxa"/>
            <w:gridSpan w:val="3"/>
          </w:tcPr>
          <w:p w14:paraId="6BF46F60" w14:textId="77777777" w:rsidR="00E301DF" w:rsidRPr="00104D22" w:rsidRDefault="00E301DF" w:rsidP="00E839F4">
            <w:pPr>
              <w:pStyle w:val="Unitexplanatorytext"/>
              <w:spacing w:before="60" w:after="60"/>
            </w:pPr>
            <w:r w:rsidRPr="00104D22">
              <w:t xml:space="preserve">The evidence guide provides advice on assessment and must be read in conjunction with the Performance Criteria, Required Skills and Knowledge, the Range Statement and the Assessment Guidelines for this Training Package. </w:t>
            </w:r>
          </w:p>
        </w:tc>
      </w:tr>
      <w:tr w:rsidR="00E646CD" w:rsidRPr="00982853" w14:paraId="5B46684F" w14:textId="77777777" w:rsidTr="00734F52">
        <w:trPr>
          <w:trHeight w:val="8684"/>
        </w:trPr>
        <w:tc>
          <w:tcPr>
            <w:tcW w:w="2977" w:type="dxa"/>
          </w:tcPr>
          <w:p w14:paraId="0D371EBD" w14:textId="77777777" w:rsidR="00E646CD" w:rsidRPr="009F04FF" w:rsidRDefault="00E646CD" w:rsidP="00E839F4">
            <w:pPr>
              <w:pStyle w:val="SectionCsubsection"/>
              <w:spacing w:before="60" w:after="60"/>
            </w:pPr>
            <w:r w:rsidRPr="009F04FF">
              <w:t>Critical aspects for assessment and evidence required to demonstrate competency in this unit</w:t>
            </w:r>
          </w:p>
        </w:tc>
        <w:tc>
          <w:tcPr>
            <w:tcW w:w="6096" w:type="dxa"/>
            <w:gridSpan w:val="2"/>
          </w:tcPr>
          <w:p w14:paraId="16A2F98D" w14:textId="77777777" w:rsidR="00E646CD" w:rsidRPr="009F04FF" w:rsidRDefault="00E646CD" w:rsidP="00E839F4">
            <w:pPr>
              <w:pStyle w:val="Bodycopy"/>
              <w:spacing w:before="60" w:after="60"/>
            </w:pPr>
            <w:r w:rsidRPr="00363934">
              <w:t xml:space="preserve">A person who demonstrates competency in this unit </w:t>
            </w:r>
            <w:r>
              <w:t>must be able to provide evidence of the ability to:</w:t>
            </w:r>
          </w:p>
          <w:p w14:paraId="054C553E" w14:textId="77777777" w:rsidR="00E646CD" w:rsidRPr="009F04FF" w:rsidRDefault="00E646CD" w:rsidP="00E839F4">
            <w:pPr>
              <w:pStyle w:val="ListBullet"/>
              <w:spacing w:before="60" w:after="60"/>
            </w:pPr>
            <w:r w:rsidRPr="00363934">
              <w:t>interpret and apply relevant</w:t>
            </w:r>
            <w:r>
              <w:t xml:space="preserve"> diamond wire sawing and drilling</w:t>
            </w:r>
            <w:r w:rsidRPr="00363934">
              <w:t xml:space="preserve"> information, s</w:t>
            </w:r>
            <w:r>
              <w:t>tandards and manufacturer’s operating instructions</w:t>
            </w:r>
          </w:p>
          <w:p w14:paraId="5C6ED5C8" w14:textId="77777777" w:rsidR="00E646CD" w:rsidRDefault="00E646CD" w:rsidP="00E839F4">
            <w:pPr>
              <w:pStyle w:val="ListBullet"/>
              <w:spacing w:before="60" w:after="60"/>
            </w:pPr>
            <w:r>
              <w:t>s</w:t>
            </w:r>
            <w:r w:rsidRPr="00363934">
              <w:t>et up the work site and equipment</w:t>
            </w:r>
          </w:p>
          <w:p w14:paraId="230C4495" w14:textId="77777777" w:rsidR="00E646CD" w:rsidRPr="001621D4" w:rsidRDefault="00E646CD" w:rsidP="00E839F4">
            <w:pPr>
              <w:pStyle w:val="ListBullet"/>
              <w:spacing w:before="60" w:after="60"/>
            </w:pPr>
            <w:r>
              <w:t>c</w:t>
            </w:r>
            <w:r w:rsidRPr="00363934">
              <w:t>ommunicat</w:t>
            </w:r>
            <w:r>
              <w:t>e</w:t>
            </w:r>
            <w:r w:rsidRPr="00363934">
              <w:t xml:space="preserve"> and work effectively and safely with others</w:t>
            </w:r>
          </w:p>
          <w:p w14:paraId="28AFC353" w14:textId="4E1205A4" w:rsidR="00E646CD" w:rsidRPr="00363934" w:rsidRDefault="00E646CD" w:rsidP="00E839F4">
            <w:pPr>
              <w:pStyle w:val="ListBullet"/>
              <w:spacing w:before="60" w:after="60"/>
            </w:pPr>
            <w:r>
              <w:t xml:space="preserve">follow given plans and </w:t>
            </w:r>
            <w:r w:rsidRPr="00363934">
              <w:t xml:space="preserve">instructions </w:t>
            </w:r>
            <w:r w:rsidR="00B96528">
              <w:t>to</w:t>
            </w:r>
            <w:r>
              <w:t>:</w:t>
            </w:r>
          </w:p>
          <w:p w14:paraId="79E50DA8" w14:textId="5A6FA3E7" w:rsidR="00E646CD" w:rsidRPr="00363934" w:rsidRDefault="00E646CD" w:rsidP="00382CD9">
            <w:pPr>
              <w:pStyle w:val="ColorfulList-Accent11"/>
              <w:widowControl w:val="0"/>
              <w:numPr>
                <w:ilvl w:val="0"/>
                <w:numId w:val="43"/>
              </w:numPr>
              <w:tabs>
                <w:tab w:val="left" w:pos="290"/>
              </w:tabs>
              <w:autoSpaceDE w:val="0"/>
              <w:autoSpaceDN w:val="0"/>
              <w:adjustRightInd w:val="0"/>
              <w:spacing w:before="60" w:after="60"/>
              <w:contextualSpacing w:val="0"/>
              <w:rPr>
                <w:rFonts w:ascii="Arial" w:hAnsi="Arial" w:cs="Arial"/>
              </w:rPr>
            </w:pPr>
            <w:r>
              <w:rPr>
                <w:rFonts w:ascii="Arial" w:hAnsi="Arial" w:cs="Arial"/>
              </w:rPr>
              <w:t>c</w:t>
            </w:r>
            <w:r w:rsidRPr="00363934">
              <w:rPr>
                <w:rFonts w:ascii="Arial" w:hAnsi="Arial" w:cs="Arial"/>
              </w:rPr>
              <w:t>orrectly join and crimp wire to specified length</w:t>
            </w:r>
          </w:p>
          <w:p w14:paraId="6349E34F" w14:textId="07EFCCBB" w:rsidR="00E646CD" w:rsidRPr="00363934" w:rsidRDefault="00E646CD" w:rsidP="00382CD9">
            <w:pPr>
              <w:pStyle w:val="ColorfulList-Accent11"/>
              <w:widowControl w:val="0"/>
              <w:numPr>
                <w:ilvl w:val="0"/>
                <w:numId w:val="43"/>
              </w:numPr>
              <w:tabs>
                <w:tab w:val="left" w:pos="290"/>
              </w:tabs>
              <w:autoSpaceDE w:val="0"/>
              <w:autoSpaceDN w:val="0"/>
              <w:adjustRightInd w:val="0"/>
              <w:spacing w:before="60" w:after="60"/>
              <w:contextualSpacing w:val="0"/>
              <w:rPr>
                <w:rFonts w:ascii="Arial" w:hAnsi="Arial" w:cs="Arial"/>
              </w:rPr>
            </w:pPr>
            <w:r>
              <w:rPr>
                <w:rFonts w:ascii="Arial" w:hAnsi="Arial" w:cs="Arial"/>
              </w:rPr>
              <w:t>set</w:t>
            </w:r>
            <w:r w:rsidRPr="00363934">
              <w:rPr>
                <w:rFonts w:ascii="Arial" w:hAnsi="Arial" w:cs="Arial"/>
              </w:rPr>
              <w:t xml:space="preserve"> up a diamond wire saw unit mounted in both horizontal and vertical positions</w:t>
            </w:r>
          </w:p>
          <w:p w14:paraId="24A24284" w14:textId="158DE66C" w:rsidR="00E646CD" w:rsidRDefault="00E646CD" w:rsidP="00382CD9">
            <w:pPr>
              <w:pStyle w:val="ColorfulList-Accent11"/>
              <w:widowControl w:val="0"/>
              <w:numPr>
                <w:ilvl w:val="0"/>
                <w:numId w:val="43"/>
              </w:numPr>
              <w:tabs>
                <w:tab w:val="left" w:pos="380"/>
              </w:tabs>
              <w:autoSpaceDE w:val="0"/>
              <w:autoSpaceDN w:val="0"/>
              <w:adjustRightInd w:val="0"/>
              <w:spacing w:before="60" w:after="60"/>
              <w:contextualSpacing w:val="0"/>
              <w:rPr>
                <w:rFonts w:ascii="Arial" w:hAnsi="Arial" w:cs="Arial"/>
              </w:rPr>
            </w:pPr>
            <w:r>
              <w:rPr>
                <w:rFonts w:ascii="Arial" w:hAnsi="Arial" w:cs="Arial"/>
              </w:rPr>
              <w:t>cut concrete and steel using</w:t>
            </w:r>
            <w:r w:rsidRPr="00363934">
              <w:rPr>
                <w:rFonts w:ascii="Arial" w:hAnsi="Arial" w:cs="Arial"/>
              </w:rPr>
              <w:t xml:space="preserve"> a diamond wire saw to cover a range</w:t>
            </w:r>
            <w:r>
              <w:rPr>
                <w:rFonts w:ascii="Arial" w:hAnsi="Arial" w:cs="Arial"/>
              </w:rPr>
              <w:t xml:space="preserve"> of tasks including</w:t>
            </w:r>
            <w:r w:rsidRPr="00363934">
              <w:rPr>
                <w:rFonts w:ascii="Arial" w:hAnsi="Arial" w:cs="Arial"/>
              </w:rPr>
              <w:t>:</w:t>
            </w:r>
          </w:p>
          <w:p w14:paraId="7FDE7C3E" w14:textId="77777777" w:rsidR="00E646CD" w:rsidRDefault="00E646CD" w:rsidP="00382CD9">
            <w:pPr>
              <w:pStyle w:val="ColorfulList-Accent11"/>
              <w:widowControl w:val="0"/>
              <w:numPr>
                <w:ilvl w:val="0"/>
                <w:numId w:val="44"/>
              </w:numPr>
              <w:tabs>
                <w:tab w:val="left" w:pos="290"/>
              </w:tabs>
              <w:autoSpaceDE w:val="0"/>
              <w:autoSpaceDN w:val="0"/>
              <w:adjustRightInd w:val="0"/>
              <w:spacing w:before="60" w:after="60"/>
              <w:contextualSpacing w:val="0"/>
              <w:rPr>
                <w:rFonts w:ascii="Arial" w:hAnsi="Arial" w:cs="Arial"/>
              </w:rPr>
            </w:pPr>
            <w:r>
              <w:rPr>
                <w:rFonts w:ascii="Arial" w:hAnsi="Arial" w:cs="Arial"/>
              </w:rPr>
              <w:t>h</w:t>
            </w:r>
            <w:r w:rsidRPr="00363934">
              <w:rPr>
                <w:rFonts w:ascii="Arial" w:hAnsi="Arial" w:cs="Arial"/>
              </w:rPr>
              <w:t>orizontally mounting a unit</w:t>
            </w:r>
          </w:p>
          <w:p w14:paraId="155162DE" w14:textId="77777777" w:rsidR="00E646CD" w:rsidRPr="001621D4" w:rsidRDefault="00E646CD" w:rsidP="00382CD9">
            <w:pPr>
              <w:pStyle w:val="ColorfulList-Accent11"/>
              <w:widowControl w:val="0"/>
              <w:numPr>
                <w:ilvl w:val="0"/>
                <w:numId w:val="44"/>
              </w:numPr>
              <w:tabs>
                <w:tab w:val="left" w:pos="290"/>
              </w:tabs>
              <w:autoSpaceDE w:val="0"/>
              <w:autoSpaceDN w:val="0"/>
              <w:adjustRightInd w:val="0"/>
              <w:spacing w:before="60" w:after="60"/>
              <w:contextualSpacing w:val="0"/>
              <w:rPr>
                <w:rFonts w:ascii="Arial" w:hAnsi="Arial" w:cs="Arial"/>
              </w:rPr>
            </w:pPr>
            <w:r>
              <w:rPr>
                <w:rFonts w:ascii="Arial" w:hAnsi="Arial" w:cs="Arial"/>
              </w:rPr>
              <w:t>v</w:t>
            </w:r>
            <w:r w:rsidRPr="001621D4">
              <w:rPr>
                <w:rFonts w:ascii="Arial" w:hAnsi="Arial" w:cs="Arial"/>
              </w:rPr>
              <w:t xml:space="preserve">ertically mounting a unit </w:t>
            </w:r>
          </w:p>
          <w:p w14:paraId="6E4A9A5D" w14:textId="77777777" w:rsidR="00E646CD" w:rsidRPr="001621D4" w:rsidRDefault="00E646CD" w:rsidP="00382CD9">
            <w:pPr>
              <w:pStyle w:val="ColorfulList-Accent11"/>
              <w:widowControl w:val="0"/>
              <w:numPr>
                <w:ilvl w:val="0"/>
                <w:numId w:val="44"/>
              </w:numPr>
              <w:tabs>
                <w:tab w:val="left" w:pos="290"/>
              </w:tabs>
              <w:autoSpaceDE w:val="0"/>
              <w:autoSpaceDN w:val="0"/>
              <w:adjustRightInd w:val="0"/>
              <w:spacing w:before="60" w:after="60"/>
              <w:contextualSpacing w:val="0"/>
              <w:rPr>
                <w:rFonts w:ascii="Arial" w:hAnsi="Arial" w:cs="Arial"/>
              </w:rPr>
            </w:pPr>
            <w:r>
              <w:rPr>
                <w:rFonts w:ascii="Arial" w:hAnsi="Arial" w:cs="Arial"/>
              </w:rPr>
              <w:t>p</w:t>
            </w:r>
            <w:r w:rsidRPr="001621D4">
              <w:rPr>
                <w:rFonts w:ascii="Arial" w:hAnsi="Arial" w:cs="Arial"/>
              </w:rPr>
              <w:t>ull cut</w:t>
            </w:r>
          </w:p>
          <w:p w14:paraId="3F10D912" w14:textId="77777777" w:rsidR="00E646CD" w:rsidRPr="001621D4" w:rsidRDefault="00E646CD" w:rsidP="00382CD9">
            <w:pPr>
              <w:pStyle w:val="ColorfulList-Accent11"/>
              <w:widowControl w:val="0"/>
              <w:numPr>
                <w:ilvl w:val="0"/>
                <w:numId w:val="44"/>
              </w:numPr>
              <w:tabs>
                <w:tab w:val="left" w:pos="290"/>
              </w:tabs>
              <w:autoSpaceDE w:val="0"/>
              <w:autoSpaceDN w:val="0"/>
              <w:adjustRightInd w:val="0"/>
              <w:spacing w:before="60" w:after="60"/>
              <w:contextualSpacing w:val="0"/>
              <w:rPr>
                <w:rFonts w:ascii="Arial" w:hAnsi="Arial" w:cs="Arial"/>
              </w:rPr>
            </w:pPr>
            <w:r>
              <w:rPr>
                <w:rFonts w:ascii="Arial" w:hAnsi="Arial" w:cs="Arial"/>
              </w:rPr>
              <w:t>p</w:t>
            </w:r>
            <w:r w:rsidRPr="001621D4">
              <w:rPr>
                <w:rFonts w:ascii="Arial" w:hAnsi="Arial" w:cs="Arial"/>
              </w:rPr>
              <w:t>ush cut</w:t>
            </w:r>
          </w:p>
          <w:p w14:paraId="046467FA" w14:textId="77777777" w:rsidR="00E646CD" w:rsidRPr="001621D4" w:rsidRDefault="00E646CD" w:rsidP="00382CD9">
            <w:pPr>
              <w:pStyle w:val="ColorfulList-Accent11"/>
              <w:widowControl w:val="0"/>
              <w:numPr>
                <w:ilvl w:val="0"/>
                <w:numId w:val="44"/>
              </w:numPr>
              <w:tabs>
                <w:tab w:val="left" w:pos="290"/>
              </w:tabs>
              <w:autoSpaceDE w:val="0"/>
              <w:autoSpaceDN w:val="0"/>
              <w:adjustRightInd w:val="0"/>
              <w:spacing w:before="60" w:after="60"/>
              <w:contextualSpacing w:val="0"/>
              <w:rPr>
                <w:rFonts w:ascii="Arial" w:hAnsi="Arial" w:cs="Arial"/>
              </w:rPr>
            </w:pPr>
            <w:r>
              <w:rPr>
                <w:rFonts w:ascii="Arial" w:hAnsi="Arial" w:cs="Arial"/>
              </w:rPr>
              <w:t>v</w:t>
            </w:r>
            <w:r w:rsidRPr="001621D4">
              <w:rPr>
                <w:rFonts w:ascii="Arial" w:hAnsi="Arial" w:cs="Arial"/>
              </w:rPr>
              <w:t>ertical pull cut</w:t>
            </w:r>
          </w:p>
          <w:p w14:paraId="1AF58C88" w14:textId="11E3E1FD" w:rsidR="00E646CD" w:rsidRPr="00053BCB" w:rsidRDefault="00E646CD" w:rsidP="00382CD9">
            <w:pPr>
              <w:pStyle w:val="ColorfulList-Accent11"/>
              <w:widowControl w:val="0"/>
              <w:numPr>
                <w:ilvl w:val="0"/>
                <w:numId w:val="44"/>
              </w:numPr>
              <w:tabs>
                <w:tab w:val="left" w:pos="290"/>
              </w:tabs>
              <w:autoSpaceDE w:val="0"/>
              <w:autoSpaceDN w:val="0"/>
              <w:adjustRightInd w:val="0"/>
              <w:spacing w:before="60" w:after="60"/>
              <w:contextualSpacing w:val="0"/>
              <w:rPr>
                <w:rFonts w:ascii="Arial" w:hAnsi="Arial" w:cs="Arial"/>
              </w:rPr>
            </w:pPr>
            <w:r>
              <w:rPr>
                <w:rFonts w:ascii="Arial" w:hAnsi="Arial" w:cs="Arial"/>
              </w:rPr>
              <w:t>v</w:t>
            </w:r>
            <w:r w:rsidRPr="00363934">
              <w:rPr>
                <w:rFonts w:ascii="Arial" w:hAnsi="Arial" w:cs="Arial"/>
              </w:rPr>
              <w:t>ertical push cut</w:t>
            </w:r>
          </w:p>
          <w:p w14:paraId="591D0569" w14:textId="77777777" w:rsidR="00E646CD" w:rsidRPr="00321EBA" w:rsidRDefault="00E646CD" w:rsidP="00E839F4">
            <w:pPr>
              <w:pStyle w:val="ListBullet"/>
              <w:spacing w:before="60" w:after="60"/>
            </w:pPr>
            <w:r>
              <w:t>c</w:t>
            </w:r>
            <w:r w:rsidRPr="00363934">
              <w:t>orrectly select and us</w:t>
            </w:r>
            <w:r>
              <w:t>e</w:t>
            </w:r>
            <w:r w:rsidRPr="00363934">
              <w:t xml:space="preserve"> appropriate processes, tools and equipment</w:t>
            </w:r>
          </w:p>
          <w:p w14:paraId="49657C56" w14:textId="77777777" w:rsidR="00E646CD" w:rsidRPr="00321EBA" w:rsidRDefault="00E646CD" w:rsidP="00E839F4">
            <w:pPr>
              <w:pStyle w:val="ListBullet"/>
              <w:spacing w:before="60" w:after="60"/>
            </w:pPr>
            <w:r>
              <w:t>a</w:t>
            </w:r>
            <w:r w:rsidRPr="00363934">
              <w:t>pply safe wire sawing practices throughout the work sequence</w:t>
            </w:r>
          </w:p>
          <w:p w14:paraId="555FDE5C" w14:textId="77777777" w:rsidR="00E646CD" w:rsidRDefault="00E646CD" w:rsidP="00E839F4">
            <w:pPr>
              <w:pStyle w:val="ListBullet"/>
              <w:spacing w:before="60" w:after="60"/>
            </w:pPr>
            <w:r w:rsidRPr="00363934">
              <w:t>comply with regulations, standards and organisational quality procedures and processes</w:t>
            </w:r>
          </w:p>
          <w:p w14:paraId="59E25792" w14:textId="77777777" w:rsidR="00E646CD" w:rsidRPr="00053BCB" w:rsidRDefault="00E646CD" w:rsidP="00643514">
            <w:pPr>
              <w:pStyle w:val="ListBullet"/>
              <w:spacing w:before="60" w:after="60"/>
              <w:rPr>
                <w:rFonts w:cs="Arial"/>
              </w:rPr>
            </w:pPr>
            <w:r>
              <w:t>a</w:t>
            </w:r>
            <w:r w:rsidRPr="00363934">
              <w:t>pply sustainability principles and concepts</w:t>
            </w:r>
          </w:p>
        </w:tc>
      </w:tr>
      <w:tr w:rsidR="00E301DF" w:rsidRPr="00982853" w14:paraId="4ADCC2ED" w14:textId="77777777" w:rsidTr="00734F52">
        <w:tblPrEx>
          <w:jc w:val="center"/>
          <w:tblInd w:w="0" w:type="dxa"/>
        </w:tblPrEx>
        <w:trPr>
          <w:jc w:val="center"/>
        </w:trPr>
        <w:tc>
          <w:tcPr>
            <w:tcW w:w="2977" w:type="dxa"/>
          </w:tcPr>
          <w:p w14:paraId="371C8A99" w14:textId="77777777" w:rsidR="00E301DF" w:rsidRPr="009F04FF" w:rsidRDefault="00E301DF" w:rsidP="00E839F4">
            <w:pPr>
              <w:pStyle w:val="SectionCsubsection"/>
              <w:spacing w:before="60" w:after="60"/>
            </w:pPr>
            <w:r w:rsidRPr="009F04FF">
              <w:t>Context of and specific resources for assessment</w:t>
            </w:r>
          </w:p>
        </w:tc>
        <w:tc>
          <w:tcPr>
            <w:tcW w:w="6096" w:type="dxa"/>
            <w:gridSpan w:val="2"/>
          </w:tcPr>
          <w:p w14:paraId="5CFDD8A3" w14:textId="77777777" w:rsidR="00E301DF" w:rsidRPr="000C44BF" w:rsidRDefault="00E301DF" w:rsidP="00E839F4">
            <w:pPr>
              <w:pStyle w:val="Bodycopy"/>
              <w:spacing w:before="60" w:after="60"/>
            </w:pPr>
            <w:r w:rsidRPr="000C44BF">
              <w:t>The application of competency is to be assessed in the workplace or realistically simulated workplace.</w:t>
            </w:r>
          </w:p>
          <w:p w14:paraId="116CC2E1" w14:textId="77777777" w:rsidR="00E301DF" w:rsidRDefault="00E301DF" w:rsidP="00E839F4">
            <w:pPr>
              <w:pStyle w:val="Bodycopy"/>
              <w:spacing w:before="60" w:after="60"/>
            </w:pPr>
            <w:r w:rsidRPr="000C44BF">
              <w:t>Assessment is to comply with relevant regulatory or Australian Standards requirements.</w:t>
            </w:r>
          </w:p>
          <w:p w14:paraId="147CE72A" w14:textId="77777777" w:rsidR="00E301DF" w:rsidRDefault="00E301DF" w:rsidP="00E839F4">
            <w:pPr>
              <w:pStyle w:val="Bodycopy"/>
              <w:spacing w:before="60" w:after="60"/>
            </w:pPr>
            <w:r w:rsidRPr="00321EBA">
              <w:t>Resource requirements for assessment of this unit are:</w:t>
            </w:r>
          </w:p>
          <w:p w14:paraId="16BCFD4B" w14:textId="77777777" w:rsidR="00E301DF" w:rsidRPr="00363934" w:rsidRDefault="00E301DF" w:rsidP="00E839F4">
            <w:pPr>
              <w:pStyle w:val="ListBullet"/>
              <w:spacing w:before="60" w:after="60"/>
            </w:pPr>
            <w:r w:rsidRPr="00363934">
              <w:t>WHS</w:t>
            </w:r>
            <w:r w:rsidR="00752147">
              <w:t>/OHS</w:t>
            </w:r>
            <w:r w:rsidRPr="00363934">
              <w:t xml:space="preserve"> and environmental requirements</w:t>
            </w:r>
          </w:p>
          <w:p w14:paraId="6B4DE136" w14:textId="77777777" w:rsidR="00E301DF" w:rsidRPr="00363934" w:rsidRDefault="00E301DF" w:rsidP="00E839F4">
            <w:pPr>
              <w:pStyle w:val="ListBullet"/>
              <w:spacing w:before="60" w:after="60"/>
            </w:pPr>
            <w:r>
              <w:t>d</w:t>
            </w:r>
            <w:r w:rsidRPr="00363934">
              <w:t>iamond wire saw system</w:t>
            </w:r>
          </w:p>
          <w:p w14:paraId="25C5D2F3" w14:textId="77777777" w:rsidR="00E301DF" w:rsidRPr="00363934" w:rsidRDefault="00E301DF" w:rsidP="00E839F4">
            <w:pPr>
              <w:pStyle w:val="ListBullet"/>
              <w:spacing w:before="60" w:after="60"/>
            </w:pPr>
            <w:r>
              <w:t>p</w:t>
            </w:r>
            <w:r w:rsidRPr="00363934">
              <w:t>ower unit</w:t>
            </w:r>
          </w:p>
          <w:p w14:paraId="313A7158" w14:textId="77777777" w:rsidR="00E301DF" w:rsidRPr="00363934" w:rsidRDefault="00E301DF" w:rsidP="00E839F4">
            <w:pPr>
              <w:pStyle w:val="ListBullet"/>
              <w:spacing w:before="60" w:after="60"/>
            </w:pPr>
            <w:r>
              <w:t>c</w:t>
            </w:r>
            <w:r w:rsidRPr="00363934">
              <w:t>ontrol unit</w:t>
            </w:r>
          </w:p>
          <w:p w14:paraId="2A1B183C" w14:textId="77777777" w:rsidR="00E301DF" w:rsidRPr="00363934" w:rsidRDefault="00E301DF" w:rsidP="00E839F4">
            <w:pPr>
              <w:pStyle w:val="ListBullet"/>
              <w:spacing w:before="60" w:after="60"/>
            </w:pPr>
            <w:r>
              <w:t>d</w:t>
            </w:r>
            <w:r w:rsidRPr="00363934">
              <w:t>iamond wire</w:t>
            </w:r>
          </w:p>
          <w:p w14:paraId="6C7D7269" w14:textId="77777777" w:rsidR="00E301DF" w:rsidRPr="00363934" w:rsidRDefault="00E301DF" w:rsidP="00E839F4">
            <w:pPr>
              <w:pStyle w:val="ListBullet"/>
              <w:spacing w:before="60" w:after="60"/>
            </w:pPr>
            <w:r>
              <w:t>d</w:t>
            </w:r>
            <w:r w:rsidRPr="00363934">
              <w:t>iamond wire connector pieces</w:t>
            </w:r>
          </w:p>
          <w:p w14:paraId="239B2453" w14:textId="77777777" w:rsidR="00E301DF" w:rsidRPr="00363934" w:rsidRDefault="00E301DF" w:rsidP="00E839F4">
            <w:pPr>
              <w:pStyle w:val="ListBullet"/>
              <w:spacing w:before="60" w:after="60"/>
            </w:pPr>
            <w:r>
              <w:t>m</w:t>
            </w:r>
            <w:r w:rsidRPr="00363934">
              <w:t>anufacturer</w:t>
            </w:r>
            <w:r>
              <w:t>’s</w:t>
            </w:r>
            <w:r w:rsidRPr="00363934">
              <w:t xml:space="preserve"> operating instructions</w:t>
            </w:r>
          </w:p>
          <w:p w14:paraId="11CD5980" w14:textId="77777777" w:rsidR="00E301DF" w:rsidRPr="00363934" w:rsidRDefault="00E301DF" w:rsidP="00E839F4">
            <w:pPr>
              <w:pStyle w:val="ListBullet"/>
              <w:spacing w:before="60" w:after="60"/>
            </w:pPr>
            <w:r>
              <w:lastRenderedPageBreak/>
              <w:t>t</w:t>
            </w:r>
            <w:r w:rsidRPr="00363934">
              <w:t>ools and equipment</w:t>
            </w:r>
          </w:p>
          <w:p w14:paraId="0DEF32B5" w14:textId="77777777" w:rsidR="00E301DF" w:rsidRPr="00363934" w:rsidRDefault="00E301DF" w:rsidP="00E839F4">
            <w:pPr>
              <w:pStyle w:val="ListBullet"/>
              <w:spacing w:before="60" w:after="60"/>
            </w:pPr>
            <w:r>
              <w:t>a</w:t>
            </w:r>
            <w:r w:rsidRPr="00363934">
              <w:t>ir, water and power</w:t>
            </w:r>
          </w:p>
          <w:p w14:paraId="2C790DDE" w14:textId="77777777" w:rsidR="00E301DF" w:rsidRPr="00363934" w:rsidRDefault="00E301DF" w:rsidP="00E839F4">
            <w:pPr>
              <w:pStyle w:val="ListBullet"/>
              <w:spacing w:before="60" w:after="60"/>
            </w:pPr>
            <w:r w:rsidRPr="00363934">
              <w:t>IACDS Standards</w:t>
            </w:r>
          </w:p>
          <w:p w14:paraId="3B15B565" w14:textId="77777777" w:rsidR="00E301DF" w:rsidRPr="00CB64DB" w:rsidRDefault="00E301DF" w:rsidP="00E839F4">
            <w:pPr>
              <w:pStyle w:val="ListBullet"/>
              <w:spacing w:before="60" w:after="60"/>
            </w:pPr>
            <w:r>
              <w:t>j</w:t>
            </w:r>
            <w:r w:rsidRPr="00363934">
              <w:t>ob plan and specifications</w:t>
            </w:r>
          </w:p>
        </w:tc>
      </w:tr>
      <w:tr w:rsidR="00E301DF" w:rsidRPr="00982853" w14:paraId="79343844" w14:textId="77777777" w:rsidTr="00734F52">
        <w:tblPrEx>
          <w:jc w:val="center"/>
          <w:tblInd w:w="0" w:type="dxa"/>
        </w:tblPrEx>
        <w:trPr>
          <w:gridAfter w:val="1"/>
          <w:wAfter w:w="142" w:type="dxa"/>
          <w:jc w:val="center"/>
        </w:trPr>
        <w:tc>
          <w:tcPr>
            <w:tcW w:w="2977" w:type="dxa"/>
          </w:tcPr>
          <w:p w14:paraId="122ED2C5" w14:textId="77777777" w:rsidR="00E301DF" w:rsidRPr="009F04FF" w:rsidRDefault="00E301DF" w:rsidP="00E839F4">
            <w:pPr>
              <w:pStyle w:val="SectionCsubsection"/>
              <w:spacing w:before="60" w:after="60"/>
            </w:pPr>
            <w:r w:rsidRPr="009F04FF">
              <w:lastRenderedPageBreak/>
              <w:t>Method of assessment</w:t>
            </w:r>
          </w:p>
        </w:tc>
        <w:tc>
          <w:tcPr>
            <w:tcW w:w="5954" w:type="dxa"/>
          </w:tcPr>
          <w:p w14:paraId="29588CC9" w14:textId="77777777" w:rsidR="00E301DF" w:rsidRPr="000C44BF" w:rsidRDefault="00E301DF" w:rsidP="00E839F4">
            <w:pPr>
              <w:pStyle w:val="Bodycopy"/>
              <w:spacing w:before="60" w:after="60"/>
            </w:pPr>
            <w:r w:rsidRPr="000C44BF">
              <w:t xml:space="preserve">A range of assessment methods should be used </w:t>
            </w:r>
            <w:r>
              <w:t xml:space="preserve">to </w:t>
            </w:r>
            <w:r w:rsidRPr="000C44BF">
              <w:t xml:space="preserve">assess practical skills and knowledge.  </w:t>
            </w:r>
          </w:p>
          <w:p w14:paraId="451DBDDB" w14:textId="77777777" w:rsidR="00E301DF" w:rsidRPr="000C44BF" w:rsidRDefault="00E301DF" w:rsidP="00E839F4">
            <w:pPr>
              <w:pStyle w:val="Bodycopy"/>
              <w:spacing w:before="60" w:after="60"/>
            </w:pPr>
            <w:r w:rsidRPr="000C44BF">
              <w:t>The following examples are appropriate for this unit:</w:t>
            </w:r>
          </w:p>
          <w:p w14:paraId="2109554D" w14:textId="77777777" w:rsidR="00E301DF" w:rsidRPr="00BD34CD" w:rsidRDefault="00E301DF" w:rsidP="00E839F4">
            <w:pPr>
              <w:pStyle w:val="ListBullet"/>
              <w:spacing w:before="60" w:after="60"/>
            </w:pPr>
            <w:r w:rsidRPr="00BD34CD">
              <w:t xml:space="preserve">direct observation of the candidate performing </w:t>
            </w:r>
            <w:r w:rsidR="00E7185C">
              <w:t>concrete sawing and cutting</w:t>
            </w:r>
            <w:r w:rsidRPr="00BD34CD">
              <w:t xml:space="preserve"> practices in a real workplace setting or simulated environment</w:t>
            </w:r>
          </w:p>
          <w:p w14:paraId="7E1A1D2C" w14:textId="77777777" w:rsidR="00E301DF" w:rsidRPr="00BD34CD" w:rsidRDefault="00E301DF" w:rsidP="00E839F4">
            <w:pPr>
              <w:pStyle w:val="ListBullet"/>
              <w:spacing w:before="60" w:after="60"/>
            </w:pPr>
            <w:r w:rsidRPr="00BD34CD">
              <w:t xml:space="preserve">written and oral questioning to test underpinning knowledge and its application </w:t>
            </w:r>
            <w:r w:rsidR="00E7185C">
              <w:t>to concrete sawing and cutting</w:t>
            </w:r>
            <w:r w:rsidRPr="00BD34CD">
              <w:t xml:space="preserve"> practices</w:t>
            </w:r>
          </w:p>
          <w:p w14:paraId="4ADE15A6" w14:textId="77777777" w:rsidR="00E301DF" w:rsidRPr="00BD34CD" w:rsidRDefault="00E301DF" w:rsidP="00E839F4">
            <w:pPr>
              <w:pStyle w:val="ListBullet"/>
              <w:spacing w:before="60" w:after="60"/>
            </w:pPr>
            <w:r w:rsidRPr="00BD34CD">
              <w:t xml:space="preserve">project activities that allow the candidate to demonstrate the application of skill and knowledge related to </w:t>
            </w:r>
            <w:r w:rsidR="00E7185C">
              <w:t>concrete sawing and cutting</w:t>
            </w:r>
            <w:r w:rsidRPr="00BD34CD">
              <w:t xml:space="preserve"> practices </w:t>
            </w:r>
          </w:p>
          <w:p w14:paraId="44F1541A" w14:textId="77777777" w:rsidR="00E301DF" w:rsidRPr="00321EBA" w:rsidRDefault="00E301DF" w:rsidP="00E839F4">
            <w:pPr>
              <w:pStyle w:val="ListBullet"/>
              <w:spacing w:before="60" w:after="60"/>
            </w:pPr>
            <w:r w:rsidRPr="00BD34CD">
              <w:t>third party workplace reports of on-the-job performance by the candidate</w:t>
            </w:r>
          </w:p>
        </w:tc>
      </w:tr>
    </w:tbl>
    <w:p w14:paraId="63927856" w14:textId="77777777" w:rsidR="00E301DF" w:rsidRDefault="00E301DF" w:rsidP="00E839F4">
      <w:pPr>
        <w:spacing w:before="60" w:after="60"/>
      </w:pPr>
    </w:p>
    <w:p w14:paraId="051F6618" w14:textId="77777777" w:rsidR="00E301DF" w:rsidRDefault="00E301DF" w:rsidP="00E839F4">
      <w:pPr>
        <w:spacing w:before="60" w:after="60"/>
        <w:sectPr w:rsidR="00E301DF" w:rsidSect="003530DC">
          <w:headerReference w:type="even" r:id="rId81"/>
          <w:headerReference w:type="default" r:id="rId82"/>
          <w:footerReference w:type="even" r:id="rId83"/>
          <w:footerReference w:type="default" r:id="rId84"/>
          <w:headerReference w:type="first" r:id="rId85"/>
          <w:footerReference w:type="first" r:id="rId86"/>
          <w:pgSz w:w="11906" w:h="16838" w:code="9"/>
          <w:pgMar w:top="1440" w:right="1440" w:bottom="1440" w:left="1440" w:header="709" w:footer="567" w:gutter="0"/>
          <w:cols w:space="708"/>
          <w:docGrid w:linePitch="360"/>
        </w:sect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E301DF" w:rsidRPr="00982853" w14:paraId="733C6B09" w14:textId="77777777" w:rsidTr="00005B9D">
        <w:trPr>
          <w:trHeight w:val="433"/>
        </w:trPr>
        <w:tc>
          <w:tcPr>
            <w:tcW w:w="2694" w:type="dxa"/>
            <w:gridSpan w:val="2"/>
          </w:tcPr>
          <w:p w14:paraId="209C5AF2" w14:textId="77777777" w:rsidR="00E301DF" w:rsidRPr="009F04FF" w:rsidRDefault="00E301DF" w:rsidP="004C573C">
            <w:pPr>
              <w:pStyle w:val="SectionCsubsection"/>
            </w:pPr>
            <w:r w:rsidRPr="009F04FF">
              <w:lastRenderedPageBreak/>
              <w:t>Unit code</w:t>
            </w:r>
          </w:p>
        </w:tc>
        <w:tc>
          <w:tcPr>
            <w:tcW w:w="6378" w:type="dxa"/>
            <w:gridSpan w:val="2"/>
          </w:tcPr>
          <w:p w14:paraId="2959C08B" w14:textId="1F4B09C5" w:rsidR="00E301DF" w:rsidRPr="009F04FF" w:rsidRDefault="00D64EE6" w:rsidP="004C573C">
            <w:pPr>
              <w:pStyle w:val="Bodycopy"/>
            </w:pPr>
            <w:r>
              <w:t>VU23066</w:t>
            </w:r>
          </w:p>
        </w:tc>
      </w:tr>
      <w:tr w:rsidR="00E301DF" w:rsidRPr="00982853" w14:paraId="34588A2D" w14:textId="77777777" w:rsidTr="00005B9D">
        <w:trPr>
          <w:trHeight w:val="483"/>
        </w:trPr>
        <w:tc>
          <w:tcPr>
            <w:tcW w:w="2694" w:type="dxa"/>
            <w:gridSpan w:val="2"/>
          </w:tcPr>
          <w:p w14:paraId="6FE3309A" w14:textId="77777777" w:rsidR="00E301DF" w:rsidRPr="009F04FF" w:rsidRDefault="00E301DF" w:rsidP="004C573C">
            <w:pPr>
              <w:pStyle w:val="SectionCsubsection"/>
            </w:pPr>
            <w:r w:rsidRPr="00051F1D">
              <w:t>Unit</w:t>
            </w:r>
            <w:r w:rsidRPr="009F04FF">
              <w:t xml:space="preserve"> title</w:t>
            </w:r>
          </w:p>
        </w:tc>
        <w:tc>
          <w:tcPr>
            <w:tcW w:w="6378" w:type="dxa"/>
            <w:gridSpan w:val="2"/>
          </w:tcPr>
          <w:p w14:paraId="79CC795B" w14:textId="77777777" w:rsidR="00E301DF" w:rsidRPr="009F04FF" w:rsidRDefault="00E301DF" w:rsidP="004C573C">
            <w:pPr>
              <w:pStyle w:val="Summary"/>
            </w:pPr>
            <w:bookmarkStart w:id="78" w:name="_Toc51356099"/>
            <w:r>
              <w:t>Operate a portable hydraulic cracking jaw system</w:t>
            </w:r>
            <w:bookmarkEnd w:id="78"/>
          </w:p>
        </w:tc>
      </w:tr>
      <w:tr w:rsidR="00E301DF" w:rsidRPr="00982853" w14:paraId="18F9B93B" w14:textId="77777777" w:rsidTr="00005B9D">
        <w:tc>
          <w:tcPr>
            <w:tcW w:w="2694" w:type="dxa"/>
            <w:gridSpan w:val="2"/>
          </w:tcPr>
          <w:p w14:paraId="43B9AC66" w14:textId="77777777" w:rsidR="00E301DF" w:rsidRPr="009F04FF" w:rsidRDefault="00E301DF" w:rsidP="004C573C">
            <w:pPr>
              <w:pStyle w:val="SectionCsubsection"/>
            </w:pPr>
            <w:r w:rsidRPr="009F04FF">
              <w:t xml:space="preserve">Unit </w:t>
            </w:r>
            <w:r>
              <w:t>d</w:t>
            </w:r>
            <w:r w:rsidRPr="009F04FF">
              <w:t>escriptor</w:t>
            </w:r>
          </w:p>
        </w:tc>
        <w:tc>
          <w:tcPr>
            <w:tcW w:w="6378" w:type="dxa"/>
            <w:gridSpan w:val="2"/>
          </w:tcPr>
          <w:p w14:paraId="4517ACE8" w14:textId="77777777" w:rsidR="00E301DF" w:rsidRDefault="00E301DF" w:rsidP="004C573C">
            <w:pPr>
              <w:pStyle w:val="Bodycopy"/>
            </w:pPr>
            <w:r w:rsidRPr="00363934">
              <w:t>This unit specifies the outcomes required to operate a portable hydraulic cracking jaw system</w:t>
            </w:r>
            <w:r w:rsidR="00A209C8">
              <w:t xml:space="preserve"> as part of concrete sawing and drilling operations.</w:t>
            </w:r>
          </w:p>
          <w:p w14:paraId="385110AE" w14:textId="77777777" w:rsidR="00E301DF" w:rsidRPr="009F04FF" w:rsidRDefault="00E301DF" w:rsidP="004C573C">
            <w:pPr>
              <w:pStyle w:val="Bodycopy"/>
            </w:pPr>
            <w:r w:rsidRPr="00363934">
              <w:t>No licensing, legislative, regulatory or certification requirements apply to this unit at the time of publication.</w:t>
            </w:r>
          </w:p>
        </w:tc>
      </w:tr>
      <w:tr w:rsidR="00E301DF" w:rsidRPr="00982853" w14:paraId="34431A84" w14:textId="77777777" w:rsidTr="00005B9D">
        <w:tc>
          <w:tcPr>
            <w:tcW w:w="2694" w:type="dxa"/>
            <w:gridSpan w:val="2"/>
          </w:tcPr>
          <w:p w14:paraId="3F43D3FE" w14:textId="77777777" w:rsidR="00E301DF" w:rsidRPr="009F04FF" w:rsidRDefault="00E301DF" w:rsidP="004C573C">
            <w:pPr>
              <w:pStyle w:val="SectionCsubsection"/>
            </w:pPr>
            <w:r w:rsidRPr="009F04FF">
              <w:t>Employability Skills</w:t>
            </w:r>
          </w:p>
        </w:tc>
        <w:tc>
          <w:tcPr>
            <w:tcW w:w="6378" w:type="dxa"/>
            <w:gridSpan w:val="2"/>
          </w:tcPr>
          <w:p w14:paraId="28287CA9" w14:textId="77777777" w:rsidR="00E301DF" w:rsidRPr="00982853" w:rsidRDefault="00E301DF" w:rsidP="004C573C">
            <w:pPr>
              <w:pStyle w:val="Bodycopy"/>
            </w:pPr>
            <w:r w:rsidRPr="00982853">
              <w:t>This unit contains Employability Skills.</w:t>
            </w:r>
          </w:p>
        </w:tc>
      </w:tr>
      <w:tr w:rsidR="00E301DF" w:rsidRPr="00982853" w14:paraId="146FC6A4" w14:textId="77777777" w:rsidTr="00005B9D">
        <w:tc>
          <w:tcPr>
            <w:tcW w:w="2694" w:type="dxa"/>
            <w:gridSpan w:val="2"/>
          </w:tcPr>
          <w:p w14:paraId="0D5CF97F" w14:textId="77777777" w:rsidR="00E301DF" w:rsidRPr="009F04FF" w:rsidRDefault="00E301DF" w:rsidP="004C573C">
            <w:pPr>
              <w:pStyle w:val="SectionCsubsection"/>
            </w:pPr>
            <w:r>
              <w:t>Pre-requisite unit</w:t>
            </w:r>
          </w:p>
        </w:tc>
        <w:tc>
          <w:tcPr>
            <w:tcW w:w="6378" w:type="dxa"/>
            <w:gridSpan w:val="2"/>
          </w:tcPr>
          <w:p w14:paraId="42DC31D0" w14:textId="043BF1E1" w:rsidR="00E301DF" w:rsidRDefault="00483050" w:rsidP="004C573C">
            <w:pPr>
              <w:pStyle w:val="Bodycopy"/>
            </w:pPr>
            <w:r>
              <w:t>VU23062</w:t>
            </w:r>
            <w:r w:rsidR="00E301DF">
              <w:t xml:space="preserve"> </w:t>
            </w:r>
            <w:r w:rsidR="00E301DF" w:rsidRPr="00363934">
              <w:t>Operate a diamond core drill system on floor and wall applications</w:t>
            </w:r>
          </w:p>
        </w:tc>
      </w:tr>
      <w:tr w:rsidR="00E301DF" w:rsidRPr="00982853" w14:paraId="55293002" w14:textId="77777777" w:rsidTr="00005B9D">
        <w:tc>
          <w:tcPr>
            <w:tcW w:w="2694" w:type="dxa"/>
            <w:gridSpan w:val="2"/>
          </w:tcPr>
          <w:p w14:paraId="1F243F65" w14:textId="77777777" w:rsidR="00E301DF" w:rsidRPr="009F04FF" w:rsidRDefault="00E301DF" w:rsidP="004C573C">
            <w:pPr>
              <w:pStyle w:val="SectionCsubsection"/>
            </w:pPr>
            <w:r w:rsidRPr="009F04FF">
              <w:t xml:space="preserve">Application of the </w:t>
            </w:r>
            <w:r>
              <w:t>u</w:t>
            </w:r>
            <w:r w:rsidRPr="009F04FF">
              <w:t>nit</w:t>
            </w:r>
          </w:p>
        </w:tc>
        <w:tc>
          <w:tcPr>
            <w:tcW w:w="6378" w:type="dxa"/>
            <w:gridSpan w:val="2"/>
          </w:tcPr>
          <w:p w14:paraId="4CA0D9E9" w14:textId="77777777" w:rsidR="00E301DF" w:rsidRDefault="00E301DF" w:rsidP="004C573C">
            <w:pPr>
              <w:pStyle w:val="Bodycopy"/>
            </w:pPr>
            <w:r>
              <w:t>This unit</w:t>
            </w:r>
            <w:r w:rsidRPr="00363934">
              <w:t xml:space="preserve"> applies to construction workers who specialise in concrete sawing and drilling and who operate a portable hydraulic cracking jaw system to complete work tasks.</w:t>
            </w:r>
          </w:p>
          <w:p w14:paraId="51D49FC7" w14:textId="77777777" w:rsidR="00E301DF" w:rsidRDefault="00E301DF" w:rsidP="004C573C">
            <w:pPr>
              <w:pStyle w:val="Bodycopy"/>
            </w:pPr>
            <w:r w:rsidRPr="00363934">
              <w:t>Tasks may be large or small and include splitting the concrete by clamping it between two steel points, which are then contracted together under hydraulic pressure.</w:t>
            </w:r>
          </w:p>
          <w:p w14:paraId="650270DA" w14:textId="77777777" w:rsidR="00E301DF" w:rsidRDefault="00E301DF" w:rsidP="004C573C">
            <w:pPr>
              <w:pStyle w:val="Bodycopy"/>
            </w:pPr>
            <w:r w:rsidRPr="00363934">
              <w:t>Work application may apply to:</w:t>
            </w:r>
          </w:p>
          <w:p w14:paraId="29B05A0D" w14:textId="77777777" w:rsidR="00E301DF" w:rsidRPr="00363934" w:rsidRDefault="00E301DF" w:rsidP="004C573C">
            <w:pPr>
              <w:pStyle w:val="ListBullet"/>
            </w:pPr>
            <w:r>
              <w:t>b</w:t>
            </w:r>
            <w:r w:rsidRPr="00363934">
              <w:t>reaking-up cut-outs</w:t>
            </w:r>
          </w:p>
          <w:p w14:paraId="6D7B6C0D" w14:textId="77777777" w:rsidR="00E301DF" w:rsidRPr="00363934" w:rsidRDefault="00E301DF" w:rsidP="004C573C">
            <w:pPr>
              <w:pStyle w:val="ListBullet"/>
            </w:pPr>
            <w:r>
              <w:t>r</w:t>
            </w:r>
            <w:r w:rsidRPr="00363934">
              <w:t>emoval of walls</w:t>
            </w:r>
          </w:p>
          <w:p w14:paraId="32ED2BEE" w14:textId="77777777" w:rsidR="00E301DF" w:rsidRPr="00363934" w:rsidRDefault="00E301DF" w:rsidP="004C573C">
            <w:pPr>
              <w:pStyle w:val="ListBullet"/>
            </w:pPr>
            <w:r>
              <w:t>e</w:t>
            </w:r>
            <w:r w:rsidRPr="00363934">
              <w:t>nlargement of cut-outs in walls and ceilings</w:t>
            </w:r>
          </w:p>
          <w:p w14:paraId="4FBB1104" w14:textId="77777777" w:rsidR="00E301DF" w:rsidRPr="00BC1DDC" w:rsidRDefault="00E301DF" w:rsidP="004C573C">
            <w:pPr>
              <w:pStyle w:val="ListBullet"/>
            </w:pPr>
            <w:r w:rsidRPr="00BC1DDC">
              <w:t>demolition of stairs</w:t>
            </w:r>
          </w:p>
          <w:p w14:paraId="5688B233" w14:textId="5F671363" w:rsidR="00E301DF" w:rsidRPr="009F04FF" w:rsidRDefault="00E301DF" w:rsidP="004C573C">
            <w:pPr>
              <w:pStyle w:val="ListBullet"/>
            </w:pPr>
            <w:r w:rsidRPr="00BC1DDC">
              <w:t>existing structures being renovated, extended or demolished</w:t>
            </w:r>
          </w:p>
        </w:tc>
      </w:tr>
      <w:tr w:rsidR="00E301DF" w:rsidRPr="00982853" w14:paraId="25666A1F" w14:textId="77777777" w:rsidTr="00005B9D">
        <w:tc>
          <w:tcPr>
            <w:tcW w:w="2694" w:type="dxa"/>
            <w:gridSpan w:val="2"/>
          </w:tcPr>
          <w:p w14:paraId="2823A2A1" w14:textId="77777777" w:rsidR="00E301DF" w:rsidRPr="009F04FF" w:rsidRDefault="00E301DF" w:rsidP="004C573C">
            <w:pPr>
              <w:pStyle w:val="SectionCsubsection"/>
            </w:pPr>
            <w:r w:rsidRPr="009F04FF">
              <w:t>ELEMENT</w:t>
            </w:r>
          </w:p>
        </w:tc>
        <w:tc>
          <w:tcPr>
            <w:tcW w:w="6378" w:type="dxa"/>
            <w:gridSpan w:val="2"/>
          </w:tcPr>
          <w:p w14:paraId="7A22D586" w14:textId="77777777" w:rsidR="00E301DF" w:rsidRPr="009F04FF" w:rsidRDefault="00E301DF" w:rsidP="004C573C">
            <w:pPr>
              <w:pStyle w:val="SectionCsubsection"/>
            </w:pPr>
            <w:r w:rsidRPr="009F04FF">
              <w:t>PERFORMANCE CRITERIA</w:t>
            </w:r>
          </w:p>
        </w:tc>
      </w:tr>
      <w:tr w:rsidR="00E301DF" w:rsidRPr="00982853" w14:paraId="354BBCF6" w14:textId="77777777" w:rsidTr="00005B9D">
        <w:tc>
          <w:tcPr>
            <w:tcW w:w="2694" w:type="dxa"/>
            <w:gridSpan w:val="2"/>
          </w:tcPr>
          <w:p w14:paraId="6501E53A" w14:textId="77777777" w:rsidR="00E301DF" w:rsidRPr="009F04FF" w:rsidRDefault="00E301DF" w:rsidP="004C573C">
            <w:pPr>
              <w:pStyle w:val="Unitexplanatorytext"/>
            </w:pPr>
            <w:r w:rsidRPr="009F04FF">
              <w:t>Elements describe the essential outcomes of a unit of competency.</w:t>
            </w:r>
          </w:p>
        </w:tc>
        <w:tc>
          <w:tcPr>
            <w:tcW w:w="6378" w:type="dxa"/>
            <w:gridSpan w:val="2"/>
          </w:tcPr>
          <w:p w14:paraId="14C3C43B" w14:textId="77777777" w:rsidR="00E301DF" w:rsidRPr="009F04FF" w:rsidRDefault="00E301DF" w:rsidP="004C573C">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E301DF" w:rsidRPr="00982853" w14:paraId="65AA0338" w14:textId="77777777" w:rsidTr="00005B9D">
        <w:tc>
          <w:tcPr>
            <w:tcW w:w="426" w:type="dxa"/>
            <w:vMerge w:val="restart"/>
          </w:tcPr>
          <w:p w14:paraId="359D05AE" w14:textId="77777777" w:rsidR="00E301DF" w:rsidRPr="00982853" w:rsidRDefault="00E301DF" w:rsidP="004C573C">
            <w:pPr>
              <w:pStyle w:val="Bodycopy"/>
            </w:pPr>
            <w:r w:rsidRPr="00982853">
              <w:t>1</w:t>
            </w:r>
          </w:p>
        </w:tc>
        <w:tc>
          <w:tcPr>
            <w:tcW w:w="2268" w:type="dxa"/>
            <w:vMerge w:val="restart"/>
          </w:tcPr>
          <w:p w14:paraId="63EFB5A8" w14:textId="77777777" w:rsidR="00E301DF" w:rsidRPr="009F04FF" w:rsidRDefault="00E301DF" w:rsidP="004C573C">
            <w:pPr>
              <w:pStyle w:val="Bodycopy"/>
              <w:rPr>
                <w:rStyle w:val="Emphasis"/>
                <w:szCs w:val="20"/>
              </w:rPr>
            </w:pPr>
            <w:r>
              <w:t>Prepare for work</w:t>
            </w:r>
          </w:p>
        </w:tc>
        <w:tc>
          <w:tcPr>
            <w:tcW w:w="708" w:type="dxa"/>
          </w:tcPr>
          <w:p w14:paraId="7E18D8E0" w14:textId="77777777" w:rsidR="00E301DF" w:rsidRPr="00982853" w:rsidRDefault="00E301DF" w:rsidP="004C573C">
            <w:pPr>
              <w:pStyle w:val="Bodycopy"/>
            </w:pPr>
            <w:r w:rsidRPr="00982853">
              <w:t>1.1</w:t>
            </w:r>
          </w:p>
        </w:tc>
        <w:tc>
          <w:tcPr>
            <w:tcW w:w="5670" w:type="dxa"/>
          </w:tcPr>
          <w:p w14:paraId="1A450A54" w14:textId="77777777" w:rsidR="00E301DF" w:rsidRPr="009F04FF" w:rsidRDefault="00E301DF" w:rsidP="004C573C">
            <w:pPr>
              <w:pStyle w:val="Bodycopy"/>
            </w:pPr>
            <w:r>
              <w:t>Obtain p</w:t>
            </w:r>
            <w:r w:rsidRPr="00363934">
              <w:t xml:space="preserve">lans and </w:t>
            </w:r>
            <w:r w:rsidRPr="00BC6A58">
              <w:rPr>
                <w:b/>
                <w:i/>
              </w:rPr>
              <w:t>specifications</w:t>
            </w:r>
            <w:r w:rsidRPr="00363934">
              <w:t xml:space="preserve"> from job supervisor.</w:t>
            </w:r>
          </w:p>
        </w:tc>
      </w:tr>
      <w:tr w:rsidR="00E301DF" w:rsidRPr="00982853" w14:paraId="5572FC39" w14:textId="77777777" w:rsidTr="00005B9D">
        <w:tc>
          <w:tcPr>
            <w:tcW w:w="426" w:type="dxa"/>
            <w:vMerge/>
          </w:tcPr>
          <w:p w14:paraId="464A58DB" w14:textId="77777777" w:rsidR="00E301DF" w:rsidRPr="009F04FF" w:rsidRDefault="00E301DF" w:rsidP="004C573C">
            <w:pPr>
              <w:pStyle w:val="Bodycopy"/>
            </w:pPr>
          </w:p>
        </w:tc>
        <w:tc>
          <w:tcPr>
            <w:tcW w:w="2268" w:type="dxa"/>
            <w:vMerge/>
          </w:tcPr>
          <w:p w14:paraId="2D3F9769" w14:textId="77777777" w:rsidR="00E301DF" w:rsidRPr="009F04FF" w:rsidRDefault="00E301DF" w:rsidP="004C573C">
            <w:pPr>
              <w:pStyle w:val="Bodycopy"/>
            </w:pPr>
          </w:p>
        </w:tc>
        <w:tc>
          <w:tcPr>
            <w:tcW w:w="708" w:type="dxa"/>
          </w:tcPr>
          <w:p w14:paraId="7BA0666A" w14:textId="77777777" w:rsidR="00E301DF" w:rsidRPr="009F04FF" w:rsidRDefault="00E301DF" w:rsidP="004C573C">
            <w:pPr>
              <w:pStyle w:val="Bodycopy"/>
            </w:pPr>
            <w:r w:rsidRPr="009F04FF">
              <w:t>1.2</w:t>
            </w:r>
          </w:p>
        </w:tc>
        <w:tc>
          <w:tcPr>
            <w:tcW w:w="5670" w:type="dxa"/>
          </w:tcPr>
          <w:p w14:paraId="5385F774" w14:textId="77777777" w:rsidR="00E301DF" w:rsidRPr="009F04FF" w:rsidRDefault="00F943A6" w:rsidP="004C573C">
            <w:pPr>
              <w:pStyle w:val="Bodycopy"/>
              <w:rPr>
                <w:szCs w:val="20"/>
              </w:rPr>
            </w:pPr>
            <w:r>
              <w:rPr>
                <w:lang w:eastAsia="en-AU"/>
              </w:rPr>
              <w:t>Identify safe</w:t>
            </w:r>
            <w:r w:rsidR="00E301DF" w:rsidRPr="001B6DDE">
              <w:rPr>
                <w:lang w:eastAsia="en-AU"/>
              </w:rPr>
              <w:t xml:space="preserve"> work method statement (SWMS)</w:t>
            </w:r>
            <w:r w:rsidR="00E301DF" w:rsidRPr="00363934">
              <w:rPr>
                <w:b/>
                <w:i/>
                <w:lang w:eastAsia="en-AU"/>
              </w:rPr>
              <w:t xml:space="preserve">, </w:t>
            </w:r>
            <w:r w:rsidR="00E301DF">
              <w:rPr>
                <w:b/>
                <w:i/>
                <w:lang w:eastAsia="en-AU"/>
              </w:rPr>
              <w:t>w</w:t>
            </w:r>
            <w:r w:rsidR="00E301DF" w:rsidRPr="00363934">
              <w:rPr>
                <w:b/>
                <w:i/>
                <w:lang w:eastAsia="en-AU"/>
              </w:rPr>
              <w:t xml:space="preserve">ork </w:t>
            </w:r>
            <w:r w:rsidR="00E301DF">
              <w:rPr>
                <w:b/>
                <w:i/>
                <w:lang w:eastAsia="en-AU"/>
              </w:rPr>
              <w:t>h</w:t>
            </w:r>
            <w:r w:rsidR="00E301DF" w:rsidRPr="00363934">
              <w:rPr>
                <w:b/>
                <w:i/>
                <w:lang w:eastAsia="en-AU"/>
              </w:rPr>
              <w:t xml:space="preserve">ealth and </w:t>
            </w:r>
            <w:r w:rsidR="00E301DF">
              <w:rPr>
                <w:b/>
                <w:i/>
                <w:lang w:eastAsia="en-AU"/>
              </w:rPr>
              <w:t>s</w:t>
            </w:r>
            <w:r w:rsidR="00E301DF" w:rsidRPr="00363934">
              <w:rPr>
                <w:b/>
                <w:i/>
                <w:lang w:eastAsia="en-AU"/>
              </w:rPr>
              <w:t>afety (WHS)</w:t>
            </w:r>
            <w:r w:rsidR="00D51F73">
              <w:rPr>
                <w:b/>
                <w:i/>
                <w:lang w:eastAsia="en-AU"/>
              </w:rPr>
              <w:t>/</w:t>
            </w:r>
            <w:r w:rsidR="000E02EC">
              <w:rPr>
                <w:b/>
                <w:i/>
                <w:lang w:eastAsia="en-AU"/>
              </w:rPr>
              <w:t>occupational health and safety (OHS)</w:t>
            </w:r>
            <w:r w:rsidR="00E301DF" w:rsidRPr="00363934">
              <w:rPr>
                <w:b/>
                <w:lang w:eastAsia="en-AU"/>
              </w:rPr>
              <w:t xml:space="preserve"> </w:t>
            </w:r>
            <w:r w:rsidR="00E301DF" w:rsidRPr="00363934">
              <w:rPr>
                <w:lang w:eastAsia="en-AU"/>
              </w:rPr>
              <w:t>and</w:t>
            </w:r>
            <w:r w:rsidR="00E301DF" w:rsidRPr="00363934">
              <w:rPr>
                <w:b/>
                <w:lang w:eastAsia="en-AU"/>
              </w:rPr>
              <w:t xml:space="preserve"> </w:t>
            </w:r>
            <w:r w:rsidR="00E301DF" w:rsidRPr="00363934">
              <w:rPr>
                <w:b/>
                <w:i/>
                <w:lang w:eastAsia="en-AU"/>
              </w:rPr>
              <w:t>environmental requirements</w:t>
            </w:r>
            <w:r w:rsidR="00E301DF" w:rsidRPr="00363934">
              <w:rPr>
                <w:lang w:eastAsia="en-AU"/>
              </w:rPr>
              <w:t xml:space="preserve"> associated with </w:t>
            </w:r>
            <w:r w:rsidR="00E301DF">
              <w:rPr>
                <w:lang w:eastAsia="en-AU"/>
              </w:rPr>
              <w:t>cracking jaw</w:t>
            </w:r>
            <w:r>
              <w:rPr>
                <w:lang w:eastAsia="en-AU"/>
              </w:rPr>
              <w:t xml:space="preserve"> task</w:t>
            </w:r>
            <w:r w:rsidR="00E301DF">
              <w:rPr>
                <w:lang w:eastAsia="en-AU"/>
              </w:rPr>
              <w:t>s.</w:t>
            </w:r>
          </w:p>
        </w:tc>
      </w:tr>
      <w:tr w:rsidR="00E301DF" w:rsidRPr="00982853" w14:paraId="4BBB3AD4" w14:textId="77777777" w:rsidTr="00005B9D">
        <w:tc>
          <w:tcPr>
            <w:tcW w:w="426" w:type="dxa"/>
            <w:vMerge/>
          </w:tcPr>
          <w:p w14:paraId="374303CE" w14:textId="77777777" w:rsidR="00E301DF" w:rsidRPr="009F04FF" w:rsidRDefault="00E301DF" w:rsidP="004C573C">
            <w:pPr>
              <w:pStyle w:val="Bodycopy"/>
            </w:pPr>
          </w:p>
        </w:tc>
        <w:tc>
          <w:tcPr>
            <w:tcW w:w="2268" w:type="dxa"/>
            <w:vMerge/>
          </w:tcPr>
          <w:p w14:paraId="20F5BB4C" w14:textId="77777777" w:rsidR="00E301DF" w:rsidRPr="009F04FF" w:rsidRDefault="00E301DF" w:rsidP="004C573C">
            <w:pPr>
              <w:pStyle w:val="Bodycopy"/>
            </w:pPr>
          </w:p>
        </w:tc>
        <w:tc>
          <w:tcPr>
            <w:tcW w:w="708" w:type="dxa"/>
          </w:tcPr>
          <w:p w14:paraId="0E1F14B3" w14:textId="77777777" w:rsidR="00E301DF" w:rsidRPr="009F04FF" w:rsidRDefault="00E301DF" w:rsidP="004C573C">
            <w:pPr>
              <w:pStyle w:val="Bodycopy"/>
            </w:pPr>
            <w:r w:rsidRPr="009F04FF">
              <w:t>1.3</w:t>
            </w:r>
          </w:p>
        </w:tc>
        <w:tc>
          <w:tcPr>
            <w:tcW w:w="5670" w:type="dxa"/>
          </w:tcPr>
          <w:p w14:paraId="5969D272" w14:textId="77777777" w:rsidR="00E301DF" w:rsidRPr="009F04FF" w:rsidRDefault="00E301DF" w:rsidP="004C573C">
            <w:pPr>
              <w:pStyle w:val="Bodycopy"/>
              <w:rPr>
                <w:szCs w:val="20"/>
              </w:rPr>
            </w:pPr>
            <w:r>
              <w:rPr>
                <w:lang w:eastAsia="en-AU"/>
              </w:rPr>
              <w:t>Plan and sequence t</w:t>
            </w:r>
            <w:r w:rsidRPr="00363934">
              <w:rPr>
                <w:lang w:eastAsia="en-AU"/>
              </w:rPr>
              <w:t>asks in conjunction with others involved in or affected by the work.</w:t>
            </w:r>
          </w:p>
        </w:tc>
      </w:tr>
      <w:tr w:rsidR="00E301DF" w:rsidRPr="00982853" w14:paraId="534D2F37" w14:textId="77777777" w:rsidTr="00005B9D">
        <w:tc>
          <w:tcPr>
            <w:tcW w:w="426" w:type="dxa"/>
            <w:vMerge/>
          </w:tcPr>
          <w:p w14:paraId="68CCA191" w14:textId="77777777" w:rsidR="00E301DF" w:rsidRPr="009F04FF" w:rsidRDefault="00E301DF" w:rsidP="004C573C">
            <w:pPr>
              <w:pStyle w:val="Bodycopy"/>
            </w:pPr>
          </w:p>
        </w:tc>
        <w:tc>
          <w:tcPr>
            <w:tcW w:w="2268" w:type="dxa"/>
            <w:vMerge/>
          </w:tcPr>
          <w:p w14:paraId="0D5F2D9E" w14:textId="77777777" w:rsidR="00E301DF" w:rsidRPr="009F04FF" w:rsidRDefault="00E301DF" w:rsidP="004C573C">
            <w:pPr>
              <w:pStyle w:val="Bodycopy"/>
            </w:pPr>
          </w:p>
        </w:tc>
        <w:tc>
          <w:tcPr>
            <w:tcW w:w="708" w:type="dxa"/>
          </w:tcPr>
          <w:p w14:paraId="1765B621" w14:textId="77777777" w:rsidR="00E301DF" w:rsidRPr="009F04FF" w:rsidRDefault="00E301DF" w:rsidP="004C573C">
            <w:pPr>
              <w:pStyle w:val="Bodycopy"/>
            </w:pPr>
            <w:r>
              <w:t>1.4</w:t>
            </w:r>
          </w:p>
        </w:tc>
        <w:tc>
          <w:tcPr>
            <w:tcW w:w="5670" w:type="dxa"/>
          </w:tcPr>
          <w:p w14:paraId="3408DE84" w14:textId="77777777" w:rsidR="00E301DF" w:rsidRPr="009F04FF" w:rsidRDefault="00E301DF" w:rsidP="004C573C">
            <w:pPr>
              <w:pStyle w:val="Bodycopy"/>
              <w:rPr>
                <w:szCs w:val="20"/>
              </w:rPr>
            </w:pPr>
            <w:r>
              <w:t xml:space="preserve">Select </w:t>
            </w:r>
            <w:r w:rsidRPr="001B6DDE">
              <w:rPr>
                <w:b/>
                <w:i/>
              </w:rPr>
              <w:t>personal protective equipment</w:t>
            </w:r>
            <w:r w:rsidR="00D51F73">
              <w:rPr>
                <w:b/>
                <w:i/>
              </w:rPr>
              <w:t xml:space="preserve"> (PPE)</w:t>
            </w:r>
            <w:r w:rsidRPr="00363934">
              <w:t xml:space="preserve"> applicable </w:t>
            </w:r>
            <w:r>
              <w:t>to cracking jaws</w:t>
            </w:r>
            <w:r w:rsidRPr="00363934">
              <w:t xml:space="preserve"> </w:t>
            </w:r>
            <w:r>
              <w:t xml:space="preserve">and check </w:t>
            </w:r>
            <w:r w:rsidRPr="00363934">
              <w:t>for serviceability.</w:t>
            </w:r>
          </w:p>
        </w:tc>
      </w:tr>
    </w:tbl>
    <w:p w14:paraId="531932D6" w14:textId="77777777" w:rsidR="00E301DF" w:rsidRDefault="00E301DF" w:rsidP="00E839F4">
      <w:pPr>
        <w:spacing w:before="60" w:after="60"/>
        <w:rPr>
          <w:bCs/>
        </w:rPr>
      </w:pPr>
      <w:r>
        <w:rPr>
          <w:bCs/>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906"/>
        <w:gridCol w:w="708"/>
        <w:gridCol w:w="5670"/>
      </w:tblGrid>
      <w:tr w:rsidR="00E301DF" w:rsidRPr="00005B9D" w14:paraId="231AA766" w14:textId="77777777" w:rsidTr="00005B9D">
        <w:tc>
          <w:tcPr>
            <w:tcW w:w="2694" w:type="dxa"/>
            <w:gridSpan w:val="2"/>
          </w:tcPr>
          <w:p w14:paraId="08C01E20" w14:textId="77777777" w:rsidR="00E301DF" w:rsidRPr="00005B9D" w:rsidRDefault="00E301DF" w:rsidP="00750BA4">
            <w:pPr>
              <w:pStyle w:val="SectionCsubsection"/>
              <w:spacing w:before="80" w:after="80"/>
              <w:rPr>
                <w:sz w:val="20"/>
              </w:rPr>
            </w:pPr>
            <w:r w:rsidRPr="00005B9D">
              <w:rPr>
                <w:sz w:val="20"/>
              </w:rPr>
              <w:lastRenderedPageBreak/>
              <w:t>ELEMENT</w:t>
            </w:r>
          </w:p>
        </w:tc>
        <w:tc>
          <w:tcPr>
            <w:tcW w:w="6378" w:type="dxa"/>
            <w:gridSpan w:val="2"/>
          </w:tcPr>
          <w:p w14:paraId="4D50780F" w14:textId="77777777" w:rsidR="00E301DF" w:rsidRPr="00005B9D" w:rsidRDefault="00E301DF" w:rsidP="00750BA4">
            <w:pPr>
              <w:pStyle w:val="SectionCsubsection"/>
              <w:spacing w:before="80" w:after="80"/>
              <w:rPr>
                <w:sz w:val="20"/>
              </w:rPr>
            </w:pPr>
            <w:r w:rsidRPr="00005B9D">
              <w:rPr>
                <w:sz w:val="20"/>
              </w:rPr>
              <w:t>PERFORMANCE CRITERIA</w:t>
            </w:r>
          </w:p>
        </w:tc>
      </w:tr>
      <w:tr w:rsidR="00E301DF" w:rsidRPr="00005B9D" w14:paraId="6CD5EEDC" w14:textId="77777777" w:rsidTr="00524670">
        <w:tc>
          <w:tcPr>
            <w:tcW w:w="788" w:type="dxa"/>
            <w:vMerge w:val="restart"/>
          </w:tcPr>
          <w:p w14:paraId="5094C6A0" w14:textId="77777777" w:rsidR="00E301DF" w:rsidRPr="00005B9D" w:rsidRDefault="00E301DF" w:rsidP="00750BA4">
            <w:pPr>
              <w:pStyle w:val="Bodycopy"/>
              <w:spacing w:before="80" w:after="80"/>
              <w:rPr>
                <w:sz w:val="20"/>
              </w:rPr>
            </w:pPr>
          </w:p>
        </w:tc>
        <w:tc>
          <w:tcPr>
            <w:tcW w:w="1906" w:type="dxa"/>
            <w:vMerge w:val="restart"/>
          </w:tcPr>
          <w:p w14:paraId="7694C868" w14:textId="77777777" w:rsidR="00E301DF" w:rsidRPr="00005B9D" w:rsidRDefault="00E301DF" w:rsidP="00750BA4">
            <w:pPr>
              <w:pStyle w:val="Bodycopy"/>
              <w:spacing w:before="80" w:after="80"/>
              <w:rPr>
                <w:sz w:val="20"/>
              </w:rPr>
            </w:pPr>
          </w:p>
        </w:tc>
        <w:tc>
          <w:tcPr>
            <w:tcW w:w="708" w:type="dxa"/>
          </w:tcPr>
          <w:p w14:paraId="44D92748" w14:textId="77777777" w:rsidR="00E301DF" w:rsidRPr="00F943A6" w:rsidRDefault="00E301DF" w:rsidP="00750BA4">
            <w:pPr>
              <w:pStyle w:val="Bodycopy"/>
              <w:spacing w:before="80" w:after="80"/>
              <w:rPr>
                <w:szCs w:val="22"/>
              </w:rPr>
            </w:pPr>
            <w:r w:rsidRPr="00F943A6">
              <w:rPr>
                <w:szCs w:val="22"/>
              </w:rPr>
              <w:t>1.5</w:t>
            </w:r>
          </w:p>
        </w:tc>
        <w:tc>
          <w:tcPr>
            <w:tcW w:w="5670" w:type="dxa"/>
          </w:tcPr>
          <w:p w14:paraId="59C4C567" w14:textId="77777777" w:rsidR="00E301DF" w:rsidRPr="00F943A6" w:rsidRDefault="00E301DF" w:rsidP="00750BA4">
            <w:pPr>
              <w:pStyle w:val="Bodycopy"/>
              <w:spacing w:before="80" w:after="80"/>
              <w:rPr>
                <w:szCs w:val="22"/>
              </w:rPr>
            </w:pPr>
            <w:r w:rsidRPr="00F943A6">
              <w:rPr>
                <w:sz w:val="20"/>
              </w:rPr>
              <w:t>Identify materials to be cracked and fragmented and d</w:t>
            </w:r>
            <w:r w:rsidRPr="00F943A6">
              <w:rPr>
                <w:szCs w:val="22"/>
              </w:rPr>
              <w:t>etermine course of action.</w:t>
            </w:r>
          </w:p>
        </w:tc>
      </w:tr>
      <w:tr w:rsidR="00E301DF" w:rsidRPr="00005B9D" w14:paraId="0FA1AB95" w14:textId="77777777" w:rsidTr="00524670">
        <w:tc>
          <w:tcPr>
            <w:tcW w:w="788" w:type="dxa"/>
            <w:vMerge/>
          </w:tcPr>
          <w:p w14:paraId="66396415" w14:textId="77777777" w:rsidR="00E301DF" w:rsidRPr="00005B9D" w:rsidRDefault="00E301DF" w:rsidP="00750BA4">
            <w:pPr>
              <w:spacing w:before="80" w:after="80"/>
              <w:rPr>
                <w:sz w:val="20"/>
              </w:rPr>
            </w:pPr>
          </w:p>
        </w:tc>
        <w:tc>
          <w:tcPr>
            <w:tcW w:w="1906" w:type="dxa"/>
            <w:vMerge/>
          </w:tcPr>
          <w:p w14:paraId="42C164B4" w14:textId="77777777" w:rsidR="00E301DF" w:rsidRPr="00005B9D" w:rsidRDefault="00E301DF" w:rsidP="00750BA4">
            <w:pPr>
              <w:pStyle w:val="Bodycopy"/>
              <w:spacing w:before="80" w:after="80"/>
              <w:rPr>
                <w:sz w:val="20"/>
              </w:rPr>
            </w:pPr>
          </w:p>
        </w:tc>
        <w:tc>
          <w:tcPr>
            <w:tcW w:w="708" w:type="dxa"/>
          </w:tcPr>
          <w:p w14:paraId="10411686" w14:textId="77777777" w:rsidR="00E301DF" w:rsidRPr="00F943A6" w:rsidRDefault="00F943A6" w:rsidP="00750BA4">
            <w:pPr>
              <w:pStyle w:val="Bodycopy"/>
              <w:spacing w:before="80" w:after="80"/>
              <w:rPr>
                <w:szCs w:val="22"/>
              </w:rPr>
            </w:pPr>
            <w:r>
              <w:rPr>
                <w:szCs w:val="22"/>
              </w:rPr>
              <w:t>1.6</w:t>
            </w:r>
          </w:p>
        </w:tc>
        <w:tc>
          <w:tcPr>
            <w:tcW w:w="5670" w:type="dxa"/>
          </w:tcPr>
          <w:p w14:paraId="2C09D0F2" w14:textId="77777777" w:rsidR="00E301DF" w:rsidRPr="00F943A6" w:rsidRDefault="005D27C6" w:rsidP="00750BA4">
            <w:pPr>
              <w:pStyle w:val="Bodycopy"/>
              <w:spacing w:before="80" w:after="80"/>
              <w:rPr>
                <w:szCs w:val="22"/>
                <w:lang w:eastAsia="en-AU"/>
              </w:rPr>
            </w:pPr>
            <w:r w:rsidRPr="00F943A6">
              <w:rPr>
                <w:szCs w:val="22"/>
              </w:rPr>
              <w:t>Identify possible work area risks, secure the risk area and clear area of obstacles.</w:t>
            </w:r>
          </w:p>
        </w:tc>
      </w:tr>
      <w:tr w:rsidR="00E301DF" w:rsidRPr="00005B9D" w14:paraId="783BF864" w14:textId="77777777" w:rsidTr="00524670">
        <w:tc>
          <w:tcPr>
            <w:tcW w:w="788" w:type="dxa"/>
            <w:vMerge/>
          </w:tcPr>
          <w:p w14:paraId="48403A89" w14:textId="77777777" w:rsidR="00E301DF" w:rsidRPr="00005B9D" w:rsidRDefault="00E301DF" w:rsidP="00750BA4">
            <w:pPr>
              <w:pStyle w:val="Bodycopy"/>
              <w:spacing w:before="80" w:after="80"/>
              <w:rPr>
                <w:sz w:val="20"/>
              </w:rPr>
            </w:pPr>
          </w:p>
        </w:tc>
        <w:tc>
          <w:tcPr>
            <w:tcW w:w="1906" w:type="dxa"/>
            <w:vMerge/>
          </w:tcPr>
          <w:p w14:paraId="63127794" w14:textId="77777777" w:rsidR="00E301DF" w:rsidRPr="00005B9D" w:rsidRDefault="00E301DF" w:rsidP="00750BA4">
            <w:pPr>
              <w:pStyle w:val="Bodycopy"/>
              <w:spacing w:before="80" w:after="80"/>
              <w:rPr>
                <w:sz w:val="20"/>
              </w:rPr>
            </w:pPr>
          </w:p>
        </w:tc>
        <w:tc>
          <w:tcPr>
            <w:tcW w:w="708" w:type="dxa"/>
          </w:tcPr>
          <w:p w14:paraId="5682527D" w14:textId="77777777" w:rsidR="00E301DF" w:rsidRPr="00F943A6" w:rsidRDefault="00E301DF" w:rsidP="00750BA4">
            <w:pPr>
              <w:pStyle w:val="Bodycopy"/>
              <w:spacing w:before="80" w:after="80"/>
              <w:rPr>
                <w:szCs w:val="22"/>
              </w:rPr>
            </w:pPr>
            <w:r w:rsidRPr="00F943A6">
              <w:rPr>
                <w:szCs w:val="22"/>
              </w:rPr>
              <w:t>1.7</w:t>
            </w:r>
          </w:p>
        </w:tc>
        <w:tc>
          <w:tcPr>
            <w:tcW w:w="5670" w:type="dxa"/>
          </w:tcPr>
          <w:p w14:paraId="60A36A90" w14:textId="77777777" w:rsidR="00E301DF" w:rsidRPr="00524670" w:rsidRDefault="004612F3" w:rsidP="00750BA4">
            <w:pPr>
              <w:pStyle w:val="Bodycopy"/>
              <w:spacing w:before="80" w:after="80"/>
              <w:rPr>
                <w:szCs w:val="22"/>
              </w:rPr>
            </w:pPr>
            <w:r w:rsidRPr="00524670">
              <w:rPr>
                <w:szCs w:val="22"/>
              </w:rPr>
              <w:t xml:space="preserve">Identify </w:t>
            </w:r>
            <w:r w:rsidR="00E301DF" w:rsidRPr="00524670">
              <w:rPr>
                <w:b/>
                <w:i/>
                <w:szCs w:val="22"/>
              </w:rPr>
              <w:t>sustainability principles and concepts</w:t>
            </w:r>
            <w:r w:rsidR="00E301DF" w:rsidRPr="00524670">
              <w:rPr>
                <w:szCs w:val="22"/>
              </w:rPr>
              <w:t xml:space="preserve"> when preparing for and undertaking work process.</w:t>
            </w:r>
          </w:p>
        </w:tc>
      </w:tr>
      <w:tr w:rsidR="00D51F73" w:rsidRPr="00005B9D" w14:paraId="6EA8ACD1" w14:textId="77777777" w:rsidTr="00524670">
        <w:tc>
          <w:tcPr>
            <w:tcW w:w="788" w:type="dxa"/>
            <w:vMerge w:val="restart"/>
          </w:tcPr>
          <w:p w14:paraId="2FB50B9E" w14:textId="77777777" w:rsidR="00D51F73" w:rsidRPr="00F943A6" w:rsidRDefault="00F943A6" w:rsidP="00750BA4">
            <w:pPr>
              <w:pStyle w:val="Bodycopy"/>
              <w:spacing w:before="80" w:after="80"/>
              <w:rPr>
                <w:sz w:val="20"/>
              </w:rPr>
            </w:pPr>
            <w:r>
              <w:rPr>
                <w:sz w:val="20"/>
              </w:rPr>
              <w:t>2</w:t>
            </w:r>
          </w:p>
        </w:tc>
        <w:tc>
          <w:tcPr>
            <w:tcW w:w="1906" w:type="dxa"/>
            <w:vMerge w:val="restart"/>
          </w:tcPr>
          <w:p w14:paraId="4F8B6678" w14:textId="77777777" w:rsidR="00D51F73" w:rsidRPr="00F943A6" w:rsidRDefault="00D51F73" w:rsidP="00750BA4">
            <w:pPr>
              <w:pStyle w:val="Bodycopy"/>
              <w:spacing w:before="80" w:after="80"/>
              <w:rPr>
                <w:sz w:val="20"/>
              </w:rPr>
            </w:pPr>
            <w:r w:rsidRPr="00F943A6">
              <w:rPr>
                <w:sz w:val="20"/>
              </w:rPr>
              <w:t>Prepare equipment for cracking and fragmentation</w:t>
            </w:r>
          </w:p>
        </w:tc>
        <w:tc>
          <w:tcPr>
            <w:tcW w:w="708" w:type="dxa"/>
          </w:tcPr>
          <w:p w14:paraId="31E6DAAB" w14:textId="77777777" w:rsidR="00D51F73" w:rsidRPr="00524670" w:rsidRDefault="00D51F73" w:rsidP="00750BA4">
            <w:pPr>
              <w:pStyle w:val="Bodycopy"/>
              <w:spacing w:before="80" w:after="80"/>
              <w:rPr>
                <w:szCs w:val="22"/>
              </w:rPr>
            </w:pPr>
            <w:r w:rsidRPr="00524670">
              <w:rPr>
                <w:szCs w:val="22"/>
              </w:rPr>
              <w:t>2.1</w:t>
            </w:r>
          </w:p>
        </w:tc>
        <w:tc>
          <w:tcPr>
            <w:tcW w:w="5670" w:type="dxa"/>
            <w:vAlign w:val="center"/>
          </w:tcPr>
          <w:p w14:paraId="005F9A22" w14:textId="77777777" w:rsidR="00D51F73" w:rsidRPr="00524670" w:rsidRDefault="00D51F73" w:rsidP="00750BA4">
            <w:pPr>
              <w:pStyle w:val="Bodycopy"/>
              <w:spacing w:before="80" w:after="80"/>
              <w:rPr>
                <w:szCs w:val="22"/>
              </w:rPr>
            </w:pPr>
            <w:r w:rsidRPr="00524670">
              <w:rPr>
                <w:szCs w:val="22"/>
              </w:rPr>
              <w:t>Check, install and connect power source.</w:t>
            </w:r>
          </w:p>
        </w:tc>
      </w:tr>
      <w:tr w:rsidR="00D51F73" w:rsidRPr="00005B9D" w14:paraId="5EEE85A4" w14:textId="77777777" w:rsidTr="00524670">
        <w:tc>
          <w:tcPr>
            <w:tcW w:w="788" w:type="dxa"/>
            <w:vMerge/>
          </w:tcPr>
          <w:p w14:paraId="57FABD0B" w14:textId="77777777" w:rsidR="00D51F73" w:rsidRPr="00005B9D" w:rsidRDefault="00D51F73" w:rsidP="00750BA4">
            <w:pPr>
              <w:pStyle w:val="Bodycopy"/>
              <w:spacing w:before="80" w:after="80"/>
              <w:rPr>
                <w:sz w:val="20"/>
              </w:rPr>
            </w:pPr>
          </w:p>
        </w:tc>
        <w:tc>
          <w:tcPr>
            <w:tcW w:w="1906" w:type="dxa"/>
            <w:vMerge/>
          </w:tcPr>
          <w:p w14:paraId="4933459B" w14:textId="77777777" w:rsidR="00D51F73" w:rsidRPr="00005B9D" w:rsidRDefault="00D51F73" w:rsidP="00750BA4">
            <w:pPr>
              <w:pStyle w:val="Bodycopy"/>
              <w:spacing w:before="80" w:after="80"/>
              <w:rPr>
                <w:sz w:val="20"/>
              </w:rPr>
            </w:pPr>
          </w:p>
        </w:tc>
        <w:tc>
          <w:tcPr>
            <w:tcW w:w="708" w:type="dxa"/>
          </w:tcPr>
          <w:p w14:paraId="4F0239C1" w14:textId="77777777" w:rsidR="00D51F73" w:rsidRPr="00524670" w:rsidRDefault="00D51F73" w:rsidP="00750BA4">
            <w:pPr>
              <w:pStyle w:val="Bodycopy"/>
              <w:spacing w:before="80" w:after="80"/>
              <w:rPr>
                <w:szCs w:val="22"/>
              </w:rPr>
            </w:pPr>
            <w:r w:rsidRPr="00524670">
              <w:rPr>
                <w:szCs w:val="22"/>
              </w:rPr>
              <w:t>2.2</w:t>
            </w:r>
          </w:p>
        </w:tc>
        <w:tc>
          <w:tcPr>
            <w:tcW w:w="5670" w:type="dxa"/>
            <w:vAlign w:val="center"/>
          </w:tcPr>
          <w:p w14:paraId="236E70EA" w14:textId="1A5BEE7E" w:rsidR="00D51F73" w:rsidRPr="00524670" w:rsidRDefault="00D51F73" w:rsidP="00750BA4">
            <w:pPr>
              <w:pStyle w:val="Bodycopy"/>
              <w:spacing w:before="80" w:after="80"/>
              <w:rPr>
                <w:szCs w:val="22"/>
              </w:rPr>
            </w:pPr>
            <w:r w:rsidRPr="00524670">
              <w:rPr>
                <w:szCs w:val="22"/>
              </w:rPr>
              <w:t xml:space="preserve">Position </w:t>
            </w:r>
            <w:r w:rsidRPr="00942F56">
              <w:rPr>
                <w:b/>
                <w:i/>
                <w:szCs w:val="22"/>
              </w:rPr>
              <w:t>hydraulic cracking jaw system</w:t>
            </w:r>
            <w:r w:rsidRPr="00524670">
              <w:rPr>
                <w:szCs w:val="22"/>
              </w:rPr>
              <w:t xml:space="preserve"> </w:t>
            </w:r>
            <w:r w:rsidR="00D77C15">
              <w:rPr>
                <w:szCs w:val="22"/>
              </w:rPr>
              <w:t>in accordance with</w:t>
            </w:r>
            <w:r w:rsidRPr="00524670">
              <w:rPr>
                <w:szCs w:val="22"/>
              </w:rPr>
              <w:t xml:space="preserve"> manufac</w:t>
            </w:r>
            <w:r w:rsidR="00750BA4">
              <w:rPr>
                <w:szCs w:val="22"/>
              </w:rPr>
              <w:t>turer’s operating instructions.</w:t>
            </w:r>
          </w:p>
        </w:tc>
      </w:tr>
      <w:tr w:rsidR="00D51F73" w:rsidRPr="00005B9D" w14:paraId="25F78929" w14:textId="77777777" w:rsidTr="00524670">
        <w:tc>
          <w:tcPr>
            <w:tcW w:w="788" w:type="dxa"/>
            <w:vMerge/>
          </w:tcPr>
          <w:p w14:paraId="7F89CD19" w14:textId="77777777" w:rsidR="00D51F73" w:rsidRPr="00005B9D" w:rsidRDefault="00D51F73" w:rsidP="00750BA4">
            <w:pPr>
              <w:pStyle w:val="Bodycopy"/>
              <w:spacing w:before="80" w:after="80"/>
              <w:rPr>
                <w:sz w:val="20"/>
              </w:rPr>
            </w:pPr>
          </w:p>
        </w:tc>
        <w:tc>
          <w:tcPr>
            <w:tcW w:w="1906" w:type="dxa"/>
            <w:vMerge/>
          </w:tcPr>
          <w:p w14:paraId="648E4731" w14:textId="77777777" w:rsidR="00D51F73" w:rsidRPr="00005B9D" w:rsidRDefault="00D51F73" w:rsidP="00750BA4">
            <w:pPr>
              <w:pStyle w:val="Bodycopy"/>
              <w:spacing w:before="80" w:after="80"/>
              <w:rPr>
                <w:sz w:val="20"/>
              </w:rPr>
            </w:pPr>
          </w:p>
        </w:tc>
        <w:tc>
          <w:tcPr>
            <w:tcW w:w="708" w:type="dxa"/>
          </w:tcPr>
          <w:p w14:paraId="414E209B" w14:textId="77777777" w:rsidR="00D51F73" w:rsidRPr="00524670" w:rsidRDefault="00D51F73" w:rsidP="00750BA4">
            <w:pPr>
              <w:pStyle w:val="Bodycopy"/>
              <w:spacing w:before="80" w:after="80"/>
              <w:rPr>
                <w:szCs w:val="22"/>
              </w:rPr>
            </w:pPr>
            <w:r w:rsidRPr="00524670">
              <w:rPr>
                <w:szCs w:val="22"/>
              </w:rPr>
              <w:t>2.3</w:t>
            </w:r>
          </w:p>
        </w:tc>
        <w:tc>
          <w:tcPr>
            <w:tcW w:w="5670" w:type="dxa"/>
            <w:vAlign w:val="center"/>
          </w:tcPr>
          <w:p w14:paraId="6D45B32C" w14:textId="3CD60CC1" w:rsidR="00D51F73" w:rsidRPr="00524670" w:rsidRDefault="00D51F73" w:rsidP="00750BA4">
            <w:pPr>
              <w:pStyle w:val="Bodycopy"/>
              <w:spacing w:before="80" w:after="80"/>
              <w:rPr>
                <w:szCs w:val="22"/>
              </w:rPr>
            </w:pPr>
            <w:r w:rsidRPr="00524670">
              <w:rPr>
                <w:szCs w:val="22"/>
              </w:rPr>
              <w:t xml:space="preserve">Select hydraulic cracking jaw system equipment settings to meet job requirements </w:t>
            </w:r>
            <w:r w:rsidR="00D77C15">
              <w:rPr>
                <w:szCs w:val="22"/>
              </w:rPr>
              <w:t>in accordance with</w:t>
            </w:r>
            <w:r w:rsidRPr="00524670">
              <w:rPr>
                <w:szCs w:val="22"/>
              </w:rPr>
              <w:t xml:space="preserve"> manufac</w:t>
            </w:r>
            <w:r w:rsidR="00750BA4">
              <w:rPr>
                <w:szCs w:val="22"/>
              </w:rPr>
              <w:t>turer’s operating instructions.</w:t>
            </w:r>
          </w:p>
        </w:tc>
      </w:tr>
      <w:tr w:rsidR="00D51F73" w:rsidRPr="00005B9D" w14:paraId="20519552" w14:textId="77777777" w:rsidTr="00524670">
        <w:tc>
          <w:tcPr>
            <w:tcW w:w="788" w:type="dxa"/>
            <w:vMerge/>
          </w:tcPr>
          <w:p w14:paraId="2455AC35" w14:textId="77777777" w:rsidR="00D51F73" w:rsidRPr="00005B9D" w:rsidRDefault="00D51F73" w:rsidP="00750BA4">
            <w:pPr>
              <w:pStyle w:val="Bodycopy"/>
              <w:spacing w:before="80" w:after="80"/>
              <w:rPr>
                <w:sz w:val="20"/>
              </w:rPr>
            </w:pPr>
          </w:p>
        </w:tc>
        <w:tc>
          <w:tcPr>
            <w:tcW w:w="1906" w:type="dxa"/>
            <w:vMerge/>
          </w:tcPr>
          <w:p w14:paraId="05BC3D95" w14:textId="77777777" w:rsidR="00D51F73" w:rsidRPr="00005B9D" w:rsidRDefault="00D51F73" w:rsidP="00750BA4">
            <w:pPr>
              <w:pStyle w:val="Bodycopy"/>
              <w:spacing w:before="80" w:after="80"/>
              <w:rPr>
                <w:sz w:val="20"/>
              </w:rPr>
            </w:pPr>
          </w:p>
        </w:tc>
        <w:tc>
          <w:tcPr>
            <w:tcW w:w="708" w:type="dxa"/>
          </w:tcPr>
          <w:p w14:paraId="219325D1" w14:textId="77777777" w:rsidR="00D51F73" w:rsidRPr="00524670" w:rsidRDefault="00D51F73" w:rsidP="00750BA4">
            <w:pPr>
              <w:pStyle w:val="Bodycopy"/>
              <w:spacing w:before="80" w:after="80"/>
              <w:rPr>
                <w:szCs w:val="22"/>
              </w:rPr>
            </w:pPr>
            <w:r w:rsidRPr="00524670">
              <w:rPr>
                <w:szCs w:val="22"/>
              </w:rPr>
              <w:t>2.4</w:t>
            </w:r>
          </w:p>
        </w:tc>
        <w:tc>
          <w:tcPr>
            <w:tcW w:w="5670" w:type="dxa"/>
          </w:tcPr>
          <w:p w14:paraId="251E8E9B" w14:textId="77777777" w:rsidR="00D51F73" w:rsidRPr="00524670" w:rsidRDefault="00D51F73" w:rsidP="00750BA4">
            <w:pPr>
              <w:pStyle w:val="Bodycopy"/>
              <w:spacing w:before="80" w:after="80"/>
              <w:rPr>
                <w:szCs w:val="22"/>
              </w:rPr>
            </w:pPr>
            <w:r w:rsidRPr="00524670">
              <w:rPr>
                <w:szCs w:val="22"/>
              </w:rPr>
              <w:t>Communicate pending work practice involving potential disbursement of powdered substances to work colleagues to facilitate risk reduction practices.</w:t>
            </w:r>
          </w:p>
        </w:tc>
      </w:tr>
      <w:tr w:rsidR="00E301DF" w:rsidRPr="00005B9D" w14:paraId="5CFB03F4" w14:textId="77777777" w:rsidTr="00524670">
        <w:tc>
          <w:tcPr>
            <w:tcW w:w="788" w:type="dxa"/>
            <w:vMerge w:val="restart"/>
          </w:tcPr>
          <w:p w14:paraId="74DA296D" w14:textId="77777777" w:rsidR="00E301DF" w:rsidRPr="00524670" w:rsidRDefault="00524670" w:rsidP="00750BA4">
            <w:pPr>
              <w:pStyle w:val="Bodycopy"/>
              <w:spacing w:before="80" w:after="80"/>
            </w:pPr>
            <w:r w:rsidRPr="00524670">
              <w:t>3</w:t>
            </w:r>
          </w:p>
        </w:tc>
        <w:tc>
          <w:tcPr>
            <w:tcW w:w="1906" w:type="dxa"/>
            <w:vMerge w:val="restart"/>
          </w:tcPr>
          <w:p w14:paraId="7074351A" w14:textId="77777777" w:rsidR="00E301DF" w:rsidRPr="00F943A6" w:rsidRDefault="00E301DF" w:rsidP="00750BA4">
            <w:pPr>
              <w:pStyle w:val="Bodycopy"/>
              <w:spacing w:before="80" w:after="80"/>
              <w:rPr>
                <w:sz w:val="20"/>
              </w:rPr>
            </w:pPr>
            <w:r w:rsidRPr="00F943A6">
              <w:rPr>
                <w:sz w:val="20"/>
              </w:rPr>
              <w:t>Perform hydraulic cracking jaw operations</w:t>
            </w:r>
          </w:p>
        </w:tc>
        <w:tc>
          <w:tcPr>
            <w:tcW w:w="708" w:type="dxa"/>
          </w:tcPr>
          <w:p w14:paraId="3526260D" w14:textId="77777777" w:rsidR="00E301DF" w:rsidRPr="00524670" w:rsidRDefault="00E301DF" w:rsidP="00750BA4">
            <w:pPr>
              <w:pStyle w:val="Bodycopy"/>
              <w:spacing w:before="80" w:after="80"/>
              <w:rPr>
                <w:szCs w:val="22"/>
              </w:rPr>
            </w:pPr>
            <w:r w:rsidRPr="00524670">
              <w:rPr>
                <w:szCs w:val="22"/>
              </w:rPr>
              <w:t>3.1</w:t>
            </w:r>
          </w:p>
        </w:tc>
        <w:tc>
          <w:tcPr>
            <w:tcW w:w="5670" w:type="dxa"/>
          </w:tcPr>
          <w:p w14:paraId="138E8117" w14:textId="4EE28CAE" w:rsidR="00E301DF" w:rsidRPr="00C35FC0" w:rsidRDefault="00CA3180" w:rsidP="00750BA4">
            <w:pPr>
              <w:pStyle w:val="Bodycopy"/>
              <w:spacing w:before="80" w:after="80"/>
              <w:rPr>
                <w:szCs w:val="22"/>
              </w:rPr>
            </w:pPr>
            <w:r w:rsidRPr="00C35FC0">
              <w:rPr>
                <w:szCs w:val="22"/>
              </w:rPr>
              <w:t xml:space="preserve">Recognise and mitigate hazards associated with hydraulic cracking jaw operations </w:t>
            </w:r>
            <w:r w:rsidR="00D77C15">
              <w:rPr>
                <w:szCs w:val="22"/>
              </w:rPr>
              <w:t>in accordance with</w:t>
            </w:r>
            <w:r w:rsidRPr="00C35FC0">
              <w:rPr>
                <w:szCs w:val="22"/>
              </w:rPr>
              <w:t xml:space="preserve"> workplace procedures</w:t>
            </w:r>
            <w:r w:rsidR="00E301DF" w:rsidRPr="00C35FC0">
              <w:rPr>
                <w:szCs w:val="22"/>
              </w:rPr>
              <w:t>.</w:t>
            </w:r>
          </w:p>
        </w:tc>
      </w:tr>
      <w:tr w:rsidR="00E301DF" w:rsidRPr="00005B9D" w14:paraId="0795EBCC" w14:textId="77777777" w:rsidTr="00524670">
        <w:tc>
          <w:tcPr>
            <w:tcW w:w="788" w:type="dxa"/>
            <w:vMerge/>
          </w:tcPr>
          <w:p w14:paraId="24D3951D" w14:textId="77777777" w:rsidR="00E301DF" w:rsidRPr="00164BCE" w:rsidRDefault="00E301DF" w:rsidP="00750BA4">
            <w:pPr>
              <w:pStyle w:val="Bodycopy"/>
              <w:spacing w:before="80" w:after="80"/>
            </w:pPr>
          </w:p>
        </w:tc>
        <w:tc>
          <w:tcPr>
            <w:tcW w:w="1906" w:type="dxa"/>
            <w:vMerge/>
          </w:tcPr>
          <w:p w14:paraId="640C3B78" w14:textId="77777777" w:rsidR="00E301DF" w:rsidRPr="00005B9D" w:rsidRDefault="00E301DF" w:rsidP="00750BA4">
            <w:pPr>
              <w:pStyle w:val="Bodycopy"/>
              <w:spacing w:before="80" w:after="80"/>
              <w:rPr>
                <w:sz w:val="20"/>
              </w:rPr>
            </w:pPr>
          </w:p>
        </w:tc>
        <w:tc>
          <w:tcPr>
            <w:tcW w:w="708" w:type="dxa"/>
          </w:tcPr>
          <w:p w14:paraId="445264CD" w14:textId="77777777" w:rsidR="00E301DF" w:rsidRPr="00524670" w:rsidRDefault="00E301DF" w:rsidP="00750BA4">
            <w:pPr>
              <w:pStyle w:val="Bodycopy"/>
              <w:spacing w:before="80" w:after="80"/>
              <w:rPr>
                <w:szCs w:val="22"/>
              </w:rPr>
            </w:pPr>
            <w:r w:rsidRPr="00C35FC0">
              <w:rPr>
                <w:szCs w:val="22"/>
              </w:rPr>
              <w:t>3.2</w:t>
            </w:r>
          </w:p>
        </w:tc>
        <w:tc>
          <w:tcPr>
            <w:tcW w:w="5670" w:type="dxa"/>
          </w:tcPr>
          <w:p w14:paraId="27F1F021" w14:textId="77D46B8F" w:rsidR="00E301DF" w:rsidRPr="00524670" w:rsidRDefault="00E301DF" w:rsidP="00750BA4">
            <w:pPr>
              <w:pStyle w:val="Bodycopy"/>
              <w:spacing w:before="80" w:after="80"/>
              <w:rPr>
                <w:szCs w:val="22"/>
              </w:rPr>
            </w:pPr>
            <w:r w:rsidRPr="00C35FC0">
              <w:rPr>
                <w:szCs w:val="22"/>
              </w:rPr>
              <w:t xml:space="preserve">Crack and fragment </w:t>
            </w:r>
            <w:proofErr w:type="gramStart"/>
            <w:r w:rsidRPr="00C35FC0">
              <w:rPr>
                <w:szCs w:val="22"/>
              </w:rPr>
              <w:t>concrete</w:t>
            </w:r>
            <w:r w:rsidR="00B37DC5">
              <w:rPr>
                <w:szCs w:val="22"/>
              </w:rPr>
              <w:t xml:space="preserve"> </w:t>
            </w:r>
            <w:r w:rsidR="002E0F9D" w:rsidRPr="00C35FC0">
              <w:rPr>
                <w:szCs w:val="22"/>
              </w:rPr>
              <w:t xml:space="preserve"> allowing</w:t>
            </w:r>
            <w:proofErr w:type="gramEnd"/>
            <w:r w:rsidR="002E0F9D" w:rsidRPr="00C35FC0">
              <w:rPr>
                <w:szCs w:val="22"/>
              </w:rPr>
              <w:t xml:space="preserve"> for adjustments to settings and technique,</w:t>
            </w:r>
            <w:r w:rsidRPr="00C35FC0">
              <w:rPr>
                <w:szCs w:val="22"/>
              </w:rPr>
              <w:t xml:space="preserve"> </w:t>
            </w:r>
            <w:r w:rsidR="00663CCC" w:rsidRPr="00C35FC0">
              <w:rPr>
                <w:szCs w:val="22"/>
              </w:rPr>
              <w:t>while being</w:t>
            </w:r>
            <w:r w:rsidRPr="00C35FC0">
              <w:rPr>
                <w:szCs w:val="22"/>
              </w:rPr>
              <w:t xml:space="preserve"> alert to </w:t>
            </w:r>
            <w:r w:rsidRPr="00942F56">
              <w:rPr>
                <w:b/>
                <w:i/>
                <w:szCs w:val="22"/>
              </w:rPr>
              <w:t>hydraulic cracking jaw hazards</w:t>
            </w:r>
            <w:r w:rsidRPr="00524670">
              <w:rPr>
                <w:szCs w:val="22"/>
              </w:rPr>
              <w:t>.</w:t>
            </w:r>
          </w:p>
        </w:tc>
      </w:tr>
      <w:tr w:rsidR="00E301DF" w:rsidRPr="00005B9D" w14:paraId="00C1DA4C" w14:textId="77777777" w:rsidTr="00524670">
        <w:tc>
          <w:tcPr>
            <w:tcW w:w="788" w:type="dxa"/>
            <w:vMerge/>
          </w:tcPr>
          <w:p w14:paraId="1D83A15E" w14:textId="77777777" w:rsidR="00E301DF" w:rsidRPr="00164BCE" w:rsidRDefault="00E301DF" w:rsidP="00750BA4">
            <w:pPr>
              <w:pStyle w:val="Bodycopy"/>
              <w:spacing w:before="80" w:after="80"/>
            </w:pPr>
          </w:p>
        </w:tc>
        <w:tc>
          <w:tcPr>
            <w:tcW w:w="1906" w:type="dxa"/>
            <w:vMerge/>
          </w:tcPr>
          <w:p w14:paraId="5DD245B9" w14:textId="77777777" w:rsidR="00E301DF" w:rsidRPr="00005B9D" w:rsidRDefault="00E301DF" w:rsidP="00750BA4">
            <w:pPr>
              <w:pStyle w:val="Bodycopy"/>
              <w:spacing w:before="80" w:after="80"/>
              <w:rPr>
                <w:sz w:val="20"/>
              </w:rPr>
            </w:pPr>
          </w:p>
        </w:tc>
        <w:tc>
          <w:tcPr>
            <w:tcW w:w="708" w:type="dxa"/>
          </w:tcPr>
          <w:p w14:paraId="66C9BB59" w14:textId="77777777" w:rsidR="00E301DF" w:rsidRPr="00524670" w:rsidRDefault="00E301DF" w:rsidP="00750BA4">
            <w:pPr>
              <w:pStyle w:val="Bodycopy"/>
              <w:spacing w:before="80" w:after="80"/>
              <w:rPr>
                <w:szCs w:val="22"/>
              </w:rPr>
            </w:pPr>
            <w:r w:rsidRPr="00C35FC0">
              <w:rPr>
                <w:szCs w:val="22"/>
              </w:rPr>
              <w:t>3.3</w:t>
            </w:r>
          </w:p>
        </w:tc>
        <w:tc>
          <w:tcPr>
            <w:tcW w:w="5670" w:type="dxa"/>
          </w:tcPr>
          <w:p w14:paraId="642529CF" w14:textId="77777777" w:rsidR="00E301DF" w:rsidRPr="00C35FC0" w:rsidRDefault="00E301DF" w:rsidP="00750BA4">
            <w:pPr>
              <w:pStyle w:val="Bodycopy"/>
              <w:spacing w:before="80" w:after="80"/>
              <w:rPr>
                <w:szCs w:val="22"/>
              </w:rPr>
            </w:pPr>
            <w:r w:rsidRPr="00524670">
              <w:rPr>
                <w:szCs w:val="22"/>
              </w:rPr>
              <w:t xml:space="preserve">Cut concrete using appropriate </w:t>
            </w:r>
            <w:r w:rsidRPr="00C35FC0">
              <w:rPr>
                <w:szCs w:val="22"/>
              </w:rPr>
              <w:t>cutting tool and protective gear.</w:t>
            </w:r>
          </w:p>
        </w:tc>
      </w:tr>
      <w:tr w:rsidR="00E301DF" w:rsidRPr="00005B9D" w14:paraId="435F57A1" w14:textId="77777777" w:rsidTr="00524670">
        <w:tc>
          <w:tcPr>
            <w:tcW w:w="788" w:type="dxa"/>
            <w:vMerge/>
          </w:tcPr>
          <w:p w14:paraId="27E03EE6" w14:textId="77777777" w:rsidR="00E301DF" w:rsidRPr="00164BCE" w:rsidRDefault="00E301DF" w:rsidP="00750BA4">
            <w:pPr>
              <w:pStyle w:val="Bodycopy"/>
              <w:spacing w:before="80" w:after="80"/>
            </w:pPr>
          </w:p>
        </w:tc>
        <w:tc>
          <w:tcPr>
            <w:tcW w:w="1906" w:type="dxa"/>
            <w:vMerge/>
          </w:tcPr>
          <w:p w14:paraId="60D9B440" w14:textId="77777777" w:rsidR="00E301DF" w:rsidRPr="00005B9D" w:rsidRDefault="00E301DF" w:rsidP="00750BA4">
            <w:pPr>
              <w:pStyle w:val="Bodycopy"/>
              <w:spacing w:before="80" w:after="80"/>
              <w:rPr>
                <w:sz w:val="20"/>
              </w:rPr>
            </w:pPr>
          </w:p>
        </w:tc>
        <w:tc>
          <w:tcPr>
            <w:tcW w:w="708" w:type="dxa"/>
          </w:tcPr>
          <w:p w14:paraId="1AE4F785" w14:textId="77777777" w:rsidR="00E301DF" w:rsidRPr="00C35FC0" w:rsidRDefault="00E301DF" w:rsidP="00750BA4">
            <w:pPr>
              <w:pStyle w:val="Bodycopy"/>
              <w:spacing w:before="80" w:after="80"/>
              <w:rPr>
                <w:szCs w:val="22"/>
              </w:rPr>
            </w:pPr>
            <w:r w:rsidRPr="00C35FC0">
              <w:rPr>
                <w:szCs w:val="22"/>
              </w:rPr>
              <w:t>3.4</w:t>
            </w:r>
          </w:p>
        </w:tc>
        <w:tc>
          <w:tcPr>
            <w:tcW w:w="5670" w:type="dxa"/>
          </w:tcPr>
          <w:p w14:paraId="5CF879A3" w14:textId="5F662709" w:rsidR="00E301DF" w:rsidRPr="00C35FC0" w:rsidRDefault="00E301DF" w:rsidP="00750BA4">
            <w:pPr>
              <w:pStyle w:val="Bodycopy"/>
              <w:spacing w:before="80" w:after="80"/>
              <w:rPr>
                <w:szCs w:val="22"/>
              </w:rPr>
            </w:pPr>
            <w:r w:rsidRPr="00C35FC0">
              <w:rPr>
                <w:szCs w:val="22"/>
              </w:rPr>
              <w:t>Take appropriate action to report or remedy faults or defects in hydraulic cracking jaw equipment</w:t>
            </w:r>
            <w:r w:rsidR="00750BA4">
              <w:rPr>
                <w:szCs w:val="22"/>
              </w:rPr>
              <w:t>.</w:t>
            </w:r>
          </w:p>
        </w:tc>
      </w:tr>
      <w:tr w:rsidR="00D51F73" w:rsidRPr="00005B9D" w14:paraId="1F25039D" w14:textId="77777777" w:rsidTr="00524670">
        <w:tc>
          <w:tcPr>
            <w:tcW w:w="788" w:type="dxa"/>
            <w:vMerge w:val="restart"/>
          </w:tcPr>
          <w:p w14:paraId="3BB1872B" w14:textId="77777777" w:rsidR="00D51F73" w:rsidRPr="00C35FC0" w:rsidRDefault="00D51F73" w:rsidP="00750BA4">
            <w:pPr>
              <w:pStyle w:val="Bodycopy"/>
              <w:spacing w:before="80" w:after="80"/>
            </w:pPr>
            <w:r w:rsidRPr="00C35FC0">
              <w:t>4</w:t>
            </w:r>
          </w:p>
        </w:tc>
        <w:tc>
          <w:tcPr>
            <w:tcW w:w="1906" w:type="dxa"/>
            <w:vMerge w:val="restart"/>
          </w:tcPr>
          <w:p w14:paraId="249B41A2" w14:textId="77777777" w:rsidR="00D51F73" w:rsidRPr="00F943A6" w:rsidRDefault="00D51F73" w:rsidP="00750BA4">
            <w:pPr>
              <w:pStyle w:val="Bodycopy"/>
              <w:spacing w:before="80" w:after="80"/>
              <w:rPr>
                <w:szCs w:val="22"/>
              </w:rPr>
            </w:pPr>
            <w:r w:rsidRPr="00F943A6">
              <w:rPr>
                <w:szCs w:val="22"/>
              </w:rPr>
              <w:t>Clean up and maintain equipment</w:t>
            </w:r>
          </w:p>
        </w:tc>
        <w:tc>
          <w:tcPr>
            <w:tcW w:w="708" w:type="dxa"/>
          </w:tcPr>
          <w:p w14:paraId="7331A27D" w14:textId="77777777" w:rsidR="00D51F73" w:rsidRPr="00F943A6" w:rsidRDefault="00D51F73" w:rsidP="00750BA4">
            <w:pPr>
              <w:pStyle w:val="Bodycopy"/>
              <w:spacing w:before="80" w:after="80"/>
              <w:rPr>
                <w:szCs w:val="22"/>
              </w:rPr>
            </w:pPr>
            <w:r w:rsidRPr="00F943A6">
              <w:rPr>
                <w:szCs w:val="22"/>
              </w:rPr>
              <w:t>4.1</w:t>
            </w:r>
          </w:p>
        </w:tc>
        <w:tc>
          <w:tcPr>
            <w:tcW w:w="5670" w:type="dxa"/>
          </w:tcPr>
          <w:p w14:paraId="52338FEB" w14:textId="7631883B" w:rsidR="00D51F73" w:rsidRPr="00C35FC0" w:rsidRDefault="00D51F73" w:rsidP="00750BA4">
            <w:pPr>
              <w:pStyle w:val="Bodycopy"/>
              <w:spacing w:before="80" w:after="80"/>
              <w:rPr>
                <w:szCs w:val="22"/>
              </w:rPr>
            </w:pPr>
            <w:r w:rsidRPr="00524670">
              <w:rPr>
                <w:szCs w:val="22"/>
              </w:rPr>
              <w:t xml:space="preserve">Clean and tidy work area to ensure space is free of </w:t>
            </w:r>
            <w:r w:rsidR="00942F56" w:rsidRPr="00382CD9">
              <w:rPr>
                <w:b/>
                <w:i/>
                <w:szCs w:val="22"/>
              </w:rPr>
              <w:t>hazardous</w:t>
            </w:r>
            <w:r w:rsidR="00C35FC0" w:rsidRPr="00382CD9">
              <w:rPr>
                <w:b/>
                <w:i/>
                <w:szCs w:val="22"/>
              </w:rPr>
              <w:t xml:space="preserve"> </w:t>
            </w:r>
            <w:r w:rsidRPr="00382CD9">
              <w:rPr>
                <w:b/>
                <w:i/>
                <w:szCs w:val="22"/>
              </w:rPr>
              <w:t xml:space="preserve">powdered </w:t>
            </w:r>
            <w:r w:rsidR="00750BA4" w:rsidRPr="00382CD9">
              <w:rPr>
                <w:b/>
                <w:i/>
                <w:szCs w:val="22"/>
              </w:rPr>
              <w:t>substance</w:t>
            </w:r>
            <w:r w:rsidR="00750BA4" w:rsidRPr="00C35FC0">
              <w:rPr>
                <w:szCs w:val="22"/>
              </w:rPr>
              <w:t xml:space="preserve"> in</w:t>
            </w:r>
            <w:r w:rsidRPr="00C35FC0">
              <w:rPr>
                <w:szCs w:val="22"/>
              </w:rPr>
              <w:t xml:space="preserve"> accordance with WHS/OHS regulations.</w:t>
            </w:r>
          </w:p>
        </w:tc>
      </w:tr>
      <w:tr w:rsidR="00D51F73" w:rsidRPr="00005B9D" w14:paraId="313A6BBF" w14:textId="77777777" w:rsidTr="00524670">
        <w:tc>
          <w:tcPr>
            <w:tcW w:w="788" w:type="dxa"/>
            <w:vMerge/>
          </w:tcPr>
          <w:p w14:paraId="6A085E52" w14:textId="77777777" w:rsidR="00D51F73" w:rsidRPr="00005B9D" w:rsidRDefault="00D51F73" w:rsidP="00750BA4">
            <w:pPr>
              <w:pStyle w:val="Bodycopy"/>
              <w:spacing w:before="80" w:after="80"/>
              <w:rPr>
                <w:sz w:val="20"/>
              </w:rPr>
            </w:pPr>
          </w:p>
        </w:tc>
        <w:tc>
          <w:tcPr>
            <w:tcW w:w="1906" w:type="dxa"/>
            <w:vMerge/>
          </w:tcPr>
          <w:p w14:paraId="5E176A25" w14:textId="77777777" w:rsidR="00D51F73" w:rsidRPr="00005B9D" w:rsidRDefault="00D51F73" w:rsidP="00750BA4">
            <w:pPr>
              <w:pStyle w:val="Guidingtext"/>
              <w:spacing w:before="80" w:after="80"/>
              <w:rPr>
                <w:sz w:val="20"/>
              </w:rPr>
            </w:pPr>
          </w:p>
        </w:tc>
        <w:tc>
          <w:tcPr>
            <w:tcW w:w="708" w:type="dxa"/>
          </w:tcPr>
          <w:p w14:paraId="434FFF08" w14:textId="77777777" w:rsidR="00D51F73" w:rsidRPr="00F943A6" w:rsidRDefault="00D51F73" w:rsidP="00750BA4">
            <w:pPr>
              <w:pStyle w:val="Bodycopy"/>
              <w:spacing w:before="80" w:after="80"/>
              <w:rPr>
                <w:szCs w:val="22"/>
              </w:rPr>
            </w:pPr>
            <w:r w:rsidRPr="00F943A6">
              <w:rPr>
                <w:sz w:val="20"/>
              </w:rPr>
              <w:t>4.2</w:t>
            </w:r>
          </w:p>
        </w:tc>
        <w:tc>
          <w:tcPr>
            <w:tcW w:w="5670" w:type="dxa"/>
          </w:tcPr>
          <w:p w14:paraId="6EF7BDD4" w14:textId="34819554" w:rsidR="00D51F73" w:rsidRPr="00524670" w:rsidRDefault="00D51F73" w:rsidP="00750BA4">
            <w:pPr>
              <w:pStyle w:val="Bodycopy"/>
              <w:spacing w:before="80" w:after="80"/>
              <w:rPr>
                <w:szCs w:val="22"/>
              </w:rPr>
            </w:pPr>
            <w:r w:rsidRPr="00524670">
              <w:rPr>
                <w:szCs w:val="22"/>
              </w:rPr>
              <w:t xml:space="preserve">Dispose of, reuse or recycle materials </w:t>
            </w:r>
            <w:r w:rsidR="00D77C15">
              <w:rPr>
                <w:szCs w:val="22"/>
              </w:rPr>
              <w:t>in accordance with</w:t>
            </w:r>
            <w:r w:rsidRPr="00524670">
              <w:rPr>
                <w:szCs w:val="22"/>
              </w:rPr>
              <w:t xml:space="preserve"> legislation, regulation, codes of practice and job specification.</w:t>
            </w:r>
          </w:p>
        </w:tc>
      </w:tr>
      <w:tr w:rsidR="00D51F73" w:rsidRPr="00005B9D" w14:paraId="33882DAD" w14:textId="77777777" w:rsidTr="00524670">
        <w:tc>
          <w:tcPr>
            <w:tcW w:w="788" w:type="dxa"/>
            <w:vMerge/>
          </w:tcPr>
          <w:p w14:paraId="2944506F" w14:textId="77777777" w:rsidR="00D51F73" w:rsidRPr="00005B9D" w:rsidRDefault="00D51F73" w:rsidP="00750BA4">
            <w:pPr>
              <w:pStyle w:val="Bodycopy"/>
              <w:spacing w:before="80" w:after="80"/>
              <w:rPr>
                <w:sz w:val="20"/>
              </w:rPr>
            </w:pPr>
          </w:p>
        </w:tc>
        <w:tc>
          <w:tcPr>
            <w:tcW w:w="1906" w:type="dxa"/>
            <w:vMerge/>
          </w:tcPr>
          <w:p w14:paraId="3CCE8831" w14:textId="77777777" w:rsidR="00D51F73" w:rsidRPr="00005B9D" w:rsidRDefault="00D51F73" w:rsidP="00750BA4">
            <w:pPr>
              <w:pStyle w:val="Guidingtext"/>
              <w:spacing w:before="80" w:after="80"/>
              <w:rPr>
                <w:sz w:val="20"/>
              </w:rPr>
            </w:pPr>
          </w:p>
        </w:tc>
        <w:tc>
          <w:tcPr>
            <w:tcW w:w="708" w:type="dxa"/>
          </w:tcPr>
          <w:p w14:paraId="5A4B9FC8" w14:textId="77777777" w:rsidR="00D51F73" w:rsidRPr="00C35FC0" w:rsidRDefault="00D51F73" w:rsidP="00750BA4">
            <w:pPr>
              <w:pStyle w:val="Bodycopy"/>
              <w:spacing w:before="80" w:after="80"/>
              <w:rPr>
                <w:sz w:val="20"/>
              </w:rPr>
            </w:pPr>
            <w:r w:rsidRPr="00C35FC0">
              <w:rPr>
                <w:sz w:val="20"/>
              </w:rPr>
              <w:t>4.3</w:t>
            </w:r>
          </w:p>
        </w:tc>
        <w:tc>
          <w:tcPr>
            <w:tcW w:w="5670" w:type="dxa"/>
          </w:tcPr>
          <w:p w14:paraId="223DAFA6" w14:textId="491908D8" w:rsidR="00D51F73" w:rsidRPr="00C35FC0" w:rsidRDefault="00D51F73" w:rsidP="00750BA4">
            <w:pPr>
              <w:pStyle w:val="Bodycopy"/>
              <w:spacing w:before="80" w:after="80"/>
              <w:rPr>
                <w:szCs w:val="22"/>
              </w:rPr>
            </w:pPr>
            <w:r w:rsidRPr="00C35FC0">
              <w:rPr>
                <w:szCs w:val="22"/>
              </w:rPr>
              <w:t xml:space="preserve">Clean, check, maintain and store </w:t>
            </w:r>
            <w:r w:rsidRPr="00323F9D">
              <w:rPr>
                <w:b/>
                <w:i/>
                <w:szCs w:val="22"/>
              </w:rPr>
              <w:t>tools and equipment</w:t>
            </w:r>
            <w:r w:rsidRPr="00C35FC0">
              <w:rPr>
                <w:szCs w:val="22"/>
              </w:rPr>
              <w:t xml:space="preserve"> </w:t>
            </w:r>
            <w:r w:rsidR="00D77C15">
              <w:rPr>
                <w:szCs w:val="22"/>
              </w:rPr>
              <w:t>in accordance with</w:t>
            </w:r>
            <w:r w:rsidRPr="00C35FC0">
              <w:rPr>
                <w:szCs w:val="22"/>
              </w:rPr>
              <w:t xml:space="preserve"> manufacturer’s </w:t>
            </w:r>
            <w:r w:rsidR="00942F56">
              <w:rPr>
                <w:szCs w:val="22"/>
              </w:rPr>
              <w:t>operating instructions</w:t>
            </w:r>
            <w:r w:rsidR="00942F56" w:rsidRPr="00C35FC0">
              <w:rPr>
                <w:szCs w:val="22"/>
              </w:rPr>
              <w:t xml:space="preserve"> </w:t>
            </w:r>
            <w:r w:rsidRPr="00C35FC0">
              <w:rPr>
                <w:szCs w:val="22"/>
              </w:rPr>
              <w:t>and workplace procedures.</w:t>
            </w:r>
          </w:p>
        </w:tc>
      </w:tr>
      <w:tr w:rsidR="00D51F73" w:rsidRPr="00005B9D" w14:paraId="3792C78E" w14:textId="77777777" w:rsidTr="00524670">
        <w:tc>
          <w:tcPr>
            <w:tcW w:w="788" w:type="dxa"/>
            <w:vMerge/>
          </w:tcPr>
          <w:p w14:paraId="0A4D0C6F" w14:textId="77777777" w:rsidR="00D51F73" w:rsidRPr="00005B9D" w:rsidRDefault="00D51F73" w:rsidP="00750BA4">
            <w:pPr>
              <w:pStyle w:val="Bodycopy"/>
              <w:spacing w:before="80" w:after="80"/>
              <w:rPr>
                <w:sz w:val="20"/>
              </w:rPr>
            </w:pPr>
          </w:p>
        </w:tc>
        <w:tc>
          <w:tcPr>
            <w:tcW w:w="1906" w:type="dxa"/>
            <w:vMerge/>
          </w:tcPr>
          <w:p w14:paraId="48E2B5D9" w14:textId="77777777" w:rsidR="00D51F73" w:rsidRPr="00005B9D" w:rsidRDefault="00D51F73" w:rsidP="00750BA4">
            <w:pPr>
              <w:pStyle w:val="Guidingtext"/>
              <w:spacing w:before="80" w:after="80"/>
              <w:rPr>
                <w:sz w:val="20"/>
              </w:rPr>
            </w:pPr>
          </w:p>
        </w:tc>
        <w:tc>
          <w:tcPr>
            <w:tcW w:w="708" w:type="dxa"/>
          </w:tcPr>
          <w:p w14:paraId="3C671029" w14:textId="77777777" w:rsidR="00D51F73" w:rsidRPr="00C35FC0" w:rsidRDefault="00D51F73" w:rsidP="00750BA4">
            <w:pPr>
              <w:pStyle w:val="Bodycopy"/>
              <w:spacing w:before="80" w:after="80"/>
              <w:rPr>
                <w:sz w:val="20"/>
              </w:rPr>
            </w:pPr>
            <w:r w:rsidRPr="00C35FC0">
              <w:rPr>
                <w:sz w:val="20"/>
              </w:rPr>
              <w:t>4.4</w:t>
            </w:r>
          </w:p>
        </w:tc>
        <w:tc>
          <w:tcPr>
            <w:tcW w:w="5670" w:type="dxa"/>
          </w:tcPr>
          <w:p w14:paraId="58E3D5ED" w14:textId="60751C56" w:rsidR="00D51F73" w:rsidRPr="00524670" w:rsidRDefault="00D51F73" w:rsidP="00750BA4">
            <w:pPr>
              <w:pStyle w:val="Bodycopy"/>
              <w:spacing w:before="80" w:after="80"/>
              <w:rPr>
                <w:szCs w:val="22"/>
              </w:rPr>
            </w:pPr>
            <w:r w:rsidRPr="00524670">
              <w:rPr>
                <w:szCs w:val="22"/>
              </w:rPr>
              <w:t xml:space="preserve">Remove and dispose of PPE </w:t>
            </w:r>
            <w:r w:rsidR="00D77C15">
              <w:rPr>
                <w:szCs w:val="22"/>
              </w:rPr>
              <w:t>in accordance with</w:t>
            </w:r>
            <w:r w:rsidRPr="00524670">
              <w:rPr>
                <w:szCs w:val="22"/>
              </w:rPr>
              <w:t xml:space="preserve"> WHS/OHS regulations.</w:t>
            </w:r>
          </w:p>
        </w:tc>
      </w:tr>
      <w:tr w:rsidR="00AC4ED3" w:rsidRPr="00005B9D" w14:paraId="553CE574" w14:textId="77777777" w:rsidTr="00524670">
        <w:tc>
          <w:tcPr>
            <w:tcW w:w="788" w:type="dxa"/>
            <w:vMerge w:val="restart"/>
          </w:tcPr>
          <w:p w14:paraId="14FE5FFD" w14:textId="77777777" w:rsidR="00AC4ED3" w:rsidRPr="00005B9D" w:rsidRDefault="00AC4ED3" w:rsidP="00750BA4">
            <w:pPr>
              <w:pStyle w:val="Bodycopy"/>
              <w:spacing w:before="80" w:after="80"/>
              <w:rPr>
                <w:sz w:val="20"/>
              </w:rPr>
            </w:pPr>
            <w:r w:rsidRPr="000B0127">
              <w:t>5</w:t>
            </w:r>
          </w:p>
          <w:p w14:paraId="7DB538BC" w14:textId="77777777" w:rsidR="00AC4ED3" w:rsidRPr="00005B9D" w:rsidRDefault="00AC4ED3" w:rsidP="00750BA4">
            <w:pPr>
              <w:pStyle w:val="Bodycopy"/>
              <w:spacing w:before="80" w:after="80"/>
              <w:rPr>
                <w:sz w:val="20"/>
              </w:rPr>
            </w:pPr>
          </w:p>
        </w:tc>
        <w:tc>
          <w:tcPr>
            <w:tcW w:w="1906" w:type="dxa"/>
            <w:vMerge w:val="restart"/>
          </w:tcPr>
          <w:p w14:paraId="2C4E7D9B" w14:textId="77777777" w:rsidR="00AC4ED3" w:rsidRPr="00524670" w:rsidRDefault="00AC4ED3" w:rsidP="00750BA4">
            <w:pPr>
              <w:pStyle w:val="Guidingtext"/>
              <w:spacing w:before="80" w:after="80"/>
              <w:rPr>
                <w:i w:val="0"/>
                <w:color w:val="auto"/>
                <w:sz w:val="20"/>
              </w:rPr>
            </w:pPr>
            <w:r w:rsidRPr="00524670">
              <w:rPr>
                <w:i w:val="0"/>
                <w:color w:val="auto"/>
              </w:rPr>
              <w:t>Finalise job requirements</w:t>
            </w:r>
          </w:p>
          <w:p w14:paraId="5A358025" w14:textId="77777777" w:rsidR="00AC4ED3" w:rsidRPr="00524670" w:rsidRDefault="00AC4ED3" w:rsidP="00750BA4">
            <w:pPr>
              <w:pStyle w:val="Guidingtext"/>
              <w:spacing w:before="80" w:after="80"/>
              <w:rPr>
                <w:i w:val="0"/>
                <w:sz w:val="20"/>
              </w:rPr>
            </w:pPr>
          </w:p>
        </w:tc>
        <w:tc>
          <w:tcPr>
            <w:tcW w:w="708" w:type="dxa"/>
          </w:tcPr>
          <w:p w14:paraId="5181E74E" w14:textId="77777777" w:rsidR="00AC4ED3" w:rsidRPr="00005B9D" w:rsidRDefault="00AC4ED3" w:rsidP="00750BA4">
            <w:pPr>
              <w:pStyle w:val="Bodycopy"/>
              <w:spacing w:before="80" w:after="80"/>
              <w:rPr>
                <w:sz w:val="20"/>
              </w:rPr>
            </w:pPr>
            <w:r w:rsidRPr="000B0127">
              <w:t>5.1</w:t>
            </w:r>
          </w:p>
        </w:tc>
        <w:tc>
          <w:tcPr>
            <w:tcW w:w="5670" w:type="dxa"/>
          </w:tcPr>
          <w:p w14:paraId="7F936955" w14:textId="6004FA65" w:rsidR="00AC4ED3" w:rsidRPr="00942F56" w:rsidRDefault="00942F56" w:rsidP="00750BA4">
            <w:pPr>
              <w:pStyle w:val="Bodycopy"/>
              <w:spacing w:before="80" w:after="80"/>
              <w:rPr>
                <w:szCs w:val="22"/>
              </w:rPr>
            </w:pPr>
            <w:r>
              <w:rPr>
                <w:szCs w:val="22"/>
              </w:rPr>
              <w:t>Identify</w:t>
            </w:r>
            <w:r w:rsidRPr="00C35FC0">
              <w:rPr>
                <w:szCs w:val="22"/>
              </w:rPr>
              <w:t xml:space="preserve"> </w:t>
            </w:r>
            <w:r w:rsidR="00AC4ED3" w:rsidRPr="00C35FC0">
              <w:rPr>
                <w:szCs w:val="22"/>
              </w:rPr>
              <w:t xml:space="preserve">and complete </w:t>
            </w:r>
            <w:r>
              <w:rPr>
                <w:szCs w:val="22"/>
              </w:rPr>
              <w:t xml:space="preserve">required </w:t>
            </w:r>
            <w:r w:rsidR="00AC4ED3" w:rsidRPr="00C35FC0">
              <w:rPr>
                <w:szCs w:val="22"/>
              </w:rPr>
              <w:t>document</w:t>
            </w:r>
            <w:r>
              <w:rPr>
                <w:szCs w:val="22"/>
              </w:rPr>
              <w:t>ation</w:t>
            </w:r>
            <w:r w:rsidR="00AC4ED3" w:rsidRPr="00C35FC0">
              <w:rPr>
                <w:szCs w:val="22"/>
              </w:rPr>
              <w:t xml:space="preserve"> </w:t>
            </w:r>
            <w:r>
              <w:rPr>
                <w:szCs w:val="22"/>
              </w:rPr>
              <w:t>in accordance with</w:t>
            </w:r>
            <w:r w:rsidR="00AC4ED3" w:rsidRPr="00C35FC0">
              <w:rPr>
                <w:szCs w:val="22"/>
              </w:rPr>
              <w:t xml:space="preserve"> workplace requirements.</w:t>
            </w:r>
          </w:p>
        </w:tc>
      </w:tr>
      <w:tr w:rsidR="00AC4ED3" w:rsidRPr="00005B9D" w14:paraId="3600713D" w14:textId="77777777" w:rsidTr="00524670">
        <w:tc>
          <w:tcPr>
            <w:tcW w:w="788" w:type="dxa"/>
            <w:vMerge/>
          </w:tcPr>
          <w:p w14:paraId="1C3B6B7C" w14:textId="77777777" w:rsidR="00AC4ED3" w:rsidRPr="00005B9D" w:rsidRDefault="00AC4ED3" w:rsidP="00750BA4">
            <w:pPr>
              <w:pStyle w:val="Bodycopy"/>
              <w:spacing w:before="80" w:after="80"/>
              <w:rPr>
                <w:sz w:val="20"/>
              </w:rPr>
            </w:pPr>
          </w:p>
        </w:tc>
        <w:tc>
          <w:tcPr>
            <w:tcW w:w="1906" w:type="dxa"/>
            <w:vMerge/>
          </w:tcPr>
          <w:p w14:paraId="2E972D71" w14:textId="77777777" w:rsidR="00AC4ED3" w:rsidRPr="00005B9D" w:rsidRDefault="00AC4ED3" w:rsidP="00750BA4">
            <w:pPr>
              <w:pStyle w:val="Guidingtext"/>
              <w:spacing w:before="80" w:after="80"/>
              <w:rPr>
                <w:sz w:val="20"/>
              </w:rPr>
            </w:pPr>
          </w:p>
        </w:tc>
        <w:tc>
          <w:tcPr>
            <w:tcW w:w="708" w:type="dxa"/>
          </w:tcPr>
          <w:p w14:paraId="78B72722" w14:textId="77777777" w:rsidR="00AC4ED3" w:rsidRPr="00005B9D" w:rsidRDefault="00AC4ED3" w:rsidP="00750BA4">
            <w:pPr>
              <w:pStyle w:val="Bodycopy"/>
              <w:spacing w:before="80" w:after="80"/>
              <w:rPr>
                <w:sz w:val="20"/>
              </w:rPr>
            </w:pPr>
            <w:r w:rsidRPr="000B0127">
              <w:t>5.</w:t>
            </w:r>
            <w:r>
              <w:t>2</w:t>
            </w:r>
          </w:p>
        </w:tc>
        <w:tc>
          <w:tcPr>
            <w:tcW w:w="5670" w:type="dxa"/>
          </w:tcPr>
          <w:p w14:paraId="25653073" w14:textId="77777777" w:rsidR="00AC4ED3" w:rsidRPr="00942F56" w:rsidRDefault="00AC4ED3" w:rsidP="00750BA4">
            <w:pPr>
              <w:pStyle w:val="Bodycopy"/>
              <w:spacing w:before="80" w:after="80"/>
              <w:rPr>
                <w:szCs w:val="22"/>
              </w:rPr>
            </w:pPr>
            <w:r w:rsidRPr="00524670">
              <w:rPr>
                <w:szCs w:val="22"/>
              </w:rPr>
              <w:t>Inform supervisor of job completion.</w:t>
            </w:r>
          </w:p>
        </w:tc>
      </w:tr>
    </w:tbl>
    <w:p w14:paraId="390C0841" w14:textId="77777777" w:rsidR="00841922" w:rsidRDefault="00841922">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301DF" w:rsidRPr="001214B1" w14:paraId="54B81088" w14:textId="77777777" w:rsidTr="00005B9D">
        <w:tc>
          <w:tcPr>
            <w:tcW w:w="9072" w:type="dxa"/>
            <w:shd w:val="clear" w:color="auto" w:fill="auto"/>
          </w:tcPr>
          <w:p w14:paraId="3AF499AB" w14:textId="77777777" w:rsidR="00E301DF" w:rsidRPr="009F04FF" w:rsidRDefault="00E301DF" w:rsidP="00E839F4">
            <w:pPr>
              <w:pStyle w:val="SectionCsubsection"/>
              <w:spacing w:before="60" w:after="60"/>
            </w:pPr>
            <w:r w:rsidRPr="009F04FF">
              <w:lastRenderedPageBreak/>
              <w:t>REQUIRED SKILLS AND KNOWLEDGE</w:t>
            </w:r>
          </w:p>
        </w:tc>
      </w:tr>
      <w:tr w:rsidR="00E301DF" w:rsidRPr="001214B1" w14:paraId="40B499BA" w14:textId="77777777" w:rsidTr="00005B9D">
        <w:tc>
          <w:tcPr>
            <w:tcW w:w="9072" w:type="dxa"/>
            <w:shd w:val="clear" w:color="auto" w:fill="auto"/>
          </w:tcPr>
          <w:p w14:paraId="345F2253" w14:textId="77777777" w:rsidR="00E301DF" w:rsidRPr="009F04FF" w:rsidRDefault="00E301DF" w:rsidP="00E839F4">
            <w:pPr>
              <w:pStyle w:val="Unitexplanatorytext"/>
              <w:spacing w:before="60" w:after="60"/>
            </w:pPr>
            <w:r w:rsidRPr="009F04FF">
              <w:t>This describes the essential skills and knowledge and their level, required for this unit.</w:t>
            </w:r>
          </w:p>
        </w:tc>
      </w:tr>
      <w:tr w:rsidR="00E301DF" w:rsidRPr="001214B1" w14:paraId="57EE9E14" w14:textId="77777777" w:rsidTr="00005B9D">
        <w:tc>
          <w:tcPr>
            <w:tcW w:w="9072" w:type="dxa"/>
            <w:shd w:val="clear" w:color="auto" w:fill="auto"/>
          </w:tcPr>
          <w:p w14:paraId="6B7A4AA9" w14:textId="4417518A" w:rsidR="00E301DF" w:rsidRPr="00D62252" w:rsidRDefault="00E301DF" w:rsidP="00C42556">
            <w:pPr>
              <w:pStyle w:val="SectionCsubsection"/>
            </w:pPr>
            <w:r>
              <w:t>Required skills</w:t>
            </w:r>
          </w:p>
          <w:p w14:paraId="4D8F2A48" w14:textId="3A06E1A3" w:rsidR="00E301DF" w:rsidRPr="009F04FF" w:rsidRDefault="00E301DF" w:rsidP="00C42556">
            <w:pPr>
              <w:pStyle w:val="Bodycopy"/>
            </w:pPr>
            <w:r w:rsidRPr="00363934">
              <w:t xml:space="preserve">Technical </w:t>
            </w:r>
            <w:r>
              <w:t>skills to</w:t>
            </w:r>
            <w:r w:rsidRPr="009F04FF">
              <w:t>:</w:t>
            </w:r>
          </w:p>
          <w:p w14:paraId="0855F3C9" w14:textId="35E2D3FC" w:rsidR="00E301DF" w:rsidRPr="00363934" w:rsidRDefault="00E301DF" w:rsidP="00C42556">
            <w:pPr>
              <w:pStyle w:val="ListBullet"/>
            </w:pPr>
            <w:r>
              <w:rPr>
                <w:bCs/>
              </w:rPr>
              <w:t>a</w:t>
            </w:r>
            <w:r w:rsidRPr="00363934">
              <w:rPr>
                <w:bCs/>
              </w:rPr>
              <w:t xml:space="preserve">ssemble a </w:t>
            </w:r>
            <w:r w:rsidR="00323F9D">
              <w:rPr>
                <w:bCs/>
              </w:rPr>
              <w:t xml:space="preserve">hydraulic </w:t>
            </w:r>
            <w:r w:rsidR="00C42556">
              <w:t>cracking jaw system</w:t>
            </w:r>
          </w:p>
          <w:p w14:paraId="64762183" w14:textId="32F02D06" w:rsidR="00E301DF" w:rsidRPr="00363934" w:rsidRDefault="00E301DF" w:rsidP="00C42556">
            <w:pPr>
              <w:pStyle w:val="ListBullet"/>
            </w:pPr>
            <w:r>
              <w:t>i</w:t>
            </w:r>
            <w:r w:rsidRPr="00363934">
              <w:t xml:space="preserve">ndependently use </w:t>
            </w:r>
            <w:r w:rsidR="00323F9D">
              <w:t xml:space="preserve">hydraulic </w:t>
            </w:r>
            <w:r w:rsidRPr="00363934">
              <w:t>cracking jaw system to crack and fragment concrete structures</w:t>
            </w:r>
          </w:p>
          <w:p w14:paraId="22F080F9" w14:textId="59EB4CDA" w:rsidR="00E301DF" w:rsidRPr="00363934" w:rsidRDefault="00E301DF" w:rsidP="00C42556">
            <w:pPr>
              <w:pStyle w:val="ListBullet"/>
            </w:pPr>
            <w:r>
              <w:t>m</w:t>
            </w:r>
            <w:r w:rsidRPr="00363934">
              <w:t xml:space="preserve">onitor </w:t>
            </w:r>
            <w:r w:rsidR="00323F9D">
              <w:t xml:space="preserve">hydraulic </w:t>
            </w:r>
            <w:r w:rsidRPr="00363934">
              <w:rPr>
                <w:bCs/>
              </w:rPr>
              <w:t xml:space="preserve">cracking jaw unit’s </w:t>
            </w:r>
            <w:r w:rsidRPr="00363934">
              <w:t>safety controls</w:t>
            </w:r>
          </w:p>
          <w:p w14:paraId="7F9096E3" w14:textId="77777777" w:rsidR="00E301DF" w:rsidRPr="00363934" w:rsidRDefault="00E301DF" w:rsidP="00C42556">
            <w:pPr>
              <w:pStyle w:val="ListBullet"/>
            </w:pPr>
            <w:r>
              <w:t>u</w:t>
            </w:r>
            <w:r w:rsidRPr="00363934">
              <w:t>se ancillary hydraulic tools such as a combination shear, angle grinder with cut off discs and oxyacetylene cutting torch</w:t>
            </w:r>
          </w:p>
          <w:p w14:paraId="68F978C6" w14:textId="42FC1340" w:rsidR="00E301DF" w:rsidRDefault="00E301DF" w:rsidP="00C42556">
            <w:pPr>
              <w:pStyle w:val="ListBullet"/>
            </w:pPr>
            <w:r>
              <w:t>c</w:t>
            </w:r>
            <w:r w:rsidRPr="00363934">
              <w:t>arry out servicing and routine maint</w:t>
            </w:r>
            <w:r w:rsidR="00C42556">
              <w:t xml:space="preserve">enance of the </w:t>
            </w:r>
            <w:r w:rsidR="00323F9D">
              <w:t xml:space="preserve">hydraulic </w:t>
            </w:r>
            <w:r w:rsidR="00C42556">
              <w:t>cracking jaw unit</w:t>
            </w:r>
          </w:p>
          <w:p w14:paraId="459B3CF0" w14:textId="350B081A" w:rsidR="00E301DF" w:rsidRDefault="00B038CB" w:rsidP="00C42556">
            <w:pPr>
              <w:pStyle w:val="Bodycopy"/>
            </w:pPr>
            <w:r>
              <w:t xml:space="preserve">Planning and </w:t>
            </w:r>
            <w:r w:rsidR="00E301DF">
              <w:t>Organis</w:t>
            </w:r>
            <w:r>
              <w:t>ing</w:t>
            </w:r>
            <w:r w:rsidR="00E301DF" w:rsidRPr="00363934">
              <w:t xml:space="preserve"> skills</w:t>
            </w:r>
            <w:r w:rsidR="00E301DF">
              <w:t xml:space="preserve"> </w:t>
            </w:r>
            <w:r w:rsidR="00E301DF" w:rsidRPr="00363934">
              <w:t>to:</w:t>
            </w:r>
          </w:p>
          <w:p w14:paraId="72D3092C" w14:textId="77777777" w:rsidR="00597016" w:rsidRDefault="00597016" w:rsidP="00C42556">
            <w:pPr>
              <w:pStyle w:val="ListBullet"/>
            </w:pPr>
            <w:r>
              <w:t>p</w:t>
            </w:r>
            <w:r w:rsidR="00B37DC5" w:rsidRPr="00B37DC5">
              <w:t>lan, sequence and set out work tasks with other</w:t>
            </w:r>
            <w:r>
              <w:t xml:space="preserve">s </w:t>
            </w:r>
          </w:p>
          <w:p w14:paraId="6F7DAA70" w14:textId="2513D878" w:rsidR="00B37DC5" w:rsidRPr="00B37DC5" w:rsidRDefault="00B37DC5" w:rsidP="00C42556">
            <w:pPr>
              <w:pStyle w:val="ListBullet"/>
            </w:pPr>
            <w:r w:rsidRPr="00B37DC5">
              <w:t>maintain a safe work site</w:t>
            </w:r>
          </w:p>
          <w:p w14:paraId="0D2C535C" w14:textId="77777777" w:rsidR="00E301DF" w:rsidRDefault="00E301DF" w:rsidP="00C42556">
            <w:pPr>
              <w:pStyle w:val="Bodycopy"/>
            </w:pPr>
            <w:r w:rsidRPr="00363934">
              <w:t>Numeracy skills</w:t>
            </w:r>
            <w:r>
              <w:t xml:space="preserve"> </w:t>
            </w:r>
            <w:r w:rsidRPr="00363934">
              <w:t>to</w:t>
            </w:r>
            <w:r>
              <w:t>:</w:t>
            </w:r>
          </w:p>
          <w:p w14:paraId="7886A7F1" w14:textId="46ED68E9" w:rsidR="00E301DF" w:rsidRPr="00363934" w:rsidRDefault="00E301DF" w:rsidP="00C42556">
            <w:pPr>
              <w:pStyle w:val="ListBullet"/>
            </w:pPr>
            <w:r>
              <w:t>c</w:t>
            </w:r>
            <w:r w:rsidRPr="00363934">
              <w:t>alculate pressure boosters to increase the working pressure of the primary circuit</w:t>
            </w:r>
          </w:p>
          <w:p w14:paraId="60E5B93E" w14:textId="77777777" w:rsidR="00E301DF" w:rsidRPr="0053194E" w:rsidRDefault="00E301DF" w:rsidP="00C42556">
            <w:pPr>
              <w:pStyle w:val="Bodycopy"/>
            </w:pPr>
            <w:r w:rsidRPr="0053194E">
              <w:t xml:space="preserve">Literacy </w:t>
            </w:r>
            <w:r>
              <w:t>skills to:</w:t>
            </w:r>
          </w:p>
          <w:p w14:paraId="6800608E" w14:textId="37D10464" w:rsidR="00B37DC5" w:rsidRPr="00B37DC5" w:rsidRDefault="00B37DC5" w:rsidP="00C42556">
            <w:pPr>
              <w:pStyle w:val="ListBullet"/>
            </w:pPr>
            <w:r w:rsidRPr="00B37DC5">
              <w:t xml:space="preserve">read and interpret manufacturer’s operating instructions, WHS/OHS documents and pre-start checks for </w:t>
            </w:r>
            <w:r w:rsidR="00323F9D">
              <w:t xml:space="preserve">hydraulic </w:t>
            </w:r>
            <w:r w:rsidR="009C68FC">
              <w:t>cracking jaw system</w:t>
            </w:r>
          </w:p>
          <w:p w14:paraId="3B0551EB" w14:textId="04943BA6" w:rsidR="00E301DF" w:rsidRDefault="00E301DF" w:rsidP="00C42556">
            <w:pPr>
              <w:pStyle w:val="ListBullet"/>
            </w:pPr>
            <w:r>
              <w:t>c</w:t>
            </w:r>
            <w:r w:rsidRPr="00363934">
              <w:t xml:space="preserve">omplete required workplace documentation such as </w:t>
            </w:r>
            <w:proofErr w:type="gramStart"/>
            <w:r w:rsidRPr="00363934">
              <w:t>log books</w:t>
            </w:r>
            <w:proofErr w:type="gramEnd"/>
            <w:r w:rsidRPr="00363934">
              <w:t>, i</w:t>
            </w:r>
            <w:r w:rsidR="00C42556">
              <w:t>ncident and maintenance reports</w:t>
            </w:r>
          </w:p>
          <w:p w14:paraId="56247D03" w14:textId="77777777" w:rsidR="00E301DF" w:rsidRDefault="00E301DF" w:rsidP="00C42556">
            <w:pPr>
              <w:pStyle w:val="Bodycopy"/>
            </w:pPr>
            <w:r w:rsidRPr="00363934">
              <w:t>Communication skills to</w:t>
            </w:r>
            <w:r>
              <w:t>:</w:t>
            </w:r>
          </w:p>
          <w:p w14:paraId="50DCB15C" w14:textId="77777777" w:rsidR="00E301DF" w:rsidRPr="00363934" w:rsidRDefault="00E301DF" w:rsidP="00C42556">
            <w:pPr>
              <w:pStyle w:val="ListBullet"/>
            </w:pPr>
            <w:r>
              <w:t>c</w:t>
            </w:r>
            <w:r w:rsidRPr="00363934">
              <w:t>ommunicate verbally with others any maintenance needs and faults</w:t>
            </w:r>
          </w:p>
          <w:p w14:paraId="3D8CE506" w14:textId="77777777" w:rsidR="00E301DF" w:rsidRDefault="00E301DF" w:rsidP="00C42556">
            <w:pPr>
              <w:pStyle w:val="ListBullet"/>
            </w:pPr>
            <w:r>
              <w:t>u</w:t>
            </w:r>
            <w:r w:rsidRPr="00363934">
              <w:t>se hand sign</w:t>
            </w:r>
            <w:r w:rsidR="00DC0949">
              <w:t>als to communicate on work site</w:t>
            </w:r>
          </w:p>
          <w:p w14:paraId="613ADF69" w14:textId="77777777" w:rsidR="00E301DF" w:rsidRPr="0053194E" w:rsidRDefault="005367ED" w:rsidP="00C42556">
            <w:pPr>
              <w:pStyle w:val="Bodycopy"/>
            </w:pPr>
            <w:r>
              <w:t xml:space="preserve">Teamwork </w:t>
            </w:r>
            <w:r w:rsidR="00E301DF">
              <w:t xml:space="preserve">skills </w:t>
            </w:r>
            <w:r w:rsidR="00E301DF" w:rsidRPr="00363934">
              <w:t>to:</w:t>
            </w:r>
          </w:p>
          <w:p w14:paraId="2A999CE2" w14:textId="77777777" w:rsidR="00E301DF" w:rsidRPr="00363934" w:rsidRDefault="00E301DF" w:rsidP="00C42556">
            <w:pPr>
              <w:pStyle w:val="ListBullet"/>
            </w:pPr>
            <w:r>
              <w:t>w</w:t>
            </w:r>
            <w:r w:rsidRPr="00363934">
              <w:t>ork and plan with other operators</w:t>
            </w:r>
          </w:p>
          <w:p w14:paraId="6224467E" w14:textId="77777777" w:rsidR="00E301DF" w:rsidRPr="0053194E" w:rsidRDefault="00E301DF" w:rsidP="00C42556">
            <w:pPr>
              <w:pStyle w:val="ListBullet"/>
            </w:pPr>
            <w:r>
              <w:t>r</w:t>
            </w:r>
            <w:r w:rsidRPr="00363934">
              <w:t>elate to people with varying abilities and from a range of backgrounds such as supervisors, manag</w:t>
            </w:r>
            <w:r w:rsidR="00DC0949">
              <w:t>ers, other employees and trades</w:t>
            </w:r>
          </w:p>
          <w:p w14:paraId="4A73579F" w14:textId="77777777" w:rsidR="000F088C" w:rsidRDefault="000F088C" w:rsidP="00C42556">
            <w:pPr>
              <w:pStyle w:val="ListBullet"/>
              <w:numPr>
                <w:ilvl w:val="0"/>
                <w:numId w:val="0"/>
              </w:numPr>
            </w:pPr>
            <w:proofErr w:type="spellStart"/>
            <w:r>
              <w:t>Self management</w:t>
            </w:r>
            <w:proofErr w:type="spellEnd"/>
            <w:r>
              <w:t xml:space="preserve"> skills to:</w:t>
            </w:r>
          </w:p>
          <w:p w14:paraId="45F53D70" w14:textId="77777777" w:rsidR="00B37DC5" w:rsidRDefault="00B37DC5" w:rsidP="00C42556">
            <w:pPr>
              <w:pStyle w:val="ListBullet"/>
            </w:pPr>
            <w:r w:rsidRPr="00B37DC5">
              <w:t>identify and report to appropriate personnel any faults in tools, equipment or materials</w:t>
            </w:r>
          </w:p>
          <w:p w14:paraId="6C42C0E2" w14:textId="77777777" w:rsidR="000F088C" w:rsidRPr="0097163F" w:rsidRDefault="000F088C" w:rsidP="00C42556">
            <w:pPr>
              <w:pStyle w:val="ListBullet"/>
            </w:pPr>
            <w:r>
              <w:t>rectify equipment faults and defects</w:t>
            </w:r>
          </w:p>
        </w:tc>
      </w:tr>
    </w:tbl>
    <w:p w14:paraId="78334865" w14:textId="77777777" w:rsidR="00E301DF" w:rsidRDefault="00E301DF" w:rsidP="00E839F4">
      <w:pPr>
        <w:spacing w:before="60" w:after="60"/>
        <w:rPr>
          <w:b/>
        </w:rPr>
      </w:pPr>
      <w:r>
        <w:rPr>
          <w:b/>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301DF" w:rsidRPr="001214B1" w14:paraId="5AFE59A3" w14:textId="77777777" w:rsidTr="00005B9D">
        <w:tc>
          <w:tcPr>
            <w:tcW w:w="9072" w:type="dxa"/>
            <w:shd w:val="clear" w:color="auto" w:fill="auto"/>
          </w:tcPr>
          <w:p w14:paraId="626D3071" w14:textId="77777777" w:rsidR="00E301DF" w:rsidRPr="00211BFA" w:rsidRDefault="00E301DF" w:rsidP="00E839F4">
            <w:pPr>
              <w:pStyle w:val="SectionCsubsection"/>
              <w:spacing w:before="60" w:after="60"/>
            </w:pPr>
            <w:r>
              <w:lastRenderedPageBreak/>
              <w:t>Required knowledge</w:t>
            </w:r>
          </w:p>
          <w:p w14:paraId="11E852AB" w14:textId="49A406D8" w:rsidR="007F4DD6" w:rsidRDefault="007F4DD6" w:rsidP="00C42556">
            <w:pPr>
              <w:pStyle w:val="ListBullet"/>
              <w:ind w:hanging="357"/>
            </w:pPr>
            <w:r>
              <w:t xml:space="preserve">Relevant WHS/OHS statutory regulations, codes and standards, e.g. hazardous substances, PPE, manual handling techniques, </w:t>
            </w:r>
            <w:r w:rsidRPr="007F4DD6">
              <w:t>concrete sawing a</w:t>
            </w:r>
            <w:r w:rsidR="00C42556">
              <w:t>nd drilling safety requirements</w:t>
            </w:r>
            <w:r w:rsidR="006810FF">
              <w:t xml:space="preserve"> including risk of dust containing crystalline silica</w:t>
            </w:r>
          </w:p>
          <w:p w14:paraId="18B82804" w14:textId="77777777" w:rsidR="007F4DD6" w:rsidRDefault="007F4DD6" w:rsidP="00C42556">
            <w:pPr>
              <w:pStyle w:val="ListBullet"/>
              <w:ind w:hanging="357"/>
            </w:pPr>
            <w:r>
              <w:t>Environmental regulations for state and territories relating to slurry, collection and control devices, filtration devices and techniques</w:t>
            </w:r>
          </w:p>
          <w:p w14:paraId="6BE3D646" w14:textId="77777777" w:rsidR="007F4DD6" w:rsidRDefault="007F4DD6" w:rsidP="00C42556">
            <w:pPr>
              <w:pStyle w:val="ListBullet"/>
              <w:ind w:hanging="357"/>
            </w:pPr>
            <w:r>
              <w:t>Environmental work practices and systems including use of correct-sized equipment recycling of blades, water, motor oil, hydraulic fluid, fuel filters, paper, slurry filtration and separation</w:t>
            </w:r>
          </w:p>
          <w:p w14:paraId="1EA03DCF" w14:textId="77777777" w:rsidR="007F4DD6" w:rsidRDefault="007F4DD6" w:rsidP="00C42556">
            <w:pPr>
              <w:pStyle w:val="ListBullet"/>
              <w:ind w:hanging="357"/>
            </w:pPr>
            <w:r>
              <w:t>Safe work method statement (SWMS) requirements</w:t>
            </w:r>
          </w:p>
          <w:p w14:paraId="5381F7E6" w14:textId="77777777" w:rsidR="00F75F5C" w:rsidRDefault="00E301DF" w:rsidP="00C42556">
            <w:pPr>
              <w:pStyle w:val="ListBullet"/>
              <w:ind w:hanging="357"/>
            </w:pPr>
            <w:r w:rsidRPr="0097163F">
              <w:t>Hydraulic cracking jaw systems and their components including</w:t>
            </w:r>
            <w:r w:rsidR="00F75F5C">
              <w:t>:</w:t>
            </w:r>
          </w:p>
          <w:p w14:paraId="3C100BA5" w14:textId="77777777" w:rsidR="00F75F5C" w:rsidRDefault="00E301DF" w:rsidP="00323F9D">
            <w:pPr>
              <w:pStyle w:val="ListBullet"/>
              <w:numPr>
                <w:ilvl w:val="0"/>
                <w:numId w:val="41"/>
              </w:numPr>
              <w:ind w:hanging="357"/>
            </w:pPr>
            <w:r w:rsidRPr="0097163F">
              <w:t xml:space="preserve"> those with a rigid body and points which close in a parallel manner</w:t>
            </w:r>
          </w:p>
          <w:p w14:paraId="4E9B91A8" w14:textId="77777777" w:rsidR="00E301DF" w:rsidRPr="0097163F" w:rsidRDefault="00E301DF" w:rsidP="00323F9D">
            <w:pPr>
              <w:pStyle w:val="ListBullet"/>
              <w:numPr>
                <w:ilvl w:val="0"/>
                <w:numId w:val="41"/>
              </w:numPr>
              <w:ind w:hanging="357"/>
            </w:pPr>
            <w:r w:rsidRPr="0097163F">
              <w:t>combination shears which operate on the shear principle (portable jaws and jaws for excavator mounting)</w:t>
            </w:r>
          </w:p>
          <w:p w14:paraId="412FB645" w14:textId="77777777" w:rsidR="00E301DF" w:rsidRPr="0097163F" w:rsidRDefault="00E301DF" w:rsidP="00C42556">
            <w:pPr>
              <w:pStyle w:val="ListBullet"/>
              <w:ind w:hanging="357"/>
            </w:pPr>
            <w:r w:rsidRPr="0097163F">
              <w:t>Common cracking jaw problems and appropriate troubleshooting actions</w:t>
            </w:r>
          </w:p>
          <w:p w14:paraId="5E703F8B" w14:textId="3F119C82" w:rsidR="00F75F5C" w:rsidRDefault="00E301DF" w:rsidP="00C42556">
            <w:pPr>
              <w:pStyle w:val="ListBullet"/>
              <w:ind w:hanging="357"/>
            </w:pPr>
            <w:r w:rsidRPr="0097163F">
              <w:t>Hazard</w:t>
            </w:r>
            <w:r w:rsidR="00C42556">
              <w:t>s associated with cracking jaws</w:t>
            </w:r>
          </w:p>
          <w:p w14:paraId="453F1567" w14:textId="18732B76" w:rsidR="00E301DF" w:rsidRPr="0097163F" w:rsidRDefault="00E301DF" w:rsidP="00C42556">
            <w:pPr>
              <w:pStyle w:val="ListBullet"/>
              <w:ind w:hanging="357"/>
            </w:pPr>
            <w:r w:rsidRPr="0097163F">
              <w:t xml:space="preserve"> Auxiliary equipment including conversion kits for combi-jaws, curved shear kit</w:t>
            </w:r>
          </w:p>
          <w:p w14:paraId="2024F726" w14:textId="77777777" w:rsidR="00E301DF" w:rsidRPr="0097163F" w:rsidRDefault="00D52465" w:rsidP="00C42556">
            <w:pPr>
              <w:pStyle w:val="ListBullet"/>
              <w:ind w:hanging="357"/>
            </w:pPr>
            <w:r>
              <w:t>S</w:t>
            </w:r>
            <w:r w:rsidR="00E301DF" w:rsidRPr="0097163F">
              <w:t>canning theory and types of scanning</w:t>
            </w:r>
          </w:p>
          <w:p w14:paraId="452A2168" w14:textId="77777777" w:rsidR="00E301DF" w:rsidRPr="0097163F" w:rsidRDefault="00BC2C19" w:rsidP="00C42556">
            <w:pPr>
              <w:pStyle w:val="ListBullet"/>
              <w:ind w:hanging="357"/>
            </w:pPr>
            <w:r>
              <w:t>C</w:t>
            </w:r>
            <w:r w:rsidR="00E301DF" w:rsidRPr="0097163F">
              <w:t xml:space="preserve">oncrete/reinforced concrete and its characteristics </w:t>
            </w:r>
          </w:p>
          <w:p w14:paraId="7C5059E3" w14:textId="77777777" w:rsidR="00E301DF" w:rsidRPr="0097163F" w:rsidRDefault="00BC2C19" w:rsidP="00C42556">
            <w:pPr>
              <w:pStyle w:val="ListBullet"/>
              <w:ind w:hanging="357"/>
            </w:pPr>
            <w:r>
              <w:t>E</w:t>
            </w:r>
            <w:r w:rsidR="00E301DF" w:rsidRPr="0097163F">
              <w:t>lectricity – terms, units, motors, safety, systems and implications</w:t>
            </w:r>
          </w:p>
          <w:p w14:paraId="319541C4" w14:textId="77777777" w:rsidR="00E301DF" w:rsidRDefault="00BC2C19" w:rsidP="00C42556">
            <w:pPr>
              <w:pStyle w:val="ListBullet"/>
              <w:ind w:hanging="357"/>
            </w:pPr>
            <w:r>
              <w:t>H</w:t>
            </w:r>
            <w:r w:rsidR="00E301DF" w:rsidRPr="0097163F">
              <w:t>ydraulics and hydraulic circuits</w:t>
            </w:r>
          </w:p>
          <w:p w14:paraId="4608D00C" w14:textId="77777777" w:rsidR="00E301DF" w:rsidRPr="00363934" w:rsidRDefault="00E301DF" w:rsidP="00C42556">
            <w:pPr>
              <w:pStyle w:val="ListBullet"/>
              <w:ind w:hanging="357"/>
            </w:pPr>
            <w:r w:rsidRPr="00363934">
              <w:t>Basic mechanics including machine elements, torque</w:t>
            </w:r>
          </w:p>
          <w:p w14:paraId="5B224003" w14:textId="77777777" w:rsidR="00E301DF" w:rsidRPr="00363934" w:rsidRDefault="00E301DF" w:rsidP="00C42556">
            <w:pPr>
              <w:pStyle w:val="ListBullet"/>
              <w:ind w:hanging="357"/>
            </w:pPr>
            <w:r w:rsidRPr="00363934">
              <w:t xml:space="preserve">Basic principles of construction </w:t>
            </w:r>
            <w:r w:rsidR="00B37DC5">
              <w:t>relevant to</w:t>
            </w:r>
            <w:r w:rsidR="00B37DC5" w:rsidRPr="00B37DC5">
              <w:t xml:space="preserve"> crack</w:t>
            </w:r>
            <w:r w:rsidR="00B37DC5">
              <w:t>ing</w:t>
            </w:r>
            <w:r w:rsidR="00B37DC5" w:rsidRPr="00B37DC5">
              <w:t xml:space="preserve"> and fragment</w:t>
            </w:r>
            <w:r w:rsidR="00B37DC5">
              <w:t>ing</w:t>
            </w:r>
            <w:r w:rsidR="00B37DC5" w:rsidRPr="00B37DC5">
              <w:t xml:space="preserve"> concrete structure</w:t>
            </w:r>
            <w:r w:rsidR="007F4DD6">
              <w:t>s,</w:t>
            </w:r>
            <w:r w:rsidR="00B37DC5">
              <w:t xml:space="preserve"> </w:t>
            </w:r>
            <w:r w:rsidRPr="00363934">
              <w:t>including substructure</w:t>
            </w:r>
          </w:p>
          <w:p w14:paraId="4BFEA342" w14:textId="4E9BEE26" w:rsidR="00E301DF" w:rsidRDefault="00E301DF" w:rsidP="00C42556">
            <w:pPr>
              <w:pStyle w:val="ListBullet"/>
              <w:ind w:hanging="357"/>
            </w:pPr>
            <w:r w:rsidRPr="00363934">
              <w:t>Safe</w:t>
            </w:r>
            <w:r w:rsidR="00F70C0D">
              <w:t>ty regulator</w:t>
            </w:r>
            <w:r w:rsidRPr="00363934">
              <w:t xml:space="preserve"> Concrete, Cutting and Drilling </w:t>
            </w:r>
            <w:r w:rsidR="00F70C0D">
              <w:t>requirement</w:t>
            </w:r>
          </w:p>
          <w:p w14:paraId="02C9F199" w14:textId="77777777" w:rsidR="00B37DC5" w:rsidRPr="00363934" w:rsidRDefault="00B37DC5" w:rsidP="00C42556">
            <w:pPr>
              <w:pStyle w:val="ListBullet"/>
              <w:ind w:hanging="357"/>
            </w:pPr>
            <w:r w:rsidRPr="00B37DC5">
              <w:t>Asbestos: definition and types, use in building products, health risks of exposure, potential locations on a building site, relevant legislation and standards, workplace procedures if asbestos is found on site, asbestos register, basic removal overview</w:t>
            </w:r>
          </w:p>
          <w:p w14:paraId="661F83B0" w14:textId="77777777" w:rsidR="00E301DF" w:rsidRPr="00363934" w:rsidRDefault="00E301DF" w:rsidP="00C42556">
            <w:pPr>
              <w:pStyle w:val="ListBullet"/>
              <w:ind w:hanging="357"/>
            </w:pPr>
            <w:r w:rsidRPr="00363934">
              <w:t>Tolerances and Limits for Construction Drilling and Sawing,</w:t>
            </w:r>
            <w:r w:rsidR="00C4207A">
              <w:t xml:space="preserve"> in accordance with current</w:t>
            </w:r>
            <w:r w:rsidRPr="00363934">
              <w:t xml:space="preserve"> International Association of Concrete Drillers and Sawers (IACDS)</w:t>
            </w:r>
            <w:r w:rsidR="00C4207A">
              <w:t xml:space="preserve"> guidelines</w:t>
            </w:r>
          </w:p>
          <w:p w14:paraId="620BD3D9" w14:textId="60F18806" w:rsidR="00E301DF" w:rsidRPr="00363934" w:rsidRDefault="00E301DF" w:rsidP="00C42556">
            <w:pPr>
              <w:pStyle w:val="ListBullet"/>
              <w:ind w:hanging="357"/>
            </w:pPr>
            <w:r w:rsidRPr="00363934">
              <w:t xml:space="preserve">Basic parameters for concrete drilling and sawing equipment, </w:t>
            </w:r>
            <w:r w:rsidR="00C4207A">
              <w:t xml:space="preserve">in accordance with current </w:t>
            </w:r>
            <w:r w:rsidRPr="00363934">
              <w:t>International Association of Concrete Drillers and Sawers (IACDS)</w:t>
            </w:r>
            <w:r w:rsidR="00C42556">
              <w:t xml:space="preserve"> guidelines</w:t>
            </w:r>
          </w:p>
          <w:p w14:paraId="7ACB0EA9" w14:textId="77777777" w:rsidR="00E301DF" w:rsidRPr="0097163F" w:rsidRDefault="00E301DF" w:rsidP="00C42556">
            <w:pPr>
              <w:pStyle w:val="ListBullet"/>
              <w:numPr>
                <w:ilvl w:val="0"/>
                <w:numId w:val="0"/>
              </w:numPr>
              <w:spacing w:before="60" w:after="60"/>
              <w:ind w:left="720"/>
            </w:pPr>
          </w:p>
        </w:tc>
      </w:tr>
    </w:tbl>
    <w:p w14:paraId="6AC19FF3" w14:textId="77777777" w:rsidR="00E301DF" w:rsidRDefault="00E301DF"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E301DF" w:rsidRPr="00982853" w14:paraId="32CDEC2E" w14:textId="77777777" w:rsidTr="00005B9D">
        <w:tc>
          <w:tcPr>
            <w:tcW w:w="9072" w:type="dxa"/>
            <w:gridSpan w:val="2"/>
          </w:tcPr>
          <w:p w14:paraId="21221009" w14:textId="77777777" w:rsidR="00E301DF" w:rsidRPr="009F04FF" w:rsidRDefault="00E301DF" w:rsidP="00E839F4">
            <w:pPr>
              <w:pStyle w:val="SectionCsubsection"/>
              <w:spacing w:before="60" w:after="60"/>
            </w:pPr>
            <w:r w:rsidRPr="009F04FF">
              <w:lastRenderedPageBreak/>
              <w:t>RANGE STATEMENT</w:t>
            </w:r>
          </w:p>
        </w:tc>
      </w:tr>
      <w:tr w:rsidR="00E301DF" w:rsidRPr="00982853" w14:paraId="5F9A1750" w14:textId="77777777" w:rsidTr="00005B9D">
        <w:tc>
          <w:tcPr>
            <w:tcW w:w="9072" w:type="dxa"/>
            <w:gridSpan w:val="2"/>
          </w:tcPr>
          <w:p w14:paraId="20EA826B" w14:textId="77777777" w:rsidR="00E301DF" w:rsidRPr="009F04FF" w:rsidRDefault="00E301DF" w:rsidP="00E839F4">
            <w:pPr>
              <w:pStyle w:val="Unitexplanatorytext"/>
              <w:spacing w:before="60" w:after="60"/>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301DF" w:rsidRPr="00982853" w14:paraId="7B523CCF" w14:textId="77777777" w:rsidTr="00005B9D">
        <w:tc>
          <w:tcPr>
            <w:tcW w:w="2977" w:type="dxa"/>
          </w:tcPr>
          <w:p w14:paraId="357D4D1A" w14:textId="7CD97B1F" w:rsidR="00E301DF" w:rsidRPr="009F04FF" w:rsidRDefault="00E301DF" w:rsidP="00E839F4">
            <w:pPr>
              <w:pStyle w:val="Bodycopy"/>
              <w:spacing w:before="60" w:after="60"/>
            </w:pPr>
            <w:r w:rsidRPr="007F4DD6">
              <w:rPr>
                <w:b/>
                <w:i/>
              </w:rPr>
              <w:t>Specifications</w:t>
            </w:r>
            <w:r>
              <w:t xml:space="preserve"> </w:t>
            </w:r>
            <w:r w:rsidRPr="008C12F0">
              <w:t xml:space="preserve">may </w:t>
            </w:r>
            <w:r w:rsidRPr="00363934">
              <w:t>include:</w:t>
            </w:r>
          </w:p>
        </w:tc>
        <w:tc>
          <w:tcPr>
            <w:tcW w:w="6095" w:type="dxa"/>
          </w:tcPr>
          <w:p w14:paraId="5F296C8E" w14:textId="77777777" w:rsidR="00E301DF" w:rsidRDefault="00E301DF" w:rsidP="00E839F4">
            <w:pPr>
              <w:pStyle w:val="ListBullet"/>
              <w:spacing w:before="60" w:after="60"/>
            </w:pPr>
            <w:r>
              <w:t>m</w:t>
            </w:r>
            <w:r w:rsidRPr="00991261">
              <w:t xml:space="preserve">anufacturers </w:t>
            </w:r>
            <w:r w:rsidR="00F44A43">
              <w:t>guidelines</w:t>
            </w:r>
            <w:r w:rsidR="00F44A43" w:rsidRPr="00991261">
              <w:t xml:space="preserve"> </w:t>
            </w:r>
            <w:r w:rsidRPr="00991261">
              <w:t>and instructions</w:t>
            </w:r>
          </w:p>
          <w:p w14:paraId="533666B7" w14:textId="3F05BFB6" w:rsidR="007F4DD6" w:rsidRPr="00991261" w:rsidRDefault="007F4DD6" w:rsidP="007F4DD6">
            <w:pPr>
              <w:pStyle w:val="ListBullet"/>
            </w:pPr>
            <w:r w:rsidRPr="007F4DD6">
              <w:t>organisational quality procedures</w:t>
            </w:r>
          </w:p>
          <w:p w14:paraId="0DEBAAE7" w14:textId="77777777" w:rsidR="00E301DF" w:rsidRPr="00991261" w:rsidRDefault="00E301DF" w:rsidP="00E839F4">
            <w:pPr>
              <w:pStyle w:val="ListBullet"/>
              <w:spacing w:before="60" w:after="60"/>
            </w:pPr>
            <w:r>
              <w:t>r</w:t>
            </w:r>
            <w:r w:rsidRPr="00991261">
              <w:t>egulatory and legislative requirements</w:t>
            </w:r>
          </w:p>
          <w:p w14:paraId="25080FE0" w14:textId="77777777" w:rsidR="00E301DF" w:rsidRPr="00991261" w:rsidRDefault="00E301DF" w:rsidP="00E839F4">
            <w:pPr>
              <w:pStyle w:val="ListBullet"/>
              <w:spacing w:before="60" w:after="60"/>
            </w:pPr>
            <w:r>
              <w:t>r</w:t>
            </w:r>
            <w:r w:rsidRPr="00991261">
              <w:t>elevant Australian codes and standards</w:t>
            </w:r>
          </w:p>
          <w:p w14:paraId="11EAE751" w14:textId="77777777" w:rsidR="00E301DF" w:rsidRPr="006809E3" w:rsidRDefault="00E301DF" w:rsidP="00E839F4">
            <w:pPr>
              <w:pStyle w:val="ListBullet"/>
              <w:spacing w:before="60" w:after="60"/>
            </w:pPr>
            <w:r>
              <w:t>w</w:t>
            </w:r>
            <w:r w:rsidRPr="00991261">
              <w:t>ork schedules, specifications and requirements</w:t>
            </w:r>
            <w:r>
              <w:t>.</w:t>
            </w:r>
          </w:p>
          <w:p w14:paraId="7BB8CB0A" w14:textId="77777777" w:rsidR="00E301DF" w:rsidRDefault="00E301DF" w:rsidP="00E839F4">
            <w:pPr>
              <w:pStyle w:val="ListBullet"/>
              <w:spacing w:before="60" w:after="60"/>
            </w:pPr>
            <w:r w:rsidRPr="00363934">
              <w:t>CSDAA best practice statements that cover all activities in the</w:t>
            </w:r>
            <w:r w:rsidRPr="00363934">
              <w:rPr>
                <w:color w:val="FF0000"/>
              </w:rPr>
              <w:t xml:space="preserve"> </w:t>
            </w:r>
            <w:r w:rsidRPr="00363934">
              <w:t xml:space="preserve">concrete drilling and sawing industry </w:t>
            </w:r>
          </w:p>
        </w:tc>
      </w:tr>
      <w:tr w:rsidR="00C42556" w:rsidRPr="00982853" w14:paraId="6D5382F6" w14:textId="77777777" w:rsidTr="00005B9D">
        <w:tc>
          <w:tcPr>
            <w:tcW w:w="2977" w:type="dxa"/>
          </w:tcPr>
          <w:p w14:paraId="4C0BB778" w14:textId="079B4821" w:rsidR="00C42556" w:rsidRPr="009651E2" w:rsidRDefault="00C42556" w:rsidP="00323F9D">
            <w:pPr>
              <w:pStyle w:val="Bodycopy"/>
              <w:rPr>
                <w:rFonts w:cs="Arial"/>
                <w:b/>
                <w:i/>
                <w:szCs w:val="22"/>
              </w:rPr>
            </w:pPr>
            <w:r w:rsidRPr="00BD34CD">
              <w:rPr>
                <w:b/>
                <w:i/>
              </w:rPr>
              <w:t>Work health and safety (WHS)</w:t>
            </w:r>
            <w:r>
              <w:rPr>
                <w:b/>
                <w:i/>
              </w:rPr>
              <w:t>/occupational health and safety (OHS)</w:t>
            </w:r>
            <w:r w:rsidRPr="000D24C6">
              <w:rPr>
                <w:b/>
              </w:rPr>
              <w:t xml:space="preserve"> </w:t>
            </w:r>
            <w:r w:rsidRPr="000D24C6">
              <w:t>is to be according to federal, state and territory legislation and regulations and</w:t>
            </w:r>
            <w:r>
              <w:t>:</w:t>
            </w:r>
          </w:p>
        </w:tc>
        <w:tc>
          <w:tcPr>
            <w:tcW w:w="6095" w:type="dxa"/>
          </w:tcPr>
          <w:p w14:paraId="56F13521" w14:textId="77777777" w:rsidR="00C42556" w:rsidRDefault="00C42556" w:rsidP="00323F9D">
            <w:pPr>
              <w:pStyle w:val="ListBullet"/>
              <w:numPr>
                <w:ilvl w:val="0"/>
                <w:numId w:val="0"/>
              </w:numPr>
              <w:spacing w:before="60" w:after="60"/>
              <w:ind w:left="360"/>
            </w:pPr>
            <w:r>
              <w:t>must include:</w:t>
            </w:r>
          </w:p>
          <w:p w14:paraId="7E901CA2" w14:textId="77777777" w:rsidR="00C42556" w:rsidRDefault="00C42556" w:rsidP="00323F9D">
            <w:pPr>
              <w:pStyle w:val="ListBullet"/>
              <w:spacing w:before="60" w:after="60"/>
            </w:pPr>
            <w:r>
              <w:t>a</w:t>
            </w:r>
            <w:r w:rsidRPr="000D24C6">
              <w:t>sbestos awareness, asbestos identification and knowledge of legal and safety requirements for handling, storage and removal of asbestos</w:t>
            </w:r>
          </w:p>
          <w:p w14:paraId="2C742477" w14:textId="77777777" w:rsidR="002C7327" w:rsidRDefault="002C7327" w:rsidP="00323F9D">
            <w:pPr>
              <w:pStyle w:val="ListBullet"/>
            </w:pPr>
            <w:r>
              <w:t>silica dust awareness</w:t>
            </w:r>
          </w:p>
          <w:p w14:paraId="4A1B7943" w14:textId="7EA7BBF3" w:rsidR="002C7327" w:rsidRPr="002C7327" w:rsidRDefault="002C7327" w:rsidP="00323F9D">
            <w:pPr>
              <w:pStyle w:val="ListBullet"/>
            </w:pPr>
            <w:r w:rsidRPr="002C7327">
              <w:t>personal protective clothing and equipment</w:t>
            </w:r>
          </w:p>
          <w:p w14:paraId="5F081DE5" w14:textId="77777777" w:rsidR="002C7327" w:rsidRDefault="002C7327" w:rsidP="002C7327">
            <w:pPr>
              <w:pStyle w:val="ListBullet"/>
              <w:numPr>
                <w:ilvl w:val="0"/>
                <w:numId w:val="0"/>
              </w:numPr>
              <w:spacing w:before="60" w:after="60"/>
              <w:ind w:left="720"/>
            </w:pPr>
          </w:p>
          <w:p w14:paraId="5BCEF0F8" w14:textId="77777777" w:rsidR="00C42556" w:rsidRDefault="00C42556" w:rsidP="00323F9D">
            <w:pPr>
              <w:pStyle w:val="ListBullet"/>
              <w:numPr>
                <w:ilvl w:val="0"/>
                <w:numId w:val="0"/>
              </w:numPr>
              <w:spacing w:before="60" w:after="60"/>
              <w:ind w:left="360"/>
            </w:pPr>
            <w:r>
              <w:t>may include:</w:t>
            </w:r>
          </w:p>
          <w:p w14:paraId="26F01F18" w14:textId="77777777" w:rsidR="002C7327" w:rsidRDefault="002C7327" w:rsidP="00323F9D">
            <w:pPr>
              <w:pStyle w:val="ListBullet"/>
            </w:pPr>
            <w:r>
              <w:t>dangerous goods storage and handling</w:t>
            </w:r>
          </w:p>
          <w:p w14:paraId="64E5A599" w14:textId="77777777" w:rsidR="002C7327" w:rsidRDefault="002C7327" w:rsidP="00323F9D">
            <w:pPr>
              <w:pStyle w:val="ListBullet"/>
            </w:pPr>
            <w:r>
              <w:t>manual handling</w:t>
            </w:r>
          </w:p>
          <w:p w14:paraId="25559271" w14:textId="77777777" w:rsidR="002C7327" w:rsidRDefault="002C7327" w:rsidP="00323F9D">
            <w:pPr>
              <w:pStyle w:val="ListBullet"/>
            </w:pPr>
            <w:r>
              <w:t>safety regulations and codes of practice</w:t>
            </w:r>
          </w:p>
          <w:p w14:paraId="6E38ACB9" w14:textId="77777777" w:rsidR="00C42556" w:rsidRPr="000D24C6" w:rsidRDefault="00C42556" w:rsidP="00323F9D">
            <w:pPr>
              <w:pStyle w:val="ListBullet"/>
              <w:spacing w:before="60" w:after="60"/>
            </w:pPr>
            <w:r>
              <w:t>s</w:t>
            </w:r>
            <w:r w:rsidRPr="000D24C6">
              <w:t>afe operating procedures including recognising and preventing hazards associated with:</w:t>
            </w:r>
          </w:p>
          <w:p w14:paraId="0F471EA2" w14:textId="77777777" w:rsidR="00C42556"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7C3C70">
              <w:rPr>
                <w:rFonts w:ascii="Arial" w:hAnsi="Arial" w:cs="Arial"/>
              </w:rPr>
              <w:t>electricity</w:t>
            </w:r>
          </w:p>
          <w:p w14:paraId="366EF635" w14:textId="77777777" w:rsidR="00C42556"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Pr>
                <w:rFonts w:ascii="Arial" w:hAnsi="Arial" w:cs="Arial"/>
              </w:rPr>
              <w:t>e</w:t>
            </w:r>
            <w:r w:rsidRPr="00363934">
              <w:rPr>
                <w:rFonts w:ascii="Arial" w:hAnsi="Arial" w:cs="Arial"/>
              </w:rPr>
              <w:t>lectrical equipment - electric cables</w:t>
            </w:r>
          </w:p>
          <w:p w14:paraId="59E8226C" w14:textId="77777777" w:rsidR="00C42556"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7C3C70">
              <w:rPr>
                <w:rFonts w:ascii="Arial" w:hAnsi="Arial" w:cs="Arial"/>
              </w:rPr>
              <w:t>manual handling</w:t>
            </w:r>
          </w:p>
          <w:p w14:paraId="397D7AE7" w14:textId="77777777" w:rsidR="00C42556"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Pr>
                <w:rFonts w:ascii="Arial" w:hAnsi="Arial" w:cs="Arial"/>
              </w:rPr>
              <w:t>pressurised and inflammable gases</w:t>
            </w:r>
          </w:p>
          <w:p w14:paraId="1DE0B873"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surrounding structure and facilities</w:t>
            </w:r>
          </w:p>
          <w:p w14:paraId="5110E706"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trip hazards</w:t>
            </w:r>
          </w:p>
          <w:p w14:paraId="107BA374"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work site visitors and the public</w:t>
            </w:r>
          </w:p>
          <w:p w14:paraId="723A5D8C"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working at heights</w:t>
            </w:r>
          </w:p>
          <w:p w14:paraId="4423BDD8"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cordons, covers and barriers</w:t>
            </w:r>
          </w:p>
          <w:p w14:paraId="2A36D638"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load suspension</w:t>
            </w:r>
          </w:p>
          <w:p w14:paraId="14C4F884"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working in confined spaces</w:t>
            </w:r>
          </w:p>
          <w:p w14:paraId="637E8F15"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working in proximity to others</w:t>
            </w:r>
          </w:p>
          <w:p w14:paraId="0943FC23" w14:textId="25C1E10F"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use of firefighting equipment</w:t>
            </w:r>
          </w:p>
          <w:p w14:paraId="102C8696"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use of first aid equipment</w:t>
            </w:r>
          </w:p>
          <w:p w14:paraId="1733E0FE" w14:textId="47A2FDEC" w:rsidR="00C42556"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use of tools and equipment</w:t>
            </w:r>
          </w:p>
          <w:p w14:paraId="3C4B221A" w14:textId="33E59D60" w:rsidR="00C42556"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occupational health controls</w:t>
            </w:r>
          </w:p>
          <w:p w14:paraId="29681145"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anchoring</w:t>
            </w:r>
          </w:p>
          <w:p w14:paraId="186B4508"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bracing</w:t>
            </w:r>
          </w:p>
          <w:p w14:paraId="031D3A29" w14:textId="3B4EFD8C" w:rsidR="00C42556" w:rsidRDefault="00C42556" w:rsidP="00323F9D">
            <w:pPr>
              <w:pStyle w:val="ListBullet"/>
              <w:numPr>
                <w:ilvl w:val="0"/>
                <w:numId w:val="63"/>
              </w:numPr>
              <w:pBdr>
                <w:bottom w:val="single" w:sz="4" w:space="1" w:color="auto"/>
              </w:pBdr>
              <w:spacing w:before="60" w:after="60"/>
            </w:pPr>
            <w:r w:rsidRPr="009029DA">
              <w:rPr>
                <w:rFonts w:cs="Arial"/>
              </w:rPr>
              <w:lastRenderedPageBreak/>
              <w:t>materials storage</w:t>
            </w:r>
          </w:p>
          <w:p w14:paraId="275EE24D"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embedded service</w:t>
            </w:r>
          </w:p>
          <w:p w14:paraId="7E1C78F0"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pre-stressed structures</w:t>
            </w:r>
          </w:p>
          <w:p w14:paraId="25588EA4"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excavation</w:t>
            </w:r>
          </w:p>
          <w:p w14:paraId="5165025E"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hot work</w:t>
            </w:r>
          </w:p>
          <w:p w14:paraId="2B18B35B"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concealed services</w:t>
            </w:r>
          </w:p>
          <w:p w14:paraId="6DA5706A"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dust and gases</w:t>
            </w:r>
          </w:p>
          <w:p w14:paraId="7ED681D9"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vibration</w:t>
            </w:r>
          </w:p>
          <w:p w14:paraId="06405F0B"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blades</w:t>
            </w:r>
          </w:p>
          <w:p w14:paraId="6E8ACA30"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noise</w:t>
            </w:r>
          </w:p>
          <w:p w14:paraId="5D7B7F2F"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damage to structures and services</w:t>
            </w:r>
          </w:p>
          <w:p w14:paraId="65CB0FB4"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loss of vacuum pressure</w:t>
            </w:r>
          </w:p>
          <w:p w14:paraId="3A26603B" w14:textId="77777777" w:rsidR="00C42556" w:rsidRPr="009029DA" w:rsidRDefault="00C42556" w:rsidP="00323F9D">
            <w:pPr>
              <w:pStyle w:val="ColorfulList-Accent11"/>
              <w:widowControl w:val="0"/>
              <w:numPr>
                <w:ilvl w:val="0"/>
                <w:numId w:val="63"/>
              </w:numPr>
              <w:pBdr>
                <w:bottom w:val="single" w:sz="4" w:space="1" w:color="auto"/>
              </w:pBdr>
              <w:tabs>
                <w:tab w:val="left" w:pos="290"/>
              </w:tabs>
              <w:autoSpaceDE w:val="0"/>
              <w:autoSpaceDN w:val="0"/>
              <w:adjustRightInd w:val="0"/>
              <w:spacing w:before="60" w:after="60"/>
              <w:contextualSpacing w:val="0"/>
              <w:rPr>
                <w:rFonts w:ascii="Arial" w:hAnsi="Arial" w:cs="Arial"/>
              </w:rPr>
            </w:pPr>
            <w:r w:rsidRPr="009029DA">
              <w:rPr>
                <w:rFonts w:ascii="Arial" w:hAnsi="Arial" w:cs="Arial"/>
              </w:rPr>
              <w:t>working alone</w:t>
            </w:r>
          </w:p>
          <w:p w14:paraId="788A5107" w14:textId="2E4D1288" w:rsidR="00C42556" w:rsidRDefault="00C42556" w:rsidP="00323F9D">
            <w:pPr>
              <w:pStyle w:val="ListBullet"/>
              <w:numPr>
                <w:ilvl w:val="0"/>
                <w:numId w:val="63"/>
              </w:numPr>
              <w:pBdr>
                <w:bottom w:val="single" w:sz="4" w:space="1" w:color="auto"/>
              </w:pBdr>
              <w:spacing w:before="60" w:after="60"/>
            </w:pPr>
            <w:r w:rsidRPr="009029DA">
              <w:rPr>
                <w:rFonts w:cs="Arial"/>
              </w:rPr>
              <w:t>entanglement</w:t>
            </w:r>
          </w:p>
        </w:tc>
      </w:tr>
      <w:tr w:rsidR="00E301DF" w:rsidRPr="00982853" w14:paraId="2A2850EF" w14:textId="77777777" w:rsidTr="00005B9D">
        <w:tc>
          <w:tcPr>
            <w:tcW w:w="2977" w:type="dxa"/>
          </w:tcPr>
          <w:p w14:paraId="55ABEC47" w14:textId="556FC377" w:rsidR="00E301DF" w:rsidRPr="009651E2" w:rsidRDefault="00E301DF" w:rsidP="00E839F4">
            <w:pPr>
              <w:widowControl w:val="0"/>
              <w:spacing w:before="60" w:after="60"/>
              <w:ind w:left="51"/>
              <w:rPr>
                <w:rFonts w:ascii="Arial" w:hAnsi="Arial" w:cs="Arial"/>
                <w:b/>
                <w:sz w:val="22"/>
                <w:szCs w:val="22"/>
              </w:rPr>
            </w:pPr>
            <w:r w:rsidRPr="009651E2">
              <w:rPr>
                <w:rFonts w:ascii="Arial" w:hAnsi="Arial" w:cs="Arial"/>
                <w:b/>
                <w:i/>
                <w:sz w:val="22"/>
                <w:szCs w:val="22"/>
              </w:rPr>
              <w:lastRenderedPageBreak/>
              <w:t>Environmental requirements</w:t>
            </w:r>
            <w:r w:rsidRPr="009651E2">
              <w:rPr>
                <w:rFonts w:ascii="Arial" w:hAnsi="Arial" w:cs="Arial"/>
                <w:b/>
                <w:sz w:val="22"/>
                <w:szCs w:val="22"/>
              </w:rPr>
              <w:t xml:space="preserve"> </w:t>
            </w:r>
            <w:r w:rsidRPr="009651E2">
              <w:rPr>
                <w:rFonts w:ascii="Arial" w:hAnsi="Arial" w:cs="Arial"/>
                <w:sz w:val="22"/>
                <w:szCs w:val="22"/>
              </w:rPr>
              <w:t>may include:</w:t>
            </w:r>
          </w:p>
        </w:tc>
        <w:tc>
          <w:tcPr>
            <w:tcW w:w="6095" w:type="dxa"/>
          </w:tcPr>
          <w:p w14:paraId="3F9441F3" w14:textId="77777777" w:rsidR="00E301DF" w:rsidRPr="009651E2" w:rsidRDefault="00E301DF" w:rsidP="00E839F4">
            <w:pPr>
              <w:pStyle w:val="ListBullet"/>
              <w:spacing w:before="60" w:after="60"/>
            </w:pPr>
            <w:r>
              <w:t>c</w:t>
            </w:r>
            <w:r w:rsidRPr="009651E2">
              <w:t>lean-up protection</w:t>
            </w:r>
          </w:p>
          <w:p w14:paraId="35B2DF2B" w14:textId="77777777" w:rsidR="00E301DF" w:rsidRPr="00363934" w:rsidRDefault="00E301DF" w:rsidP="00E839F4">
            <w:pPr>
              <w:pStyle w:val="ListBullet"/>
              <w:spacing w:before="60" w:after="60"/>
              <w:rPr>
                <w:rFonts w:cs="Arial"/>
                <w:b/>
              </w:rPr>
            </w:pPr>
            <w:r>
              <w:t>w</w:t>
            </w:r>
            <w:r w:rsidRPr="009651E2">
              <w:t>aste management</w:t>
            </w:r>
            <w:r>
              <w:t>.</w:t>
            </w:r>
          </w:p>
        </w:tc>
      </w:tr>
      <w:tr w:rsidR="00E301DF" w:rsidRPr="00982853" w14:paraId="0D7A518D" w14:textId="77777777" w:rsidTr="00005B9D">
        <w:tc>
          <w:tcPr>
            <w:tcW w:w="2977" w:type="dxa"/>
          </w:tcPr>
          <w:p w14:paraId="67B5B245" w14:textId="77777777" w:rsidR="00E301DF" w:rsidRPr="009651E2" w:rsidRDefault="00E301DF" w:rsidP="00E839F4">
            <w:pPr>
              <w:widowControl w:val="0"/>
              <w:spacing w:before="60" w:after="60"/>
              <w:ind w:left="51"/>
              <w:rPr>
                <w:rFonts w:ascii="Arial" w:hAnsi="Arial" w:cs="Arial"/>
                <w:b/>
                <w:i/>
                <w:sz w:val="22"/>
                <w:szCs w:val="22"/>
              </w:rPr>
            </w:pPr>
            <w:r w:rsidRPr="00921D76">
              <w:rPr>
                <w:rFonts w:ascii="Arial" w:hAnsi="Arial" w:cs="Arial"/>
                <w:b/>
                <w:i/>
                <w:sz w:val="22"/>
                <w:szCs w:val="22"/>
              </w:rPr>
              <w:t>Personal protective equipment (PPE</w:t>
            </w:r>
            <w:r w:rsidRPr="007F4DD6">
              <w:rPr>
                <w:rFonts w:ascii="Arial" w:hAnsi="Arial" w:cs="Arial"/>
                <w:b/>
                <w:i/>
                <w:sz w:val="22"/>
                <w:szCs w:val="22"/>
              </w:rPr>
              <w:t>)</w:t>
            </w:r>
            <w:r w:rsidRPr="00921D76">
              <w:rPr>
                <w:rFonts w:ascii="Arial" w:hAnsi="Arial" w:cs="Arial"/>
                <w:sz w:val="22"/>
                <w:szCs w:val="22"/>
              </w:rPr>
              <w:t xml:space="preserve"> may include:</w:t>
            </w:r>
          </w:p>
        </w:tc>
        <w:tc>
          <w:tcPr>
            <w:tcW w:w="6095" w:type="dxa"/>
          </w:tcPr>
          <w:p w14:paraId="4084EBEA" w14:textId="77777777" w:rsidR="00E301DF" w:rsidRDefault="00E301DF" w:rsidP="00E839F4">
            <w:pPr>
              <w:pStyle w:val="ListBullet"/>
              <w:spacing w:before="60" w:after="60"/>
            </w:pPr>
            <w:r>
              <w:t>disposable dust mask</w:t>
            </w:r>
          </w:p>
          <w:p w14:paraId="465B4A99" w14:textId="77777777" w:rsidR="00E301DF" w:rsidRDefault="00E301DF" w:rsidP="00E839F4">
            <w:pPr>
              <w:pStyle w:val="ListBullet"/>
              <w:spacing w:before="60" w:after="60"/>
            </w:pPr>
            <w:r>
              <w:t>safety glasses</w:t>
            </w:r>
          </w:p>
          <w:p w14:paraId="37499A36" w14:textId="77777777" w:rsidR="00E301DF" w:rsidRDefault="00E301DF" w:rsidP="00E839F4">
            <w:pPr>
              <w:pStyle w:val="ListBullet"/>
              <w:spacing w:before="60" w:after="60"/>
            </w:pPr>
            <w:proofErr w:type="gramStart"/>
            <w:r>
              <w:t>water proof</w:t>
            </w:r>
            <w:proofErr w:type="gramEnd"/>
            <w:r>
              <w:t xml:space="preserve"> gloves</w:t>
            </w:r>
          </w:p>
          <w:p w14:paraId="1DADE029" w14:textId="77777777" w:rsidR="00E301DF" w:rsidRDefault="00E301DF" w:rsidP="00E839F4">
            <w:pPr>
              <w:pStyle w:val="ListBullet"/>
              <w:spacing w:before="60" w:after="60"/>
            </w:pPr>
            <w:proofErr w:type="gramStart"/>
            <w:r>
              <w:t>ear muffs</w:t>
            </w:r>
            <w:proofErr w:type="gramEnd"/>
          </w:p>
          <w:p w14:paraId="327D56DE" w14:textId="77777777" w:rsidR="00E301DF" w:rsidRDefault="00DC0949" w:rsidP="00E839F4">
            <w:pPr>
              <w:pStyle w:val="ListBullet"/>
              <w:spacing w:before="60" w:after="60"/>
            </w:pPr>
            <w:r>
              <w:t>work wear</w:t>
            </w:r>
          </w:p>
        </w:tc>
      </w:tr>
      <w:tr w:rsidR="00E301DF" w:rsidRPr="00982853" w14:paraId="03333864" w14:textId="77777777" w:rsidTr="00005B9D">
        <w:tc>
          <w:tcPr>
            <w:tcW w:w="2977" w:type="dxa"/>
          </w:tcPr>
          <w:p w14:paraId="28974BF7" w14:textId="77777777" w:rsidR="00E301DF" w:rsidRPr="009651E2" w:rsidRDefault="00E301DF" w:rsidP="00E839F4">
            <w:pPr>
              <w:widowControl w:val="0"/>
              <w:spacing w:before="60" w:after="60"/>
              <w:ind w:left="51"/>
              <w:rPr>
                <w:rFonts w:ascii="Arial" w:hAnsi="Arial" w:cs="Arial"/>
                <w:b/>
              </w:rPr>
            </w:pPr>
            <w:r w:rsidRPr="009651E2">
              <w:rPr>
                <w:rFonts w:ascii="Arial" w:hAnsi="Arial" w:cs="Arial"/>
                <w:b/>
                <w:i/>
                <w:sz w:val="22"/>
                <w:szCs w:val="22"/>
              </w:rPr>
              <w:t xml:space="preserve">Sustainability principles and concepts </w:t>
            </w:r>
            <w:r w:rsidRPr="009651E2">
              <w:rPr>
                <w:rFonts w:ascii="Arial" w:hAnsi="Arial" w:cs="Arial"/>
                <w:sz w:val="22"/>
                <w:szCs w:val="22"/>
              </w:rPr>
              <w:t>may include:</w:t>
            </w:r>
          </w:p>
        </w:tc>
        <w:tc>
          <w:tcPr>
            <w:tcW w:w="6095" w:type="dxa"/>
          </w:tcPr>
          <w:p w14:paraId="4F4A0FFB" w14:textId="77777777" w:rsidR="00E301DF" w:rsidRPr="00363934" w:rsidRDefault="00E301DF" w:rsidP="00E839F4">
            <w:pPr>
              <w:pStyle w:val="ListBullet"/>
              <w:spacing w:before="60" w:after="60"/>
            </w:pPr>
            <w:r>
              <w:t>s</w:t>
            </w:r>
            <w:r w:rsidRPr="00363934">
              <w:t>electing appropriate material to ensure minimal environmental impact</w:t>
            </w:r>
          </w:p>
          <w:p w14:paraId="6753F470" w14:textId="77777777" w:rsidR="00E301DF" w:rsidRPr="00363934" w:rsidRDefault="00E301DF" w:rsidP="00E839F4">
            <w:pPr>
              <w:pStyle w:val="ListBullet"/>
              <w:spacing w:before="60" w:after="60"/>
            </w:pPr>
            <w:r>
              <w:t>e</w:t>
            </w:r>
            <w:r w:rsidRPr="00363934">
              <w:t>fficient use of materials</w:t>
            </w:r>
          </w:p>
          <w:p w14:paraId="1AD547E1" w14:textId="77777777" w:rsidR="00E301DF" w:rsidRPr="009651E2" w:rsidRDefault="00E301DF" w:rsidP="00E839F4">
            <w:pPr>
              <w:pStyle w:val="ListBullet"/>
              <w:spacing w:before="60" w:after="60"/>
            </w:pPr>
            <w:r>
              <w:t>r</w:t>
            </w:r>
            <w:r w:rsidRPr="00363934">
              <w:t>ecycling material</w:t>
            </w:r>
          </w:p>
        </w:tc>
      </w:tr>
      <w:tr w:rsidR="00E301DF" w:rsidRPr="00982853" w14:paraId="25FE909A" w14:textId="77777777" w:rsidTr="00005B9D">
        <w:tc>
          <w:tcPr>
            <w:tcW w:w="2977" w:type="dxa"/>
          </w:tcPr>
          <w:p w14:paraId="5F0709E6" w14:textId="77777777" w:rsidR="00E301DF" w:rsidRPr="009651E2" w:rsidRDefault="00E301DF" w:rsidP="00E839F4">
            <w:pPr>
              <w:widowControl w:val="0"/>
              <w:spacing w:before="60" w:after="60"/>
              <w:ind w:left="51"/>
              <w:rPr>
                <w:rFonts w:ascii="Arial" w:hAnsi="Arial" w:cs="Arial"/>
                <w:b/>
                <w:i/>
                <w:sz w:val="22"/>
                <w:szCs w:val="22"/>
              </w:rPr>
            </w:pPr>
            <w:r w:rsidRPr="00D44887">
              <w:rPr>
                <w:rFonts w:ascii="Arial" w:hAnsi="Arial" w:cs="Arial"/>
                <w:b/>
                <w:i/>
                <w:sz w:val="22"/>
                <w:szCs w:val="22"/>
              </w:rPr>
              <w:t xml:space="preserve">Hydraulic cracking jaw system </w:t>
            </w:r>
            <w:r w:rsidRPr="00D44887">
              <w:rPr>
                <w:rFonts w:ascii="Arial" w:hAnsi="Arial" w:cs="Arial"/>
                <w:sz w:val="22"/>
                <w:szCs w:val="22"/>
              </w:rPr>
              <w:t>may</w:t>
            </w:r>
            <w:r w:rsidRPr="009651E2">
              <w:rPr>
                <w:rFonts w:ascii="Arial" w:hAnsi="Arial" w:cs="Arial"/>
                <w:sz w:val="22"/>
                <w:szCs w:val="22"/>
              </w:rPr>
              <w:t xml:space="preserve"> include:</w:t>
            </w:r>
          </w:p>
        </w:tc>
        <w:tc>
          <w:tcPr>
            <w:tcW w:w="6095" w:type="dxa"/>
          </w:tcPr>
          <w:p w14:paraId="2C13B7E4" w14:textId="77777777" w:rsidR="00E301DF" w:rsidRPr="00363934" w:rsidRDefault="00E301DF" w:rsidP="00E839F4">
            <w:pPr>
              <w:pStyle w:val="ListBullet"/>
              <w:spacing w:before="60" w:after="60"/>
              <w:rPr>
                <w:b/>
              </w:rPr>
            </w:pPr>
            <w:r>
              <w:t>j</w:t>
            </w:r>
            <w:r w:rsidRPr="00363934">
              <w:t>aws with a rigid body and points which close in a parallel manner</w:t>
            </w:r>
          </w:p>
          <w:p w14:paraId="0B826F90" w14:textId="77777777" w:rsidR="00E301DF" w:rsidRPr="00363934" w:rsidRDefault="00E301DF" w:rsidP="00E839F4">
            <w:pPr>
              <w:pStyle w:val="ListBullet"/>
              <w:spacing w:before="60" w:after="60"/>
            </w:pPr>
            <w:r>
              <w:t>j</w:t>
            </w:r>
            <w:r w:rsidRPr="00363934">
              <w:t>aws which operate on the shear principle (portable jaws and jaws for excavator mounting)</w:t>
            </w:r>
          </w:p>
        </w:tc>
      </w:tr>
      <w:tr w:rsidR="00E301DF" w:rsidRPr="00982853" w14:paraId="3F6030F7" w14:textId="77777777" w:rsidTr="00005B9D">
        <w:tc>
          <w:tcPr>
            <w:tcW w:w="2977" w:type="dxa"/>
          </w:tcPr>
          <w:p w14:paraId="31FE1AA5" w14:textId="77777777" w:rsidR="00E301DF" w:rsidRPr="00DE5C2E" w:rsidRDefault="00E301DF" w:rsidP="00E839F4">
            <w:pPr>
              <w:widowControl w:val="0"/>
              <w:spacing w:before="60" w:after="60"/>
              <w:ind w:left="51"/>
              <w:rPr>
                <w:rFonts w:ascii="Arial" w:hAnsi="Arial" w:cs="Arial"/>
                <w:b/>
                <w:i/>
                <w:sz w:val="22"/>
                <w:szCs w:val="22"/>
              </w:rPr>
            </w:pPr>
            <w:r w:rsidRPr="00D44887">
              <w:rPr>
                <w:rFonts w:ascii="Arial" w:hAnsi="Arial" w:cs="Arial"/>
                <w:b/>
                <w:i/>
                <w:sz w:val="22"/>
                <w:szCs w:val="22"/>
              </w:rPr>
              <w:t>Cracking jaw</w:t>
            </w:r>
            <w:r w:rsidRPr="00D44887">
              <w:rPr>
                <w:rFonts w:ascii="Arial" w:hAnsi="Arial" w:cs="Arial"/>
                <w:sz w:val="22"/>
                <w:szCs w:val="22"/>
              </w:rPr>
              <w:t xml:space="preserve"> </w:t>
            </w:r>
            <w:r w:rsidRPr="00D44887">
              <w:rPr>
                <w:rFonts w:ascii="Arial" w:hAnsi="Arial" w:cs="Arial"/>
                <w:b/>
                <w:i/>
                <w:sz w:val="22"/>
                <w:szCs w:val="22"/>
              </w:rPr>
              <w:t>hazards</w:t>
            </w:r>
            <w:r w:rsidRPr="00363934">
              <w:rPr>
                <w:rFonts w:ascii="Arial" w:hAnsi="Arial" w:cs="Arial"/>
                <w:b/>
                <w:i/>
              </w:rPr>
              <w:t xml:space="preserve"> </w:t>
            </w:r>
            <w:r w:rsidRPr="00DE5C2E">
              <w:rPr>
                <w:rFonts w:ascii="Arial" w:hAnsi="Arial" w:cs="Arial"/>
                <w:sz w:val="22"/>
                <w:szCs w:val="22"/>
              </w:rPr>
              <w:t>may include:</w:t>
            </w:r>
          </w:p>
        </w:tc>
        <w:tc>
          <w:tcPr>
            <w:tcW w:w="6095" w:type="dxa"/>
          </w:tcPr>
          <w:p w14:paraId="7C50F658" w14:textId="77777777" w:rsidR="00E301DF" w:rsidRPr="00363934" w:rsidRDefault="00E301DF" w:rsidP="00E839F4">
            <w:pPr>
              <w:pStyle w:val="ListBullet"/>
              <w:spacing w:before="60" w:after="60"/>
            </w:pPr>
            <w:r>
              <w:t>f</w:t>
            </w:r>
            <w:r w:rsidRPr="00363934">
              <w:t>lying fragments</w:t>
            </w:r>
          </w:p>
          <w:p w14:paraId="490775F8" w14:textId="77777777" w:rsidR="00E301DF" w:rsidRPr="00363934" w:rsidRDefault="00E301DF" w:rsidP="00E839F4">
            <w:pPr>
              <w:pStyle w:val="ListBullet"/>
              <w:spacing w:before="60" w:after="60"/>
            </w:pPr>
            <w:r>
              <w:t>e</w:t>
            </w:r>
            <w:r w:rsidRPr="00363934">
              <w:t>lectrical, trips, slips and falls</w:t>
            </w:r>
          </w:p>
          <w:p w14:paraId="3E45896E" w14:textId="77777777" w:rsidR="00E301DF" w:rsidRPr="00363934" w:rsidRDefault="00E301DF" w:rsidP="00E839F4">
            <w:pPr>
              <w:pStyle w:val="ListBullet"/>
              <w:spacing w:before="60" w:after="60"/>
            </w:pPr>
            <w:r>
              <w:t>p</w:t>
            </w:r>
            <w:r w:rsidRPr="00363934">
              <w:t>inch points</w:t>
            </w:r>
          </w:p>
          <w:p w14:paraId="0CB60EBD" w14:textId="4A8A4175" w:rsidR="00E301DF" w:rsidRDefault="00E301DF" w:rsidP="00E839F4">
            <w:pPr>
              <w:pStyle w:val="ListBullet"/>
              <w:spacing w:before="60" w:after="60"/>
            </w:pPr>
            <w:r>
              <w:t>f</w:t>
            </w:r>
            <w:r w:rsidRPr="00363934">
              <w:t>alling crushing materials</w:t>
            </w:r>
          </w:p>
        </w:tc>
      </w:tr>
      <w:tr w:rsidR="00F54802" w:rsidRPr="00982853" w14:paraId="2F9280FD" w14:textId="77777777" w:rsidTr="00005B9D">
        <w:tc>
          <w:tcPr>
            <w:tcW w:w="2977" w:type="dxa"/>
          </w:tcPr>
          <w:p w14:paraId="719B1F15" w14:textId="5EDD21C7" w:rsidR="00F54802" w:rsidRPr="00DE5C2E" w:rsidRDefault="00F54802" w:rsidP="00E839F4">
            <w:pPr>
              <w:widowControl w:val="0"/>
              <w:spacing w:before="60" w:after="60"/>
              <w:ind w:left="51"/>
              <w:rPr>
                <w:rFonts w:ascii="Arial" w:hAnsi="Arial" w:cs="Arial"/>
                <w:b/>
                <w:i/>
                <w:sz w:val="22"/>
                <w:szCs w:val="22"/>
              </w:rPr>
            </w:pPr>
            <w:r>
              <w:rPr>
                <w:rFonts w:ascii="Arial" w:hAnsi="Arial" w:cs="Arial"/>
                <w:b/>
                <w:i/>
                <w:sz w:val="22"/>
                <w:szCs w:val="22"/>
              </w:rPr>
              <w:t xml:space="preserve">Hazardous powdered substances </w:t>
            </w:r>
            <w:r w:rsidRPr="00382CD9">
              <w:rPr>
                <w:rFonts w:ascii="Arial" w:hAnsi="Arial" w:cs="Arial"/>
                <w:sz w:val="22"/>
                <w:szCs w:val="22"/>
              </w:rPr>
              <w:t>may include:</w:t>
            </w:r>
          </w:p>
        </w:tc>
        <w:tc>
          <w:tcPr>
            <w:tcW w:w="6095" w:type="dxa"/>
          </w:tcPr>
          <w:p w14:paraId="6465B7D1" w14:textId="77777777" w:rsidR="00F54802" w:rsidRDefault="00F54802" w:rsidP="00483050">
            <w:pPr>
              <w:pStyle w:val="ListBullet"/>
              <w:spacing w:before="60" w:after="60"/>
            </w:pPr>
            <w:r>
              <w:t>dust containing crystalline silica</w:t>
            </w:r>
          </w:p>
          <w:p w14:paraId="2D49B5AD" w14:textId="77777777" w:rsidR="00F54802" w:rsidRDefault="00F54802" w:rsidP="00483050">
            <w:pPr>
              <w:pStyle w:val="ListBullet"/>
              <w:spacing w:before="60" w:after="60"/>
            </w:pPr>
            <w:r>
              <w:t>asbestos</w:t>
            </w:r>
          </w:p>
          <w:p w14:paraId="67046B3A" w14:textId="7FCB8523" w:rsidR="00F54802" w:rsidRDefault="00F54802" w:rsidP="00E839F4">
            <w:pPr>
              <w:pStyle w:val="ListBullet"/>
              <w:spacing w:before="60" w:after="60"/>
            </w:pPr>
            <w:r>
              <w:t>dust</w:t>
            </w:r>
          </w:p>
        </w:tc>
      </w:tr>
      <w:tr w:rsidR="00F54802" w:rsidRPr="00982853" w14:paraId="19A73D01" w14:textId="77777777" w:rsidTr="00005B9D">
        <w:tc>
          <w:tcPr>
            <w:tcW w:w="2977" w:type="dxa"/>
          </w:tcPr>
          <w:p w14:paraId="6843586F" w14:textId="77777777" w:rsidR="00F54802" w:rsidRPr="00DE5C2E" w:rsidRDefault="00F54802" w:rsidP="00E839F4">
            <w:pPr>
              <w:widowControl w:val="0"/>
              <w:spacing w:before="60" w:after="60"/>
              <w:ind w:left="51"/>
              <w:rPr>
                <w:rFonts w:ascii="Arial" w:hAnsi="Arial" w:cs="Arial"/>
                <w:b/>
                <w:i/>
                <w:sz w:val="22"/>
                <w:szCs w:val="22"/>
              </w:rPr>
            </w:pPr>
            <w:r w:rsidRPr="00DE5C2E">
              <w:rPr>
                <w:rFonts w:ascii="Arial" w:hAnsi="Arial" w:cs="Arial"/>
                <w:b/>
                <w:i/>
                <w:sz w:val="22"/>
                <w:szCs w:val="22"/>
              </w:rPr>
              <w:t>Tools and equipment</w:t>
            </w:r>
            <w:r w:rsidRPr="00DE5C2E">
              <w:rPr>
                <w:rFonts w:ascii="Arial" w:hAnsi="Arial" w:cs="Arial"/>
                <w:sz w:val="22"/>
                <w:szCs w:val="22"/>
              </w:rPr>
              <w:t xml:space="preserve"> may include:</w:t>
            </w:r>
          </w:p>
        </w:tc>
        <w:tc>
          <w:tcPr>
            <w:tcW w:w="6095" w:type="dxa"/>
          </w:tcPr>
          <w:p w14:paraId="7AA478F5" w14:textId="77777777" w:rsidR="00F54802" w:rsidRPr="00363934" w:rsidRDefault="00F54802" w:rsidP="00E839F4">
            <w:pPr>
              <w:pStyle w:val="ListBullet"/>
              <w:spacing w:before="60" w:after="60"/>
            </w:pPr>
            <w:r>
              <w:t>c</w:t>
            </w:r>
            <w:r w:rsidRPr="00363934">
              <w:t>onversion kits for combi-jaws</w:t>
            </w:r>
          </w:p>
          <w:p w14:paraId="12C138A8" w14:textId="26D21A81" w:rsidR="00F54802" w:rsidRDefault="00F54802" w:rsidP="00E839F4">
            <w:pPr>
              <w:pStyle w:val="ListBullet"/>
              <w:spacing w:before="60" w:after="60"/>
            </w:pPr>
            <w:r>
              <w:t>c</w:t>
            </w:r>
            <w:r w:rsidRPr="00363934">
              <w:t>urved shear kit</w:t>
            </w:r>
          </w:p>
        </w:tc>
      </w:tr>
    </w:tbl>
    <w:p w14:paraId="7A56B661" w14:textId="11D741F7" w:rsidR="00005B9D" w:rsidRDefault="00005B9D">
      <w:r>
        <w:br w:type="page"/>
      </w:r>
    </w:p>
    <w:p w14:paraId="6B9FB24E" w14:textId="77777777" w:rsidR="00005B9D" w:rsidRPr="00005B9D" w:rsidRDefault="00005B9D" w:rsidP="00005B9D">
      <w:pPr>
        <w:rPr>
          <w:sz w:val="2"/>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6083"/>
      </w:tblGrid>
      <w:tr w:rsidR="00E301DF" w:rsidRPr="00982853" w14:paraId="4CFE6BD1" w14:textId="77777777" w:rsidTr="00BC60C4">
        <w:trPr>
          <w:jc w:val="center"/>
        </w:trPr>
        <w:tc>
          <w:tcPr>
            <w:tcW w:w="9095" w:type="dxa"/>
            <w:gridSpan w:val="2"/>
          </w:tcPr>
          <w:p w14:paraId="688838F8" w14:textId="77777777" w:rsidR="00E301DF" w:rsidRPr="00104D22" w:rsidRDefault="00E301DF" w:rsidP="00E839F4">
            <w:pPr>
              <w:pStyle w:val="SectionCsubsection"/>
              <w:spacing w:before="60" w:after="60"/>
            </w:pPr>
            <w:r w:rsidRPr="00104D22">
              <w:rPr>
                <w:rFonts w:eastAsia="Calibri"/>
              </w:rPr>
              <w:t>EVIDENCE GUIDE</w:t>
            </w:r>
          </w:p>
        </w:tc>
      </w:tr>
      <w:tr w:rsidR="00E301DF" w:rsidRPr="00982853" w14:paraId="280ADF59" w14:textId="77777777" w:rsidTr="00BC60C4">
        <w:trPr>
          <w:trHeight w:val="665"/>
          <w:jc w:val="center"/>
        </w:trPr>
        <w:tc>
          <w:tcPr>
            <w:tcW w:w="9095" w:type="dxa"/>
            <w:gridSpan w:val="2"/>
          </w:tcPr>
          <w:p w14:paraId="577B1614" w14:textId="77777777" w:rsidR="00E301DF" w:rsidRPr="00104D22" w:rsidRDefault="00E301DF" w:rsidP="00E839F4">
            <w:pPr>
              <w:pStyle w:val="Unitexplanatorytext"/>
              <w:spacing w:before="60" w:after="60"/>
            </w:pPr>
            <w:r w:rsidRPr="00104D22">
              <w:t xml:space="preserve">The evidence guide provides advice on assessment and must be read in conjunction with the Performance Criteria, Required Skills and Knowledge, the Range Statement and the Assessment Guidelines for this Training Package. </w:t>
            </w:r>
          </w:p>
        </w:tc>
      </w:tr>
      <w:tr w:rsidR="00E301DF" w:rsidRPr="00982853" w14:paraId="6353563C" w14:textId="77777777" w:rsidTr="00BC60C4">
        <w:trPr>
          <w:jc w:val="center"/>
        </w:trPr>
        <w:tc>
          <w:tcPr>
            <w:tcW w:w="3012" w:type="dxa"/>
          </w:tcPr>
          <w:p w14:paraId="44272A41" w14:textId="77777777" w:rsidR="00E301DF" w:rsidRPr="009F04FF" w:rsidRDefault="00E301DF" w:rsidP="00E839F4">
            <w:pPr>
              <w:pStyle w:val="SectionCsubsection"/>
              <w:spacing w:before="60" w:after="60"/>
            </w:pPr>
            <w:r w:rsidRPr="009F04FF">
              <w:t>Critical aspects for assessment and evidence required to demonstrate competency in this unit</w:t>
            </w:r>
          </w:p>
        </w:tc>
        <w:tc>
          <w:tcPr>
            <w:tcW w:w="6083" w:type="dxa"/>
          </w:tcPr>
          <w:p w14:paraId="2D8CE00C" w14:textId="77777777" w:rsidR="00E301DF" w:rsidRPr="009F04FF" w:rsidRDefault="00E301DF" w:rsidP="00E839F4">
            <w:pPr>
              <w:pStyle w:val="Bodycopy"/>
              <w:spacing w:before="60" w:after="60"/>
            </w:pPr>
            <w:r w:rsidRPr="00363934">
              <w:t xml:space="preserve">A person who demonstrates competency in this unit </w:t>
            </w:r>
            <w:r>
              <w:t>must be able to provide evidence of the ability to:</w:t>
            </w:r>
          </w:p>
          <w:p w14:paraId="107BFD6F" w14:textId="1E0F1ACB" w:rsidR="00E301DF" w:rsidRPr="009F04FF" w:rsidRDefault="00E301DF" w:rsidP="00E839F4">
            <w:pPr>
              <w:pStyle w:val="ListBullet"/>
              <w:spacing w:before="60" w:after="60"/>
            </w:pPr>
            <w:r w:rsidRPr="00363934">
              <w:t xml:space="preserve">interpret and apply relevant </w:t>
            </w:r>
            <w:r w:rsidR="00323F9D">
              <w:t>portable hydraulic cracking jaw system</w:t>
            </w:r>
            <w:r w:rsidRPr="00363934">
              <w:t xml:space="preserve"> information, standards and manufacturer</w:t>
            </w:r>
            <w:r>
              <w:t>’s</w:t>
            </w:r>
            <w:r w:rsidR="00250350">
              <w:t xml:space="preserve"> operating instructions</w:t>
            </w:r>
          </w:p>
          <w:p w14:paraId="7FB65354" w14:textId="77777777" w:rsidR="00E301DF" w:rsidRDefault="00E301DF" w:rsidP="00E839F4">
            <w:pPr>
              <w:pStyle w:val="ListBullet"/>
              <w:spacing w:before="60" w:after="60"/>
            </w:pPr>
            <w:r>
              <w:t>s</w:t>
            </w:r>
            <w:r w:rsidRPr="00363934">
              <w:t>et up the work site and equipment</w:t>
            </w:r>
          </w:p>
          <w:p w14:paraId="10A7ACB6" w14:textId="77777777" w:rsidR="00E301DF" w:rsidRPr="001621D4" w:rsidRDefault="00E301DF" w:rsidP="00E839F4">
            <w:pPr>
              <w:pStyle w:val="ListBullet"/>
              <w:spacing w:before="60" w:after="60"/>
            </w:pPr>
            <w:r>
              <w:t>c</w:t>
            </w:r>
            <w:r w:rsidRPr="00363934">
              <w:t>ommunicat</w:t>
            </w:r>
            <w:r>
              <w:t>e</w:t>
            </w:r>
            <w:r w:rsidRPr="00363934">
              <w:t xml:space="preserve"> and work effectively and safely with others</w:t>
            </w:r>
          </w:p>
          <w:p w14:paraId="0B998AE0" w14:textId="77777777" w:rsidR="00E301DF" w:rsidRPr="00363934" w:rsidRDefault="00E301DF" w:rsidP="00E839F4">
            <w:pPr>
              <w:pStyle w:val="ListBullet"/>
              <w:spacing w:before="60" w:after="60"/>
            </w:pPr>
            <w:r>
              <w:t xml:space="preserve">follow given plans and </w:t>
            </w:r>
            <w:r w:rsidRPr="00363934">
              <w:t xml:space="preserve">instructions </w:t>
            </w:r>
            <w:r>
              <w:t>for:</w:t>
            </w:r>
          </w:p>
          <w:p w14:paraId="1C71752A" w14:textId="77777777" w:rsidR="00E301DF" w:rsidRPr="00363934" w:rsidRDefault="00E301DF" w:rsidP="00323F9D">
            <w:pPr>
              <w:pStyle w:val="ColorfulList-Accent11"/>
              <w:widowControl w:val="0"/>
              <w:numPr>
                <w:ilvl w:val="0"/>
                <w:numId w:val="45"/>
              </w:numPr>
              <w:tabs>
                <w:tab w:val="left" w:pos="290"/>
              </w:tabs>
              <w:autoSpaceDE w:val="0"/>
              <w:autoSpaceDN w:val="0"/>
              <w:adjustRightInd w:val="0"/>
              <w:spacing w:before="60" w:after="60"/>
              <w:contextualSpacing w:val="0"/>
              <w:rPr>
                <w:rFonts w:ascii="Arial" w:hAnsi="Arial" w:cs="Arial"/>
              </w:rPr>
            </w:pPr>
            <w:r>
              <w:rPr>
                <w:rFonts w:ascii="Arial" w:hAnsi="Arial" w:cs="Arial"/>
              </w:rPr>
              <w:t>i</w:t>
            </w:r>
            <w:r w:rsidRPr="00363934">
              <w:rPr>
                <w:rFonts w:ascii="Arial" w:hAnsi="Arial" w:cs="Arial"/>
              </w:rPr>
              <w:t>nstall</w:t>
            </w:r>
            <w:r>
              <w:rPr>
                <w:rFonts w:ascii="Arial" w:hAnsi="Arial" w:cs="Arial"/>
              </w:rPr>
              <w:t>ing</w:t>
            </w:r>
            <w:r w:rsidRPr="00363934">
              <w:rPr>
                <w:rFonts w:ascii="Arial" w:hAnsi="Arial" w:cs="Arial"/>
              </w:rPr>
              <w:t xml:space="preserve"> a spacer ring and a flat face pressure head on a rigid </w:t>
            </w:r>
            <w:r w:rsidR="00056472">
              <w:rPr>
                <w:rFonts w:ascii="Arial" w:hAnsi="Arial" w:cs="Arial"/>
              </w:rPr>
              <w:t xml:space="preserve">portable hydraulic </w:t>
            </w:r>
            <w:r w:rsidRPr="00363934">
              <w:rPr>
                <w:rFonts w:ascii="Arial" w:hAnsi="Arial" w:cs="Arial"/>
              </w:rPr>
              <w:t>cracking jaw system</w:t>
            </w:r>
          </w:p>
          <w:p w14:paraId="47A8922A" w14:textId="77777777" w:rsidR="00E301DF" w:rsidRPr="00363934" w:rsidRDefault="00E301DF" w:rsidP="00323F9D">
            <w:pPr>
              <w:pStyle w:val="ColorfulList-Accent11"/>
              <w:widowControl w:val="0"/>
              <w:numPr>
                <w:ilvl w:val="0"/>
                <w:numId w:val="45"/>
              </w:numPr>
              <w:tabs>
                <w:tab w:val="left" w:pos="290"/>
              </w:tabs>
              <w:autoSpaceDE w:val="0"/>
              <w:autoSpaceDN w:val="0"/>
              <w:adjustRightInd w:val="0"/>
              <w:spacing w:before="60" w:after="60"/>
              <w:contextualSpacing w:val="0"/>
              <w:rPr>
                <w:rFonts w:ascii="Arial" w:hAnsi="Arial" w:cs="Arial"/>
              </w:rPr>
            </w:pPr>
            <w:r>
              <w:rPr>
                <w:rFonts w:ascii="Arial" w:hAnsi="Arial" w:cs="Arial"/>
              </w:rPr>
              <w:t>using</w:t>
            </w:r>
            <w:r w:rsidRPr="00363934">
              <w:rPr>
                <w:rFonts w:ascii="Arial" w:hAnsi="Arial" w:cs="Arial"/>
              </w:rPr>
              <w:t xml:space="preserve"> a combination jaw with a combination shear attachment</w:t>
            </w:r>
          </w:p>
          <w:p w14:paraId="28FC4128" w14:textId="77777777" w:rsidR="00E301DF" w:rsidRDefault="00E301DF" w:rsidP="00126A8D">
            <w:pPr>
              <w:pStyle w:val="ColorfulList-Accent11"/>
              <w:widowControl w:val="0"/>
              <w:numPr>
                <w:ilvl w:val="0"/>
                <w:numId w:val="45"/>
              </w:numPr>
              <w:tabs>
                <w:tab w:val="left" w:pos="380"/>
              </w:tabs>
              <w:autoSpaceDE w:val="0"/>
              <w:autoSpaceDN w:val="0"/>
              <w:adjustRightInd w:val="0"/>
              <w:spacing w:before="60" w:after="60"/>
              <w:contextualSpacing w:val="0"/>
              <w:rPr>
                <w:rFonts w:ascii="Arial" w:hAnsi="Arial" w:cs="Arial"/>
              </w:rPr>
            </w:pPr>
            <w:r>
              <w:rPr>
                <w:rFonts w:ascii="Arial" w:hAnsi="Arial" w:cs="Arial"/>
              </w:rPr>
              <w:t>using</w:t>
            </w:r>
            <w:r w:rsidRPr="00363934">
              <w:rPr>
                <w:rFonts w:ascii="Arial" w:hAnsi="Arial" w:cs="Arial"/>
              </w:rPr>
              <w:t xml:space="preserve"> a </w:t>
            </w:r>
            <w:r w:rsidR="002A391F">
              <w:rPr>
                <w:rFonts w:ascii="Arial" w:hAnsi="Arial" w:cs="Arial"/>
              </w:rPr>
              <w:t xml:space="preserve">portable hydraulic </w:t>
            </w:r>
            <w:r w:rsidRPr="00363934">
              <w:rPr>
                <w:rFonts w:ascii="Arial" w:hAnsi="Arial" w:cs="Arial"/>
              </w:rPr>
              <w:t xml:space="preserve">cracking </w:t>
            </w:r>
            <w:r>
              <w:rPr>
                <w:rFonts w:ascii="Arial" w:hAnsi="Arial" w:cs="Arial"/>
              </w:rPr>
              <w:t xml:space="preserve">jaw system in a range of tasks, </w:t>
            </w:r>
            <w:r w:rsidRPr="00363934">
              <w:rPr>
                <w:rFonts w:ascii="Arial" w:hAnsi="Arial" w:cs="Arial"/>
              </w:rPr>
              <w:t>inc</w:t>
            </w:r>
            <w:r>
              <w:rPr>
                <w:rFonts w:ascii="Arial" w:hAnsi="Arial" w:cs="Arial"/>
              </w:rPr>
              <w:t>luding</w:t>
            </w:r>
            <w:r w:rsidRPr="00363934">
              <w:rPr>
                <w:rFonts w:ascii="Arial" w:hAnsi="Arial" w:cs="Arial"/>
              </w:rPr>
              <w:t xml:space="preserve"> cracking and fragmenting walls and cutting reinforcing bars of varying</w:t>
            </w:r>
            <w:r>
              <w:rPr>
                <w:rFonts w:ascii="Arial" w:hAnsi="Arial" w:cs="Arial"/>
              </w:rPr>
              <w:t>:</w:t>
            </w:r>
          </w:p>
          <w:p w14:paraId="705C6495" w14:textId="77777777" w:rsidR="00E301DF" w:rsidRDefault="00E301DF" w:rsidP="00126A8D">
            <w:pPr>
              <w:pStyle w:val="ColorfulList-Accent11"/>
              <w:widowControl w:val="0"/>
              <w:numPr>
                <w:ilvl w:val="0"/>
                <w:numId w:val="46"/>
              </w:numPr>
              <w:tabs>
                <w:tab w:val="left" w:pos="290"/>
              </w:tabs>
              <w:autoSpaceDE w:val="0"/>
              <w:autoSpaceDN w:val="0"/>
              <w:adjustRightInd w:val="0"/>
              <w:spacing w:before="60" w:after="60"/>
              <w:contextualSpacing w:val="0"/>
              <w:rPr>
                <w:rFonts w:ascii="Arial" w:hAnsi="Arial" w:cs="Arial"/>
              </w:rPr>
            </w:pPr>
            <w:r>
              <w:rPr>
                <w:rFonts w:ascii="Arial" w:hAnsi="Arial" w:cs="Arial"/>
              </w:rPr>
              <w:t>t</w:t>
            </w:r>
            <w:r w:rsidRPr="00363934">
              <w:rPr>
                <w:rFonts w:ascii="Arial" w:hAnsi="Arial" w:cs="Arial"/>
              </w:rPr>
              <w:t>hicknesses</w:t>
            </w:r>
          </w:p>
          <w:p w14:paraId="238BAC28" w14:textId="77777777" w:rsidR="00E301DF" w:rsidRPr="001621D4" w:rsidRDefault="00E301DF" w:rsidP="00126A8D">
            <w:pPr>
              <w:pStyle w:val="ColorfulList-Accent11"/>
              <w:widowControl w:val="0"/>
              <w:numPr>
                <w:ilvl w:val="0"/>
                <w:numId w:val="46"/>
              </w:numPr>
              <w:tabs>
                <w:tab w:val="left" w:pos="290"/>
              </w:tabs>
              <w:autoSpaceDE w:val="0"/>
              <w:autoSpaceDN w:val="0"/>
              <w:adjustRightInd w:val="0"/>
              <w:spacing w:before="60" w:after="60"/>
              <w:contextualSpacing w:val="0"/>
              <w:rPr>
                <w:rFonts w:ascii="Arial" w:hAnsi="Arial" w:cs="Arial"/>
              </w:rPr>
            </w:pPr>
            <w:r>
              <w:rPr>
                <w:rFonts w:ascii="Arial" w:hAnsi="Arial" w:cs="Arial"/>
              </w:rPr>
              <w:t>lengths</w:t>
            </w:r>
            <w:r w:rsidRPr="001621D4">
              <w:rPr>
                <w:rFonts w:ascii="Arial" w:hAnsi="Arial" w:cs="Arial"/>
              </w:rPr>
              <w:t xml:space="preserve"> </w:t>
            </w:r>
          </w:p>
          <w:p w14:paraId="4058301B" w14:textId="77777777" w:rsidR="00E301DF" w:rsidRDefault="00E301DF" w:rsidP="00126A8D">
            <w:pPr>
              <w:pStyle w:val="ColorfulList-Accent11"/>
              <w:widowControl w:val="0"/>
              <w:numPr>
                <w:ilvl w:val="0"/>
                <w:numId w:val="46"/>
              </w:numPr>
              <w:tabs>
                <w:tab w:val="left" w:pos="290"/>
              </w:tabs>
              <w:autoSpaceDE w:val="0"/>
              <w:autoSpaceDN w:val="0"/>
              <w:adjustRightInd w:val="0"/>
              <w:spacing w:before="60" w:after="60"/>
              <w:contextualSpacing w:val="0"/>
              <w:rPr>
                <w:rFonts w:ascii="Arial" w:hAnsi="Arial" w:cs="Arial"/>
              </w:rPr>
            </w:pPr>
            <w:r>
              <w:rPr>
                <w:rFonts w:ascii="Arial" w:hAnsi="Arial" w:cs="Arial"/>
              </w:rPr>
              <w:t>materials</w:t>
            </w:r>
          </w:p>
          <w:p w14:paraId="123A50C8" w14:textId="77777777" w:rsidR="00E301DF" w:rsidRPr="00BD34CD" w:rsidRDefault="00E301DF" w:rsidP="00E839F4">
            <w:pPr>
              <w:pStyle w:val="ListBullet"/>
              <w:spacing w:before="60" w:after="60"/>
            </w:pPr>
            <w:r w:rsidRPr="00BD34CD">
              <w:t>correctly select and us appropriate processes, tools and equipment</w:t>
            </w:r>
          </w:p>
          <w:p w14:paraId="6239BB62" w14:textId="77777777" w:rsidR="00E301DF" w:rsidRPr="00BD34CD" w:rsidRDefault="00E301DF" w:rsidP="00E839F4">
            <w:pPr>
              <w:pStyle w:val="ListBullet"/>
              <w:spacing w:before="60" w:after="60"/>
            </w:pPr>
            <w:r w:rsidRPr="00BD34CD">
              <w:t>apply safe cracking and fragmentation practices throughout the work sequence</w:t>
            </w:r>
          </w:p>
          <w:p w14:paraId="5BD67751" w14:textId="77777777" w:rsidR="00E301DF" w:rsidRPr="00BD34CD" w:rsidRDefault="00E301DF" w:rsidP="00E839F4">
            <w:pPr>
              <w:pStyle w:val="ListBullet"/>
              <w:spacing w:before="60" w:after="60"/>
            </w:pPr>
            <w:r w:rsidRPr="00BD34CD">
              <w:t>comply with regulations, standards and organisational quality procedures and processes</w:t>
            </w:r>
          </w:p>
          <w:p w14:paraId="4DAC3AA9" w14:textId="77777777" w:rsidR="00E301DF" w:rsidRPr="00586A02" w:rsidRDefault="00E301DF" w:rsidP="00E839F4">
            <w:pPr>
              <w:pStyle w:val="ListBullet"/>
              <w:spacing w:before="60" w:after="60"/>
            </w:pPr>
            <w:r w:rsidRPr="00BD34CD">
              <w:t>apply sustainability principles and concepts</w:t>
            </w:r>
          </w:p>
        </w:tc>
      </w:tr>
      <w:tr w:rsidR="00E301DF" w:rsidRPr="00982853" w14:paraId="5F5F90C8" w14:textId="77777777" w:rsidTr="00BC60C4">
        <w:trPr>
          <w:jc w:val="center"/>
        </w:trPr>
        <w:tc>
          <w:tcPr>
            <w:tcW w:w="3012" w:type="dxa"/>
          </w:tcPr>
          <w:p w14:paraId="0F202AC5" w14:textId="77777777" w:rsidR="00E301DF" w:rsidRPr="009F04FF" w:rsidRDefault="00E301DF" w:rsidP="00E839F4">
            <w:pPr>
              <w:pStyle w:val="SectionCsubsection"/>
              <w:spacing w:before="60" w:after="60"/>
            </w:pPr>
            <w:r w:rsidRPr="009F04FF">
              <w:t>Context of and specific resources for assessment</w:t>
            </w:r>
          </w:p>
        </w:tc>
        <w:tc>
          <w:tcPr>
            <w:tcW w:w="6083" w:type="dxa"/>
          </w:tcPr>
          <w:p w14:paraId="60157B6A" w14:textId="77777777" w:rsidR="00E301DF" w:rsidRPr="009C0146" w:rsidRDefault="00E301DF" w:rsidP="00E839F4">
            <w:pPr>
              <w:pStyle w:val="Bodycopy"/>
              <w:spacing w:before="60" w:after="60"/>
            </w:pPr>
            <w:r w:rsidRPr="009C0146">
              <w:t>The application of competency is to be assessed in the workplace or realistically simulated workplace.</w:t>
            </w:r>
          </w:p>
          <w:p w14:paraId="332C8606" w14:textId="77777777" w:rsidR="00E301DF" w:rsidRPr="00CB64DB" w:rsidRDefault="00E301DF" w:rsidP="00E839F4">
            <w:pPr>
              <w:pStyle w:val="Bodycopy"/>
              <w:spacing w:before="60" w:after="60"/>
            </w:pPr>
            <w:r w:rsidRPr="009C0146">
              <w:t>Assessment is to comply with relevant regulatory or Australian Standards requirements.</w:t>
            </w:r>
          </w:p>
          <w:p w14:paraId="4E1E58F7" w14:textId="77777777" w:rsidR="00E301DF" w:rsidRDefault="00E301DF" w:rsidP="00E839F4">
            <w:pPr>
              <w:pStyle w:val="Bodycopy"/>
              <w:spacing w:before="60" w:after="60"/>
            </w:pPr>
            <w:r w:rsidRPr="00321EBA">
              <w:t>Resource requirements for assessment of this unit are:</w:t>
            </w:r>
          </w:p>
          <w:p w14:paraId="7D47CBD3" w14:textId="77777777" w:rsidR="00E301DF" w:rsidRPr="00363934" w:rsidRDefault="00E301DF" w:rsidP="00E839F4">
            <w:pPr>
              <w:pStyle w:val="ListBullet"/>
              <w:spacing w:before="60" w:after="60"/>
            </w:pPr>
            <w:r w:rsidRPr="00363934">
              <w:t>WHS</w:t>
            </w:r>
            <w:r w:rsidR="00D51F73">
              <w:t>/OHS</w:t>
            </w:r>
            <w:r w:rsidRPr="00363934">
              <w:t xml:space="preserve"> and environmental requirements</w:t>
            </w:r>
          </w:p>
          <w:p w14:paraId="46636486" w14:textId="77777777" w:rsidR="00E301DF" w:rsidRPr="00363934" w:rsidRDefault="005C7317" w:rsidP="00E839F4">
            <w:pPr>
              <w:pStyle w:val="ListBullet"/>
              <w:spacing w:before="60" w:after="60"/>
            </w:pPr>
            <w:r>
              <w:t>portable hydraulic cracking jaw</w:t>
            </w:r>
            <w:r w:rsidR="00E301DF" w:rsidRPr="00363934">
              <w:t xml:space="preserve"> system</w:t>
            </w:r>
          </w:p>
          <w:p w14:paraId="6E1440B8" w14:textId="77777777" w:rsidR="00E301DF" w:rsidRPr="00363934" w:rsidRDefault="00E301DF" w:rsidP="00E839F4">
            <w:pPr>
              <w:pStyle w:val="ListBullet"/>
              <w:spacing w:before="60" w:after="60"/>
            </w:pPr>
            <w:r>
              <w:t>m</w:t>
            </w:r>
            <w:r w:rsidRPr="00363934">
              <w:t>anufacturer</w:t>
            </w:r>
            <w:r>
              <w:t>’s</w:t>
            </w:r>
            <w:r w:rsidRPr="00363934">
              <w:t xml:space="preserve"> operating instructions</w:t>
            </w:r>
          </w:p>
          <w:p w14:paraId="1A03BD18" w14:textId="77777777" w:rsidR="00E301DF" w:rsidRPr="00363934" w:rsidRDefault="00E301DF" w:rsidP="00E839F4">
            <w:pPr>
              <w:pStyle w:val="ListBullet"/>
              <w:spacing w:before="60" w:after="60"/>
            </w:pPr>
            <w:r>
              <w:t>t</w:t>
            </w:r>
            <w:r w:rsidRPr="00363934">
              <w:t>ools and equipment</w:t>
            </w:r>
          </w:p>
          <w:p w14:paraId="1C7A0B13" w14:textId="77777777" w:rsidR="00E301DF" w:rsidRPr="00363934" w:rsidRDefault="00E301DF" w:rsidP="00E839F4">
            <w:pPr>
              <w:pStyle w:val="ListBullet"/>
              <w:spacing w:before="60" w:after="60"/>
            </w:pPr>
            <w:r w:rsidRPr="00363934">
              <w:t>power</w:t>
            </w:r>
          </w:p>
          <w:p w14:paraId="1107AB13" w14:textId="77777777" w:rsidR="00E301DF" w:rsidRPr="00363934" w:rsidRDefault="00E301DF" w:rsidP="00E839F4">
            <w:pPr>
              <w:pStyle w:val="ListBullet"/>
              <w:spacing w:before="60" w:after="60"/>
            </w:pPr>
            <w:r w:rsidRPr="00363934">
              <w:t>IACDS Standards</w:t>
            </w:r>
          </w:p>
          <w:p w14:paraId="6E3AC334" w14:textId="77777777" w:rsidR="00E301DF" w:rsidRPr="00CB64DB" w:rsidRDefault="00E301DF" w:rsidP="00E839F4">
            <w:pPr>
              <w:pStyle w:val="ListBullet"/>
              <w:spacing w:before="60" w:after="60"/>
            </w:pPr>
            <w:r>
              <w:t>j</w:t>
            </w:r>
            <w:r w:rsidRPr="00363934">
              <w:t>ob plan and specifications</w:t>
            </w:r>
          </w:p>
        </w:tc>
      </w:tr>
      <w:tr w:rsidR="00E301DF" w:rsidRPr="00982853" w14:paraId="7145201B" w14:textId="77777777" w:rsidTr="00BC60C4">
        <w:trPr>
          <w:jc w:val="center"/>
        </w:trPr>
        <w:tc>
          <w:tcPr>
            <w:tcW w:w="3012" w:type="dxa"/>
          </w:tcPr>
          <w:p w14:paraId="70424243" w14:textId="77777777" w:rsidR="00E301DF" w:rsidRPr="009F04FF" w:rsidRDefault="00E301DF" w:rsidP="00E839F4">
            <w:pPr>
              <w:pStyle w:val="SectionCsubsection"/>
              <w:spacing w:before="60" w:after="60"/>
            </w:pPr>
            <w:r w:rsidRPr="009F04FF">
              <w:t>Method of assessment</w:t>
            </w:r>
          </w:p>
        </w:tc>
        <w:tc>
          <w:tcPr>
            <w:tcW w:w="6083" w:type="dxa"/>
          </w:tcPr>
          <w:p w14:paraId="38F4FCFA" w14:textId="03BD9E21" w:rsidR="00E301DF" w:rsidRPr="009C0146" w:rsidRDefault="00E301DF" w:rsidP="00E839F4">
            <w:pPr>
              <w:pStyle w:val="Bodycopy"/>
              <w:spacing w:before="60" w:after="60"/>
            </w:pPr>
            <w:r w:rsidRPr="009C0146">
              <w:t>A range of assessment methods should be used to assess p</w:t>
            </w:r>
            <w:r w:rsidR="00250350">
              <w:t>ractical skills and knowledge.</w:t>
            </w:r>
          </w:p>
          <w:p w14:paraId="2999C762" w14:textId="77777777" w:rsidR="00E301DF" w:rsidRPr="009C0146" w:rsidRDefault="00E301DF" w:rsidP="00250350">
            <w:pPr>
              <w:pStyle w:val="Bodycopy"/>
            </w:pPr>
            <w:r w:rsidRPr="009C0146">
              <w:lastRenderedPageBreak/>
              <w:t>The following examples are appropriate for this unit:</w:t>
            </w:r>
          </w:p>
          <w:p w14:paraId="0B82B5CC" w14:textId="77777777" w:rsidR="00E301DF" w:rsidRPr="009C0146" w:rsidRDefault="00E301DF" w:rsidP="00250350">
            <w:pPr>
              <w:pStyle w:val="ListBullet"/>
            </w:pPr>
            <w:r w:rsidRPr="009C0146">
              <w:t xml:space="preserve">direct observation of the candidate performing </w:t>
            </w:r>
            <w:r w:rsidR="009E1393">
              <w:t xml:space="preserve">concrete sawing and </w:t>
            </w:r>
            <w:r w:rsidR="00E97C15">
              <w:t>drilling</w:t>
            </w:r>
            <w:r w:rsidRPr="009C0146">
              <w:t xml:space="preserve"> practices in a real workplace setting or simulated environment</w:t>
            </w:r>
          </w:p>
          <w:p w14:paraId="3085199E" w14:textId="77777777" w:rsidR="00E301DF" w:rsidRPr="009C0146" w:rsidRDefault="00E301DF" w:rsidP="00250350">
            <w:pPr>
              <w:pStyle w:val="ListBullet"/>
            </w:pPr>
            <w:r w:rsidRPr="009C0146">
              <w:t xml:space="preserve">written and oral questioning to test underpinning knowledge and its application </w:t>
            </w:r>
            <w:r w:rsidR="009E1393">
              <w:t xml:space="preserve">to concrete sawing and </w:t>
            </w:r>
            <w:r w:rsidR="00E97C15">
              <w:t>drilling</w:t>
            </w:r>
            <w:r w:rsidRPr="009C0146">
              <w:t xml:space="preserve"> practices</w:t>
            </w:r>
          </w:p>
          <w:p w14:paraId="7D349950" w14:textId="77777777" w:rsidR="00E301DF" w:rsidRPr="009C0146" w:rsidRDefault="00E301DF" w:rsidP="00250350">
            <w:pPr>
              <w:pStyle w:val="ListBullet"/>
            </w:pPr>
            <w:r w:rsidRPr="009C0146">
              <w:t xml:space="preserve">project activities that allow the candidate to demonstrate the application of skill and knowledge related to </w:t>
            </w:r>
            <w:r w:rsidR="009E1393">
              <w:t xml:space="preserve">concrete sawing and </w:t>
            </w:r>
            <w:r w:rsidR="00E97C15">
              <w:t>drilling</w:t>
            </w:r>
            <w:r w:rsidRPr="009C0146">
              <w:t xml:space="preserve"> practices </w:t>
            </w:r>
          </w:p>
          <w:p w14:paraId="65EA86E0" w14:textId="77777777" w:rsidR="00E301DF" w:rsidRPr="009C0146" w:rsidRDefault="00E301DF" w:rsidP="00250350">
            <w:pPr>
              <w:pStyle w:val="ListBullet"/>
              <w:rPr>
                <w:rFonts w:cs="Arial"/>
              </w:rPr>
            </w:pPr>
            <w:r w:rsidRPr="009C0146">
              <w:t>third party workplace reports of on-the-job performance by the candidate</w:t>
            </w:r>
          </w:p>
        </w:tc>
      </w:tr>
    </w:tbl>
    <w:p w14:paraId="03ED98C2" w14:textId="77777777" w:rsidR="00E301DF" w:rsidRDefault="00E301DF" w:rsidP="00E839F4">
      <w:pPr>
        <w:spacing w:before="60" w:after="60"/>
      </w:pPr>
    </w:p>
    <w:p w14:paraId="4D0A0226" w14:textId="77777777" w:rsidR="00E301DF" w:rsidRDefault="00E301DF" w:rsidP="00E839F4">
      <w:pPr>
        <w:spacing w:before="60" w:after="60"/>
      </w:pPr>
    </w:p>
    <w:p w14:paraId="14014413" w14:textId="77777777" w:rsidR="00E301DF" w:rsidRDefault="00E301DF" w:rsidP="00E839F4">
      <w:pPr>
        <w:spacing w:before="60" w:after="60"/>
        <w:sectPr w:rsidR="00E301DF" w:rsidSect="003530DC">
          <w:headerReference w:type="even" r:id="rId87"/>
          <w:headerReference w:type="default" r:id="rId88"/>
          <w:footerReference w:type="even" r:id="rId89"/>
          <w:footerReference w:type="default" r:id="rId90"/>
          <w:headerReference w:type="first" r:id="rId91"/>
          <w:footerReference w:type="first" r:id="rId92"/>
          <w:pgSz w:w="11906" w:h="16838" w:code="9"/>
          <w:pgMar w:top="1440" w:right="1440" w:bottom="1440" w:left="1440" w:header="709" w:footer="567" w:gutter="0"/>
          <w:cols w:space="708"/>
          <w:docGrid w:linePitch="360"/>
        </w:sect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E301DF" w:rsidRPr="00982853" w14:paraId="1658EB91" w14:textId="77777777" w:rsidTr="00BC60C4">
        <w:trPr>
          <w:trHeight w:val="433"/>
        </w:trPr>
        <w:tc>
          <w:tcPr>
            <w:tcW w:w="2694" w:type="dxa"/>
            <w:gridSpan w:val="2"/>
          </w:tcPr>
          <w:p w14:paraId="0F9D3F55" w14:textId="77777777" w:rsidR="00E301DF" w:rsidRPr="009F04FF" w:rsidRDefault="00E301DF" w:rsidP="004C573C">
            <w:pPr>
              <w:pStyle w:val="SectionCsubsection"/>
            </w:pPr>
            <w:r w:rsidRPr="009F04FF">
              <w:lastRenderedPageBreak/>
              <w:t>Unit code</w:t>
            </w:r>
          </w:p>
        </w:tc>
        <w:tc>
          <w:tcPr>
            <w:tcW w:w="6378" w:type="dxa"/>
            <w:gridSpan w:val="2"/>
          </w:tcPr>
          <w:p w14:paraId="1E935CB9" w14:textId="71976D8C" w:rsidR="00E301DF" w:rsidRPr="009F04FF" w:rsidRDefault="00D64EE6" w:rsidP="004C573C">
            <w:pPr>
              <w:pStyle w:val="Bodycopy"/>
            </w:pPr>
            <w:r>
              <w:t>VU23067</w:t>
            </w:r>
          </w:p>
        </w:tc>
      </w:tr>
      <w:tr w:rsidR="00E301DF" w:rsidRPr="00982853" w14:paraId="3A8E2231" w14:textId="77777777" w:rsidTr="00BC60C4">
        <w:trPr>
          <w:trHeight w:val="483"/>
        </w:trPr>
        <w:tc>
          <w:tcPr>
            <w:tcW w:w="2694" w:type="dxa"/>
            <w:gridSpan w:val="2"/>
          </w:tcPr>
          <w:p w14:paraId="6C51E2A7" w14:textId="77777777" w:rsidR="00E301DF" w:rsidRPr="009F04FF" w:rsidRDefault="00E301DF" w:rsidP="004C573C">
            <w:pPr>
              <w:pStyle w:val="SectionCsubsection"/>
            </w:pPr>
            <w:r w:rsidRPr="00051F1D">
              <w:t>Unit</w:t>
            </w:r>
            <w:r w:rsidRPr="009F04FF">
              <w:t xml:space="preserve"> title</w:t>
            </w:r>
          </w:p>
        </w:tc>
        <w:tc>
          <w:tcPr>
            <w:tcW w:w="6378" w:type="dxa"/>
            <w:gridSpan w:val="2"/>
          </w:tcPr>
          <w:p w14:paraId="1C711DBA" w14:textId="77777777" w:rsidR="00E301DF" w:rsidRPr="009F04FF" w:rsidRDefault="00E301DF" w:rsidP="004C573C">
            <w:pPr>
              <w:pStyle w:val="Summary"/>
            </w:pPr>
            <w:bookmarkStart w:id="79" w:name="_Toc51356100"/>
            <w:r>
              <w:t>Operate hydraulic press system</w:t>
            </w:r>
            <w:bookmarkEnd w:id="79"/>
          </w:p>
        </w:tc>
      </w:tr>
      <w:tr w:rsidR="00E301DF" w:rsidRPr="00982853" w14:paraId="62A9E49F" w14:textId="77777777" w:rsidTr="00BC60C4">
        <w:tc>
          <w:tcPr>
            <w:tcW w:w="2694" w:type="dxa"/>
            <w:gridSpan w:val="2"/>
          </w:tcPr>
          <w:p w14:paraId="79C27F6C" w14:textId="77777777" w:rsidR="00E301DF" w:rsidRPr="009F04FF" w:rsidRDefault="00E301DF" w:rsidP="004C573C">
            <w:pPr>
              <w:pStyle w:val="SectionCsubsection"/>
            </w:pPr>
            <w:r w:rsidRPr="009F04FF">
              <w:t xml:space="preserve">Unit </w:t>
            </w:r>
            <w:r>
              <w:t>d</w:t>
            </w:r>
            <w:r w:rsidRPr="009F04FF">
              <w:t>escriptor</w:t>
            </w:r>
          </w:p>
        </w:tc>
        <w:tc>
          <w:tcPr>
            <w:tcW w:w="6378" w:type="dxa"/>
            <w:gridSpan w:val="2"/>
          </w:tcPr>
          <w:p w14:paraId="359F5955" w14:textId="38F5D027" w:rsidR="00E301DF" w:rsidRDefault="00E301DF" w:rsidP="004C573C">
            <w:pPr>
              <w:pStyle w:val="Bodycopy"/>
            </w:pPr>
            <w:r w:rsidRPr="00363934">
              <w:t>This unit specifies the outcomes required to operat</w:t>
            </w:r>
            <w:r>
              <w:t>e</w:t>
            </w:r>
            <w:r w:rsidRPr="00363934">
              <w:t xml:space="preserve"> a hydraulic press system</w:t>
            </w:r>
            <w:r w:rsidR="00FF0013">
              <w:t xml:space="preserve"> as part of concrete sawing and drilling operations.</w:t>
            </w:r>
          </w:p>
          <w:p w14:paraId="3D32D889" w14:textId="77777777" w:rsidR="00E301DF" w:rsidRPr="009F04FF" w:rsidRDefault="00E301DF" w:rsidP="004C573C">
            <w:pPr>
              <w:pStyle w:val="Bodycopy"/>
            </w:pPr>
            <w:r w:rsidRPr="00363934">
              <w:t>No licensing, legislative, regulatory or certification requirements apply to this unit at the time of publication</w:t>
            </w:r>
          </w:p>
        </w:tc>
      </w:tr>
      <w:tr w:rsidR="00E301DF" w:rsidRPr="00982853" w14:paraId="05E66975" w14:textId="77777777" w:rsidTr="00BC60C4">
        <w:tc>
          <w:tcPr>
            <w:tcW w:w="2694" w:type="dxa"/>
            <w:gridSpan w:val="2"/>
          </w:tcPr>
          <w:p w14:paraId="2AB49456" w14:textId="77777777" w:rsidR="00E301DF" w:rsidRPr="009F04FF" w:rsidRDefault="00E301DF" w:rsidP="004C573C">
            <w:pPr>
              <w:pStyle w:val="SectionCsubsection"/>
            </w:pPr>
            <w:r w:rsidRPr="009F04FF">
              <w:t>Employability Skills</w:t>
            </w:r>
          </w:p>
        </w:tc>
        <w:tc>
          <w:tcPr>
            <w:tcW w:w="6378" w:type="dxa"/>
            <w:gridSpan w:val="2"/>
          </w:tcPr>
          <w:p w14:paraId="6CAB6249" w14:textId="77777777" w:rsidR="00E301DF" w:rsidRPr="00982853" w:rsidRDefault="00E301DF" w:rsidP="004C573C">
            <w:pPr>
              <w:pStyle w:val="Bodycopy"/>
            </w:pPr>
            <w:r w:rsidRPr="00982853">
              <w:t>This unit contains Employability Skills.</w:t>
            </w:r>
          </w:p>
        </w:tc>
      </w:tr>
      <w:tr w:rsidR="000951A0" w:rsidRPr="00982853" w14:paraId="4874C93A" w14:textId="77777777" w:rsidTr="00BC60C4">
        <w:tc>
          <w:tcPr>
            <w:tcW w:w="2694" w:type="dxa"/>
            <w:gridSpan w:val="2"/>
          </w:tcPr>
          <w:p w14:paraId="7368665F" w14:textId="77777777" w:rsidR="000951A0" w:rsidRPr="009F04FF" w:rsidRDefault="000951A0" w:rsidP="004C573C">
            <w:pPr>
              <w:pStyle w:val="SectionCsubsection"/>
            </w:pPr>
            <w:r>
              <w:t>Pre-requisite unit</w:t>
            </w:r>
          </w:p>
        </w:tc>
        <w:tc>
          <w:tcPr>
            <w:tcW w:w="6378" w:type="dxa"/>
            <w:gridSpan w:val="2"/>
          </w:tcPr>
          <w:p w14:paraId="072C458C" w14:textId="3FC31F52" w:rsidR="000951A0" w:rsidRPr="00982853" w:rsidRDefault="00483050" w:rsidP="004C573C">
            <w:pPr>
              <w:pStyle w:val="Bodycopy"/>
            </w:pPr>
            <w:r>
              <w:t>VU23062</w:t>
            </w:r>
            <w:r w:rsidR="000951A0" w:rsidRPr="000951A0">
              <w:t xml:space="preserve"> Operate a diamond core drill system on floor and wall applications</w:t>
            </w:r>
          </w:p>
        </w:tc>
      </w:tr>
      <w:tr w:rsidR="00E301DF" w:rsidRPr="00982853" w14:paraId="336BD7F4" w14:textId="77777777" w:rsidTr="00BC60C4">
        <w:tc>
          <w:tcPr>
            <w:tcW w:w="2694" w:type="dxa"/>
            <w:gridSpan w:val="2"/>
          </w:tcPr>
          <w:p w14:paraId="435886D8" w14:textId="77777777" w:rsidR="00E301DF" w:rsidRPr="009F04FF" w:rsidRDefault="00E301DF" w:rsidP="004C573C">
            <w:pPr>
              <w:pStyle w:val="SectionCsubsection"/>
            </w:pPr>
            <w:r w:rsidRPr="009F04FF">
              <w:t xml:space="preserve">Application of the </w:t>
            </w:r>
            <w:r>
              <w:t>u</w:t>
            </w:r>
            <w:r w:rsidRPr="009F04FF">
              <w:t>nit</w:t>
            </w:r>
          </w:p>
        </w:tc>
        <w:tc>
          <w:tcPr>
            <w:tcW w:w="6378" w:type="dxa"/>
            <w:gridSpan w:val="2"/>
          </w:tcPr>
          <w:p w14:paraId="3639DEF7" w14:textId="77777777" w:rsidR="00E301DF" w:rsidRDefault="00E301DF" w:rsidP="004C573C">
            <w:pPr>
              <w:pStyle w:val="Bodycopy"/>
            </w:pPr>
            <w:r>
              <w:t>This unit</w:t>
            </w:r>
            <w:r w:rsidRPr="00363934">
              <w:t xml:space="preserve"> applies to construction workers who specialise in concrete sawing and drilling and who operate a hydraulic press system to complete work tasks.</w:t>
            </w:r>
          </w:p>
          <w:p w14:paraId="652B830B" w14:textId="77777777" w:rsidR="00E301DF" w:rsidRPr="00363934" w:rsidRDefault="00E301DF" w:rsidP="004C573C">
            <w:pPr>
              <w:pStyle w:val="Bodycopy"/>
            </w:pPr>
            <w:r w:rsidRPr="00363934">
              <w:t xml:space="preserve">A hydraulic press system is used for separating structural sections under high hydraulic pressure. Tasks may be large or small and include bursting and splitting masonry, concrete and steel-reinforced concrete.  </w:t>
            </w:r>
          </w:p>
          <w:p w14:paraId="514F2A9E" w14:textId="77777777" w:rsidR="00E301DF" w:rsidRDefault="00E301DF" w:rsidP="004C573C">
            <w:pPr>
              <w:pStyle w:val="Bodycopy"/>
            </w:pPr>
            <w:r w:rsidRPr="00363934">
              <w:t>Site location for work application may apply to:</w:t>
            </w:r>
          </w:p>
          <w:p w14:paraId="6522BF45" w14:textId="77777777" w:rsidR="00E301DF" w:rsidRPr="00BC1DDC" w:rsidRDefault="00E301DF" w:rsidP="004C573C">
            <w:pPr>
              <w:pStyle w:val="ListBullet"/>
            </w:pPr>
            <w:r w:rsidRPr="00BC1DDC">
              <w:t>existing structures needing to be demolished</w:t>
            </w:r>
          </w:p>
          <w:p w14:paraId="0110AC09" w14:textId="77777777" w:rsidR="00E301DF" w:rsidRPr="00363934" w:rsidRDefault="00E301DF" w:rsidP="004C573C">
            <w:pPr>
              <w:pStyle w:val="ListBullet"/>
            </w:pPr>
            <w:r>
              <w:t>b</w:t>
            </w:r>
            <w:r w:rsidRPr="00363934">
              <w:t>ridges, dams, locks, weirs, spillways</w:t>
            </w:r>
          </w:p>
          <w:p w14:paraId="77A4934F" w14:textId="213EC6AF" w:rsidR="00E301DF" w:rsidRPr="00363934" w:rsidRDefault="00E301DF" w:rsidP="004C573C">
            <w:pPr>
              <w:pStyle w:val="ListBullet"/>
            </w:pPr>
            <w:r>
              <w:t>p</w:t>
            </w:r>
            <w:r w:rsidR="00250350">
              <w:t>ower plants, tunnels</w:t>
            </w:r>
          </w:p>
          <w:p w14:paraId="7FB426D2" w14:textId="77777777" w:rsidR="00E301DF" w:rsidRPr="00363934" w:rsidRDefault="00E301DF" w:rsidP="004C573C">
            <w:pPr>
              <w:pStyle w:val="ListBullet"/>
            </w:pPr>
            <w:r>
              <w:t>u</w:t>
            </w:r>
            <w:r w:rsidRPr="00363934">
              <w:t>nderwater (using remotely operated equipment)</w:t>
            </w:r>
          </w:p>
          <w:p w14:paraId="3D424C09" w14:textId="77777777" w:rsidR="00E301DF" w:rsidRPr="009F04FF" w:rsidRDefault="00E301DF" w:rsidP="004C573C">
            <w:pPr>
              <w:pStyle w:val="ListBullet"/>
            </w:pPr>
            <w:r>
              <w:t>q</w:t>
            </w:r>
            <w:r w:rsidRPr="00363934">
              <w:t>uarries and mines</w:t>
            </w:r>
          </w:p>
        </w:tc>
      </w:tr>
      <w:tr w:rsidR="00E301DF" w:rsidRPr="00982853" w14:paraId="1A571F13" w14:textId="77777777" w:rsidTr="00BC60C4">
        <w:tc>
          <w:tcPr>
            <w:tcW w:w="2694" w:type="dxa"/>
            <w:gridSpan w:val="2"/>
          </w:tcPr>
          <w:p w14:paraId="4B486795" w14:textId="77777777" w:rsidR="00E301DF" w:rsidRPr="009F04FF" w:rsidRDefault="00E301DF" w:rsidP="004C573C">
            <w:pPr>
              <w:pStyle w:val="SectionCsubsection"/>
            </w:pPr>
            <w:r w:rsidRPr="009F04FF">
              <w:t>ELEMENT</w:t>
            </w:r>
          </w:p>
        </w:tc>
        <w:tc>
          <w:tcPr>
            <w:tcW w:w="6378" w:type="dxa"/>
            <w:gridSpan w:val="2"/>
          </w:tcPr>
          <w:p w14:paraId="33BAA4F5" w14:textId="77777777" w:rsidR="00E301DF" w:rsidRPr="009F04FF" w:rsidRDefault="00E301DF" w:rsidP="004C573C">
            <w:pPr>
              <w:pStyle w:val="SectionCsubsection"/>
            </w:pPr>
            <w:r w:rsidRPr="009F04FF">
              <w:t>PERFORMANCE CRITERIA</w:t>
            </w:r>
          </w:p>
        </w:tc>
      </w:tr>
      <w:tr w:rsidR="00E301DF" w:rsidRPr="00982853" w14:paraId="6EBD9434" w14:textId="77777777" w:rsidTr="00BC60C4">
        <w:tc>
          <w:tcPr>
            <w:tcW w:w="2694" w:type="dxa"/>
            <w:gridSpan w:val="2"/>
          </w:tcPr>
          <w:p w14:paraId="1B4FEE1A" w14:textId="77777777" w:rsidR="00E301DF" w:rsidRPr="009F04FF" w:rsidRDefault="00E301DF" w:rsidP="004C573C">
            <w:pPr>
              <w:pStyle w:val="Unitexplanatorytext"/>
            </w:pPr>
            <w:r w:rsidRPr="009F04FF">
              <w:t>Elements describe the essential outcomes of a unit of competency.</w:t>
            </w:r>
          </w:p>
        </w:tc>
        <w:tc>
          <w:tcPr>
            <w:tcW w:w="6378" w:type="dxa"/>
            <w:gridSpan w:val="2"/>
          </w:tcPr>
          <w:p w14:paraId="646E18E2" w14:textId="77777777" w:rsidR="00E301DF" w:rsidRPr="009F04FF" w:rsidRDefault="00E301DF" w:rsidP="004C573C">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E301DF" w:rsidRPr="00982853" w14:paraId="1DF51C22" w14:textId="77777777" w:rsidTr="00BC60C4">
        <w:tc>
          <w:tcPr>
            <w:tcW w:w="426" w:type="dxa"/>
            <w:vMerge w:val="restart"/>
          </w:tcPr>
          <w:p w14:paraId="79EB83A0" w14:textId="77777777" w:rsidR="00E301DF" w:rsidRPr="00982853" w:rsidRDefault="00E301DF" w:rsidP="004C573C">
            <w:pPr>
              <w:pStyle w:val="Bodycopy"/>
            </w:pPr>
            <w:r w:rsidRPr="00982853">
              <w:t>1</w:t>
            </w:r>
          </w:p>
        </w:tc>
        <w:tc>
          <w:tcPr>
            <w:tcW w:w="2268" w:type="dxa"/>
            <w:vMerge w:val="restart"/>
          </w:tcPr>
          <w:p w14:paraId="5B259153" w14:textId="77777777" w:rsidR="00E301DF" w:rsidRPr="009F04FF" w:rsidRDefault="00E301DF" w:rsidP="004C573C">
            <w:pPr>
              <w:pStyle w:val="Bodycopy"/>
              <w:rPr>
                <w:rStyle w:val="Emphasis"/>
                <w:szCs w:val="20"/>
              </w:rPr>
            </w:pPr>
            <w:r>
              <w:t>Prepare for work</w:t>
            </w:r>
          </w:p>
        </w:tc>
        <w:tc>
          <w:tcPr>
            <w:tcW w:w="708" w:type="dxa"/>
          </w:tcPr>
          <w:p w14:paraId="4B451543" w14:textId="77777777" w:rsidR="00E301DF" w:rsidRPr="00982853" w:rsidRDefault="00E301DF" w:rsidP="004C573C">
            <w:pPr>
              <w:pStyle w:val="Bodycopy"/>
            </w:pPr>
            <w:r w:rsidRPr="00982853">
              <w:t>1.1</w:t>
            </w:r>
          </w:p>
        </w:tc>
        <w:tc>
          <w:tcPr>
            <w:tcW w:w="5670" w:type="dxa"/>
          </w:tcPr>
          <w:p w14:paraId="344D8BB3" w14:textId="77777777" w:rsidR="00E301DF" w:rsidRPr="009F04FF" w:rsidRDefault="00E301DF" w:rsidP="004C573C">
            <w:pPr>
              <w:pStyle w:val="Bodycopy"/>
            </w:pPr>
            <w:r>
              <w:t>Obtain p</w:t>
            </w:r>
            <w:r w:rsidRPr="00363934">
              <w:t xml:space="preserve">lans and </w:t>
            </w:r>
            <w:r w:rsidRPr="00182ABB">
              <w:rPr>
                <w:b/>
                <w:i/>
              </w:rPr>
              <w:t>specifications</w:t>
            </w:r>
            <w:r w:rsidRPr="00363934">
              <w:t xml:space="preserve"> from job supervisor</w:t>
            </w:r>
          </w:p>
        </w:tc>
      </w:tr>
      <w:tr w:rsidR="00E301DF" w:rsidRPr="00982853" w14:paraId="709376EA" w14:textId="77777777" w:rsidTr="00BC60C4">
        <w:tc>
          <w:tcPr>
            <w:tcW w:w="426" w:type="dxa"/>
            <w:vMerge/>
          </w:tcPr>
          <w:p w14:paraId="5F45107A" w14:textId="77777777" w:rsidR="00E301DF" w:rsidRPr="009F04FF" w:rsidRDefault="00E301DF" w:rsidP="004C573C">
            <w:pPr>
              <w:pStyle w:val="Bodycopy"/>
            </w:pPr>
          </w:p>
        </w:tc>
        <w:tc>
          <w:tcPr>
            <w:tcW w:w="2268" w:type="dxa"/>
            <w:vMerge/>
          </w:tcPr>
          <w:p w14:paraId="77960723" w14:textId="77777777" w:rsidR="00E301DF" w:rsidRPr="009F04FF" w:rsidRDefault="00E301DF" w:rsidP="004C573C">
            <w:pPr>
              <w:pStyle w:val="Bodycopy"/>
            </w:pPr>
          </w:p>
        </w:tc>
        <w:tc>
          <w:tcPr>
            <w:tcW w:w="708" w:type="dxa"/>
          </w:tcPr>
          <w:p w14:paraId="519CBC5B" w14:textId="77777777" w:rsidR="00E301DF" w:rsidRPr="009F04FF" w:rsidRDefault="00E301DF" w:rsidP="004C573C">
            <w:pPr>
              <w:pStyle w:val="Bodycopy"/>
            </w:pPr>
            <w:r w:rsidRPr="009F04FF">
              <w:t>1.2</w:t>
            </w:r>
          </w:p>
        </w:tc>
        <w:tc>
          <w:tcPr>
            <w:tcW w:w="5670" w:type="dxa"/>
          </w:tcPr>
          <w:p w14:paraId="04F2C59B" w14:textId="77777777" w:rsidR="00E301DF" w:rsidRPr="009F04FF" w:rsidRDefault="00D7530A" w:rsidP="004C573C">
            <w:pPr>
              <w:pStyle w:val="Bodycopy"/>
              <w:rPr>
                <w:szCs w:val="20"/>
              </w:rPr>
            </w:pPr>
            <w:r>
              <w:rPr>
                <w:lang w:eastAsia="en-AU"/>
              </w:rPr>
              <w:t xml:space="preserve">Identify </w:t>
            </w:r>
            <w:r w:rsidR="00E301DF" w:rsidRPr="001B6DDE">
              <w:rPr>
                <w:lang w:eastAsia="en-AU"/>
              </w:rPr>
              <w:t>safe work method statement (SWMS)</w:t>
            </w:r>
            <w:r w:rsidR="00E301DF" w:rsidRPr="00363934">
              <w:rPr>
                <w:b/>
                <w:i/>
                <w:lang w:eastAsia="en-AU"/>
              </w:rPr>
              <w:t xml:space="preserve">, </w:t>
            </w:r>
            <w:r w:rsidR="00E301DF">
              <w:rPr>
                <w:b/>
                <w:i/>
                <w:lang w:eastAsia="en-AU"/>
              </w:rPr>
              <w:t>w</w:t>
            </w:r>
            <w:r w:rsidR="00E301DF" w:rsidRPr="00363934">
              <w:rPr>
                <w:b/>
                <w:i/>
                <w:lang w:eastAsia="en-AU"/>
              </w:rPr>
              <w:t xml:space="preserve">ork </w:t>
            </w:r>
            <w:r w:rsidR="00E301DF">
              <w:rPr>
                <w:b/>
                <w:i/>
                <w:lang w:eastAsia="en-AU"/>
              </w:rPr>
              <w:t>h</w:t>
            </w:r>
            <w:r w:rsidR="00E301DF" w:rsidRPr="00363934">
              <w:rPr>
                <w:b/>
                <w:i/>
                <w:lang w:eastAsia="en-AU"/>
              </w:rPr>
              <w:t xml:space="preserve">ealth and </w:t>
            </w:r>
            <w:r w:rsidR="00E301DF">
              <w:rPr>
                <w:b/>
                <w:i/>
                <w:lang w:eastAsia="en-AU"/>
              </w:rPr>
              <w:t>s</w:t>
            </w:r>
            <w:r w:rsidR="00E301DF" w:rsidRPr="00363934">
              <w:rPr>
                <w:b/>
                <w:i/>
                <w:lang w:eastAsia="en-AU"/>
              </w:rPr>
              <w:t>afety (WHS)</w:t>
            </w:r>
            <w:r w:rsidR="000E02EC">
              <w:rPr>
                <w:b/>
                <w:i/>
                <w:lang w:eastAsia="en-AU"/>
              </w:rPr>
              <w:t>/occupational health and safety (OHS)</w:t>
            </w:r>
            <w:r w:rsidR="00E301DF" w:rsidRPr="00363934">
              <w:rPr>
                <w:b/>
                <w:lang w:eastAsia="en-AU"/>
              </w:rPr>
              <w:t xml:space="preserve"> </w:t>
            </w:r>
            <w:r w:rsidR="00E301DF" w:rsidRPr="00363934">
              <w:rPr>
                <w:lang w:eastAsia="en-AU"/>
              </w:rPr>
              <w:t>and</w:t>
            </w:r>
            <w:r w:rsidR="00E301DF" w:rsidRPr="00363934">
              <w:rPr>
                <w:b/>
                <w:lang w:eastAsia="en-AU"/>
              </w:rPr>
              <w:t xml:space="preserve"> </w:t>
            </w:r>
            <w:r w:rsidR="00E301DF" w:rsidRPr="00363934">
              <w:rPr>
                <w:b/>
                <w:i/>
                <w:lang w:eastAsia="en-AU"/>
              </w:rPr>
              <w:t>environmental requirements</w:t>
            </w:r>
            <w:r w:rsidR="00E301DF" w:rsidRPr="00363934">
              <w:rPr>
                <w:lang w:eastAsia="en-AU"/>
              </w:rPr>
              <w:t xml:space="preserve"> associated with </w:t>
            </w:r>
            <w:r w:rsidR="00E301DF">
              <w:rPr>
                <w:lang w:eastAsia="en-AU"/>
              </w:rPr>
              <w:t>press systems.</w:t>
            </w:r>
          </w:p>
        </w:tc>
      </w:tr>
      <w:tr w:rsidR="00E301DF" w:rsidRPr="00982853" w14:paraId="6DFCD01C" w14:textId="77777777" w:rsidTr="00BC60C4">
        <w:tc>
          <w:tcPr>
            <w:tcW w:w="426" w:type="dxa"/>
            <w:vMerge/>
          </w:tcPr>
          <w:p w14:paraId="6445E445" w14:textId="77777777" w:rsidR="00E301DF" w:rsidRPr="009F04FF" w:rsidRDefault="00E301DF" w:rsidP="004C573C">
            <w:pPr>
              <w:pStyle w:val="Bodycopy"/>
            </w:pPr>
          </w:p>
        </w:tc>
        <w:tc>
          <w:tcPr>
            <w:tcW w:w="2268" w:type="dxa"/>
            <w:vMerge/>
          </w:tcPr>
          <w:p w14:paraId="68530F3E" w14:textId="77777777" w:rsidR="00E301DF" w:rsidRPr="009F04FF" w:rsidRDefault="00E301DF" w:rsidP="004C573C">
            <w:pPr>
              <w:pStyle w:val="Bodycopy"/>
            </w:pPr>
          </w:p>
        </w:tc>
        <w:tc>
          <w:tcPr>
            <w:tcW w:w="708" w:type="dxa"/>
          </w:tcPr>
          <w:p w14:paraId="557CB81B" w14:textId="77777777" w:rsidR="00E301DF" w:rsidRPr="009F04FF" w:rsidRDefault="00E301DF" w:rsidP="004C573C">
            <w:pPr>
              <w:pStyle w:val="Bodycopy"/>
            </w:pPr>
            <w:r w:rsidRPr="009F04FF">
              <w:t>1.3</w:t>
            </w:r>
          </w:p>
        </w:tc>
        <w:tc>
          <w:tcPr>
            <w:tcW w:w="5670" w:type="dxa"/>
          </w:tcPr>
          <w:p w14:paraId="2CAFC3F1" w14:textId="77777777" w:rsidR="00E301DF" w:rsidRPr="009F04FF" w:rsidRDefault="00E301DF" w:rsidP="004C573C">
            <w:pPr>
              <w:pStyle w:val="Bodycopy"/>
              <w:rPr>
                <w:szCs w:val="20"/>
              </w:rPr>
            </w:pPr>
            <w:r>
              <w:rPr>
                <w:lang w:eastAsia="en-AU"/>
              </w:rPr>
              <w:t>Plan and sequence t</w:t>
            </w:r>
            <w:r w:rsidRPr="00363934">
              <w:rPr>
                <w:lang w:eastAsia="en-AU"/>
              </w:rPr>
              <w:t>asks in conjunction with others involved in or affected by the work.</w:t>
            </w:r>
          </w:p>
        </w:tc>
      </w:tr>
      <w:tr w:rsidR="00E301DF" w:rsidRPr="00982853" w14:paraId="086CCAA3" w14:textId="77777777" w:rsidTr="00BC60C4">
        <w:tc>
          <w:tcPr>
            <w:tcW w:w="426" w:type="dxa"/>
            <w:vMerge/>
          </w:tcPr>
          <w:p w14:paraId="16C8C107" w14:textId="77777777" w:rsidR="00E301DF" w:rsidRPr="009F04FF" w:rsidRDefault="00E301DF" w:rsidP="004C573C">
            <w:pPr>
              <w:pStyle w:val="Bodycopy"/>
            </w:pPr>
          </w:p>
        </w:tc>
        <w:tc>
          <w:tcPr>
            <w:tcW w:w="2268" w:type="dxa"/>
            <w:vMerge/>
          </w:tcPr>
          <w:p w14:paraId="2EA1F0F3" w14:textId="77777777" w:rsidR="00E301DF" w:rsidRPr="009F04FF" w:rsidRDefault="00E301DF" w:rsidP="004C573C">
            <w:pPr>
              <w:pStyle w:val="Bodycopy"/>
            </w:pPr>
          </w:p>
        </w:tc>
        <w:tc>
          <w:tcPr>
            <w:tcW w:w="708" w:type="dxa"/>
          </w:tcPr>
          <w:p w14:paraId="15A57817" w14:textId="77777777" w:rsidR="00E301DF" w:rsidRPr="009F04FF" w:rsidRDefault="00E301DF" w:rsidP="004C573C">
            <w:pPr>
              <w:pStyle w:val="Bodycopy"/>
            </w:pPr>
            <w:r>
              <w:t>1.4</w:t>
            </w:r>
          </w:p>
        </w:tc>
        <w:tc>
          <w:tcPr>
            <w:tcW w:w="5670" w:type="dxa"/>
          </w:tcPr>
          <w:p w14:paraId="07FCCDB8" w14:textId="77777777" w:rsidR="00E301DF" w:rsidRPr="009F04FF" w:rsidRDefault="00E301DF" w:rsidP="004C573C">
            <w:pPr>
              <w:pStyle w:val="Bodycopy"/>
              <w:rPr>
                <w:szCs w:val="20"/>
              </w:rPr>
            </w:pPr>
            <w:r>
              <w:t xml:space="preserve">Select </w:t>
            </w:r>
            <w:r w:rsidRPr="001B6DDE">
              <w:rPr>
                <w:b/>
                <w:i/>
              </w:rPr>
              <w:t>personal protective equipment</w:t>
            </w:r>
            <w:r w:rsidR="00D51F73">
              <w:rPr>
                <w:b/>
                <w:i/>
              </w:rPr>
              <w:t xml:space="preserve"> (PPE)</w:t>
            </w:r>
            <w:r w:rsidRPr="00363934">
              <w:t xml:space="preserve"> applicable </w:t>
            </w:r>
            <w:r>
              <w:t>to cracking jaws and check</w:t>
            </w:r>
            <w:r w:rsidRPr="00363934">
              <w:t xml:space="preserve"> for serviceability.</w:t>
            </w:r>
          </w:p>
        </w:tc>
      </w:tr>
    </w:tbl>
    <w:p w14:paraId="50A68AEF" w14:textId="77777777" w:rsidR="00E301DF" w:rsidRDefault="00E301DF" w:rsidP="00E839F4">
      <w:pPr>
        <w:spacing w:before="60" w:after="60"/>
        <w:rPr>
          <w:bCs/>
        </w:rPr>
      </w:pPr>
      <w:r>
        <w:rPr>
          <w:bCs/>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E301DF" w:rsidRPr="009F04FF" w14:paraId="6E35875C" w14:textId="77777777" w:rsidTr="00BC60C4">
        <w:tc>
          <w:tcPr>
            <w:tcW w:w="2694" w:type="dxa"/>
            <w:gridSpan w:val="2"/>
          </w:tcPr>
          <w:p w14:paraId="202CC3C0" w14:textId="77777777" w:rsidR="00E301DF" w:rsidRPr="009F04FF" w:rsidRDefault="00E301DF" w:rsidP="00E839F4">
            <w:pPr>
              <w:pStyle w:val="SectionCsubsection"/>
              <w:spacing w:before="60" w:after="60"/>
            </w:pPr>
            <w:r w:rsidRPr="009F04FF">
              <w:lastRenderedPageBreak/>
              <w:t>ELEMENT</w:t>
            </w:r>
          </w:p>
        </w:tc>
        <w:tc>
          <w:tcPr>
            <w:tcW w:w="6378" w:type="dxa"/>
            <w:gridSpan w:val="2"/>
          </w:tcPr>
          <w:p w14:paraId="705E56D1" w14:textId="77777777" w:rsidR="00E301DF" w:rsidRPr="009F04FF" w:rsidRDefault="00E301DF" w:rsidP="00E839F4">
            <w:pPr>
              <w:pStyle w:val="SectionCsubsection"/>
              <w:spacing w:before="60" w:after="60"/>
            </w:pPr>
            <w:r w:rsidRPr="009F04FF">
              <w:t>PERFORMANCE CRITERIA</w:t>
            </w:r>
          </w:p>
        </w:tc>
      </w:tr>
      <w:tr w:rsidR="00E301DF" w:rsidRPr="00982853" w14:paraId="0C0A0A72" w14:textId="77777777" w:rsidTr="00BC60C4">
        <w:tc>
          <w:tcPr>
            <w:tcW w:w="426" w:type="dxa"/>
            <w:vMerge w:val="restart"/>
          </w:tcPr>
          <w:p w14:paraId="1696C2F2" w14:textId="77777777" w:rsidR="00E301DF" w:rsidRPr="009F04FF" w:rsidRDefault="00E301DF" w:rsidP="00E839F4">
            <w:pPr>
              <w:pStyle w:val="Bodycopy"/>
              <w:spacing w:before="60" w:after="60"/>
            </w:pPr>
          </w:p>
        </w:tc>
        <w:tc>
          <w:tcPr>
            <w:tcW w:w="2268" w:type="dxa"/>
            <w:vMerge w:val="restart"/>
          </w:tcPr>
          <w:p w14:paraId="30C16E65" w14:textId="77777777" w:rsidR="00E301DF" w:rsidRPr="009F04FF" w:rsidRDefault="00E301DF" w:rsidP="00E839F4">
            <w:pPr>
              <w:pStyle w:val="Bodycopy"/>
              <w:spacing w:before="60" w:after="60"/>
            </w:pPr>
          </w:p>
        </w:tc>
        <w:tc>
          <w:tcPr>
            <w:tcW w:w="708" w:type="dxa"/>
          </w:tcPr>
          <w:p w14:paraId="07B4E02D" w14:textId="77777777" w:rsidR="00E301DF" w:rsidRPr="009F04FF" w:rsidRDefault="00E301DF" w:rsidP="00E839F4">
            <w:pPr>
              <w:pStyle w:val="Bodycopy"/>
              <w:spacing w:before="60" w:after="60"/>
            </w:pPr>
            <w:r>
              <w:t>1.5</w:t>
            </w:r>
          </w:p>
        </w:tc>
        <w:tc>
          <w:tcPr>
            <w:tcW w:w="5670" w:type="dxa"/>
          </w:tcPr>
          <w:p w14:paraId="4108DCC3" w14:textId="77777777" w:rsidR="00E301DF" w:rsidRPr="007D614D" w:rsidRDefault="00E301DF">
            <w:pPr>
              <w:pStyle w:val="Bodycopy"/>
              <w:spacing w:before="60" w:after="60"/>
            </w:pPr>
            <w:r>
              <w:t>Identify s</w:t>
            </w:r>
            <w:r w:rsidRPr="00363934">
              <w:t>tructural section separation</w:t>
            </w:r>
            <w:r w:rsidR="00A44B2B">
              <w:t>, noting</w:t>
            </w:r>
            <w:r w:rsidRPr="00363934">
              <w:t xml:space="preserve"> diameter, position and direction of steel reinforcement of the object and</w:t>
            </w:r>
            <w:r>
              <w:t xml:space="preserve"> determine the split course.</w:t>
            </w:r>
          </w:p>
        </w:tc>
      </w:tr>
      <w:tr w:rsidR="00E301DF" w:rsidRPr="00982853" w14:paraId="652C6055" w14:textId="77777777" w:rsidTr="00BC60C4">
        <w:tc>
          <w:tcPr>
            <w:tcW w:w="426" w:type="dxa"/>
            <w:vMerge/>
          </w:tcPr>
          <w:p w14:paraId="783F7693" w14:textId="77777777" w:rsidR="00E301DF" w:rsidRPr="009F04FF" w:rsidRDefault="00E301DF" w:rsidP="00E839F4">
            <w:pPr>
              <w:spacing w:before="60" w:after="60"/>
            </w:pPr>
          </w:p>
        </w:tc>
        <w:tc>
          <w:tcPr>
            <w:tcW w:w="2268" w:type="dxa"/>
            <w:vMerge/>
          </w:tcPr>
          <w:p w14:paraId="35B4EA53" w14:textId="77777777" w:rsidR="00E301DF" w:rsidRPr="009F04FF" w:rsidRDefault="00E301DF" w:rsidP="00E839F4">
            <w:pPr>
              <w:pStyle w:val="Bodycopy"/>
              <w:spacing w:before="60" w:after="60"/>
            </w:pPr>
          </w:p>
        </w:tc>
        <w:tc>
          <w:tcPr>
            <w:tcW w:w="708" w:type="dxa"/>
          </w:tcPr>
          <w:p w14:paraId="788E54FB" w14:textId="77777777" w:rsidR="00E301DF" w:rsidRDefault="00E301DF" w:rsidP="00E839F4">
            <w:pPr>
              <w:pStyle w:val="Bodycopy"/>
              <w:spacing w:before="60" w:after="60"/>
            </w:pPr>
            <w:r>
              <w:t>1.6</w:t>
            </w:r>
          </w:p>
        </w:tc>
        <w:tc>
          <w:tcPr>
            <w:tcW w:w="5670" w:type="dxa"/>
          </w:tcPr>
          <w:p w14:paraId="075F116E" w14:textId="77777777" w:rsidR="00E301DF" w:rsidRPr="007A1656" w:rsidRDefault="00A44B2B" w:rsidP="00E839F4">
            <w:pPr>
              <w:pStyle w:val="Bodycopy"/>
              <w:spacing w:before="60" w:after="60"/>
              <w:rPr>
                <w:lang w:eastAsia="en-AU"/>
              </w:rPr>
            </w:pPr>
            <w:r>
              <w:t>Identify possible work area risks</w:t>
            </w:r>
            <w:r w:rsidR="002B292E">
              <w:t>, secure the risk area and clear of obstacles.</w:t>
            </w:r>
          </w:p>
        </w:tc>
      </w:tr>
      <w:tr w:rsidR="00E301DF" w:rsidRPr="00982853" w14:paraId="027BC9B9" w14:textId="77777777" w:rsidTr="00BC60C4">
        <w:tc>
          <w:tcPr>
            <w:tcW w:w="426" w:type="dxa"/>
            <w:vMerge/>
          </w:tcPr>
          <w:p w14:paraId="72787FA2" w14:textId="77777777" w:rsidR="00E301DF" w:rsidRPr="009F04FF" w:rsidRDefault="00E301DF" w:rsidP="00E839F4">
            <w:pPr>
              <w:pStyle w:val="Bodycopy"/>
              <w:spacing w:before="60" w:after="60"/>
            </w:pPr>
          </w:p>
        </w:tc>
        <w:tc>
          <w:tcPr>
            <w:tcW w:w="2268" w:type="dxa"/>
            <w:vMerge/>
          </w:tcPr>
          <w:p w14:paraId="13C55321" w14:textId="77777777" w:rsidR="00E301DF" w:rsidRPr="009F04FF" w:rsidRDefault="00E301DF" w:rsidP="00E839F4">
            <w:pPr>
              <w:pStyle w:val="Bodycopy"/>
              <w:spacing w:before="60" w:after="60"/>
            </w:pPr>
          </w:p>
        </w:tc>
        <w:tc>
          <w:tcPr>
            <w:tcW w:w="708" w:type="dxa"/>
          </w:tcPr>
          <w:p w14:paraId="1412D469" w14:textId="77777777" w:rsidR="00E301DF" w:rsidRDefault="00E301DF" w:rsidP="00E839F4">
            <w:pPr>
              <w:pStyle w:val="Bodycopy"/>
              <w:spacing w:before="60" w:after="60"/>
            </w:pPr>
            <w:r>
              <w:t>1.7</w:t>
            </w:r>
          </w:p>
        </w:tc>
        <w:tc>
          <w:tcPr>
            <w:tcW w:w="5670" w:type="dxa"/>
          </w:tcPr>
          <w:p w14:paraId="316B7532" w14:textId="77777777" w:rsidR="00E301DF" w:rsidRPr="00363934" w:rsidRDefault="004612F3" w:rsidP="00E839F4">
            <w:pPr>
              <w:pStyle w:val="Bodycopy"/>
              <w:spacing w:before="60" w:after="60"/>
            </w:pPr>
            <w:r>
              <w:t>Identify</w:t>
            </w:r>
            <w:r w:rsidRPr="00E44F81">
              <w:t xml:space="preserve"> </w:t>
            </w:r>
            <w:r w:rsidR="00E301DF">
              <w:rPr>
                <w:b/>
                <w:i/>
              </w:rPr>
              <w:t>s</w:t>
            </w:r>
            <w:r w:rsidR="00E301DF" w:rsidRPr="00363934">
              <w:rPr>
                <w:b/>
                <w:i/>
              </w:rPr>
              <w:t>ustainability principles and concepts</w:t>
            </w:r>
            <w:r w:rsidR="00E301DF" w:rsidRPr="00363934">
              <w:t xml:space="preserve"> when preparing for and undertaking work process</w:t>
            </w:r>
            <w:r w:rsidR="00E301DF">
              <w:t>.</w:t>
            </w:r>
          </w:p>
        </w:tc>
      </w:tr>
      <w:tr w:rsidR="00D51F73" w:rsidRPr="00982853" w14:paraId="6A024299" w14:textId="77777777" w:rsidTr="00BC60C4">
        <w:tc>
          <w:tcPr>
            <w:tcW w:w="426" w:type="dxa"/>
            <w:vMerge w:val="restart"/>
          </w:tcPr>
          <w:p w14:paraId="61F6676A" w14:textId="77777777" w:rsidR="00D51F73" w:rsidRPr="009F04FF" w:rsidRDefault="00D51F73" w:rsidP="00E839F4">
            <w:pPr>
              <w:pStyle w:val="Bodycopy"/>
              <w:spacing w:before="60" w:after="60"/>
            </w:pPr>
            <w:r w:rsidRPr="009F04FF">
              <w:t>2</w:t>
            </w:r>
          </w:p>
        </w:tc>
        <w:tc>
          <w:tcPr>
            <w:tcW w:w="2268" w:type="dxa"/>
            <w:vMerge w:val="restart"/>
          </w:tcPr>
          <w:p w14:paraId="44EA49F7" w14:textId="77777777" w:rsidR="00D51F73" w:rsidRPr="009F04FF" w:rsidRDefault="00A212CF" w:rsidP="00A212CF">
            <w:pPr>
              <w:pStyle w:val="Bodycopy"/>
              <w:spacing w:before="60" w:after="60"/>
            </w:pPr>
            <w:r>
              <w:t>Prepare for</w:t>
            </w:r>
            <w:r w:rsidR="00D51F73">
              <w:t xml:space="preserve"> press separation</w:t>
            </w:r>
          </w:p>
        </w:tc>
        <w:tc>
          <w:tcPr>
            <w:tcW w:w="708" w:type="dxa"/>
          </w:tcPr>
          <w:p w14:paraId="6B246E42" w14:textId="77777777" w:rsidR="00D51F73" w:rsidRPr="009F04FF" w:rsidRDefault="00D51F73" w:rsidP="00E839F4">
            <w:pPr>
              <w:pStyle w:val="Bodycopy"/>
              <w:spacing w:before="60" w:after="60"/>
            </w:pPr>
            <w:r w:rsidRPr="009F04FF">
              <w:t>2.1</w:t>
            </w:r>
          </w:p>
        </w:tc>
        <w:tc>
          <w:tcPr>
            <w:tcW w:w="5670" w:type="dxa"/>
            <w:vAlign w:val="center"/>
          </w:tcPr>
          <w:p w14:paraId="6FA6B889" w14:textId="77777777" w:rsidR="00D51F73" w:rsidRPr="0097163F" w:rsidRDefault="00D51F73" w:rsidP="00E839F4">
            <w:pPr>
              <w:pStyle w:val="Bodycopy"/>
              <w:spacing w:before="60" w:after="60"/>
              <w:rPr>
                <w:bCs/>
              </w:rPr>
            </w:pPr>
            <w:r>
              <w:t>Check, install and connect p</w:t>
            </w:r>
            <w:r w:rsidRPr="0097163F">
              <w:t>ower source</w:t>
            </w:r>
            <w:r>
              <w:t>.</w:t>
            </w:r>
          </w:p>
        </w:tc>
      </w:tr>
      <w:tr w:rsidR="00D51F73" w:rsidRPr="00982853" w14:paraId="3AE1C24C" w14:textId="77777777" w:rsidTr="00BC60C4">
        <w:tc>
          <w:tcPr>
            <w:tcW w:w="426" w:type="dxa"/>
            <w:vMerge/>
          </w:tcPr>
          <w:p w14:paraId="73C1D7E6" w14:textId="77777777" w:rsidR="00D51F73" w:rsidRPr="009F04FF" w:rsidRDefault="00D51F73" w:rsidP="00E839F4">
            <w:pPr>
              <w:pStyle w:val="Bodycopy"/>
              <w:spacing w:before="60" w:after="60"/>
            </w:pPr>
          </w:p>
        </w:tc>
        <w:tc>
          <w:tcPr>
            <w:tcW w:w="2268" w:type="dxa"/>
            <w:vMerge/>
          </w:tcPr>
          <w:p w14:paraId="6E84771B" w14:textId="77777777" w:rsidR="00D51F73" w:rsidRPr="009F04FF" w:rsidRDefault="00D51F73" w:rsidP="00E839F4">
            <w:pPr>
              <w:pStyle w:val="Bodycopy"/>
              <w:spacing w:before="60" w:after="60"/>
            </w:pPr>
          </w:p>
        </w:tc>
        <w:tc>
          <w:tcPr>
            <w:tcW w:w="708" w:type="dxa"/>
          </w:tcPr>
          <w:p w14:paraId="6ADA3E04" w14:textId="77777777" w:rsidR="00D51F73" w:rsidRPr="009F04FF" w:rsidRDefault="00D51F73" w:rsidP="00E839F4">
            <w:pPr>
              <w:pStyle w:val="Bodycopy"/>
              <w:spacing w:before="60" w:after="60"/>
            </w:pPr>
            <w:r>
              <w:t>2.2</w:t>
            </w:r>
          </w:p>
        </w:tc>
        <w:tc>
          <w:tcPr>
            <w:tcW w:w="5670" w:type="dxa"/>
            <w:vAlign w:val="center"/>
          </w:tcPr>
          <w:p w14:paraId="518A1F5B" w14:textId="77777777" w:rsidR="00D51F73" w:rsidRDefault="00D51F73" w:rsidP="00E839F4">
            <w:pPr>
              <w:pStyle w:val="Bodycopy"/>
              <w:spacing w:before="60" w:after="60"/>
              <w:rPr>
                <w:bCs/>
              </w:rPr>
            </w:pPr>
            <w:r w:rsidRPr="00EA568D">
              <w:rPr>
                <w:b/>
                <w:i/>
              </w:rPr>
              <w:t>Core drill</w:t>
            </w:r>
            <w:r>
              <w:t xml:space="preserve"> t</w:t>
            </w:r>
            <w:r w:rsidRPr="00363934">
              <w:t xml:space="preserve">he section in accordance with the work plan and </w:t>
            </w:r>
            <w:r>
              <w:t>measure precisely.</w:t>
            </w:r>
          </w:p>
        </w:tc>
      </w:tr>
      <w:tr w:rsidR="00D51F73" w:rsidRPr="00982853" w14:paraId="0DD65A3E" w14:textId="77777777" w:rsidTr="00BC60C4">
        <w:tc>
          <w:tcPr>
            <w:tcW w:w="426" w:type="dxa"/>
            <w:vMerge/>
          </w:tcPr>
          <w:p w14:paraId="01E7A818" w14:textId="77777777" w:rsidR="00D51F73" w:rsidRPr="009F04FF" w:rsidRDefault="00D51F73" w:rsidP="00E839F4">
            <w:pPr>
              <w:pStyle w:val="Bodycopy"/>
              <w:spacing w:before="60" w:after="60"/>
            </w:pPr>
          </w:p>
        </w:tc>
        <w:tc>
          <w:tcPr>
            <w:tcW w:w="2268" w:type="dxa"/>
            <w:vMerge/>
          </w:tcPr>
          <w:p w14:paraId="2F2842F6" w14:textId="77777777" w:rsidR="00D51F73" w:rsidRPr="009F04FF" w:rsidRDefault="00D51F73" w:rsidP="00E839F4">
            <w:pPr>
              <w:pStyle w:val="Bodycopy"/>
              <w:spacing w:before="60" w:after="60"/>
            </w:pPr>
          </w:p>
        </w:tc>
        <w:tc>
          <w:tcPr>
            <w:tcW w:w="708" w:type="dxa"/>
          </w:tcPr>
          <w:p w14:paraId="369DB196" w14:textId="77777777" w:rsidR="00D51F73" w:rsidRPr="009F04FF" w:rsidRDefault="00D51F73" w:rsidP="00E839F4">
            <w:pPr>
              <w:pStyle w:val="Bodycopy"/>
              <w:spacing w:before="60" w:after="60"/>
            </w:pPr>
            <w:r w:rsidRPr="009F04FF">
              <w:t>2.</w:t>
            </w:r>
            <w:r>
              <w:t>3</w:t>
            </w:r>
          </w:p>
        </w:tc>
        <w:tc>
          <w:tcPr>
            <w:tcW w:w="5670" w:type="dxa"/>
            <w:vAlign w:val="center"/>
          </w:tcPr>
          <w:p w14:paraId="5AB28648" w14:textId="493F3352" w:rsidR="00D51F73" w:rsidRPr="0097163F" w:rsidRDefault="00D51F73" w:rsidP="00E839F4">
            <w:pPr>
              <w:pStyle w:val="Bodycopy"/>
              <w:spacing w:before="60" w:after="60"/>
              <w:rPr>
                <w:bCs/>
              </w:rPr>
            </w:pPr>
            <w:r>
              <w:t xml:space="preserve">Position </w:t>
            </w:r>
            <w:r w:rsidRPr="0097163F">
              <w:rPr>
                <w:b/>
                <w:i/>
              </w:rPr>
              <w:t xml:space="preserve">hydraulic </w:t>
            </w:r>
            <w:r>
              <w:rPr>
                <w:b/>
                <w:i/>
              </w:rPr>
              <w:t>press</w:t>
            </w:r>
            <w:r w:rsidRPr="0097163F">
              <w:rPr>
                <w:b/>
                <w:i/>
              </w:rPr>
              <w:t xml:space="preserve"> system</w:t>
            </w:r>
            <w:r w:rsidRPr="0097163F">
              <w:t xml:space="preserve"> </w:t>
            </w:r>
            <w:r w:rsidR="00D77C15">
              <w:t>in accordance with</w:t>
            </w:r>
            <w:r w:rsidRPr="0097163F">
              <w:t xml:space="preserve"> manufacturer’s operating instructions</w:t>
            </w:r>
            <w:r>
              <w:t>.</w:t>
            </w:r>
            <w:r w:rsidRPr="0097163F">
              <w:t xml:space="preserve"> </w:t>
            </w:r>
          </w:p>
        </w:tc>
      </w:tr>
      <w:tr w:rsidR="00D51F73" w:rsidRPr="00982853" w14:paraId="15892BA0" w14:textId="77777777" w:rsidTr="00BC60C4">
        <w:tc>
          <w:tcPr>
            <w:tcW w:w="426" w:type="dxa"/>
            <w:vMerge/>
          </w:tcPr>
          <w:p w14:paraId="7350A714" w14:textId="77777777" w:rsidR="00D51F73" w:rsidRPr="009F04FF" w:rsidRDefault="00D51F73" w:rsidP="00E839F4">
            <w:pPr>
              <w:pStyle w:val="Bodycopy"/>
              <w:spacing w:before="60" w:after="60"/>
            </w:pPr>
          </w:p>
        </w:tc>
        <w:tc>
          <w:tcPr>
            <w:tcW w:w="2268" w:type="dxa"/>
            <w:vMerge/>
          </w:tcPr>
          <w:p w14:paraId="7826B10F" w14:textId="77777777" w:rsidR="00D51F73" w:rsidRPr="009F04FF" w:rsidRDefault="00D51F73" w:rsidP="00E839F4">
            <w:pPr>
              <w:pStyle w:val="Bodycopy"/>
              <w:spacing w:before="60" w:after="60"/>
            </w:pPr>
          </w:p>
        </w:tc>
        <w:tc>
          <w:tcPr>
            <w:tcW w:w="708" w:type="dxa"/>
          </w:tcPr>
          <w:p w14:paraId="7F6383F5" w14:textId="77777777" w:rsidR="00D51F73" w:rsidRPr="009F04FF" w:rsidRDefault="00D51F73" w:rsidP="00E839F4">
            <w:pPr>
              <w:pStyle w:val="Bodycopy"/>
              <w:spacing w:before="60" w:after="60"/>
            </w:pPr>
            <w:r w:rsidRPr="009F04FF">
              <w:t>2.</w:t>
            </w:r>
            <w:r>
              <w:t>4</w:t>
            </w:r>
          </w:p>
        </w:tc>
        <w:tc>
          <w:tcPr>
            <w:tcW w:w="5670" w:type="dxa"/>
            <w:vAlign w:val="center"/>
          </w:tcPr>
          <w:p w14:paraId="27CA436B" w14:textId="18A0B1C0" w:rsidR="00D51F73" w:rsidRPr="0097163F" w:rsidRDefault="00D51F73" w:rsidP="00E839F4">
            <w:pPr>
              <w:pStyle w:val="Bodycopy"/>
              <w:spacing w:before="60" w:after="60"/>
              <w:rPr>
                <w:bCs/>
              </w:rPr>
            </w:pPr>
            <w:r>
              <w:t>Select h</w:t>
            </w:r>
            <w:r w:rsidRPr="0097163F">
              <w:t xml:space="preserve">ydraulic </w:t>
            </w:r>
            <w:r>
              <w:t>press</w:t>
            </w:r>
            <w:r w:rsidRPr="0097163F">
              <w:t xml:space="preserve"> system equipment settings </w:t>
            </w:r>
            <w:r w:rsidRPr="00363934">
              <w:t xml:space="preserve">to </w:t>
            </w:r>
            <w:r w:rsidRPr="0097163F">
              <w:t xml:space="preserve">meet job requirements </w:t>
            </w:r>
            <w:r w:rsidR="004A4AEA">
              <w:t xml:space="preserve">and </w:t>
            </w:r>
            <w:r w:rsidR="00D77C15">
              <w:t>in accordance with</w:t>
            </w:r>
            <w:r w:rsidRPr="0097163F">
              <w:t xml:space="preserve"> manufacturer’s operating instructions</w:t>
            </w:r>
            <w:r>
              <w:t>.</w:t>
            </w:r>
            <w:r w:rsidRPr="0097163F">
              <w:t xml:space="preserve"> </w:t>
            </w:r>
          </w:p>
        </w:tc>
      </w:tr>
      <w:tr w:rsidR="00D51F73" w:rsidRPr="00982853" w14:paraId="5862E816" w14:textId="77777777" w:rsidTr="00BC60C4">
        <w:tc>
          <w:tcPr>
            <w:tcW w:w="426" w:type="dxa"/>
            <w:vMerge/>
          </w:tcPr>
          <w:p w14:paraId="4A5B651A" w14:textId="77777777" w:rsidR="00D51F73" w:rsidRPr="009F04FF" w:rsidRDefault="00D51F73" w:rsidP="00E839F4">
            <w:pPr>
              <w:pStyle w:val="Bodycopy"/>
              <w:spacing w:before="60" w:after="60"/>
            </w:pPr>
          </w:p>
        </w:tc>
        <w:tc>
          <w:tcPr>
            <w:tcW w:w="2268" w:type="dxa"/>
            <w:vMerge/>
          </w:tcPr>
          <w:p w14:paraId="2F427754" w14:textId="77777777" w:rsidR="00D51F73" w:rsidRPr="009F04FF" w:rsidRDefault="00D51F73" w:rsidP="00E839F4">
            <w:pPr>
              <w:pStyle w:val="Bodycopy"/>
              <w:spacing w:before="60" w:after="60"/>
            </w:pPr>
          </w:p>
        </w:tc>
        <w:tc>
          <w:tcPr>
            <w:tcW w:w="708" w:type="dxa"/>
          </w:tcPr>
          <w:p w14:paraId="23E8A609" w14:textId="77777777" w:rsidR="00D51F73" w:rsidRPr="009F04FF" w:rsidRDefault="00D51F73" w:rsidP="00E839F4">
            <w:pPr>
              <w:pStyle w:val="Bodycopy"/>
              <w:spacing w:before="60" w:after="60"/>
            </w:pPr>
            <w:r>
              <w:t>2.5</w:t>
            </w:r>
          </w:p>
        </w:tc>
        <w:tc>
          <w:tcPr>
            <w:tcW w:w="5670" w:type="dxa"/>
          </w:tcPr>
          <w:p w14:paraId="2F367CEA" w14:textId="77777777" w:rsidR="00D51F73" w:rsidRDefault="00D51F73" w:rsidP="00E839F4">
            <w:pPr>
              <w:pStyle w:val="Bodycopy"/>
              <w:spacing w:before="60" w:after="60"/>
              <w:rPr>
                <w:bCs/>
              </w:rPr>
            </w:pPr>
            <w:r w:rsidRPr="00747535">
              <w:t>Communicate pen</w:t>
            </w:r>
            <w:r>
              <w:t>ding work practice involving potential</w:t>
            </w:r>
            <w:r w:rsidRPr="00747535">
              <w:t xml:space="preserve"> disbursement of powdered substances to work colleagues to facilitate risk reduction practices.</w:t>
            </w:r>
          </w:p>
        </w:tc>
      </w:tr>
      <w:tr w:rsidR="00E301DF" w:rsidRPr="00982853" w14:paraId="080E5B7C" w14:textId="77777777" w:rsidTr="00BC60C4">
        <w:tc>
          <w:tcPr>
            <w:tcW w:w="426" w:type="dxa"/>
            <w:vMerge w:val="restart"/>
          </w:tcPr>
          <w:p w14:paraId="656E6DFB" w14:textId="77777777" w:rsidR="00E301DF" w:rsidRPr="009F04FF" w:rsidRDefault="00E301DF" w:rsidP="00E839F4">
            <w:pPr>
              <w:pStyle w:val="Bodycopy"/>
              <w:spacing w:before="60" w:after="60"/>
            </w:pPr>
            <w:r w:rsidRPr="009F04FF">
              <w:t>3</w:t>
            </w:r>
          </w:p>
        </w:tc>
        <w:tc>
          <w:tcPr>
            <w:tcW w:w="2268" w:type="dxa"/>
            <w:vMerge w:val="restart"/>
          </w:tcPr>
          <w:p w14:paraId="587E15CA" w14:textId="77777777" w:rsidR="00E301DF" w:rsidRPr="00D62252" w:rsidRDefault="00E301DF" w:rsidP="00E839F4">
            <w:pPr>
              <w:pStyle w:val="Bodycopy"/>
              <w:spacing w:before="60" w:after="60"/>
            </w:pPr>
            <w:r w:rsidRPr="00D62252">
              <w:t xml:space="preserve">Perform </w:t>
            </w:r>
            <w:r>
              <w:t>press separation</w:t>
            </w:r>
          </w:p>
        </w:tc>
        <w:tc>
          <w:tcPr>
            <w:tcW w:w="708" w:type="dxa"/>
          </w:tcPr>
          <w:p w14:paraId="7816DDE4" w14:textId="77777777" w:rsidR="00E301DF" w:rsidRPr="009F04FF" w:rsidRDefault="00E301DF" w:rsidP="00E839F4">
            <w:pPr>
              <w:pStyle w:val="Bodycopy"/>
              <w:spacing w:before="60" w:after="60"/>
            </w:pPr>
            <w:r w:rsidRPr="009F04FF">
              <w:t>3.1</w:t>
            </w:r>
          </w:p>
        </w:tc>
        <w:tc>
          <w:tcPr>
            <w:tcW w:w="5670" w:type="dxa"/>
          </w:tcPr>
          <w:p w14:paraId="204B692B" w14:textId="67CFC7DF" w:rsidR="00E301DF" w:rsidRPr="009F04FF" w:rsidRDefault="007B4339" w:rsidP="00E839F4">
            <w:pPr>
              <w:pStyle w:val="Bodycopy"/>
              <w:spacing w:before="60" w:after="60"/>
            </w:pPr>
            <w:r>
              <w:t xml:space="preserve">Recognise and mitigate hazards associated with press separation </w:t>
            </w:r>
            <w:r w:rsidR="00D77C15">
              <w:t>in accordance with</w:t>
            </w:r>
            <w:r>
              <w:t xml:space="preserve"> workplace procedures</w:t>
            </w:r>
            <w:r w:rsidR="00E301DF">
              <w:t>.</w:t>
            </w:r>
          </w:p>
        </w:tc>
      </w:tr>
      <w:tr w:rsidR="00E301DF" w:rsidRPr="00982853" w14:paraId="23AB8C72" w14:textId="77777777" w:rsidTr="00BC60C4">
        <w:tc>
          <w:tcPr>
            <w:tcW w:w="426" w:type="dxa"/>
            <w:vMerge/>
          </w:tcPr>
          <w:p w14:paraId="29D854C0" w14:textId="77777777" w:rsidR="00E301DF" w:rsidRPr="009F04FF" w:rsidRDefault="00E301DF" w:rsidP="00E839F4">
            <w:pPr>
              <w:pStyle w:val="Bodycopy"/>
              <w:spacing w:before="60" w:after="60"/>
            </w:pPr>
          </w:p>
        </w:tc>
        <w:tc>
          <w:tcPr>
            <w:tcW w:w="2268" w:type="dxa"/>
            <w:vMerge/>
          </w:tcPr>
          <w:p w14:paraId="6B382622" w14:textId="77777777" w:rsidR="00E301DF" w:rsidRPr="009F04FF" w:rsidRDefault="00E301DF" w:rsidP="00E839F4">
            <w:pPr>
              <w:pStyle w:val="Bodycopy"/>
              <w:spacing w:before="60" w:after="60"/>
            </w:pPr>
          </w:p>
        </w:tc>
        <w:tc>
          <w:tcPr>
            <w:tcW w:w="708" w:type="dxa"/>
          </w:tcPr>
          <w:p w14:paraId="641BE521" w14:textId="77777777" w:rsidR="00E301DF" w:rsidRPr="009F04FF" w:rsidRDefault="00E301DF" w:rsidP="00E839F4">
            <w:pPr>
              <w:pStyle w:val="Bodycopy"/>
              <w:spacing w:before="60" w:after="60"/>
            </w:pPr>
            <w:r w:rsidRPr="009F04FF">
              <w:t>3.2</w:t>
            </w:r>
          </w:p>
        </w:tc>
        <w:tc>
          <w:tcPr>
            <w:tcW w:w="5670" w:type="dxa"/>
          </w:tcPr>
          <w:p w14:paraId="1D3209B8" w14:textId="12764F32" w:rsidR="00E301DF" w:rsidRPr="009F04FF" w:rsidRDefault="00E301DF" w:rsidP="0093054A">
            <w:pPr>
              <w:pStyle w:val="Bodycopy"/>
              <w:spacing w:before="60" w:after="60"/>
            </w:pPr>
            <w:r>
              <w:t>Separate s</w:t>
            </w:r>
            <w:r w:rsidRPr="00363934">
              <w:t>ection to meet job requirements</w:t>
            </w:r>
            <w:r w:rsidR="00DE0294">
              <w:t>,</w:t>
            </w:r>
            <w:r>
              <w:t xml:space="preserve"> </w:t>
            </w:r>
            <w:r w:rsidR="00483B5D">
              <w:t>while being</w:t>
            </w:r>
            <w:r w:rsidRPr="00363934">
              <w:t xml:space="preserve"> alert to </w:t>
            </w:r>
            <w:r w:rsidRPr="00363934">
              <w:rPr>
                <w:b/>
                <w:i/>
              </w:rPr>
              <w:t>hydraulic press</w:t>
            </w:r>
            <w:r w:rsidRPr="00363934">
              <w:t xml:space="preserve"> </w:t>
            </w:r>
            <w:r w:rsidRPr="00363934">
              <w:rPr>
                <w:b/>
                <w:i/>
              </w:rPr>
              <w:t>hazards</w:t>
            </w:r>
            <w:r w:rsidRPr="00EA568D">
              <w:t>.</w:t>
            </w:r>
          </w:p>
        </w:tc>
      </w:tr>
      <w:tr w:rsidR="00E301DF" w:rsidRPr="00982853" w14:paraId="1F38F377" w14:textId="77777777" w:rsidTr="00BC60C4">
        <w:tc>
          <w:tcPr>
            <w:tcW w:w="426" w:type="dxa"/>
            <w:vMerge/>
          </w:tcPr>
          <w:p w14:paraId="0737B886" w14:textId="77777777" w:rsidR="00E301DF" w:rsidRPr="009F04FF" w:rsidRDefault="00E301DF" w:rsidP="00E839F4">
            <w:pPr>
              <w:pStyle w:val="Bodycopy"/>
              <w:spacing w:before="60" w:after="60"/>
            </w:pPr>
          </w:p>
        </w:tc>
        <w:tc>
          <w:tcPr>
            <w:tcW w:w="2268" w:type="dxa"/>
            <w:vMerge/>
          </w:tcPr>
          <w:p w14:paraId="7FAEAE9D" w14:textId="77777777" w:rsidR="00E301DF" w:rsidRPr="009F04FF" w:rsidRDefault="00E301DF" w:rsidP="00E839F4">
            <w:pPr>
              <w:pStyle w:val="Bodycopy"/>
              <w:spacing w:before="60" w:after="60"/>
            </w:pPr>
          </w:p>
        </w:tc>
        <w:tc>
          <w:tcPr>
            <w:tcW w:w="708" w:type="dxa"/>
          </w:tcPr>
          <w:p w14:paraId="6B6DB73E" w14:textId="77777777" w:rsidR="00E301DF" w:rsidRPr="009F04FF" w:rsidRDefault="00E301DF" w:rsidP="00E839F4">
            <w:pPr>
              <w:pStyle w:val="Bodycopy"/>
              <w:spacing w:before="60" w:after="60"/>
            </w:pPr>
            <w:r>
              <w:t>3.3</w:t>
            </w:r>
          </w:p>
        </w:tc>
        <w:tc>
          <w:tcPr>
            <w:tcW w:w="5670" w:type="dxa"/>
          </w:tcPr>
          <w:p w14:paraId="6B1BA940" w14:textId="77777777" w:rsidR="00E301DF" w:rsidRPr="00363934" w:rsidRDefault="00E301DF" w:rsidP="00E839F4">
            <w:pPr>
              <w:pStyle w:val="Bodycopy"/>
              <w:spacing w:before="60" w:after="60"/>
            </w:pPr>
            <w:r>
              <w:t>Separate w</w:t>
            </w:r>
            <w:r w:rsidRPr="00363934">
              <w:t>edge and brace sections to assist with retraction of press cylinders</w:t>
            </w:r>
            <w:r>
              <w:t>.</w:t>
            </w:r>
          </w:p>
        </w:tc>
      </w:tr>
      <w:tr w:rsidR="00E301DF" w:rsidRPr="00982853" w14:paraId="400C56FE" w14:textId="77777777" w:rsidTr="00BC60C4">
        <w:tc>
          <w:tcPr>
            <w:tcW w:w="426" w:type="dxa"/>
            <w:vMerge/>
          </w:tcPr>
          <w:p w14:paraId="66E0CF68" w14:textId="77777777" w:rsidR="00E301DF" w:rsidRPr="009F04FF" w:rsidRDefault="00E301DF" w:rsidP="00E839F4">
            <w:pPr>
              <w:pStyle w:val="Bodycopy"/>
              <w:spacing w:before="60" w:after="60"/>
            </w:pPr>
          </w:p>
        </w:tc>
        <w:tc>
          <w:tcPr>
            <w:tcW w:w="2268" w:type="dxa"/>
            <w:vMerge/>
          </w:tcPr>
          <w:p w14:paraId="5981A4F1" w14:textId="77777777" w:rsidR="00E301DF" w:rsidRPr="009F04FF" w:rsidRDefault="00E301DF" w:rsidP="00E839F4">
            <w:pPr>
              <w:pStyle w:val="Bodycopy"/>
              <w:spacing w:before="60" w:after="60"/>
            </w:pPr>
          </w:p>
        </w:tc>
        <w:tc>
          <w:tcPr>
            <w:tcW w:w="708" w:type="dxa"/>
          </w:tcPr>
          <w:p w14:paraId="5DA19B6C" w14:textId="77777777" w:rsidR="00E301DF" w:rsidRPr="009F04FF" w:rsidRDefault="00E301DF" w:rsidP="00E839F4">
            <w:pPr>
              <w:pStyle w:val="Bodycopy"/>
              <w:spacing w:before="60" w:after="60"/>
            </w:pPr>
            <w:r>
              <w:t>3.4</w:t>
            </w:r>
          </w:p>
        </w:tc>
        <w:tc>
          <w:tcPr>
            <w:tcW w:w="5670" w:type="dxa"/>
          </w:tcPr>
          <w:p w14:paraId="1BD47154" w14:textId="77777777" w:rsidR="00E301DF" w:rsidRPr="00363934" w:rsidRDefault="00E301DF" w:rsidP="0093054A">
            <w:pPr>
              <w:pStyle w:val="Bodycopy"/>
              <w:spacing w:before="60" w:after="60"/>
            </w:pPr>
            <w:r>
              <w:t>Take a</w:t>
            </w:r>
            <w:r w:rsidRPr="00363934">
              <w:t xml:space="preserve">ppropriate action to report or remedy faults or defects in </w:t>
            </w:r>
            <w:r>
              <w:t>press</w:t>
            </w:r>
            <w:r w:rsidRPr="00363934">
              <w:t xml:space="preserve"> equipment </w:t>
            </w:r>
          </w:p>
        </w:tc>
      </w:tr>
      <w:tr w:rsidR="00D51F73" w:rsidRPr="00982853" w14:paraId="574F0627" w14:textId="77777777" w:rsidTr="00BC60C4">
        <w:tc>
          <w:tcPr>
            <w:tcW w:w="426" w:type="dxa"/>
            <w:vMerge w:val="restart"/>
          </w:tcPr>
          <w:p w14:paraId="34721FF2" w14:textId="77777777" w:rsidR="00D51F73" w:rsidRDefault="00D51F73" w:rsidP="00E839F4">
            <w:pPr>
              <w:pStyle w:val="Bodycopy"/>
              <w:spacing w:before="60" w:after="60"/>
            </w:pPr>
            <w:r>
              <w:t>4</w:t>
            </w:r>
          </w:p>
        </w:tc>
        <w:tc>
          <w:tcPr>
            <w:tcW w:w="2268" w:type="dxa"/>
            <w:vMerge w:val="restart"/>
          </w:tcPr>
          <w:p w14:paraId="1940604E" w14:textId="77777777" w:rsidR="00D51F73" w:rsidRPr="00D62252" w:rsidRDefault="00D51F73" w:rsidP="00E839F4">
            <w:pPr>
              <w:pStyle w:val="Bodycopy"/>
              <w:spacing w:before="60" w:after="60"/>
            </w:pPr>
            <w:r w:rsidRPr="00D62252">
              <w:t>Clean up and maintain equipment</w:t>
            </w:r>
          </w:p>
        </w:tc>
        <w:tc>
          <w:tcPr>
            <w:tcW w:w="708" w:type="dxa"/>
          </w:tcPr>
          <w:p w14:paraId="55BB5E8F" w14:textId="77777777" w:rsidR="00D51F73" w:rsidRDefault="00D51F73" w:rsidP="00E839F4">
            <w:pPr>
              <w:pStyle w:val="Bodycopy"/>
              <w:spacing w:before="60" w:after="60"/>
            </w:pPr>
            <w:r>
              <w:t>4.1</w:t>
            </w:r>
          </w:p>
        </w:tc>
        <w:tc>
          <w:tcPr>
            <w:tcW w:w="5670" w:type="dxa"/>
          </w:tcPr>
          <w:p w14:paraId="10278611" w14:textId="56803279" w:rsidR="00D51F73" w:rsidRDefault="00D51F73" w:rsidP="0093054A">
            <w:pPr>
              <w:pStyle w:val="Bodycopy"/>
              <w:spacing w:before="60" w:after="60"/>
            </w:pPr>
            <w:r w:rsidRPr="00866C54">
              <w:t xml:space="preserve">Clean and tidy work area to ensure space is free of </w:t>
            </w:r>
            <w:r w:rsidR="0093054A">
              <w:t xml:space="preserve">hazardous </w:t>
            </w:r>
            <w:r w:rsidRPr="00866C54">
              <w:t>powdered substances, in accordance with WHS</w:t>
            </w:r>
            <w:r>
              <w:t>/OHS</w:t>
            </w:r>
            <w:r w:rsidRPr="00866C54">
              <w:t xml:space="preserve"> regulations.</w:t>
            </w:r>
          </w:p>
        </w:tc>
      </w:tr>
      <w:tr w:rsidR="00D51F73" w:rsidRPr="00982853" w14:paraId="11161305" w14:textId="77777777" w:rsidTr="00BC60C4">
        <w:tc>
          <w:tcPr>
            <w:tcW w:w="426" w:type="dxa"/>
            <w:vMerge/>
          </w:tcPr>
          <w:p w14:paraId="0DABE70E" w14:textId="77777777" w:rsidR="00D51F73" w:rsidRPr="009F04FF" w:rsidRDefault="00D51F73" w:rsidP="00E839F4">
            <w:pPr>
              <w:pStyle w:val="Bodycopy"/>
              <w:spacing w:before="60" w:after="60"/>
            </w:pPr>
          </w:p>
        </w:tc>
        <w:tc>
          <w:tcPr>
            <w:tcW w:w="2268" w:type="dxa"/>
            <w:vMerge/>
          </w:tcPr>
          <w:p w14:paraId="16CBB23F" w14:textId="77777777" w:rsidR="00D51F73" w:rsidRPr="00D62252" w:rsidRDefault="00D51F73" w:rsidP="00E839F4">
            <w:pPr>
              <w:pStyle w:val="Guidingtext"/>
              <w:spacing w:before="60" w:after="60"/>
            </w:pPr>
          </w:p>
        </w:tc>
        <w:tc>
          <w:tcPr>
            <w:tcW w:w="708" w:type="dxa"/>
          </w:tcPr>
          <w:p w14:paraId="1F81CA2B" w14:textId="77777777" w:rsidR="00D51F73" w:rsidRPr="009F04FF" w:rsidRDefault="00D51F73" w:rsidP="00E839F4">
            <w:pPr>
              <w:pStyle w:val="Bodycopy"/>
              <w:spacing w:before="60" w:after="60"/>
            </w:pPr>
            <w:r>
              <w:t>4.2</w:t>
            </w:r>
          </w:p>
        </w:tc>
        <w:tc>
          <w:tcPr>
            <w:tcW w:w="5670" w:type="dxa"/>
          </w:tcPr>
          <w:p w14:paraId="51359EB3" w14:textId="0F1D1E75" w:rsidR="00D51F73" w:rsidRPr="009F04FF" w:rsidRDefault="00700B76" w:rsidP="00E839F4">
            <w:pPr>
              <w:pStyle w:val="Bodycopy"/>
              <w:spacing w:before="60" w:after="60"/>
            </w:pPr>
            <w:r>
              <w:t>D</w:t>
            </w:r>
            <w:r w:rsidR="00D51F73">
              <w:t xml:space="preserve">ispose of, reuse or recycle </w:t>
            </w:r>
            <w:r w:rsidR="00D51F73" w:rsidRPr="00363934">
              <w:t xml:space="preserve">materials </w:t>
            </w:r>
            <w:r w:rsidR="00D77C15">
              <w:t>in accordance with</w:t>
            </w:r>
            <w:r w:rsidR="00D51F73" w:rsidRPr="00363934">
              <w:t xml:space="preserve"> legislation, regulation, codes of practice and job specification</w:t>
            </w:r>
            <w:r w:rsidR="00D51F73">
              <w:t>.</w:t>
            </w:r>
          </w:p>
        </w:tc>
      </w:tr>
      <w:tr w:rsidR="00D51F73" w:rsidRPr="00982853" w14:paraId="2656FA58" w14:textId="77777777" w:rsidTr="00BC60C4">
        <w:tc>
          <w:tcPr>
            <w:tcW w:w="426" w:type="dxa"/>
            <w:vMerge/>
          </w:tcPr>
          <w:p w14:paraId="16E46011" w14:textId="77777777" w:rsidR="00D51F73" w:rsidRDefault="00D51F73" w:rsidP="00E839F4">
            <w:pPr>
              <w:pStyle w:val="Bodycopy"/>
              <w:spacing w:before="60" w:after="60"/>
            </w:pPr>
          </w:p>
        </w:tc>
        <w:tc>
          <w:tcPr>
            <w:tcW w:w="2268" w:type="dxa"/>
            <w:vMerge/>
          </w:tcPr>
          <w:p w14:paraId="524616F6" w14:textId="77777777" w:rsidR="00D51F73" w:rsidRPr="00D62252" w:rsidRDefault="00D51F73" w:rsidP="00E839F4">
            <w:pPr>
              <w:pStyle w:val="Guidingtext"/>
              <w:spacing w:before="60" w:after="60"/>
            </w:pPr>
          </w:p>
        </w:tc>
        <w:tc>
          <w:tcPr>
            <w:tcW w:w="708" w:type="dxa"/>
          </w:tcPr>
          <w:p w14:paraId="65EBAA57" w14:textId="77777777" w:rsidR="00D51F73" w:rsidRDefault="00D51F73" w:rsidP="00E839F4">
            <w:pPr>
              <w:pStyle w:val="Bodycopy"/>
              <w:spacing w:before="60" w:after="60"/>
            </w:pPr>
            <w:r>
              <w:t>4.3</w:t>
            </w:r>
          </w:p>
        </w:tc>
        <w:tc>
          <w:tcPr>
            <w:tcW w:w="5670" w:type="dxa"/>
          </w:tcPr>
          <w:p w14:paraId="1CF2B6AE" w14:textId="30DE4CC3" w:rsidR="00D51F73" w:rsidRDefault="00D51F73" w:rsidP="0093054A">
            <w:pPr>
              <w:pStyle w:val="Bodycopy"/>
              <w:spacing w:before="60" w:after="60"/>
            </w:pPr>
            <w:r>
              <w:t xml:space="preserve">Clean, check, maintain and store </w:t>
            </w:r>
            <w:r w:rsidRPr="00163BA9">
              <w:rPr>
                <w:b/>
                <w:i/>
              </w:rPr>
              <w:t>tools and equipment</w:t>
            </w:r>
            <w:r w:rsidRPr="00D62252">
              <w:t xml:space="preserve"> </w:t>
            </w:r>
            <w:r w:rsidR="00D77C15">
              <w:t>in accordance with</w:t>
            </w:r>
            <w:r w:rsidRPr="00363934">
              <w:t xml:space="preserve"> manufacturer’s </w:t>
            </w:r>
            <w:r w:rsidR="0093054A">
              <w:t xml:space="preserve">operating instructions </w:t>
            </w:r>
            <w:r w:rsidRPr="00363934">
              <w:t>and workplace procedures</w:t>
            </w:r>
            <w:r>
              <w:t>.</w:t>
            </w:r>
          </w:p>
        </w:tc>
      </w:tr>
      <w:tr w:rsidR="00D51F73" w:rsidRPr="00982853" w14:paraId="635D47D5" w14:textId="77777777" w:rsidTr="00BC60C4">
        <w:tc>
          <w:tcPr>
            <w:tcW w:w="426" w:type="dxa"/>
            <w:vMerge/>
          </w:tcPr>
          <w:p w14:paraId="71CEC03B" w14:textId="77777777" w:rsidR="00D51F73" w:rsidRDefault="00D51F73" w:rsidP="00E839F4">
            <w:pPr>
              <w:pStyle w:val="Bodycopy"/>
              <w:spacing w:before="60" w:after="60"/>
            </w:pPr>
          </w:p>
        </w:tc>
        <w:tc>
          <w:tcPr>
            <w:tcW w:w="2268" w:type="dxa"/>
            <w:vMerge/>
          </w:tcPr>
          <w:p w14:paraId="23B19577" w14:textId="77777777" w:rsidR="00D51F73" w:rsidRPr="00D62252" w:rsidRDefault="00D51F73" w:rsidP="00E839F4">
            <w:pPr>
              <w:pStyle w:val="Guidingtext"/>
              <w:spacing w:before="60" w:after="60"/>
            </w:pPr>
          </w:p>
        </w:tc>
        <w:tc>
          <w:tcPr>
            <w:tcW w:w="708" w:type="dxa"/>
          </w:tcPr>
          <w:p w14:paraId="6EBFBDC9" w14:textId="77777777" w:rsidR="00D51F73" w:rsidRDefault="00D51F73" w:rsidP="00E839F4">
            <w:pPr>
              <w:pStyle w:val="Bodycopy"/>
              <w:spacing w:before="60" w:after="60"/>
            </w:pPr>
            <w:r>
              <w:t>4.4</w:t>
            </w:r>
          </w:p>
        </w:tc>
        <w:tc>
          <w:tcPr>
            <w:tcW w:w="5670" w:type="dxa"/>
          </w:tcPr>
          <w:p w14:paraId="4CE0B3C4" w14:textId="213C42D8" w:rsidR="00D51F73" w:rsidRDefault="00D51F73" w:rsidP="0093054A">
            <w:pPr>
              <w:pStyle w:val="Bodycopy"/>
              <w:spacing w:before="60" w:after="60"/>
            </w:pPr>
            <w:r w:rsidRPr="00866C54">
              <w:t xml:space="preserve">Remove and dispose of PPE </w:t>
            </w:r>
            <w:r w:rsidR="0093054A">
              <w:t>in accordance with</w:t>
            </w:r>
            <w:r w:rsidRPr="00866C54">
              <w:t xml:space="preserve"> WHS</w:t>
            </w:r>
            <w:r>
              <w:t>/OHS</w:t>
            </w:r>
            <w:r w:rsidRPr="00866C54">
              <w:t xml:space="preserve"> regulations</w:t>
            </w:r>
            <w:r w:rsidR="00250350">
              <w:t>.</w:t>
            </w:r>
          </w:p>
        </w:tc>
      </w:tr>
      <w:tr w:rsidR="007C52ED" w:rsidRPr="00982853" w14:paraId="0E381350" w14:textId="77777777" w:rsidTr="00BC60C4">
        <w:tc>
          <w:tcPr>
            <w:tcW w:w="426" w:type="dxa"/>
            <w:vMerge w:val="restart"/>
          </w:tcPr>
          <w:p w14:paraId="0C99AA39" w14:textId="77777777" w:rsidR="007C52ED" w:rsidRDefault="007C52ED" w:rsidP="007C52ED">
            <w:pPr>
              <w:pStyle w:val="Bodycopy"/>
              <w:spacing w:before="60" w:after="60"/>
            </w:pPr>
            <w:r w:rsidRPr="006B3049">
              <w:t>5</w:t>
            </w:r>
          </w:p>
          <w:p w14:paraId="7E23F923" w14:textId="77777777" w:rsidR="007C52ED" w:rsidRDefault="007C52ED" w:rsidP="007C52ED">
            <w:pPr>
              <w:pStyle w:val="Bodycopy"/>
              <w:spacing w:before="60" w:after="60"/>
            </w:pPr>
          </w:p>
        </w:tc>
        <w:tc>
          <w:tcPr>
            <w:tcW w:w="2268" w:type="dxa"/>
            <w:vMerge w:val="restart"/>
          </w:tcPr>
          <w:p w14:paraId="4519A8E7" w14:textId="77777777" w:rsidR="007C52ED" w:rsidRPr="0093054A" w:rsidRDefault="007C52ED" w:rsidP="007C52ED">
            <w:pPr>
              <w:pStyle w:val="Guidingtext"/>
              <w:spacing w:before="60" w:after="60"/>
              <w:rPr>
                <w:i w:val="0"/>
                <w:color w:val="auto"/>
              </w:rPr>
            </w:pPr>
            <w:r w:rsidRPr="0093054A">
              <w:rPr>
                <w:i w:val="0"/>
                <w:color w:val="auto"/>
              </w:rPr>
              <w:t>Finalise job requirements</w:t>
            </w:r>
          </w:p>
          <w:p w14:paraId="0471830F" w14:textId="77777777" w:rsidR="007C52ED" w:rsidRPr="00D62252" w:rsidRDefault="007C52ED" w:rsidP="007C52ED">
            <w:pPr>
              <w:pStyle w:val="Guidingtext"/>
              <w:spacing w:before="60" w:after="60"/>
            </w:pPr>
          </w:p>
        </w:tc>
        <w:tc>
          <w:tcPr>
            <w:tcW w:w="708" w:type="dxa"/>
          </w:tcPr>
          <w:p w14:paraId="11BD8176" w14:textId="77777777" w:rsidR="007C52ED" w:rsidRDefault="007C52ED" w:rsidP="007C52ED">
            <w:pPr>
              <w:pStyle w:val="Bodycopy"/>
              <w:spacing w:before="60" w:after="60"/>
            </w:pPr>
            <w:r w:rsidRPr="006B3049">
              <w:t>5.1</w:t>
            </w:r>
          </w:p>
        </w:tc>
        <w:tc>
          <w:tcPr>
            <w:tcW w:w="5670" w:type="dxa"/>
          </w:tcPr>
          <w:p w14:paraId="2E1C4962" w14:textId="12CFCDF9" w:rsidR="007C52ED" w:rsidRDefault="0093054A" w:rsidP="0093054A">
            <w:pPr>
              <w:pStyle w:val="Bodycopy"/>
              <w:spacing w:before="60" w:after="60"/>
            </w:pPr>
            <w:r>
              <w:t>Identify</w:t>
            </w:r>
            <w:r w:rsidRPr="006B3049">
              <w:t xml:space="preserve"> </w:t>
            </w:r>
            <w:r w:rsidR="007C52ED" w:rsidRPr="006B3049">
              <w:t xml:space="preserve">and complete </w:t>
            </w:r>
            <w:r>
              <w:t xml:space="preserve">required </w:t>
            </w:r>
            <w:r w:rsidR="007C52ED" w:rsidRPr="006B3049">
              <w:t>document</w:t>
            </w:r>
            <w:r>
              <w:t>ation</w:t>
            </w:r>
            <w:r w:rsidR="007C52ED" w:rsidRPr="006B3049">
              <w:t xml:space="preserve"> </w:t>
            </w:r>
            <w:r>
              <w:t>in accordance</w:t>
            </w:r>
            <w:r w:rsidR="007C52ED" w:rsidRPr="006B3049">
              <w:t xml:space="preserve"> </w:t>
            </w:r>
            <w:proofErr w:type="gramStart"/>
            <w:r w:rsidR="007C52ED" w:rsidRPr="006B3049">
              <w:t>to</w:t>
            </w:r>
            <w:proofErr w:type="gramEnd"/>
            <w:r w:rsidR="007C52ED" w:rsidRPr="006B3049">
              <w:t xml:space="preserve"> workplace requirements</w:t>
            </w:r>
            <w:r w:rsidR="00250350">
              <w:t>.</w:t>
            </w:r>
          </w:p>
        </w:tc>
      </w:tr>
      <w:tr w:rsidR="007C52ED" w:rsidRPr="00982853" w14:paraId="15A14C8A" w14:textId="77777777" w:rsidTr="00BC60C4">
        <w:tc>
          <w:tcPr>
            <w:tcW w:w="426" w:type="dxa"/>
            <w:vMerge/>
          </w:tcPr>
          <w:p w14:paraId="1849AE52" w14:textId="77777777" w:rsidR="007C52ED" w:rsidRDefault="007C52ED" w:rsidP="007C52ED">
            <w:pPr>
              <w:pStyle w:val="Bodycopy"/>
              <w:spacing w:before="60" w:after="60"/>
            </w:pPr>
          </w:p>
        </w:tc>
        <w:tc>
          <w:tcPr>
            <w:tcW w:w="2268" w:type="dxa"/>
            <w:vMerge/>
          </w:tcPr>
          <w:p w14:paraId="5DB1337D" w14:textId="77777777" w:rsidR="007C52ED" w:rsidRPr="00D62252" w:rsidRDefault="007C52ED" w:rsidP="007C52ED">
            <w:pPr>
              <w:pStyle w:val="Guidingtext"/>
              <w:spacing w:before="60" w:after="60"/>
            </w:pPr>
          </w:p>
        </w:tc>
        <w:tc>
          <w:tcPr>
            <w:tcW w:w="708" w:type="dxa"/>
          </w:tcPr>
          <w:p w14:paraId="721128FC" w14:textId="77777777" w:rsidR="007C52ED" w:rsidRDefault="007C52ED" w:rsidP="007C52ED">
            <w:pPr>
              <w:pStyle w:val="Bodycopy"/>
              <w:spacing w:before="60" w:after="60"/>
            </w:pPr>
            <w:r w:rsidRPr="006B3049">
              <w:t>5.</w:t>
            </w:r>
            <w:r>
              <w:t>2</w:t>
            </w:r>
          </w:p>
        </w:tc>
        <w:tc>
          <w:tcPr>
            <w:tcW w:w="5670" w:type="dxa"/>
          </w:tcPr>
          <w:p w14:paraId="175E3EF0" w14:textId="4AFCAE43" w:rsidR="007C52ED" w:rsidRDefault="007C52ED" w:rsidP="007C52ED">
            <w:pPr>
              <w:pStyle w:val="Bodycopy"/>
              <w:spacing w:before="60" w:after="60"/>
            </w:pPr>
            <w:r w:rsidRPr="006B3049">
              <w:t>Inform supervisor of job completion</w:t>
            </w:r>
            <w:r w:rsidR="00250350">
              <w:t>.</w:t>
            </w:r>
          </w:p>
        </w:tc>
      </w:tr>
    </w:tbl>
    <w:p w14:paraId="2AE54A06" w14:textId="77777777" w:rsidR="00841922" w:rsidRDefault="00841922">
      <w:r>
        <w:rPr>
          <w:b/>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301DF" w:rsidRPr="001214B1" w14:paraId="1F7A64C1" w14:textId="77777777" w:rsidTr="00BC60C4">
        <w:tc>
          <w:tcPr>
            <w:tcW w:w="9072" w:type="dxa"/>
            <w:shd w:val="clear" w:color="auto" w:fill="auto"/>
          </w:tcPr>
          <w:p w14:paraId="0F5A8A5A" w14:textId="61B2FEC9" w:rsidR="00E301DF" w:rsidRPr="009F04FF" w:rsidRDefault="00E301DF" w:rsidP="00E839F4">
            <w:pPr>
              <w:pStyle w:val="SectionCsubsection"/>
              <w:spacing w:before="60" w:after="60"/>
            </w:pPr>
            <w:r w:rsidRPr="009F04FF">
              <w:lastRenderedPageBreak/>
              <w:t>REQUIRED SKILLS AND KNOWLEDGE</w:t>
            </w:r>
          </w:p>
        </w:tc>
      </w:tr>
      <w:tr w:rsidR="00E301DF" w:rsidRPr="001214B1" w14:paraId="5A94224E" w14:textId="77777777" w:rsidTr="00BC60C4">
        <w:tc>
          <w:tcPr>
            <w:tcW w:w="9072" w:type="dxa"/>
            <w:shd w:val="clear" w:color="auto" w:fill="auto"/>
          </w:tcPr>
          <w:p w14:paraId="35781396" w14:textId="77777777" w:rsidR="00E301DF" w:rsidRPr="009F04FF" w:rsidRDefault="00E301DF" w:rsidP="00E839F4">
            <w:pPr>
              <w:pStyle w:val="Unitexplanatorytext"/>
              <w:spacing w:before="60" w:after="60"/>
            </w:pPr>
            <w:r w:rsidRPr="009F04FF">
              <w:t>This describes the essential skills and knowledge and their level, required for this unit.</w:t>
            </w:r>
          </w:p>
        </w:tc>
      </w:tr>
      <w:tr w:rsidR="00E301DF" w:rsidRPr="001214B1" w14:paraId="60AB6B5F" w14:textId="77777777" w:rsidTr="00BC60C4">
        <w:tc>
          <w:tcPr>
            <w:tcW w:w="9072" w:type="dxa"/>
            <w:shd w:val="clear" w:color="auto" w:fill="auto"/>
          </w:tcPr>
          <w:p w14:paraId="7FF4E8BE" w14:textId="77777777" w:rsidR="00E301DF" w:rsidRPr="00D62252" w:rsidRDefault="00E301DF" w:rsidP="00250350">
            <w:pPr>
              <w:pStyle w:val="SectionCsubsection"/>
            </w:pPr>
            <w:r>
              <w:t>Required skills</w:t>
            </w:r>
          </w:p>
          <w:p w14:paraId="7191BC21" w14:textId="77777777" w:rsidR="00E301DF" w:rsidRPr="009F04FF" w:rsidRDefault="00E301DF" w:rsidP="00250350">
            <w:pPr>
              <w:pStyle w:val="Bodycopy"/>
            </w:pPr>
            <w:r w:rsidRPr="00363934">
              <w:t xml:space="preserve">Technical </w:t>
            </w:r>
            <w:r>
              <w:t>skills to</w:t>
            </w:r>
            <w:r w:rsidRPr="009F04FF">
              <w:t>:</w:t>
            </w:r>
          </w:p>
          <w:p w14:paraId="7EEB289C" w14:textId="77777777" w:rsidR="00E301DF" w:rsidRPr="00363934" w:rsidRDefault="00E301DF" w:rsidP="00250350">
            <w:pPr>
              <w:pStyle w:val="ListBullet"/>
            </w:pPr>
            <w:r>
              <w:rPr>
                <w:bCs/>
              </w:rPr>
              <w:t>a</w:t>
            </w:r>
            <w:r w:rsidRPr="00363934">
              <w:rPr>
                <w:bCs/>
              </w:rPr>
              <w:t xml:space="preserve">ssemble a </w:t>
            </w:r>
            <w:r>
              <w:t>hydraulic press</w:t>
            </w:r>
            <w:r w:rsidRPr="00363934">
              <w:t xml:space="preserve"> system </w:t>
            </w:r>
          </w:p>
          <w:p w14:paraId="1E81D4CC" w14:textId="77777777" w:rsidR="00E301DF" w:rsidRPr="00363934" w:rsidRDefault="00E301DF" w:rsidP="00250350">
            <w:pPr>
              <w:pStyle w:val="ListBullet"/>
            </w:pPr>
            <w:r>
              <w:t>i</w:t>
            </w:r>
            <w:r w:rsidRPr="00363934">
              <w:t xml:space="preserve">ndependently operate </w:t>
            </w:r>
            <w:r w:rsidRPr="00363934">
              <w:rPr>
                <w:bCs/>
              </w:rPr>
              <w:t xml:space="preserve">hydraulic </w:t>
            </w:r>
            <w:r w:rsidRPr="00363934">
              <w:t>press system</w:t>
            </w:r>
          </w:p>
          <w:p w14:paraId="75CD4DC7" w14:textId="77777777" w:rsidR="00E301DF" w:rsidRPr="00363934" w:rsidRDefault="00E301DF" w:rsidP="00250350">
            <w:pPr>
              <w:pStyle w:val="ListBullet"/>
            </w:pPr>
            <w:r>
              <w:t>m</w:t>
            </w:r>
            <w:r w:rsidRPr="00363934">
              <w:t>onitor safety controls</w:t>
            </w:r>
          </w:p>
          <w:p w14:paraId="602DC9EC" w14:textId="77777777" w:rsidR="00E301DF" w:rsidRDefault="00E301DF" w:rsidP="00250350">
            <w:pPr>
              <w:pStyle w:val="ListBullet"/>
            </w:pPr>
            <w:r>
              <w:t>c</w:t>
            </w:r>
            <w:r w:rsidRPr="00363934">
              <w:t xml:space="preserve">arry out servicing and routine maintenance of the </w:t>
            </w:r>
            <w:r w:rsidR="00DC0949">
              <w:t>press unit</w:t>
            </w:r>
          </w:p>
          <w:p w14:paraId="57A83BAC" w14:textId="6CB83A3B" w:rsidR="00E301DF" w:rsidRDefault="003A5823" w:rsidP="00250350">
            <w:pPr>
              <w:pStyle w:val="Bodycopy"/>
            </w:pPr>
            <w:r>
              <w:t xml:space="preserve">Planning and </w:t>
            </w:r>
            <w:r w:rsidR="00E301DF">
              <w:t>Organis</w:t>
            </w:r>
            <w:r>
              <w:t>ing</w:t>
            </w:r>
            <w:r w:rsidR="00E301DF" w:rsidRPr="00363934">
              <w:t xml:space="preserve"> skills</w:t>
            </w:r>
            <w:r w:rsidR="00E301DF">
              <w:t xml:space="preserve"> </w:t>
            </w:r>
            <w:r w:rsidR="00E301DF" w:rsidRPr="00363934">
              <w:t>to:</w:t>
            </w:r>
          </w:p>
          <w:p w14:paraId="3F0FA2C8" w14:textId="77777777" w:rsidR="006D7172" w:rsidRDefault="006D7172" w:rsidP="00250350">
            <w:pPr>
              <w:pStyle w:val="ListBullet"/>
            </w:pPr>
            <w:r>
              <w:t>p</w:t>
            </w:r>
            <w:r w:rsidR="00937DC2" w:rsidRPr="00937DC2">
              <w:t>lan, sequence and set</w:t>
            </w:r>
            <w:r>
              <w:t xml:space="preserve"> out work tasks with others </w:t>
            </w:r>
          </w:p>
          <w:p w14:paraId="6C0626A0" w14:textId="55E4ADD8" w:rsidR="00937DC2" w:rsidRPr="00937DC2" w:rsidRDefault="00937DC2" w:rsidP="00250350">
            <w:pPr>
              <w:pStyle w:val="ListBullet"/>
            </w:pPr>
            <w:r w:rsidRPr="00937DC2">
              <w:t>maintain a safe work site</w:t>
            </w:r>
          </w:p>
          <w:p w14:paraId="472AB0F3" w14:textId="77777777" w:rsidR="00E301DF" w:rsidRDefault="00E301DF" w:rsidP="00250350">
            <w:pPr>
              <w:pStyle w:val="Bodycopy"/>
            </w:pPr>
            <w:r w:rsidRPr="00363934">
              <w:t>Numeracy skills</w:t>
            </w:r>
            <w:r>
              <w:t xml:space="preserve"> </w:t>
            </w:r>
            <w:r w:rsidRPr="00363934">
              <w:t>to</w:t>
            </w:r>
            <w:r>
              <w:t>:</w:t>
            </w:r>
          </w:p>
          <w:p w14:paraId="4BD33EC1" w14:textId="77777777" w:rsidR="00E301DF" w:rsidRPr="00363934" w:rsidRDefault="00E301DF" w:rsidP="00250350">
            <w:pPr>
              <w:pStyle w:val="ListBullet"/>
            </w:pPr>
            <w:r>
              <w:t>c</w:t>
            </w:r>
            <w:r w:rsidRPr="00363934">
              <w:t xml:space="preserve">alculate correct position and diameter of drill holes i.e. </w:t>
            </w:r>
            <w:r w:rsidR="00CB4B0C" w:rsidRPr="00363934">
              <w:t>90-degree</w:t>
            </w:r>
            <w:r w:rsidRPr="00363934">
              <w:t xml:space="preserve"> angle to the normal surface of the section to be drilled</w:t>
            </w:r>
            <w:r w:rsidR="00937DC2">
              <w:t xml:space="preserve">, minimum pressing force and </w:t>
            </w:r>
            <w:r w:rsidR="00937DC2" w:rsidRPr="00937DC2">
              <w:t>weight of material being separated</w:t>
            </w:r>
          </w:p>
          <w:p w14:paraId="03132CFC" w14:textId="77777777" w:rsidR="00E301DF" w:rsidRPr="0053194E" w:rsidRDefault="00E301DF" w:rsidP="00250350">
            <w:pPr>
              <w:pStyle w:val="Bodycopy"/>
            </w:pPr>
            <w:r w:rsidRPr="0053194E">
              <w:t xml:space="preserve">Literacy </w:t>
            </w:r>
            <w:r>
              <w:t>skills to:</w:t>
            </w:r>
          </w:p>
          <w:p w14:paraId="11B17AAB" w14:textId="77777777" w:rsidR="00937DC2" w:rsidRDefault="00937DC2" w:rsidP="00250350">
            <w:pPr>
              <w:pStyle w:val="ListBullet"/>
            </w:pPr>
            <w:r w:rsidRPr="00937DC2">
              <w:t xml:space="preserve">read and interpret manufacturer’s operating instructions, WHS/OHS documents and pre-start checks for </w:t>
            </w:r>
            <w:r w:rsidR="009C68FC">
              <w:t>hydraulic press system</w:t>
            </w:r>
            <w:r w:rsidRPr="00937DC2">
              <w:t xml:space="preserve"> </w:t>
            </w:r>
          </w:p>
          <w:p w14:paraId="60BBB1A9" w14:textId="77777777" w:rsidR="00E301DF" w:rsidRDefault="00E301DF" w:rsidP="00250350">
            <w:pPr>
              <w:pStyle w:val="ListBullet"/>
            </w:pPr>
            <w:r>
              <w:t>c</w:t>
            </w:r>
            <w:r w:rsidRPr="00363934">
              <w:t xml:space="preserve">omplete required workplace documentation such as </w:t>
            </w:r>
            <w:proofErr w:type="gramStart"/>
            <w:r w:rsidRPr="00363934">
              <w:t>log books</w:t>
            </w:r>
            <w:proofErr w:type="gramEnd"/>
            <w:r w:rsidRPr="00363934">
              <w:t>, incident and maintenance reports.</w:t>
            </w:r>
          </w:p>
          <w:p w14:paraId="1B9B9270" w14:textId="77777777" w:rsidR="00E301DF" w:rsidRDefault="00E301DF" w:rsidP="00250350">
            <w:pPr>
              <w:pStyle w:val="Bodycopy"/>
            </w:pPr>
            <w:r w:rsidRPr="00363934">
              <w:t>Communication skills to</w:t>
            </w:r>
            <w:r>
              <w:t>:</w:t>
            </w:r>
          </w:p>
          <w:p w14:paraId="3A4D97B2" w14:textId="77777777" w:rsidR="00E301DF" w:rsidRPr="00363934" w:rsidRDefault="00E301DF" w:rsidP="00250350">
            <w:pPr>
              <w:pStyle w:val="ListBullet"/>
            </w:pPr>
            <w:r>
              <w:t>c</w:t>
            </w:r>
            <w:r w:rsidRPr="00363934">
              <w:t>ommunicate verbally with others any maintenance needs and faults</w:t>
            </w:r>
          </w:p>
          <w:p w14:paraId="4DC16CAB" w14:textId="77777777" w:rsidR="00E301DF" w:rsidRDefault="00E301DF" w:rsidP="00250350">
            <w:pPr>
              <w:pStyle w:val="ListBullet"/>
            </w:pPr>
            <w:r>
              <w:t>u</w:t>
            </w:r>
            <w:r w:rsidRPr="00363934">
              <w:t>se hand sign</w:t>
            </w:r>
            <w:r w:rsidR="00FC1ACD">
              <w:t>als to communicate on work site</w:t>
            </w:r>
          </w:p>
          <w:p w14:paraId="1072B045" w14:textId="77777777" w:rsidR="00E301DF" w:rsidRPr="0053194E" w:rsidRDefault="005367ED" w:rsidP="00250350">
            <w:pPr>
              <w:pStyle w:val="Bodycopy"/>
            </w:pPr>
            <w:r>
              <w:t xml:space="preserve">Teamwork </w:t>
            </w:r>
            <w:r w:rsidR="00E301DF">
              <w:t xml:space="preserve">skills </w:t>
            </w:r>
            <w:r w:rsidR="00E301DF" w:rsidRPr="00363934">
              <w:t>to:</w:t>
            </w:r>
          </w:p>
          <w:p w14:paraId="1AE0F9DF" w14:textId="77777777" w:rsidR="00E301DF" w:rsidRPr="00363934" w:rsidRDefault="00E301DF" w:rsidP="00250350">
            <w:pPr>
              <w:pStyle w:val="ListBullet"/>
            </w:pPr>
            <w:r>
              <w:t>w</w:t>
            </w:r>
            <w:r w:rsidRPr="00363934">
              <w:t>ork and plan with other operators</w:t>
            </w:r>
          </w:p>
          <w:p w14:paraId="43DE9955" w14:textId="77777777" w:rsidR="00E301DF" w:rsidRPr="0053194E" w:rsidRDefault="00E301DF" w:rsidP="00250350">
            <w:pPr>
              <w:pStyle w:val="ListBullet"/>
            </w:pPr>
            <w:r>
              <w:t>r</w:t>
            </w:r>
            <w:r w:rsidRPr="00363934">
              <w:t>elate to people with varying abilities and from a range of backgrounds such as supervisors, manag</w:t>
            </w:r>
            <w:r w:rsidR="00FC1ACD">
              <w:t>ers, other employees and trades</w:t>
            </w:r>
          </w:p>
          <w:p w14:paraId="0730E67E" w14:textId="77777777" w:rsidR="00E301DF" w:rsidRDefault="00E301DF" w:rsidP="00250350">
            <w:pPr>
              <w:pStyle w:val="ListBullet"/>
            </w:pPr>
            <w:r w:rsidRPr="00363934">
              <w:t>identify and report to appropriate personnel any faults in tools, equipment or materials</w:t>
            </w:r>
          </w:p>
          <w:p w14:paraId="7A0734DB" w14:textId="77777777" w:rsidR="000F088C" w:rsidRDefault="000F088C" w:rsidP="00250350">
            <w:pPr>
              <w:pStyle w:val="ListBullet"/>
              <w:numPr>
                <w:ilvl w:val="0"/>
                <w:numId w:val="0"/>
              </w:numPr>
            </w:pPr>
            <w:proofErr w:type="spellStart"/>
            <w:r>
              <w:t>Self management</w:t>
            </w:r>
            <w:proofErr w:type="spellEnd"/>
            <w:r>
              <w:t xml:space="preserve"> skills to:</w:t>
            </w:r>
          </w:p>
          <w:p w14:paraId="0183A189" w14:textId="38A1100C" w:rsidR="00937DC2" w:rsidRPr="00937DC2" w:rsidRDefault="00937DC2" w:rsidP="00250350">
            <w:pPr>
              <w:pStyle w:val="ListBullet"/>
            </w:pPr>
            <w:r w:rsidRPr="00937DC2">
              <w:t>identify and report equipment faults and d</w:t>
            </w:r>
            <w:r w:rsidR="00250350">
              <w:t>efects to appropriate personnel</w:t>
            </w:r>
          </w:p>
          <w:p w14:paraId="31D8AE81" w14:textId="77777777" w:rsidR="000F088C" w:rsidRPr="0097163F" w:rsidRDefault="000F088C" w:rsidP="00250350">
            <w:pPr>
              <w:pStyle w:val="ListBullet"/>
            </w:pPr>
            <w:r>
              <w:t>rectify equipment faults and defects</w:t>
            </w:r>
          </w:p>
        </w:tc>
      </w:tr>
    </w:tbl>
    <w:p w14:paraId="571D29DA" w14:textId="77777777" w:rsidR="00250350" w:rsidRDefault="00250350">
      <w:pPr>
        <w:rPr>
          <w:b/>
        </w:rPr>
      </w:pPr>
      <w:r>
        <w:rPr>
          <w:b/>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301DF" w:rsidRPr="001214B1" w14:paraId="52A6675E" w14:textId="77777777" w:rsidTr="00BC60C4">
        <w:tc>
          <w:tcPr>
            <w:tcW w:w="9072" w:type="dxa"/>
            <w:shd w:val="clear" w:color="auto" w:fill="auto"/>
          </w:tcPr>
          <w:p w14:paraId="443F8EA8" w14:textId="77777777" w:rsidR="00E301DF" w:rsidRPr="00211BFA" w:rsidRDefault="00E301DF" w:rsidP="00E839F4">
            <w:pPr>
              <w:pStyle w:val="SectionCsubsection"/>
              <w:spacing w:before="60" w:after="60"/>
            </w:pPr>
            <w:r>
              <w:lastRenderedPageBreak/>
              <w:t>Required knowledge</w:t>
            </w:r>
          </w:p>
          <w:p w14:paraId="5550A350" w14:textId="01CCF14A" w:rsidR="00306E11" w:rsidRPr="00306E11" w:rsidRDefault="00306E11" w:rsidP="006810FF">
            <w:pPr>
              <w:pStyle w:val="ListBullet"/>
            </w:pPr>
            <w:r w:rsidRPr="00306E11">
              <w:t xml:space="preserve">Relevant WHS/OHS statutory </w:t>
            </w:r>
            <w:r w:rsidR="00250350" w:rsidRPr="00306E11">
              <w:t>regulations, policies</w:t>
            </w:r>
            <w:r w:rsidRPr="00306E11">
              <w:t xml:space="preserve"> and procedures, codes and standards e.g. hazardous substances, PPE, manual handling techniques, concrete sawing a</w:t>
            </w:r>
            <w:r w:rsidR="00250350">
              <w:t>nd drilling safety requirements</w:t>
            </w:r>
            <w:r w:rsidR="006810FF">
              <w:t xml:space="preserve"> </w:t>
            </w:r>
            <w:r w:rsidR="006810FF" w:rsidRPr="006810FF">
              <w:t>including risk of dust containing crystalline silica</w:t>
            </w:r>
          </w:p>
          <w:p w14:paraId="11961D91" w14:textId="77777777" w:rsidR="00190874" w:rsidRDefault="00190874" w:rsidP="00250350">
            <w:pPr>
              <w:pStyle w:val="ListBullet"/>
              <w:ind w:left="714" w:hanging="357"/>
            </w:pPr>
            <w:r>
              <w:t>Environmental regulations for state and territories relating to slurry, collection and control devices, filtration devices and techniques</w:t>
            </w:r>
          </w:p>
          <w:p w14:paraId="46F8ED90" w14:textId="77777777" w:rsidR="00190874" w:rsidRDefault="00190874" w:rsidP="00250350">
            <w:pPr>
              <w:pStyle w:val="ListBullet"/>
              <w:ind w:left="714" w:hanging="357"/>
            </w:pPr>
            <w:r>
              <w:t>Environmental work practices and systems including use of correct-sized equipment recycling of blades, water, motor oil, hydraulic fluid, fuel filters, paper, slurry filtration and separation</w:t>
            </w:r>
          </w:p>
          <w:p w14:paraId="56BE7564" w14:textId="77777777" w:rsidR="00306E11" w:rsidRPr="00306E11" w:rsidRDefault="00190874" w:rsidP="00250350">
            <w:pPr>
              <w:pStyle w:val="ListBullet"/>
              <w:ind w:left="714" w:hanging="357"/>
            </w:pPr>
            <w:r>
              <w:t>Safe work method statement (SWMS) requirements</w:t>
            </w:r>
          </w:p>
          <w:p w14:paraId="20B15861" w14:textId="5698EDDD" w:rsidR="00E301DF" w:rsidRDefault="00E301DF" w:rsidP="00250350">
            <w:pPr>
              <w:pStyle w:val="ListBullet"/>
              <w:ind w:left="714" w:hanging="357"/>
            </w:pPr>
            <w:r w:rsidRPr="00363934">
              <w:rPr>
                <w:bCs/>
              </w:rPr>
              <w:t>Hydraulic press systems and their components</w:t>
            </w:r>
          </w:p>
          <w:p w14:paraId="4E9848CB" w14:textId="77777777" w:rsidR="00E301DF" w:rsidRPr="00250350" w:rsidRDefault="00E301DF" w:rsidP="00250350">
            <w:pPr>
              <w:pStyle w:val="ListBullet"/>
              <w:ind w:left="714" w:hanging="357"/>
              <w:rPr>
                <w:color w:val="44546A" w:themeColor="text2"/>
              </w:rPr>
            </w:pPr>
            <w:r w:rsidRPr="00363934">
              <w:rPr>
                <w:iCs/>
              </w:rPr>
              <w:t xml:space="preserve">Common </w:t>
            </w:r>
            <w:r w:rsidRPr="00363934">
              <w:rPr>
                <w:bCs/>
              </w:rPr>
              <w:t xml:space="preserve">press system </w:t>
            </w:r>
            <w:r w:rsidRPr="00250350">
              <w:rPr>
                <w:color w:val="44546A" w:themeColor="text2"/>
              </w:rPr>
              <w:t>problems and appropriate troubleshooting actions</w:t>
            </w:r>
          </w:p>
          <w:p w14:paraId="432D7F7E" w14:textId="43524555" w:rsidR="00F061B5" w:rsidRPr="00250350" w:rsidRDefault="00E301DF" w:rsidP="00250350">
            <w:pPr>
              <w:pStyle w:val="ListBullet"/>
              <w:ind w:left="714" w:hanging="357"/>
              <w:rPr>
                <w:color w:val="44546A" w:themeColor="text2"/>
              </w:rPr>
            </w:pPr>
            <w:r w:rsidRPr="00250350">
              <w:rPr>
                <w:iCs/>
                <w:color w:val="44546A" w:themeColor="text2"/>
              </w:rPr>
              <w:t>Hazards associated with press systems</w:t>
            </w:r>
          </w:p>
          <w:p w14:paraId="14510784" w14:textId="50FA6DA3" w:rsidR="00E301DF" w:rsidRPr="00363934" w:rsidRDefault="00E301DF" w:rsidP="00250350">
            <w:pPr>
              <w:pStyle w:val="ListBullet"/>
              <w:ind w:left="714" w:hanging="357"/>
            </w:pPr>
            <w:r w:rsidRPr="00363934">
              <w:t xml:space="preserve"> Auxiliary equipment including wedge sets, hose extensions, grease</w:t>
            </w:r>
          </w:p>
          <w:p w14:paraId="039A00E3" w14:textId="77777777" w:rsidR="00E301DF" w:rsidRDefault="00E301DF" w:rsidP="00250350">
            <w:pPr>
              <w:pStyle w:val="ListBullet"/>
              <w:ind w:left="714" w:hanging="357"/>
            </w:pPr>
            <w:r w:rsidRPr="00363934">
              <w:t>Understanding of minimum pressing force required</w:t>
            </w:r>
          </w:p>
          <w:p w14:paraId="4620C534" w14:textId="77777777" w:rsidR="00E301DF" w:rsidRPr="00363934" w:rsidRDefault="00E70157" w:rsidP="00250350">
            <w:pPr>
              <w:pStyle w:val="ListBullet"/>
              <w:ind w:left="714" w:hanging="357"/>
            </w:pPr>
            <w:r>
              <w:t>S</w:t>
            </w:r>
            <w:r w:rsidR="00E301DF" w:rsidRPr="00363934">
              <w:t>canning theory and types of scanning</w:t>
            </w:r>
          </w:p>
          <w:p w14:paraId="723A3354" w14:textId="1BE346FA" w:rsidR="00E301DF" w:rsidRPr="00363934" w:rsidRDefault="00E70157" w:rsidP="00250350">
            <w:pPr>
              <w:pStyle w:val="ListBullet"/>
              <w:ind w:left="714" w:hanging="357"/>
            </w:pPr>
            <w:r>
              <w:t>C</w:t>
            </w:r>
            <w:r w:rsidR="00E301DF" w:rsidRPr="00363934">
              <w:t>oncrete/reinforced concrete and its characteristics</w:t>
            </w:r>
          </w:p>
          <w:p w14:paraId="3DD01CBF" w14:textId="77777777" w:rsidR="00E301DF" w:rsidRPr="00363934" w:rsidRDefault="00E70157" w:rsidP="00250350">
            <w:pPr>
              <w:pStyle w:val="ListBullet"/>
              <w:ind w:left="714" w:hanging="357"/>
            </w:pPr>
            <w:r>
              <w:t>E</w:t>
            </w:r>
            <w:r w:rsidR="00E301DF" w:rsidRPr="00363934">
              <w:t>lectricity – terms, units, motors, safety, systems and implications</w:t>
            </w:r>
          </w:p>
          <w:p w14:paraId="73EB8F58" w14:textId="77777777" w:rsidR="00E301DF" w:rsidRPr="00363934" w:rsidRDefault="00E70157" w:rsidP="00250350">
            <w:pPr>
              <w:pStyle w:val="ListBullet"/>
              <w:ind w:left="714" w:hanging="357"/>
            </w:pPr>
            <w:r>
              <w:t>H</w:t>
            </w:r>
            <w:r w:rsidR="00E301DF" w:rsidRPr="00363934">
              <w:t>ydraulics and hydraulic circuits</w:t>
            </w:r>
          </w:p>
          <w:p w14:paraId="2EE71982" w14:textId="77777777" w:rsidR="00E301DF" w:rsidRPr="00363934" w:rsidRDefault="00E301DF" w:rsidP="00250350">
            <w:pPr>
              <w:pStyle w:val="ListBullet"/>
              <w:ind w:left="714" w:hanging="357"/>
            </w:pPr>
            <w:r w:rsidRPr="00363934">
              <w:t>Basic mechanics including machine elements, torque</w:t>
            </w:r>
          </w:p>
          <w:p w14:paraId="72CA517D" w14:textId="77777777" w:rsidR="00E301DF" w:rsidRPr="00363934" w:rsidRDefault="00E301DF" w:rsidP="00250350">
            <w:pPr>
              <w:pStyle w:val="ListBullet"/>
              <w:ind w:left="714" w:hanging="357"/>
            </w:pPr>
            <w:r w:rsidRPr="00363934">
              <w:t xml:space="preserve">Basic principles of construction </w:t>
            </w:r>
            <w:r w:rsidR="00306E11">
              <w:t xml:space="preserve">relevant to cutting concrete and asphalt </w:t>
            </w:r>
            <w:r w:rsidRPr="00363934">
              <w:t>including substructure</w:t>
            </w:r>
          </w:p>
          <w:p w14:paraId="1487B53D" w14:textId="77777777" w:rsidR="00190874" w:rsidRPr="00190874" w:rsidRDefault="00190874" w:rsidP="00250350">
            <w:pPr>
              <w:pStyle w:val="ListBullet"/>
              <w:ind w:left="714" w:hanging="357"/>
            </w:pPr>
            <w:r w:rsidRPr="00190874">
              <w:t>Asbestos: definition and types, use in building products, health risks of exposure, potential locations on a building site, relevant legislation and standards, workplace procedures if asbestos is found on site, asbestos register, basic removal overview</w:t>
            </w:r>
          </w:p>
          <w:p w14:paraId="6C439877" w14:textId="77777777" w:rsidR="00E301DF" w:rsidRPr="00363934" w:rsidRDefault="00E301DF" w:rsidP="00250350">
            <w:pPr>
              <w:pStyle w:val="ListBullet"/>
              <w:ind w:left="714" w:hanging="357"/>
            </w:pPr>
            <w:r w:rsidRPr="00363934">
              <w:t xml:space="preserve">Tolerances and Limits for Construction Drilling and Sawing, </w:t>
            </w:r>
            <w:r w:rsidR="00C43A70">
              <w:t xml:space="preserve">in accordance with current </w:t>
            </w:r>
            <w:r w:rsidRPr="00363934">
              <w:t>International Association of Concrete Drillers and Sawers (IACDS)</w:t>
            </w:r>
            <w:r w:rsidR="00C43A70">
              <w:t xml:space="preserve"> guidelines</w:t>
            </w:r>
          </w:p>
          <w:p w14:paraId="56D208BF" w14:textId="02A8EF4B" w:rsidR="00E24626" w:rsidRPr="003B5F03" w:rsidRDefault="00E301DF" w:rsidP="00250350">
            <w:pPr>
              <w:pStyle w:val="ListBullet"/>
              <w:ind w:left="714" w:hanging="357"/>
            </w:pPr>
            <w:r w:rsidRPr="00363934">
              <w:t xml:space="preserve">Basic parameters for concrete drilling and sawing equipment, </w:t>
            </w:r>
            <w:r w:rsidR="00C43A70">
              <w:t xml:space="preserve">in accordance with current </w:t>
            </w:r>
            <w:r w:rsidRPr="00363934">
              <w:t>International Association of Concrete Drillers and Sawers (IACDS)</w:t>
            </w:r>
            <w:r w:rsidR="00C43A70">
              <w:t xml:space="preserve"> guidelines</w:t>
            </w:r>
          </w:p>
        </w:tc>
      </w:tr>
    </w:tbl>
    <w:p w14:paraId="54D87523" w14:textId="77777777" w:rsidR="00E301DF" w:rsidRDefault="00E301DF"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E301DF" w:rsidRPr="00982853" w14:paraId="58A2225C" w14:textId="77777777" w:rsidTr="00BC60C4">
        <w:tc>
          <w:tcPr>
            <w:tcW w:w="9072" w:type="dxa"/>
            <w:gridSpan w:val="2"/>
          </w:tcPr>
          <w:p w14:paraId="0F12A073" w14:textId="77777777" w:rsidR="00E301DF" w:rsidRPr="009F04FF" w:rsidRDefault="00E301DF" w:rsidP="00E839F4">
            <w:pPr>
              <w:pStyle w:val="SectionCsubsection"/>
              <w:spacing w:before="60" w:after="60"/>
            </w:pPr>
            <w:r w:rsidRPr="009F04FF">
              <w:lastRenderedPageBreak/>
              <w:t>RANGE STATEMENT</w:t>
            </w:r>
          </w:p>
        </w:tc>
      </w:tr>
      <w:tr w:rsidR="00E301DF" w:rsidRPr="00982853" w14:paraId="10F7FE08" w14:textId="77777777" w:rsidTr="00BC60C4">
        <w:tc>
          <w:tcPr>
            <w:tcW w:w="9072" w:type="dxa"/>
            <w:gridSpan w:val="2"/>
          </w:tcPr>
          <w:p w14:paraId="5F0D014E" w14:textId="77777777" w:rsidR="00E301DF" w:rsidRPr="009F04FF" w:rsidRDefault="00E301DF" w:rsidP="00E839F4">
            <w:pPr>
              <w:pStyle w:val="Unitexplanatorytext"/>
              <w:spacing w:before="60" w:after="60"/>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301DF" w:rsidRPr="00982853" w14:paraId="706D52B2" w14:textId="77777777" w:rsidTr="00885C13">
        <w:tc>
          <w:tcPr>
            <w:tcW w:w="2977" w:type="dxa"/>
          </w:tcPr>
          <w:p w14:paraId="14D93394" w14:textId="77777777" w:rsidR="00E301DF" w:rsidRPr="009F04FF" w:rsidRDefault="00E301DF" w:rsidP="00E839F4">
            <w:pPr>
              <w:pStyle w:val="Bodycopy"/>
              <w:spacing w:before="60" w:after="60"/>
            </w:pPr>
            <w:r w:rsidRPr="00190874">
              <w:rPr>
                <w:b/>
                <w:i/>
              </w:rPr>
              <w:t>Specifications</w:t>
            </w:r>
            <w:r>
              <w:t xml:space="preserve"> </w:t>
            </w:r>
            <w:r w:rsidRPr="008C12F0">
              <w:t xml:space="preserve">may </w:t>
            </w:r>
            <w:r w:rsidRPr="00363934">
              <w:t>include:</w:t>
            </w:r>
          </w:p>
        </w:tc>
        <w:tc>
          <w:tcPr>
            <w:tcW w:w="6095" w:type="dxa"/>
            <w:tcBorders>
              <w:bottom w:val="single" w:sz="4" w:space="0" w:color="auto"/>
            </w:tcBorders>
          </w:tcPr>
          <w:p w14:paraId="6BA27552" w14:textId="77777777" w:rsidR="00E301DF" w:rsidRDefault="00E301DF" w:rsidP="00E839F4">
            <w:pPr>
              <w:pStyle w:val="ListBullet"/>
              <w:spacing w:before="60" w:after="60"/>
            </w:pPr>
            <w:r>
              <w:t>m</w:t>
            </w:r>
            <w:r w:rsidRPr="00991261">
              <w:t xml:space="preserve">anufacturers </w:t>
            </w:r>
            <w:r w:rsidR="00F44A43">
              <w:t>guidelines</w:t>
            </w:r>
            <w:r w:rsidR="00F44A43" w:rsidRPr="00991261">
              <w:t xml:space="preserve"> </w:t>
            </w:r>
            <w:r w:rsidRPr="00991261">
              <w:t>and instructions</w:t>
            </w:r>
          </w:p>
          <w:p w14:paraId="527BBD0E" w14:textId="3FC7591D" w:rsidR="00190874" w:rsidRPr="00991261" w:rsidRDefault="00190874" w:rsidP="00190874">
            <w:pPr>
              <w:pStyle w:val="ListBullet"/>
            </w:pPr>
            <w:r w:rsidRPr="00190874">
              <w:t xml:space="preserve">organisational </w:t>
            </w:r>
            <w:r w:rsidR="00250350" w:rsidRPr="00190874">
              <w:t>quality procedures</w:t>
            </w:r>
          </w:p>
          <w:p w14:paraId="48406483" w14:textId="77777777" w:rsidR="00E301DF" w:rsidRPr="00991261" w:rsidRDefault="00E301DF" w:rsidP="00E839F4">
            <w:pPr>
              <w:pStyle w:val="ListBullet"/>
              <w:spacing w:before="60" w:after="60"/>
            </w:pPr>
            <w:r>
              <w:t>r</w:t>
            </w:r>
            <w:r w:rsidRPr="00991261">
              <w:t>egulatory and legislative requirements</w:t>
            </w:r>
          </w:p>
          <w:p w14:paraId="695CC6BC" w14:textId="77777777" w:rsidR="00E301DF" w:rsidRPr="00991261" w:rsidRDefault="00E301DF" w:rsidP="00E839F4">
            <w:pPr>
              <w:pStyle w:val="ListBullet"/>
              <w:spacing w:before="60" w:after="60"/>
            </w:pPr>
            <w:r>
              <w:t>r</w:t>
            </w:r>
            <w:r w:rsidRPr="00991261">
              <w:t>elevant Australian codes and standards</w:t>
            </w:r>
          </w:p>
          <w:p w14:paraId="0601A4EE" w14:textId="77777777" w:rsidR="00E301DF" w:rsidRPr="006809E3" w:rsidRDefault="00E301DF" w:rsidP="00E839F4">
            <w:pPr>
              <w:pStyle w:val="ListBullet"/>
              <w:spacing w:before="60" w:after="60"/>
            </w:pPr>
            <w:r>
              <w:t>w</w:t>
            </w:r>
            <w:r w:rsidRPr="00991261">
              <w:t>ork schedules, specifications and requirements</w:t>
            </w:r>
            <w:r>
              <w:t>.</w:t>
            </w:r>
          </w:p>
          <w:p w14:paraId="0820E13B" w14:textId="77777777" w:rsidR="00E301DF" w:rsidRDefault="00E301DF" w:rsidP="00E839F4">
            <w:pPr>
              <w:pStyle w:val="ListBullet"/>
              <w:spacing w:before="60" w:after="60"/>
            </w:pPr>
            <w:r w:rsidRPr="00363934">
              <w:t>CSDAA best practice statements that cover all activities in the</w:t>
            </w:r>
            <w:r w:rsidRPr="00363934">
              <w:rPr>
                <w:color w:val="FF0000"/>
              </w:rPr>
              <w:t xml:space="preserve"> </w:t>
            </w:r>
            <w:r w:rsidRPr="00363934">
              <w:t>concrete drilling and sawing industry</w:t>
            </w:r>
          </w:p>
        </w:tc>
      </w:tr>
      <w:tr w:rsidR="008D6A9D" w:rsidRPr="00982853" w14:paraId="7B4B8139" w14:textId="77777777" w:rsidTr="00885C13">
        <w:tc>
          <w:tcPr>
            <w:tcW w:w="2977" w:type="dxa"/>
          </w:tcPr>
          <w:p w14:paraId="0E6723F9" w14:textId="47B8505F" w:rsidR="008D6A9D" w:rsidRPr="009651E2" w:rsidRDefault="008D6A9D" w:rsidP="008D6A9D">
            <w:pPr>
              <w:pStyle w:val="Bodycopy"/>
              <w:rPr>
                <w:rFonts w:cs="Arial"/>
                <w:b/>
                <w:i/>
                <w:szCs w:val="22"/>
              </w:rPr>
            </w:pPr>
            <w:r w:rsidRPr="00BD34CD">
              <w:rPr>
                <w:b/>
                <w:i/>
              </w:rPr>
              <w:t>Work health and safety (WHS)</w:t>
            </w:r>
            <w:r>
              <w:rPr>
                <w:b/>
                <w:i/>
              </w:rPr>
              <w:t>/occupational health and safety (OHS)</w:t>
            </w:r>
            <w:r w:rsidRPr="000D24C6">
              <w:rPr>
                <w:b/>
              </w:rPr>
              <w:t xml:space="preserve"> </w:t>
            </w:r>
            <w:r w:rsidRPr="000D24C6">
              <w:t>is to be according to federal, state and territory legislation and regulations and</w:t>
            </w:r>
            <w:r>
              <w:t>:</w:t>
            </w:r>
          </w:p>
        </w:tc>
        <w:tc>
          <w:tcPr>
            <w:tcW w:w="6095" w:type="dxa"/>
            <w:tcBorders>
              <w:bottom w:val="single" w:sz="4" w:space="0" w:color="auto"/>
            </w:tcBorders>
          </w:tcPr>
          <w:p w14:paraId="6F4C0CF5" w14:textId="77777777" w:rsidR="008D6A9D" w:rsidRDefault="008D6A9D" w:rsidP="008D6A9D">
            <w:pPr>
              <w:pStyle w:val="ListBullet"/>
              <w:numPr>
                <w:ilvl w:val="0"/>
                <w:numId w:val="0"/>
              </w:numPr>
              <w:spacing w:before="60" w:after="60"/>
              <w:ind w:left="360"/>
            </w:pPr>
            <w:r>
              <w:t>must include:</w:t>
            </w:r>
          </w:p>
          <w:p w14:paraId="5399F9A8" w14:textId="77777777" w:rsidR="008D6A9D" w:rsidRDefault="008D6A9D" w:rsidP="008D6A9D">
            <w:pPr>
              <w:pStyle w:val="ListBullet"/>
              <w:spacing w:before="60" w:after="60"/>
            </w:pPr>
            <w:r>
              <w:t>a</w:t>
            </w:r>
            <w:r w:rsidRPr="000D24C6">
              <w:t>sbestos awareness, asbestos identification and knowledge of legal and safety requirements for handling, storage and removal of asbestos</w:t>
            </w:r>
          </w:p>
          <w:p w14:paraId="364FE6F5" w14:textId="77777777" w:rsidR="008D6A9D" w:rsidRDefault="008D6A9D" w:rsidP="008D6A9D">
            <w:pPr>
              <w:pStyle w:val="ListBullet"/>
            </w:pPr>
            <w:r>
              <w:t>silica dust awareness</w:t>
            </w:r>
          </w:p>
          <w:p w14:paraId="31CB7EE2" w14:textId="77777777" w:rsidR="002C7327" w:rsidRPr="002C7327" w:rsidRDefault="002C7327" w:rsidP="002C7327">
            <w:pPr>
              <w:pStyle w:val="ListBullet"/>
            </w:pPr>
            <w:r w:rsidRPr="002C7327">
              <w:t>personal protective clothing and equipment</w:t>
            </w:r>
          </w:p>
          <w:p w14:paraId="03E24780" w14:textId="77777777" w:rsidR="002C7327" w:rsidRDefault="002C7327" w:rsidP="002C7327">
            <w:pPr>
              <w:pStyle w:val="ListBullet"/>
              <w:numPr>
                <w:ilvl w:val="0"/>
                <w:numId w:val="0"/>
              </w:numPr>
              <w:ind w:left="720"/>
            </w:pPr>
          </w:p>
          <w:p w14:paraId="2ADF0CFB" w14:textId="77777777" w:rsidR="008D6A9D" w:rsidRDefault="008D6A9D" w:rsidP="008D6A9D">
            <w:pPr>
              <w:pStyle w:val="ListBullet"/>
              <w:numPr>
                <w:ilvl w:val="0"/>
                <w:numId w:val="0"/>
              </w:numPr>
              <w:spacing w:before="60" w:after="60"/>
              <w:ind w:left="360"/>
            </w:pPr>
            <w:r>
              <w:t>may include:</w:t>
            </w:r>
          </w:p>
          <w:p w14:paraId="3A9E8680" w14:textId="77777777" w:rsidR="002C7327" w:rsidRDefault="002C7327" w:rsidP="002C7327">
            <w:pPr>
              <w:pStyle w:val="ListBullet"/>
            </w:pPr>
            <w:r>
              <w:t>dangerous goods storage and handling</w:t>
            </w:r>
          </w:p>
          <w:p w14:paraId="6E9AA0E8" w14:textId="77777777" w:rsidR="002C7327" w:rsidRDefault="002C7327" w:rsidP="002C7327">
            <w:pPr>
              <w:pStyle w:val="ListBullet"/>
            </w:pPr>
            <w:r>
              <w:t>manual handling</w:t>
            </w:r>
          </w:p>
          <w:p w14:paraId="3D1BDE44" w14:textId="77777777" w:rsidR="002C7327" w:rsidRDefault="002C7327" w:rsidP="002C7327">
            <w:pPr>
              <w:pStyle w:val="ListBullet"/>
            </w:pPr>
            <w:r>
              <w:t>safety regulations and codes of practice</w:t>
            </w:r>
          </w:p>
          <w:p w14:paraId="29DA373C" w14:textId="77777777" w:rsidR="008D6A9D" w:rsidRPr="000D24C6" w:rsidRDefault="008D6A9D" w:rsidP="008D6A9D">
            <w:pPr>
              <w:pStyle w:val="ListBullet"/>
              <w:spacing w:before="60" w:after="60"/>
            </w:pPr>
            <w:r>
              <w:t>s</w:t>
            </w:r>
            <w:r w:rsidRPr="000D24C6">
              <w:t>afe operating procedures including recognising and preventing hazards associated with:</w:t>
            </w:r>
          </w:p>
          <w:p w14:paraId="3385C719" w14:textId="77777777" w:rsidR="008D6A9D"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7C3C70">
              <w:rPr>
                <w:rFonts w:ascii="Arial" w:hAnsi="Arial" w:cs="Arial"/>
              </w:rPr>
              <w:t>electricity</w:t>
            </w:r>
          </w:p>
          <w:p w14:paraId="2E33DCCE" w14:textId="77777777" w:rsidR="008D6A9D"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e</w:t>
            </w:r>
            <w:r w:rsidRPr="00363934">
              <w:rPr>
                <w:rFonts w:ascii="Arial" w:hAnsi="Arial" w:cs="Arial"/>
              </w:rPr>
              <w:t>lectrical equipment - electric cables</w:t>
            </w:r>
          </w:p>
          <w:p w14:paraId="16AA92B2" w14:textId="77777777" w:rsidR="008D6A9D"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7C3C70">
              <w:rPr>
                <w:rFonts w:ascii="Arial" w:hAnsi="Arial" w:cs="Arial"/>
              </w:rPr>
              <w:t>manual handling</w:t>
            </w:r>
          </w:p>
          <w:p w14:paraId="28CA718F" w14:textId="77777777" w:rsidR="008D6A9D"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pressurised and inflammable gases</w:t>
            </w:r>
          </w:p>
          <w:p w14:paraId="79734BF2" w14:textId="77777777" w:rsidR="008D6A9D" w:rsidRPr="009029DA"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surrounding structure and facilities</w:t>
            </w:r>
          </w:p>
          <w:p w14:paraId="57356A50" w14:textId="77777777" w:rsidR="008D6A9D" w:rsidRPr="009029DA"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trip hazards</w:t>
            </w:r>
          </w:p>
          <w:p w14:paraId="373C7261" w14:textId="77777777" w:rsidR="008D6A9D" w:rsidRPr="009029DA"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 site visitors and the public</w:t>
            </w:r>
          </w:p>
          <w:p w14:paraId="24FCBB9F" w14:textId="77777777" w:rsidR="008D6A9D" w:rsidRPr="009029DA"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at heights</w:t>
            </w:r>
          </w:p>
          <w:p w14:paraId="0EB68813" w14:textId="77777777" w:rsidR="008D6A9D" w:rsidRPr="009029DA"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cordons, covers and barriers</w:t>
            </w:r>
          </w:p>
          <w:p w14:paraId="0B8EF50E" w14:textId="77777777" w:rsidR="008D6A9D" w:rsidRPr="009029DA"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load suspension</w:t>
            </w:r>
          </w:p>
          <w:p w14:paraId="065BDDC0" w14:textId="77777777" w:rsidR="008D6A9D" w:rsidRPr="009029DA"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in confined spaces</w:t>
            </w:r>
          </w:p>
          <w:p w14:paraId="0D56C30E" w14:textId="77777777" w:rsidR="008D6A9D" w:rsidRPr="009029DA" w:rsidRDefault="008D6A9D" w:rsidP="00885C13">
            <w:pPr>
              <w:pStyle w:val="ColorfulList-Accent11"/>
              <w:widowControl w:val="0"/>
              <w:numPr>
                <w:ilvl w:val="0"/>
                <w:numId w:val="1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in proximity to others</w:t>
            </w:r>
          </w:p>
          <w:p w14:paraId="54859B52" w14:textId="2FFE6480" w:rsidR="008D6A9D" w:rsidRPr="009029DA" w:rsidRDefault="008D6A9D" w:rsidP="00885C13">
            <w:pPr>
              <w:pStyle w:val="ColorfulList-Accent11"/>
              <w:widowControl w:val="0"/>
              <w:numPr>
                <w:ilvl w:val="0"/>
                <w:numId w:val="16"/>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use of firefighting equipment</w:t>
            </w:r>
          </w:p>
          <w:p w14:paraId="24A46B36" w14:textId="77777777" w:rsidR="008D6A9D" w:rsidRPr="009029DA" w:rsidRDefault="008D6A9D" w:rsidP="00885C13">
            <w:pPr>
              <w:pStyle w:val="ColorfulList-Accent11"/>
              <w:widowControl w:val="0"/>
              <w:numPr>
                <w:ilvl w:val="0"/>
                <w:numId w:val="16"/>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use of first aid equipment</w:t>
            </w:r>
          </w:p>
          <w:p w14:paraId="52B1C8F6" w14:textId="77777777" w:rsidR="008D6A9D" w:rsidRDefault="008D6A9D" w:rsidP="00885C13">
            <w:pPr>
              <w:pStyle w:val="ColorfulList-Accent11"/>
              <w:widowControl w:val="0"/>
              <w:numPr>
                <w:ilvl w:val="0"/>
                <w:numId w:val="16"/>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use of tools and equipment</w:t>
            </w:r>
          </w:p>
          <w:p w14:paraId="0977771D" w14:textId="77777777" w:rsidR="008D6A9D" w:rsidRPr="009029DA" w:rsidRDefault="008D6A9D" w:rsidP="00885C13">
            <w:pPr>
              <w:pStyle w:val="ColorfulList-Accent11"/>
              <w:widowControl w:val="0"/>
              <w:numPr>
                <w:ilvl w:val="0"/>
                <w:numId w:val="16"/>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workplace environment and safety</w:t>
            </w:r>
          </w:p>
          <w:p w14:paraId="47213CAC" w14:textId="77777777" w:rsidR="008D6A9D" w:rsidRDefault="008D6A9D" w:rsidP="00885C13">
            <w:pPr>
              <w:pStyle w:val="ColorfulList-Accent11"/>
              <w:widowControl w:val="0"/>
              <w:numPr>
                <w:ilvl w:val="0"/>
                <w:numId w:val="16"/>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occupational health controls</w:t>
            </w:r>
          </w:p>
          <w:p w14:paraId="5D35BE07" w14:textId="2F68CFDD" w:rsidR="008D6A9D" w:rsidRDefault="008D6A9D" w:rsidP="00885C13">
            <w:pPr>
              <w:pStyle w:val="ListBullet"/>
              <w:numPr>
                <w:ilvl w:val="0"/>
                <w:numId w:val="16"/>
              </w:numPr>
              <w:spacing w:before="60" w:after="60"/>
              <w:ind w:left="1080"/>
              <w:rPr>
                <w:rFonts w:cs="Arial"/>
              </w:rPr>
            </w:pPr>
            <w:r>
              <w:rPr>
                <w:rFonts w:cs="Arial"/>
              </w:rPr>
              <w:t>operating equipment remotely underwater</w:t>
            </w:r>
          </w:p>
          <w:p w14:paraId="62FB3024" w14:textId="0A819FD9" w:rsidR="008D6A9D" w:rsidRDefault="008D6A9D" w:rsidP="00885C13">
            <w:pPr>
              <w:pStyle w:val="ListBullet"/>
              <w:numPr>
                <w:ilvl w:val="1"/>
                <w:numId w:val="58"/>
              </w:numPr>
              <w:spacing w:before="60" w:after="60"/>
              <w:ind w:left="1080"/>
              <w:rPr>
                <w:rFonts w:cs="Arial"/>
              </w:rPr>
            </w:pPr>
            <w:r w:rsidRPr="009029DA">
              <w:rPr>
                <w:rFonts w:cs="Arial"/>
              </w:rPr>
              <w:lastRenderedPageBreak/>
              <w:t>anchoring</w:t>
            </w:r>
          </w:p>
          <w:p w14:paraId="18A61A0D" w14:textId="2AA192A3" w:rsidR="008D6A9D" w:rsidRDefault="008D6A9D" w:rsidP="00885C13">
            <w:pPr>
              <w:pStyle w:val="ListBullet"/>
              <w:numPr>
                <w:ilvl w:val="1"/>
                <w:numId w:val="58"/>
              </w:numPr>
              <w:spacing w:before="60" w:after="60"/>
              <w:ind w:left="1080"/>
              <w:rPr>
                <w:rFonts w:cs="Arial"/>
              </w:rPr>
            </w:pPr>
            <w:r>
              <w:rPr>
                <w:rFonts w:cs="Arial"/>
              </w:rPr>
              <w:t>bracing</w:t>
            </w:r>
          </w:p>
          <w:p w14:paraId="1050FA2D" w14:textId="77777777" w:rsidR="008D6A9D" w:rsidRDefault="008D6A9D" w:rsidP="00885C13">
            <w:pPr>
              <w:pStyle w:val="ColorfulList-Accent11"/>
              <w:widowControl w:val="0"/>
              <w:numPr>
                <w:ilvl w:val="0"/>
                <w:numId w:val="58"/>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materials storage</w:t>
            </w:r>
          </w:p>
          <w:p w14:paraId="0D9A46AD"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embedded service</w:t>
            </w:r>
          </w:p>
          <w:p w14:paraId="72960268"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pre-stressed structures</w:t>
            </w:r>
          </w:p>
          <w:p w14:paraId="7FE74C62"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excavation</w:t>
            </w:r>
          </w:p>
          <w:p w14:paraId="676A4E80"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hot work</w:t>
            </w:r>
          </w:p>
          <w:p w14:paraId="74526AED"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concealed services</w:t>
            </w:r>
          </w:p>
          <w:p w14:paraId="18DCEB8E"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dust and gases</w:t>
            </w:r>
          </w:p>
          <w:p w14:paraId="6E4557F6"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vibration</w:t>
            </w:r>
          </w:p>
          <w:p w14:paraId="754C6D1A"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blades</w:t>
            </w:r>
          </w:p>
          <w:p w14:paraId="10027EA7"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noise</w:t>
            </w:r>
          </w:p>
          <w:p w14:paraId="4AC1780D"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damage to structures and services</w:t>
            </w:r>
          </w:p>
          <w:p w14:paraId="7B276B14"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loss of vacuum pressure</w:t>
            </w:r>
          </w:p>
          <w:p w14:paraId="3243CEBC" w14:textId="77777777" w:rsidR="008D6A9D" w:rsidRPr="009029DA" w:rsidRDefault="008D6A9D" w:rsidP="00885C13">
            <w:pPr>
              <w:pStyle w:val="ColorfulList-Accent11"/>
              <w:widowControl w:val="0"/>
              <w:numPr>
                <w:ilvl w:val="0"/>
                <w:numId w:val="17"/>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alone</w:t>
            </w:r>
          </w:p>
          <w:p w14:paraId="25DBC619" w14:textId="3DAF5BC9" w:rsidR="008D6A9D" w:rsidRDefault="008D6A9D" w:rsidP="00885C13">
            <w:pPr>
              <w:pStyle w:val="ListBullet"/>
              <w:numPr>
                <w:ilvl w:val="0"/>
                <w:numId w:val="17"/>
              </w:numPr>
              <w:spacing w:before="60" w:after="60"/>
              <w:ind w:left="1080"/>
            </w:pPr>
            <w:r>
              <w:rPr>
                <w:rFonts w:cs="Arial"/>
              </w:rPr>
              <w:t>entanglement</w:t>
            </w:r>
          </w:p>
        </w:tc>
      </w:tr>
      <w:tr w:rsidR="00E301DF" w:rsidRPr="00982853" w14:paraId="1254DCF2" w14:textId="77777777" w:rsidTr="00885C13">
        <w:tc>
          <w:tcPr>
            <w:tcW w:w="2977" w:type="dxa"/>
          </w:tcPr>
          <w:p w14:paraId="6A3ECD5E" w14:textId="77777777" w:rsidR="00E301DF" w:rsidRPr="009651E2" w:rsidRDefault="00E301DF" w:rsidP="00E839F4">
            <w:pPr>
              <w:widowControl w:val="0"/>
              <w:spacing w:before="60" w:after="60"/>
              <w:ind w:left="51"/>
              <w:rPr>
                <w:rFonts w:ascii="Arial" w:hAnsi="Arial" w:cs="Arial"/>
                <w:b/>
                <w:sz w:val="22"/>
                <w:szCs w:val="22"/>
              </w:rPr>
            </w:pPr>
            <w:r w:rsidRPr="009651E2">
              <w:rPr>
                <w:rFonts w:ascii="Arial" w:hAnsi="Arial" w:cs="Arial"/>
                <w:b/>
                <w:i/>
                <w:sz w:val="22"/>
                <w:szCs w:val="22"/>
              </w:rPr>
              <w:lastRenderedPageBreak/>
              <w:t>Environmental requirements</w:t>
            </w:r>
            <w:r w:rsidRPr="009651E2">
              <w:rPr>
                <w:rFonts w:ascii="Arial" w:hAnsi="Arial" w:cs="Arial"/>
                <w:b/>
                <w:sz w:val="22"/>
                <w:szCs w:val="22"/>
              </w:rPr>
              <w:t xml:space="preserve"> </w:t>
            </w:r>
            <w:r w:rsidRPr="009651E2">
              <w:rPr>
                <w:rFonts w:ascii="Arial" w:hAnsi="Arial" w:cs="Arial"/>
                <w:sz w:val="22"/>
                <w:szCs w:val="22"/>
              </w:rPr>
              <w:t>may include:</w:t>
            </w:r>
          </w:p>
        </w:tc>
        <w:tc>
          <w:tcPr>
            <w:tcW w:w="6095" w:type="dxa"/>
            <w:tcBorders>
              <w:top w:val="single" w:sz="4" w:space="0" w:color="auto"/>
            </w:tcBorders>
          </w:tcPr>
          <w:p w14:paraId="06596CD0" w14:textId="77777777" w:rsidR="00E301DF" w:rsidRPr="009651E2" w:rsidRDefault="00E301DF" w:rsidP="00E839F4">
            <w:pPr>
              <w:pStyle w:val="ListBullet"/>
              <w:spacing w:before="60" w:after="60"/>
            </w:pPr>
            <w:r>
              <w:t>c</w:t>
            </w:r>
            <w:r w:rsidRPr="009651E2">
              <w:t>lean-up protection</w:t>
            </w:r>
          </w:p>
          <w:p w14:paraId="2FB01CFD" w14:textId="77777777" w:rsidR="00E301DF" w:rsidRPr="00363934" w:rsidRDefault="00E301DF" w:rsidP="00E839F4">
            <w:pPr>
              <w:pStyle w:val="ListBullet"/>
              <w:spacing w:before="60" w:after="60"/>
              <w:rPr>
                <w:rFonts w:cs="Arial"/>
                <w:b/>
              </w:rPr>
            </w:pPr>
            <w:r>
              <w:t>w</w:t>
            </w:r>
            <w:r w:rsidRPr="009651E2">
              <w:t>aste management</w:t>
            </w:r>
          </w:p>
        </w:tc>
      </w:tr>
      <w:tr w:rsidR="00E301DF" w:rsidRPr="00982853" w14:paraId="0A18468E" w14:textId="77777777" w:rsidTr="00BC60C4">
        <w:tc>
          <w:tcPr>
            <w:tcW w:w="2977" w:type="dxa"/>
          </w:tcPr>
          <w:p w14:paraId="5CACEAE2" w14:textId="77777777" w:rsidR="00E301DF" w:rsidRPr="009651E2" w:rsidRDefault="00E301DF" w:rsidP="00E839F4">
            <w:pPr>
              <w:widowControl w:val="0"/>
              <w:spacing w:before="60" w:after="60"/>
              <w:ind w:left="51"/>
              <w:rPr>
                <w:rFonts w:ascii="Arial" w:hAnsi="Arial" w:cs="Arial"/>
                <w:b/>
                <w:i/>
                <w:sz w:val="22"/>
                <w:szCs w:val="22"/>
              </w:rPr>
            </w:pPr>
            <w:r w:rsidRPr="00921D76">
              <w:rPr>
                <w:rFonts w:ascii="Arial" w:hAnsi="Arial" w:cs="Arial"/>
                <w:b/>
                <w:i/>
                <w:sz w:val="22"/>
                <w:szCs w:val="22"/>
              </w:rPr>
              <w:t>Personal protective equipment (PPE</w:t>
            </w:r>
            <w:r w:rsidRPr="00190874">
              <w:rPr>
                <w:rFonts w:ascii="Arial" w:hAnsi="Arial" w:cs="Arial"/>
                <w:b/>
                <w:i/>
                <w:sz w:val="22"/>
                <w:szCs w:val="22"/>
              </w:rPr>
              <w:t>)</w:t>
            </w:r>
            <w:r w:rsidRPr="00921D76">
              <w:rPr>
                <w:rFonts w:ascii="Arial" w:hAnsi="Arial" w:cs="Arial"/>
                <w:sz w:val="22"/>
                <w:szCs w:val="22"/>
              </w:rPr>
              <w:t xml:space="preserve"> may include:</w:t>
            </w:r>
          </w:p>
        </w:tc>
        <w:tc>
          <w:tcPr>
            <w:tcW w:w="6095" w:type="dxa"/>
          </w:tcPr>
          <w:p w14:paraId="70BBB811" w14:textId="77777777" w:rsidR="00E301DF" w:rsidRDefault="00E301DF" w:rsidP="00E839F4">
            <w:pPr>
              <w:pStyle w:val="ListBullet"/>
              <w:spacing w:before="60" w:after="60"/>
            </w:pPr>
            <w:r>
              <w:t>disposable dust mask</w:t>
            </w:r>
          </w:p>
          <w:p w14:paraId="6C914774" w14:textId="77777777" w:rsidR="00E301DF" w:rsidRDefault="00E301DF" w:rsidP="00E839F4">
            <w:pPr>
              <w:pStyle w:val="ListBullet"/>
              <w:spacing w:before="60" w:after="60"/>
            </w:pPr>
            <w:r>
              <w:t>safety glasses</w:t>
            </w:r>
          </w:p>
          <w:p w14:paraId="1C6F20E8" w14:textId="77777777" w:rsidR="00E301DF" w:rsidRDefault="00E301DF" w:rsidP="00E839F4">
            <w:pPr>
              <w:pStyle w:val="ListBullet"/>
              <w:spacing w:before="60" w:after="60"/>
            </w:pPr>
            <w:proofErr w:type="gramStart"/>
            <w:r>
              <w:t>water proof</w:t>
            </w:r>
            <w:proofErr w:type="gramEnd"/>
            <w:r>
              <w:t xml:space="preserve"> gloves</w:t>
            </w:r>
          </w:p>
          <w:p w14:paraId="6E4E302E" w14:textId="77777777" w:rsidR="00E301DF" w:rsidRDefault="00E301DF" w:rsidP="00E839F4">
            <w:pPr>
              <w:pStyle w:val="ListBullet"/>
              <w:spacing w:before="60" w:after="60"/>
            </w:pPr>
            <w:proofErr w:type="gramStart"/>
            <w:r>
              <w:t>ear muffs</w:t>
            </w:r>
            <w:proofErr w:type="gramEnd"/>
          </w:p>
          <w:p w14:paraId="489B54FD" w14:textId="77777777" w:rsidR="00E301DF" w:rsidRDefault="00FC1ACD" w:rsidP="00E839F4">
            <w:pPr>
              <w:pStyle w:val="ListBullet"/>
              <w:spacing w:before="60" w:after="60"/>
            </w:pPr>
            <w:r>
              <w:t>work wear</w:t>
            </w:r>
          </w:p>
        </w:tc>
      </w:tr>
      <w:tr w:rsidR="00E301DF" w:rsidRPr="00982853" w14:paraId="08A33355" w14:textId="77777777" w:rsidTr="00BC60C4">
        <w:tc>
          <w:tcPr>
            <w:tcW w:w="2977" w:type="dxa"/>
          </w:tcPr>
          <w:p w14:paraId="6057647D" w14:textId="77777777" w:rsidR="00E301DF" w:rsidRPr="009651E2" w:rsidRDefault="00E301DF" w:rsidP="00E839F4">
            <w:pPr>
              <w:widowControl w:val="0"/>
              <w:spacing w:before="60" w:after="60"/>
              <w:ind w:left="51"/>
              <w:rPr>
                <w:rFonts w:ascii="Arial" w:hAnsi="Arial" w:cs="Arial"/>
                <w:b/>
              </w:rPr>
            </w:pPr>
            <w:r w:rsidRPr="009651E2">
              <w:rPr>
                <w:rFonts w:ascii="Arial" w:hAnsi="Arial" w:cs="Arial"/>
                <w:b/>
                <w:i/>
                <w:sz w:val="22"/>
                <w:szCs w:val="22"/>
              </w:rPr>
              <w:t xml:space="preserve">Sustainability principles and concepts </w:t>
            </w:r>
            <w:r w:rsidRPr="009651E2">
              <w:rPr>
                <w:rFonts w:ascii="Arial" w:hAnsi="Arial" w:cs="Arial"/>
                <w:sz w:val="22"/>
                <w:szCs w:val="22"/>
              </w:rPr>
              <w:t>may include:</w:t>
            </w:r>
          </w:p>
        </w:tc>
        <w:tc>
          <w:tcPr>
            <w:tcW w:w="6095" w:type="dxa"/>
          </w:tcPr>
          <w:p w14:paraId="13B70460" w14:textId="77777777" w:rsidR="00E301DF" w:rsidRPr="00363934" w:rsidRDefault="00E301DF" w:rsidP="00E839F4">
            <w:pPr>
              <w:pStyle w:val="ListBullet"/>
              <w:spacing w:before="60" w:after="60"/>
            </w:pPr>
            <w:r>
              <w:t>s</w:t>
            </w:r>
            <w:r w:rsidRPr="00363934">
              <w:t>electing appropriate material to ensure minimal environmental impact</w:t>
            </w:r>
          </w:p>
          <w:p w14:paraId="6F2F9F1A" w14:textId="77777777" w:rsidR="00E301DF" w:rsidRPr="00363934" w:rsidRDefault="00E301DF" w:rsidP="00E839F4">
            <w:pPr>
              <w:pStyle w:val="ListBullet"/>
              <w:spacing w:before="60" w:after="60"/>
            </w:pPr>
            <w:r>
              <w:t>e</w:t>
            </w:r>
            <w:r w:rsidRPr="00363934">
              <w:t>fficient use of materials</w:t>
            </w:r>
          </w:p>
          <w:p w14:paraId="10F7AC8C" w14:textId="77777777" w:rsidR="00E301DF" w:rsidRPr="009651E2" w:rsidRDefault="00E301DF" w:rsidP="00E839F4">
            <w:pPr>
              <w:pStyle w:val="ListBullet"/>
              <w:spacing w:before="60" w:after="60"/>
            </w:pPr>
            <w:r>
              <w:t>r</w:t>
            </w:r>
            <w:r w:rsidRPr="00363934">
              <w:t>ecycling material</w:t>
            </w:r>
          </w:p>
        </w:tc>
      </w:tr>
      <w:tr w:rsidR="00E301DF" w:rsidRPr="00982853" w14:paraId="51DC6D75" w14:textId="77777777" w:rsidTr="00BC60C4">
        <w:tc>
          <w:tcPr>
            <w:tcW w:w="2977" w:type="dxa"/>
          </w:tcPr>
          <w:p w14:paraId="77F4E764" w14:textId="77777777" w:rsidR="00E301DF" w:rsidRPr="009651E2" w:rsidRDefault="00E301DF" w:rsidP="00E839F4">
            <w:pPr>
              <w:widowControl w:val="0"/>
              <w:spacing w:before="60" w:after="60"/>
              <w:ind w:left="51"/>
              <w:rPr>
                <w:rFonts w:ascii="Arial" w:hAnsi="Arial" w:cs="Arial"/>
                <w:b/>
                <w:i/>
                <w:sz w:val="22"/>
                <w:szCs w:val="22"/>
              </w:rPr>
            </w:pPr>
            <w:r>
              <w:rPr>
                <w:rFonts w:ascii="Arial" w:hAnsi="Arial" w:cs="Arial"/>
                <w:b/>
                <w:i/>
                <w:sz w:val="22"/>
                <w:szCs w:val="22"/>
              </w:rPr>
              <w:t>Core drill</w:t>
            </w:r>
            <w:r w:rsidRPr="00D44887">
              <w:rPr>
                <w:rFonts w:ascii="Arial" w:hAnsi="Arial" w:cs="Arial"/>
                <w:b/>
                <w:i/>
                <w:sz w:val="22"/>
                <w:szCs w:val="22"/>
              </w:rPr>
              <w:t xml:space="preserve"> </w:t>
            </w:r>
            <w:r w:rsidRPr="00D44887">
              <w:rPr>
                <w:rFonts w:ascii="Arial" w:hAnsi="Arial" w:cs="Arial"/>
                <w:sz w:val="22"/>
                <w:szCs w:val="22"/>
              </w:rPr>
              <w:t>may</w:t>
            </w:r>
            <w:r w:rsidRPr="009651E2">
              <w:rPr>
                <w:rFonts w:ascii="Arial" w:hAnsi="Arial" w:cs="Arial"/>
                <w:sz w:val="22"/>
                <w:szCs w:val="22"/>
              </w:rPr>
              <w:t xml:space="preserve"> include:</w:t>
            </w:r>
          </w:p>
        </w:tc>
        <w:tc>
          <w:tcPr>
            <w:tcW w:w="6095" w:type="dxa"/>
          </w:tcPr>
          <w:p w14:paraId="095DEB48" w14:textId="77777777" w:rsidR="00E301DF" w:rsidRPr="00363934" w:rsidRDefault="00E301DF" w:rsidP="00E839F4">
            <w:pPr>
              <w:pStyle w:val="ListBullet"/>
              <w:spacing w:before="60" w:after="60"/>
            </w:pPr>
            <w:r>
              <w:t>t</w:t>
            </w:r>
            <w:r w:rsidRPr="00363934">
              <w:t>hrough holes</w:t>
            </w:r>
          </w:p>
          <w:p w14:paraId="7317D7AF" w14:textId="77777777" w:rsidR="00E301DF" w:rsidRPr="00363934" w:rsidRDefault="00E301DF" w:rsidP="00E839F4">
            <w:pPr>
              <w:pStyle w:val="ListBullet"/>
              <w:spacing w:before="60" w:after="60"/>
            </w:pPr>
            <w:r>
              <w:t>b</w:t>
            </w:r>
            <w:r w:rsidRPr="00363934">
              <w:t>lind holes</w:t>
            </w:r>
          </w:p>
          <w:p w14:paraId="74BA4D0E" w14:textId="77777777" w:rsidR="00E301DF" w:rsidRPr="00363934" w:rsidRDefault="00E301DF" w:rsidP="00E839F4">
            <w:pPr>
              <w:pStyle w:val="ListBullet"/>
              <w:spacing w:before="60" w:after="60"/>
            </w:pPr>
            <w:r>
              <w:t>i</w:t>
            </w:r>
            <w:r w:rsidRPr="00363934">
              <w:t>nverted holes</w:t>
            </w:r>
          </w:p>
          <w:p w14:paraId="2A2B1549" w14:textId="77777777" w:rsidR="00E301DF" w:rsidRPr="00363934" w:rsidRDefault="00E301DF" w:rsidP="00E839F4">
            <w:pPr>
              <w:pStyle w:val="ListBullet"/>
              <w:spacing w:before="60" w:after="60"/>
            </w:pPr>
            <w:r>
              <w:t>d</w:t>
            </w:r>
            <w:r w:rsidR="00FC1ACD">
              <w:t>iagonal holes</w:t>
            </w:r>
          </w:p>
        </w:tc>
      </w:tr>
      <w:tr w:rsidR="00E301DF" w:rsidRPr="00982853" w14:paraId="35DD49CD" w14:textId="77777777" w:rsidTr="00BC60C4">
        <w:tc>
          <w:tcPr>
            <w:tcW w:w="2977" w:type="dxa"/>
          </w:tcPr>
          <w:p w14:paraId="105FF67A" w14:textId="77777777" w:rsidR="00E301DF" w:rsidRPr="000E287C" w:rsidRDefault="00E301DF" w:rsidP="00E839F4">
            <w:pPr>
              <w:widowControl w:val="0"/>
              <w:spacing w:before="60" w:after="60"/>
              <w:ind w:left="51"/>
              <w:rPr>
                <w:rFonts w:ascii="Arial" w:hAnsi="Arial" w:cs="Arial"/>
                <w:b/>
                <w:i/>
                <w:sz w:val="22"/>
                <w:szCs w:val="22"/>
              </w:rPr>
            </w:pPr>
            <w:r w:rsidRPr="000E287C">
              <w:rPr>
                <w:rFonts w:ascii="Arial" w:hAnsi="Arial" w:cs="Arial"/>
                <w:b/>
                <w:i/>
                <w:sz w:val="22"/>
                <w:szCs w:val="22"/>
              </w:rPr>
              <w:t>Hydraulic press system</w:t>
            </w:r>
            <w:r w:rsidRPr="00363934">
              <w:rPr>
                <w:rFonts w:ascii="Arial" w:hAnsi="Arial" w:cs="Arial"/>
                <w:b/>
                <w:i/>
              </w:rPr>
              <w:t xml:space="preserve"> </w:t>
            </w:r>
            <w:r w:rsidRPr="00DE5C2E">
              <w:rPr>
                <w:rFonts w:ascii="Arial" w:hAnsi="Arial" w:cs="Arial"/>
                <w:sz w:val="22"/>
                <w:szCs w:val="22"/>
              </w:rPr>
              <w:t>may include:</w:t>
            </w:r>
          </w:p>
        </w:tc>
        <w:tc>
          <w:tcPr>
            <w:tcW w:w="6095" w:type="dxa"/>
          </w:tcPr>
          <w:p w14:paraId="4C7F590C" w14:textId="77777777" w:rsidR="00E301DF" w:rsidRPr="00363934" w:rsidRDefault="00E301DF" w:rsidP="00C51144">
            <w:pPr>
              <w:pStyle w:val="ListBullet"/>
              <w:spacing w:before="100" w:after="100"/>
              <w:ind w:left="714" w:hanging="357"/>
            </w:pPr>
            <w:r>
              <w:t>d</w:t>
            </w:r>
            <w:r w:rsidRPr="00363934">
              <w:t>rive unit (electric motor or internal combustion motor)</w:t>
            </w:r>
          </w:p>
          <w:p w14:paraId="4C87FA13" w14:textId="77777777" w:rsidR="00E301DF" w:rsidRPr="00363934" w:rsidRDefault="00E301DF" w:rsidP="00C51144">
            <w:pPr>
              <w:pStyle w:val="ListBullet"/>
              <w:spacing w:before="100" w:after="100"/>
              <w:ind w:left="714" w:hanging="357"/>
              <w:rPr>
                <w:b/>
              </w:rPr>
            </w:pPr>
            <w:r>
              <w:t>h</w:t>
            </w:r>
            <w:r w:rsidRPr="00363934">
              <w:t>igh pressure hose</w:t>
            </w:r>
          </w:p>
          <w:p w14:paraId="17918724" w14:textId="77777777" w:rsidR="00E301DF" w:rsidRPr="00363934" w:rsidRDefault="00E301DF" w:rsidP="00C51144">
            <w:pPr>
              <w:pStyle w:val="ListBullet"/>
              <w:spacing w:before="100" w:after="100"/>
              <w:ind w:left="714" w:hanging="357"/>
              <w:rPr>
                <w:b/>
              </w:rPr>
            </w:pPr>
            <w:r>
              <w:t>l</w:t>
            </w:r>
            <w:r w:rsidRPr="00363934">
              <w:t>ow pressure hose</w:t>
            </w:r>
          </w:p>
          <w:p w14:paraId="44FA3A8F" w14:textId="77777777" w:rsidR="00E301DF" w:rsidRPr="00363934" w:rsidRDefault="00E301DF" w:rsidP="00C51144">
            <w:pPr>
              <w:pStyle w:val="ListBullet"/>
              <w:spacing w:before="100" w:after="100"/>
              <w:ind w:left="714" w:hanging="357"/>
              <w:rPr>
                <w:b/>
              </w:rPr>
            </w:pPr>
            <w:r>
              <w:t>p</w:t>
            </w:r>
            <w:r w:rsidRPr="00363934">
              <w:t>ress tool</w:t>
            </w:r>
          </w:p>
          <w:p w14:paraId="4EA5488E" w14:textId="77777777" w:rsidR="00E301DF" w:rsidRDefault="00E301DF" w:rsidP="00C51144">
            <w:pPr>
              <w:pStyle w:val="ListBullet"/>
              <w:spacing w:before="100" w:after="100"/>
              <w:ind w:left="714" w:hanging="357"/>
            </w:pPr>
            <w:r>
              <w:t>p</w:t>
            </w:r>
            <w:r w:rsidRPr="00363934">
              <w:t>ress plate</w:t>
            </w:r>
          </w:p>
        </w:tc>
      </w:tr>
      <w:tr w:rsidR="00E301DF" w:rsidRPr="00982853" w14:paraId="232084AA" w14:textId="77777777" w:rsidTr="00BC60C4">
        <w:tc>
          <w:tcPr>
            <w:tcW w:w="2977" w:type="dxa"/>
          </w:tcPr>
          <w:p w14:paraId="05650BA0" w14:textId="77777777" w:rsidR="00E301DF" w:rsidRPr="00DE5C2E" w:rsidRDefault="00D24837" w:rsidP="00E839F4">
            <w:pPr>
              <w:widowControl w:val="0"/>
              <w:spacing w:before="60" w:after="60"/>
              <w:ind w:left="51"/>
              <w:rPr>
                <w:rFonts w:ascii="Arial" w:hAnsi="Arial" w:cs="Arial"/>
                <w:b/>
                <w:i/>
                <w:sz w:val="22"/>
                <w:szCs w:val="22"/>
              </w:rPr>
            </w:pPr>
            <w:r>
              <w:rPr>
                <w:rFonts w:ascii="Arial" w:hAnsi="Arial" w:cs="Arial"/>
                <w:b/>
                <w:i/>
                <w:sz w:val="22"/>
                <w:szCs w:val="22"/>
              </w:rPr>
              <w:t>Hydraulic press</w:t>
            </w:r>
            <w:r w:rsidR="00E301DF">
              <w:rPr>
                <w:rFonts w:ascii="Arial" w:hAnsi="Arial" w:cs="Arial"/>
                <w:b/>
                <w:i/>
                <w:sz w:val="22"/>
                <w:szCs w:val="22"/>
              </w:rPr>
              <w:t xml:space="preserve"> hazards</w:t>
            </w:r>
            <w:r w:rsidR="00E301DF" w:rsidRPr="00363934">
              <w:rPr>
                <w:rFonts w:ascii="Arial" w:hAnsi="Arial" w:cs="Arial"/>
                <w:b/>
                <w:i/>
              </w:rPr>
              <w:t xml:space="preserve"> </w:t>
            </w:r>
            <w:r w:rsidR="00E301DF" w:rsidRPr="00DE5C2E">
              <w:rPr>
                <w:rFonts w:ascii="Arial" w:hAnsi="Arial" w:cs="Arial"/>
                <w:sz w:val="22"/>
                <w:szCs w:val="22"/>
              </w:rPr>
              <w:t>may include:</w:t>
            </w:r>
          </w:p>
        </w:tc>
        <w:tc>
          <w:tcPr>
            <w:tcW w:w="6095" w:type="dxa"/>
          </w:tcPr>
          <w:p w14:paraId="107BBDEA" w14:textId="77777777" w:rsidR="00E301DF" w:rsidRPr="00363934" w:rsidRDefault="00E301DF" w:rsidP="00C51144">
            <w:pPr>
              <w:pStyle w:val="ListBullet"/>
              <w:spacing w:before="100" w:after="100"/>
              <w:ind w:left="714" w:hanging="357"/>
            </w:pPr>
            <w:r>
              <w:t>f</w:t>
            </w:r>
            <w:r w:rsidRPr="00363934">
              <w:t>lying fragments</w:t>
            </w:r>
          </w:p>
          <w:p w14:paraId="763163BD" w14:textId="77777777" w:rsidR="00E301DF" w:rsidRDefault="00E301DF" w:rsidP="00C51144">
            <w:pPr>
              <w:pStyle w:val="ListBullet"/>
              <w:spacing w:before="100" w:after="100"/>
              <w:ind w:left="714" w:hanging="357"/>
            </w:pPr>
            <w:r>
              <w:t>incorrect drilling holes</w:t>
            </w:r>
          </w:p>
          <w:p w14:paraId="5FCC5088" w14:textId="77777777" w:rsidR="00E301DF" w:rsidRDefault="00E301DF" w:rsidP="00C51144">
            <w:pPr>
              <w:pStyle w:val="ListBullet"/>
              <w:spacing w:before="100" w:after="100"/>
              <w:ind w:left="714" w:hanging="357"/>
            </w:pPr>
            <w:r>
              <w:t>sections toppling over or falling</w:t>
            </w:r>
          </w:p>
          <w:p w14:paraId="3C3A4973" w14:textId="77777777" w:rsidR="00E301DF" w:rsidRPr="000E287C" w:rsidRDefault="00E301DF" w:rsidP="00C51144">
            <w:pPr>
              <w:pStyle w:val="ListBullet"/>
              <w:spacing w:before="100" w:after="100"/>
              <w:ind w:left="714" w:hanging="357"/>
            </w:pPr>
            <w:r>
              <w:t>hose lines falling with sections</w:t>
            </w:r>
          </w:p>
        </w:tc>
      </w:tr>
      <w:tr w:rsidR="00E301DF" w:rsidRPr="00982853" w14:paraId="7F62B3E5" w14:textId="77777777" w:rsidTr="00BC60C4">
        <w:tc>
          <w:tcPr>
            <w:tcW w:w="2977" w:type="dxa"/>
          </w:tcPr>
          <w:p w14:paraId="318E36F7" w14:textId="77777777" w:rsidR="00E301DF" w:rsidRPr="00DE5C2E" w:rsidRDefault="00E301DF" w:rsidP="00E839F4">
            <w:pPr>
              <w:widowControl w:val="0"/>
              <w:spacing w:before="60" w:after="60"/>
              <w:ind w:left="51"/>
              <w:rPr>
                <w:rFonts w:ascii="Arial" w:hAnsi="Arial" w:cs="Arial"/>
                <w:b/>
                <w:i/>
                <w:sz w:val="22"/>
                <w:szCs w:val="22"/>
              </w:rPr>
            </w:pPr>
            <w:r w:rsidRPr="00DE5C2E">
              <w:rPr>
                <w:rFonts w:ascii="Arial" w:hAnsi="Arial" w:cs="Arial"/>
                <w:b/>
                <w:i/>
                <w:sz w:val="22"/>
                <w:szCs w:val="22"/>
              </w:rPr>
              <w:lastRenderedPageBreak/>
              <w:t>Tools and equipment</w:t>
            </w:r>
            <w:r w:rsidRPr="00DE5C2E">
              <w:rPr>
                <w:rFonts w:ascii="Arial" w:hAnsi="Arial" w:cs="Arial"/>
                <w:sz w:val="22"/>
                <w:szCs w:val="22"/>
              </w:rPr>
              <w:t xml:space="preserve"> may include:</w:t>
            </w:r>
          </w:p>
        </w:tc>
        <w:tc>
          <w:tcPr>
            <w:tcW w:w="6095" w:type="dxa"/>
          </w:tcPr>
          <w:p w14:paraId="37DF66F7" w14:textId="77777777" w:rsidR="00E301DF" w:rsidRPr="000E287C" w:rsidRDefault="00C6081C" w:rsidP="00E839F4">
            <w:pPr>
              <w:pStyle w:val="ListBullet"/>
              <w:spacing w:before="60" w:after="60"/>
            </w:pPr>
            <w:r>
              <w:t>d</w:t>
            </w:r>
            <w:r w:rsidR="00E301DF" w:rsidRPr="000E287C">
              <w:t>istribution manifold</w:t>
            </w:r>
          </w:p>
          <w:p w14:paraId="107DE547" w14:textId="77777777" w:rsidR="00E301DF" w:rsidRPr="000E287C" w:rsidRDefault="00C6081C" w:rsidP="00E839F4">
            <w:pPr>
              <w:pStyle w:val="ListBullet"/>
              <w:spacing w:before="60" w:after="60"/>
            </w:pPr>
            <w:r>
              <w:t>c</w:t>
            </w:r>
            <w:r w:rsidR="00E301DF" w:rsidRPr="000E287C">
              <w:t>ore drilling equipment and accessories</w:t>
            </w:r>
          </w:p>
          <w:p w14:paraId="48D19C93" w14:textId="77777777" w:rsidR="00E301DF" w:rsidRPr="000E287C" w:rsidRDefault="00C6081C" w:rsidP="00E839F4">
            <w:pPr>
              <w:pStyle w:val="ListBullet"/>
              <w:spacing w:before="60" w:after="60"/>
            </w:pPr>
            <w:r>
              <w:t>d</w:t>
            </w:r>
            <w:r w:rsidR="00E301DF" w:rsidRPr="000E287C">
              <w:t>econstruction hand tools e.g. wedges, hammers</w:t>
            </w:r>
          </w:p>
          <w:p w14:paraId="2C708DB1" w14:textId="77777777" w:rsidR="00E301DF" w:rsidRPr="000E287C" w:rsidRDefault="00C6081C" w:rsidP="00E839F4">
            <w:pPr>
              <w:pStyle w:val="ListBullet"/>
              <w:spacing w:before="60" w:after="60"/>
            </w:pPr>
            <w:r>
              <w:t>s</w:t>
            </w:r>
            <w:r w:rsidR="00E301DF" w:rsidRPr="000E287C">
              <w:t>patula</w:t>
            </w:r>
          </w:p>
          <w:p w14:paraId="74F8946B" w14:textId="77777777" w:rsidR="00E301DF" w:rsidRDefault="00C6081C" w:rsidP="00E839F4">
            <w:pPr>
              <w:pStyle w:val="ListBullet"/>
              <w:spacing w:before="60" w:after="60"/>
            </w:pPr>
            <w:r>
              <w:t>o</w:t>
            </w:r>
            <w:r w:rsidR="00E301DF" w:rsidRPr="000E287C">
              <w:t>xy acetylene and cutting equipment</w:t>
            </w:r>
          </w:p>
        </w:tc>
      </w:tr>
    </w:tbl>
    <w:p w14:paraId="6F937C79" w14:textId="77777777" w:rsidR="00E301DF" w:rsidRDefault="00E301DF"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E301DF" w:rsidRPr="00982853" w14:paraId="12D86E79" w14:textId="77777777" w:rsidTr="00BC60C4">
        <w:tc>
          <w:tcPr>
            <w:tcW w:w="9072" w:type="dxa"/>
            <w:gridSpan w:val="2"/>
          </w:tcPr>
          <w:p w14:paraId="081B1A9B" w14:textId="77777777" w:rsidR="00E301DF" w:rsidRPr="00104D22" w:rsidRDefault="00E301DF" w:rsidP="00C51144">
            <w:pPr>
              <w:pStyle w:val="SectionCsubsection"/>
            </w:pPr>
            <w:r w:rsidRPr="00104D22">
              <w:rPr>
                <w:rFonts w:eastAsia="Calibri"/>
              </w:rPr>
              <w:lastRenderedPageBreak/>
              <w:t>EVIDENCE GUIDE</w:t>
            </w:r>
          </w:p>
        </w:tc>
      </w:tr>
      <w:tr w:rsidR="00E301DF" w:rsidRPr="00982853" w14:paraId="324F3943" w14:textId="77777777" w:rsidTr="00BC60C4">
        <w:tc>
          <w:tcPr>
            <w:tcW w:w="9072" w:type="dxa"/>
            <w:gridSpan w:val="2"/>
          </w:tcPr>
          <w:p w14:paraId="1412DA59" w14:textId="77777777" w:rsidR="00E301DF" w:rsidRPr="00104D22" w:rsidRDefault="00E301DF" w:rsidP="00C51144">
            <w:pPr>
              <w:pStyle w:val="Unitexplanatorytext"/>
              <w:spacing w:before="60" w:after="60"/>
            </w:pPr>
            <w:r w:rsidRPr="00104D22">
              <w:t xml:space="preserve">The evidence guide provides advice on assessment and must be read in conjunction with the Performance Criteria, Required Skills and Knowledge, the Range Statement and the Assessment Guidelines for this Training Package. </w:t>
            </w:r>
          </w:p>
        </w:tc>
      </w:tr>
      <w:tr w:rsidR="00E301DF" w:rsidRPr="00982853" w14:paraId="22B53DF6" w14:textId="77777777" w:rsidTr="00BC60C4">
        <w:tc>
          <w:tcPr>
            <w:tcW w:w="2977" w:type="dxa"/>
          </w:tcPr>
          <w:p w14:paraId="24548A45" w14:textId="77777777" w:rsidR="00E301DF" w:rsidRPr="009F04FF" w:rsidRDefault="00E301DF" w:rsidP="00C51144">
            <w:pPr>
              <w:pStyle w:val="SectionCsubsection"/>
            </w:pPr>
            <w:r w:rsidRPr="009F04FF">
              <w:t>Critical aspects for assessment and evidence required to demonstrate competency in this unit</w:t>
            </w:r>
          </w:p>
        </w:tc>
        <w:tc>
          <w:tcPr>
            <w:tcW w:w="6095" w:type="dxa"/>
          </w:tcPr>
          <w:p w14:paraId="5A49451E" w14:textId="77777777" w:rsidR="00E301DF" w:rsidRPr="009F04FF" w:rsidRDefault="00E301DF" w:rsidP="00C51144">
            <w:pPr>
              <w:pStyle w:val="Bodycopy"/>
              <w:spacing w:before="80" w:after="80"/>
            </w:pPr>
            <w:r w:rsidRPr="00363934">
              <w:t xml:space="preserve">A person who demonstrates competency in this unit </w:t>
            </w:r>
            <w:r>
              <w:t>must</w:t>
            </w:r>
            <w:r w:rsidR="00FC1ACD">
              <w:t xml:space="preserve"> </w:t>
            </w:r>
            <w:r>
              <w:t>be able to prov</w:t>
            </w:r>
            <w:r w:rsidR="00FC1ACD">
              <w:t>ide evidence of the ability to:</w:t>
            </w:r>
          </w:p>
          <w:p w14:paraId="47ED77C0" w14:textId="77777777" w:rsidR="00E301DF" w:rsidRPr="009F04FF" w:rsidRDefault="00E301DF" w:rsidP="00C51144">
            <w:pPr>
              <w:pStyle w:val="ListBullet"/>
              <w:spacing w:before="80" w:after="80"/>
            </w:pPr>
            <w:r>
              <w:t>i</w:t>
            </w:r>
            <w:r w:rsidRPr="00363934">
              <w:t>nterpret and apply relevant bursting and splitting informat</w:t>
            </w:r>
            <w:r>
              <w:t xml:space="preserve">ion, standards and manufacturer’s </w:t>
            </w:r>
            <w:r w:rsidRPr="00363934">
              <w:t xml:space="preserve">operating instructions  </w:t>
            </w:r>
          </w:p>
          <w:p w14:paraId="7C17D125" w14:textId="77777777" w:rsidR="00E301DF" w:rsidRDefault="00E301DF" w:rsidP="00C51144">
            <w:pPr>
              <w:pStyle w:val="ListBullet"/>
              <w:spacing w:before="80" w:after="80"/>
            </w:pPr>
            <w:r>
              <w:t>s</w:t>
            </w:r>
            <w:r w:rsidRPr="00363934">
              <w:t>et up the work site and equipment</w:t>
            </w:r>
          </w:p>
          <w:p w14:paraId="38BF74D3" w14:textId="77777777" w:rsidR="00E301DF" w:rsidRPr="001621D4" w:rsidRDefault="00E301DF" w:rsidP="00C51144">
            <w:pPr>
              <w:pStyle w:val="ListBullet"/>
              <w:spacing w:before="80" w:after="80"/>
            </w:pPr>
            <w:r>
              <w:t>c</w:t>
            </w:r>
            <w:r w:rsidRPr="00363934">
              <w:t>ommunicat</w:t>
            </w:r>
            <w:r>
              <w:t>e</w:t>
            </w:r>
            <w:r w:rsidRPr="00363934">
              <w:t xml:space="preserve"> and work effectively and safely with others</w:t>
            </w:r>
          </w:p>
          <w:p w14:paraId="23F18A36" w14:textId="69957D1E" w:rsidR="00E301DF" w:rsidRPr="00363934" w:rsidRDefault="00E301DF" w:rsidP="00C51144">
            <w:pPr>
              <w:pStyle w:val="ListBullet"/>
              <w:spacing w:before="80" w:after="80"/>
            </w:pPr>
            <w:r>
              <w:t xml:space="preserve">follow given plans and </w:t>
            </w:r>
            <w:r w:rsidRPr="00363934">
              <w:t xml:space="preserve">instructions </w:t>
            </w:r>
            <w:r w:rsidR="00190874">
              <w:t>to</w:t>
            </w:r>
            <w:r>
              <w:t>:</w:t>
            </w:r>
          </w:p>
          <w:p w14:paraId="044FFF01" w14:textId="2F1CC12F" w:rsidR="00E301DF" w:rsidRPr="00363934" w:rsidRDefault="00E301DF" w:rsidP="00885C13">
            <w:pPr>
              <w:pStyle w:val="ColorfulList-Accent11"/>
              <w:widowControl w:val="0"/>
              <w:numPr>
                <w:ilvl w:val="0"/>
                <w:numId w:val="47"/>
              </w:numPr>
              <w:tabs>
                <w:tab w:val="left" w:pos="290"/>
              </w:tabs>
              <w:autoSpaceDE w:val="0"/>
              <w:autoSpaceDN w:val="0"/>
              <w:adjustRightInd w:val="0"/>
              <w:spacing w:before="80" w:after="80"/>
              <w:contextualSpacing w:val="0"/>
              <w:rPr>
                <w:rFonts w:ascii="Arial" w:hAnsi="Arial" w:cs="Arial"/>
              </w:rPr>
            </w:pPr>
            <w:r>
              <w:rPr>
                <w:rFonts w:ascii="Arial" w:hAnsi="Arial" w:cs="Arial"/>
              </w:rPr>
              <w:t>s</w:t>
            </w:r>
            <w:r w:rsidRPr="00363934">
              <w:rPr>
                <w:rFonts w:ascii="Arial" w:hAnsi="Arial" w:cs="Arial"/>
              </w:rPr>
              <w:t>et</w:t>
            </w:r>
            <w:r>
              <w:rPr>
                <w:rFonts w:ascii="Arial" w:hAnsi="Arial" w:cs="Arial"/>
              </w:rPr>
              <w:t xml:space="preserve"> up and us</w:t>
            </w:r>
            <w:r w:rsidR="00190874">
              <w:rPr>
                <w:rFonts w:ascii="Arial" w:hAnsi="Arial" w:cs="Arial"/>
              </w:rPr>
              <w:t>e</w:t>
            </w:r>
            <w:r w:rsidRPr="00363934">
              <w:rPr>
                <w:rFonts w:ascii="Arial" w:hAnsi="Arial" w:cs="Arial"/>
              </w:rPr>
              <w:t xml:space="preserve"> core drilling system to provide press system access</w:t>
            </w:r>
          </w:p>
          <w:p w14:paraId="0BF6847C" w14:textId="1A6C758A" w:rsidR="00E301DF" w:rsidRPr="00363934" w:rsidRDefault="00E301DF" w:rsidP="00885C13">
            <w:pPr>
              <w:pStyle w:val="ColorfulList-Accent11"/>
              <w:widowControl w:val="0"/>
              <w:numPr>
                <w:ilvl w:val="0"/>
                <w:numId w:val="47"/>
              </w:numPr>
              <w:tabs>
                <w:tab w:val="left" w:pos="290"/>
              </w:tabs>
              <w:autoSpaceDE w:val="0"/>
              <w:autoSpaceDN w:val="0"/>
              <w:adjustRightInd w:val="0"/>
              <w:spacing w:before="80" w:after="80"/>
              <w:contextualSpacing w:val="0"/>
              <w:rPr>
                <w:rFonts w:ascii="Arial" w:hAnsi="Arial" w:cs="Arial"/>
              </w:rPr>
            </w:pPr>
            <w:r>
              <w:rPr>
                <w:rFonts w:ascii="Arial" w:hAnsi="Arial" w:cs="Arial"/>
              </w:rPr>
              <w:t>identify</w:t>
            </w:r>
            <w:r w:rsidRPr="00363934">
              <w:rPr>
                <w:rFonts w:ascii="Arial" w:hAnsi="Arial" w:cs="Arial"/>
              </w:rPr>
              <w:t xml:space="preserve"> and assess fault lines in rock material and pre-determine crack line for press system</w:t>
            </w:r>
          </w:p>
          <w:p w14:paraId="0B454897" w14:textId="4DE5E827" w:rsidR="00E301DF" w:rsidRDefault="00E301DF" w:rsidP="00885C13">
            <w:pPr>
              <w:pStyle w:val="ColorfulList-Accent11"/>
              <w:widowControl w:val="0"/>
              <w:numPr>
                <w:ilvl w:val="0"/>
                <w:numId w:val="47"/>
              </w:numPr>
              <w:tabs>
                <w:tab w:val="left" w:pos="380"/>
              </w:tabs>
              <w:autoSpaceDE w:val="0"/>
              <w:autoSpaceDN w:val="0"/>
              <w:adjustRightInd w:val="0"/>
              <w:spacing w:before="80" w:after="80"/>
              <w:contextualSpacing w:val="0"/>
              <w:rPr>
                <w:rFonts w:ascii="Arial" w:hAnsi="Arial" w:cs="Arial"/>
              </w:rPr>
            </w:pPr>
            <w:r>
              <w:rPr>
                <w:rFonts w:ascii="Arial" w:hAnsi="Arial" w:cs="Arial"/>
              </w:rPr>
              <w:t>us</w:t>
            </w:r>
            <w:r w:rsidR="00190874">
              <w:rPr>
                <w:rFonts w:ascii="Arial" w:hAnsi="Arial" w:cs="Arial"/>
              </w:rPr>
              <w:t>e</w:t>
            </w:r>
            <w:r w:rsidRPr="00363934">
              <w:rPr>
                <w:rFonts w:ascii="Arial" w:hAnsi="Arial" w:cs="Arial"/>
              </w:rPr>
              <w:t xml:space="preserve"> a hydraulic press to co</w:t>
            </w:r>
            <w:r>
              <w:rPr>
                <w:rFonts w:ascii="Arial" w:hAnsi="Arial" w:cs="Arial"/>
              </w:rPr>
              <w:t>ver a range of tasks, including</w:t>
            </w:r>
            <w:r w:rsidRPr="00363934">
              <w:rPr>
                <w:rFonts w:ascii="Arial" w:hAnsi="Arial" w:cs="Arial"/>
              </w:rPr>
              <w:t xml:space="preserve"> using 1 and 2 press cylinders to break concrete in a:</w:t>
            </w:r>
          </w:p>
          <w:p w14:paraId="7BFE7D87" w14:textId="77777777" w:rsidR="00E301DF" w:rsidRDefault="00E301DF" w:rsidP="00885C13">
            <w:pPr>
              <w:pStyle w:val="ColorfulList-Accent11"/>
              <w:widowControl w:val="0"/>
              <w:numPr>
                <w:ilvl w:val="0"/>
                <w:numId w:val="48"/>
              </w:numPr>
              <w:tabs>
                <w:tab w:val="left" w:pos="290"/>
              </w:tabs>
              <w:autoSpaceDE w:val="0"/>
              <w:autoSpaceDN w:val="0"/>
              <w:adjustRightInd w:val="0"/>
              <w:spacing w:before="80" w:after="80"/>
              <w:ind w:left="1871" w:hanging="357"/>
              <w:contextualSpacing w:val="0"/>
              <w:rPr>
                <w:rFonts w:ascii="Arial" w:hAnsi="Arial" w:cs="Arial"/>
              </w:rPr>
            </w:pPr>
            <w:r>
              <w:rPr>
                <w:rFonts w:ascii="Arial" w:hAnsi="Arial" w:cs="Arial"/>
              </w:rPr>
              <w:t>horizontal axis</w:t>
            </w:r>
          </w:p>
          <w:p w14:paraId="6D22987B" w14:textId="77777777" w:rsidR="00E301DF" w:rsidRPr="001621D4" w:rsidRDefault="00E301DF" w:rsidP="00885C13">
            <w:pPr>
              <w:pStyle w:val="ColorfulList-Accent11"/>
              <w:widowControl w:val="0"/>
              <w:numPr>
                <w:ilvl w:val="0"/>
                <w:numId w:val="48"/>
              </w:numPr>
              <w:tabs>
                <w:tab w:val="left" w:pos="290"/>
              </w:tabs>
              <w:autoSpaceDE w:val="0"/>
              <w:autoSpaceDN w:val="0"/>
              <w:adjustRightInd w:val="0"/>
              <w:spacing w:before="80" w:after="80"/>
              <w:ind w:left="1871" w:hanging="357"/>
              <w:contextualSpacing w:val="0"/>
              <w:rPr>
                <w:rFonts w:ascii="Arial" w:hAnsi="Arial" w:cs="Arial"/>
              </w:rPr>
            </w:pPr>
            <w:r>
              <w:rPr>
                <w:rFonts w:ascii="Arial" w:hAnsi="Arial" w:cs="Arial"/>
              </w:rPr>
              <w:t>vertical axis</w:t>
            </w:r>
          </w:p>
          <w:p w14:paraId="63408B03" w14:textId="77777777" w:rsidR="00E301DF" w:rsidRDefault="00E301DF" w:rsidP="00C51144">
            <w:pPr>
              <w:pStyle w:val="ListBullet"/>
              <w:spacing w:before="80" w:after="80"/>
            </w:pPr>
            <w:r>
              <w:t>c</w:t>
            </w:r>
            <w:r w:rsidRPr="00363934">
              <w:t>orrectly select and us</w:t>
            </w:r>
            <w:r>
              <w:t>e</w:t>
            </w:r>
            <w:r w:rsidRPr="00363934">
              <w:t xml:space="preserve"> appropriate processes, tools and equipment</w:t>
            </w:r>
          </w:p>
          <w:p w14:paraId="3E21D452" w14:textId="77777777" w:rsidR="00E301DF" w:rsidRDefault="00E301DF" w:rsidP="00C51144">
            <w:pPr>
              <w:pStyle w:val="ListBullet"/>
              <w:spacing w:before="80" w:after="80"/>
            </w:pPr>
            <w:r>
              <w:t>a</w:t>
            </w:r>
            <w:r w:rsidRPr="00363934">
              <w:t>pply safe press system</w:t>
            </w:r>
            <w:r w:rsidRPr="00363934">
              <w:rPr>
                <w:color w:val="FF0000"/>
              </w:rPr>
              <w:t xml:space="preserve"> </w:t>
            </w:r>
            <w:r w:rsidRPr="00363934">
              <w:t>practices throughout the work sequence</w:t>
            </w:r>
          </w:p>
          <w:p w14:paraId="32DB2CA6" w14:textId="77777777" w:rsidR="00E301DF" w:rsidRDefault="00E301DF" w:rsidP="00C51144">
            <w:pPr>
              <w:pStyle w:val="ListBullet"/>
              <w:spacing w:before="80" w:after="80"/>
            </w:pPr>
            <w:r w:rsidRPr="00363934">
              <w:t>comply with regulations, standards and organisational quality procedures and processes</w:t>
            </w:r>
          </w:p>
          <w:p w14:paraId="1D4CB47F" w14:textId="77777777" w:rsidR="00E301DF" w:rsidRPr="00586A02" w:rsidRDefault="00E301DF" w:rsidP="00C51144">
            <w:pPr>
              <w:pStyle w:val="ListBullet"/>
              <w:spacing w:before="80" w:after="80"/>
            </w:pPr>
            <w:r>
              <w:t>a</w:t>
            </w:r>
            <w:r w:rsidRPr="00363934">
              <w:t>pply sustainability principles and concepts</w:t>
            </w:r>
          </w:p>
        </w:tc>
      </w:tr>
      <w:tr w:rsidR="00E301DF" w:rsidRPr="00982853" w14:paraId="3159DB82" w14:textId="77777777" w:rsidTr="00BC60C4">
        <w:tc>
          <w:tcPr>
            <w:tcW w:w="2977" w:type="dxa"/>
          </w:tcPr>
          <w:p w14:paraId="1E16C755" w14:textId="77777777" w:rsidR="00E301DF" w:rsidRPr="009F04FF" w:rsidRDefault="00E301DF" w:rsidP="00C51144">
            <w:pPr>
              <w:pStyle w:val="SectionCsubsection"/>
            </w:pPr>
            <w:r w:rsidRPr="009F04FF">
              <w:t>Context of and specific resources for assessment</w:t>
            </w:r>
          </w:p>
        </w:tc>
        <w:tc>
          <w:tcPr>
            <w:tcW w:w="6095" w:type="dxa"/>
          </w:tcPr>
          <w:p w14:paraId="6AE9CDDC" w14:textId="77777777" w:rsidR="00E301DF" w:rsidRDefault="00E301DF" w:rsidP="00C51144">
            <w:pPr>
              <w:pStyle w:val="Bodycopy"/>
              <w:spacing w:before="80" w:after="80"/>
            </w:pPr>
            <w:r w:rsidRPr="009C0146">
              <w:t>The application of competency is to be assessed in the workplace or realistically simulated workplace.</w:t>
            </w:r>
          </w:p>
          <w:p w14:paraId="268B63CA" w14:textId="77777777" w:rsidR="00E301DF" w:rsidRPr="009C0146" w:rsidRDefault="00E301DF" w:rsidP="00C51144">
            <w:pPr>
              <w:pStyle w:val="Bodycopy"/>
              <w:spacing w:before="80" w:after="80"/>
            </w:pPr>
            <w:r w:rsidRPr="009C0146">
              <w:t>Assessment is to comply with relevant regulatory or Australian Standards requirements.</w:t>
            </w:r>
          </w:p>
          <w:p w14:paraId="4C800164" w14:textId="77777777" w:rsidR="00E301DF" w:rsidRDefault="00E301DF" w:rsidP="00C51144">
            <w:pPr>
              <w:pStyle w:val="Bodycopy"/>
              <w:spacing w:before="80" w:after="80"/>
            </w:pPr>
            <w:r w:rsidRPr="00321EBA">
              <w:t>Resource requirements for assessment of this unit are:</w:t>
            </w:r>
          </w:p>
          <w:p w14:paraId="65C23E54" w14:textId="77777777" w:rsidR="00E301DF" w:rsidRDefault="00E301DF" w:rsidP="00C51144">
            <w:pPr>
              <w:pStyle w:val="ListBullet"/>
              <w:spacing w:before="80" w:after="80"/>
              <w:ind w:left="714" w:hanging="357"/>
            </w:pPr>
            <w:r w:rsidRPr="00363934">
              <w:t>SWM</w:t>
            </w:r>
            <w:r>
              <w:t>S</w:t>
            </w:r>
            <w:r w:rsidRPr="00363934">
              <w:t>, WHS</w:t>
            </w:r>
            <w:r w:rsidR="006D5CEF">
              <w:t>/OHS</w:t>
            </w:r>
            <w:r w:rsidRPr="00363934">
              <w:t xml:space="preserve"> and environmental requirements</w:t>
            </w:r>
          </w:p>
          <w:p w14:paraId="67DE1705" w14:textId="77777777" w:rsidR="00DD5DCB" w:rsidRPr="00363934" w:rsidRDefault="00DD5DCB" w:rsidP="00C51144">
            <w:pPr>
              <w:pStyle w:val="ListBullet"/>
              <w:spacing w:before="80" w:after="80"/>
              <w:ind w:left="714" w:hanging="357"/>
            </w:pPr>
            <w:r>
              <w:t>hydraulic press system</w:t>
            </w:r>
          </w:p>
          <w:p w14:paraId="4E261A58" w14:textId="77777777" w:rsidR="00E301DF" w:rsidRPr="00363934" w:rsidRDefault="00E301DF" w:rsidP="00C51144">
            <w:pPr>
              <w:pStyle w:val="ListBullet"/>
              <w:spacing w:before="80" w:after="80"/>
              <w:ind w:left="714" w:hanging="357"/>
            </w:pPr>
            <w:r>
              <w:t>d</w:t>
            </w:r>
            <w:r w:rsidRPr="00363934">
              <w:t>rive unit</w:t>
            </w:r>
          </w:p>
          <w:p w14:paraId="26CD81A7" w14:textId="77777777" w:rsidR="00E301DF" w:rsidRPr="00363934" w:rsidRDefault="00E301DF" w:rsidP="00C51144">
            <w:pPr>
              <w:pStyle w:val="ListBullet"/>
              <w:spacing w:before="80" w:after="80"/>
              <w:ind w:left="714" w:hanging="357"/>
            </w:pPr>
            <w:r>
              <w:t>c</w:t>
            </w:r>
            <w:r w:rsidRPr="00363934">
              <w:t>ore drilling system and accessories</w:t>
            </w:r>
          </w:p>
          <w:p w14:paraId="34F3BBC9" w14:textId="77777777" w:rsidR="00E301DF" w:rsidRPr="00363934" w:rsidRDefault="00E301DF" w:rsidP="00C51144">
            <w:pPr>
              <w:pStyle w:val="ListBullet"/>
              <w:spacing w:before="80" w:after="80"/>
              <w:ind w:left="714" w:hanging="357"/>
            </w:pPr>
            <w:r>
              <w:t>m</w:t>
            </w:r>
            <w:r w:rsidRPr="00363934">
              <w:t>anufacturer</w:t>
            </w:r>
            <w:r>
              <w:t>’s</w:t>
            </w:r>
            <w:r w:rsidRPr="00363934">
              <w:t xml:space="preserve"> operating instructions</w:t>
            </w:r>
          </w:p>
          <w:p w14:paraId="0577D8E0" w14:textId="77777777" w:rsidR="00E301DF" w:rsidRPr="00363934" w:rsidRDefault="00E301DF" w:rsidP="00C51144">
            <w:pPr>
              <w:pStyle w:val="ListBullet"/>
              <w:spacing w:before="80" w:after="80"/>
              <w:ind w:left="714" w:hanging="357"/>
            </w:pPr>
            <w:r>
              <w:t>t</w:t>
            </w:r>
            <w:r w:rsidRPr="00363934">
              <w:t>ools and equipment</w:t>
            </w:r>
          </w:p>
          <w:p w14:paraId="61C7CE75" w14:textId="77777777" w:rsidR="00E301DF" w:rsidRPr="00363934" w:rsidRDefault="00E301DF" w:rsidP="00C51144">
            <w:pPr>
              <w:pStyle w:val="ListBullet"/>
              <w:spacing w:before="80" w:after="80"/>
              <w:ind w:left="714" w:hanging="357"/>
            </w:pPr>
            <w:r>
              <w:t>p</w:t>
            </w:r>
            <w:r w:rsidRPr="00363934">
              <w:t>ower</w:t>
            </w:r>
          </w:p>
          <w:p w14:paraId="49484A7A" w14:textId="77777777" w:rsidR="00E301DF" w:rsidRPr="00363934" w:rsidRDefault="00E301DF" w:rsidP="00C51144">
            <w:pPr>
              <w:pStyle w:val="ListBullet"/>
              <w:spacing w:before="80" w:after="80"/>
              <w:ind w:left="714" w:hanging="357"/>
            </w:pPr>
            <w:r w:rsidRPr="00363934">
              <w:t>IACDS Standards</w:t>
            </w:r>
          </w:p>
          <w:p w14:paraId="755DFA57" w14:textId="77777777" w:rsidR="00E301DF" w:rsidRPr="00CB64DB" w:rsidRDefault="00E301DF" w:rsidP="00C51144">
            <w:pPr>
              <w:pStyle w:val="ListBullet"/>
              <w:spacing w:before="80" w:after="80"/>
              <w:ind w:left="714" w:hanging="357"/>
            </w:pPr>
            <w:r>
              <w:t>j</w:t>
            </w:r>
            <w:r w:rsidRPr="00363934">
              <w:t>ob plan and specifications</w:t>
            </w:r>
          </w:p>
        </w:tc>
      </w:tr>
      <w:tr w:rsidR="00E301DF" w:rsidRPr="00982853" w14:paraId="2E97BF58" w14:textId="77777777" w:rsidTr="00BC60C4">
        <w:tc>
          <w:tcPr>
            <w:tcW w:w="2977" w:type="dxa"/>
          </w:tcPr>
          <w:p w14:paraId="5F46E676" w14:textId="77777777" w:rsidR="00E301DF" w:rsidRPr="009F04FF" w:rsidRDefault="00E301DF" w:rsidP="00C51144">
            <w:pPr>
              <w:pStyle w:val="SectionCsubsection"/>
            </w:pPr>
            <w:r w:rsidRPr="009F04FF">
              <w:lastRenderedPageBreak/>
              <w:t>Method of assessment</w:t>
            </w:r>
          </w:p>
        </w:tc>
        <w:tc>
          <w:tcPr>
            <w:tcW w:w="6095" w:type="dxa"/>
          </w:tcPr>
          <w:p w14:paraId="3E042DB6" w14:textId="77777777" w:rsidR="00E301DF" w:rsidRPr="00300425" w:rsidRDefault="00E301DF" w:rsidP="00C51144">
            <w:pPr>
              <w:pStyle w:val="Bodycopy"/>
            </w:pPr>
            <w:r w:rsidRPr="00300425">
              <w:t xml:space="preserve">A range of assessment methods should be used to assess practical skills and knowledge.  </w:t>
            </w:r>
          </w:p>
          <w:p w14:paraId="415A67B9" w14:textId="77777777" w:rsidR="00E301DF" w:rsidRPr="00300425" w:rsidRDefault="00E301DF" w:rsidP="00C51144">
            <w:pPr>
              <w:pStyle w:val="Bodycopy"/>
            </w:pPr>
            <w:r w:rsidRPr="00300425">
              <w:t>The following examples are appropriate for this unit:</w:t>
            </w:r>
          </w:p>
          <w:p w14:paraId="4449FE6C" w14:textId="77777777" w:rsidR="00E301DF" w:rsidRPr="00300425" w:rsidRDefault="00E301DF" w:rsidP="00C51144">
            <w:pPr>
              <w:pStyle w:val="ListBullet"/>
            </w:pPr>
            <w:r w:rsidRPr="00300425">
              <w:t xml:space="preserve">direct observation of the candidate performing </w:t>
            </w:r>
            <w:r w:rsidR="00773DBE">
              <w:t xml:space="preserve">concrete sawing and </w:t>
            </w:r>
            <w:r w:rsidR="0018671D">
              <w:t>drilling</w:t>
            </w:r>
            <w:r w:rsidRPr="00300425">
              <w:t xml:space="preserve"> practices in a real workplace setting or simulated environment</w:t>
            </w:r>
          </w:p>
          <w:p w14:paraId="65B24362" w14:textId="77777777" w:rsidR="00E301DF" w:rsidRPr="00300425" w:rsidRDefault="00E301DF" w:rsidP="00C51144">
            <w:pPr>
              <w:pStyle w:val="ListBullet"/>
            </w:pPr>
            <w:r w:rsidRPr="00300425">
              <w:t xml:space="preserve">written and oral questioning to test underpinning knowledge and its application </w:t>
            </w:r>
            <w:r w:rsidR="00773DBE">
              <w:t xml:space="preserve">to concrete sawing and </w:t>
            </w:r>
            <w:r w:rsidR="0018671D">
              <w:t>drilling</w:t>
            </w:r>
            <w:r w:rsidRPr="00300425">
              <w:t xml:space="preserve"> practices</w:t>
            </w:r>
          </w:p>
          <w:p w14:paraId="02CFF1C1" w14:textId="3DEBDE96" w:rsidR="00E301DF" w:rsidRPr="00300425" w:rsidRDefault="00E301DF" w:rsidP="00C51144">
            <w:pPr>
              <w:pStyle w:val="ListBullet"/>
            </w:pPr>
            <w:r w:rsidRPr="00300425">
              <w:t xml:space="preserve">project activities that allow the candidate to demonstrate the application of skill and knowledge related to </w:t>
            </w:r>
            <w:r w:rsidR="00773DBE">
              <w:t xml:space="preserve">concrete sawing and </w:t>
            </w:r>
            <w:r w:rsidR="0018671D">
              <w:t>drilling</w:t>
            </w:r>
            <w:r w:rsidRPr="00300425">
              <w:t xml:space="preserve"> practices</w:t>
            </w:r>
          </w:p>
          <w:p w14:paraId="7E7A22D8" w14:textId="77777777" w:rsidR="00E301DF" w:rsidRPr="00321EBA" w:rsidRDefault="00E301DF" w:rsidP="00C51144">
            <w:pPr>
              <w:pStyle w:val="ListBullet"/>
            </w:pPr>
            <w:r w:rsidRPr="00300425">
              <w:t>third party workplace reports of on-the-job performance by the candidate</w:t>
            </w:r>
          </w:p>
        </w:tc>
      </w:tr>
    </w:tbl>
    <w:p w14:paraId="5F6D7F54" w14:textId="77777777" w:rsidR="00E301DF" w:rsidRDefault="00E301DF" w:rsidP="00E839F4">
      <w:pPr>
        <w:spacing w:before="60" w:after="60"/>
      </w:pPr>
    </w:p>
    <w:p w14:paraId="06BAA57E" w14:textId="77777777" w:rsidR="00E301DF" w:rsidRDefault="00E301DF" w:rsidP="00E839F4">
      <w:pPr>
        <w:spacing w:before="60" w:after="60"/>
        <w:sectPr w:rsidR="00E301DF" w:rsidSect="003530DC">
          <w:headerReference w:type="even" r:id="rId93"/>
          <w:headerReference w:type="default" r:id="rId94"/>
          <w:footerReference w:type="even" r:id="rId95"/>
          <w:footerReference w:type="default" r:id="rId96"/>
          <w:headerReference w:type="first" r:id="rId97"/>
          <w:footerReference w:type="first" r:id="rId98"/>
          <w:pgSz w:w="11906" w:h="16838" w:code="9"/>
          <w:pgMar w:top="1440" w:right="1440" w:bottom="1440" w:left="1440" w:header="709" w:footer="567" w:gutter="0"/>
          <w:cols w:space="708"/>
          <w:docGrid w:linePitch="360"/>
        </w:sect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E301DF" w:rsidRPr="00982853" w14:paraId="11160573" w14:textId="77777777" w:rsidTr="00BC60C4">
        <w:trPr>
          <w:trHeight w:val="433"/>
        </w:trPr>
        <w:tc>
          <w:tcPr>
            <w:tcW w:w="2694" w:type="dxa"/>
            <w:gridSpan w:val="2"/>
          </w:tcPr>
          <w:p w14:paraId="416B7C6F" w14:textId="77777777" w:rsidR="00E301DF" w:rsidRPr="009F04FF" w:rsidRDefault="00E301DF" w:rsidP="00E839F4">
            <w:pPr>
              <w:pStyle w:val="SectionCsubsection"/>
              <w:spacing w:before="60" w:after="60"/>
            </w:pPr>
            <w:r w:rsidRPr="009F04FF">
              <w:lastRenderedPageBreak/>
              <w:t>Unit code</w:t>
            </w:r>
          </w:p>
        </w:tc>
        <w:tc>
          <w:tcPr>
            <w:tcW w:w="6378" w:type="dxa"/>
            <w:gridSpan w:val="2"/>
          </w:tcPr>
          <w:p w14:paraId="539187DD" w14:textId="4F28358B" w:rsidR="00E301DF" w:rsidRPr="009F04FF" w:rsidRDefault="00D64EE6" w:rsidP="00E839F4">
            <w:pPr>
              <w:pStyle w:val="Bodycopy"/>
              <w:spacing w:before="60" w:after="60"/>
            </w:pPr>
            <w:r>
              <w:t>VU23068</w:t>
            </w:r>
          </w:p>
        </w:tc>
      </w:tr>
      <w:tr w:rsidR="00E301DF" w:rsidRPr="00982853" w14:paraId="57AA0183" w14:textId="77777777" w:rsidTr="00BC60C4">
        <w:trPr>
          <w:trHeight w:val="483"/>
        </w:trPr>
        <w:tc>
          <w:tcPr>
            <w:tcW w:w="2694" w:type="dxa"/>
            <w:gridSpan w:val="2"/>
          </w:tcPr>
          <w:p w14:paraId="14DBD04A" w14:textId="77777777" w:rsidR="00E301DF" w:rsidRPr="009F04FF" w:rsidRDefault="00E301DF" w:rsidP="00E839F4">
            <w:pPr>
              <w:pStyle w:val="SectionCsubsection"/>
              <w:spacing w:before="60" w:after="60"/>
            </w:pPr>
            <w:r w:rsidRPr="00051F1D">
              <w:t>Unit</w:t>
            </w:r>
            <w:r w:rsidRPr="009F04FF">
              <w:t xml:space="preserve"> title</w:t>
            </w:r>
          </w:p>
        </w:tc>
        <w:tc>
          <w:tcPr>
            <w:tcW w:w="6378" w:type="dxa"/>
            <w:gridSpan w:val="2"/>
          </w:tcPr>
          <w:p w14:paraId="4FD2739C" w14:textId="77777777" w:rsidR="00E301DF" w:rsidRPr="009F04FF" w:rsidRDefault="00E301DF" w:rsidP="00E839F4">
            <w:pPr>
              <w:pStyle w:val="Summary"/>
              <w:spacing w:before="60" w:after="60"/>
            </w:pPr>
            <w:bookmarkStart w:id="80" w:name="_Toc51356101"/>
            <w:r>
              <w:t>Scan concrete using ground penetrating radar (GPR)</w:t>
            </w:r>
            <w:bookmarkEnd w:id="80"/>
          </w:p>
        </w:tc>
      </w:tr>
      <w:tr w:rsidR="00E301DF" w:rsidRPr="00982853" w14:paraId="529B3FA5" w14:textId="77777777" w:rsidTr="00BC60C4">
        <w:tc>
          <w:tcPr>
            <w:tcW w:w="2694" w:type="dxa"/>
            <w:gridSpan w:val="2"/>
          </w:tcPr>
          <w:p w14:paraId="3008D043" w14:textId="77777777" w:rsidR="00E301DF" w:rsidRPr="009F04FF" w:rsidRDefault="00E301DF" w:rsidP="00E839F4">
            <w:pPr>
              <w:pStyle w:val="SectionCsubsection"/>
              <w:spacing w:before="60" w:after="60"/>
            </w:pPr>
            <w:r w:rsidRPr="009F04FF">
              <w:t xml:space="preserve">Unit </w:t>
            </w:r>
            <w:r>
              <w:t>d</w:t>
            </w:r>
            <w:r w:rsidRPr="009F04FF">
              <w:t>escriptor</w:t>
            </w:r>
          </w:p>
        </w:tc>
        <w:tc>
          <w:tcPr>
            <w:tcW w:w="6378" w:type="dxa"/>
            <w:gridSpan w:val="2"/>
          </w:tcPr>
          <w:p w14:paraId="5D2A73BA" w14:textId="77777777" w:rsidR="00E301DF" w:rsidRDefault="00E301DF" w:rsidP="00E839F4">
            <w:pPr>
              <w:pStyle w:val="Bodycopy"/>
              <w:spacing w:before="60" w:after="60"/>
            </w:pPr>
            <w:r w:rsidRPr="00363934">
              <w:t>This unit describes the outcomes required to use ground penetrating radar (GPR), to detect utilities and identify potential problems in cutting, sawing or drilling concrete.</w:t>
            </w:r>
          </w:p>
          <w:p w14:paraId="40A69B29" w14:textId="77777777" w:rsidR="00E301DF" w:rsidRPr="009F04FF" w:rsidRDefault="00E301DF" w:rsidP="00E839F4">
            <w:pPr>
              <w:pStyle w:val="Bodycopy"/>
              <w:spacing w:before="60" w:after="60"/>
            </w:pPr>
            <w:r w:rsidRPr="00363934">
              <w:t>No licensing, legislative, regulatory or certification requirements apply to this unit at the time of publication.</w:t>
            </w:r>
          </w:p>
        </w:tc>
      </w:tr>
      <w:tr w:rsidR="00E301DF" w:rsidRPr="00982853" w14:paraId="3DD9BA27" w14:textId="77777777" w:rsidTr="00BC60C4">
        <w:tc>
          <w:tcPr>
            <w:tcW w:w="2694" w:type="dxa"/>
            <w:gridSpan w:val="2"/>
          </w:tcPr>
          <w:p w14:paraId="28E58F49" w14:textId="77777777" w:rsidR="00E301DF" w:rsidRPr="009F04FF" w:rsidRDefault="00E301DF" w:rsidP="00E839F4">
            <w:pPr>
              <w:pStyle w:val="SectionCsubsection"/>
              <w:spacing w:before="60" w:after="60"/>
            </w:pPr>
            <w:r w:rsidRPr="009F04FF">
              <w:t>Employability Skills</w:t>
            </w:r>
          </w:p>
        </w:tc>
        <w:tc>
          <w:tcPr>
            <w:tcW w:w="6378" w:type="dxa"/>
            <w:gridSpan w:val="2"/>
          </w:tcPr>
          <w:p w14:paraId="09B69E0B" w14:textId="77777777" w:rsidR="00E301DF" w:rsidRPr="00982853" w:rsidRDefault="00E301DF" w:rsidP="00E839F4">
            <w:pPr>
              <w:pStyle w:val="Bodycopy"/>
              <w:spacing w:before="60" w:after="60"/>
            </w:pPr>
            <w:r w:rsidRPr="00982853">
              <w:t>This unit contains Employability Skills.</w:t>
            </w:r>
          </w:p>
        </w:tc>
      </w:tr>
      <w:tr w:rsidR="00E301DF" w:rsidRPr="00982853" w14:paraId="03D78BE1" w14:textId="77777777" w:rsidTr="00BC60C4">
        <w:tc>
          <w:tcPr>
            <w:tcW w:w="2694" w:type="dxa"/>
            <w:gridSpan w:val="2"/>
          </w:tcPr>
          <w:p w14:paraId="64C73FCF" w14:textId="77777777" w:rsidR="00E301DF" w:rsidRPr="009F04FF" w:rsidRDefault="00E301DF" w:rsidP="00E839F4">
            <w:pPr>
              <w:pStyle w:val="SectionCsubsection"/>
              <w:spacing w:before="60" w:after="60"/>
            </w:pPr>
            <w:r w:rsidRPr="009F04FF">
              <w:t xml:space="preserve">Application of the </w:t>
            </w:r>
            <w:r>
              <w:t>u</w:t>
            </w:r>
            <w:r w:rsidRPr="009F04FF">
              <w:t>nit</w:t>
            </w:r>
          </w:p>
        </w:tc>
        <w:tc>
          <w:tcPr>
            <w:tcW w:w="6378" w:type="dxa"/>
            <w:gridSpan w:val="2"/>
          </w:tcPr>
          <w:p w14:paraId="4AE7D9A4" w14:textId="77777777" w:rsidR="00E301DF" w:rsidRDefault="00E301DF" w:rsidP="00E839F4">
            <w:pPr>
              <w:pStyle w:val="Bodycopy"/>
              <w:spacing w:before="60" w:after="60"/>
            </w:pPr>
            <w:r>
              <w:t>This unit</w:t>
            </w:r>
            <w:r w:rsidRPr="00363934">
              <w:t xml:space="preserve"> applies to </w:t>
            </w:r>
            <w:r>
              <w:t>construction</w:t>
            </w:r>
            <w:r w:rsidRPr="00363934">
              <w:t xml:space="preserve"> workers who specialise in concrete sawing and drilling, and use ground penetrating radar (GPR) equipment to scan and inspect concrete to:</w:t>
            </w:r>
          </w:p>
          <w:p w14:paraId="3B954291" w14:textId="77777777" w:rsidR="00E301DF" w:rsidRPr="00363934" w:rsidRDefault="00E301DF" w:rsidP="00E839F4">
            <w:pPr>
              <w:pStyle w:val="ListBullet"/>
              <w:spacing w:before="60" w:after="60"/>
            </w:pPr>
            <w:r w:rsidRPr="00363934">
              <w:t>locate and size reinforcing structures, cables, conduits, PVC pipes</w:t>
            </w:r>
          </w:p>
          <w:p w14:paraId="68279448" w14:textId="77777777" w:rsidR="00E301DF" w:rsidRPr="00363934" w:rsidRDefault="00E301DF" w:rsidP="00E839F4">
            <w:pPr>
              <w:pStyle w:val="ListBullet"/>
              <w:spacing w:before="60" w:after="60"/>
            </w:pPr>
            <w:r w:rsidRPr="00363934">
              <w:t xml:space="preserve">measure slab or wall thickness </w:t>
            </w:r>
          </w:p>
          <w:p w14:paraId="517085AB" w14:textId="77777777" w:rsidR="00E301DF" w:rsidRPr="00363934" w:rsidRDefault="00E301DF" w:rsidP="00E839F4">
            <w:pPr>
              <w:pStyle w:val="ListBullet"/>
              <w:spacing w:before="60" w:after="60"/>
            </w:pPr>
            <w:r w:rsidRPr="00363934">
              <w:t>locate live power cables</w:t>
            </w:r>
          </w:p>
          <w:p w14:paraId="64C4C018" w14:textId="77777777" w:rsidR="00E301DF" w:rsidRPr="00363934" w:rsidRDefault="00E301DF" w:rsidP="00E839F4">
            <w:pPr>
              <w:pStyle w:val="ListBullet"/>
              <w:spacing w:before="60" w:after="60"/>
            </w:pPr>
            <w:r w:rsidRPr="00363934">
              <w:t>detect voids and cracks</w:t>
            </w:r>
          </w:p>
          <w:p w14:paraId="6B0A43CA" w14:textId="77777777" w:rsidR="00E301DF" w:rsidRPr="009F04FF" w:rsidRDefault="00E301DF" w:rsidP="00E839F4">
            <w:pPr>
              <w:pStyle w:val="ListBullet"/>
              <w:spacing w:before="60" w:after="60"/>
            </w:pPr>
            <w:r w:rsidRPr="00363934">
              <w:t>assess/inspect the condition of concrete</w:t>
            </w:r>
          </w:p>
        </w:tc>
      </w:tr>
      <w:tr w:rsidR="00E301DF" w:rsidRPr="00982853" w14:paraId="13E09D77" w14:textId="77777777" w:rsidTr="00BC60C4">
        <w:tc>
          <w:tcPr>
            <w:tcW w:w="2694" w:type="dxa"/>
            <w:gridSpan w:val="2"/>
          </w:tcPr>
          <w:p w14:paraId="7F1DF500" w14:textId="77777777" w:rsidR="00E301DF" w:rsidRPr="009F04FF" w:rsidRDefault="00E301DF" w:rsidP="00E839F4">
            <w:pPr>
              <w:pStyle w:val="SectionCsubsection"/>
              <w:spacing w:before="60" w:after="60"/>
            </w:pPr>
            <w:r w:rsidRPr="009F04FF">
              <w:t>ELEMENT</w:t>
            </w:r>
          </w:p>
        </w:tc>
        <w:tc>
          <w:tcPr>
            <w:tcW w:w="6378" w:type="dxa"/>
            <w:gridSpan w:val="2"/>
          </w:tcPr>
          <w:p w14:paraId="3B4CFF08" w14:textId="77777777" w:rsidR="00E301DF" w:rsidRPr="009F04FF" w:rsidRDefault="00E301DF" w:rsidP="00E839F4">
            <w:pPr>
              <w:pStyle w:val="SectionCsubsection"/>
              <w:spacing w:before="60" w:after="60"/>
            </w:pPr>
            <w:r w:rsidRPr="009F04FF">
              <w:t>PERFORMANCE CRITERIA</w:t>
            </w:r>
          </w:p>
        </w:tc>
      </w:tr>
      <w:tr w:rsidR="00E301DF" w:rsidRPr="00982853" w14:paraId="6C8E70DA" w14:textId="77777777" w:rsidTr="00BC60C4">
        <w:tc>
          <w:tcPr>
            <w:tcW w:w="2694" w:type="dxa"/>
            <w:gridSpan w:val="2"/>
          </w:tcPr>
          <w:p w14:paraId="2B05A39E" w14:textId="77777777" w:rsidR="00E301DF" w:rsidRPr="009F04FF" w:rsidRDefault="00E301DF" w:rsidP="00E839F4">
            <w:pPr>
              <w:pStyle w:val="Unitexplanatorytext"/>
              <w:spacing w:before="60" w:after="60"/>
            </w:pPr>
            <w:r w:rsidRPr="009F04FF">
              <w:t>Elements describe the essential outcomes of a unit of competency.</w:t>
            </w:r>
          </w:p>
        </w:tc>
        <w:tc>
          <w:tcPr>
            <w:tcW w:w="6378" w:type="dxa"/>
            <w:gridSpan w:val="2"/>
          </w:tcPr>
          <w:p w14:paraId="12629F85" w14:textId="77777777" w:rsidR="00E301DF" w:rsidRPr="009F04FF" w:rsidRDefault="00E301DF" w:rsidP="00E839F4">
            <w:pPr>
              <w:pStyle w:val="Unitexplanatorytext"/>
              <w:spacing w:before="60" w:after="60"/>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1C6599" w:rsidRPr="00982853" w14:paraId="07CABD15" w14:textId="77777777" w:rsidTr="00BC60C4">
        <w:tc>
          <w:tcPr>
            <w:tcW w:w="426" w:type="dxa"/>
            <w:vMerge w:val="restart"/>
          </w:tcPr>
          <w:p w14:paraId="2F8C5C99" w14:textId="77777777" w:rsidR="001C6599" w:rsidRPr="00982853" w:rsidRDefault="001C6599" w:rsidP="00E839F4">
            <w:pPr>
              <w:pStyle w:val="Bodycopy"/>
              <w:spacing w:before="60" w:after="60"/>
            </w:pPr>
            <w:r w:rsidRPr="00982853">
              <w:t>1</w:t>
            </w:r>
          </w:p>
        </w:tc>
        <w:tc>
          <w:tcPr>
            <w:tcW w:w="2268" w:type="dxa"/>
            <w:vMerge w:val="restart"/>
          </w:tcPr>
          <w:p w14:paraId="36C927BC" w14:textId="77777777" w:rsidR="001C6599" w:rsidRPr="009F04FF" w:rsidRDefault="001C6599" w:rsidP="00E839F4">
            <w:pPr>
              <w:pStyle w:val="Bodycopy"/>
              <w:spacing w:before="60" w:after="60"/>
              <w:rPr>
                <w:rStyle w:val="Emphasis"/>
                <w:szCs w:val="20"/>
              </w:rPr>
            </w:pPr>
            <w:r>
              <w:t>Prepare for work</w:t>
            </w:r>
          </w:p>
        </w:tc>
        <w:tc>
          <w:tcPr>
            <w:tcW w:w="708" w:type="dxa"/>
          </w:tcPr>
          <w:p w14:paraId="5E061C14" w14:textId="77777777" w:rsidR="001C6599" w:rsidRPr="00982853" w:rsidRDefault="001C6599" w:rsidP="00E839F4">
            <w:pPr>
              <w:pStyle w:val="Bodycopy"/>
              <w:spacing w:before="60" w:after="60"/>
            </w:pPr>
            <w:r w:rsidRPr="00982853">
              <w:t>1.1</w:t>
            </w:r>
          </w:p>
        </w:tc>
        <w:tc>
          <w:tcPr>
            <w:tcW w:w="5670" w:type="dxa"/>
          </w:tcPr>
          <w:p w14:paraId="2B7021BB" w14:textId="77777777" w:rsidR="001C6599" w:rsidRPr="009F04FF" w:rsidRDefault="001C6599" w:rsidP="00E839F4">
            <w:pPr>
              <w:pStyle w:val="Bodycopy"/>
              <w:spacing w:before="60" w:after="60"/>
            </w:pPr>
            <w:r>
              <w:t>Obtain p</w:t>
            </w:r>
            <w:r w:rsidRPr="00363934">
              <w:t xml:space="preserve">lans and </w:t>
            </w:r>
            <w:r w:rsidRPr="007F1AE3">
              <w:rPr>
                <w:b/>
                <w:i/>
              </w:rPr>
              <w:t>specifications</w:t>
            </w:r>
            <w:r w:rsidRPr="00363934">
              <w:t xml:space="preserve"> from job supervisor.</w:t>
            </w:r>
          </w:p>
        </w:tc>
      </w:tr>
      <w:tr w:rsidR="001C6599" w:rsidRPr="00982853" w14:paraId="41E732E3" w14:textId="77777777" w:rsidTr="00BC60C4">
        <w:tc>
          <w:tcPr>
            <w:tcW w:w="426" w:type="dxa"/>
            <w:vMerge/>
          </w:tcPr>
          <w:p w14:paraId="07C4804F" w14:textId="77777777" w:rsidR="001C6599" w:rsidRPr="009F04FF" w:rsidRDefault="001C6599" w:rsidP="00E839F4">
            <w:pPr>
              <w:pStyle w:val="Bodycopy"/>
              <w:spacing w:before="60" w:after="60"/>
            </w:pPr>
          </w:p>
        </w:tc>
        <w:tc>
          <w:tcPr>
            <w:tcW w:w="2268" w:type="dxa"/>
            <w:vMerge/>
          </w:tcPr>
          <w:p w14:paraId="187B1A96" w14:textId="77777777" w:rsidR="001C6599" w:rsidRPr="009F04FF" w:rsidRDefault="001C6599" w:rsidP="00E839F4">
            <w:pPr>
              <w:pStyle w:val="Bodycopy"/>
              <w:spacing w:before="60" w:after="60"/>
            </w:pPr>
          </w:p>
        </w:tc>
        <w:tc>
          <w:tcPr>
            <w:tcW w:w="708" w:type="dxa"/>
          </w:tcPr>
          <w:p w14:paraId="45B7B5B2" w14:textId="77777777" w:rsidR="001C6599" w:rsidRPr="009F04FF" w:rsidRDefault="001C6599" w:rsidP="00E839F4">
            <w:pPr>
              <w:pStyle w:val="Bodycopy"/>
              <w:spacing w:before="60" w:after="60"/>
            </w:pPr>
            <w:r w:rsidRPr="009F04FF">
              <w:t>1.2</w:t>
            </w:r>
          </w:p>
        </w:tc>
        <w:tc>
          <w:tcPr>
            <w:tcW w:w="5670" w:type="dxa"/>
          </w:tcPr>
          <w:p w14:paraId="33C25943" w14:textId="7F57B7A6" w:rsidR="001C6599" w:rsidRPr="009F04FF" w:rsidRDefault="001C6599" w:rsidP="007F1AE3">
            <w:pPr>
              <w:pStyle w:val="Bodycopy"/>
              <w:spacing w:before="60" w:after="60"/>
              <w:rPr>
                <w:szCs w:val="20"/>
              </w:rPr>
            </w:pPr>
            <w:r>
              <w:rPr>
                <w:lang w:eastAsia="en-AU"/>
              </w:rPr>
              <w:t>Identify</w:t>
            </w:r>
            <w:r w:rsidRPr="007A1656">
              <w:rPr>
                <w:lang w:eastAsia="en-AU"/>
              </w:rPr>
              <w:t xml:space="preserve"> </w:t>
            </w:r>
            <w:r w:rsidRPr="001B6DDE">
              <w:rPr>
                <w:lang w:eastAsia="en-AU"/>
              </w:rPr>
              <w:t>safe work method statement (SWMS)</w:t>
            </w:r>
            <w:r w:rsidRPr="00363934">
              <w:rPr>
                <w:b/>
                <w:i/>
                <w:lang w:eastAsia="en-AU"/>
              </w:rPr>
              <w:t xml:space="preserve">, </w:t>
            </w:r>
            <w:r>
              <w:rPr>
                <w:b/>
                <w:i/>
                <w:lang w:eastAsia="en-AU"/>
              </w:rPr>
              <w:t>w</w:t>
            </w:r>
            <w:r w:rsidRPr="00363934">
              <w:rPr>
                <w:b/>
                <w:i/>
                <w:lang w:eastAsia="en-AU"/>
              </w:rPr>
              <w:t xml:space="preserve">ork </w:t>
            </w:r>
            <w:r>
              <w:rPr>
                <w:b/>
                <w:i/>
                <w:lang w:eastAsia="en-AU"/>
              </w:rPr>
              <w:t>h</w:t>
            </w:r>
            <w:r w:rsidRPr="00363934">
              <w:rPr>
                <w:b/>
                <w:i/>
                <w:lang w:eastAsia="en-AU"/>
              </w:rPr>
              <w:t xml:space="preserve">ealth and </w:t>
            </w:r>
            <w:r>
              <w:rPr>
                <w:b/>
                <w:i/>
                <w:lang w:eastAsia="en-AU"/>
              </w:rPr>
              <w:t>s</w:t>
            </w:r>
            <w:r w:rsidRPr="00363934">
              <w:rPr>
                <w:b/>
                <w:i/>
                <w:lang w:eastAsia="en-AU"/>
              </w:rPr>
              <w:t>afety (WHS</w:t>
            </w:r>
            <w:r w:rsidRPr="000E02EC">
              <w:rPr>
                <w:b/>
                <w:i/>
                <w:lang w:eastAsia="en-AU"/>
              </w:rPr>
              <w:t>)</w:t>
            </w:r>
            <w:r w:rsidRPr="007F1AE3">
              <w:rPr>
                <w:b/>
                <w:i/>
                <w:lang w:eastAsia="en-AU"/>
              </w:rPr>
              <w:t xml:space="preserve">/occupational health and safety (OHS) </w:t>
            </w:r>
            <w:r w:rsidRPr="00363934">
              <w:rPr>
                <w:lang w:eastAsia="en-AU"/>
              </w:rPr>
              <w:t>and</w:t>
            </w:r>
            <w:r w:rsidRPr="00363934">
              <w:rPr>
                <w:b/>
                <w:lang w:eastAsia="en-AU"/>
              </w:rPr>
              <w:t xml:space="preserve"> </w:t>
            </w:r>
            <w:r w:rsidRPr="00363934">
              <w:rPr>
                <w:b/>
                <w:i/>
                <w:lang w:eastAsia="en-AU"/>
              </w:rPr>
              <w:t>environmental requirements</w:t>
            </w:r>
            <w:r w:rsidRPr="00363934">
              <w:rPr>
                <w:lang w:eastAsia="en-AU"/>
              </w:rPr>
              <w:t xml:space="preserve"> associated with </w:t>
            </w:r>
            <w:r>
              <w:rPr>
                <w:lang w:eastAsia="en-AU"/>
              </w:rPr>
              <w:t>use</w:t>
            </w:r>
            <w:r w:rsidRPr="00363934">
              <w:rPr>
                <w:lang w:eastAsia="en-AU"/>
              </w:rPr>
              <w:t xml:space="preserve"> of GPR equipment</w:t>
            </w:r>
            <w:r>
              <w:rPr>
                <w:lang w:eastAsia="en-AU"/>
              </w:rPr>
              <w:t>.</w:t>
            </w:r>
          </w:p>
        </w:tc>
      </w:tr>
      <w:tr w:rsidR="001C6599" w:rsidRPr="00982853" w14:paraId="781FB885" w14:textId="77777777" w:rsidTr="00BC60C4">
        <w:tc>
          <w:tcPr>
            <w:tcW w:w="426" w:type="dxa"/>
            <w:vMerge/>
          </w:tcPr>
          <w:p w14:paraId="5D97F63F" w14:textId="77777777" w:rsidR="001C6599" w:rsidRPr="009F04FF" w:rsidRDefault="001C6599" w:rsidP="00E839F4">
            <w:pPr>
              <w:pStyle w:val="Bodycopy"/>
              <w:spacing w:before="60" w:after="60"/>
            </w:pPr>
          </w:p>
        </w:tc>
        <w:tc>
          <w:tcPr>
            <w:tcW w:w="2268" w:type="dxa"/>
            <w:vMerge/>
          </w:tcPr>
          <w:p w14:paraId="29CEA92D" w14:textId="77777777" w:rsidR="001C6599" w:rsidRPr="009F04FF" w:rsidRDefault="001C6599" w:rsidP="00E839F4">
            <w:pPr>
              <w:pStyle w:val="Bodycopy"/>
              <w:spacing w:before="60" w:after="60"/>
            </w:pPr>
          </w:p>
        </w:tc>
        <w:tc>
          <w:tcPr>
            <w:tcW w:w="708" w:type="dxa"/>
          </w:tcPr>
          <w:p w14:paraId="783CF877" w14:textId="77777777" w:rsidR="001C6599" w:rsidRPr="009F04FF" w:rsidRDefault="001C6599" w:rsidP="00E839F4">
            <w:pPr>
              <w:pStyle w:val="Bodycopy"/>
              <w:spacing w:before="60" w:after="60"/>
            </w:pPr>
            <w:r w:rsidRPr="009F04FF">
              <w:t>1.3</w:t>
            </w:r>
          </w:p>
        </w:tc>
        <w:tc>
          <w:tcPr>
            <w:tcW w:w="5670" w:type="dxa"/>
          </w:tcPr>
          <w:p w14:paraId="5614D441" w14:textId="77777777" w:rsidR="001C6599" w:rsidRPr="009F04FF" w:rsidRDefault="001C6599" w:rsidP="00E839F4">
            <w:pPr>
              <w:pStyle w:val="Bodycopy"/>
              <w:spacing w:before="60" w:after="60"/>
              <w:rPr>
                <w:szCs w:val="20"/>
              </w:rPr>
            </w:pPr>
            <w:r>
              <w:rPr>
                <w:lang w:eastAsia="en-AU"/>
              </w:rPr>
              <w:t>Plan and sequence t</w:t>
            </w:r>
            <w:r w:rsidRPr="00363934">
              <w:rPr>
                <w:lang w:eastAsia="en-AU"/>
              </w:rPr>
              <w:t>asks in conjunction with others involved in or affected by the work.</w:t>
            </w:r>
          </w:p>
        </w:tc>
      </w:tr>
      <w:tr w:rsidR="001C6599" w:rsidRPr="00982853" w14:paraId="157C818B" w14:textId="77777777" w:rsidTr="00BC60C4">
        <w:tc>
          <w:tcPr>
            <w:tcW w:w="426" w:type="dxa"/>
            <w:vMerge/>
          </w:tcPr>
          <w:p w14:paraId="73F6D0A2" w14:textId="77777777" w:rsidR="001C6599" w:rsidRPr="009F04FF" w:rsidRDefault="001C6599" w:rsidP="00E839F4">
            <w:pPr>
              <w:pStyle w:val="Bodycopy"/>
              <w:spacing w:before="60" w:after="60"/>
            </w:pPr>
          </w:p>
        </w:tc>
        <w:tc>
          <w:tcPr>
            <w:tcW w:w="2268" w:type="dxa"/>
            <w:vMerge/>
          </w:tcPr>
          <w:p w14:paraId="5EAEBCAD" w14:textId="77777777" w:rsidR="001C6599" w:rsidRPr="009F04FF" w:rsidRDefault="001C6599" w:rsidP="00E839F4">
            <w:pPr>
              <w:pStyle w:val="Bodycopy"/>
              <w:spacing w:before="60" w:after="60"/>
            </w:pPr>
          </w:p>
        </w:tc>
        <w:tc>
          <w:tcPr>
            <w:tcW w:w="708" w:type="dxa"/>
          </w:tcPr>
          <w:p w14:paraId="7089335A" w14:textId="77777777" w:rsidR="001C6599" w:rsidRPr="009F04FF" w:rsidRDefault="001C6599" w:rsidP="00E839F4">
            <w:pPr>
              <w:pStyle w:val="Bodycopy"/>
              <w:spacing w:before="60" w:after="60"/>
            </w:pPr>
            <w:r>
              <w:t>1.4</w:t>
            </w:r>
          </w:p>
        </w:tc>
        <w:tc>
          <w:tcPr>
            <w:tcW w:w="5670" w:type="dxa"/>
          </w:tcPr>
          <w:p w14:paraId="5A840339" w14:textId="77777777" w:rsidR="001C6599" w:rsidRPr="009F04FF" w:rsidRDefault="001C6599" w:rsidP="007F1AE3">
            <w:pPr>
              <w:pStyle w:val="Bodycopy"/>
              <w:spacing w:before="60" w:after="60"/>
              <w:rPr>
                <w:szCs w:val="20"/>
              </w:rPr>
            </w:pPr>
            <w:r>
              <w:rPr>
                <w:lang w:eastAsia="en-AU"/>
              </w:rPr>
              <w:t>Prepare w</w:t>
            </w:r>
            <w:r w:rsidRPr="00363934">
              <w:rPr>
                <w:lang w:eastAsia="en-AU"/>
              </w:rPr>
              <w:t xml:space="preserve">ork area </w:t>
            </w:r>
            <w:r>
              <w:rPr>
                <w:lang w:eastAsia="en-AU"/>
              </w:rPr>
              <w:t xml:space="preserve">and GPR equipment </w:t>
            </w:r>
            <w:r w:rsidRPr="00363934">
              <w:rPr>
                <w:lang w:eastAsia="en-AU"/>
              </w:rPr>
              <w:t>to support efficient scanning</w:t>
            </w:r>
            <w:r>
              <w:rPr>
                <w:lang w:eastAsia="en-AU"/>
              </w:rPr>
              <w:t>.</w:t>
            </w:r>
          </w:p>
        </w:tc>
      </w:tr>
      <w:tr w:rsidR="001C6599" w:rsidRPr="00982853" w14:paraId="51720E34" w14:textId="77777777" w:rsidTr="00BC60C4">
        <w:tc>
          <w:tcPr>
            <w:tcW w:w="426" w:type="dxa"/>
            <w:vMerge/>
          </w:tcPr>
          <w:p w14:paraId="6482712F" w14:textId="77777777" w:rsidR="001C6599" w:rsidRPr="009F04FF" w:rsidRDefault="001C6599" w:rsidP="00E839F4">
            <w:pPr>
              <w:pStyle w:val="Bodycopy"/>
              <w:spacing w:before="60" w:after="60"/>
            </w:pPr>
          </w:p>
        </w:tc>
        <w:tc>
          <w:tcPr>
            <w:tcW w:w="2268" w:type="dxa"/>
            <w:vMerge/>
          </w:tcPr>
          <w:p w14:paraId="7B3D010C" w14:textId="77777777" w:rsidR="001C6599" w:rsidRPr="009F04FF" w:rsidRDefault="001C6599" w:rsidP="00E839F4">
            <w:pPr>
              <w:pStyle w:val="Bodycopy"/>
              <w:spacing w:before="60" w:after="60"/>
            </w:pPr>
          </w:p>
        </w:tc>
        <w:tc>
          <w:tcPr>
            <w:tcW w:w="708" w:type="dxa"/>
          </w:tcPr>
          <w:p w14:paraId="6E5E158E" w14:textId="77777777" w:rsidR="001C6599" w:rsidRDefault="001C6599" w:rsidP="00E839F4">
            <w:pPr>
              <w:pStyle w:val="Bodycopy"/>
              <w:spacing w:before="60" w:after="60"/>
            </w:pPr>
            <w:r>
              <w:t>1.5</w:t>
            </w:r>
          </w:p>
        </w:tc>
        <w:tc>
          <w:tcPr>
            <w:tcW w:w="5670" w:type="dxa"/>
          </w:tcPr>
          <w:p w14:paraId="2A6DCD84" w14:textId="77777777" w:rsidR="001C6599" w:rsidRPr="00363934" w:rsidRDefault="001C6599" w:rsidP="007F1AE3">
            <w:pPr>
              <w:pStyle w:val="Bodycopy"/>
              <w:spacing w:before="60" w:after="60"/>
              <w:rPr>
                <w:lang w:eastAsia="en-AU"/>
              </w:rPr>
            </w:pPr>
            <w:r>
              <w:rPr>
                <w:lang w:eastAsia="en-AU"/>
              </w:rPr>
              <w:t>Identify and eliminate, where possible, environmental l</w:t>
            </w:r>
            <w:r w:rsidRPr="00363934">
              <w:rPr>
                <w:lang w:eastAsia="en-AU"/>
              </w:rPr>
              <w:t>imitations t</w:t>
            </w:r>
            <w:r>
              <w:rPr>
                <w:lang w:eastAsia="en-AU"/>
              </w:rPr>
              <w:t>hat impede</w:t>
            </w:r>
            <w:r w:rsidRPr="00363934">
              <w:rPr>
                <w:lang w:eastAsia="en-AU"/>
              </w:rPr>
              <w:t xml:space="preserve"> the use of GPR equipment</w:t>
            </w:r>
            <w:r>
              <w:rPr>
                <w:lang w:eastAsia="en-AU"/>
              </w:rPr>
              <w:t>.</w:t>
            </w:r>
          </w:p>
        </w:tc>
      </w:tr>
      <w:tr w:rsidR="001C6599" w:rsidRPr="00982853" w14:paraId="4D89EEA8" w14:textId="77777777" w:rsidTr="00BC60C4">
        <w:tc>
          <w:tcPr>
            <w:tcW w:w="426" w:type="dxa"/>
            <w:vMerge/>
          </w:tcPr>
          <w:p w14:paraId="1F97C526" w14:textId="77777777" w:rsidR="001C6599" w:rsidRPr="009F04FF" w:rsidRDefault="001C6599" w:rsidP="00E839F4">
            <w:pPr>
              <w:pStyle w:val="Bodycopy"/>
              <w:spacing w:before="60" w:after="60"/>
            </w:pPr>
          </w:p>
        </w:tc>
        <w:tc>
          <w:tcPr>
            <w:tcW w:w="2268" w:type="dxa"/>
            <w:vMerge/>
          </w:tcPr>
          <w:p w14:paraId="1C72F7A2" w14:textId="77777777" w:rsidR="001C6599" w:rsidRPr="009F04FF" w:rsidRDefault="001C6599" w:rsidP="00E839F4">
            <w:pPr>
              <w:pStyle w:val="Bodycopy"/>
              <w:spacing w:before="60" w:after="60"/>
            </w:pPr>
          </w:p>
        </w:tc>
        <w:tc>
          <w:tcPr>
            <w:tcW w:w="708" w:type="dxa"/>
          </w:tcPr>
          <w:p w14:paraId="0192B781" w14:textId="77777777" w:rsidR="001C6599" w:rsidRDefault="001C6599" w:rsidP="00E839F4">
            <w:pPr>
              <w:pStyle w:val="Bodycopy"/>
              <w:spacing w:before="60" w:after="60"/>
            </w:pPr>
            <w:r>
              <w:t>1.6</w:t>
            </w:r>
          </w:p>
        </w:tc>
        <w:tc>
          <w:tcPr>
            <w:tcW w:w="5670" w:type="dxa"/>
          </w:tcPr>
          <w:p w14:paraId="7496856F" w14:textId="77777777" w:rsidR="001C6599" w:rsidRPr="00363934" w:rsidRDefault="001C6599" w:rsidP="00E839F4">
            <w:pPr>
              <w:pStyle w:val="Bodycopy"/>
              <w:spacing w:before="60" w:after="60"/>
              <w:rPr>
                <w:lang w:eastAsia="en-AU"/>
              </w:rPr>
            </w:pPr>
            <w:r>
              <w:t xml:space="preserve">Select </w:t>
            </w:r>
            <w:r w:rsidRPr="001B6DDE">
              <w:rPr>
                <w:b/>
                <w:i/>
              </w:rPr>
              <w:t>personal protective equipment</w:t>
            </w:r>
            <w:r>
              <w:rPr>
                <w:b/>
                <w:i/>
              </w:rPr>
              <w:t xml:space="preserve"> (PPE)</w:t>
            </w:r>
            <w:r w:rsidRPr="00363934">
              <w:t xml:space="preserve"> applicable to task</w:t>
            </w:r>
            <w:r>
              <w:t xml:space="preserve"> and check</w:t>
            </w:r>
            <w:r w:rsidRPr="00363934">
              <w:t xml:space="preserve"> for serviceability</w:t>
            </w:r>
            <w:r>
              <w:t>.</w:t>
            </w:r>
          </w:p>
        </w:tc>
      </w:tr>
      <w:tr w:rsidR="001C6599" w:rsidRPr="00982853" w14:paraId="5C761EE4" w14:textId="77777777" w:rsidTr="00BC60C4">
        <w:tc>
          <w:tcPr>
            <w:tcW w:w="426" w:type="dxa"/>
            <w:vMerge/>
          </w:tcPr>
          <w:p w14:paraId="3F9587A9" w14:textId="77777777" w:rsidR="001C6599" w:rsidRPr="009F04FF" w:rsidRDefault="001C6599" w:rsidP="00E839F4">
            <w:pPr>
              <w:pStyle w:val="Bodycopy"/>
              <w:spacing w:before="60" w:after="60"/>
            </w:pPr>
          </w:p>
        </w:tc>
        <w:tc>
          <w:tcPr>
            <w:tcW w:w="2268" w:type="dxa"/>
            <w:vMerge/>
          </w:tcPr>
          <w:p w14:paraId="6682360F" w14:textId="77777777" w:rsidR="001C6599" w:rsidRPr="009F04FF" w:rsidRDefault="001C6599" w:rsidP="00E839F4">
            <w:pPr>
              <w:pStyle w:val="Bodycopy"/>
              <w:spacing w:before="60" w:after="60"/>
            </w:pPr>
          </w:p>
        </w:tc>
        <w:tc>
          <w:tcPr>
            <w:tcW w:w="708" w:type="dxa"/>
          </w:tcPr>
          <w:p w14:paraId="2C60CB38" w14:textId="77777777" w:rsidR="001C6599" w:rsidRDefault="001C6599" w:rsidP="00E839F4">
            <w:pPr>
              <w:pStyle w:val="Bodycopy"/>
              <w:spacing w:before="60" w:after="60"/>
            </w:pPr>
            <w:r>
              <w:t>1.7</w:t>
            </w:r>
          </w:p>
        </w:tc>
        <w:tc>
          <w:tcPr>
            <w:tcW w:w="5670" w:type="dxa"/>
          </w:tcPr>
          <w:p w14:paraId="18610128" w14:textId="77777777" w:rsidR="001C6599" w:rsidRPr="00363934" w:rsidRDefault="001C6599" w:rsidP="00E839F4">
            <w:pPr>
              <w:pStyle w:val="Bodycopy"/>
              <w:spacing w:before="60" w:after="60"/>
            </w:pPr>
            <w:r>
              <w:t xml:space="preserve">Identify </w:t>
            </w:r>
            <w:r>
              <w:rPr>
                <w:b/>
                <w:i/>
              </w:rPr>
              <w:t>s</w:t>
            </w:r>
            <w:r w:rsidRPr="00363934">
              <w:rPr>
                <w:b/>
                <w:i/>
              </w:rPr>
              <w:t>ustainability principles and concepts</w:t>
            </w:r>
            <w:r w:rsidRPr="00363934">
              <w:t xml:space="preserve"> when preparing for and undertaking work process</w:t>
            </w:r>
            <w:r>
              <w:t>.</w:t>
            </w:r>
          </w:p>
        </w:tc>
      </w:tr>
      <w:tr w:rsidR="001C6599" w:rsidRPr="00982853" w14:paraId="53B8BA05" w14:textId="77777777" w:rsidTr="00BC60C4">
        <w:tc>
          <w:tcPr>
            <w:tcW w:w="426" w:type="dxa"/>
            <w:vMerge/>
          </w:tcPr>
          <w:p w14:paraId="3A8BF5FB" w14:textId="77777777" w:rsidR="001C6599" w:rsidRPr="009F04FF" w:rsidRDefault="001C6599" w:rsidP="00E839F4">
            <w:pPr>
              <w:pStyle w:val="Bodycopy"/>
              <w:spacing w:before="60" w:after="60"/>
            </w:pPr>
          </w:p>
        </w:tc>
        <w:tc>
          <w:tcPr>
            <w:tcW w:w="2268" w:type="dxa"/>
            <w:vMerge/>
          </w:tcPr>
          <w:p w14:paraId="26688044" w14:textId="77777777" w:rsidR="001C6599" w:rsidRPr="009F04FF" w:rsidRDefault="001C6599" w:rsidP="00E839F4">
            <w:pPr>
              <w:pStyle w:val="Bodycopy"/>
              <w:spacing w:before="60" w:after="60"/>
            </w:pPr>
          </w:p>
        </w:tc>
        <w:tc>
          <w:tcPr>
            <w:tcW w:w="708" w:type="dxa"/>
          </w:tcPr>
          <w:p w14:paraId="120D81A1" w14:textId="77777777" w:rsidR="001C6599" w:rsidRDefault="001C6599" w:rsidP="00E839F4">
            <w:pPr>
              <w:pStyle w:val="Bodycopy"/>
              <w:spacing w:before="60" w:after="60"/>
            </w:pPr>
            <w:r>
              <w:t>1.8</w:t>
            </w:r>
          </w:p>
        </w:tc>
        <w:tc>
          <w:tcPr>
            <w:tcW w:w="5670" w:type="dxa"/>
          </w:tcPr>
          <w:p w14:paraId="2B32B78F" w14:textId="77777777" w:rsidR="001C6599" w:rsidRPr="00E44F81" w:rsidDel="004612F3" w:rsidRDefault="001C6599" w:rsidP="00E839F4">
            <w:pPr>
              <w:pStyle w:val="Bodycopy"/>
              <w:spacing w:before="60" w:after="60"/>
            </w:pPr>
            <w:r w:rsidRPr="00412C83">
              <w:t>Conduct pre-start checks for GPR equipment.</w:t>
            </w:r>
          </w:p>
        </w:tc>
      </w:tr>
      <w:tr w:rsidR="00E301DF" w:rsidRPr="00982853" w14:paraId="53033DE3" w14:textId="77777777" w:rsidTr="00BC60C4">
        <w:tc>
          <w:tcPr>
            <w:tcW w:w="426" w:type="dxa"/>
            <w:vMerge w:val="restart"/>
          </w:tcPr>
          <w:p w14:paraId="27040DF6" w14:textId="77777777" w:rsidR="00E301DF" w:rsidRPr="009F04FF" w:rsidRDefault="00E301DF" w:rsidP="00E839F4">
            <w:pPr>
              <w:pStyle w:val="Bodycopy"/>
              <w:spacing w:before="60" w:after="60"/>
            </w:pPr>
            <w:r w:rsidRPr="009F04FF">
              <w:t>2</w:t>
            </w:r>
          </w:p>
        </w:tc>
        <w:tc>
          <w:tcPr>
            <w:tcW w:w="2268" w:type="dxa"/>
            <w:vMerge w:val="restart"/>
          </w:tcPr>
          <w:p w14:paraId="61985BF9" w14:textId="77777777" w:rsidR="00E301DF" w:rsidRPr="009F04FF" w:rsidRDefault="00E301DF" w:rsidP="00E839F4">
            <w:pPr>
              <w:pStyle w:val="Bodycopy"/>
              <w:spacing w:before="60" w:after="60"/>
            </w:pPr>
            <w:r w:rsidRPr="00EF09CC">
              <w:t>Perform GPR scanning for a range of purposes</w:t>
            </w:r>
          </w:p>
        </w:tc>
        <w:tc>
          <w:tcPr>
            <w:tcW w:w="708" w:type="dxa"/>
          </w:tcPr>
          <w:p w14:paraId="2D0D55D8" w14:textId="77777777" w:rsidR="00E301DF" w:rsidRPr="009F04FF" w:rsidRDefault="00E301DF" w:rsidP="00E839F4">
            <w:pPr>
              <w:pStyle w:val="Bodycopy"/>
              <w:spacing w:before="60" w:after="60"/>
            </w:pPr>
            <w:r w:rsidRPr="009F04FF">
              <w:t>2.1</w:t>
            </w:r>
          </w:p>
        </w:tc>
        <w:tc>
          <w:tcPr>
            <w:tcW w:w="5670" w:type="dxa"/>
            <w:vAlign w:val="center"/>
          </w:tcPr>
          <w:p w14:paraId="73A31901" w14:textId="77777777" w:rsidR="00E301DF" w:rsidRPr="0097163F" w:rsidRDefault="00E301DF" w:rsidP="00E839F4">
            <w:pPr>
              <w:pStyle w:val="Bodycopy"/>
              <w:spacing w:before="60" w:after="60"/>
              <w:rPr>
                <w:bCs/>
              </w:rPr>
            </w:pPr>
            <w:r w:rsidRPr="00EF09CC">
              <w:t>Recognise and mitigate</w:t>
            </w:r>
            <w:r>
              <w:rPr>
                <w:b/>
                <w:i/>
              </w:rPr>
              <w:t xml:space="preserve"> h</w:t>
            </w:r>
            <w:r w:rsidRPr="00363934">
              <w:rPr>
                <w:b/>
                <w:i/>
              </w:rPr>
              <w:t xml:space="preserve">azards </w:t>
            </w:r>
            <w:r w:rsidRPr="00363934">
              <w:t>associated with GPR equipment</w:t>
            </w:r>
            <w:r>
              <w:t>.</w:t>
            </w:r>
          </w:p>
        </w:tc>
      </w:tr>
      <w:tr w:rsidR="00E301DF" w:rsidRPr="00982853" w14:paraId="364A5F15" w14:textId="77777777" w:rsidTr="00BC60C4">
        <w:tc>
          <w:tcPr>
            <w:tcW w:w="426" w:type="dxa"/>
            <w:vMerge/>
          </w:tcPr>
          <w:p w14:paraId="3E6A177D" w14:textId="77777777" w:rsidR="00E301DF" w:rsidRPr="009F04FF" w:rsidRDefault="00E301DF" w:rsidP="00E839F4">
            <w:pPr>
              <w:pStyle w:val="Bodycopy"/>
              <w:spacing w:before="60" w:after="60"/>
            </w:pPr>
          </w:p>
        </w:tc>
        <w:tc>
          <w:tcPr>
            <w:tcW w:w="2268" w:type="dxa"/>
            <w:vMerge/>
          </w:tcPr>
          <w:p w14:paraId="0713F114" w14:textId="77777777" w:rsidR="00E301DF" w:rsidRPr="009F04FF" w:rsidRDefault="00E301DF" w:rsidP="00E839F4">
            <w:pPr>
              <w:pStyle w:val="Bodycopy"/>
              <w:spacing w:before="60" w:after="60"/>
            </w:pPr>
          </w:p>
        </w:tc>
        <w:tc>
          <w:tcPr>
            <w:tcW w:w="708" w:type="dxa"/>
          </w:tcPr>
          <w:p w14:paraId="23143780" w14:textId="77777777" w:rsidR="00E301DF" w:rsidRPr="009F04FF" w:rsidRDefault="00E301DF" w:rsidP="00E839F4">
            <w:pPr>
              <w:pStyle w:val="Bodycopy"/>
              <w:spacing w:before="60" w:after="60"/>
            </w:pPr>
            <w:r w:rsidRPr="009F04FF">
              <w:t>2.</w:t>
            </w:r>
            <w:r w:rsidR="001C6599">
              <w:t>2</w:t>
            </w:r>
          </w:p>
        </w:tc>
        <w:tc>
          <w:tcPr>
            <w:tcW w:w="5670" w:type="dxa"/>
            <w:vAlign w:val="center"/>
          </w:tcPr>
          <w:p w14:paraId="59A1FBEB" w14:textId="77777777" w:rsidR="00E301DF" w:rsidRPr="0097163F" w:rsidRDefault="00E301DF" w:rsidP="00E839F4">
            <w:pPr>
              <w:pStyle w:val="Bodycopy"/>
              <w:spacing w:before="60" w:after="60"/>
              <w:rPr>
                <w:bCs/>
              </w:rPr>
            </w:pPr>
            <w:r w:rsidRPr="00EF09CC">
              <w:t>Complete</w:t>
            </w:r>
            <w:r>
              <w:rPr>
                <w:b/>
                <w:i/>
              </w:rPr>
              <w:t xml:space="preserve"> s</w:t>
            </w:r>
            <w:r w:rsidRPr="00363934">
              <w:rPr>
                <w:b/>
                <w:i/>
              </w:rPr>
              <w:t>canning tasks</w:t>
            </w:r>
            <w:r w:rsidRPr="00363934">
              <w:t xml:space="preserve"> to job requirements</w:t>
            </w:r>
            <w:r w:rsidR="00AC25C0">
              <w:t>, allowing for adjustments to settings and technique.</w:t>
            </w:r>
          </w:p>
        </w:tc>
      </w:tr>
      <w:tr w:rsidR="00E301DF" w:rsidRPr="00982853" w14:paraId="0688BC74" w14:textId="77777777" w:rsidTr="00BC60C4">
        <w:tc>
          <w:tcPr>
            <w:tcW w:w="426" w:type="dxa"/>
            <w:vMerge/>
          </w:tcPr>
          <w:p w14:paraId="5E2E7401" w14:textId="77777777" w:rsidR="00E301DF" w:rsidRPr="009F04FF" w:rsidRDefault="00E301DF" w:rsidP="00E839F4">
            <w:pPr>
              <w:pStyle w:val="Bodycopy"/>
              <w:spacing w:before="60" w:after="60"/>
            </w:pPr>
          </w:p>
        </w:tc>
        <w:tc>
          <w:tcPr>
            <w:tcW w:w="2268" w:type="dxa"/>
            <w:vMerge/>
          </w:tcPr>
          <w:p w14:paraId="3725403A" w14:textId="77777777" w:rsidR="00E301DF" w:rsidRPr="009F04FF" w:rsidRDefault="00E301DF" w:rsidP="00E839F4">
            <w:pPr>
              <w:pStyle w:val="Bodycopy"/>
              <w:spacing w:before="60" w:after="60"/>
            </w:pPr>
          </w:p>
        </w:tc>
        <w:tc>
          <w:tcPr>
            <w:tcW w:w="708" w:type="dxa"/>
          </w:tcPr>
          <w:p w14:paraId="2B1DC032" w14:textId="77777777" w:rsidR="00E301DF" w:rsidRPr="009F04FF" w:rsidRDefault="00E301DF" w:rsidP="00E839F4">
            <w:pPr>
              <w:pStyle w:val="Bodycopy"/>
              <w:spacing w:before="60" w:after="60"/>
            </w:pPr>
            <w:r w:rsidRPr="009F04FF">
              <w:t>2.</w:t>
            </w:r>
            <w:r w:rsidR="001C6599">
              <w:t>3</w:t>
            </w:r>
          </w:p>
        </w:tc>
        <w:tc>
          <w:tcPr>
            <w:tcW w:w="5670" w:type="dxa"/>
            <w:vAlign w:val="center"/>
          </w:tcPr>
          <w:p w14:paraId="2F6310D0" w14:textId="10B50B07" w:rsidR="00E301DF" w:rsidRPr="0097163F" w:rsidRDefault="00E301DF" w:rsidP="00E839F4">
            <w:pPr>
              <w:pStyle w:val="Bodycopy"/>
              <w:spacing w:before="60" w:after="60"/>
              <w:rPr>
                <w:bCs/>
              </w:rPr>
            </w:pPr>
            <w:r>
              <w:t>Interpret r</w:t>
            </w:r>
            <w:r w:rsidRPr="00363934">
              <w:t xml:space="preserve">adargram images </w:t>
            </w:r>
            <w:r>
              <w:t>accurately and reproduce,</w:t>
            </w:r>
            <w:r w:rsidRPr="00363934">
              <w:t xml:space="preserve"> as required</w:t>
            </w:r>
            <w:r w:rsidR="00A70F22">
              <w:t>.</w:t>
            </w:r>
          </w:p>
        </w:tc>
      </w:tr>
      <w:tr w:rsidR="00E301DF" w:rsidRPr="00982853" w14:paraId="6CBE2183" w14:textId="77777777" w:rsidTr="00BC60C4">
        <w:tc>
          <w:tcPr>
            <w:tcW w:w="426" w:type="dxa"/>
            <w:vMerge/>
          </w:tcPr>
          <w:p w14:paraId="46B26D28" w14:textId="77777777" w:rsidR="00E301DF" w:rsidRPr="009F04FF" w:rsidRDefault="00E301DF" w:rsidP="00E839F4">
            <w:pPr>
              <w:pStyle w:val="Bodycopy"/>
              <w:spacing w:before="60" w:after="60"/>
            </w:pPr>
          </w:p>
        </w:tc>
        <w:tc>
          <w:tcPr>
            <w:tcW w:w="2268" w:type="dxa"/>
            <w:vMerge/>
          </w:tcPr>
          <w:p w14:paraId="46126827" w14:textId="77777777" w:rsidR="00E301DF" w:rsidRPr="009F04FF" w:rsidRDefault="00E301DF" w:rsidP="00E839F4">
            <w:pPr>
              <w:pStyle w:val="Bodycopy"/>
              <w:spacing w:before="60" w:after="60"/>
            </w:pPr>
          </w:p>
        </w:tc>
        <w:tc>
          <w:tcPr>
            <w:tcW w:w="708" w:type="dxa"/>
          </w:tcPr>
          <w:p w14:paraId="4B328B17" w14:textId="77777777" w:rsidR="00E301DF" w:rsidRPr="009F04FF" w:rsidRDefault="00E301DF" w:rsidP="00E839F4">
            <w:pPr>
              <w:pStyle w:val="Bodycopy"/>
              <w:spacing w:before="60" w:after="60"/>
            </w:pPr>
            <w:r>
              <w:t>2.</w:t>
            </w:r>
            <w:r w:rsidR="001C6599">
              <w:t>4</w:t>
            </w:r>
          </w:p>
        </w:tc>
        <w:tc>
          <w:tcPr>
            <w:tcW w:w="5670" w:type="dxa"/>
            <w:vAlign w:val="center"/>
          </w:tcPr>
          <w:p w14:paraId="6D0ED2E9" w14:textId="632D555C" w:rsidR="00E301DF" w:rsidRPr="00363934" w:rsidRDefault="00E301DF" w:rsidP="00F93CCC">
            <w:pPr>
              <w:pStyle w:val="Bodycopy"/>
              <w:spacing w:before="60" w:after="60"/>
            </w:pPr>
            <w:r>
              <w:t>Take a</w:t>
            </w:r>
            <w:r w:rsidRPr="00363934">
              <w:t xml:space="preserve">ppropriate action to report or remedy </w:t>
            </w:r>
            <w:r w:rsidR="00F93CCC">
              <w:t xml:space="preserve">faults or </w:t>
            </w:r>
            <w:r w:rsidRPr="00363934">
              <w:t xml:space="preserve">defects </w:t>
            </w:r>
            <w:r w:rsidR="00F93CCC">
              <w:t>of GPR</w:t>
            </w:r>
            <w:r w:rsidRPr="00363934">
              <w:t xml:space="preserve"> equipment</w:t>
            </w:r>
            <w:r w:rsidR="00AC25C0">
              <w:t>.</w:t>
            </w:r>
          </w:p>
        </w:tc>
      </w:tr>
      <w:tr w:rsidR="00E301DF" w:rsidRPr="00982853" w14:paraId="4F9DF79C" w14:textId="77777777" w:rsidTr="00BC60C4">
        <w:tc>
          <w:tcPr>
            <w:tcW w:w="426" w:type="dxa"/>
            <w:vMerge w:val="restart"/>
          </w:tcPr>
          <w:p w14:paraId="55189BF2" w14:textId="77777777" w:rsidR="00E301DF" w:rsidRPr="009F04FF" w:rsidRDefault="00E301DF" w:rsidP="00E839F4">
            <w:pPr>
              <w:pStyle w:val="Bodycopy"/>
              <w:spacing w:before="60" w:after="60"/>
            </w:pPr>
            <w:r>
              <w:t>3</w:t>
            </w:r>
          </w:p>
        </w:tc>
        <w:tc>
          <w:tcPr>
            <w:tcW w:w="2268" w:type="dxa"/>
            <w:vMerge w:val="restart"/>
          </w:tcPr>
          <w:p w14:paraId="2C236869" w14:textId="77777777" w:rsidR="00E301DF" w:rsidRPr="00D62252" w:rsidRDefault="00E301DF" w:rsidP="00E839F4">
            <w:pPr>
              <w:pStyle w:val="Bodycopy"/>
              <w:spacing w:before="60" w:after="60"/>
            </w:pPr>
            <w:r w:rsidRPr="00D62252">
              <w:t>Clean up and maintain equipment</w:t>
            </w:r>
          </w:p>
        </w:tc>
        <w:tc>
          <w:tcPr>
            <w:tcW w:w="708" w:type="dxa"/>
          </w:tcPr>
          <w:p w14:paraId="65694149" w14:textId="77777777" w:rsidR="00E301DF" w:rsidRPr="009F04FF" w:rsidRDefault="00E301DF" w:rsidP="00E839F4">
            <w:pPr>
              <w:pStyle w:val="Bodycopy"/>
              <w:spacing w:before="60" w:after="60"/>
            </w:pPr>
            <w:r>
              <w:t>3.1</w:t>
            </w:r>
          </w:p>
        </w:tc>
        <w:tc>
          <w:tcPr>
            <w:tcW w:w="5670" w:type="dxa"/>
          </w:tcPr>
          <w:p w14:paraId="11FA6FC1" w14:textId="5D30A694" w:rsidR="00E301DF" w:rsidRPr="009F04FF" w:rsidRDefault="00E301DF" w:rsidP="00E839F4">
            <w:pPr>
              <w:pStyle w:val="Bodycopy"/>
              <w:spacing w:before="60" w:after="60"/>
            </w:pPr>
            <w:r w:rsidRPr="00F93CCC">
              <w:rPr>
                <w:rStyle w:val="BoldandItalics"/>
                <w:b w:val="0"/>
                <w:i w:val="0"/>
              </w:rPr>
              <w:t>Clean, check, maintain and store GPR equipment</w:t>
            </w:r>
            <w:r w:rsidRPr="00363934">
              <w:rPr>
                <w:rStyle w:val="SpecialBold"/>
              </w:rPr>
              <w:t xml:space="preserve"> </w:t>
            </w:r>
            <w:r w:rsidR="00D77C15">
              <w:t>in accordance with</w:t>
            </w:r>
            <w:r>
              <w:t xml:space="preserve"> manufacturer’s</w:t>
            </w:r>
            <w:r w:rsidRPr="00363934">
              <w:t xml:space="preserve"> recommendations and workplace procedures</w:t>
            </w:r>
            <w:r>
              <w:t>.</w:t>
            </w:r>
          </w:p>
        </w:tc>
      </w:tr>
      <w:tr w:rsidR="00E301DF" w:rsidRPr="00982853" w14:paraId="3D21F188" w14:textId="77777777" w:rsidTr="00BC60C4">
        <w:tc>
          <w:tcPr>
            <w:tcW w:w="426" w:type="dxa"/>
            <w:vMerge/>
          </w:tcPr>
          <w:p w14:paraId="7A30F3DC" w14:textId="77777777" w:rsidR="00E301DF" w:rsidRDefault="00E301DF" w:rsidP="00E839F4">
            <w:pPr>
              <w:pStyle w:val="Bodycopy"/>
              <w:spacing w:before="60" w:after="60"/>
            </w:pPr>
          </w:p>
        </w:tc>
        <w:tc>
          <w:tcPr>
            <w:tcW w:w="2268" w:type="dxa"/>
            <w:vMerge/>
          </w:tcPr>
          <w:p w14:paraId="4308371B" w14:textId="77777777" w:rsidR="00E301DF" w:rsidRPr="00D62252" w:rsidRDefault="00E301DF" w:rsidP="00E839F4">
            <w:pPr>
              <w:pStyle w:val="Guidingtext"/>
              <w:spacing w:before="60" w:after="60"/>
            </w:pPr>
          </w:p>
        </w:tc>
        <w:tc>
          <w:tcPr>
            <w:tcW w:w="708" w:type="dxa"/>
          </w:tcPr>
          <w:p w14:paraId="2D36EE23" w14:textId="77777777" w:rsidR="00E301DF" w:rsidRDefault="00E301DF" w:rsidP="00E839F4">
            <w:pPr>
              <w:pStyle w:val="Bodycopy"/>
              <w:spacing w:before="60" w:after="60"/>
            </w:pPr>
            <w:r>
              <w:t>3.2</w:t>
            </w:r>
          </w:p>
        </w:tc>
        <w:tc>
          <w:tcPr>
            <w:tcW w:w="5670" w:type="dxa"/>
          </w:tcPr>
          <w:p w14:paraId="2F5A7AB3" w14:textId="0BB0BE2C" w:rsidR="00E301DF" w:rsidRDefault="00E301DF" w:rsidP="00F93CCC">
            <w:pPr>
              <w:pStyle w:val="Bodycopy"/>
              <w:spacing w:before="60" w:after="60"/>
            </w:pPr>
            <w:r w:rsidRPr="00866C54">
              <w:t xml:space="preserve">Remove and dispose of PPE </w:t>
            </w:r>
            <w:r w:rsidR="00F93CCC">
              <w:t>in accordance with</w:t>
            </w:r>
            <w:r w:rsidRPr="00866C54">
              <w:t xml:space="preserve"> WHS</w:t>
            </w:r>
            <w:r w:rsidR="00C12211">
              <w:t>/OHS</w:t>
            </w:r>
            <w:r w:rsidRPr="00866C54">
              <w:t xml:space="preserve"> regulations</w:t>
            </w:r>
            <w:r w:rsidR="00A70F22">
              <w:t>.</w:t>
            </w:r>
          </w:p>
        </w:tc>
      </w:tr>
      <w:tr w:rsidR="00756DDF" w:rsidRPr="00982853" w14:paraId="277A5B4E" w14:textId="77777777" w:rsidTr="00BC60C4">
        <w:tc>
          <w:tcPr>
            <w:tcW w:w="426" w:type="dxa"/>
            <w:vMerge w:val="restart"/>
          </w:tcPr>
          <w:p w14:paraId="5A3BB357" w14:textId="77777777" w:rsidR="00756DDF" w:rsidRDefault="00756DDF" w:rsidP="00756DDF">
            <w:pPr>
              <w:pStyle w:val="Bodycopy"/>
              <w:spacing w:before="60" w:after="60"/>
            </w:pPr>
            <w:r>
              <w:t>4</w:t>
            </w:r>
          </w:p>
          <w:p w14:paraId="3F5BEEA4" w14:textId="77777777" w:rsidR="00756DDF" w:rsidRDefault="00756DDF" w:rsidP="00756DDF">
            <w:pPr>
              <w:pStyle w:val="Bodycopy"/>
              <w:spacing w:before="60" w:after="60"/>
            </w:pPr>
          </w:p>
        </w:tc>
        <w:tc>
          <w:tcPr>
            <w:tcW w:w="2268" w:type="dxa"/>
            <w:vMerge w:val="restart"/>
          </w:tcPr>
          <w:p w14:paraId="44DEE1D8" w14:textId="77777777" w:rsidR="00756DDF" w:rsidRPr="00F93CCC" w:rsidRDefault="00756DDF" w:rsidP="00756DDF">
            <w:pPr>
              <w:pStyle w:val="Guidingtext"/>
              <w:spacing w:before="60" w:after="60"/>
              <w:rPr>
                <w:i w:val="0"/>
                <w:color w:val="auto"/>
              </w:rPr>
            </w:pPr>
            <w:r w:rsidRPr="00F93CCC">
              <w:rPr>
                <w:i w:val="0"/>
                <w:color w:val="auto"/>
              </w:rPr>
              <w:t>Finalise job requirements</w:t>
            </w:r>
          </w:p>
          <w:p w14:paraId="358AF442" w14:textId="77777777" w:rsidR="00756DDF" w:rsidRPr="00D62252" w:rsidRDefault="00756DDF" w:rsidP="00756DDF">
            <w:pPr>
              <w:pStyle w:val="Guidingtext"/>
              <w:spacing w:before="60" w:after="60"/>
            </w:pPr>
          </w:p>
        </w:tc>
        <w:tc>
          <w:tcPr>
            <w:tcW w:w="708" w:type="dxa"/>
          </w:tcPr>
          <w:p w14:paraId="2EC96B2F" w14:textId="77777777" w:rsidR="00756DDF" w:rsidRDefault="00756DDF" w:rsidP="00756DDF">
            <w:pPr>
              <w:pStyle w:val="Bodycopy"/>
              <w:spacing w:before="60" w:after="60"/>
            </w:pPr>
            <w:r>
              <w:t>4</w:t>
            </w:r>
            <w:r w:rsidRPr="00E206C4">
              <w:t>.1</w:t>
            </w:r>
          </w:p>
        </w:tc>
        <w:tc>
          <w:tcPr>
            <w:tcW w:w="5670" w:type="dxa"/>
          </w:tcPr>
          <w:p w14:paraId="0021B070" w14:textId="19884E68" w:rsidR="00756DDF" w:rsidRDefault="00F93CCC" w:rsidP="00F93CCC">
            <w:pPr>
              <w:pStyle w:val="Bodycopy"/>
              <w:spacing w:before="60" w:after="60"/>
            </w:pPr>
            <w:r>
              <w:t xml:space="preserve">Identify </w:t>
            </w:r>
            <w:r w:rsidR="00756DDF" w:rsidRPr="00E206C4">
              <w:t xml:space="preserve">and complete </w:t>
            </w:r>
            <w:r>
              <w:t xml:space="preserve">required </w:t>
            </w:r>
            <w:r w:rsidR="00756DDF" w:rsidRPr="00E206C4">
              <w:t>document</w:t>
            </w:r>
            <w:r>
              <w:t>ation</w:t>
            </w:r>
            <w:r w:rsidR="00756DDF" w:rsidRPr="00E206C4">
              <w:t xml:space="preserve"> </w:t>
            </w:r>
            <w:r>
              <w:t>in accordance</w:t>
            </w:r>
            <w:r w:rsidR="00756DDF" w:rsidRPr="00E206C4">
              <w:t xml:space="preserve"> </w:t>
            </w:r>
            <w:proofErr w:type="gramStart"/>
            <w:r w:rsidR="00756DDF" w:rsidRPr="00E206C4">
              <w:t>to</w:t>
            </w:r>
            <w:proofErr w:type="gramEnd"/>
            <w:r w:rsidR="00756DDF" w:rsidRPr="00E206C4">
              <w:t xml:space="preserve"> workplace requirements.</w:t>
            </w:r>
          </w:p>
        </w:tc>
      </w:tr>
      <w:tr w:rsidR="00756DDF" w:rsidRPr="00982853" w14:paraId="57084905" w14:textId="77777777" w:rsidTr="00BC60C4">
        <w:tc>
          <w:tcPr>
            <w:tcW w:w="426" w:type="dxa"/>
            <w:vMerge/>
          </w:tcPr>
          <w:p w14:paraId="1C0D9608" w14:textId="77777777" w:rsidR="00756DDF" w:rsidRDefault="00756DDF" w:rsidP="00756DDF">
            <w:pPr>
              <w:pStyle w:val="Bodycopy"/>
              <w:spacing w:before="60" w:after="60"/>
            </w:pPr>
          </w:p>
        </w:tc>
        <w:tc>
          <w:tcPr>
            <w:tcW w:w="2268" w:type="dxa"/>
            <w:vMerge/>
          </w:tcPr>
          <w:p w14:paraId="504178D6" w14:textId="77777777" w:rsidR="00756DDF" w:rsidRPr="00D62252" w:rsidRDefault="00756DDF" w:rsidP="00756DDF">
            <w:pPr>
              <w:pStyle w:val="Guidingtext"/>
              <w:spacing w:before="60" w:after="60"/>
            </w:pPr>
          </w:p>
        </w:tc>
        <w:tc>
          <w:tcPr>
            <w:tcW w:w="708" w:type="dxa"/>
          </w:tcPr>
          <w:p w14:paraId="7AC591F7" w14:textId="77777777" w:rsidR="00756DDF" w:rsidRDefault="00756DDF" w:rsidP="00756DDF">
            <w:pPr>
              <w:pStyle w:val="Bodycopy"/>
              <w:spacing w:before="60" w:after="60"/>
            </w:pPr>
            <w:r>
              <w:t>4.2</w:t>
            </w:r>
          </w:p>
        </w:tc>
        <w:tc>
          <w:tcPr>
            <w:tcW w:w="5670" w:type="dxa"/>
          </w:tcPr>
          <w:p w14:paraId="087DA3F9" w14:textId="77777777" w:rsidR="00756DDF" w:rsidRDefault="00756DDF" w:rsidP="00756DDF">
            <w:pPr>
              <w:pStyle w:val="Bodycopy"/>
              <w:spacing w:before="60" w:after="60"/>
            </w:pPr>
            <w:r w:rsidRPr="00E206C4">
              <w:t>Inform supervisor of job completion</w:t>
            </w:r>
            <w:r>
              <w:t>.</w:t>
            </w:r>
          </w:p>
        </w:tc>
      </w:tr>
    </w:tbl>
    <w:p w14:paraId="5DD408F8" w14:textId="49998D9E" w:rsidR="00A70F22" w:rsidRDefault="00A70F22">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095"/>
      </w:tblGrid>
      <w:tr w:rsidR="00E301DF" w:rsidRPr="001214B1" w14:paraId="19439E10" w14:textId="77777777" w:rsidTr="00777DB0">
        <w:tc>
          <w:tcPr>
            <w:tcW w:w="9072" w:type="dxa"/>
            <w:gridSpan w:val="2"/>
            <w:shd w:val="clear" w:color="auto" w:fill="auto"/>
          </w:tcPr>
          <w:p w14:paraId="2A690077" w14:textId="77777777" w:rsidR="00E301DF" w:rsidRPr="009F04FF" w:rsidRDefault="00E301DF" w:rsidP="00C725DA">
            <w:pPr>
              <w:pStyle w:val="SectionCsubsection"/>
              <w:spacing w:before="60" w:after="60"/>
            </w:pPr>
            <w:r w:rsidRPr="009F04FF">
              <w:lastRenderedPageBreak/>
              <w:t>REQUIRED SKILLS AND KNOWLEDGE</w:t>
            </w:r>
          </w:p>
        </w:tc>
      </w:tr>
      <w:tr w:rsidR="00E301DF" w:rsidRPr="001214B1" w14:paraId="543766D3" w14:textId="77777777" w:rsidTr="00777DB0">
        <w:tc>
          <w:tcPr>
            <w:tcW w:w="9072" w:type="dxa"/>
            <w:gridSpan w:val="2"/>
            <w:shd w:val="clear" w:color="auto" w:fill="auto"/>
          </w:tcPr>
          <w:p w14:paraId="52139491" w14:textId="77777777" w:rsidR="00E301DF" w:rsidRPr="009F04FF" w:rsidRDefault="00E301DF" w:rsidP="00C725DA">
            <w:pPr>
              <w:pStyle w:val="Unitexplanatorytext"/>
              <w:spacing w:before="60" w:after="60"/>
            </w:pPr>
            <w:r w:rsidRPr="009F04FF">
              <w:t>This describes the essential skills and knowledge and their level, required for this unit.</w:t>
            </w:r>
          </w:p>
        </w:tc>
      </w:tr>
      <w:tr w:rsidR="00777DB0" w:rsidRPr="001214B1" w14:paraId="03EFA752" w14:textId="77777777" w:rsidTr="006810FF">
        <w:trPr>
          <w:trHeight w:val="983"/>
        </w:trPr>
        <w:tc>
          <w:tcPr>
            <w:tcW w:w="9072" w:type="dxa"/>
            <w:gridSpan w:val="2"/>
            <w:shd w:val="clear" w:color="auto" w:fill="auto"/>
          </w:tcPr>
          <w:p w14:paraId="6C7098EC" w14:textId="0648DCE5" w:rsidR="00777DB0" w:rsidRPr="00D62252" w:rsidRDefault="00A70F22" w:rsidP="00C725DA">
            <w:pPr>
              <w:pStyle w:val="SectionCsubsection"/>
              <w:spacing w:before="60" w:after="60"/>
            </w:pPr>
            <w:r>
              <w:rPr>
                <w:rFonts w:ascii="Times New Roman" w:hAnsi="Times New Roman"/>
                <w:b w:val="0"/>
                <w:sz w:val="24"/>
                <w:szCs w:val="24"/>
                <w:lang w:eastAsia="en-GB"/>
              </w:rPr>
              <w:br w:type="page"/>
            </w:r>
            <w:r w:rsidR="00777DB0">
              <w:t>Required skills</w:t>
            </w:r>
          </w:p>
          <w:p w14:paraId="36A781A2" w14:textId="77777777" w:rsidR="00777DB0" w:rsidRPr="009F04FF" w:rsidRDefault="00777DB0" w:rsidP="00C725DA">
            <w:pPr>
              <w:pStyle w:val="Bodycopy"/>
              <w:spacing w:before="60" w:after="60"/>
            </w:pPr>
            <w:r w:rsidRPr="00363934">
              <w:t xml:space="preserve">Technical </w:t>
            </w:r>
            <w:r>
              <w:t>skills to</w:t>
            </w:r>
            <w:r w:rsidRPr="009F04FF">
              <w:t>:</w:t>
            </w:r>
          </w:p>
          <w:p w14:paraId="5324ECE8" w14:textId="77777777" w:rsidR="00777DB0" w:rsidRPr="005F4746" w:rsidRDefault="00777DB0" w:rsidP="00C725DA">
            <w:pPr>
              <w:pStyle w:val="ListBullet"/>
              <w:spacing w:before="60" w:after="60"/>
            </w:pPr>
            <w:r w:rsidRPr="005F4746">
              <w:t>select and use appropriate GPR equipment for task</w:t>
            </w:r>
          </w:p>
          <w:p w14:paraId="4AA15DF1" w14:textId="77777777" w:rsidR="00777DB0" w:rsidRPr="005F4746" w:rsidRDefault="00777DB0" w:rsidP="00C725DA">
            <w:pPr>
              <w:pStyle w:val="ListBullet"/>
              <w:spacing w:before="60" w:after="60"/>
            </w:pPr>
            <w:r w:rsidRPr="005F4746">
              <w:t>scan in a methodical fashion</w:t>
            </w:r>
          </w:p>
          <w:p w14:paraId="2B9DC257" w14:textId="77777777" w:rsidR="00777DB0" w:rsidRPr="005F4746" w:rsidRDefault="00777DB0" w:rsidP="00C725DA">
            <w:pPr>
              <w:pStyle w:val="ListBullet"/>
              <w:spacing w:before="60" w:after="60"/>
            </w:pPr>
            <w:r w:rsidRPr="005F4746">
              <w:t>identify suitable conditions and substances for use of GPR equipment</w:t>
            </w:r>
          </w:p>
          <w:p w14:paraId="5E354AA3" w14:textId="77777777" w:rsidR="00777DB0" w:rsidRPr="005F4746" w:rsidRDefault="00777DB0" w:rsidP="00C725DA">
            <w:pPr>
              <w:pStyle w:val="ListBullet"/>
              <w:spacing w:before="60" w:after="60"/>
            </w:pPr>
            <w:r w:rsidRPr="005F4746">
              <w:t>interpret radargrams</w:t>
            </w:r>
          </w:p>
          <w:p w14:paraId="3D7D308C" w14:textId="77777777" w:rsidR="00777DB0" w:rsidRPr="005F4746" w:rsidRDefault="00777DB0" w:rsidP="00C725DA">
            <w:pPr>
              <w:pStyle w:val="ListBullet"/>
              <w:spacing w:before="60" w:after="60"/>
            </w:pPr>
            <w:r w:rsidRPr="005F4746">
              <w:t>monitor equipment functioning and conduct basic troubleshooting</w:t>
            </w:r>
          </w:p>
          <w:p w14:paraId="06BC42D4" w14:textId="77777777" w:rsidR="00777DB0" w:rsidRDefault="00777DB0" w:rsidP="00C725DA">
            <w:pPr>
              <w:pStyle w:val="ListBullet"/>
              <w:spacing w:before="60" w:after="60"/>
            </w:pPr>
            <w:r w:rsidRPr="00363934">
              <w:t xml:space="preserve">identify confined </w:t>
            </w:r>
            <w:r>
              <w:t>space and restricted work areas</w:t>
            </w:r>
          </w:p>
          <w:p w14:paraId="7F5C7BEE" w14:textId="77777777" w:rsidR="00777DB0" w:rsidRDefault="00777DB0" w:rsidP="00C725DA">
            <w:pPr>
              <w:pStyle w:val="Bodycopy"/>
              <w:spacing w:before="60" w:after="60"/>
            </w:pPr>
            <w:r w:rsidRPr="00363934">
              <w:t>Communication skills to</w:t>
            </w:r>
            <w:r>
              <w:t>:</w:t>
            </w:r>
          </w:p>
          <w:p w14:paraId="1A0B4D27" w14:textId="77777777" w:rsidR="00777DB0" w:rsidRPr="005F4746" w:rsidRDefault="00777DB0" w:rsidP="00C725DA">
            <w:pPr>
              <w:pStyle w:val="ListBullet"/>
              <w:spacing w:before="60" w:after="60"/>
            </w:pPr>
            <w:r w:rsidRPr="005F4746">
              <w:t>enable clear and direct communication, using questioning to identify and confirm requirements, share information, listen and understand</w:t>
            </w:r>
          </w:p>
          <w:p w14:paraId="3E9B9607" w14:textId="77777777" w:rsidR="00777DB0" w:rsidRPr="005F4746" w:rsidRDefault="00777DB0" w:rsidP="00C725DA">
            <w:pPr>
              <w:pStyle w:val="ListBullet"/>
              <w:spacing w:before="60" w:after="60"/>
            </w:pPr>
            <w:r w:rsidRPr="005F4746">
              <w:t>follow instructions</w:t>
            </w:r>
          </w:p>
          <w:p w14:paraId="71D7619B" w14:textId="77777777" w:rsidR="00777DB0" w:rsidRDefault="00777DB0" w:rsidP="00C725DA">
            <w:pPr>
              <w:pStyle w:val="ListBullet"/>
              <w:spacing w:before="60" w:after="60"/>
            </w:pPr>
            <w:r w:rsidRPr="00363934">
              <w:t>use and interpret non-verbal comm</w:t>
            </w:r>
            <w:r>
              <w:t>unication, such as hand signals</w:t>
            </w:r>
          </w:p>
          <w:p w14:paraId="6EC87A0E" w14:textId="77777777" w:rsidR="00777DB0" w:rsidRDefault="00777DB0" w:rsidP="00C725DA">
            <w:pPr>
              <w:pStyle w:val="Bodycopy"/>
              <w:spacing w:before="60" w:after="60"/>
            </w:pPr>
            <w:r w:rsidRPr="00363934">
              <w:t>Planning and organising skills to</w:t>
            </w:r>
            <w:r>
              <w:t>:</w:t>
            </w:r>
          </w:p>
          <w:p w14:paraId="1D2EDA0A" w14:textId="77777777" w:rsidR="006D7172" w:rsidRDefault="006D7172" w:rsidP="00C725DA">
            <w:pPr>
              <w:pStyle w:val="ListBullet"/>
              <w:spacing w:before="60" w:after="60"/>
            </w:pPr>
            <w:r>
              <w:t>p</w:t>
            </w:r>
            <w:r w:rsidR="00F93CCC" w:rsidRPr="00F93CCC">
              <w:t>lan, sequence and set out wo</w:t>
            </w:r>
            <w:r>
              <w:t xml:space="preserve">rk tasks with others </w:t>
            </w:r>
          </w:p>
          <w:p w14:paraId="7A37C773" w14:textId="296F767E" w:rsidR="00A70F22" w:rsidRDefault="00F93CCC" w:rsidP="00C725DA">
            <w:pPr>
              <w:pStyle w:val="ListBullet"/>
              <w:spacing w:before="60" w:after="60"/>
            </w:pPr>
            <w:r w:rsidRPr="00F93CCC">
              <w:t>maintain a safe work site</w:t>
            </w:r>
          </w:p>
          <w:p w14:paraId="06E2EA4A" w14:textId="57412BBD" w:rsidR="00777DB0" w:rsidRPr="0053194E" w:rsidRDefault="00777DB0" w:rsidP="00C725DA">
            <w:pPr>
              <w:pStyle w:val="ListBullet"/>
              <w:numPr>
                <w:ilvl w:val="0"/>
                <w:numId w:val="0"/>
              </w:numPr>
              <w:spacing w:before="60" w:after="60"/>
            </w:pPr>
            <w:r w:rsidRPr="0053194E">
              <w:t xml:space="preserve">Literacy </w:t>
            </w:r>
            <w:r>
              <w:t>skills to:</w:t>
            </w:r>
          </w:p>
          <w:p w14:paraId="4A42D7AC" w14:textId="77777777" w:rsidR="00F93CCC" w:rsidRPr="00F93CCC" w:rsidRDefault="00F93CCC" w:rsidP="00C725DA">
            <w:pPr>
              <w:pStyle w:val="ListBullet"/>
              <w:spacing w:before="60" w:after="60"/>
            </w:pPr>
            <w:r w:rsidRPr="00F93CCC">
              <w:t xml:space="preserve">read and interpret manufacturer’s operating instructions, WHS/OHS documents and pre-start checks for </w:t>
            </w:r>
            <w:r w:rsidR="009C68FC">
              <w:t>ground penetrating radar</w:t>
            </w:r>
            <w:r w:rsidRPr="00F93CCC">
              <w:t xml:space="preserve"> </w:t>
            </w:r>
          </w:p>
          <w:p w14:paraId="2AFA6804" w14:textId="77777777" w:rsidR="00777DB0" w:rsidRDefault="00777DB0" w:rsidP="00C725DA">
            <w:pPr>
              <w:pStyle w:val="ListBullet"/>
              <w:spacing w:before="60" w:after="60"/>
            </w:pPr>
            <w:r>
              <w:t>c</w:t>
            </w:r>
            <w:r w:rsidRPr="00363934">
              <w:t xml:space="preserve">omplete required workplace documentation such as </w:t>
            </w:r>
            <w:proofErr w:type="gramStart"/>
            <w:r w:rsidRPr="00363934">
              <w:t>log books</w:t>
            </w:r>
            <w:proofErr w:type="gramEnd"/>
            <w:r w:rsidRPr="00363934">
              <w:t>, incident and maintenance reports.</w:t>
            </w:r>
          </w:p>
          <w:p w14:paraId="63753DFD" w14:textId="77777777" w:rsidR="00777DB0" w:rsidRPr="0053194E" w:rsidRDefault="00777DB0" w:rsidP="00C725DA">
            <w:pPr>
              <w:pStyle w:val="Bodycopy"/>
              <w:spacing w:before="60" w:after="60"/>
            </w:pPr>
            <w:r w:rsidRPr="00363934">
              <w:t>Teamwork skills to:</w:t>
            </w:r>
          </w:p>
          <w:p w14:paraId="23D7F944" w14:textId="77777777" w:rsidR="00777DB0" w:rsidRPr="005F4746" w:rsidRDefault="00777DB0" w:rsidP="00C725DA">
            <w:pPr>
              <w:pStyle w:val="ListBullet"/>
              <w:spacing w:before="60" w:after="60"/>
            </w:pPr>
            <w:r w:rsidRPr="005F4746">
              <w:t xml:space="preserve">action tasks </w:t>
            </w:r>
          </w:p>
          <w:p w14:paraId="2F825DD3" w14:textId="77777777" w:rsidR="00777DB0" w:rsidRPr="0053194E" w:rsidRDefault="00777DB0" w:rsidP="00C725DA">
            <w:pPr>
              <w:pStyle w:val="ListBullet"/>
              <w:spacing w:before="60" w:after="60"/>
            </w:pPr>
            <w:r w:rsidRPr="00363934">
              <w:t>relate to people from a range of backgrounds and with varying abilities, such as supervisors, managers, other employees and other trades.</w:t>
            </w:r>
          </w:p>
          <w:p w14:paraId="0ECA5613" w14:textId="77777777" w:rsidR="00777DB0" w:rsidRDefault="00777DB0" w:rsidP="00C725DA">
            <w:pPr>
              <w:pStyle w:val="ListBullet"/>
              <w:numPr>
                <w:ilvl w:val="0"/>
                <w:numId w:val="0"/>
              </w:numPr>
              <w:spacing w:before="60" w:after="60"/>
            </w:pPr>
            <w:proofErr w:type="spellStart"/>
            <w:r>
              <w:t>Self management</w:t>
            </w:r>
            <w:proofErr w:type="spellEnd"/>
            <w:r>
              <w:t xml:space="preserve"> skills to:</w:t>
            </w:r>
          </w:p>
          <w:p w14:paraId="0354C822" w14:textId="77777777" w:rsidR="00F93CCC" w:rsidRDefault="00F93CCC" w:rsidP="00C725DA">
            <w:pPr>
              <w:pStyle w:val="ListBullet"/>
              <w:spacing w:before="60" w:after="60"/>
            </w:pPr>
            <w:r w:rsidRPr="00F93CCC">
              <w:t>identify and report equipment faults and defects to appropriate personnel</w:t>
            </w:r>
          </w:p>
          <w:p w14:paraId="7BBA7E41" w14:textId="05BDEB54" w:rsidR="00777DB0" w:rsidRDefault="00777DB0" w:rsidP="00C725DA">
            <w:pPr>
              <w:pStyle w:val="ListBullet"/>
              <w:spacing w:before="60" w:after="60"/>
              <w:ind w:left="714" w:hanging="357"/>
            </w:pPr>
            <w:r>
              <w:t>rectify equipment faults and defects</w:t>
            </w:r>
          </w:p>
          <w:p w14:paraId="61F99F40" w14:textId="77777777" w:rsidR="00A70F22" w:rsidRDefault="00A70F22" w:rsidP="00C725DA">
            <w:pPr>
              <w:pStyle w:val="ListBullet"/>
              <w:numPr>
                <w:ilvl w:val="0"/>
                <w:numId w:val="0"/>
              </w:numPr>
              <w:spacing w:before="60" w:after="60"/>
              <w:ind w:left="720"/>
            </w:pPr>
          </w:p>
          <w:p w14:paraId="5AB98444" w14:textId="77777777" w:rsidR="006D7172" w:rsidRDefault="006D7172" w:rsidP="00C725DA">
            <w:pPr>
              <w:pStyle w:val="ListBullet"/>
              <w:numPr>
                <w:ilvl w:val="0"/>
                <w:numId w:val="0"/>
              </w:numPr>
              <w:spacing w:before="60" w:after="60"/>
              <w:ind w:left="720"/>
            </w:pPr>
          </w:p>
          <w:p w14:paraId="35372D83" w14:textId="77777777" w:rsidR="00A70F22" w:rsidRPr="00211BFA" w:rsidRDefault="00A70F22" w:rsidP="00C725DA">
            <w:pPr>
              <w:pStyle w:val="SectionCsubsection"/>
              <w:spacing w:before="60" w:after="60"/>
            </w:pPr>
            <w:r>
              <w:t>Required knowledge</w:t>
            </w:r>
          </w:p>
          <w:p w14:paraId="20D9D495" w14:textId="6A9C8CD1" w:rsidR="00A70F22" w:rsidRPr="00F93CCC" w:rsidRDefault="00A70F22" w:rsidP="006810FF">
            <w:pPr>
              <w:pStyle w:val="ListBullet"/>
            </w:pPr>
            <w:r w:rsidRPr="00F93CCC">
              <w:t xml:space="preserve">Relevant WHS/OHS statutory regulations, policies and procedures, codes and standards e.g. hazardous substances, PPE, manual handling techniques, concrete sawing and drilling safety requirements </w:t>
            </w:r>
            <w:r w:rsidR="006810FF" w:rsidRPr="006810FF">
              <w:t>including risk of dust containing crystalline silica</w:t>
            </w:r>
          </w:p>
          <w:p w14:paraId="73506105" w14:textId="77777777" w:rsidR="00A70F22" w:rsidRPr="00363934" w:rsidRDefault="00A70F22" w:rsidP="00C725DA">
            <w:pPr>
              <w:pStyle w:val="ListBullet"/>
              <w:spacing w:before="60" w:after="60"/>
            </w:pPr>
            <w:r w:rsidRPr="00363934">
              <w:t>Basic operation of GPR scanning equipment</w:t>
            </w:r>
          </w:p>
          <w:p w14:paraId="6DA6F227" w14:textId="337972F7" w:rsidR="00A70F22" w:rsidRPr="00A70F22" w:rsidRDefault="00A70F22" w:rsidP="00C725DA">
            <w:pPr>
              <w:pStyle w:val="ListBullet"/>
              <w:spacing w:before="60" w:after="60"/>
              <w:rPr>
                <w:iCs/>
              </w:rPr>
            </w:pPr>
            <w:r w:rsidRPr="00363934">
              <w:t>Common faults and problems with GPR equipment</w:t>
            </w:r>
          </w:p>
          <w:p w14:paraId="39D6EAD0" w14:textId="77777777" w:rsidR="00A70F22" w:rsidRPr="00346897" w:rsidRDefault="00A70F22" w:rsidP="00C725DA">
            <w:pPr>
              <w:pStyle w:val="ListBullet"/>
              <w:spacing w:before="60" w:after="60"/>
            </w:pPr>
            <w:r w:rsidRPr="00346897">
              <w:t>Asbestos: definition and types, use in building products, health risks of exposure, potential locations on a building site, relevant legislation and standards, workplace procedures if asbestos is found on site, asbestos register, basic removal overview</w:t>
            </w:r>
          </w:p>
          <w:p w14:paraId="04FB04DC" w14:textId="77777777" w:rsidR="00A70F22" w:rsidRPr="00363934" w:rsidRDefault="00A70F22" w:rsidP="00C725DA">
            <w:pPr>
              <w:pStyle w:val="ListBullet"/>
              <w:spacing w:before="60" w:after="60"/>
            </w:pPr>
            <w:r>
              <w:t>C</w:t>
            </w:r>
            <w:r w:rsidRPr="00363934">
              <w:t xml:space="preserve">oncrete/reinforced concrete and its characteristics </w:t>
            </w:r>
          </w:p>
          <w:p w14:paraId="7D0BB8E9" w14:textId="0B42AC17" w:rsidR="00A70F22" w:rsidRPr="00363934" w:rsidRDefault="00A70F22" w:rsidP="00C725DA">
            <w:pPr>
              <w:pStyle w:val="ListBullet"/>
              <w:numPr>
                <w:ilvl w:val="0"/>
                <w:numId w:val="0"/>
              </w:numPr>
              <w:spacing w:before="60" w:after="60"/>
              <w:ind w:left="720"/>
            </w:pPr>
            <w:r w:rsidRPr="00363934">
              <w:lastRenderedPageBreak/>
              <w:t xml:space="preserve">Basic principles of construction </w:t>
            </w:r>
            <w:r w:rsidRPr="00346897">
              <w:t xml:space="preserve">relevant to cutting concrete and asphalt </w:t>
            </w:r>
            <w:r w:rsidRPr="00363934">
              <w:t>including substructure</w:t>
            </w:r>
            <w:r>
              <w:t>s</w:t>
            </w:r>
          </w:p>
          <w:p w14:paraId="668E80CA" w14:textId="21A04949" w:rsidR="006D7172" w:rsidRPr="0097163F" w:rsidRDefault="00A70F22" w:rsidP="006810FF">
            <w:pPr>
              <w:pStyle w:val="ListBullet"/>
              <w:spacing w:before="60" w:after="60"/>
            </w:pPr>
            <w:r>
              <w:t>Safe work method statements (SWMS) requirements</w:t>
            </w:r>
          </w:p>
        </w:tc>
      </w:tr>
      <w:tr w:rsidR="00E301DF" w:rsidRPr="00982853" w14:paraId="6679F6C5" w14:textId="77777777" w:rsidTr="00777DB0">
        <w:tblPrEx>
          <w:tblLook w:val="0000" w:firstRow="0" w:lastRow="0" w:firstColumn="0" w:lastColumn="0" w:noHBand="0" w:noVBand="0"/>
        </w:tblPrEx>
        <w:tc>
          <w:tcPr>
            <w:tcW w:w="9072" w:type="dxa"/>
            <w:gridSpan w:val="2"/>
          </w:tcPr>
          <w:p w14:paraId="1CEA6038" w14:textId="77777777" w:rsidR="00E301DF" w:rsidRPr="009F04FF" w:rsidRDefault="00E301DF" w:rsidP="00E839F4">
            <w:pPr>
              <w:pStyle w:val="SectionCsubsection"/>
              <w:spacing w:before="60" w:after="60"/>
            </w:pPr>
            <w:r w:rsidRPr="009F04FF">
              <w:lastRenderedPageBreak/>
              <w:t>RANGE STATEMENT</w:t>
            </w:r>
          </w:p>
        </w:tc>
      </w:tr>
      <w:tr w:rsidR="00E301DF" w:rsidRPr="00982853" w14:paraId="4F626049" w14:textId="77777777" w:rsidTr="00777DB0">
        <w:tblPrEx>
          <w:tblLook w:val="0000" w:firstRow="0" w:lastRow="0" w:firstColumn="0" w:lastColumn="0" w:noHBand="0" w:noVBand="0"/>
        </w:tblPrEx>
        <w:tc>
          <w:tcPr>
            <w:tcW w:w="9072" w:type="dxa"/>
            <w:gridSpan w:val="2"/>
          </w:tcPr>
          <w:p w14:paraId="6FFCC6C5" w14:textId="77777777" w:rsidR="00E301DF" w:rsidRPr="009F04FF" w:rsidRDefault="00E301DF" w:rsidP="00E839F4">
            <w:pPr>
              <w:pStyle w:val="Unitexplanatorytext"/>
              <w:spacing w:before="60" w:after="60"/>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301DF" w:rsidRPr="00982853" w14:paraId="7336A056" w14:textId="77777777" w:rsidTr="00777DB0">
        <w:tblPrEx>
          <w:tblLook w:val="0000" w:firstRow="0" w:lastRow="0" w:firstColumn="0" w:lastColumn="0" w:noHBand="0" w:noVBand="0"/>
        </w:tblPrEx>
        <w:tc>
          <w:tcPr>
            <w:tcW w:w="2977" w:type="dxa"/>
          </w:tcPr>
          <w:p w14:paraId="0C14BFF1" w14:textId="67B323E6" w:rsidR="00E301DF" w:rsidRPr="009F04FF" w:rsidRDefault="00E301DF" w:rsidP="00E839F4">
            <w:pPr>
              <w:pStyle w:val="Bodycopy"/>
              <w:spacing w:before="60" w:after="60"/>
            </w:pPr>
            <w:r w:rsidRPr="00346897">
              <w:rPr>
                <w:b/>
                <w:i/>
              </w:rPr>
              <w:t>Specifications</w:t>
            </w:r>
            <w:r>
              <w:t xml:space="preserve"> </w:t>
            </w:r>
            <w:r w:rsidRPr="008C12F0">
              <w:t xml:space="preserve">may </w:t>
            </w:r>
            <w:r w:rsidRPr="00363934">
              <w:t>include:</w:t>
            </w:r>
          </w:p>
        </w:tc>
        <w:tc>
          <w:tcPr>
            <w:tcW w:w="6095" w:type="dxa"/>
          </w:tcPr>
          <w:p w14:paraId="09AF5B9F" w14:textId="77777777" w:rsidR="00E301DF" w:rsidRDefault="00E301DF" w:rsidP="00E839F4">
            <w:pPr>
              <w:pStyle w:val="ListBullet"/>
              <w:spacing w:before="60" w:after="60"/>
            </w:pPr>
            <w:r>
              <w:t>m</w:t>
            </w:r>
            <w:r w:rsidRPr="00991261">
              <w:t xml:space="preserve">anufacturers </w:t>
            </w:r>
            <w:r w:rsidR="00F44A43">
              <w:t>guidelines</w:t>
            </w:r>
            <w:r w:rsidR="00F44A43" w:rsidRPr="00991261">
              <w:t xml:space="preserve"> </w:t>
            </w:r>
            <w:r w:rsidRPr="00991261">
              <w:t>and instructions</w:t>
            </w:r>
          </w:p>
          <w:p w14:paraId="275AA9CC" w14:textId="77777777" w:rsidR="00346897" w:rsidRPr="00991261" w:rsidRDefault="00346897" w:rsidP="00E839F4">
            <w:pPr>
              <w:pStyle w:val="ListBullet"/>
              <w:spacing w:before="60" w:after="60"/>
            </w:pPr>
            <w:r>
              <w:t>organisational quality procedures</w:t>
            </w:r>
          </w:p>
          <w:p w14:paraId="532C813B" w14:textId="77777777" w:rsidR="00E301DF" w:rsidRPr="00991261" w:rsidRDefault="00E301DF" w:rsidP="00E839F4">
            <w:pPr>
              <w:pStyle w:val="ListBullet"/>
              <w:spacing w:before="60" w:after="60"/>
            </w:pPr>
            <w:r>
              <w:t>r</w:t>
            </w:r>
            <w:r w:rsidRPr="00991261">
              <w:t>egulatory and legislative requirements</w:t>
            </w:r>
          </w:p>
          <w:p w14:paraId="6D6697B6" w14:textId="77777777" w:rsidR="00E301DF" w:rsidRPr="00991261" w:rsidRDefault="00E301DF" w:rsidP="00E839F4">
            <w:pPr>
              <w:pStyle w:val="ListBullet"/>
              <w:spacing w:before="60" w:after="60"/>
            </w:pPr>
            <w:r>
              <w:t>r</w:t>
            </w:r>
            <w:r w:rsidRPr="00991261">
              <w:t>elevant Australian codes and standards</w:t>
            </w:r>
          </w:p>
          <w:p w14:paraId="3D460E0F" w14:textId="77777777" w:rsidR="00E301DF" w:rsidRPr="006809E3" w:rsidRDefault="00E301DF" w:rsidP="00E839F4">
            <w:pPr>
              <w:pStyle w:val="ListBullet"/>
              <w:spacing w:before="60" w:after="60"/>
            </w:pPr>
            <w:r>
              <w:t>w</w:t>
            </w:r>
            <w:r w:rsidRPr="00991261">
              <w:t>ork schedules, specifications and requirements</w:t>
            </w:r>
            <w:r>
              <w:t>.</w:t>
            </w:r>
          </w:p>
          <w:p w14:paraId="43962C84" w14:textId="77777777" w:rsidR="00E301DF" w:rsidRDefault="00E301DF" w:rsidP="00E839F4">
            <w:pPr>
              <w:pStyle w:val="ListBullet"/>
              <w:spacing w:before="60" w:after="60"/>
            </w:pPr>
            <w:r w:rsidRPr="00363934">
              <w:t>CSDAA best practice statements that cover all activities in the</w:t>
            </w:r>
            <w:r w:rsidRPr="00363934">
              <w:rPr>
                <w:color w:val="FF0000"/>
              </w:rPr>
              <w:t xml:space="preserve"> </w:t>
            </w:r>
            <w:r w:rsidRPr="00363934">
              <w:t>concrete drilling and sawing industry</w:t>
            </w:r>
          </w:p>
        </w:tc>
      </w:tr>
      <w:tr w:rsidR="00C725DA" w:rsidRPr="00982853" w14:paraId="14C3A1A8" w14:textId="77777777" w:rsidTr="00BC60C4">
        <w:tblPrEx>
          <w:tblLook w:val="0000" w:firstRow="0" w:lastRow="0" w:firstColumn="0" w:lastColumn="0" w:noHBand="0" w:noVBand="0"/>
        </w:tblPrEx>
        <w:tc>
          <w:tcPr>
            <w:tcW w:w="2977" w:type="dxa"/>
          </w:tcPr>
          <w:p w14:paraId="62886594" w14:textId="1A535833" w:rsidR="00C725DA" w:rsidRDefault="00C725DA" w:rsidP="00C725DA">
            <w:pPr>
              <w:pStyle w:val="Bodycopy"/>
              <w:rPr>
                <w:rFonts w:cs="Arial"/>
                <w:b/>
                <w:i/>
                <w:szCs w:val="22"/>
              </w:rPr>
            </w:pPr>
            <w:r w:rsidRPr="00BD34CD">
              <w:rPr>
                <w:b/>
                <w:i/>
              </w:rPr>
              <w:t>Work health and safety (WHS)</w:t>
            </w:r>
            <w:r>
              <w:rPr>
                <w:b/>
                <w:i/>
              </w:rPr>
              <w:t>/occupational health and safety</w:t>
            </w:r>
            <w:r w:rsidRPr="000D24C6">
              <w:rPr>
                <w:b/>
              </w:rPr>
              <w:t xml:space="preserve"> </w:t>
            </w:r>
            <w:r w:rsidRPr="000D24C6">
              <w:t>is to be according to federal, state and territory legislation and regulations and</w:t>
            </w:r>
            <w:r>
              <w:t>:</w:t>
            </w:r>
          </w:p>
        </w:tc>
        <w:tc>
          <w:tcPr>
            <w:tcW w:w="6095" w:type="dxa"/>
          </w:tcPr>
          <w:p w14:paraId="1C5E7403" w14:textId="77777777" w:rsidR="00C725DA" w:rsidRDefault="00C725DA" w:rsidP="00C725DA">
            <w:pPr>
              <w:pStyle w:val="ListBullet"/>
              <w:numPr>
                <w:ilvl w:val="0"/>
                <w:numId w:val="0"/>
              </w:numPr>
              <w:spacing w:before="60" w:after="60"/>
              <w:ind w:left="360"/>
            </w:pPr>
            <w:r>
              <w:t>must include:</w:t>
            </w:r>
          </w:p>
          <w:p w14:paraId="6E9552E1" w14:textId="17D73FC3" w:rsidR="00C725DA" w:rsidRDefault="00C725DA" w:rsidP="00C725DA">
            <w:pPr>
              <w:pStyle w:val="ListBullet"/>
              <w:spacing w:before="60" w:after="60"/>
            </w:pPr>
            <w:r>
              <w:t>a</w:t>
            </w:r>
            <w:r w:rsidRPr="000D24C6">
              <w:t>sbestos awareness, asbestos identification and knowledge of legal and safety requirements for handling, storage and removal of asbestos</w:t>
            </w:r>
          </w:p>
          <w:p w14:paraId="069862BF" w14:textId="77777777" w:rsidR="002C7327" w:rsidRDefault="002C7327" w:rsidP="00C725DA">
            <w:pPr>
              <w:pStyle w:val="ListBullet"/>
              <w:spacing w:before="60" w:after="60"/>
            </w:pPr>
            <w:r>
              <w:t>silica dust awareness</w:t>
            </w:r>
          </w:p>
          <w:p w14:paraId="1F10DE1B" w14:textId="66B132EE" w:rsidR="002C7327" w:rsidRDefault="002C7327" w:rsidP="00C725DA">
            <w:pPr>
              <w:pStyle w:val="ListBullet"/>
              <w:spacing w:before="60" w:after="60"/>
            </w:pPr>
            <w:r>
              <w:t>personal protective clothing and equipment</w:t>
            </w:r>
          </w:p>
          <w:p w14:paraId="6936D35F" w14:textId="77777777" w:rsidR="00C725DA" w:rsidRDefault="00C725DA" w:rsidP="00C725DA">
            <w:pPr>
              <w:pStyle w:val="ListBullet"/>
              <w:numPr>
                <w:ilvl w:val="0"/>
                <w:numId w:val="0"/>
              </w:numPr>
              <w:spacing w:before="60" w:after="60"/>
              <w:ind w:left="360"/>
            </w:pPr>
          </w:p>
          <w:p w14:paraId="43F645B2" w14:textId="51208FBB" w:rsidR="00C725DA" w:rsidRDefault="00C725DA" w:rsidP="00C725DA">
            <w:pPr>
              <w:pStyle w:val="ListBullet"/>
              <w:numPr>
                <w:ilvl w:val="0"/>
                <w:numId w:val="0"/>
              </w:numPr>
              <w:spacing w:before="60" w:after="60"/>
              <w:ind w:left="360"/>
            </w:pPr>
            <w:r>
              <w:t>may include:</w:t>
            </w:r>
          </w:p>
          <w:p w14:paraId="1F18262C" w14:textId="77777777" w:rsidR="002C7327" w:rsidRDefault="002C7327" w:rsidP="002C7327">
            <w:pPr>
              <w:pStyle w:val="ListBullet"/>
            </w:pPr>
            <w:r>
              <w:t>dangerous goods storage and handling</w:t>
            </w:r>
          </w:p>
          <w:p w14:paraId="7C7D2C6A" w14:textId="77777777" w:rsidR="002C7327" w:rsidRDefault="002C7327" w:rsidP="002C7327">
            <w:pPr>
              <w:pStyle w:val="ListBullet"/>
            </w:pPr>
            <w:r>
              <w:t>manual handling</w:t>
            </w:r>
          </w:p>
          <w:p w14:paraId="691DD4D1" w14:textId="77777777" w:rsidR="002C7327" w:rsidRDefault="002C7327" w:rsidP="002C7327">
            <w:pPr>
              <w:pStyle w:val="ListBullet"/>
            </w:pPr>
            <w:r>
              <w:t>safety regulations and codes of practice</w:t>
            </w:r>
          </w:p>
          <w:p w14:paraId="25072DC9" w14:textId="77777777" w:rsidR="00C725DA" w:rsidRPr="000D24C6" w:rsidRDefault="00C725DA" w:rsidP="00C725DA">
            <w:pPr>
              <w:pStyle w:val="ListBullet"/>
              <w:spacing w:before="60" w:after="60"/>
            </w:pPr>
            <w:r>
              <w:t>s</w:t>
            </w:r>
            <w:r w:rsidRPr="000D24C6">
              <w:t>afe operating procedures including recognising and preventing hazards associated with:</w:t>
            </w:r>
          </w:p>
          <w:p w14:paraId="1F743F81" w14:textId="77777777" w:rsidR="00C725DA" w:rsidRPr="009029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anchoring</w:t>
            </w:r>
          </w:p>
          <w:p w14:paraId="49B4F647"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bracing</w:t>
            </w:r>
          </w:p>
          <w:p w14:paraId="3E58E765"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concealed services</w:t>
            </w:r>
          </w:p>
          <w:p w14:paraId="73B1F337"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cordons, covers and barriers</w:t>
            </w:r>
          </w:p>
          <w:p w14:paraId="0CCC89E8"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dust</w:t>
            </w:r>
          </w:p>
          <w:p w14:paraId="1DD345C0"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sidRPr="007C3C70">
              <w:rPr>
                <w:rFonts w:ascii="Arial" w:hAnsi="Arial" w:cs="Arial"/>
              </w:rPr>
              <w:t>electricity</w:t>
            </w:r>
          </w:p>
          <w:p w14:paraId="4D27A0A1"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excavation</w:t>
            </w:r>
          </w:p>
          <w:p w14:paraId="044A1E14"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hot work</w:t>
            </w:r>
          </w:p>
          <w:p w14:paraId="2A7093B9"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load suspension</w:t>
            </w:r>
          </w:p>
          <w:p w14:paraId="3BDFEB5C"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loading and unloading from vehicles</w:t>
            </w:r>
          </w:p>
          <w:p w14:paraId="18550962"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sidRPr="007C3C70">
              <w:rPr>
                <w:rFonts w:ascii="Arial" w:hAnsi="Arial" w:cs="Arial"/>
              </w:rPr>
              <w:t>manual handling</w:t>
            </w:r>
          </w:p>
          <w:p w14:paraId="1155A9BB" w14:textId="77777777" w:rsidR="00C725DA" w:rsidRDefault="00C725DA" w:rsidP="00D004F7">
            <w:pPr>
              <w:pStyle w:val="ColorfulList-Accent11"/>
              <w:widowControl w:val="0"/>
              <w:numPr>
                <w:ilvl w:val="0"/>
                <w:numId w:val="24"/>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materials storage</w:t>
            </w:r>
          </w:p>
          <w:p w14:paraId="1E5D1618" w14:textId="77777777" w:rsidR="00C725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occupational health controls</w:t>
            </w:r>
          </w:p>
          <w:p w14:paraId="79DCF16B" w14:textId="77777777" w:rsidR="00C725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pressurised and inflammable gases</w:t>
            </w:r>
          </w:p>
          <w:p w14:paraId="2C2692A1" w14:textId="77777777" w:rsidR="00C725DA" w:rsidRPr="009029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surrounding structure and facilities</w:t>
            </w:r>
          </w:p>
          <w:p w14:paraId="5ED3EE99" w14:textId="77777777" w:rsidR="00C725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trip hazards</w:t>
            </w:r>
          </w:p>
          <w:p w14:paraId="037541B2" w14:textId="2BC67D75" w:rsidR="00C725DA" w:rsidRPr="009029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lastRenderedPageBreak/>
              <w:t>use of firefighting equipment</w:t>
            </w:r>
          </w:p>
          <w:p w14:paraId="44660289" w14:textId="77777777" w:rsidR="00C725DA" w:rsidRPr="009029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use of first aid equipment</w:t>
            </w:r>
          </w:p>
          <w:p w14:paraId="187C1671" w14:textId="77777777" w:rsidR="00C725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use of tools and equipment</w:t>
            </w:r>
          </w:p>
          <w:p w14:paraId="6B75AA44" w14:textId="77777777" w:rsidR="00C725DA" w:rsidRPr="009029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Pr>
                <w:rFonts w:ascii="Arial" w:hAnsi="Arial" w:cs="Arial"/>
              </w:rPr>
              <w:t>vibration</w:t>
            </w:r>
          </w:p>
          <w:p w14:paraId="1C11DBE8" w14:textId="77777777" w:rsidR="00C725DA" w:rsidRPr="009029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 site visitors and the public</w:t>
            </w:r>
          </w:p>
          <w:p w14:paraId="742E07A7" w14:textId="77777777" w:rsidR="00C725DA" w:rsidRPr="009029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at heights</w:t>
            </w:r>
          </w:p>
          <w:p w14:paraId="24E89099" w14:textId="77777777" w:rsidR="00C725DA" w:rsidRPr="009029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in confined spaces</w:t>
            </w:r>
          </w:p>
          <w:p w14:paraId="09000C09" w14:textId="77777777" w:rsidR="00C725DA" w:rsidRPr="009029DA" w:rsidRDefault="00C725DA" w:rsidP="00D004F7">
            <w:pPr>
              <w:pStyle w:val="ColorfulList-Accent11"/>
              <w:widowControl w:val="0"/>
              <w:numPr>
                <w:ilvl w:val="0"/>
                <w:numId w:val="25"/>
              </w:numPr>
              <w:tabs>
                <w:tab w:val="left" w:pos="290"/>
              </w:tabs>
              <w:autoSpaceDE w:val="0"/>
              <w:autoSpaceDN w:val="0"/>
              <w:adjustRightInd w:val="0"/>
              <w:spacing w:before="60" w:after="60"/>
              <w:ind w:left="1080"/>
              <w:contextualSpacing w:val="0"/>
              <w:rPr>
                <w:rFonts w:ascii="Arial" w:hAnsi="Arial" w:cs="Arial"/>
              </w:rPr>
            </w:pPr>
            <w:r w:rsidRPr="009029DA">
              <w:rPr>
                <w:rFonts w:ascii="Arial" w:hAnsi="Arial" w:cs="Arial"/>
              </w:rPr>
              <w:t>working in proximity to others</w:t>
            </w:r>
          </w:p>
          <w:p w14:paraId="25ADB9F5" w14:textId="61DA6F90" w:rsidR="00C725DA" w:rsidRDefault="00C725DA" w:rsidP="00D004F7">
            <w:pPr>
              <w:pStyle w:val="ListBullet"/>
              <w:numPr>
                <w:ilvl w:val="0"/>
                <w:numId w:val="25"/>
              </w:numPr>
              <w:spacing w:before="60" w:after="60"/>
              <w:ind w:left="1080"/>
            </w:pPr>
            <w:r>
              <w:rPr>
                <w:rFonts w:cs="Arial"/>
              </w:rPr>
              <w:t>workplace environment and safety</w:t>
            </w:r>
          </w:p>
        </w:tc>
      </w:tr>
      <w:tr w:rsidR="00FB33C1" w:rsidRPr="00982853" w14:paraId="65FD6E20" w14:textId="77777777" w:rsidTr="00BC60C4">
        <w:tblPrEx>
          <w:tblLook w:val="0000" w:firstRow="0" w:lastRow="0" w:firstColumn="0" w:lastColumn="0" w:noHBand="0" w:noVBand="0"/>
        </w:tblPrEx>
        <w:tc>
          <w:tcPr>
            <w:tcW w:w="2977" w:type="dxa"/>
          </w:tcPr>
          <w:p w14:paraId="766A3178" w14:textId="6525656F" w:rsidR="00FB33C1" w:rsidRPr="00921D76" w:rsidRDefault="00FB33C1" w:rsidP="00E839F4">
            <w:pPr>
              <w:widowControl w:val="0"/>
              <w:spacing w:before="60" w:after="60"/>
              <w:ind w:left="51"/>
              <w:rPr>
                <w:rFonts w:ascii="Arial" w:hAnsi="Arial" w:cs="Arial"/>
                <w:b/>
                <w:i/>
                <w:sz w:val="22"/>
                <w:szCs w:val="22"/>
              </w:rPr>
            </w:pPr>
            <w:r>
              <w:rPr>
                <w:rFonts w:ascii="Arial" w:hAnsi="Arial" w:cs="Arial"/>
                <w:b/>
                <w:i/>
                <w:sz w:val="22"/>
                <w:szCs w:val="22"/>
              </w:rPr>
              <w:lastRenderedPageBreak/>
              <w:t xml:space="preserve">Environmental requirements </w:t>
            </w:r>
            <w:r w:rsidRPr="00346897">
              <w:rPr>
                <w:rFonts w:ascii="Arial" w:hAnsi="Arial" w:cs="Arial"/>
                <w:sz w:val="22"/>
                <w:szCs w:val="22"/>
              </w:rPr>
              <w:t>may include:</w:t>
            </w:r>
          </w:p>
        </w:tc>
        <w:tc>
          <w:tcPr>
            <w:tcW w:w="6095" w:type="dxa"/>
          </w:tcPr>
          <w:p w14:paraId="62F8CC2B" w14:textId="77777777" w:rsidR="00601997" w:rsidRPr="009651E2" w:rsidRDefault="00601997" w:rsidP="00601997">
            <w:pPr>
              <w:pStyle w:val="ListBullet"/>
              <w:spacing w:before="60" w:after="60"/>
            </w:pPr>
            <w:r>
              <w:t>c</w:t>
            </w:r>
            <w:r w:rsidRPr="009651E2">
              <w:t>lean-up protection</w:t>
            </w:r>
          </w:p>
          <w:p w14:paraId="7DBD65F5" w14:textId="77777777" w:rsidR="00FB33C1" w:rsidRDefault="00601997" w:rsidP="00D004F7">
            <w:pPr>
              <w:pStyle w:val="ListBullet"/>
              <w:numPr>
                <w:ilvl w:val="0"/>
                <w:numId w:val="42"/>
              </w:numPr>
              <w:spacing w:before="60" w:after="60"/>
            </w:pPr>
            <w:r>
              <w:t>w</w:t>
            </w:r>
            <w:r w:rsidRPr="009651E2">
              <w:t>aste management</w:t>
            </w:r>
          </w:p>
        </w:tc>
      </w:tr>
      <w:tr w:rsidR="00E301DF" w:rsidRPr="00982853" w14:paraId="2261F1FD" w14:textId="77777777" w:rsidTr="00BC60C4">
        <w:tblPrEx>
          <w:tblLook w:val="0000" w:firstRow="0" w:lastRow="0" w:firstColumn="0" w:lastColumn="0" w:noHBand="0" w:noVBand="0"/>
        </w:tblPrEx>
        <w:tc>
          <w:tcPr>
            <w:tcW w:w="2977" w:type="dxa"/>
          </w:tcPr>
          <w:p w14:paraId="4676A0DC" w14:textId="77777777" w:rsidR="00E301DF" w:rsidRPr="009651E2" w:rsidRDefault="00E301DF" w:rsidP="00E839F4">
            <w:pPr>
              <w:widowControl w:val="0"/>
              <w:spacing w:before="60" w:after="60"/>
              <w:ind w:left="51"/>
              <w:rPr>
                <w:rFonts w:ascii="Arial" w:hAnsi="Arial" w:cs="Arial"/>
                <w:b/>
                <w:i/>
                <w:sz w:val="22"/>
                <w:szCs w:val="22"/>
              </w:rPr>
            </w:pPr>
            <w:r w:rsidRPr="00921D76">
              <w:rPr>
                <w:rFonts w:ascii="Arial" w:hAnsi="Arial" w:cs="Arial"/>
                <w:b/>
                <w:i/>
                <w:sz w:val="22"/>
                <w:szCs w:val="22"/>
              </w:rPr>
              <w:t>Personal protective equipment (PPE</w:t>
            </w:r>
            <w:r w:rsidRPr="00346897">
              <w:rPr>
                <w:rFonts w:ascii="Arial" w:hAnsi="Arial" w:cs="Arial"/>
                <w:b/>
                <w:i/>
                <w:sz w:val="22"/>
                <w:szCs w:val="22"/>
              </w:rPr>
              <w:t xml:space="preserve">) </w:t>
            </w:r>
            <w:r w:rsidRPr="00921D76">
              <w:rPr>
                <w:rFonts w:ascii="Arial" w:hAnsi="Arial" w:cs="Arial"/>
                <w:sz w:val="22"/>
                <w:szCs w:val="22"/>
              </w:rPr>
              <w:t>may include:</w:t>
            </w:r>
          </w:p>
        </w:tc>
        <w:tc>
          <w:tcPr>
            <w:tcW w:w="6095" w:type="dxa"/>
          </w:tcPr>
          <w:p w14:paraId="5005EC97" w14:textId="77777777" w:rsidR="00E301DF" w:rsidRDefault="00E301DF" w:rsidP="00E839F4">
            <w:pPr>
              <w:pStyle w:val="ListBullet"/>
              <w:spacing w:before="60" w:after="60"/>
            </w:pPr>
            <w:r>
              <w:t>disposable dust mask</w:t>
            </w:r>
          </w:p>
          <w:p w14:paraId="0E524070" w14:textId="77777777" w:rsidR="00E301DF" w:rsidRDefault="00E301DF" w:rsidP="00E839F4">
            <w:pPr>
              <w:pStyle w:val="ListBullet"/>
              <w:spacing w:before="60" w:after="60"/>
            </w:pPr>
            <w:r>
              <w:t>safety glasses</w:t>
            </w:r>
          </w:p>
          <w:p w14:paraId="047ECB87" w14:textId="77777777" w:rsidR="00E301DF" w:rsidRDefault="00E301DF" w:rsidP="00E839F4">
            <w:pPr>
              <w:pStyle w:val="ListBullet"/>
              <w:spacing w:before="60" w:after="60"/>
            </w:pPr>
            <w:proofErr w:type="gramStart"/>
            <w:r>
              <w:t>water proof</w:t>
            </w:r>
            <w:proofErr w:type="gramEnd"/>
            <w:r>
              <w:t xml:space="preserve"> gloves</w:t>
            </w:r>
          </w:p>
          <w:p w14:paraId="0F52AE6C" w14:textId="77777777" w:rsidR="00E301DF" w:rsidRDefault="00E301DF" w:rsidP="00E839F4">
            <w:pPr>
              <w:pStyle w:val="ListBullet"/>
              <w:spacing w:before="60" w:after="60"/>
            </w:pPr>
            <w:proofErr w:type="gramStart"/>
            <w:r>
              <w:t>ear muffs</w:t>
            </w:r>
            <w:proofErr w:type="gramEnd"/>
          </w:p>
          <w:p w14:paraId="71FA176F" w14:textId="77777777" w:rsidR="00E301DF" w:rsidRDefault="00223E2B" w:rsidP="00E839F4">
            <w:pPr>
              <w:pStyle w:val="ListBullet"/>
              <w:spacing w:before="60" w:after="60"/>
            </w:pPr>
            <w:r>
              <w:t>work wear</w:t>
            </w:r>
          </w:p>
        </w:tc>
      </w:tr>
      <w:tr w:rsidR="00E301DF" w:rsidRPr="00982853" w14:paraId="3A2166C3" w14:textId="77777777" w:rsidTr="00BC60C4">
        <w:tblPrEx>
          <w:tblLook w:val="0000" w:firstRow="0" w:lastRow="0" w:firstColumn="0" w:lastColumn="0" w:noHBand="0" w:noVBand="0"/>
        </w:tblPrEx>
        <w:tc>
          <w:tcPr>
            <w:tcW w:w="2977" w:type="dxa"/>
          </w:tcPr>
          <w:p w14:paraId="228D49B5" w14:textId="77777777" w:rsidR="00E301DF" w:rsidRPr="009651E2" w:rsidRDefault="00E301DF" w:rsidP="00E839F4">
            <w:pPr>
              <w:widowControl w:val="0"/>
              <w:spacing w:before="60" w:after="60"/>
              <w:ind w:left="51"/>
              <w:rPr>
                <w:rFonts w:ascii="Arial" w:hAnsi="Arial" w:cs="Arial"/>
                <w:b/>
              </w:rPr>
            </w:pPr>
            <w:r w:rsidRPr="009651E2">
              <w:rPr>
                <w:rFonts w:ascii="Arial" w:hAnsi="Arial" w:cs="Arial"/>
                <w:b/>
                <w:i/>
                <w:sz w:val="22"/>
                <w:szCs w:val="22"/>
              </w:rPr>
              <w:t xml:space="preserve">Sustainability principles and concepts </w:t>
            </w:r>
            <w:r w:rsidRPr="009651E2">
              <w:rPr>
                <w:rFonts w:ascii="Arial" w:hAnsi="Arial" w:cs="Arial"/>
                <w:sz w:val="22"/>
                <w:szCs w:val="22"/>
              </w:rPr>
              <w:t>may include:</w:t>
            </w:r>
          </w:p>
        </w:tc>
        <w:tc>
          <w:tcPr>
            <w:tcW w:w="6095" w:type="dxa"/>
          </w:tcPr>
          <w:p w14:paraId="21517395" w14:textId="77777777" w:rsidR="00E301DF" w:rsidRPr="00363934" w:rsidRDefault="00E301DF" w:rsidP="00E839F4">
            <w:pPr>
              <w:pStyle w:val="ListBullet"/>
              <w:spacing w:before="60" w:after="60"/>
            </w:pPr>
            <w:r>
              <w:t>s</w:t>
            </w:r>
            <w:r w:rsidRPr="00363934">
              <w:t>electing appropriate material to ensure minimal environmental impact</w:t>
            </w:r>
          </w:p>
          <w:p w14:paraId="4CCBD1E7" w14:textId="77777777" w:rsidR="00E301DF" w:rsidRPr="00363934" w:rsidRDefault="00E301DF" w:rsidP="00E839F4">
            <w:pPr>
              <w:pStyle w:val="ListBullet"/>
              <w:spacing w:before="60" w:after="60"/>
            </w:pPr>
            <w:r>
              <w:t>e</w:t>
            </w:r>
            <w:r w:rsidRPr="00363934">
              <w:t>fficient use of materials</w:t>
            </w:r>
          </w:p>
          <w:p w14:paraId="42405C4A" w14:textId="77777777" w:rsidR="00E301DF" w:rsidRPr="009651E2" w:rsidRDefault="00E301DF" w:rsidP="00E839F4">
            <w:pPr>
              <w:pStyle w:val="ListBullet"/>
              <w:spacing w:before="60" w:after="60"/>
            </w:pPr>
            <w:r>
              <w:t>r</w:t>
            </w:r>
            <w:r w:rsidRPr="00363934">
              <w:t>ecycling material</w:t>
            </w:r>
            <w:r>
              <w:t>.</w:t>
            </w:r>
          </w:p>
        </w:tc>
      </w:tr>
      <w:tr w:rsidR="00E301DF" w:rsidRPr="00982853" w14:paraId="129BADBE" w14:textId="77777777" w:rsidTr="00BC60C4">
        <w:tblPrEx>
          <w:tblLook w:val="0000" w:firstRow="0" w:lastRow="0" w:firstColumn="0" w:lastColumn="0" w:noHBand="0" w:noVBand="0"/>
        </w:tblPrEx>
        <w:tc>
          <w:tcPr>
            <w:tcW w:w="2977" w:type="dxa"/>
          </w:tcPr>
          <w:p w14:paraId="2E70258D" w14:textId="77777777" w:rsidR="00E301DF" w:rsidRPr="009651E2" w:rsidRDefault="00E301DF" w:rsidP="00E839F4">
            <w:pPr>
              <w:widowControl w:val="0"/>
              <w:spacing w:before="60" w:after="60"/>
              <w:ind w:left="51"/>
              <w:rPr>
                <w:rFonts w:ascii="Arial" w:hAnsi="Arial" w:cs="Arial"/>
                <w:b/>
                <w:i/>
                <w:sz w:val="22"/>
                <w:szCs w:val="22"/>
              </w:rPr>
            </w:pPr>
            <w:r>
              <w:rPr>
                <w:rFonts w:ascii="Arial" w:hAnsi="Arial" w:cs="Arial"/>
                <w:b/>
                <w:i/>
                <w:sz w:val="22"/>
                <w:szCs w:val="22"/>
              </w:rPr>
              <w:t xml:space="preserve">Hazards </w:t>
            </w:r>
            <w:r w:rsidRPr="009651E2">
              <w:rPr>
                <w:rFonts w:ascii="Arial" w:hAnsi="Arial" w:cs="Arial"/>
                <w:sz w:val="22"/>
                <w:szCs w:val="22"/>
              </w:rPr>
              <w:t>include:</w:t>
            </w:r>
          </w:p>
        </w:tc>
        <w:tc>
          <w:tcPr>
            <w:tcW w:w="6095" w:type="dxa"/>
          </w:tcPr>
          <w:p w14:paraId="1F5D5C7B" w14:textId="77777777" w:rsidR="00E301DF" w:rsidRPr="00363934" w:rsidRDefault="00E301DF" w:rsidP="00E839F4">
            <w:pPr>
              <w:pStyle w:val="ListBullet"/>
              <w:spacing w:before="60" w:after="60"/>
            </w:pPr>
            <w:r>
              <w:t>e</w:t>
            </w:r>
            <w:r w:rsidRPr="00363934">
              <w:t>lectrocution</w:t>
            </w:r>
          </w:p>
          <w:p w14:paraId="5BB18E62" w14:textId="77777777" w:rsidR="00E301DF" w:rsidRPr="00363934" w:rsidRDefault="00E301DF" w:rsidP="00E839F4">
            <w:pPr>
              <w:pStyle w:val="ListBullet"/>
              <w:spacing w:before="60" w:after="60"/>
            </w:pPr>
            <w:r>
              <w:t>t</w:t>
            </w:r>
            <w:r w:rsidRPr="00363934">
              <w:t>raffic</w:t>
            </w:r>
          </w:p>
          <w:p w14:paraId="45B02C2E" w14:textId="77777777" w:rsidR="00E301DF" w:rsidRPr="00363934" w:rsidRDefault="00E301DF" w:rsidP="00E839F4">
            <w:pPr>
              <w:pStyle w:val="ListBullet"/>
              <w:spacing w:before="60" w:after="60"/>
            </w:pPr>
            <w:r>
              <w:t>o</w:t>
            </w:r>
            <w:r w:rsidRPr="00363934">
              <w:t>ther trades</w:t>
            </w:r>
            <w:r>
              <w:t>.</w:t>
            </w:r>
          </w:p>
        </w:tc>
      </w:tr>
      <w:tr w:rsidR="00E301DF" w:rsidRPr="00982853" w14:paraId="1B981603" w14:textId="77777777" w:rsidTr="00BC60C4">
        <w:tblPrEx>
          <w:tblLook w:val="0000" w:firstRow="0" w:lastRow="0" w:firstColumn="0" w:lastColumn="0" w:noHBand="0" w:noVBand="0"/>
        </w:tblPrEx>
        <w:tc>
          <w:tcPr>
            <w:tcW w:w="2977" w:type="dxa"/>
          </w:tcPr>
          <w:p w14:paraId="7964FB02" w14:textId="77777777" w:rsidR="00E301DF" w:rsidRPr="000E287C" w:rsidRDefault="00E301DF" w:rsidP="00E839F4">
            <w:pPr>
              <w:widowControl w:val="0"/>
              <w:spacing w:before="60" w:after="60"/>
              <w:ind w:left="51"/>
              <w:rPr>
                <w:rFonts w:ascii="Arial" w:hAnsi="Arial" w:cs="Arial"/>
                <w:b/>
                <w:i/>
                <w:sz w:val="22"/>
                <w:szCs w:val="22"/>
              </w:rPr>
            </w:pPr>
            <w:r>
              <w:rPr>
                <w:rFonts w:ascii="Arial" w:hAnsi="Arial" w:cs="Arial"/>
                <w:b/>
                <w:i/>
                <w:sz w:val="22"/>
                <w:szCs w:val="22"/>
              </w:rPr>
              <w:t>Scanning tasks</w:t>
            </w:r>
            <w:r w:rsidRPr="00DE5C2E">
              <w:rPr>
                <w:rFonts w:ascii="Arial" w:hAnsi="Arial" w:cs="Arial"/>
                <w:sz w:val="22"/>
                <w:szCs w:val="22"/>
              </w:rPr>
              <w:t xml:space="preserve"> include:</w:t>
            </w:r>
          </w:p>
        </w:tc>
        <w:tc>
          <w:tcPr>
            <w:tcW w:w="6095" w:type="dxa"/>
          </w:tcPr>
          <w:p w14:paraId="31FE6347" w14:textId="77777777" w:rsidR="00E301DF" w:rsidRPr="00363934" w:rsidRDefault="00E301DF" w:rsidP="00E839F4">
            <w:pPr>
              <w:pStyle w:val="ListBullet"/>
              <w:spacing w:before="60" w:after="60"/>
            </w:pPr>
            <w:r>
              <w:t>l</w:t>
            </w:r>
            <w:r w:rsidRPr="00363934">
              <w:t>ocating and sizing reinforcing, cables, conduits, PVC pipes</w:t>
            </w:r>
          </w:p>
          <w:p w14:paraId="073375D6" w14:textId="77777777" w:rsidR="00E301DF" w:rsidRPr="00363934" w:rsidRDefault="00E301DF" w:rsidP="00E839F4">
            <w:pPr>
              <w:pStyle w:val="ListBullet"/>
              <w:spacing w:before="60" w:after="60"/>
            </w:pPr>
            <w:r>
              <w:t>m</w:t>
            </w:r>
            <w:r w:rsidRPr="00363934">
              <w:t>easuring slab or wall thickness to a depth of 1.0m+</w:t>
            </w:r>
          </w:p>
          <w:p w14:paraId="5C3C3A74" w14:textId="77777777" w:rsidR="00E301DF" w:rsidRPr="00363934" w:rsidRDefault="00E301DF" w:rsidP="00E839F4">
            <w:pPr>
              <w:pStyle w:val="ListBullet"/>
              <w:spacing w:before="60" w:after="60"/>
            </w:pPr>
            <w:r>
              <w:t>l</w:t>
            </w:r>
            <w:r w:rsidRPr="00363934">
              <w:t>ocating live power cables</w:t>
            </w:r>
          </w:p>
          <w:p w14:paraId="0D9B5853" w14:textId="77777777" w:rsidR="00E301DF" w:rsidRDefault="00E301DF" w:rsidP="00E839F4">
            <w:pPr>
              <w:pStyle w:val="ListBullet"/>
              <w:spacing w:before="60" w:after="60"/>
            </w:pPr>
            <w:r>
              <w:t>d</w:t>
            </w:r>
            <w:r w:rsidRPr="00363934">
              <w:t>etecting voids and cracks</w:t>
            </w:r>
            <w:r>
              <w:t>.</w:t>
            </w:r>
          </w:p>
        </w:tc>
      </w:tr>
    </w:tbl>
    <w:p w14:paraId="34912ADC" w14:textId="77777777" w:rsidR="00E301DF" w:rsidRDefault="00E301DF"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E301DF" w:rsidRPr="00982853" w14:paraId="10130E8A" w14:textId="77777777" w:rsidTr="00BC60C4">
        <w:tc>
          <w:tcPr>
            <w:tcW w:w="9072" w:type="dxa"/>
            <w:gridSpan w:val="2"/>
          </w:tcPr>
          <w:p w14:paraId="4026157C" w14:textId="77777777" w:rsidR="00E301DF" w:rsidRPr="00104D22" w:rsidRDefault="00E301DF" w:rsidP="00E839F4">
            <w:pPr>
              <w:pStyle w:val="SectionCsubsection"/>
              <w:spacing w:before="60" w:after="60"/>
            </w:pPr>
            <w:r w:rsidRPr="00104D22">
              <w:rPr>
                <w:rFonts w:eastAsia="Calibri"/>
              </w:rPr>
              <w:lastRenderedPageBreak/>
              <w:t>EVIDENCE GUIDE</w:t>
            </w:r>
          </w:p>
        </w:tc>
      </w:tr>
      <w:tr w:rsidR="00E301DF" w:rsidRPr="00982853" w14:paraId="0FF02B13" w14:textId="77777777" w:rsidTr="00BC60C4">
        <w:tc>
          <w:tcPr>
            <w:tcW w:w="9072" w:type="dxa"/>
            <w:gridSpan w:val="2"/>
          </w:tcPr>
          <w:p w14:paraId="46218B77" w14:textId="77777777" w:rsidR="00E301DF" w:rsidRPr="00104D22" w:rsidRDefault="00E301DF" w:rsidP="00E839F4">
            <w:pPr>
              <w:pStyle w:val="Unitexplanatorytext"/>
              <w:spacing w:before="60" w:after="60"/>
            </w:pPr>
            <w:r w:rsidRPr="00104D22">
              <w:t xml:space="preserve">The evidence guide provides advice on assessment and must be read in conjunction with the Performance Criteria, Required Skills and Knowledge, the Range Statement and the Assessment Guidelines for this Training Package. </w:t>
            </w:r>
          </w:p>
        </w:tc>
      </w:tr>
      <w:tr w:rsidR="00E301DF" w:rsidRPr="00982853" w14:paraId="4E794FCC" w14:textId="77777777" w:rsidTr="00BC60C4">
        <w:tc>
          <w:tcPr>
            <w:tcW w:w="2977" w:type="dxa"/>
          </w:tcPr>
          <w:p w14:paraId="0BB13F63" w14:textId="77777777" w:rsidR="00E301DF" w:rsidRPr="009F04FF" w:rsidRDefault="00E301DF" w:rsidP="00E839F4">
            <w:pPr>
              <w:pStyle w:val="SectionCsubsection"/>
              <w:spacing w:before="60" w:after="60"/>
            </w:pPr>
            <w:r w:rsidRPr="009F04FF">
              <w:t>Critical aspects for assessment and evidence required to demonstrate competency in this unit</w:t>
            </w:r>
          </w:p>
        </w:tc>
        <w:tc>
          <w:tcPr>
            <w:tcW w:w="6095" w:type="dxa"/>
          </w:tcPr>
          <w:p w14:paraId="29D97762" w14:textId="77777777" w:rsidR="00E301DF" w:rsidRPr="009F04FF" w:rsidRDefault="00E301DF" w:rsidP="00E839F4">
            <w:pPr>
              <w:pStyle w:val="Bodycopy"/>
              <w:spacing w:before="60" w:after="60"/>
            </w:pPr>
            <w:r w:rsidRPr="00363934">
              <w:t xml:space="preserve">A person who demonstrates competency in this unit </w:t>
            </w:r>
            <w:r>
              <w:t xml:space="preserve">must </w:t>
            </w:r>
            <w:r w:rsidRPr="00363934">
              <w:t xml:space="preserve">be </w:t>
            </w:r>
            <w:r>
              <w:t>able to provide evidence of the ability to:</w:t>
            </w:r>
          </w:p>
          <w:p w14:paraId="16C5A9D8" w14:textId="77777777" w:rsidR="00E301DF" w:rsidRPr="009F04FF" w:rsidRDefault="00E301DF" w:rsidP="00E839F4">
            <w:pPr>
              <w:pStyle w:val="ListBullet"/>
              <w:spacing w:before="60" w:after="60"/>
            </w:pPr>
            <w:r>
              <w:t>i</w:t>
            </w:r>
            <w:r w:rsidRPr="00363934">
              <w:t>nterpret and apply relevan</w:t>
            </w:r>
            <w:r>
              <w:t>t information and manufacturer’s</w:t>
            </w:r>
            <w:r w:rsidRPr="00363934">
              <w:t xml:space="preserve"> operating instructions for using GPR equipment</w:t>
            </w:r>
          </w:p>
          <w:p w14:paraId="381182A2" w14:textId="77777777" w:rsidR="00E301DF" w:rsidRDefault="00E301DF" w:rsidP="00E839F4">
            <w:pPr>
              <w:pStyle w:val="ListBullet"/>
              <w:spacing w:before="60" w:after="60"/>
            </w:pPr>
            <w:r>
              <w:t>a</w:t>
            </w:r>
            <w:r w:rsidRPr="00363934">
              <w:t>pply safety requirements throughout the work sequence</w:t>
            </w:r>
          </w:p>
          <w:p w14:paraId="12CD5F6A" w14:textId="77777777" w:rsidR="00E301DF" w:rsidRPr="00363934" w:rsidRDefault="00E301DF" w:rsidP="00E839F4">
            <w:pPr>
              <w:pStyle w:val="ListBullet"/>
              <w:spacing w:before="60" w:after="60"/>
            </w:pPr>
            <w:r>
              <w:t xml:space="preserve">follow given plans and/or </w:t>
            </w:r>
            <w:r w:rsidRPr="00363934">
              <w:t>instructions</w:t>
            </w:r>
            <w:r>
              <w:t xml:space="preserve"> using GPR equipment to:</w:t>
            </w:r>
          </w:p>
          <w:p w14:paraId="6BD221D3" w14:textId="77777777" w:rsidR="00E301DF" w:rsidRPr="00363934" w:rsidRDefault="00E301DF" w:rsidP="00D004F7">
            <w:pPr>
              <w:pStyle w:val="ColorfulList-Accent11"/>
              <w:widowControl w:val="0"/>
              <w:numPr>
                <w:ilvl w:val="0"/>
                <w:numId w:val="49"/>
              </w:numPr>
              <w:tabs>
                <w:tab w:val="left" w:pos="290"/>
              </w:tabs>
              <w:autoSpaceDE w:val="0"/>
              <w:autoSpaceDN w:val="0"/>
              <w:adjustRightInd w:val="0"/>
              <w:spacing w:before="60" w:after="60"/>
              <w:contextualSpacing w:val="0"/>
              <w:rPr>
                <w:rFonts w:ascii="Arial" w:hAnsi="Arial" w:cs="Arial"/>
              </w:rPr>
            </w:pPr>
            <w:r>
              <w:rPr>
                <w:rFonts w:ascii="Arial" w:hAnsi="Arial" w:cs="Arial"/>
              </w:rPr>
              <w:t>locate services</w:t>
            </w:r>
          </w:p>
          <w:p w14:paraId="77687DF5" w14:textId="77777777" w:rsidR="00E301DF" w:rsidRPr="00363934" w:rsidRDefault="00E301DF" w:rsidP="00D004F7">
            <w:pPr>
              <w:pStyle w:val="ColorfulList-Accent11"/>
              <w:widowControl w:val="0"/>
              <w:numPr>
                <w:ilvl w:val="0"/>
                <w:numId w:val="49"/>
              </w:numPr>
              <w:tabs>
                <w:tab w:val="left" w:pos="290"/>
              </w:tabs>
              <w:autoSpaceDE w:val="0"/>
              <w:autoSpaceDN w:val="0"/>
              <w:adjustRightInd w:val="0"/>
              <w:spacing w:before="60" w:after="60"/>
              <w:contextualSpacing w:val="0"/>
              <w:rPr>
                <w:rFonts w:ascii="Arial" w:hAnsi="Arial" w:cs="Arial"/>
              </w:rPr>
            </w:pPr>
            <w:r>
              <w:rPr>
                <w:rFonts w:ascii="Arial" w:hAnsi="Arial" w:cs="Arial"/>
              </w:rPr>
              <w:t xml:space="preserve">estimate sizes of pipes, conduits </w:t>
            </w:r>
            <w:r w:rsidR="0018559E">
              <w:rPr>
                <w:rFonts w:ascii="Arial" w:hAnsi="Arial" w:cs="Arial"/>
              </w:rPr>
              <w:t>etc.</w:t>
            </w:r>
          </w:p>
          <w:p w14:paraId="7EB505D4" w14:textId="77777777" w:rsidR="00E301DF" w:rsidRDefault="00E301DF" w:rsidP="00D004F7">
            <w:pPr>
              <w:pStyle w:val="ColorfulList-Accent11"/>
              <w:widowControl w:val="0"/>
              <w:numPr>
                <w:ilvl w:val="0"/>
                <w:numId w:val="49"/>
              </w:numPr>
              <w:tabs>
                <w:tab w:val="left" w:pos="380"/>
              </w:tabs>
              <w:autoSpaceDE w:val="0"/>
              <w:autoSpaceDN w:val="0"/>
              <w:adjustRightInd w:val="0"/>
              <w:spacing w:before="60" w:after="60"/>
              <w:contextualSpacing w:val="0"/>
              <w:rPr>
                <w:rFonts w:ascii="Arial" w:hAnsi="Arial" w:cs="Arial"/>
              </w:rPr>
            </w:pPr>
            <w:r w:rsidRPr="00363934">
              <w:rPr>
                <w:rFonts w:ascii="Arial" w:hAnsi="Arial" w:cs="Arial"/>
              </w:rPr>
              <w:t>accurately measure slab or wall thickness to a depth of 1.0m+</w:t>
            </w:r>
          </w:p>
          <w:p w14:paraId="01AD9087" w14:textId="77777777" w:rsidR="00E301DF" w:rsidRDefault="00E301DF" w:rsidP="00D004F7">
            <w:pPr>
              <w:pStyle w:val="ColorfulList-Accent11"/>
              <w:widowControl w:val="0"/>
              <w:numPr>
                <w:ilvl w:val="0"/>
                <w:numId w:val="49"/>
              </w:numPr>
              <w:tabs>
                <w:tab w:val="left" w:pos="380"/>
              </w:tabs>
              <w:autoSpaceDE w:val="0"/>
              <w:autoSpaceDN w:val="0"/>
              <w:adjustRightInd w:val="0"/>
              <w:spacing w:before="60" w:after="60"/>
              <w:contextualSpacing w:val="0"/>
              <w:rPr>
                <w:rFonts w:ascii="Arial" w:hAnsi="Arial" w:cs="Arial"/>
              </w:rPr>
            </w:pPr>
            <w:r w:rsidRPr="00363934">
              <w:rPr>
                <w:rFonts w:ascii="Arial" w:hAnsi="Arial" w:cs="Arial"/>
              </w:rPr>
              <w:t>locate live power cables</w:t>
            </w:r>
          </w:p>
          <w:p w14:paraId="7A8E3DEB" w14:textId="77777777" w:rsidR="00E301DF" w:rsidRDefault="00E301DF" w:rsidP="00D004F7">
            <w:pPr>
              <w:pStyle w:val="ColorfulList-Accent11"/>
              <w:widowControl w:val="0"/>
              <w:numPr>
                <w:ilvl w:val="0"/>
                <w:numId w:val="49"/>
              </w:numPr>
              <w:tabs>
                <w:tab w:val="left" w:pos="380"/>
              </w:tabs>
              <w:autoSpaceDE w:val="0"/>
              <w:autoSpaceDN w:val="0"/>
              <w:adjustRightInd w:val="0"/>
              <w:spacing w:before="60" w:after="60"/>
              <w:contextualSpacing w:val="0"/>
              <w:rPr>
                <w:rFonts w:ascii="Arial" w:hAnsi="Arial" w:cs="Arial"/>
              </w:rPr>
            </w:pPr>
            <w:r w:rsidRPr="00363934">
              <w:rPr>
                <w:rFonts w:ascii="Arial" w:hAnsi="Arial" w:cs="Arial"/>
              </w:rPr>
              <w:t>detect voids and cracks</w:t>
            </w:r>
          </w:p>
          <w:p w14:paraId="3DEA4707" w14:textId="7ADD9189" w:rsidR="00E301DF" w:rsidRDefault="00E301DF" w:rsidP="00E839F4">
            <w:pPr>
              <w:pStyle w:val="ListBullet"/>
              <w:spacing w:before="60" w:after="60"/>
            </w:pPr>
            <w:r>
              <w:t>i</w:t>
            </w:r>
            <w:r w:rsidRPr="00363934">
              <w:t>nterpret radar grams accurately, including distinguishing between metal and non-metal objects shown in the scanned image</w:t>
            </w:r>
          </w:p>
          <w:p w14:paraId="5FB39C40" w14:textId="77777777" w:rsidR="00E301DF" w:rsidRPr="009F6EDF" w:rsidRDefault="00E301DF" w:rsidP="00E839F4">
            <w:pPr>
              <w:pStyle w:val="ListBullet"/>
              <w:spacing w:before="60" w:after="60"/>
            </w:pPr>
            <w:r>
              <w:t>u</w:t>
            </w:r>
            <w:r w:rsidRPr="00363934">
              <w:t>s</w:t>
            </w:r>
            <w:r>
              <w:t>e</w:t>
            </w:r>
            <w:r w:rsidRPr="00363934">
              <w:t xml:space="preserve"> the full range of capabilities </w:t>
            </w:r>
            <w:r>
              <w:t>available on the user interface</w:t>
            </w:r>
          </w:p>
          <w:p w14:paraId="087E32BF" w14:textId="77777777" w:rsidR="00E301DF" w:rsidRDefault="00E301DF" w:rsidP="00E839F4">
            <w:pPr>
              <w:pStyle w:val="ListBullet"/>
              <w:spacing w:before="60" w:after="60"/>
            </w:pPr>
            <w:r w:rsidRPr="00363934">
              <w:t>comply with regulations, standards and organisational quality procedures and processes</w:t>
            </w:r>
          </w:p>
          <w:p w14:paraId="6C6D87A6" w14:textId="77777777" w:rsidR="00E301DF" w:rsidRPr="009F6EDF" w:rsidRDefault="00E301DF" w:rsidP="00E839F4">
            <w:pPr>
              <w:pStyle w:val="ListBullet"/>
              <w:spacing w:before="60" w:after="60"/>
            </w:pPr>
            <w:r>
              <w:t>c</w:t>
            </w:r>
            <w:r w:rsidRPr="00363934">
              <w:t>ommunicat</w:t>
            </w:r>
            <w:r>
              <w:t>e</w:t>
            </w:r>
            <w:r w:rsidRPr="00363934">
              <w:t xml:space="preserve"> and work effectively and safely with others</w:t>
            </w:r>
          </w:p>
          <w:p w14:paraId="40F9E956" w14:textId="77777777" w:rsidR="00E301DF" w:rsidRPr="00586A02" w:rsidRDefault="00E301DF" w:rsidP="00E839F4">
            <w:pPr>
              <w:pStyle w:val="ListBullet"/>
              <w:spacing w:before="60" w:after="60"/>
            </w:pPr>
            <w:r>
              <w:t>a</w:t>
            </w:r>
            <w:r w:rsidRPr="00363934">
              <w:t>pply sustainability principles and concepts</w:t>
            </w:r>
          </w:p>
        </w:tc>
      </w:tr>
      <w:tr w:rsidR="00E301DF" w:rsidRPr="00982853" w14:paraId="7B71F8BD" w14:textId="77777777" w:rsidTr="00BC60C4">
        <w:tc>
          <w:tcPr>
            <w:tcW w:w="2977" w:type="dxa"/>
          </w:tcPr>
          <w:p w14:paraId="1EF730DC" w14:textId="77777777" w:rsidR="00E301DF" w:rsidRPr="009F04FF" w:rsidRDefault="00E301DF" w:rsidP="00E839F4">
            <w:pPr>
              <w:pStyle w:val="SectionCsubsection"/>
              <w:spacing w:before="60" w:after="60"/>
            </w:pPr>
            <w:r w:rsidRPr="009F04FF">
              <w:t>Context of and specific resources for assessment</w:t>
            </w:r>
          </w:p>
        </w:tc>
        <w:tc>
          <w:tcPr>
            <w:tcW w:w="6095" w:type="dxa"/>
          </w:tcPr>
          <w:p w14:paraId="0C1A230B" w14:textId="77777777" w:rsidR="00E301DF" w:rsidRPr="009C0146" w:rsidRDefault="00E301DF" w:rsidP="00E839F4">
            <w:pPr>
              <w:pStyle w:val="Bodycopy"/>
              <w:spacing w:before="60" w:after="60"/>
            </w:pPr>
            <w:r w:rsidRPr="009C0146">
              <w:t>The application of competency is to be assessed in the workplace or realistically simulated workplace.</w:t>
            </w:r>
          </w:p>
          <w:p w14:paraId="61BF1C89" w14:textId="77777777" w:rsidR="00E301DF" w:rsidRPr="00CB64DB" w:rsidRDefault="00E301DF" w:rsidP="00E839F4">
            <w:pPr>
              <w:pStyle w:val="Bodycopy"/>
              <w:spacing w:before="60" w:after="60"/>
            </w:pPr>
            <w:r w:rsidRPr="009C0146">
              <w:t>Assessment is to comply with relevant regulatory or Australian Standards requirements.</w:t>
            </w:r>
          </w:p>
          <w:p w14:paraId="7BB68ECE" w14:textId="77777777" w:rsidR="00E301DF" w:rsidRDefault="00E301DF" w:rsidP="00E839F4">
            <w:pPr>
              <w:pStyle w:val="Bodycopy"/>
              <w:spacing w:before="60" w:after="60"/>
            </w:pPr>
            <w:r w:rsidRPr="00321EBA">
              <w:t>Resource requirements for assessment of this unit are:</w:t>
            </w:r>
          </w:p>
          <w:p w14:paraId="25916947" w14:textId="77777777" w:rsidR="00E301DF" w:rsidRPr="00363934" w:rsidRDefault="00E301DF" w:rsidP="00E839F4">
            <w:pPr>
              <w:pStyle w:val="ListBullet"/>
              <w:spacing w:before="60" w:after="60"/>
            </w:pPr>
            <w:r w:rsidRPr="00363934">
              <w:t>GPR equipment for scanning concrete in two and three dimensions</w:t>
            </w:r>
          </w:p>
          <w:p w14:paraId="568086C2" w14:textId="77777777" w:rsidR="00E301DF" w:rsidRPr="00363934" w:rsidRDefault="00E301DF" w:rsidP="00E839F4">
            <w:pPr>
              <w:pStyle w:val="ListBullet"/>
              <w:spacing w:before="60" w:after="60"/>
            </w:pPr>
            <w:r>
              <w:t>manufacturer</w:t>
            </w:r>
            <w:r w:rsidRPr="00363934">
              <w:t>’</w:t>
            </w:r>
            <w:r>
              <w:t>s</w:t>
            </w:r>
            <w:r w:rsidRPr="00363934">
              <w:t xml:space="preserve"> operating instructions for the equipment provided</w:t>
            </w:r>
          </w:p>
          <w:p w14:paraId="1BBEA2A3" w14:textId="77777777" w:rsidR="00E301DF" w:rsidRPr="00CB64DB" w:rsidRDefault="00E301DF" w:rsidP="00E839F4">
            <w:pPr>
              <w:pStyle w:val="ListBullet"/>
              <w:spacing w:before="60" w:after="60"/>
            </w:pPr>
            <w:r w:rsidRPr="00363934">
              <w:t>Foundations in Safety Code of Practice</w:t>
            </w:r>
          </w:p>
        </w:tc>
      </w:tr>
      <w:tr w:rsidR="00E301DF" w:rsidRPr="00982853" w14:paraId="59586EFF" w14:textId="77777777" w:rsidTr="00BC60C4">
        <w:tc>
          <w:tcPr>
            <w:tcW w:w="2977" w:type="dxa"/>
          </w:tcPr>
          <w:p w14:paraId="5E606D55" w14:textId="77777777" w:rsidR="00E301DF" w:rsidRPr="009F04FF" w:rsidRDefault="00E301DF" w:rsidP="00E839F4">
            <w:pPr>
              <w:pStyle w:val="SectionCsubsection"/>
              <w:spacing w:before="60" w:after="60"/>
            </w:pPr>
            <w:r w:rsidRPr="009F04FF">
              <w:t>Method of assessment</w:t>
            </w:r>
          </w:p>
        </w:tc>
        <w:tc>
          <w:tcPr>
            <w:tcW w:w="6095" w:type="dxa"/>
          </w:tcPr>
          <w:p w14:paraId="344F4DB1" w14:textId="77777777" w:rsidR="00E301DF" w:rsidRPr="002828B0" w:rsidRDefault="00E301DF" w:rsidP="00E839F4">
            <w:pPr>
              <w:pStyle w:val="Bodycopy"/>
              <w:spacing w:before="60" w:after="60"/>
            </w:pPr>
            <w:r w:rsidRPr="002828B0">
              <w:t xml:space="preserve">A range of assessment methods should be used to assess practical skills and knowledge.  </w:t>
            </w:r>
          </w:p>
          <w:p w14:paraId="616443C9" w14:textId="77777777" w:rsidR="00E301DF" w:rsidRPr="002828B0" w:rsidRDefault="00E301DF" w:rsidP="00E839F4">
            <w:pPr>
              <w:pStyle w:val="Bodycopy"/>
              <w:spacing w:before="60" w:after="60"/>
            </w:pPr>
            <w:r w:rsidRPr="002828B0">
              <w:t>The following examples are appropriate for this unit:</w:t>
            </w:r>
          </w:p>
          <w:p w14:paraId="5E89509B" w14:textId="77777777" w:rsidR="00E301DF" w:rsidRPr="002828B0" w:rsidRDefault="00E301DF" w:rsidP="00E839F4">
            <w:pPr>
              <w:pStyle w:val="ListBullet"/>
              <w:spacing w:before="60" w:after="60"/>
            </w:pPr>
            <w:r w:rsidRPr="002828B0">
              <w:t xml:space="preserve">direct observation of the candidate performing </w:t>
            </w:r>
            <w:r w:rsidR="00C133EC">
              <w:t xml:space="preserve">concrete sawing and </w:t>
            </w:r>
            <w:r w:rsidR="005D7089">
              <w:t>drilling</w:t>
            </w:r>
            <w:r w:rsidRPr="002828B0">
              <w:t xml:space="preserve"> practices in a real workplace setting or simulated environment</w:t>
            </w:r>
          </w:p>
          <w:p w14:paraId="54E63B4D" w14:textId="77777777" w:rsidR="00E301DF" w:rsidRPr="002828B0" w:rsidRDefault="00E301DF" w:rsidP="00E839F4">
            <w:pPr>
              <w:pStyle w:val="ListBullet"/>
              <w:spacing w:before="60" w:after="60"/>
            </w:pPr>
            <w:r w:rsidRPr="002828B0">
              <w:lastRenderedPageBreak/>
              <w:t xml:space="preserve">written and oral questioning to test underpinning knowledge and its application </w:t>
            </w:r>
            <w:r w:rsidR="00C133EC">
              <w:t xml:space="preserve">to concrete sawing and </w:t>
            </w:r>
            <w:r w:rsidR="005D7089">
              <w:t>drilling</w:t>
            </w:r>
            <w:r w:rsidRPr="002828B0">
              <w:t xml:space="preserve"> practices</w:t>
            </w:r>
          </w:p>
          <w:p w14:paraId="1F7DCF84" w14:textId="230A350D" w:rsidR="00E301DF" w:rsidRPr="002828B0" w:rsidRDefault="00E301DF" w:rsidP="00E839F4">
            <w:pPr>
              <w:pStyle w:val="ListBullet"/>
              <w:spacing w:before="60" w:after="60"/>
            </w:pPr>
            <w:r w:rsidRPr="002828B0">
              <w:t xml:space="preserve">project activities that allow the candidate to demonstrate the application of skill and knowledge related to </w:t>
            </w:r>
            <w:r w:rsidR="00C133EC">
              <w:t xml:space="preserve">concrete sawing and </w:t>
            </w:r>
            <w:r w:rsidR="005D7089">
              <w:t>drilling</w:t>
            </w:r>
            <w:r w:rsidR="00C725DA">
              <w:t xml:space="preserve"> practices</w:t>
            </w:r>
          </w:p>
          <w:p w14:paraId="388ECCED" w14:textId="735F8713" w:rsidR="00E301DF" w:rsidRPr="00321EBA" w:rsidRDefault="00E301DF" w:rsidP="00C725DA">
            <w:pPr>
              <w:pStyle w:val="ListBullet"/>
              <w:spacing w:before="60" w:after="60"/>
            </w:pPr>
            <w:r w:rsidRPr="002828B0">
              <w:t>third party workplace reports of on-the-job performance by the candidate</w:t>
            </w:r>
          </w:p>
        </w:tc>
      </w:tr>
    </w:tbl>
    <w:p w14:paraId="143A1647" w14:textId="77777777" w:rsidR="00E301DF" w:rsidRDefault="00E301DF" w:rsidP="00E839F4">
      <w:pPr>
        <w:spacing w:before="60" w:after="60"/>
      </w:pPr>
    </w:p>
    <w:p w14:paraId="13755FB0" w14:textId="77777777" w:rsidR="003D7F05" w:rsidRDefault="003D7F05" w:rsidP="00E839F4">
      <w:pPr>
        <w:tabs>
          <w:tab w:val="left" w:pos="5835"/>
        </w:tabs>
        <w:spacing w:before="60" w:after="60"/>
        <w:sectPr w:rsidR="003D7F05" w:rsidSect="003530DC">
          <w:headerReference w:type="even" r:id="rId99"/>
          <w:headerReference w:type="default" r:id="rId100"/>
          <w:footerReference w:type="even" r:id="rId101"/>
          <w:footerReference w:type="default" r:id="rId102"/>
          <w:headerReference w:type="first" r:id="rId103"/>
          <w:footerReference w:type="first" r:id="rId104"/>
          <w:pgSz w:w="11906" w:h="16838" w:code="9"/>
          <w:pgMar w:top="1440" w:right="1440" w:bottom="1440" w:left="1440" w:header="709" w:footer="567" w:gutter="0"/>
          <w:cols w:space="708"/>
          <w:docGrid w:linePitch="360"/>
        </w:sect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708"/>
        <w:gridCol w:w="5670"/>
      </w:tblGrid>
      <w:tr w:rsidR="00E301DF" w:rsidRPr="00982853" w14:paraId="30645A22" w14:textId="77777777" w:rsidTr="00BC60C4">
        <w:trPr>
          <w:trHeight w:val="433"/>
        </w:trPr>
        <w:tc>
          <w:tcPr>
            <w:tcW w:w="2694" w:type="dxa"/>
            <w:gridSpan w:val="2"/>
          </w:tcPr>
          <w:p w14:paraId="18E497C4" w14:textId="77777777" w:rsidR="00E301DF" w:rsidRPr="009F04FF" w:rsidRDefault="00E301DF" w:rsidP="004C573C">
            <w:pPr>
              <w:pStyle w:val="SectionCsubsection"/>
            </w:pPr>
            <w:r w:rsidRPr="009F04FF">
              <w:lastRenderedPageBreak/>
              <w:t>Unit code</w:t>
            </w:r>
          </w:p>
        </w:tc>
        <w:tc>
          <w:tcPr>
            <w:tcW w:w="6378" w:type="dxa"/>
            <w:gridSpan w:val="2"/>
          </w:tcPr>
          <w:p w14:paraId="149EEFDB" w14:textId="592F8D24" w:rsidR="00E301DF" w:rsidRPr="009F04FF" w:rsidRDefault="00D64EE6" w:rsidP="004C573C">
            <w:pPr>
              <w:pStyle w:val="Bodycopy"/>
            </w:pPr>
            <w:r>
              <w:t>VU23069</w:t>
            </w:r>
          </w:p>
        </w:tc>
      </w:tr>
      <w:tr w:rsidR="00E301DF" w:rsidRPr="00982853" w14:paraId="04ADC175" w14:textId="77777777" w:rsidTr="00BC60C4">
        <w:trPr>
          <w:trHeight w:val="483"/>
        </w:trPr>
        <w:tc>
          <w:tcPr>
            <w:tcW w:w="2694" w:type="dxa"/>
            <w:gridSpan w:val="2"/>
          </w:tcPr>
          <w:p w14:paraId="14E29F53" w14:textId="77777777" w:rsidR="00E301DF" w:rsidRPr="009F04FF" w:rsidRDefault="00E301DF" w:rsidP="004C573C">
            <w:pPr>
              <w:pStyle w:val="SectionCsubsection"/>
            </w:pPr>
            <w:r w:rsidRPr="00051F1D">
              <w:t>Unit</w:t>
            </w:r>
            <w:r w:rsidRPr="009F04FF">
              <w:t xml:space="preserve"> title</w:t>
            </w:r>
          </w:p>
        </w:tc>
        <w:tc>
          <w:tcPr>
            <w:tcW w:w="6378" w:type="dxa"/>
            <w:gridSpan w:val="2"/>
          </w:tcPr>
          <w:p w14:paraId="5506E5E1" w14:textId="77777777" w:rsidR="00E301DF" w:rsidRPr="009F04FF" w:rsidRDefault="00E301DF" w:rsidP="004C573C">
            <w:pPr>
              <w:pStyle w:val="Summary"/>
            </w:pPr>
            <w:bookmarkStart w:id="81" w:name="_Toc51356102"/>
            <w:r>
              <w:t>Operate a mechanical robot for deconstruction work</w:t>
            </w:r>
            <w:bookmarkEnd w:id="81"/>
          </w:p>
        </w:tc>
      </w:tr>
      <w:tr w:rsidR="00E301DF" w:rsidRPr="00982853" w14:paraId="748D16FD" w14:textId="77777777" w:rsidTr="00BC60C4">
        <w:tc>
          <w:tcPr>
            <w:tcW w:w="2694" w:type="dxa"/>
            <w:gridSpan w:val="2"/>
          </w:tcPr>
          <w:p w14:paraId="18E35B61" w14:textId="77777777" w:rsidR="00E301DF" w:rsidRPr="009F04FF" w:rsidRDefault="00E301DF" w:rsidP="004C573C">
            <w:pPr>
              <w:pStyle w:val="SectionCsubsection"/>
            </w:pPr>
            <w:r w:rsidRPr="009F04FF">
              <w:t xml:space="preserve">Unit </w:t>
            </w:r>
            <w:r>
              <w:t>d</w:t>
            </w:r>
            <w:r w:rsidRPr="009F04FF">
              <w:t>escriptor</w:t>
            </w:r>
          </w:p>
        </w:tc>
        <w:tc>
          <w:tcPr>
            <w:tcW w:w="6378" w:type="dxa"/>
            <w:gridSpan w:val="2"/>
          </w:tcPr>
          <w:p w14:paraId="653562B7" w14:textId="77777777" w:rsidR="00E301DF" w:rsidRDefault="00E301DF" w:rsidP="004C573C">
            <w:pPr>
              <w:pStyle w:val="Bodycopy"/>
            </w:pPr>
            <w:r w:rsidRPr="00363934">
              <w:t xml:space="preserve">This </w:t>
            </w:r>
            <w:r>
              <w:t xml:space="preserve">unit specifies the </w:t>
            </w:r>
            <w:r w:rsidRPr="00363934">
              <w:t>outcomes required to operate a mechanical robot for deconstruction work.</w:t>
            </w:r>
          </w:p>
          <w:p w14:paraId="4C18F573" w14:textId="77777777" w:rsidR="00E301DF" w:rsidRPr="009F04FF" w:rsidRDefault="00E301DF" w:rsidP="004C573C">
            <w:pPr>
              <w:pStyle w:val="Bodycopy"/>
            </w:pPr>
            <w:r w:rsidRPr="00363934">
              <w:t>No licensing, legislative, regulatory or certification requirements apply to this unit at the time of publication.</w:t>
            </w:r>
          </w:p>
        </w:tc>
      </w:tr>
      <w:tr w:rsidR="00E301DF" w:rsidRPr="00982853" w14:paraId="73548D91" w14:textId="77777777" w:rsidTr="00BC60C4">
        <w:tc>
          <w:tcPr>
            <w:tcW w:w="2694" w:type="dxa"/>
            <w:gridSpan w:val="2"/>
          </w:tcPr>
          <w:p w14:paraId="63B7DC6C" w14:textId="77777777" w:rsidR="00E301DF" w:rsidRPr="009F04FF" w:rsidRDefault="00E301DF" w:rsidP="004C573C">
            <w:pPr>
              <w:pStyle w:val="SectionCsubsection"/>
            </w:pPr>
            <w:r w:rsidRPr="009F04FF">
              <w:t>Employability Skills</w:t>
            </w:r>
          </w:p>
        </w:tc>
        <w:tc>
          <w:tcPr>
            <w:tcW w:w="6378" w:type="dxa"/>
            <w:gridSpan w:val="2"/>
          </w:tcPr>
          <w:p w14:paraId="1F900676" w14:textId="77777777" w:rsidR="00E301DF" w:rsidRPr="00982853" w:rsidRDefault="00E301DF" w:rsidP="004C573C">
            <w:pPr>
              <w:pStyle w:val="Bodycopy"/>
            </w:pPr>
            <w:r w:rsidRPr="00982853">
              <w:t>This unit contains Employability Skills.</w:t>
            </w:r>
          </w:p>
        </w:tc>
      </w:tr>
      <w:tr w:rsidR="00E301DF" w:rsidRPr="00982853" w14:paraId="0A4F5BAB" w14:textId="77777777" w:rsidTr="00BC60C4">
        <w:tc>
          <w:tcPr>
            <w:tcW w:w="2694" w:type="dxa"/>
            <w:gridSpan w:val="2"/>
          </w:tcPr>
          <w:p w14:paraId="0DC7F66E" w14:textId="77777777" w:rsidR="00E301DF" w:rsidRPr="009F04FF" w:rsidRDefault="00E301DF" w:rsidP="004C573C">
            <w:pPr>
              <w:pStyle w:val="SectionCsubsection"/>
            </w:pPr>
            <w:r w:rsidRPr="009F04FF">
              <w:t xml:space="preserve">Application of the </w:t>
            </w:r>
            <w:r>
              <w:t>u</w:t>
            </w:r>
            <w:r w:rsidRPr="009F04FF">
              <w:t>nit</w:t>
            </w:r>
          </w:p>
        </w:tc>
        <w:tc>
          <w:tcPr>
            <w:tcW w:w="6378" w:type="dxa"/>
            <w:gridSpan w:val="2"/>
          </w:tcPr>
          <w:p w14:paraId="4B458C16" w14:textId="77777777" w:rsidR="00E301DF" w:rsidRDefault="00E301DF" w:rsidP="004C573C">
            <w:pPr>
              <w:pStyle w:val="Bodycopy"/>
            </w:pPr>
            <w:r>
              <w:t>This unit</w:t>
            </w:r>
            <w:r w:rsidRPr="00363934">
              <w:t xml:space="preserve"> applies to construction workers who specialise in concrete sawing and drilling and who operate a mechanical robot remotely </w:t>
            </w:r>
            <w:r>
              <w:t>to complete work tasks.</w:t>
            </w:r>
          </w:p>
          <w:p w14:paraId="461C15B0" w14:textId="77777777" w:rsidR="00E301DF" w:rsidRDefault="00E301DF" w:rsidP="004C573C">
            <w:pPr>
              <w:pStyle w:val="Bodycopy"/>
            </w:pPr>
            <w:r w:rsidRPr="00363934">
              <w:t>Tasks may be large or small and include breaking, fragmenting, cutting, detaching, separating, picking up and distributing parts of buildings and constructions.</w:t>
            </w:r>
          </w:p>
          <w:p w14:paraId="3E78D7C8" w14:textId="77777777" w:rsidR="00E301DF" w:rsidRDefault="00E301DF" w:rsidP="004C573C">
            <w:pPr>
              <w:pStyle w:val="Bodycopy"/>
            </w:pPr>
            <w:r w:rsidRPr="00363934">
              <w:t>Site location for work application may apply to:</w:t>
            </w:r>
          </w:p>
          <w:p w14:paraId="3CFADB23" w14:textId="77777777" w:rsidR="00E301DF" w:rsidRPr="00363934" w:rsidRDefault="00E301DF" w:rsidP="004C573C">
            <w:pPr>
              <w:pStyle w:val="ListBullet"/>
            </w:pPr>
            <w:r>
              <w:t>e</w:t>
            </w:r>
            <w:r w:rsidRPr="00363934">
              <w:t>xisting structures</w:t>
            </w:r>
          </w:p>
          <w:p w14:paraId="7EB5B27D" w14:textId="77777777" w:rsidR="00E301DF" w:rsidRPr="00363934" w:rsidRDefault="00E301DF" w:rsidP="004C573C">
            <w:pPr>
              <w:pStyle w:val="ListBullet"/>
            </w:pPr>
            <w:r>
              <w:t>h</w:t>
            </w:r>
            <w:r w:rsidRPr="00363934">
              <w:t xml:space="preserve">igh </w:t>
            </w:r>
            <w:r>
              <w:t>r</w:t>
            </w:r>
            <w:r w:rsidRPr="00363934">
              <w:t>isk work areas</w:t>
            </w:r>
          </w:p>
          <w:p w14:paraId="1B8D7161" w14:textId="77777777" w:rsidR="00E301DF" w:rsidRPr="00363934" w:rsidRDefault="00E301DF" w:rsidP="004C573C">
            <w:pPr>
              <w:pStyle w:val="ListBullet"/>
            </w:pPr>
            <w:r>
              <w:t>i</w:t>
            </w:r>
            <w:r w:rsidRPr="00363934">
              <w:t>ndoor and outdoor</w:t>
            </w:r>
          </w:p>
          <w:p w14:paraId="1C435568" w14:textId="77777777" w:rsidR="00E301DF" w:rsidRPr="00363934" w:rsidRDefault="00E301DF" w:rsidP="004C573C">
            <w:pPr>
              <w:pStyle w:val="ListBullet"/>
            </w:pPr>
            <w:r>
              <w:t>r</w:t>
            </w:r>
            <w:r w:rsidRPr="00363934">
              <w:t>efineries, mines, tunnels</w:t>
            </w:r>
          </w:p>
          <w:p w14:paraId="5E302EFA" w14:textId="77777777" w:rsidR="00E301DF" w:rsidRPr="00363934" w:rsidRDefault="00E301DF" w:rsidP="004C573C">
            <w:pPr>
              <w:pStyle w:val="ListBullet"/>
            </w:pPr>
            <w:r>
              <w:t>c</w:t>
            </w:r>
            <w:r w:rsidRPr="00363934">
              <w:t>onfined areas and those with limited access</w:t>
            </w:r>
          </w:p>
          <w:p w14:paraId="79870F7F" w14:textId="77777777" w:rsidR="00E301DF" w:rsidRPr="00363934" w:rsidRDefault="00E301DF" w:rsidP="004C573C">
            <w:pPr>
              <w:pStyle w:val="ListBullet"/>
            </w:pPr>
            <w:r>
              <w:t>m</w:t>
            </w:r>
            <w:r w:rsidRPr="00363934">
              <w:t>ajor infrastructure such as roads, dams</w:t>
            </w:r>
          </w:p>
          <w:p w14:paraId="4D6A83CE" w14:textId="77777777" w:rsidR="00E301DF" w:rsidRPr="009F04FF" w:rsidRDefault="00E301DF" w:rsidP="004C573C">
            <w:pPr>
              <w:pStyle w:val="ListBullet"/>
            </w:pPr>
            <w:r>
              <w:t>s</w:t>
            </w:r>
            <w:r w:rsidRPr="00363934">
              <w:t>ewerage systems</w:t>
            </w:r>
          </w:p>
        </w:tc>
      </w:tr>
      <w:tr w:rsidR="00E301DF" w:rsidRPr="00982853" w14:paraId="5742126C" w14:textId="77777777" w:rsidTr="00BC60C4">
        <w:tc>
          <w:tcPr>
            <w:tcW w:w="2694" w:type="dxa"/>
            <w:gridSpan w:val="2"/>
          </w:tcPr>
          <w:p w14:paraId="217C5CD4" w14:textId="77777777" w:rsidR="00E301DF" w:rsidRPr="009F04FF" w:rsidRDefault="00E301DF" w:rsidP="004C573C">
            <w:pPr>
              <w:pStyle w:val="SectionCsubsection"/>
            </w:pPr>
            <w:r w:rsidRPr="009F04FF">
              <w:t>ELEMENT</w:t>
            </w:r>
          </w:p>
        </w:tc>
        <w:tc>
          <w:tcPr>
            <w:tcW w:w="6378" w:type="dxa"/>
            <w:gridSpan w:val="2"/>
          </w:tcPr>
          <w:p w14:paraId="3B020336" w14:textId="77777777" w:rsidR="00E301DF" w:rsidRPr="009F04FF" w:rsidRDefault="00E301DF" w:rsidP="004C573C">
            <w:pPr>
              <w:pStyle w:val="SectionCsubsection"/>
            </w:pPr>
            <w:r w:rsidRPr="009F04FF">
              <w:t>PERFORMANCE CRITERIA</w:t>
            </w:r>
          </w:p>
        </w:tc>
      </w:tr>
      <w:tr w:rsidR="00E301DF" w:rsidRPr="00982853" w14:paraId="4C2778DA" w14:textId="77777777" w:rsidTr="00BC60C4">
        <w:tc>
          <w:tcPr>
            <w:tcW w:w="2694" w:type="dxa"/>
            <w:gridSpan w:val="2"/>
          </w:tcPr>
          <w:p w14:paraId="1CC990FA" w14:textId="77777777" w:rsidR="00E301DF" w:rsidRPr="009F04FF" w:rsidRDefault="00E301DF" w:rsidP="004C573C">
            <w:pPr>
              <w:pStyle w:val="Unitexplanatorytext"/>
            </w:pPr>
            <w:r w:rsidRPr="009F04FF">
              <w:t>Elements describe the essential outcomes of a unit of competency.</w:t>
            </w:r>
          </w:p>
        </w:tc>
        <w:tc>
          <w:tcPr>
            <w:tcW w:w="6378" w:type="dxa"/>
            <w:gridSpan w:val="2"/>
          </w:tcPr>
          <w:p w14:paraId="7BCB9531" w14:textId="77777777" w:rsidR="00E301DF" w:rsidRPr="009F04FF" w:rsidRDefault="00E301DF" w:rsidP="004C573C">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FE290E" w:rsidRPr="00982853" w14:paraId="5046087C" w14:textId="77777777" w:rsidTr="00BC60C4">
        <w:tc>
          <w:tcPr>
            <w:tcW w:w="426" w:type="dxa"/>
            <w:vMerge w:val="restart"/>
          </w:tcPr>
          <w:p w14:paraId="21542D5F" w14:textId="77777777" w:rsidR="00FE290E" w:rsidRPr="00982853" w:rsidRDefault="00FE290E" w:rsidP="004C573C">
            <w:pPr>
              <w:pStyle w:val="Bodycopy"/>
            </w:pPr>
            <w:r w:rsidRPr="00982853">
              <w:t>1</w:t>
            </w:r>
          </w:p>
        </w:tc>
        <w:tc>
          <w:tcPr>
            <w:tcW w:w="2268" w:type="dxa"/>
            <w:vMerge w:val="restart"/>
          </w:tcPr>
          <w:p w14:paraId="355D57C0" w14:textId="77777777" w:rsidR="00FE290E" w:rsidRPr="009F04FF" w:rsidRDefault="00FE290E" w:rsidP="004C573C">
            <w:pPr>
              <w:pStyle w:val="Bodycopy"/>
              <w:rPr>
                <w:rStyle w:val="Emphasis"/>
                <w:szCs w:val="20"/>
              </w:rPr>
            </w:pPr>
            <w:r>
              <w:t>Prepare for work</w:t>
            </w:r>
          </w:p>
        </w:tc>
        <w:tc>
          <w:tcPr>
            <w:tcW w:w="708" w:type="dxa"/>
          </w:tcPr>
          <w:p w14:paraId="58FC2A1B" w14:textId="77777777" w:rsidR="00FE290E" w:rsidRPr="00982853" w:rsidRDefault="00FE290E" w:rsidP="004C573C">
            <w:pPr>
              <w:pStyle w:val="Bodycopy"/>
            </w:pPr>
            <w:r w:rsidRPr="00982853">
              <w:t>1.1</w:t>
            </w:r>
          </w:p>
        </w:tc>
        <w:tc>
          <w:tcPr>
            <w:tcW w:w="5670" w:type="dxa"/>
          </w:tcPr>
          <w:p w14:paraId="5CE820FA" w14:textId="77777777" w:rsidR="00FE290E" w:rsidRPr="009F04FF" w:rsidRDefault="00FE290E" w:rsidP="004C573C">
            <w:pPr>
              <w:pStyle w:val="Bodycopy"/>
            </w:pPr>
            <w:r>
              <w:t>Obtain p</w:t>
            </w:r>
            <w:r w:rsidRPr="00363934">
              <w:t xml:space="preserve">lans and </w:t>
            </w:r>
            <w:r w:rsidRPr="008718BB">
              <w:rPr>
                <w:b/>
                <w:i/>
              </w:rPr>
              <w:t>specifications</w:t>
            </w:r>
            <w:r w:rsidRPr="00363934">
              <w:t xml:space="preserve"> from job supervisor.</w:t>
            </w:r>
          </w:p>
        </w:tc>
      </w:tr>
      <w:tr w:rsidR="00FE290E" w:rsidRPr="00982853" w14:paraId="75BCF9C8" w14:textId="77777777" w:rsidTr="00BC60C4">
        <w:tc>
          <w:tcPr>
            <w:tcW w:w="426" w:type="dxa"/>
            <w:vMerge/>
          </w:tcPr>
          <w:p w14:paraId="29C06BF1" w14:textId="77777777" w:rsidR="00FE290E" w:rsidRPr="009F04FF" w:rsidRDefault="00FE290E" w:rsidP="004C573C">
            <w:pPr>
              <w:pStyle w:val="Bodycopy"/>
            </w:pPr>
          </w:p>
        </w:tc>
        <w:tc>
          <w:tcPr>
            <w:tcW w:w="2268" w:type="dxa"/>
            <w:vMerge/>
          </w:tcPr>
          <w:p w14:paraId="55F9CFCC" w14:textId="77777777" w:rsidR="00FE290E" w:rsidRPr="009F04FF" w:rsidRDefault="00FE290E" w:rsidP="004C573C">
            <w:pPr>
              <w:pStyle w:val="Bodycopy"/>
            </w:pPr>
          </w:p>
        </w:tc>
        <w:tc>
          <w:tcPr>
            <w:tcW w:w="708" w:type="dxa"/>
          </w:tcPr>
          <w:p w14:paraId="6BA59761" w14:textId="77777777" w:rsidR="00FE290E" w:rsidRPr="009F04FF" w:rsidRDefault="00FE290E" w:rsidP="004C573C">
            <w:pPr>
              <w:pStyle w:val="Bodycopy"/>
            </w:pPr>
            <w:r w:rsidRPr="009F04FF">
              <w:t>1.2</w:t>
            </w:r>
          </w:p>
        </w:tc>
        <w:tc>
          <w:tcPr>
            <w:tcW w:w="5670" w:type="dxa"/>
          </w:tcPr>
          <w:p w14:paraId="4AAD4F03" w14:textId="38AFF72D" w:rsidR="00FE290E" w:rsidRPr="009F04FF" w:rsidRDefault="00FE290E" w:rsidP="004C573C">
            <w:pPr>
              <w:pStyle w:val="Bodycopy"/>
              <w:rPr>
                <w:szCs w:val="20"/>
              </w:rPr>
            </w:pPr>
            <w:r>
              <w:rPr>
                <w:lang w:eastAsia="en-AU"/>
              </w:rPr>
              <w:t>Identify</w:t>
            </w:r>
            <w:r w:rsidRPr="007A1656">
              <w:rPr>
                <w:lang w:eastAsia="en-AU"/>
              </w:rPr>
              <w:t xml:space="preserve"> </w:t>
            </w:r>
            <w:r w:rsidRPr="001B6DDE">
              <w:rPr>
                <w:lang w:eastAsia="en-AU"/>
              </w:rPr>
              <w:t>safe work method statement (SWMS)</w:t>
            </w:r>
            <w:r w:rsidRPr="00363934">
              <w:rPr>
                <w:b/>
                <w:i/>
                <w:lang w:eastAsia="en-AU"/>
              </w:rPr>
              <w:t xml:space="preserve">, </w:t>
            </w:r>
            <w:r>
              <w:rPr>
                <w:b/>
                <w:i/>
                <w:lang w:eastAsia="en-AU"/>
              </w:rPr>
              <w:t>w</w:t>
            </w:r>
            <w:r w:rsidRPr="00363934">
              <w:rPr>
                <w:b/>
                <w:i/>
                <w:lang w:eastAsia="en-AU"/>
              </w:rPr>
              <w:t xml:space="preserve">ork </w:t>
            </w:r>
            <w:r>
              <w:rPr>
                <w:b/>
                <w:i/>
                <w:lang w:eastAsia="en-AU"/>
              </w:rPr>
              <w:t>h</w:t>
            </w:r>
            <w:r w:rsidRPr="00363934">
              <w:rPr>
                <w:b/>
                <w:i/>
                <w:lang w:eastAsia="en-AU"/>
              </w:rPr>
              <w:t xml:space="preserve">ealth and </w:t>
            </w:r>
            <w:r>
              <w:rPr>
                <w:b/>
                <w:i/>
                <w:lang w:eastAsia="en-AU"/>
              </w:rPr>
              <w:t>s</w:t>
            </w:r>
            <w:r w:rsidRPr="00363934">
              <w:rPr>
                <w:b/>
                <w:i/>
                <w:lang w:eastAsia="en-AU"/>
              </w:rPr>
              <w:t>afety (WHS)</w:t>
            </w:r>
            <w:r>
              <w:rPr>
                <w:b/>
                <w:i/>
                <w:lang w:eastAsia="en-AU"/>
              </w:rPr>
              <w:t>/occupational health and safety (OHS)</w:t>
            </w:r>
            <w:r w:rsidRPr="00363934">
              <w:rPr>
                <w:b/>
                <w:lang w:eastAsia="en-AU"/>
              </w:rPr>
              <w:t xml:space="preserve"> </w:t>
            </w:r>
            <w:r w:rsidRPr="00363934">
              <w:rPr>
                <w:lang w:eastAsia="en-AU"/>
              </w:rPr>
              <w:t>and</w:t>
            </w:r>
            <w:r w:rsidRPr="00363934">
              <w:rPr>
                <w:b/>
                <w:lang w:eastAsia="en-AU"/>
              </w:rPr>
              <w:t xml:space="preserve"> </w:t>
            </w:r>
            <w:r w:rsidRPr="00363934">
              <w:rPr>
                <w:b/>
                <w:i/>
                <w:lang w:eastAsia="en-AU"/>
              </w:rPr>
              <w:t>environmental requirements</w:t>
            </w:r>
            <w:r w:rsidRPr="00363934">
              <w:rPr>
                <w:lang w:eastAsia="en-AU"/>
              </w:rPr>
              <w:t xml:space="preserve"> associated with </w:t>
            </w:r>
            <w:r>
              <w:rPr>
                <w:lang w:eastAsia="en-AU"/>
              </w:rPr>
              <w:t>use</w:t>
            </w:r>
            <w:r w:rsidRPr="00363934">
              <w:rPr>
                <w:lang w:eastAsia="en-AU"/>
              </w:rPr>
              <w:t xml:space="preserve"> of GPR equipment</w:t>
            </w:r>
            <w:r>
              <w:rPr>
                <w:lang w:eastAsia="en-AU"/>
              </w:rPr>
              <w:t>.</w:t>
            </w:r>
          </w:p>
        </w:tc>
      </w:tr>
      <w:tr w:rsidR="00FE290E" w:rsidRPr="00982853" w14:paraId="4890A7E7" w14:textId="77777777" w:rsidTr="00BC60C4">
        <w:tc>
          <w:tcPr>
            <w:tcW w:w="426" w:type="dxa"/>
            <w:vMerge/>
          </w:tcPr>
          <w:p w14:paraId="6DC769BC" w14:textId="77777777" w:rsidR="00FE290E" w:rsidRPr="009F04FF" w:rsidRDefault="00FE290E" w:rsidP="004C573C">
            <w:pPr>
              <w:pStyle w:val="Bodycopy"/>
            </w:pPr>
          </w:p>
        </w:tc>
        <w:tc>
          <w:tcPr>
            <w:tcW w:w="2268" w:type="dxa"/>
            <w:vMerge/>
          </w:tcPr>
          <w:p w14:paraId="163049B6" w14:textId="77777777" w:rsidR="00FE290E" w:rsidRPr="009F04FF" w:rsidRDefault="00FE290E" w:rsidP="004C573C">
            <w:pPr>
              <w:pStyle w:val="Bodycopy"/>
            </w:pPr>
          </w:p>
        </w:tc>
        <w:tc>
          <w:tcPr>
            <w:tcW w:w="708" w:type="dxa"/>
          </w:tcPr>
          <w:p w14:paraId="55887AB2" w14:textId="77777777" w:rsidR="00FE290E" w:rsidRPr="009F04FF" w:rsidRDefault="00FE290E" w:rsidP="004C573C">
            <w:pPr>
              <w:pStyle w:val="Bodycopy"/>
            </w:pPr>
            <w:r w:rsidRPr="009F04FF">
              <w:t>1.3</w:t>
            </w:r>
          </w:p>
        </w:tc>
        <w:tc>
          <w:tcPr>
            <w:tcW w:w="5670" w:type="dxa"/>
          </w:tcPr>
          <w:p w14:paraId="6FD7E59D" w14:textId="77777777" w:rsidR="00FE290E" w:rsidRPr="009F04FF" w:rsidRDefault="00FE290E" w:rsidP="004C573C">
            <w:pPr>
              <w:pStyle w:val="Bodycopy"/>
              <w:rPr>
                <w:szCs w:val="20"/>
              </w:rPr>
            </w:pPr>
            <w:r>
              <w:rPr>
                <w:lang w:eastAsia="en-AU"/>
              </w:rPr>
              <w:t>Plan and sequence t</w:t>
            </w:r>
            <w:r w:rsidRPr="00363934">
              <w:rPr>
                <w:lang w:eastAsia="en-AU"/>
              </w:rPr>
              <w:t>asks in conjunction with others involved in or affected by the work.</w:t>
            </w:r>
          </w:p>
        </w:tc>
      </w:tr>
      <w:tr w:rsidR="00FE290E" w:rsidRPr="00982853" w14:paraId="68A52F3D" w14:textId="77777777" w:rsidTr="00BC60C4">
        <w:tc>
          <w:tcPr>
            <w:tcW w:w="426" w:type="dxa"/>
            <w:vMerge/>
          </w:tcPr>
          <w:p w14:paraId="70862A19" w14:textId="77777777" w:rsidR="00FE290E" w:rsidRPr="009F04FF" w:rsidRDefault="00FE290E" w:rsidP="004C573C">
            <w:pPr>
              <w:pStyle w:val="Bodycopy"/>
            </w:pPr>
          </w:p>
        </w:tc>
        <w:tc>
          <w:tcPr>
            <w:tcW w:w="2268" w:type="dxa"/>
            <w:vMerge/>
          </w:tcPr>
          <w:p w14:paraId="6609F179" w14:textId="77777777" w:rsidR="00FE290E" w:rsidRPr="009F04FF" w:rsidRDefault="00FE290E" w:rsidP="004C573C">
            <w:pPr>
              <w:pStyle w:val="Bodycopy"/>
            </w:pPr>
          </w:p>
        </w:tc>
        <w:tc>
          <w:tcPr>
            <w:tcW w:w="708" w:type="dxa"/>
          </w:tcPr>
          <w:p w14:paraId="26819A7B" w14:textId="77777777" w:rsidR="00FE290E" w:rsidRDefault="00FE290E" w:rsidP="004C573C">
            <w:pPr>
              <w:pStyle w:val="Bodycopy"/>
            </w:pPr>
            <w:r>
              <w:t>1.4</w:t>
            </w:r>
          </w:p>
        </w:tc>
        <w:tc>
          <w:tcPr>
            <w:tcW w:w="5670" w:type="dxa"/>
          </w:tcPr>
          <w:p w14:paraId="55102D42" w14:textId="77777777" w:rsidR="00FE290E" w:rsidRPr="00363934" w:rsidRDefault="00FE290E" w:rsidP="004C573C">
            <w:pPr>
              <w:pStyle w:val="Bodycopy"/>
              <w:rPr>
                <w:lang w:eastAsia="en-AU"/>
              </w:rPr>
            </w:pPr>
            <w:r>
              <w:t xml:space="preserve">Select </w:t>
            </w:r>
            <w:r w:rsidRPr="001B6DDE">
              <w:rPr>
                <w:b/>
                <w:i/>
              </w:rPr>
              <w:t>personal protective equipment</w:t>
            </w:r>
            <w:r>
              <w:rPr>
                <w:b/>
                <w:i/>
              </w:rPr>
              <w:t xml:space="preserve"> (PPE)</w:t>
            </w:r>
            <w:r w:rsidRPr="00363934">
              <w:t xml:space="preserve"> applicable to task</w:t>
            </w:r>
            <w:r>
              <w:t xml:space="preserve"> and check</w:t>
            </w:r>
            <w:r w:rsidRPr="00363934">
              <w:t xml:space="preserve"> for serviceability</w:t>
            </w:r>
            <w:r>
              <w:t>.</w:t>
            </w:r>
          </w:p>
        </w:tc>
      </w:tr>
      <w:tr w:rsidR="00FE290E" w:rsidRPr="00982853" w14:paraId="403AC3FE" w14:textId="77777777" w:rsidTr="00BC60C4">
        <w:tc>
          <w:tcPr>
            <w:tcW w:w="426" w:type="dxa"/>
            <w:vMerge/>
          </w:tcPr>
          <w:p w14:paraId="24123770" w14:textId="77777777" w:rsidR="00FE290E" w:rsidRPr="009F04FF" w:rsidRDefault="00FE290E" w:rsidP="004C573C">
            <w:pPr>
              <w:pStyle w:val="Bodycopy"/>
            </w:pPr>
          </w:p>
        </w:tc>
        <w:tc>
          <w:tcPr>
            <w:tcW w:w="2268" w:type="dxa"/>
            <w:vMerge/>
          </w:tcPr>
          <w:p w14:paraId="69E59C53" w14:textId="77777777" w:rsidR="00FE290E" w:rsidRPr="009F04FF" w:rsidRDefault="00FE290E" w:rsidP="004C573C">
            <w:pPr>
              <w:pStyle w:val="Bodycopy"/>
            </w:pPr>
          </w:p>
        </w:tc>
        <w:tc>
          <w:tcPr>
            <w:tcW w:w="708" w:type="dxa"/>
          </w:tcPr>
          <w:p w14:paraId="28AB17C9" w14:textId="77777777" w:rsidR="00FE290E" w:rsidRDefault="00FE290E" w:rsidP="004C573C">
            <w:pPr>
              <w:pStyle w:val="Bodycopy"/>
            </w:pPr>
            <w:r>
              <w:t>1.5</w:t>
            </w:r>
          </w:p>
        </w:tc>
        <w:tc>
          <w:tcPr>
            <w:tcW w:w="5670" w:type="dxa"/>
          </w:tcPr>
          <w:p w14:paraId="46BC489F" w14:textId="77777777" w:rsidR="00FE290E" w:rsidRPr="00E44F81" w:rsidRDefault="00FE290E" w:rsidP="004C573C">
            <w:pPr>
              <w:pStyle w:val="Bodycopy"/>
            </w:pPr>
            <w:r>
              <w:t>Identify s</w:t>
            </w:r>
            <w:r w:rsidRPr="00363934">
              <w:t>tructure to be deconstructed and</w:t>
            </w:r>
            <w:r>
              <w:t xml:space="preserve"> plan the method of work.</w:t>
            </w:r>
          </w:p>
        </w:tc>
      </w:tr>
      <w:tr w:rsidR="00FE290E" w:rsidRPr="00982853" w14:paraId="5B7D618F" w14:textId="77777777" w:rsidTr="00BC60C4">
        <w:tc>
          <w:tcPr>
            <w:tcW w:w="426" w:type="dxa"/>
            <w:vMerge/>
          </w:tcPr>
          <w:p w14:paraId="297DC503" w14:textId="77777777" w:rsidR="00FE290E" w:rsidRPr="009F04FF" w:rsidRDefault="00FE290E" w:rsidP="004C573C">
            <w:pPr>
              <w:pStyle w:val="Bodycopy"/>
            </w:pPr>
          </w:p>
        </w:tc>
        <w:tc>
          <w:tcPr>
            <w:tcW w:w="2268" w:type="dxa"/>
            <w:vMerge/>
          </w:tcPr>
          <w:p w14:paraId="58FBC07B" w14:textId="77777777" w:rsidR="00FE290E" w:rsidRPr="009F04FF" w:rsidRDefault="00FE290E" w:rsidP="004C573C">
            <w:pPr>
              <w:pStyle w:val="Bodycopy"/>
            </w:pPr>
          </w:p>
        </w:tc>
        <w:tc>
          <w:tcPr>
            <w:tcW w:w="708" w:type="dxa"/>
          </w:tcPr>
          <w:p w14:paraId="4D1417F5" w14:textId="77777777" w:rsidR="00FE290E" w:rsidRDefault="00FE290E" w:rsidP="004C573C">
            <w:pPr>
              <w:pStyle w:val="Bodycopy"/>
            </w:pPr>
            <w:r>
              <w:t>1.6</w:t>
            </w:r>
          </w:p>
        </w:tc>
        <w:tc>
          <w:tcPr>
            <w:tcW w:w="5670" w:type="dxa"/>
          </w:tcPr>
          <w:p w14:paraId="16E7F3B7" w14:textId="77777777" w:rsidR="00FE290E" w:rsidRPr="00E44F81" w:rsidRDefault="00FE290E" w:rsidP="004C573C">
            <w:pPr>
              <w:pStyle w:val="Bodycopy"/>
            </w:pPr>
            <w:r w:rsidRPr="00363934">
              <w:t>Identify possible work area risks, secure the risk area and clear area of obstacles</w:t>
            </w:r>
            <w:r>
              <w:t>.</w:t>
            </w:r>
          </w:p>
        </w:tc>
      </w:tr>
      <w:tr w:rsidR="00FE290E" w:rsidRPr="00982853" w14:paraId="6919CA73" w14:textId="77777777" w:rsidTr="00BC60C4">
        <w:tc>
          <w:tcPr>
            <w:tcW w:w="426" w:type="dxa"/>
            <w:vMerge/>
          </w:tcPr>
          <w:p w14:paraId="74149FFC" w14:textId="77777777" w:rsidR="00FE290E" w:rsidRPr="009F04FF" w:rsidRDefault="00FE290E" w:rsidP="004C573C">
            <w:pPr>
              <w:pStyle w:val="Bodycopy"/>
            </w:pPr>
          </w:p>
        </w:tc>
        <w:tc>
          <w:tcPr>
            <w:tcW w:w="2268" w:type="dxa"/>
            <w:vMerge/>
          </w:tcPr>
          <w:p w14:paraId="564A7C1C" w14:textId="77777777" w:rsidR="00FE290E" w:rsidRPr="009F04FF" w:rsidRDefault="00FE290E" w:rsidP="004C573C">
            <w:pPr>
              <w:pStyle w:val="Bodycopy"/>
            </w:pPr>
          </w:p>
        </w:tc>
        <w:tc>
          <w:tcPr>
            <w:tcW w:w="708" w:type="dxa"/>
          </w:tcPr>
          <w:p w14:paraId="028817DD" w14:textId="77777777" w:rsidR="00FE290E" w:rsidRDefault="00FE290E" w:rsidP="004C573C">
            <w:pPr>
              <w:pStyle w:val="Bodycopy"/>
            </w:pPr>
            <w:r>
              <w:t>1.7</w:t>
            </w:r>
          </w:p>
        </w:tc>
        <w:tc>
          <w:tcPr>
            <w:tcW w:w="5670" w:type="dxa"/>
          </w:tcPr>
          <w:p w14:paraId="3A083D05" w14:textId="77777777" w:rsidR="00FE290E" w:rsidRPr="00363934" w:rsidRDefault="00FE290E" w:rsidP="004C573C">
            <w:pPr>
              <w:pStyle w:val="Bodycopy"/>
            </w:pPr>
            <w:r>
              <w:t xml:space="preserve">Identify </w:t>
            </w:r>
            <w:r>
              <w:rPr>
                <w:b/>
                <w:i/>
              </w:rPr>
              <w:t>s</w:t>
            </w:r>
            <w:r w:rsidRPr="00363934">
              <w:rPr>
                <w:b/>
                <w:i/>
              </w:rPr>
              <w:t>ustainability principles and concepts</w:t>
            </w:r>
            <w:r w:rsidRPr="00363934">
              <w:t xml:space="preserve"> when preparing for and undertaking work process</w:t>
            </w:r>
            <w:r>
              <w:t>.</w:t>
            </w:r>
          </w:p>
        </w:tc>
      </w:tr>
      <w:tr w:rsidR="00E301DF" w:rsidRPr="00982853" w14:paraId="67C5FF16" w14:textId="77777777" w:rsidTr="00BC60C4">
        <w:tc>
          <w:tcPr>
            <w:tcW w:w="426" w:type="dxa"/>
            <w:vMerge w:val="restart"/>
          </w:tcPr>
          <w:p w14:paraId="1D788242" w14:textId="77777777" w:rsidR="00E301DF" w:rsidRPr="009F04FF" w:rsidRDefault="00E301DF" w:rsidP="004C573C">
            <w:pPr>
              <w:pStyle w:val="Bodycopy"/>
            </w:pPr>
            <w:r w:rsidRPr="009F04FF">
              <w:t>2</w:t>
            </w:r>
          </w:p>
        </w:tc>
        <w:tc>
          <w:tcPr>
            <w:tcW w:w="2268" w:type="dxa"/>
            <w:vMerge w:val="restart"/>
          </w:tcPr>
          <w:p w14:paraId="3329E7B5" w14:textId="77777777" w:rsidR="00E301DF" w:rsidRPr="00BB425E" w:rsidRDefault="00E301DF" w:rsidP="004C573C">
            <w:pPr>
              <w:pStyle w:val="Bodycopy"/>
            </w:pPr>
            <w:r w:rsidRPr="00BB425E">
              <w:t>Prepare equipment for deconstruction work</w:t>
            </w:r>
          </w:p>
        </w:tc>
        <w:tc>
          <w:tcPr>
            <w:tcW w:w="708" w:type="dxa"/>
          </w:tcPr>
          <w:p w14:paraId="69AADA67" w14:textId="77777777" w:rsidR="00E301DF" w:rsidRPr="00BB425E" w:rsidRDefault="00E301DF" w:rsidP="004C573C">
            <w:pPr>
              <w:pStyle w:val="Bodycopy"/>
            </w:pPr>
            <w:r w:rsidRPr="00BB425E">
              <w:t>2.1</w:t>
            </w:r>
          </w:p>
        </w:tc>
        <w:tc>
          <w:tcPr>
            <w:tcW w:w="5670" w:type="dxa"/>
            <w:vAlign w:val="center"/>
          </w:tcPr>
          <w:p w14:paraId="5A897E7A" w14:textId="51AA48D9" w:rsidR="00E301DF" w:rsidRPr="00BB425E" w:rsidRDefault="00E301DF" w:rsidP="004C573C">
            <w:pPr>
              <w:pStyle w:val="Bodycopy"/>
              <w:rPr>
                <w:bCs/>
              </w:rPr>
            </w:pPr>
            <w:r w:rsidRPr="00BB425E">
              <w:t xml:space="preserve">Prepare </w:t>
            </w:r>
            <w:r>
              <w:rPr>
                <w:b/>
                <w:i/>
              </w:rPr>
              <w:t>m</w:t>
            </w:r>
            <w:r w:rsidRPr="00BB425E">
              <w:rPr>
                <w:b/>
                <w:i/>
              </w:rPr>
              <w:t xml:space="preserve">echanical robot </w:t>
            </w:r>
            <w:r w:rsidRPr="00BB425E">
              <w:t xml:space="preserve">for operation and </w:t>
            </w:r>
            <w:r>
              <w:t xml:space="preserve">ensure it </w:t>
            </w:r>
            <w:r w:rsidRPr="00BB425E">
              <w:t xml:space="preserve">is </w:t>
            </w:r>
            <w:r w:rsidRPr="008718BB">
              <w:t>fitted with correct</w:t>
            </w:r>
            <w:r w:rsidRPr="00BB425E">
              <w:rPr>
                <w:b/>
                <w:i/>
              </w:rPr>
              <w:t xml:space="preserve"> attachment </w:t>
            </w:r>
            <w:r w:rsidRPr="008718BB">
              <w:t>for the task</w:t>
            </w:r>
            <w:r w:rsidRPr="00BB425E">
              <w:t xml:space="preserve"> </w:t>
            </w:r>
            <w:r w:rsidR="00D07E87">
              <w:t>in accordance with</w:t>
            </w:r>
            <w:r w:rsidRPr="00BB425E">
              <w:t xml:space="preserve"> manufacturer</w:t>
            </w:r>
            <w:r>
              <w:t>’s</w:t>
            </w:r>
            <w:r w:rsidRPr="00BB425E">
              <w:t xml:space="preserve"> operating instructions</w:t>
            </w:r>
            <w:r>
              <w:t>.</w:t>
            </w:r>
          </w:p>
        </w:tc>
      </w:tr>
      <w:tr w:rsidR="00E301DF" w:rsidRPr="00982853" w14:paraId="052BF856" w14:textId="77777777" w:rsidTr="00BC60C4">
        <w:tc>
          <w:tcPr>
            <w:tcW w:w="426" w:type="dxa"/>
            <w:vMerge/>
          </w:tcPr>
          <w:p w14:paraId="31D7D6FE" w14:textId="77777777" w:rsidR="00E301DF" w:rsidRPr="009F04FF" w:rsidRDefault="00E301DF" w:rsidP="004C573C">
            <w:pPr>
              <w:pStyle w:val="Bodycopy"/>
            </w:pPr>
          </w:p>
        </w:tc>
        <w:tc>
          <w:tcPr>
            <w:tcW w:w="2268" w:type="dxa"/>
            <w:vMerge/>
          </w:tcPr>
          <w:p w14:paraId="405FAC9C" w14:textId="77777777" w:rsidR="00E301DF" w:rsidRPr="009F04FF" w:rsidRDefault="00E301DF" w:rsidP="004C573C">
            <w:pPr>
              <w:pStyle w:val="Bodycopy"/>
            </w:pPr>
          </w:p>
        </w:tc>
        <w:tc>
          <w:tcPr>
            <w:tcW w:w="708" w:type="dxa"/>
          </w:tcPr>
          <w:p w14:paraId="316DAA73" w14:textId="77777777" w:rsidR="00E301DF" w:rsidRPr="009F04FF" w:rsidRDefault="00E301DF" w:rsidP="004C573C">
            <w:pPr>
              <w:pStyle w:val="Bodycopy"/>
            </w:pPr>
            <w:r>
              <w:t>2.2</w:t>
            </w:r>
          </w:p>
        </w:tc>
        <w:tc>
          <w:tcPr>
            <w:tcW w:w="5670" w:type="dxa"/>
            <w:vAlign w:val="center"/>
          </w:tcPr>
          <w:p w14:paraId="5730C615" w14:textId="0CB97BF6" w:rsidR="00E301DF" w:rsidRDefault="00E301DF" w:rsidP="004C573C">
            <w:pPr>
              <w:pStyle w:val="Bodycopy"/>
              <w:rPr>
                <w:bCs/>
              </w:rPr>
            </w:pPr>
            <w:r>
              <w:t>Check m</w:t>
            </w:r>
            <w:r w:rsidRPr="00363934">
              <w:t>achine safety features</w:t>
            </w:r>
            <w:r w:rsidR="00FE290E">
              <w:t xml:space="preserve"> </w:t>
            </w:r>
            <w:r w:rsidR="00D07E87">
              <w:t>in accordance with</w:t>
            </w:r>
            <w:r w:rsidR="00FE290E">
              <w:t xml:space="preserve"> manufacturer’s operating instructions.</w:t>
            </w:r>
          </w:p>
        </w:tc>
      </w:tr>
      <w:tr w:rsidR="00E301DF" w:rsidRPr="00982853" w14:paraId="4E594AE7" w14:textId="77777777" w:rsidTr="00BC60C4">
        <w:tc>
          <w:tcPr>
            <w:tcW w:w="426" w:type="dxa"/>
            <w:vMerge/>
          </w:tcPr>
          <w:p w14:paraId="02E2B384" w14:textId="77777777" w:rsidR="00E301DF" w:rsidRPr="009F04FF" w:rsidRDefault="00E301DF" w:rsidP="004C573C">
            <w:pPr>
              <w:pStyle w:val="Bodycopy"/>
            </w:pPr>
          </w:p>
        </w:tc>
        <w:tc>
          <w:tcPr>
            <w:tcW w:w="2268" w:type="dxa"/>
            <w:vMerge/>
          </w:tcPr>
          <w:p w14:paraId="4E0D923D" w14:textId="77777777" w:rsidR="00E301DF" w:rsidRPr="009F04FF" w:rsidRDefault="00E301DF" w:rsidP="004C573C">
            <w:pPr>
              <w:pStyle w:val="Bodycopy"/>
            </w:pPr>
          </w:p>
        </w:tc>
        <w:tc>
          <w:tcPr>
            <w:tcW w:w="708" w:type="dxa"/>
          </w:tcPr>
          <w:p w14:paraId="79B00C58" w14:textId="77777777" w:rsidR="00E301DF" w:rsidRPr="009F04FF" w:rsidRDefault="00E301DF" w:rsidP="004C573C">
            <w:pPr>
              <w:pStyle w:val="Bodycopy"/>
            </w:pPr>
            <w:r w:rsidRPr="009F04FF">
              <w:t>2.</w:t>
            </w:r>
            <w:r>
              <w:t>3</w:t>
            </w:r>
          </w:p>
        </w:tc>
        <w:tc>
          <w:tcPr>
            <w:tcW w:w="5670" w:type="dxa"/>
            <w:vAlign w:val="center"/>
          </w:tcPr>
          <w:p w14:paraId="71D6892C" w14:textId="24155E4D" w:rsidR="00E301DF" w:rsidRPr="0097163F" w:rsidRDefault="00E301DF" w:rsidP="004C573C">
            <w:pPr>
              <w:pStyle w:val="Bodycopy"/>
              <w:rPr>
                <w:bCs/>
              </w:rPr>
            </w:pPr>
            <w:r>
              <w:t>Check p</w:t>
            </w:r>
            <w:r w:rsidRPr="00363934">
              <w:t>ower cable and operating cables to ensure they are intact and correctly dimensioned</w:t>
            </w:r>
            <w:r w:rsidR="00C725DA">
              <w:t>.</w:t>
            </w:r>
          </w:p>
        </w:tc>
      </w:tr>
      <w:tr w:rsidR="00E301DF" w:rsidRPr="00982853" w14:paraId="124F8CA5" w14:textId="77777777" w:rsidTr="00BC60C4">
        <w:tc>
          <w:tcPr>
            <w:tcW w:w="426" w:type="dxa"/>
            <w:vMerge/>
          </w:tcPr>
          <w:p w14:paraId="529B6BBD" w14:textId="77777777" w:rsidR="00E301DF" w:rsidRPr="009F04FF" w:rsidRDefault="00E301DF" w:rsidP="004C573C">
            <w:pPr>
              <w:pStyle w:val="Bodycopy"/>
            </w:pPr>
          </w:p>
        </w:tc>
        <w:tc>
          <w:tcPr>
            <w:tcW w:w="2268" w:type="dxa"/>
            <w:vMerge/>
          </w:tcPr>
          <w:p w14:paraId="2F811A1D" w14:textId="77777777" w:rsidR="00E301DF" w:rsidRPr="009F04FF" w:rsidRDefault="00E301DF" w:rsidP="004C573C">
            <w:pPr>
              <w:pStyle w:val="Bodycopy"/>
            </w:pPr>
          </w:p>
        </w:tc>
        <w:tc>
          <w:tcPr>
            <w:tcW w:w="708" w:type="dxa"/>
          </w:tcPr>
          <w:p w14:paraId="06D385F5" w14:textId="77777777" w:rsidR="00E301DF" w:rsidRPr="009F04FF" w:rsidRDefault="00E301DF" w:rsidP="004C573C">
            <w:pPr>
              <w:pStyle w:val="Bodycopy"/>
            </w:pPr>
            <w:r w:rsidRPr="009F04FF">
              <w:t>2.</w:t>
            </w:r>
            <w:r>
              <w:t>4</w:t>
            </w:r>
          </w:p>
        </w:tc>
        <w:tc>
          <w:tcPr>
            <w:tcW w:w="5670" w:type="dxa"/>
            <w:vAlign w:val="center"/>
          </w:tcPr>
          <w:p w14:paraId="7BC6BD0D" w14:textId="77777777" w:rsidR="00E301DF" w:rsidRPr="0097163F" w:rsidRDefault="00E301DF" w:rsidP="004C573C">
            <w:pPr>
              <w:pStyle w:val="Bodycopy"/>
              <w:rPr>
                <w:bCs/>
              </w:rPr>
            </w:pPr>
            <w:r>
              <w:t>Check m</w:t>
            </w:r>
            <w:r w:rsidRPr="00363934">
              <w:t>ains voltage for compatibility with machine and connected to a certified residual current device (RCD)</w:t>
            </w:r>
            <w:r>
              <w:t>.</w:t>
            </w:r>
          </w:p>
        </w:tc>
      </w:tr>
      <w:tr w:rsidR="00E301DF" w:rsidRPr="00982853" w14:paraId="44CAE1DF" w14:textId="77777777" w:rsidTr="00BC60C4">
        <w:tc>
          <w:tcPr>
            <w:tcW w:w="426" w:type="dxa"/>
            <w:vMerge w:val="restart"/>
          </w:tcPr>
          <w:p w14:paraId="10D33F3B" w14:textId="77777777" w:rsidR="00E301DF" w:rsidRDefault="00E301DF" w:rsidP="004C573C">
            <w:pPr>
              <w:pStyle w:val="Bodycopy"/>
            </w:pPr>
            <w:r>
              <w:t>3</w:t>
            </w:r>
          </w:p>
        </w:tc>
        <w:tc>
          <w:tcPr>
            <w:tcW w:w="2268" w:type="dxa"/>
            <w:vMerge w:val="restart"/>
          </w:tcPr>
          <w:p w14:paraId="132D7122" w14:textId="77777777" w:rsidR="00E301DF" w:rsidRPr="00D62252" w:rsidRDefault="00E301DF" w:rsidP="004C573C">
            <w:pPr>
              <w:pStyle w:val="Bodycopy"/>
            </w:pPr>
            <w:r w:rsidRPr="00BB425E">
              <w:t>Perform deconstruction work</w:t>
            </w:r>
          </w:p>
        </w:tc>
        <w:tc>
          <w:tcPr>
            <w:tcW w:w="708" w:type="dxa"/>
          </w:tcPr>
          <w:p w14:paraId="5159EFC1" w14:textId="77777777" w:rsidR="00E301DF" w:rsidRDefault="00E301DF" w:rsidP="004C573C">
            <w:pPr>
              <w:pStyle w:val="Bodycopy"/>
            </w:pPr>
            <w:r>
              <w:t>3.1</w:t>
            </w:r>
          </w:p>
        </w:tc>
        <w:tc>
          <w:tcPr>
            <w:tcW w:w="5670" w:type="dxa"/>
          </w:tcPr>
          <w:p w14:paraId="024FA71E" w14:textId="77777777" w:rsidR="00E301DF" w:rsidRPr="00EF09CC" w:rsidRDefault="00FE290E" w:rsidP="004C573C">
            <w:pPr>
              <w:pStyle w:val="Bodycopy"/>
              <w:rPr>
                <w:rStyle w:val="BoldandItalics"/>
                <w:b w:val="0"/>
                <w:i w:val="0"/>
              </w:rPr>
            </w:pPr>
            <w:r>
              <w:t xml:space="preserve">Check </w:t>
            </w:r>
            <w:r w:rsidR="00E301DF">
              <w:t>c</w:t>
            </w:r>
            <w:r w:rsidR="00E301DF" w:rsidRPr="00363934">
              <w:t xml:space="preserve">lear operator view of the machine and risk </w:t>
            </w:r>
            <w:r>
              <w:t xml:space="preserve">and hazard </w:t>
            </w:r>
            <w:r w:rsidR="00E301DF" w:rsidRPr="00363934">
              <w:t>area</w:t>
            </w:r>
            <w:r>
              <w:t>s</w:t>
            </w:r>
            <w:r w:rsidR="00E301DF" w:rsidRPr="00363934">
              <w:t xml:space="preserve"> prior to operation</w:t>
            </w:r>
            <w:r w:rsidR="00E301DF">
              <w:t>.</w:t>
            </w:r>
          </w:p>
        </w:tc>
      </w:tr>
      <w:tr w:rsidR="00E301DF" w:rsidRPr="00982853" w14:paraId="4B795A85" w14:textId="77777777" w:rsidTr="00BC60C4">
        <w:tc>
          <w:tcPr>
            <w:tcW w:w="426" w:type="dxa"/>
            <w:vMerge/>
          </w:tcPr>
          <w:p w14:paraId="3647F5CA" w14:textId="77777777" w:rsidR="00E301DF" w:rsidRDefault="00E301DF" w:rsidP="004C573C">
            <w:pPr>
              <w:pStyle w:val="Bodycopy"/>
            </w:pPr>
          </w:p>
        </w:tc>
        <w:tc>
          <w:tcPr>
            <w:tcW w:w="2268" w:type="dxa"/>
            <w:vMerge/>
          </w:tcPr>
          <w:p w14:paraId="01AD25B2" w14:textId="77777777" w:rsidR="00E301DF" w:rsidRPr="00BB425E" w:rsidRDefault="00E301DF" w:rsidP="004C573C">
            <w:pPr>
              <w:pStyle w:val="Guidingtext"/>
            </w:pPr>
          </w:p>
        </w:tc>
        <w:tc>
          <w:tcPr>
            <w:tcW w:w="708" w:type="dxa"/>
          </w:tcPr>
          <w:p w14:paraId="6A8BD2F0" w14:textId="77777777" w:rsidR="00E301DF" w:rsidRDefault="00E301DF" w:rsidP="004C573C">
            <w:pPr>
              <w:pStyle w:val="Bodycopy"/>
            </w:pPr>
            <w:r>
              <w:t>3.2</w:t>
            </w:r>
          </w:p>
        </w:tc>
        <w:tc>
          <w:tcPr>
            <w:tcW w:w="5670" w:type="dxa"/>
          </w:tcPr>
          <w:p w14:paraId="112820A7" w14:textId="77777777" w:rsidR="00E301DF" w:rsidRPr="00363934" w:rsidRDefault="00E301DF" w:rsidP="004C573C">
            <w:pPr>
              <w:pStyle w:val="Bodycopy"/>
            </w:pPr>
            <w:r w:rsidRPr="00363934">
              <w:t xml:space="preserve">Operate machine </w:t>
            </w:r>
            <w:r w:rsidR="00D77C15">
              <w:t>in accordance with</w:t>
            </w:r>
            <w:r w:rsidRPr="00363934">
              <w:t xml:space="preserve"> manufac</w:t>
            </w:r>
            <w:r>
              <w:t>turer’s operating instructions</w:t>
            </w:r>
            <w:r w:rsidR="00793869">
              <w:t>, allowing for adjustments to settings and techniques,</w:t>
            </w:r>
            <w:r>
              <w:t xml:space="preserve"> </w:t>
            </w:r>
            <w:r w:rsidR="00793869">
              <w:t>while being</w:t>
            </w:r>
            <w:r w:rsidRPr="00363934">
              <w:t xml:space="preserve"> alert to</w:t>
            </w:r>
            <w:r w:rsidRPr="00363934">
              <w:rPr>
                <w:b/>
                <w:i/>
              </w:rPr>
              <w:t xml:space="preserve"> hazards</w:t>
            </w:r>
            <w:r w:rsidRPr="00BB425E">
              <w:t>.</w:t>
            </w:r>
          </w:p>
        </w:tc>
      </w:tr>
      <w:tr w:rsidR="00E301DF" w:rsidRPr="00982853" w14:paraId="6F0CE3CA" w14:textId="77777777" w:rsidTr="00BC60C4">
        <w:tc>
          <w:tcPr>
            <w:tcW w:w="426" w:type="dxa"/>
            <w:vMerge/>
          </w:tcPr>
          <w:p w14:paraId="09926E78" w14:textId="77777777" w:rsidR="00E301DF" w:rsidRDefault="00E301DF" w:rsidP="004C573C">
            <w:pPr>
              <w:pStyle w:val="Bodycopy"/>
            </w:pPr>
          </w:p>
        </w:tc>
        <w:tc>
          <w:tcPr>
            <w:tcW w:w="2268" w:type="dxa"/>
            <w:vMerge/>
          </w:tcPr>
          <w:p w14:paraId="51A4B661" w14:textId="77777777" w:rsidR="00E301DF" w:rsidRPr="00BB425E" w:rsidRDefault="00E301DF" w:rsidP="004C573C">
            <w:pPr>
              <w:pStyle w:val="Guidingtext"/>
            </w:pPr>
          </w:p>
        </w:tc>
        <w:tc>
          <w:tcPr>
            <w:tcW w:w="708" w:type="dxa"/>
          </w:tcPr>
          <w:p w14:paraId="36F57756" w14:textId="77777777" w:rsidR="00E301DF" w:rsidRDefault="00E301DF" w:rsidP="004C573C">
            <w:pPr>
              <w:pStyle w:val="Bodycopy"/>
            </w:pPr>
            <w:r>
              <w:t>3.3</w:t>
            </w:r>
          </w:p>
        </w:tc>
        <w:tc>
          <w:tcPr>
            <w:tcW w:w="5670" w:type="dxa"/>
          </w:tcPr>
          <w:p w14:paraId="01EFFEC1" w14:textId="77777777" w:rsidR="00E301DF" w:rsidRPr="00363934" w:rsidRDefault="00E301DF" w:rsidP="004C573C">
            <w:pPr>
              <w:pStyle w:val="Bodycopy"/>
            </w:pPr>
            <w:r>
              <w:t>A</w:t>
            </w:r>
            <w:r w:rsidRPr="00363934">
              <w:t>dapt work as required to ensure machine stability</w:t>
            </w:r>
            <w:r>
              <w:t>.</w:t>
            </w:r>
          </w:p>
        </w:tc>
      </w:tr>
      <w:tr w:rsidR="00E301DF" w:rsidRPr="00982853" w14:paraId="36C39E7F" w14:textId="77777777" w:rsidTr="00BC60C4">
        <w:tc>
          <w:tcPr>
            <w:tcW w:w="426" w:type="dxa"/>
            <w:vMerge/>
          </w:tcPr>
          <w:p w14:paraId="5C8BA6A2" w14:textId="77777777" w:rsidR="00E301DF" w:rsidRDefault="00E301DF" w:rsidP="004C573C">
            <w:pPr>
              <w:pStyle w:val="Bodycopy"/>
            </w:pPr>
          </w:p>
        </w:tc>
        <w:tc>
          <w:tcPr>
            <w:tcW w:w="2268" w:type="dxa"/>
            <w:vMerge/>
          </w:tcPr>
          <w:p w14:paraId="74847522" w14:textId="77777777" w:rsidR="00E301DF" w:rsidRPr="00BB425E" w:rsidRDefault="00E301DF" w:rsidP="004C573C">
            <w:pPr>
              <w:pStyle w:val="Guidingtext"/>
            </w:pPr>
          </w:p>
        </w:tc>
        <w:tc>
          <w:tcPr>
            <w:tcW w:w="708" w:type="dxa"/>
          </w:tcPr>
          <w:p w14:paraId="188E82DA" w14:textId="77777777" w:rsidR="00E301DF" w:rsidRDefault="00E301DF" w:rsidP="004C573C">
            <w:pPr>
              <w:pStyle w:val="Bodycopy"/>
            </w:pPr>
            <w:r>
              <w:t>3.4</w:t>
            </w:r>
          </w:p>
        </w:tc>
        <w:tc>
          <w:tcPr>
            <w:tcW w:w="5670" w:type="dxa"/>
          </w:tcPr>
          <w:p w14:paraId="2E3EB572" w14:textId="08EB1F8F" w:rsidR="00E301DF" w:rsidRPr="00363934" w:rsidRDefault="00E301DF" w:rsidP="004C573C">
            <w:pPr>
              <w:pStyle w:val="Bodycopy"/>
            </w:pPr>
            <w:r>
              <w:t>Take ap</w:t>
            </w:r>
            <w:r w:rsidRPr="00363934">
              <w:t>propriate action to report or remedy machine faults or defects</w:t>
            </w:r>
            <w:r w:rsidR="008718BB">
              <w:t xml:space="preserve"> in mechanical robot</w:t>
            </w:r>
            <w:r w:rsidR="00793869">
              <w:t>.</w:t>
            </w:r>
          </w:p>
        </w:tc>
      </w:tr>
      <w:tr w:rsidR="00E301DF" w:rsidRPr="00982853" w14:paraId="0C7ACC3A" w14:textId="77777777" w:rsidTr="00BC60C4">
        <w:tc>
          <w:tcPr>
            <w:tcW w:w="426" w:type="dxa"/>
            <w:vMerge w:val="restart"/>
          </w:tcPr>
          <w:p w14:paraId="09A43DF0" w14:textId="77777777" w:rsidR="00E301DF" w:rsidRPr="009F04FF" w:rsidRDefault="00E301DF" w:rsidP="004C573C">
            <w:pPr>
              <w:pStyle w:val="Bodycopy"/>
            </w:pPr>
            <w:r>
              <w:t>4</w:t>
            </w:r>
          </w:p>
        </w:tc>
        <w:tc>
          <w:tcPr>
            <w:tcW w:w="2268" w:type="dxa"/>
            <w:vMerge w:val="restart"/>
          </w:tcPr>
          <w:p w14:paraId="7CE8E4D2" w14:textId="77777777" w:rsidR="00E301DF" w:rsidRPr="00D62252" w:rsidRDefault="00E301DF" w:rsidP="004C573C">
            <w:pPr>
              <w:pStyle w:val="Bodycopy"/>
            </w:pPr>
            <w:r w:rsidRPr="00D62252">
              <w:t>Clean up and maintain equipment</w:t>
            </w:r>
          </w:p>
        </w:tc>
        <w:tc>
          <w:tcPr>
            <w:tcW w:w="708" w:type="dxa"/>
          </w:tcPr>
          <w:p w14:paraId="0D9F34D1" w14:textId="77777777" w:rsidR="00E301DF" w:rsidRPr="009F04FF" w:rsidRDefault="00E301DF" w:rsidP="004C573C">
            <w:pPr>
              <w:pStyle w:val="Bodycopy"/>
            </w:pPr>
            <w:r>
              <w:t>4.1</w:t>
            </w:r>
          </w:p>
        </w:tc>
        <w:tc>
          <w:tcPr>
            <w:tcW w:w="5670" w:type="dxa"/>
          </w:tcPr>
          <w:p w14:paraId="2FB9F863" w14:textId="3F266FF7" w:rsidR="00E301DF" w:rsidRPr="009F04FF" w:rsidRDefault="00E301DF" w:rsidP="004C573C">
            <w:pPr>
              <w:pStyle w:val="Bodycopy"/>
            </w:pPr>
            <w:r>
              <w:t>Clear w</w:t>
            </w:r>
            <w:r w:rsidRPr="00363934">
              <w:t xml:space="preserve">ork area and </w:t>
            </w:r>
            <w:r>
              <w:t>dispose of, reuse or recycle materials</w:t>
            </w:r>
            <w:r w:rsidRPr="00363934">
              <w:t xml:space="preserve"> </w:t>
            </w:r>
            <w:r w:rsidR="00D77C15">
              <w:t>in accordance with</w:t>
            </w:r>
            <w:r w:rsidRPr="00363934">
              <w:t xml:space="preserve"> legislation, regulation, codes of practice and job specification</w:t>
            </w:r>
            <w:r>
              <w:t>.</w:t>
            </w:r>
          </w:p>
        </w:tc>
      </w:tr>
      <w:tr w:rsidR="00E301DF" w:rsidRPr="00982853" w14:paraId="6157A232" w14:textId="77777777" w:rsidTr="00BC60C4">
        <w:tc>
          <w:tcPr>
            <w:tcW w:w="426" w:type="dxa"/>
            <w:vMerge/>
          </w:tcPr>
          <w:p w14:paraId="5DF993E0" w14:textId="77777777" w:rsidR="00E301DF" w:rsidRDefault="00E301DF" w:rsidP="004C573C">
            <w:pPr>
              <w:pStyle w:val="Bodycopy"/>
            </w:pPr>
          </w:p>
        </w:tc>
        <w:tc>
          <w:tcPr>
            <w:tcW w:w="2268" w:type="dxa"/>
            <w:vMerge/>
          </w:tcPr>
          <w:p w14:paraId="4AAAEB2A" w14:textId="77777777" w:rsidR="00E301DF" w:rsidRPr="00D62252" w:rsidRDefault="00E301DF" w:rsidP="004C573C">
            <w:pPr>
              <w:pStyle w:val="Guidingtext"/>
            </w:pPr>
          </w:p>
        </w:tc>
        <w:tc>
          <w:tcPr>
            <w:tcW w:w="708" w:type="dxa"/>
          </w:tcPr>
          <w:p w14:paraId="1A0C8E97" w14:textId="77777777" w:rsidR="00E301DF" w:rsidRDefault="00E301DF" w:rsidP="004C573C">
            <w:pPr>
              <w:pStyle w:val="Bodycopy"/>
            </w:pPr>
            <w:r>
              <w:t>4.2</w:t>
            </w:r>
          </w:p>
        </w:tc>
        <w:tc>
          <w:tcPr>
            <w:tcW w:w="5670" w:type="dxa"/>
          </w:tcPr>
          <w:p w14:paraId="6EC6F2A5" w14:textId="19F5B584" w:rsidR="00E301DF" w:rsidRDefault="009C68FC" w:rsidP="004C573C">
            <w:pPr>
              <w:pStyle w:val="Bodycopy"/>
            </w:pPr>
            <w:r>
              <w:t>C</w:t>
            </w:r>
            <w:r w:rsidR="00E301DF">
              <w:t>lean, check, maintain and store t</w:t>
            </w:r>
            <w:r w:rsidR="00E301DF" w:rsidRPr="00363934">
              <w:t>ools</w:t>
            </w:r>
            <w:r>
              <w:t>,</w:t>
            </w:r>
            <w:r w:rsidR="00E301DF" w:rsidRPr="00363934">
              <w:t xml:space="preserve"> equipment and accessories </w:t>
            </w:r>
            <w:r w:rsidR="00D07E87">
              <w:t>in accordance with</w:t>
            </w:r>
            <w:r w:rsidR="00E301DF" w:rsidRPr="00363934">
              <w:t xml:space="preserve"> manufacturer</w:t>
            </w:r>
            <w:r w:rsidR="00E301DF">
              <w:t>’s</w:t>
            </w:r>
            <w:r w:rsidR="00E301DF" w:rsidRPr="00363934">
              <w:t xml:space="preserve"> </w:t>
            </w:r>
            <w:r>
              <w:t>operating instructions</w:t>
            </w:r>
            <w:r w:rsidRPr="00363934">
              <w:t xml:space="preserve"> </w:t>
            </w:r>
            <w:r w:rsidR="00E301DF" w:rsidRPr="00363934">
              <w:t>and workplace procedures</w:t>
            </w:r>
            <w:r w:rsidR="00E301DF">
              <w:t>.</w:t>
            </w:r>
          </w:p>
        </w:tc>
      </w:tr>
      <w:tr w:rsidR="00E301DF" w:rsidRPr="00982853" w14:paraId="7A7102ED" w14:textId="77777777" w:rsidTr="00BC60C4">
        <w:tc>
          <w:tcPr>
            <w:tcW w:w="426" w:type="dxa"/>
            <w:vMerge/>
          </w:tcPr>
          <w:p w14:paraId="79F6348C" w14:textId="77777777" w:rsidR="00E301DF" w:rsidRDefault="00E301DF" w:rsidP="004C573C">
            <w:pPr>
              <w:pStyle w:val="Bodycopy"/>
            </w:pPr>
          </w:p>
        </w:tc>
        <w:tc>
          <w:tcPr>
            <w:tcW w:w="2268" w:type="dxa"/>
            <w:vMerge/>
          </w:tcPr>
          <w:p w14:paraId="754ADDA3" w14:textId="77777777" w:rsidR="00E301DF" w:rsidRPr="00D62252" w:rsidRDefault="00E301DF" w:rsidP="004C573C">
            <w:pPr>
              <w:pStyle w:val="Guidingtext"/>
            </w:pPr>
          </w:p>
        </w:tc>
        <w:tc>
          <w:tcPr>
            <w:tcW w:w="708" w:type="dxa"/>
          </w:tcPr>
          <w:p w14:paraId="54259CF1" w14:textId="77777777" w:rsidR="00E301DF" w:rsidRDefault="00E301DF" w:rsidP="004C573C">
            <w:pPr>
              <w:pStyle w:val="Bodycopy"/>
            </w:pPr>
            <w:r>
              <w:t>4.3</w:t>
            </w:r>
          </w:p>
        </w:tc>
        <w:tc>
          <w:tcPr>
            <w:tcW w:w="5670" w:type="dxa"/>
          </w:tcPr>
          <w:p w14:paraId="4202A497" w14:textId="5A010FDC" w:rsidR="00E301DF" w:rsidRDefault="00E301DF" w:rsidP="004C573C">
            <w:pPr>
              <w:pStyle w:val="Bodycopy"/>
            </w:pPr>
            <w:r w:rsidRPr="00866C54">
              <w:t xml:space="preserve">Remove and dispose of PPE </w:t>
            </w:r>
            <w:r w:rsidR="009C68FC">
              <w:t>in accordance with</w:t>
            </w:r>
            <w:r w:rsidRPr="00866C54">
              <w:t xml:space="preserve"> WHS</w:t>
            </w:r>
            <w:r w:rsidR="005F35AD">
              <w:t>/OHS</w:t>
            </w:r>
            <w:r w:rsidRPr="00866C54">
              <w:t xml:space="preserve"> regulations</w:t>
            </w:r>
            <w:r w:rsidR="00C725DA">
              <w:t>.</w:t>
            </w:r>
          </w:p>
        </w:tc>
      </w:tr>
      <w:tr w:rsidR="000715E1" w:rsidRPr="00982853" w14:paraId="51CEEFE0" w14:textId="77777777" w:rsidTr="00BC60C4">
        <w:tc>
          <w:tcPr>
            <w:tcW w:w="426" w:type="dxa"/>
            <w:vMerge w:val="restart"/>
          </w:tcPr>
          <w:p w14:paraId="5C8A48A3" w14:textId="77777777" w:rsidR="000715E1" w:rsidRDefault="000715E1" w:rsidP="004C573C">
            <w:pPr>
              <w:pStyle w:val="Bodycopy"/>
            </w:pPr>
            <w:r w:rsidRPr="00CA61D5">
              <w:t>5</w:t>
            </w:r>
          </w:p>
          <w:p w14:paraId="40118FDF" w14:textId="77777777" w:rsidR="000715E1" w:rsidRDefault="000715E1" w:rsidP="004C573C">
            <w:pPr>
              <w:pStyle w:val="Bodycopy"/>
            </w:pPr>
          </w:p>
        </w:tc>
        <w:tc>
          <w:tcPr>
            <w:tcW w:w="2268" w:type="dxa"/>
            <w:vMerge w:val="restart"/>
          </w:tcPr>
          <w:p w14:paraId="7CC9451C" w14:textId="77777777" w:rsidR="000715E1" w:rsidRPr="008718BB" w:rsidRDefault="000715E1" w:rsidP="004C573C">
            <w:pPr>
              <w:pStyle w:val="Guidingtext"/>
              <w:rPr>
                <w:i w:val="0"/>
                <w:color w:val="auto"/>
              </w:rPr>
            </w:pPr>
            <w:r w:rsidRPr="008718BB">
              <w:rPr>
                <w:i w:val="0"/>
                <w:color w:val="auto"/>
              </w:rPr>
              <w:t>Finalise job requirements</w:t>
            </w:r>
          </w:p>
          <w:p w14:paraId="506D40FA" w14:textId="77777777" w:rsidR="000715E1" w:rsidRPr="00D62252" w:rsidRDefault="000715E1" w:rsidP="004C573C">
            <w:pPr>
              <w:pStyle w:val="Guidingtext"/>
            </w:pPr>
          </w:p>
        </w:tc>
        <w:tc>
          <w:tcPr>
            <w:tcW w:w="708" w:type="dxa"/>
          </w:tcPr>
          <w:p w14:paraId="0A628FC4" w14:textId="77777777" w:rsidR="000715E1" w:rsidRDefault="000715E1" w:rsidP="004C573C">
            <w:pPr>
              <w:pStyle w:val="Bodycopy"/>
            </w:pPr>
            <w:r w:rsidRPr="00CA61D5">
              <w:t>5.1</w:t>
            </w:r>
          </w:p>
        </w:tc>
        <w:tc>
          <w:tcPr>
            <w:tcW w:w="5670" w:type="dxa"/>
          </w:tcPr>
          <w:p w14:paraId="0231F69F" w14:textId="51FF890C" w:rsidR="000715E1" w:rsidRDefault="009C68FC" w:rsidP="004C573C">
            <w:pPr>
              <w:pStyle w:val="Bodycopy"/>
            </w:pPr>
            <w:r>
              <w:t>Identify</w:t>
            </w:r>
            <w:r w:rsidRPr="00CA61D5">
              <w:t xml:space="preserve"> </w:t>
            </w:r>
            <w:r w:rsidR="000715E1" w:rsidRPr="00CA61D5">
              <w:t xml:space="preserve">and complete </w:t>
            </w:r>
            <w:r>
              <w:t xml:space="preserve">required </w:t>
            </w:r>
            <w:r w:rsidR="000715E1" w:rsidRPr="00CA61D5">
              <w:t>document</w:t>
            </w:r>
            <w:r>
              <w:t>ation</w:t>
            </w:r>
            <w:r w:rsidR="000715E1" w:rsidRPr="00CA61D5">
              <w:t xml:space="preserve"> </w:t>
            </w:r>
            <w:r>
              <w:t xml:space="preserve">in accordance </w:t>
            </w:r>
            <w:r w:rsidR="00D07E87">
              <w:t>with</w:t>
            </w:r>
            <w:r w:rsidR="000715E1" w:rsidRPr="00CA61D5">
              <w:t xml:space="preserve"> workplace requirements.</w:t>
            </w:r>
          </w:p>
        </w:tc>
      </w:tr>
      <w:tr w:rsidR="000715E1" w:rsidRPr="00982853" w14:paraId="73F24570" w14:textId="77777777" w:rsidTr="00BC60C4">
        <w:tc>
          <w:tcPr>
            <w:tcW w:w="426" w:type="dxa"/>
            <w:vMerge/>
          </w:tcPr>
          <w:p w14:paraId="0AD55479" w14:textId="77777777" w:rsidR="000715E1" w:rsidRDefault="000715E1" w:rsidP="004C573C">
            <w:pPr>
              <w:pStyle w:val="Bodycopy"/>
            </w:pPr>
          </w:p>
        </w:tc>
        <w:tc>
          <w:tcPr>
            <w:tcW w:w="2268" w:type="dxa"/>
            <w:vMerge/>
          </w:tcPr>
          <w:p w14:paraId="3516663F" w14:textId="77777777" w:rsidR="000715E1" w:rsidRPr="00D62252" w:rsidRDefault="000715E1" w:rsidP="004C573C">
            <w:pPr>
              <w:pStyle w:val="Guidingtext"/>
            </w:pPr>
          </w:p>
        </w:tc>
        <w:tc>
          <w:tcPr>
            <w:tcW w:w="708" w:type="dxa"/>
          </w:tcPr>
          <w:p w14:paraId="375D52E2" w14:textId="77777777" w:rsidR="000715E1" w:rsidRDefault="000715E1" w:rsidP="004C573C">
            <w:pPr>
              <w:pStyle w:val="Bodycopy"/>
            </w:pPr>
            <w:r w:rsidRPr="00CA61D5">
              <w:t>5.</w:t>
            </w:r>
            <w:r>
              <w:t>2</w:t>
            </w:r>
          </w:p>
        </w:tc>
        <w:tc>
          <w:tcPr>
            <w:tcW w:w="5670" w:type="dxa"/>
          </w:tcPr>
          <w:p w14:paraId="12417355" w14:textId="77777777" w:rsidR="000715E1" w:rsidRDefault="000715E1" w:rsidP="004C573C">
            <w:pPr>
              <w:pStyle w:val="Bodycopy"/>
            </w:pPr>
            <w:r w:rsidRPr="00CA61D5">
              <w:t>Inform supervisor of job completion</w:t>
            </w:r>
            <w:r>
              <w:t>.</w:t>
            </w:r>
          </w:p>
        </w:tc>
      </w:tr>
    </w:tbl>
    <w:p w14:paraId="417AF5EB" w14:textId="77777777" w:rsidR="00E301DF" w:rsidRDefault="00E301DF"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301DF" w:rsidRPr="001214B1" w14:paraId="18E41A25" w14:textId="77777777" w:rsidTr="00BC60C4">
        <w:tc>
          <w:tcPr>
            <w:tcW w:w="9072" w:type="dxa"/>
            <w:shd w:val="clear" w:color="auto" w:fill="auto"/>
          </w:tcPr>
          <w:p w14:paraId="25390E3E" w14:textId="77777777" w:rsidR="00E301DF" w:rsidRPr="009F04FF" w:rsidRDefault="00E301DF" w:rsidP="00841922">
            <w:pPr>
              <w:pStyle w:val="SectionCsubsection"/>
            </w:pPr>
            <w:r w:rsidRPr="009F04FF">
              <w:lastRenderedPageBreak/>
              <w:t>REQUIRED SKILLS AND KNOWLEDGE</w:t>
            </w:r>
          </w:p>
        </w:tc>
      </w:tr>
      <w:tr w:rsidR="00E301DF" w:rsidRPr="001214B1" w14:paraId="023A2BEA" w14:textId="77777777" w:rsidTr="00BC60C4">
        <w:tc>
          <w:tcPr>
            <w:tcW w:w="9072" w:type="dxa"/>
            <w:shd w:val="clear" w:color="auto" w:fill="auto"/>
          </w:tcPr>
          <w:p w14:paraId="01CBCB12" w14:textId="77777777" w:rsidR="00E301DF" w:rsidRPr="009F04FF" w:rsidRDefault="00E301DF" w:rsidP="00841922">
            <w:pPr>
              <w:pStyle w:val="Unitexplanatorytext"/>
            </w:pPr>
            <w:r w:rsidRPr="009F04FF">
              <w:t>This describes the essential skills and knowledge and their level, required for this unit.</w:t>
            </w:r>
          </w:p>
        </w:tc>
      </w:tr>
      <w:tr w:rsidR="00E301DF" w:rsidRPr="001214B1" w14:paraId="6D3F8B74" w14:textId="77777777" w:rsidTr="00BC60C4">
        <w:tc>
          <w:tcPr>
            <w:tcW w:w="9072" w:type="dxa"/>
            <w:shd w:val="clear" w:color="auto" w:fill="auto"/>
          </w:tcPr>
          <w:p w14:paraId="0CB3503C" w14:textId="77777777" w:rsidR="00E301DF" w:rsidRPr="00D62252" w:rsidRDefault="00E301DF" w:rsidP="00841922">
            <w:pPr>
              <w:pStyle w:val="SectionCsubsection"/>
            </w:pPr>
            <w:r>
              <w:t>Required skills</w:t>
            </w:r>
          </w:p>
          <w:p w14:paraId="5619B5F4" w14:textId="77777777" w:rsidR="00E301DF" w:rsidRPr="009F04FF" w:rsidRDefault="00E301DF" w:rsidP="00841922">
            <w:pPr>
              <w:pStyle w:val="Bodycopy"/>
            </w:pPr>
            <w:r w:rsidRPr="00363934">
              <w:t xml:space="preserve">Technical </w:t>
            </w:r>
            <w:r>
              <w:t>skills to</w:t>
            </w:r>
            <w:r w:rsidRPr="009F04FF">
              <w:t>:</w:t>
            </w:r>
          </w:p>
          <w:p w14:paraId="336631A5" w14:textId="77777777" w:rsidR="00E301DF" w:rsidRPr="00363934" w:rsidRDefault="00E301DF" w:rsidP="00841922">
            <w:pPr>
              <w:pStyle w:val="ListBullet"/>
            </w:pPr>
            <w:r>
              <w:t>o</w:t>
            </w:r>
            <w:r w:rsidRPr="00363934">
              <w:t>perate a mechanical robot to break, fragment, cut, detach, separate, pick up or distribute parts of buildings and construction materials</w:t>
            </w:r>
          </w:p>
          <w:p w14:paraId="728B4CB2" w14:textId="77777777" w:rsidR="00E301DF" w:rsidRDefault="00E301DF" w:rsidP="00841922">
            <w:pPr>
              <w:pStyle w:val="ListBullet"/>
            </w:pPr>
            <w:r>
              <w:t>c</w:t>
            </w:r>
            <w:r w:rsidRPr="00363934">
              <w:t>arry out servicing and routin</w:t>
            </w:r>
            <w:r w:rsidR="00223E2B">
              <w:t>e maintenance of the robot unit</w:t>
            </w:r>
          </w:p>
          <w:p w14:paraId="650A4CFC" w14:textId="77777777" w:rsidR="00E301DF" w:rsidRDefault="00E301DF" w:rsidP="00841922">
            <w:pPr>
              <w:pStyle w:val="Bodycopy"/>
            </w:pPr>
            <w:r w:rsidRPr="00363934">
              <w:t>Communication skills to</w:t>
            </w:r>
            <w:r>
              <w:t>:</w:t>
            </w:r>
          </w:p>
          <w:p w14:paraId="5738575B" w14:textId="77777777" w:rsidR="00E301DF" w:rsidRPr="00BB425E" w:rsidRDefault="00E301DF" w:rsidP="00841922">
            <w:pPr>
              <w:pStyle w:val="ListBullet"/>
            </w:pPr>
            <w:r>
              <w:t>e</w:t>
            </w:r>
            <w:r w:rsidRPr="00BB425E">
              <w:t>nable clear and direct communication using questioning to identify and confirm requirements, share information, listen and understand</w:t>
            </w:r>
          </w:p>
          <w:p w14:paraId="277C28E8" w14:textId="77777777" w:rsidR="00E301DF" w:rsidRPr="00BB425E" w:rsidRDefault="00E301DF" w:rsidP="00841922">
            <w:pPr>
              <w:pStyle w:val="ListBullet"/>
            </w:pPr>
            <w:r>
              <w:t>f</w:t>
            </w:r>
            <w:r w:rsidRPr="00BB425E">
              <w:t>ollow instructions</w:t>
            </w:r>
          </w:p>
          <w:p w14:paraId="613A26DE" w14:textId="77777777" w:rsidR="00E301DF" w:rsidRPr="00BB425E" w:rsidRDefault="00E301DF" w:rsidP="00841922">
            <w:pPr>
              <w:pStyle w:val="ListBullet"/>
            </w:pPr>
            <w:r>
              <w:t>u</w:t>
            </w:r>
            <w:r w:rsidRPr="00BB425E">
              <w:t>se and interpret non-verbal communication, such as hand signals</w:t>
            </w:r>
          </w:p>
          <w:p w14:paraId="0EF203A5" w14:textId="77777777" w:rsidR="00E301DF" w:rsidRPr="00363934" w:rsidRDefault="00E301DF" w:rsidP="00841922">
            <w:pPr>
              <w:pStyle w:val="ListBullet"/>
            </w:pPr>
            <w:r>
              <w:t>c</w:t>
            </w:r>
            <w:r w:rsidRPr="00363934">
              <w:t>ommunicate verbally with others any maintenance needs and faults</w:t>
            </w:r>
          </w:p>
          <w:p w14:paraId="7582811E" w14:textId="77777777" w:rsidR="00E301DF" w:rsidRPr="00BB425E" w:rsidRDefault="00E301DF" w:rsidP="00841922">
            <w:pPr>
              <w:pStyle w:val="ListBullet"/>
            </w:pPr>
            <w:r>
              <w:t>u</w:t>
            </w:r>
            <w:r w:rsidRPr="00363934">
              <w:t>se hand sign</w:t>
            </w:r>
            <w:r w:rsidR="00223E2B">
              <w:t>als to communicate on work site</w:t>
            </w:r>
          </w:p>
          <w:p w14:paraId="2AA0543C" w14:textId="77777777" w:rsidR="00E301DF" w:rsidRDefault="00E301DF" w:rsidP="00841922">
            <w:pPr>
              <w:pStyle w:val="Bodycopy"/>
            </w:pPr>
            <w:r w:rsidRPr="00363934">
              <w:t>Planning and organising skills to</w:t>
            </w:r>
            <w:r>
              <w:t>:</w:t>
            </w:r>
          </w:p>
          <w:p w14:paraId="5A389A02" w14:textId="77777777" w:rsidR="006D7172" w:rsidRDefault="006D7172" w:rsidP="00841922">
            <w:pPr>
              <w:pStyle w:val="ListBullet"/>
            </w:pPr>
            <w:r>
              <w:t>p</w:t>
            </w:r>
            <w:r w:rsidR="009C68FC" w:rsidRPr="009C68FC">
              <w:t>lan, sequence and set</w:t>
            </w:r>
            <w:r>
              <w:t xml:space="preserve"> out work tasks with others </w:t>
            </w:r>
          </w:p>
          <w:p w14:paraId="63CC50D8" w14:textId="487931AB" w:rsidR="009C68FC" w:rsidRPr="009C68FC" w:rsidRDefault="009C68FC" w:rsidP="00841922">
            <w:pPr>
              <w:pStyle w:val="ListBullet"/>
            </w:pPr>
            <w:r w:rsidRPr="009C68FC">
              <w:t>maintain a safe work site</w:t>
            </w:r>
          </w:p>
          <w:p w14:paraId="30466083" w14:textId="77777777" w:rsidR="00E301DF" w:rsidRDefault="00E301DF" w:rsidP="00841922">
            <w:pPr>
              <w:pStyle w:val="Bodycopy"/>
            </w:pPr>
            <w:r w:rsidRPr="00363934">
              <w:t>Numeracy skills to:</w:t>
            </w:r>
          </w:p>
          <w:p w14:paraId="16F1469A" w14:textId="77777777" w:rsidR="00E301DF" w:rsidRPr="00BB425E" w:rsidRDefault="00E301DF" w:rsidP="00841922">
            <w:pPr>
              <w:pStyle w:val="ListBullet"/>
            </w:pPr>
            <w:r>
              <w:t>c</w:t>
            </w:r>
            <w:r w:rsidRPr="00BB425E">
              <w:t xml:space="preserve">alculate floor loading </w:t>
            </w:r>
            <w:r w:rsidR="00CB4B0C" w:rsidRPr="00BB425E">
              <w:t>capacities</w:t>
            </w:r>
            <w:r w:rsidRPr="00BB425E">
              <w:t xml:space="preserve"> for various robot makes and models</w:t>
            </w:r>
          </w:p>
          <w:p w14:paraId="412E4096" w14:textId="77777777" w:rsidR="00E301DF" w:rsidRDefault="00E301DF" w:rsidP="00841922">
            <w:pPr>
              <w:pStyle w:val="ListBullet"/>
            </w:pPr>
            <w:r>
              <w:t>c</w:t>
            </w:r>
            <w:r w:rsidRPr="00BB425E">
              <w:t>alculate area and volume of material being deconstructed</w:t>
            </w:r>
            <w:r>
              <w:t>.</w:t>
            </w:r>
          </w:p>
          <w:p w14:paraId="26708EA3" w14:textId="77777777" w:rsidR="00E301DF" w:rsidRPr="0053194E" w:rsidRDefault="00E301DF" w:rsidP="00841922">
            <w:pPr>
              <w:pStyle w:val="Bodycopy"/>
            </w:pPr>
            <w:r w:rsidRPr="0053194E">
              <w:t xml:space="preserve">Literacy </w:t>
            </w:r>
            <w:r>
              <w:t>skills to:</w:t>
            </w:r>
          </w:p>
          <w:p w14:paraId="471CDC61" w14:textId="77777777" w:rsidR="00504DC6" w:rsidRDefault="00504DC6" w:rsidP="00841922">
            <w:pPr>
              <w:pStyle w:val="ListBullet"/>
            </w:pPr>
            <w:r w:rsidRPr="00504DC6">
              <w:t>monitor safety controls</w:t>
            </w:r>
          </w:p>
          <w:p w14:paraId="393F54EC" w14:textId="77777777" w:rsidR="009C68FC" w:rsidRPr="009C68FC" w:rsidRDefault="009C68FC" w:rsidP="00841922">
            <w:pPr>
              <w:pStyle w:val="ListBullet"/>
            </w:pPr>
            <w:r w:rsidRPr="009C68FC">
              <w:t xml:space="preserve">read and interpret manufacturer’s operating instructions, WHS/OHS documents and pre-start checks for </w:t>
            </w:r>
            <w:r>
              <w:t>mechanical robot</w:t>
            </w:r>
            <w:r w:rsidRPr="009C68FC">
              <w:t xml:space="preserve"> </w:t>
            </w:r>
          </w:p>
          <w:p w14:paraId="4DA9B9D9" w14:textId="77777777" w:rsidR="00E301DF" w:rsidRDefault="00E301DF" w:rsidP="00841922">
            <w:pPr>
              <w:pStyle w:val="ListBullet"/>
            </w:pPr>
            <w:r>
              <w:t>co</w:t>
            </w:r>
            <w:r w:rsidRPr="00363934">
              <w:t xml:space="preserve">mplete required workplace documentation such as </w:t>
            </w:r>
            <w:proofErr w:type="gramStart"/>
            <w:r w:rsidRPr="00363934">
              <w:t>log books</w:t>
            </w:r>
            <w:proofErr w:type="gramEnd"/>
            <w:r w:rsidRPr="00363934">
              <w:t>, i</w:t>
            </w:r>
            <w:r w:rsidR="00223E2B">
              <w:t>ncident and maintenance reports</w:t>
            </w:r>
          </w:p>
          <w:p w14:paraId="034BAB0D" w14:textId="77777777" w:rsidR="00E301DF" w:rsidRDefault="005367ED" w:rsidP="00841922">
            <w:pPr>
              <w:pStyle w:val="Bodycopy"/>
            </w:pPr>
            <w:r>
              <w:t>Teamwork</w:t>
            </w:r>
            <w:r w:rsidRPr="00363934">
              <w:t xml:space="preserve"> </w:t>
            </w:r>
            <w:r w:rsidR="00E301DF" w:rsidRPr="00363934">
              <w:t>skills to:</w:t>
            </w:r>
          </w:p>
          <w:p w14:paraId="08EDD6CF" w14:textId="77777777" w:rsidR="00E301DF" w:rsidRPr="00BB425E" w:rsidRDefault="00E301DF" w:rsidP="00841922">
            <w:pPr>
              <w:pStyle w:val="ListBullet"/>
            </w:pPr>
            <w:r>
              <w:t>w</w:t>
            </w:r>
            <w:r w:rsidRPr="00BB425E">
              <w:t>ork and plan with other operators</w:t>
            </w:r>
          </w:p>
          <w:p w14:paraId="275688D0" w14:textId="77777777" w:rsidR="00E301DF" w:rsidRDefault="00E301DF" w:rsidP="00841922">
            <w:pPr>
              <w:pStyle w:val="ListBullet"/>
            </w:pPr>
            <w:r>
              <w:t>r</w:t>
            </w:r>
            <w:r w:rsidRPr="00BB425E">
              <w:t>elate to people with varying abilities and from a range of backgrounds such as supervisors, manag</w:t>
            </w:r>
            <w:r w:rsidR="00223E2B">
              <w:t>ers, other employees and trades</w:t>
            </w:r>
          </w:p>
          <w:p w14:paraId="62F81144" w14:textId="77777777" w:rsidR="000F088C" w:rsidRDefault="000F088C" w:rsidP="00841922">
            <w:pPr>
              <w:pStyle w:val="ListBullet"/>
              <w:numPr>
                <w:ilvl w:val="0"/>
                <w:numId w:val="0"/>
              </w:numPr>
            </w:pPr>
            <w:proofErr w:type="spellStart"/>
            <w:r>
              <w:t>Self management</w:t>
            </w:r>
            <w:proofErr w:type="spellEnd"/>
            <w:r>
              <w:t xml:space="preserve"> skills to:</w:t>
            </w:r>
          </w:p>
          <w:p w14:paraId="61BB45A0" w14:textId="77777777" w:rsidR="009C68FC" w:rsidRDefault="009C68FC" w:rsidP="00841922">
            <w:pPr>
              <w:pStyle w:val="ListBullet"/>
            </w:pPr>
            <w:r w:rsidRPr="009C68FC">
              <w:t xml:space="preserve">identify and report equipment faults and defects to appropriate personnel </w:t>
            </w:r>
          </w:p>
          <w:p w14:paraId="686B08DA" w14:textId="77777777" w:rsidR="000F088C" w:rsidRPr="00BB425E" w:rsidRDefault="000F088C" w:rsidP="00841922">
            <w:pPr>
              <w:pStyle w:val="ListBullet"/>
            </w:pPr>
            <w:r>
              <w:t>rectify equipment faults and defects</w:t>
            </w:r>
          </w:p>
        </w:tc>
      </w:tr>
    </w:tbl>
    <w:p w14:paraId="39D5CF70" w14:textId="77777777" w:rsidR="00E301DF" w:rsidRDefault="00E301DF" w:rsidP="00E839F4">
      <w:pPr>
        <w:spacing w:before="60" w:after="60"/>
        <w:rPr>
          <w:b/>
        </w:rPr>
      </w:pPr>
      <w:r>
        <w:rPr>
          <w:b/>
        </w:rP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301DF" w:rsidRPr="001214B1" w14:paraId="4DDB253A" w14:textId="77777777" w:rsidTr="00BC60C4">
        <w:tc>
          <w:tcPr>
            <w:tcW w:w="9072" w:type="dxa"/>
            <w:shd w:val="clear" w:color="auto" w:fill="auto"/>
          </w:tcPr>
          <w:p w14:paraId="5A83BD8C" w14:textId="77777777" w:rsidR="00E301DF" w:rsidRPr="00211BFA" w:rsidRDefault="00E301DF" w:rsidP="00841922">
            <w:pPr>
              <w:pStyle w:val="SectionCsubsection"/>
            </w:pPr>
            <w:r>
              <w:lastRenderedPageBreak/>
              <w:t>Required knowledge</w:t>
            </w:r>
          </w:p>
          <w:p w14:paraId="0B0B971A" w14:textId="1371B7D3" w:rsidR="001F7513" w:rsidRDefault="001F7513" w:rsidP="00841922">
            <w:pPr>
              <w:pStyle w:val="ListBullet"/>
            </w:pPr>
            <w:r w:rsidRPr="001F7513">
              <w:t xml:space="preserve">Relevant WHS/OHS statutory </w:t>
            </w:r>
            <w:r w:rsidR="00C725DA" w:rsidRPr="001F7513">
              <w:t>regulations, policies</w:t>
            </w:r>
            <w:r w:rsidRPr="001F7513">
              <w:t xml:space="preserve"> and procedures, codes and standards e.g. hazardous substances, PPE, manual handling techniques, concrete sawing and drilling safety requirements </w:t>
            </w:r>
            <w:r w:rsidR="006810FF" w:rsidRPr="006810FF">
              <w:t>including risk of dust containing crystalline silica</w:t>
            </w:r>
          </w:p>
          <w:p w14:paraId="56B081DB" w14:textId="77777777" w:rsidR="001F7513" w:rsidRDefault="001F7513" w:rsidP="00841922">
            <w:pPr>
              <w:pStyle w:val="ListBullet"/>
            </w:pPr>
            <w:r>
              <w:t>Environmental regulations for state and territories relating to slurry, collection and control devices, filtration devices and techniques</w:t>
            </w:r>
          </w:p>
          <w:p w14:paraId="4C729E5A" w14:textId="77777777" w:rsidR="001F7513" w:rsidRDefault="001F7513" w:rsidP="00841922">
            <w:pPr>
              <w:pStyle w:val="ListBullet"/>
            </w:pPr>
            <w:r>
              <w:t>Environmental work practices and systems including use of correct-sized equipment recycling of core bits, water, motor oil, hydraulic fluid, fuel filters, paper, slurry filtration and separation</w:t>
            </w:r>
          </w:p>
          <w:p w14:paraId="6431BCD5" w14:textId="77777777" w:rsidR="001F7513" w:rsidRDefault="001F7513" w:rsidP="00841922">
            <w:pPr>
              <w:pStyle w:val="ListBullet"/>
            </w:pPr>
            <w:r>
              <w:t>Safe work method statement (SWMS) requirements</w:t>
            </w:r>
          </w:p>
          <w:p w14:paraId="632624EC" w14:textId="77777777" w:rsidR="00E301DF" w:rsidRPr="00BB425E" w:rsidRDefault="00E301DF" w:rsidP="00841922">
            <w:pPr>
              <w:pStyle w:val="ListBullet"/>
            </w:pPr>
            <w:r w:rsidRPr="00BB425E">
              <w:t>A working knowledge of the mechanical robot’s hydraulic system, electric system and control system including components</w:t>
            </w:r>
          </w:p>
          <w:p w14:paraId="49636101" w14:textId="77777777" w:rsidR="00E301DF" w:rsidRPr="00BB425E" w:rsidRDefault="00E301DF" w:rsidP="00841922">
            <w:pPr>
              <w:pStyle w:val="ListBullet"/>
            </w:pPr>
            <w:r w:rsidRPr="00BB425E">
              <w:t xml:space="preserve">Common machine problems and appropriate troubleshooting actions </w:t>
            </w:r>
          </w:p>
          <w:p w14:paraId="048D3317" w14:textId="77777777" w:rsidR="00E301DF" w:rsidRPr="00BB425E" w:rsidRDefault="00933DC7" w:rsidP="00841922">
            <w:pPr>
              <w:pStyle w:val="ListBullet"/>
            </w:pPr>
            <w:r>
              <w:t>Type</w:t>
            </w:r>
            <w:r w:rsidR="00E301DF" w:rsidRPr="00BB425E">
              <w:t xml:space="preserve"> of floor loading and weight of equipment</w:t>
            </w:r>
          </w:p>
          <w:p w14:paraId="37EDB706" w14:textId="77777777" w:rsidR="00E301DF" w:rsidRPr="00BB425E" w:rsidRDefault="00933DC7" w:rsidP="00841922">
            <w:pPr>
              <w:pStyle w:val="ListBullet"/>
            </w:pPr>
            <w:r>
              <w:t>C</w:t>
            </w:r>
            <w:r w:rsidR="00E301DF" w:rsidRPr="00BB425E">
              <w:t xml:space="preserve">oncrete/reinforced concrete and its characteristics </w:t>
            </w:r>
          </w:p>
          <w:p w14:paraId="35932777" w14:textId="77777777" w:rsidR="00E301DF" w:rsidRPr="00BB425E" w:rsidRDefault="00933DC7" w:rsidP="00841922">
            <w:pPr>
              <w:pStyle w:val="ListBullet"/>
            </w:pPr>
            <w:r>
              <w:t>E</w:t>
            </w:r>
            <w:r w:rsidR="00E301DF" w:rsidRPr="00BB425E">
              <w:t>lectricity – terms, units, motors, safety, systems and implications</w:t>
            </w:r>
          </w:p>
          <w:p w14:paraId="695DC23D" w14:textId="77777777" w:rsidR="00E301DF" w:rsidRPr="00BB425E" w:rsidRDefault="00933DC7" w:rsidP="00841922">
            <w:pPr>
              <w:pStyle w:val="ListBullet"/>
            </w:pPr>
            <w:r>
              <w:t>H</w:t>
            </w:r>
            <w:r w:rsidR="00E301DF" w:rsidRPr="00BB425E">
              <w:t>ydraulics and hydraulic circuits</w:t>
            </w:r>
          </w:p>
          <w:p w14:paraId="4CF19F56" w14:textId="77777777" w:rsidR="00E301DF" w:rsidRPr="00BB425E" w:rsidRDefault="00E301DF" w:rsidP="00841922">
            <w:pPr>
              <w:pStyle w:val="ListBullet"/>
            </w:pPr>
            <w:r w:rsidRPr="00BB425E">
              <w:t>Basic mechanics including machine elements, torque</w:t>
            </w:r>
          </w:p>
          <w:p w14:paraId="6C7A85C6" w14:textId="77777777" w:rsidR="00E301DF" w:rsidRPr="00BB425E" w:rsidRDefault="00E301DF" w:rsidP="00841922">
            <w:pPr>
              <w:pStyle w:val="ListBullet"/>
            </w:pPr>
            <w:r w:rsidRPr="00BB425E">
              <w:t xml:space="preserve">Basic principles of construction </w:t>
            </w:r>
            <w:r w:rsidR="001F7513" w:rsidRPr="001F7513">
              <w:t>relevant to cutting concrete and asphalt</w:t>
            </w:r>
            <w:r w:rsidR="001F7513">
              <w:t xml:space="preserve"> </w:t>
            </w:r>
            <w:r w:rsidRPr="00BB425E">
              <w:t>including substructure</w:t>
            </w:r>
            <w:r w:rsidR="001F7513">
              <w:t>s</w:t>
            </w:r>
          </w:p>
          <w:p w14:paraId="28250E34" w14:textId="77777777" w:rsidR="001F7513" w:rsidRPr="001F7513" w:rsidRDefault="001F7513" w:rsidP="00841922">
            <w:pPr>
              <w:pStyle w:val="ListBullet"/>
            </w:pPr>
            <w:r w:rsidRPr="001F7513">
              <w:t>Asbestos: definition and types, use in building products, health risks of exposure, potential locations on a building site, relevant legislation and standards, workplace procedures if asbestos is found on site, asbestos register, basic removal overview</w:t>
            </w:r>
          </w:p>
          <w:p w14:paraId="3A0FDDF8" w14:textId="35A71A37" w:rsidR="00E301DF" w:rsidRPr="00BB425E" w:rsidRDefault="00E301DF" w:rsidP="00841922">
            <w:pPr>
              <w:pStyle w:val="ListBullet"/>
            </w:pPr>
            <w:r w:rsidRPr="00BB425E">
              <w:t>Tolerances and Limits for Construction Drilling and Sawing,</w:t>
            </w:r>
            <w:r w:rsidR="009F0083">
              <w:t xml:space="preserve"> in accordance with current </w:t>
            </w:r>
            <w:r w:rsidRPr="00BB425E">
              <w:t>International Association of Concrete Drillers and Sawers (IACDS)</w:t>
            </w:r>
            <w:r w:rsidR="009F0083">
              <w:t xml:space="preserve"> guidelines</w:t>
            </w:r>
          </w:p>
          <w:p w14:paraId="1737AC56" w14:textId="4FF0636A" w:rsidR="00E301DF" w:rsidRPr="003B5F03" w:rsidRDefault="00E301DF" w:rsidP="00841922">
            <w:pPr>
              <w:pStyle w:val="ListBullet"/>
            </w:pPr>
            <w:r w:rsidRPr="00BB425E">
              <w:t xml:space="preserve">Basic parameters for concrete drilling and sawing equipment, </w:t>
            </w:r>
            <w:r w:rsidR="009F0083">
              <w:t xml:space="preserve">in accordance with current </w:t>
            </w:r>
            <w:r w:rsidRPr="00BB425E">
              <w:t>International Association of Concrete Drillers and Sawers (IACDS)</w:t>
            </w:r>
            <w:r w:rsidR="009F0083">
              <w:t xml:space="preserve"> guidelines</w:t>
            </w:r>
          </w:p>
        </w:tc>
      </w:tr>
    </w:tbl>
    <w:p w14:paraId="28E04257" w14:textId="77777777" w:rsidR="00E301DF" w:rsidRDefault="00E301DF" w:rsidP="00E839F4">
      <w:pPr>
        <w:spacing w:before="60" w:after="60"/>
      </w:pPr>
      <w:r>
        <w:br w:type="page"/>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E301DF" w:rsidRPr="00982853" w14:paraId="2CE66B0F" w14:textId="77777777" w:rsidTr="00BC60C4">
        <w:tc>
          <w:tcPr>
            <w:tcW w:w="9072" w:type="dxa"/>
            <w:gridSpan w:val="2"/>
          </w:tcPr>
          <w:p w14:paraId="3E5DBB47" w14:textId="77777777" w:rsidR="00E301DF" w:rsidRPr="009F04FF" w:rsidRDefault="00E301DF" w:rsidP="00E839F4">
            <w:pPr>
              <w:pStyle w:val="SectionCsubsection"/>
              <w:spacing w:before="60" w:after="60"/>
            </w:pPr>
            <w:r w:rsidRPr="009F04FF">
              <w:lastRenderedPageBreak/>
              <w:t>RANGE STATEMENT</w:t>
            </w:r>
          </w:p>
        </w:tc>
      </w:tr>
      <w:tr w:rsidR="00E301DF" w:rsidRPr="00982853" w14:paraId="600AC25D" w14:textId="77777777" w:rsidTr="00BC60C4">
        <w:tc>
          <w:tcPr>
            <w:tcW w:w="9072" w:type="dxa"/>
            <w:gridSpan w:val="2"/>
          </w:tcPr>
          <w:p w14:paraId="1EA5F73E" w14:textId="77777777" w:rsidR="00E301DF" w:rsidRPr="009F04FF" w:rsidRDefault="00E301DF" w:rsidP="00E839F4">
            <w:pPr>
              <w:pStyle w:val="Unitexplanatorytext"/>
              <w:spacing w:before="60" w:after="60"/>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301DF" w:rsidRPr="00982853" w14:paraId="7EAED535" w14:textId="77777777" w:rsidTr="00BC60C4">
        <w:tc>
          <w:tcPr>
            <w:tcW w:w="2977" w:type="dxa"/>
          </w:tcPr>
          <w:p w14:paraId="17CF5682" w14:textId="77777777" w:rsidR="00E301DF" w:rsidRPr="009F04FF" w:rsidRDefault="00E301DF" w:rsidP="00E839F4">
            <w:pPr>
              <w:pStyle w:val="Bodycopy"/>
              <w:spacing w:before="60" w:after="60"/>
            </w:pPr>
            <w:r w:rsidRPr="001F7513">
              <w:rPr>
                <w:b/>
                <w:i/>
              </w:rPr>
              <w:t>Specifications</w:t>
            </w:r>
            <w:r>
              <w:t xml:space="preserve"> </w:t>
            </w:r>
            <w:r w:rsidRPr="008C12F0">
              <w:t xml:space="preserve">may </w:t>
            </w:r>
            <w:r w:rsidRPr="00363934">
              <w:t>include:</w:t>
            </w:r>
          </w:p>
        </w:tc>
        <w:tc>
          <w:tcPr>
            <w:tcW w:w="6095" w:type="dxa"/>
          </w:tcPr>
          <w:p w14:paraId="2E2E01F3" w14:textId="77777777" w:rsidR="00E301DF" w:rsidRDefault="00E301DF" w:rsidP="00E839F4">
            <w:pPr>
              <w:pStyle w:val="ListBullet"/>
              <w:spacing w:before="60" w:after="60"/>
            </w:pPr>
            <w:r>
              <w:t>m</w:t>
            </w:r>
            <w:r w:rsidRPr="00991261">
              <w:t xml:space="preserve">anufacturers </w:t>
            </w:r>
            <w:r w:rsidR="00F44A43">
              <w:t>guidelines</w:t>
            </w:r>
            <w:r w:rsidR="00F44A43" w:rsidRPr="00991261">
              <w:t xml:space="preserve"> </w:t>
            </w:r>
            <w:r w:rsidRPr="00991261">
              <w:t>and instructions</w:t>
            </w:r>
          </w:p>
          <w:p w14:paraId="360D80D3" w14:textId="53D3F733" w:rsidR="001F7513" w:rsidRPr="00991261" w:rsidRDefault="001F7513" w:rsidP="001F7513">
            <w:pPr>
              <w:pStyle w:val="ListBullet"/>
            </w:pPr>
            <w:r w:rsidRPr="001F7513">
              <w:t>organisational quality procedures</w:t>
            </w:r>
          </w:p>
          <w:p w14:paraId="7950EC8D" w14:textId="77777777" w:rsidR="00E301DF" w:rsidRPr="00991261" w:rsidRDefault="00E301DF" w:rsidP="00E839F4">
            <w:pPr>
              <w:pStyle w:val="ListBullet"/>
              <w:spacing w:before="60" w:after="60"/>
            </w:pPr>
            <w:r>
              <w:t>r</w:t>
            </w:r>
            <w:r w:rsidRPr="00991261">
              <w:t>egulatory and legislative requirements</w:t>
            </w:r>
          </w:p>
          <w:p w14:paraId="308FC9CC" w14:textId="77777777" w:rsidR="00E301DF" w:rsidRPr="00991261" w:rsidRDefault="00E301DF" w:rsidP="00E839F4">
            <w:pPr>
              <w:pStyle w:val="ListBullet"/>
              <w:spacing w:before="60" w:after="60"/>
            </w:pPr>
            <w:r>
              <w:t>r</w:t>
            </w:r>
            <w:r w:rsidRPr="00991261">
              <w:t>elevant Australian codes and standards</w:t>
            </w:r>
          </w:p>
          <w:p w14:paraId="268860FA" w14:textId="77777777" w:rsidR="00E301DF" w:rsidRPr="006809E3" w:rsidRDefault="00E301DF" w:rsidP="00E839F4">
            <w:pPr>
              <w:pStyle w:val="ListBullet"/>
              <w:spacing w:before="60" w:after="60"/>
            </w:pPr>
            <w:r>
              <w:t>w</w:t>
            </w:r>
            <w:r w:rsidRPr="00991261">
              <w:t>ork schedules, specifications and requirements</w:t>
            </w:r>
            <w:r>
              <w:t>.</w:t>
            </w:r>
          </w:p>
          <w:p w14:paraId="58FD0B7E" w14:textId="77777777" w:rsidR="00E301DF" w:rsidRDefault="00E301DF" w:rsidP="00E839F4">
            <w:pPr>
              <w:pStyle w:val="ListBullet"/>
              <w:spacing w:before="60" w:after="60"/>
            </w:pPr>
            <w:r w:rsidRPr="00363934">
              <w:t>CSDAA best practice statements that cover all activities in the</w:t>
            </w:r>
            <w:r w:rsidRPr="00363934">
              <w:rPr>
                <w:color w:val="FF0000"/>
              </w:rPr>
              <w:t xml:space="preserve"> </w:t>
            </w:r>
            <w:r w:rsidRPr="00363934">
              <w:t>concrete drilling and sawing industry</w:t>
            </w:r>
          </w:p>
        </w:tc>
      </w:tr>
      <w:tr w:rsidR="00C725DA" w:rsidRPr="00982853" w14:paraId="100F8C2E" w14:textId="77777777" w:rsidTr="00C725DA">
        <w:tc>
          <w:tcPr>
            <w:tcW w:w="2977" w:type="dxa"/>
            <w:tcBorders>
              <w:top w:val="single" w:sz="4" w:space="0" w:color="auto"/>
              <w:left w:val="single" w:sz="4" w:space="0" w:color="auto"/>
              <w:bottom w:val="single" w:sz="4" w:space="0" w:color="auto"/>
              <w:right w:val="single" w:sz="4" w:space="0" w:color="auto"/>
            </w:tcBorders>
          </w:tcPr>
          <w:p w14:paraId="7CFF2799" w14:textId="77777777" w:rsidR="00C725DA" w:rsidRPr="00C725DA" w:rsidRDefault="00C725DA" w:rsidP="00C725DA">
            <w:pPr>
              <w:widowControl w:val="0"/>
              <w:ind w:left="51"/>
              <w:rPr>
                <w:rFonts w:ascii="Arial" w:hAnsi="Arial" w:cs="Arial"/>
                <w:b/>
                <w:i/>
                <w:sz w:val="22"/>
                <w:szCs w:val="22"/>
              </w:rPr>
            </w:pPr>
            <w:r w:rsidRPr="00C725DA">
              <w:rPr>
                <w:rFonts w:ascii="Arial" w:hAnsi="Arial" w:cs="Arial"/>
                <w:b/>
                <w:i/>
                <w:sz w:val="22"/>
                <w:szCs w:val="22"/>
              </w:rPr>
              <w:t>Work health and safety (WHS)/occupational health and safety (OHS) is to be according to federal, state and territory legislation and regulations and:</w:t>
            </w:r>
          </w:p>
          <w:p w14:paraId="639F18B5" w14:textId="77777777" w:rsidR="00C725DA" w:rsidRPr="00C725DA" w:rsidRDefault="00C725DA" w:rsidP="00C725DA">
            <w:pPr>
              <w:widowControl w:val="0"/>
              <w:ind w:left="51"/>
              <w:rPr>
                <w:rFonts w:ascii="Arial" w:hAnsi="Arial" w:cs="Arial"/>
                <w:b/>
                <w:i/>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983C8F8" w14:textId="77777777" w:rsidR="00C725DA" w:rsidRPr="00C725DA" w:rsidRDefault="00C725DA" w:rsidP="00C725DA">
            <w:pPr>
              <w:pStyle w:val="ListBullet"/>
              <w:numPr>
                <w:ilvl w:val="0"/>
                <w:numId w:val="0"/>
              </w:numPr>
              <w:spacing w:before="60" w:after="60"/>
              <w:ind w:left="720" w:hanging="360"/>
              <w:rPr>
                <w:rFonts w:cs="Arial"/>
              </w:rPr>
            </w:pPr>
            <w:r w:rsidRPr="00C725DA">
              <w:rPr>
                <w:rFonts w:cs="Arial"/>
              </w:rPr>
              <w:t>must include:</w:t>
            </w:r>
          </w:p>
          <w:p w14:paraId="7FC1BD8A" w14:textId="77777777" w:rsidR="00C725DA" w:rsidRDefault="00C725DA" w:rsidP="00654EFE">
            <w:pPr>
              <w:pStyle w:val="ListBullet"/>
              <w:spacing w:before="60" w:after="60"/>
              <w:rPr>
                <w:rFonts w:cs="Arial"/>
              </w:rPr>
            </w:pPr>
            <w:r w:rsidRPr="00C725DA">
              <w:rPr>
                <w:rFonts w:cs="Arial"/>
              </w:rPr>
              <w:t>asbestos awareness, asbestos identification and knowledge of legal and safety requirements for handling, storage and removal of asbestos</w:t>
            </w:r>
          </w:p>
          <w:p w14:paraId="2DEB70BB" w14:textId="77777777" w:rsidR="002C7327" w:rsidRDefault="002C7327" w:rsidP="00654EFE">
            <w:pPr>
              <w:pStyle w:val="ListBullet"/>
              <w:spacing w:before="60" w:after="60"/>
              <w:rPr>
                <w:rFonts w:cs="Arial"/>
              </w:rPr>
            </w:pPr>
            <w:r>
              <w:rPr>
                <w:rFonts w:cs="Arial"/>
              </w:rPr>
              <w:t>silica dust awareness</w:t>
            </w:r>
          </w:p>
          <w:p w14:paraId="3C50746D" w14:textId="138FA33F" w:rsidR="002C7327" w:rsidRPr="00C725DA" w:rsidRDefault="002C7327" w:rsidP="00654EFE">
            <w:pPr>
              <w:pStyle w:val="ListBullet"/>
              <w:spacing w:before="60" w:after="60"/>
              <w:rPr>
                <w:rFonts w:cs="Arial"/>
              </w:rPr>
            </w:pPr>
            <w:r>
              <w:rPr>
                <w:rFonts w:cs="Arial"/>
              </w:rPr>
              <w:t>personal protective clothing and equipment</w:t>
            </w:r>
          </w:p>
          <w:p w14:paraId="4691431B" w14:textId="77777777" w:rsidR="00C725DA" w:rsidRPr="00C725DA" w:rsidRDefault="00C725DA" w:rsidP="00C725DA">
            <w:pPr>
              <w:pStyle w:val="ListBullet"/>
              <w:numPr>
                <w:ilvl w:val="0"/>
                <w:numId w:val="0"/>
              </w:numPr>
              <w:spacing w:before="60" w:after="60"/>
              <w:ind w:left="720" w:hanging="360"/>
              <w:rPr>
                <w:rFonts w:cs="Arial"/>
              </w:rPr>
            </w:pPr>
            <w:r w:rsidRPr="00C725DA">
              <w:rPr>
                <w:rFonts w:cs="Arial"/>
              </w:rPr>
              <w:t>may include:</w:t>
            </w:r>
          </w:p>
          <w:p w14:paraId="2D9DE187" w14:textId="77777777" w:rsidR="002C7327" w:rsidRPr="002C7327" w:rsidRDefault="002C7327" w:rsidP="002C7327">
            <w:pPr>
              <w:pStyle w:val="ListBullet"/>
              <w:rPr>
                <w:rFonts w:cs="Arial"/>
              </w:rPr>
            </w:pPr>
            <w:r w:rsidRPr="002C7327">
              <w:rPr>
                <w:rFonts w:cs="Arial"/>
              </w:rPr>
              <w:t>dangerous goods storage and handling</w:t>
            </w:r>
          </w:p>
          <w:p w14:paraId="1CE1B124" w14:textId="77777777" w:rsidR="002C7327" w:rsidRPr="002C7327" w:rsidRDefault="002C7327" w:rsidP="002C7327">
            <w:pPr>
              <w:pStyle w:val="ListBullet"/>
              <w:rPr>
                <w:rFonts w:cs="Arial"/>
              </w:rPr>
            </w:pPr>
            <w:r w:rsidRPr="002C7327">
              <w:rPr>
                <w:rFonts w:cs="Arial"/>
              </w:rPr>
              <w:t>manual handling</w:t>
            </w:r>
          </w:p>
          <w:p w14:paraId="1955754B" w14:textId="77777777" w:rsidR="002C7327" w:rsidRPr="002C7327" w:rsidRDefault="002C7327" w:rsidP="002C7327">
            <w:pPr>
              <w:pStyle w:val="ListBullet"/>
              <w:rPr>
                <w:rFonts w:cs="Arial"/>
              </w:rPr>
            </w:pPr>
            <w:r w:rsidRPr="002C7327">
              <w:rPr>
                <w:rFonts w:cs="Arial"/>
              </w:rPr>
              <w:t>safety regulations and codes of practice</w:t>
            </w:r>
          </w:p>
          <w:p w14:paraId="6289607B" w14:textId="77777777" w:rsidR="00C725DA" w:rsidRPr="00C725DA" w:rsidRDefault="00C725DA" w:rsidP="00654EFE">
            <w:pPr>
              <w:pStyle w:val="ListBullet"/>
              <w:spacing w:before="60" w:after="60"/>
              <w:rPr>
                <w:rFonts w:cs="Arial"/>
              </w:rPr>
            </w:pPr>
            <w:r w:rsidRPr="00C725DA">
              <w:rPr>
                <w:rFonts w:cs="Arial"/>
              </w:rPr>
              <w:t>safe operating procedures including recognising and preventing hazards associated with:</w:t>
            </w:r>
          </w:p>
          <w:p w14:paraId="4B473E40"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electricity</w:t>
            </w:r>
          </w:p>
          <w:p w14:paraId="072C08DA"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electrical equipment, electric cables</w:t>
            </w:r>
          </w:p>
          <w:p w14:paraId="3F5C4061"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manual handling</w:t>
            </w:r>
          </w:p>
          <w:p w14:paraId="511E9105"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pressurised and inflammable gases</w:t>
            </w:r>
          </w:p>
          <w:p w14:paraId="1CAE471C"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surrounding structure and facilities</w:t>
            </w:r>
          </w:p>
          <w:p w14:paraId="64EAABED"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trip hazards</w:t>
            </w:r>
          </w:p>
          <w:p w14:paraId="19D28A20"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work site visitors and the public</w:t>
            </w:r>
          </w:p>
          <w:p w14:paraId="3D09BE19"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working at heights</w:t>
            </w:r>
          </w:p>
          <w:p w14:paraId="39CEA212"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cordons, covers and barriers</w:t>
            </w:r>
          </w:p>
          <w:p w14:paraId="472C4FF9"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load suspension</w:t>
            </w:r>
          </w:p>
          <w:p w14:paraId="0A04EF95"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working in confined spaces</w:t>
            </w:r>
          </w:p>
          <w:p w14:paraId="7A67DEB9" w14:textId="77777777"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working in proximity to others</w:t>
            </w:r>
          </w:p>
          <w:p w14:paraId="7DD856DD" w14:textId="1FF931A4" w:rsidR="00C725DA" w:rsidRPr="00C725DA" w:rsidRDefault="00C725DA" w:rsidP="00200EEB">
            <w:pPr>
              <w:pStyle w:val="ColorfulList-Accent11"/>
              <w:widowControl w:val="0"/>
              <w:numPr>
                <w:ilvl w:val="0"/>
                <w:numId w:val="55"/>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use of firefighting equipment</w:t>
            </w:r>
          </w:p>
          <w:p w14:paraId="6F895FA2"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use of first aid equipment</w:t>
            </w:r>
          </w:p>
          <w:p w14:paraId="0426B3BB"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use of tools and equipment</w:t>
            </w:r>
          </w:p>
          <w:p w14:paraId="5BC9B35F"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workplace environment and safety</w:t>
            </w:r>
          </w:p>
          <w:p w14:paraId="63F32451"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occupational health controls</w:t>
            </w:r>
          </w:p>
          <w:p w14:paraId="01C52B58"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anchoring</w:t>
            </w:r>
          </w:p>
          <w:p w14:paraId="041C8260"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bracing</w:t>
            </w:r>
          </w:p>
          <w:p w14:paraId="54C24137"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lastRenderedPageBreak/>
              <w:t>materials storage</w:t>
            </w:r>
          </w:p>
          <w:p w14:paraId="3B4CCF7C"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embedded service</w:t>
            </w:r>
          </w:p>
          <w:p w14:paraId="0CC0A3EA"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pre-stressed structures</w:t>
            </w:r>
          </w:p>
          <w:p w14:paraId="555CEFA5"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excavation</w:t>
            </w:r>
          </w:p>
          <w:p w14:paraId="69626A26"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hot work</w:t>
            </w:r>
          </w:p>
          <w:p w14:paraId="7F8F3281"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concealed services</w:t>
            </w:r>
          </w:p>
          <w:p w14:paraId="339184FC"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dust and gases</w:t>
            </w:r>
          </w:p>
          <w:p w14:paraId="70A796C7"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vibration</w:t>
            </w:r>
          </w:p>
          <w:p w14:paraId="68504B53"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blades</w:t>
            </w:r>
          </w:p>
          <w:p w14:paraId="6B6692E1"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noises</w:t>
            </w:r>
          </w:p>
          <w:p w14:paraId="591DB8E0"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damage to structures and services</w:t>
            </w:r>
          </w:p>
          <w:p w14:paraId="644A3C05"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loss of vacuum pressure</w:t>
            </w:r>
          </w:p>
          <w:p w14:paraId="0EED7312" w14:textId="77777777"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contextualSpacing w:val="0"/>
              <w:rPr>
                <w:rFonts w:ascii="Arial" w:hAnsi="Arial" w:cs="Arial"/>
                <w:szCs w:val="24"/>
                <w:lang w:eastAsia="en-GB"/>
              </w:rPr>
            </w:pPr>
            <w:r w:rsidRPr="00C725DA">
              <w:rPr>
                <w:rFonts w:ascii="Arial" w:hAnsi="Arial" w:cs="Arial"/>
                <w:szCs w:val="24"/>
                <w:lang w:eastAsia="en-GB"/>
              </w:rPr>
              <w:t>working alone</w:t>
            </w:r>
          </w:p>
          <w:p w14:paraId="0DDA7036" w14:textId="734FFEBD" w:rsidR="00C725DA" w:rsidRPr="00C725DA" w:rsidRDefault="00C725DA" w:rsidP="00200EEB">
            <w:pPr>
              <w:pStyle w:val="ColorfulList-Accent11"/>
              <w:widowControl w:val="0"/>
              <w:numPr>
                <w:ilvl w:val="0"/>
                <w:numId w:val="56"/>
              </w:numPr>
              <w:tabs>
                <w:tab w:val="left" w:pos="290"/>
              </w:tabs>
              <w:autoSpaceDE w:val="0"/>
              <w:autoSpaceDN w:val="0"/>
              <w:adjustRightInd w:val="0"/>
              <w:spacing w:before="60" w:after="60"/>
              <w:ind w:left="1080"/>
              <w:rPr>
                <w:rFonts w:cs="Arial"/>
                <w:lang w:eastAsia="en-GB"/>
              </w:rPr>
            </w:pPr>
            <w:r w:rsidRPr="00C725DA">
              <w:rPr>
                <w:rFonts w:ascii="Arial" w:hAnsi="Arial" w:cs="Arial"/>
                <w:szCs w:val="24"/>
                <w:lang w:eastAsia="en-GB"/>
              </w:rPr>
              <w:t>entanglement</w:t>
            </w:r>
          </w:p>
        </w:tc>
      </w:tr>
      <w:tr w:rsidR="00BB694D" w:rsidRPr="00982853" w14:paraId="112CCB3C" w14:textId="77777777" w:rsidTr="00BC60C4">
        <w:tc>
          <w:tcPr>
            <w:tcW w:w="2977" w:type="dxa"/>
          </w:tcPr>
          <w:p w14:paraId="63DFB5A0" w14:textId="7E62A565" w:rsidR="00BB694D" w:rsidRPr="00921D76" w:rsidRDefault="00BB694D" w:rsidP="00E839F4">
            <w:pPr>
              <w:widowControl w:val="0"/>
              <w:spacing w:before="60" w:after="60"/>
              <w:ind w:left="51"/>
              <w:rPr>
                <w:rFonts w:ascii="Arial" w:hAnsi="Arial" w:cs="Arial"/>
                <w:b/>
                <w:i/>
                <w:sz w:val="22"/>
                <w:szCs w:val="22"/>
              </w:rPr>
            </w:pPr>
            <w:r w:rsidRPr="006F491E">
              <w:rPr>
                <w:rFonts w:ascii="Arial" w:hAnsi="Arial" w:cs="Arial"/>
                <w:b/>
                <w:i/>
                <w:sz w:val="22"/>
                <w:szCs w:val="22"/>
              </w:rPr>
              <w:lastRenderedPageBreak/>
              <w:t>Environmental requirements</w:t>
            </w:r>
            <w:r w:rsidRPr="006F491E">
              <w:rPr>
                <w:rFonts w:ascii="Arial" w:hAnsi="Arial" w:cs="Arial"/>
                <w:b/>
                <w:sz w:val="22"/>
                <w:szCs w:val="22"/>
              </w:rPr>
              <w:t xml:space="preserve"> </w:t>
            </w:r>
            <w:r w:rsidRPr="006F491E">
              <w:rPr>
                <w:rFonts w:ascii="Arial" w:hAnsi="Arial" w:cs="Arial"/>
                <w:sz w:val="22"/>
                <w:szCs w:val="22"/>
              </w:rPr>
              <w:t>may include:</w:t>
            </w:r>
          </w:p>
        </w:tc>
        <w:tc>
          <w:tcPr>
            <w:tcW w:w="6095" w:type="dxa"/>
          </w:tcPr>
          <w:p w14:paraId="2970146C" w14:textId="77777777" w:rsidR="00BB694D" w:rsidRPr="00363934" w:rsidRDefault="00BB694D" w:rsidP="006608C7">
            <w:pPr>
              <w:pStyle w:val="ListBullet"/>
              <w:spacing w:before="60" w:after="60"/>
              <w:rPr>
                <w:rFonts w:cs="Arial"/>
                <w:b/>
              </w:rPr>
            </w:pPr>
            <w:r>
              <w:rPr>
                <w:rFonts w:cs="Arial"/>
              </w:rPr>
              <w:t>c</w:t>
            </w:r>
            <w:r w:rsidRPr="00363934">
              <w:t>lean-up protection</w:t>
            </w:r>
          </w:p>
          <w:p w14:paraId="1847AFB7" w14:textId="4BCC291C" w:rsidR="00BB694D" w:rsidRDefault="00BB694D" w:rsidP="00E839F4">
            <w:pPr>
              <w:pStyle w:val="ListBullet"/>
              <w:spacing w:before="60" w:after="60"/>
            </w:pPr>
            <w:r>
              <w:t>w</w:t>
            </w:r>
            <w:r w:rsidRPr="00363934">
              <w:t>aste management</w:t>
            </w:r>
            <w:r>
              <w:t>.</w:t>
            </w:r>
          </w:p>
        </w:tc>
      </w:tr>
      <w:tr w:rsidR="00E301DF" w:rsidRPr="00982853" w14:paraId="08942D25" w14:textId="77777777" w:rsidTr="00BC60C4">
        <w:tc>
          <w:tcPr>
            <w:tcW w:w="2977" w:type="dxa"/>
          </w:tcPr>
          <w:p w14:paraId="4046C7AE" w14:textId="758F3FCD" w:rsidR="00E301DF" w:rsidRPr="009651E2" w:rsidRDefault="00E301DF" w:rsidP="00E839F4">
            <w:pPr>
              <w:widowControl w:val="0"/>
              <w:spacing w:before="60" w:after="60"/>
              <w:ind w:left="51"/>
              <w:rPr>
                <w:rFonts w:ascii="Arial" w:hAnsi="Arial" w:cs="Arial"/>
                <w:b/>
                <w:i/>
                <w:sz w:val="22"/>
                <w:szCs w:val="22"/>
              </w:rPr>
            </w:pPr>
            <w:r w:rsidRPr="00921D76">
              <w:rPr>
                <w:rFonts w:ascii="Arial" w:hAnsi="Arial" w:cs="Arial"/>
                <w:b/>
                <w:i/>
                <w:sz w:val="22"/>
                <w:szCs w:val="22"/>
              </w:rPr>
              <w:t>Personal protective equipment (PPE</w:t>
            </w:r>
            <w:r w:rsidRPr="008709FA">
              <w:rPr>
                <w:rFonts w:ascii="Arial" w:hAnsi="Arial" w:cs="Arial"/>
                <w:b/>
                <w:i/>
                <w:sz w:val="22"/>
                <w:szCs w:val="22"/>
              </w:rPr>
              <w:t>)</w:t>
            </w:r>
            <w:r w:rsidRPr="00921D76">
              <w:rPr>
                <w:rFonts w:ascii="Arial" w:hAnsi="Arial" w:cs="Arial"/>
                <w:sz w:val="22"/>
                <w:szCs w:val="22"/>
              </w:rPr>
              <w:t xml:space="preserve"> may include:</w:t>
            </w:r>
          </w:p>
        </w:tc>
        <w:tc>
          <w:tcPr>
            <w:tcW w:w="6095" w:type="dxa"/>
          </w:tcPr>
          <w:p w14:paraId="76674742" w14:textId="77777777" w:rsidR="00E301DF" w:rsidRDefault="00E301DF" w:rsidP="00E839F4">
            <w:pPr>
              <w:pStyle w:val="ListBullet"/>
              <w:spacing w:before="60" w:after="60"/>
            </w:pPr>
            <w:r>
              <w:t>disposable dust mask</w:t>
            </w:r>
          </w:p>
          <w:p w14:paraId="7325A223" w14:textId="77777777" w:rsidR="00E301DF" w:rsidRDefault="00E301DF" w:rsidP="00E839F4">
            <w:pPr>
              <w:pStyle w:val="ListBullet"/>
              <w:spacing w:before="60" w:after="60"/>
            </w:pPr>
            <w:r>
              <w:t>safety glasses</w:t>
            </w:r>
          </w:p>
          <w:p w14:paraId="05CA1FF7" w14:textId="77777777" w:rsidR="00E301DF" w:rsidRDefault="00E301DF" w:rsidP="00E839F4">
            <w:pPr>
              <w:pStyle w:val="ListBullet"/>
              <w:spacing w:before="60" w:after="60"/>
            </w:pPr>
            <w:proofErr w:type="gramStart"/>
            <w:r>
              <w:t>water proof</w:t>
            </w:r>
            <w:proofErr w:type="gramEnd"/>
            <w:r>
              <w:t xml:space="preserve"> gloves</w:t>
            </w:r>
          </w:p>
          <w:p w14:paraId="3638F4F6" w14:textId="77777777" w:rsidR="00E301DF" w:rsidRDefault="00E301DF" w:rsidP="00E839F4">
            <w:pPr>
              <w:pStyle w:val="ListBullet"/>
              <w:spacing w:before="60" w:after="60"/>
            </w:pPr>
            <w:proofErr w:type="gramStart"/>
            <w:r>
              <w:t>ear muffs</w:t>
            </w:r>
            <w:proofErr w:type="gramEnd"/>
          </w:p>
          <w:p w14:paraId="421A5DFB" w14:textId="03AC8242" w:rsidR="00E301DF" w:rsidRDefault="00C725DA" w:rsidP="00E839F4">
            <w:pPr>
              <w:pStyle w:val="ListBullet"/>
              <w:spacing w:before="60" w:after="60"/>
            </w:pPr>
            <w:r>
              <w:t>work wear</w:t>
            </w:r>
          </w:p>
        </w:tc>
      </w:tr>
      <w:tr w:rsidR="00E301DF" w:rsidRPr="00982853" w14:paraId="7309C622" w14:textId="77777777" w:rsidTr="00BC60C4">
        <w:tc>
          <w:tcPr>
            <w:tcW w:w="2977" w:type="dxa"/>
          </w:tcPr>
          <w:p w14:paraId="37949871" w14:textId="77777777" w:rsidR="00E301DF" w:rsidRPr="009651E2" w:rsidRDefault="00E301DF" w:rsidP="00E839F4">
            <w:pPr>
              <w:widowControl w:val="0"/>
              <w:spacing w:before="60" w:after="60"/>
              <w:ind w:left="51"/>
              <w:rPr>
                <w:rFonts w:ascii="Arial" w:hAnsi="Arial" w:cs="Arial"/>
                <w:b/>
              </w:rPr>
            </w:pPr>
            <w:r w:rsidRPr="009651E2">
              <w:rPr>
                <w:rFonts w:ascii="Arial" w:hAnsi="Arial" w:cs="Arial"/>
                <w:b/>
                <w:i/>
                <w:sz w:val="22"/>
                <w:szCs w:val="22"/>
              </w:rPr>
              <w:t xml:space="preserve">Sustainability principles and concepts </w:t>
            </w:r>
            <w:r w:rsidRPr="009651E2">
              <w:rPr>
                <w:rFonts w:ascii="Arial" w:hAnsi="Arial" w:cs="Arial"/>
                <w:sz w:val="22"/>
                <w:szCs w:val="22"/>
              </w:rPr>
              <w:t>may include:</w:t>
            </w:r>
          </w:p>
        </w:tc>
        <w:tc>
          <w:tcPr>
            <w:tcW w:w="6095" w:type="dxa"/>
          </w:tcPr>
          <w:p w14:paraId="5AA90323" w14:textId="77777777" w:rsidR="00E301DF" w:rsidRPr="00363934" w:rsidRDefault="00E301DF" w:rsidP="00E839F4">
            <w:pPr>
              <w:pStyle w:val="ListBullet"/>
              <w:spacing w:before="60" w:after="60"/>
            </w:pPr>
            <w:r>
              <w:t>s</w:t>
            </w:r>
            <w:r w:rsidRPr="00363934">
              <w:t>electing appropriate material to ensure minimal environmental impact</w:t>
            </w:r>
          </w:p>
          <w:p w14:paraId="20EA389F" w14:textId="77777777" w:rsidR="00E301DF" w:rsidRPr="00363934" w:rsidRDefault="00E301DF" w:rsidP="00E839F4">
            <w:pPr>
              <w:pStyle w:val="ListBullet"/>
              <w:spacing w:before="60" w:after="60"/>
            </w:pPr>
            <w:r>
              <w:t>e</w:t>
            </w:r>
            <w:r w:rsidRPr="00363934">
              <w:t>fficient use of materials</w:t>
            </w:r>
          </w:p>
          <w:p w14:paraId="548AFC9C" w14:textId="73B6A51F" w:rsidR="00E301DF" w:rsidRPr="009651E2" w:rsidRDefault="00E301DF" w:rsidP="00E839F4">
            <w:pPr>
              <w:pStyle w:val="ListBullet"/>
              <w:spacing w:before="60" w:after="60"/>
            </w:pPr>
            <w:r>
              <w:t>r</w:t>
            </w:r>
            <w:r w:rsidRPr="00363934">
              <w:t>ecycling material</w:t>
            </w:r>
          </w:p>
        </w:tc>
      </w:tr>
      <w:tr w:rsidR="00E301DF" w:rsidRPr="00982853" w14:paraId="5487F1F4" w14:textId="77777777" w:rsidTr="00BC60C4">
        <w:tc>
          <w:tcPr>
            <w:tcW w:w="2977" w:type="dxa"/>
          </w:tcPr>
          <w:p w14:paraId="590301E8" w14:textId="77777777" w:rsidR="00E301DF" w:rsidRPr="006F491E" w:rsidRDefault="001420C4" w:rsidP="00E839F4">
            <w:pPr>
              <w:widowControl w:val="0"/>
              <w:spacing w:before="60" w:after="60"/>
              <w:ind w:left="51"/>
              <w:rPr>
                <w:rFonts w:ascii="Arial" w:hAnsi="Arial" w:cs="Arial"/>
                <w:b/>
                <w:i/>
                <w:sz w:val="22"/>
                <w:szCs w:val="22"/>
              </w:rPr>
            </w:pPr>
            <w:r>
              <w:rPr>
                <w:rFonts w:ascii="Arial" w:hAnsi="Arial" w:cs="Arial"/>
                <w:b/>
                <w:i/>
                <w:sz w:val="22"/>
                <w:szCs w:val="22"/>
              </w:rPr>
              <w:t>Mechanical</w:t>
            </w:r>
            <w:r w:rsidR="00E301DF" w:rsidRPr="006F491E">
              <w:rPr>
                <w:rFonts w:ascii="Arial" w:hAnsi="Arial" w:cs="Arial"/>
                <w:b/>
                <w:i/>
                <w:sz w:val="22"/>
                <w:szCs w:val="22"/>
              </w:rPr>
              <w:t xml:space="preserve"> robot </w:t>
            </w:r>
            <w:r w:rsidR="00E301DF" w:rsidRPr="006F491E">
              <w:rPr>
                <w:rFonts w:ascii="Arial" w:hAnsi="Arial" w:cs="Arial"/>
                <w:sz w:val="22"/>
                <w:szCs w:val="22"/>
              </w:rPr>
              <w:t>will include:</w:t>
            </w:r>
          </w:p>
        </w:tc>
        <w:tc>
          <w:tcPr>
            <w:tcW w:w="6095" w:type="dxa"/>
          </w:tcPr>
          <w:p w14:paraId="636D0F59" w14:textId="77777777" w:rsidR="00E301DF" w:rsidRPr="00363934" w:rsidRDefault="00E301DF" w:rsidP="00E839F4">
            <w:pPr>
              <w:pStyle w:val="ListBullet"/>
              <w:spacing w:before="60" w:after="60"/>
            </w:pPr>
            <w:r>
              <w:t>h</w:t>
            </w:r>
            <w:r w:rsidRPr="00363934">
              <w:t>ydraulic system</w:t>
            </w:r>
          </w:p>
          <w:p w14:paraId="69F2C303" w14:textId="77777777" w:rsidR="00E301DF" w:rsidRPr="00363934" w:rsidRDefault="00E301DF" w:rsidP="00E839F4">
            <w:pPr>
              <w:pStyle w:val="ListBullet"/>
              <w:spacing w:before="60" w:after="60"/>
            </w:pPr>
            <w:r>
              <w:t>e</w:t>
            </w:r>
            <w:r w:rsidRPr="00363934">
              <w:t>lectric system</w:t>
            </w:r>
          </w:p>
          <w:p w14:paraId="213049B2" w14:textId="77777777" w:rsidR="00E301DF" w:rsidRDefault="00E301DF" w:rsidP="00E839F4">
            <w:pPr>
              <w:pStyle w:val="ListBullet"/>
              <w:spacing w:before="60" w:after="60"/>
            </w:pPr>
            <w:r>
              <w:t>c</w:t>
            </w:r>
            <w:r w:rsidRPr="00363934">
              <w:t>ontrol system</w:t>
            </w:r>
            <w:r>
              <w:t>.</w:t>
            </w:r>
          </w:p>
        </w:tc>
      </w:tr>
      <w:tr w:rsidR="00E301DF" w:rsidRPr="00982853" w14:paraId="1A65C275" w14:textId="77777777" w:rsidTr="00BC60C4">
        <w:tc>
          <w:tcPr>
            <w:tcW w:w="2977" w:type="dxa"/>
          </w:tcPr>
          <w:p w14:paraId="7E59F1A2" w14:textId="77777777" w:rsidR="00E301DF" w:rsidRPr="006F491E" w:rsidRDefault="001420C4" w:rsidP="00F40E33">
            <w:pPr>
              <w:widowControl w:val="0"/>
              <w:spacing w:before="60" w:after="60"/>
              <w:ind w:left="51"/>
              <w:rPr>
                <w:rFonts w:ascii="Arial" w:hAnsi="Arial" w:cs="Arial"/>
                <w:b/>
                <w:i/>
                <w:sz w:val="22"/>
                <w:szCs w:val="22"/>
              </w:rPr>
            </w:pPr>
            <w:r>
              <w:rPr>
                <w:rFonts w:ascii="Arial" w:hAnsi="Arial" w:cs="Arial"/>
                <w:b/>
                <w:i/>
                <w:sz w:val="22"/>
                <w:szCs w:val="22"/>
              </w:rPr>
              <w:t xml:space="preserve">Attachment </w:t>
            </w:r>
            <w:r w:rsidR="00E301DF" w:rsidRPr="006F491E">
              <w:rPr>
                <w:rFonts w:ascii="Arial" w:hAnsi="Arial" w:cs="Arial"/>
                <w:sz w:val="22"/>
                <w:szCs w:val="22"/>
              </w:rPr>
              <w:t>may include:</w:t>
            </w:r>
          </w:p>
        </w:tc>
        <w:tc>
          <w:tcPr>
            <w:tcW w:w="6095" w:type="dxa"/>
          </w:tcPr>
          <w:p w14:paraId="5B97C571" w14:textId="77777777" w:rsidR="00E301DF" w:rsidRPr="00363934" w:rsidRDefault="00E301DF" w:rsidP="00E839F4">
            <w:pPr>
              <w:pStyle w:val="ListBullet"/>
              <w:spacing w:before="60" w:after="60"/>
            </w:pPr>
            <w:r>
              <w:t>b</w:t>
            </w:r>
            <w:r w:rsidRPr="00363934">
              <w:t>reakers</w:t>
            </w:r>
          </w:p>
          <w:p w14:paraId="687E67F9" w14:textId="77777777" w:rsidR="00E301DF" w:rsidRPr="00363934" w:rsidRDefault="00E301DF" w:rsidP="00E839F4">
            <w:pPr>
              <w:pStyle w:val="ListBullet"/>
              <w:spacing w:before="60" w:after="60"/>
            </w:pPr>
            <w:r>
              <w:t>s</w:t>
            </w:r>
            <w:r w:rsidRPr="00363934">
              <w:t xml:space="preserve">ide </w:t>
            </w:r>
            <w:r>
              <w:t>a</w:t>
            </w:r>
            <w:r w:rsidRPr="00363934">
              <w:t xml:space="preserve">ngling </w:t>
            </w:r>
            <w:r>
              <w:t>d</w:t>
            </w:r>
            <w:r w:rsidRPr="00363934">
              <w:t>evice</w:t>
            </w:r>
          </w:p>
          <w:p w14:paraId="5467B930" w14:textId="77777777" w:rsidR="00E301DF" w:rsidRPr="00363934" w:rsidRDefault="00E301DF" w:rsidP="00E839F4">
            <w:pPr>
              <w:pStyle w:val="ListBullet"/>
              <w:spacing w:before="60" w:after="60"/>
            </w:pPr>
            <w:r>
              <w:t>c</w:t>
            </w:r>
            <w:r w:rsidRPr="00363934">
              <w:t xml:space="preserve">oncrete </w:t>
            </w:r>
            <w:r>
              <w:t>c</w:t>
            </w:r>
            <w:r w:rsidRPr="00363934">
              <w:t>rusher</w:t>
            </w:r>
          </w:p>
          <w:p w14:paraId="2A383856" w14:textId="77777777" w:rsidR="00E301DF" w:rsidRPr="00363934" w:rsidRDefault="00E301DF" w:rsidP="00E839F4">
            <w:pPr>
              <w:pStyle w:val="ListBullet"/>
              <w:spacing w:before="60" w:after="60"/>
            </w:pPr>
            <w:r>
              <w:t>m</w:t>
            </w:r>
            <w:r w:rsidRPr="00363934">
              <w:t xml:space="preserve">etal </w:t>
            </w:r>
            <w:r>
              <w:t>s</w:t>
            </w:r>
            <w:r w:rsidRPr="00363934">
              <w:t>hears</w:t>
            </w:r>
          </w:p>
          <w:p w14:paraId="49D6032C" w14:textId="77777777" w:rsidR="00E301DF" w:rsidRPr="00363934" w:rsidRDefault="00E301DF" w:rsidP="00E839F4">
            <w:pPr>
              <w:pStyle w:val="ListBullet"/>
              <w:spacing w:before="60" w:after="60"/>
            </w:pPr>
            <w:r>
              <w:t>bu</w:t>
            </w:r>
            <w:r w:rsidRPr="00363934">
              <w:t>ckets</w:t>
            </w:r>
          </w:p>
          <w:p w14:paraId="32449736" w14:textId="77777777" w:rsidR="00E301DF" w:rsidRPr="00363934" w:rsidRDefault="00E301DF" w:rsidP="00E839F4">
            <w:pPr>
              <w:pStyle w:val="ListBullet"/>
              <w:spacing w:before="60" w:after="60"/>
            </w:pPr>
            <w:r>
              <w:t>g</w:t>
            </w:r>
            <w:r w:rsidRPr="00363934">
              <w:t>rapples</w:t>
            </w:r>
          </w:p>
          <w:p w14:paraId="0C69BF7F" w14:textId="77777777" w:rsidR="00E301DF" w:rsidRPr="00363934" w:rsidRDefault="00E301DF" w:rsidP="00E839F4">
            <w:pPr>
              <w:pStyle w:val="ListBullet"/>
              <w:spacing w:before="60" w:after="60"/>
            </w:pPr>
            <w:r>
              <w:t>s</w:t>
            </w:r>
            <w:r w:rsidRPr="00363934">
              <w:t>cabblers</w:t>
            </w:r>
          </w:p>
          <w:p w14:paraId="4FE42C8C" w14:textId="77777777" w:rsidR="00E301DF" w:rsidRPr="00363934" w:rsidRDefault="00E301DF" w:rsidP="00E839F4">
            <w:pPr>
              <w:pStyle w:val="ListBullet"/>
              <w:spacing w:before="60" w:after="60"/>
            </w:pPr>
            <w:r>
              <w:t>d</w:t>
            </w:r>
            <w:r w:rsidRPr="00363934">
              <w:t xml:space="preserve">rilling </w:t>
            </w:r>
            <w:r>
              <w:t>h</w:t>
            </w:r>
            <w:r w:rsidRPr="00363934">
              <w:t>eads</w:t>
            </w:r>
          </w:p>
          <w:p w14:paraId="7F8DE6A6" w14:textId="77777777" w:rsidR="00E301DF" w:rsidRPr="00363934" w:rsidRDefault="00E301DF" w:rsidP="00E839F4">
            <w:pPr>
              <w:pStyle w:val="ListBullet"/>
              <w:spacing w:before="60" w:after="60"/>
            </w:pPr>
            <w:r>
              <w:t>c</w:t>
            </w:r>
            <w:r w:rsidRPr="00363934">
              <w:t xml:space="preserve">ut of </w:t>
            </w:r>
            <w:r>
              <w:t>s</w:t>
            </w:r>
            <w:r w:rsidRPr="00363934">
              <w:t>aw</w:t>
            </w:r>
          </w:p>
          <w:p w14:paraId="01D66ED0" w14:textId="77777777" w:rsidR="00E301DF" w:rsidRDefault="005B6E53" w:rsidP="00E839F4">
            <w:pPr>
              <w:pStyle w:val="ListBullet"/>
              <w:spacing w:before="60" w:after="60"/>
            </w:pPr>
            <w:r>
              <w:t>shot</w:t>
            </w:r>
            <w:r w:rsidR="00E301DF">
              <w:t>crete g</w:t>
            </w:r>
            <w:r w:rsidR="00E301DF" w:rsidRPr="00363934">
              <w:t>un</w:t>
            </w:r>
          </w:p>
        </w:tc>
      </w:tr>
      <w:tr w:rsidR="00E301DF" w:rsidRPr="00982853" w14:paraId="28972B11" w14:textId="77777777" w:rsidTr="00BC60C4">
        <w:tc>
          <w:tcPr>
            <w:tcW w:w="2977" w:type="dxa"/>
          </w:tcPr>
          <w:p w14:paraId="4CE1D261" w14:textId="77777777" w:rsidR="00E301DF" w:rsidRPr="009651E2" w:rsidRDefault="00E301DF" w:rsidP="00E839F4">
            <w:pPr>
              <w:widowControl w:val="0"/>
              <w:spacing w:before="60" w:after="60"/>
              <w:ind w:left="51"/>
              <w:rPr>
                <w:rFonts w:ascii="Arial" w:hAnsi="Arial" w:cs="Arial"/>
                <w:b/>
                <w:i/>
                <w:sz w:val="22"/>
                <w:szCs w:val="22"/>
              </w:rPr>
            </w:pPr>
            <w:r>
              <w:rPr>
                <w:rFonts w:ascii="Arial" w:hAnsi="Arial" w:cs="Arial"/>
                <w:b/>
                <w:i/>
                <w:sz w:val="22"/>
                <w:szCs w:val="22"/>
              </w:rPr>
              <w:t xml:space="preserve">Hazards </w:t>
            </w:r>
            <w:r>
              <w:rPr>
                <w:rFonts w:ascii="Arial" w:hAnsi="Arial" w:cs="Arial"/>
                <w:sz w:val="22"/>
                <w:szCs w:val="22"/>
              </w:rPr>
              <w:t>may in</w:t>
            </w:r>
            <w:r w:rsidRPr="009651E2">
              <w:rPr>
                <w:rFonts w:ascii="Arial" w:hAnsi="Arial" w:cs="Arial"/>
                <w:sz w:val="22"/>
                <w:szCs w:val="22"/>
              </w:rPr>
              <w:t>clude:</w:t>
            </w:r>
          </w:p>
        </w:tc>
        <w:tc>
          <w:tcPr>
            <w:tcW w:w="6095" w:type="dxa"/>
          </w:tcPr>
          <w:p w14:paraId="0E50B5D9" w14:textId="77777777" w:rsidR="00E301DF" w:rsidRPr="00363934" w:rsidRDefault="00E301DF" w:rsidP="00E839F4">
            <w:pPr>
              <w:pStyle w:val="ListBullet"/>
              <w:spacing w:before="60" w:after="60"/>
            </w:pPr>
            <w:r>
              <w:t>o</w:t>
            </w:r>
            <w:r w:rsidRPr="00363934">
              <w:t>bstacles in working area</w:t>
            </w:r>
          </w:p>
          <w:p w14:paraId="495CFACE" w14:textId="77777777" w:rsidR="00E301DF" w:rsidRPr="00363934" w:rsidRDefault="00E301DF" w:rsidP="00E839F4">
            <w:pPr>
              <w:pStyle w:val="ListBullet"/>
              <w:spacing w:before="60" w:after="60"/>
            </w:pPr>
            <w:r>
              <w:t>u</w:t>
            </w:r>
            <w:r w:rsidRPr="00363934">
              <w:t>nevenness, loose material, oil, ice etc.</w:t>
            </w:r>
          </w:p>
          <w:p w14:paraId="0F0E9ACA" w14:textId="77777777" w:rsidR="00E301DF" w:rsidRPr="00363934" w:rsidRDefault="00E301DF" w:rsidP="00E839F4">
            <w:pPr>
              <w:pStyle w:val="ListBullet"/>
              <w:spacing w:before="60" w:after="60"/>
            </w:pPr>
            <w:r>
              <w:t>r</w:t>
            </w:r>
            <w:r w:rsidRPr="00363934">
              <w:t>isk of explosion in flammable environments</w:t>
            </w:r>
          </w:p>
          <w:p w14:paraId="3E54E4B7" w14:textId="77777777" w:rsidR="00E301DF" w:rsidRPr="00363934" w:rsidRDefault="00E301DF" w:rsidP="00E839F4">
            <w:pPr>
              <w:pStyle w:val="ListBullet"/>
              <w:spacing w:before="60" w:after="60"/>
            </w:pPr>
            <w:r>
              <w:t>e</w:t>
            </w:r>
            <w:r w:rsidRPr="00363934">
              <w:t>lectricity cables and pipelines</w:t>
            </w:r>
          </w:p>
          <w:p w14:paraId="59D71632" w14:textId="77777777" w:rsidR="00E301DF" w:rsidRPr="00363934" w:rsidRDefault="00E301DF" w:rsidP="00E839F4">
            <w:pPr>
              <w:pStyle w:val="ListBullet"/>
              <w:spacing w:before="60" w:after="60"/>
            </w:pPr>
            <w:r>
              <w:lastRenderedPageBreak/>
              <w:t>d</w:t>
            </w:r>
            <w:r w:rsidRPr="00363934">
              <w:t>ust and gases in confined spaces</w:t>
            </w:r>
          </w:p>
          <w:p w14:paraId="2B7B7493" w14:textId="77777777" w:rsidR="00E301DF" w:rsidRPr="00363934" w:rsidRDefault="00E301DF" w:rsidP="00E839F4">
            <w:pPr>
              <w:pStyle w:val="ListBullet"/>
              <w:spacing w:before="60" w:after="60"/>
            </w:pPr>
            <w:r>
              <w:t>d</w:t>
            </w:r>
            <w:r w:rsidRPr="00363934">
              <w:t>amaged electric cables</w:t>
            </w:r>
          </w:p>
          <w:p w14:paraId="3A340145" w14:textId="77777777" w:rsidR="00E301DF" w:rsidRPr="00363934" w:rsidRDefault="00E301DF" w:rsidP="00E839F4">
            <w:pPr>
              <w:pStyle w:val="ListBullet"/>
              <w:spacing w:before="60" w:after="60"/>
            </w:pPr>
            <w:r>
              <w:t>w</w:t>
            </w:r>
            <w:r w:rsidRPr="00363934">
              <w:t>ater reaching machine’s equipment</w:t>
            </w:r>
          </w:p>
          <w:p w14:paraId="7821940C" w14:textId="77777777" w:rsidR="00E301DF" w:rsidRPr="00363934" w:rsidRDefault="00E301DF" w:rsidP="00E839F4">
            <w:pPr>
              <w:pStyle w:val="ListBullet"/>
              <w:spacing w:before="60" w:after="60"/>
            </w:pPr>
            <w:r>
              <w:t>r</w:t>
            </w:r>
            <w:r w:rsidRPr="00363934">
              <w:t xml:space="preserve">unning </w:t>
            </w:r>
            <w:proofErr w:type="gramStart"/>
            <w:r w:rsidRPr="00363934">
              <w:t>over power</w:t>
            </w:r>
            <w:proofErr w:type="gramEnd"/>
            <w:r w:rsidRPr="00363934">
              <w:t xml:space="preserve"> cable</w:t>
            </w:r>
          </w:p>
          <w:p w14:paraId="3B398459" w14:textId="77777777" w:rsidR="00E301DF" w:rsidRPr="00363934" w:rsidRDefault="00E301DF" w:rsidP="00E839F4">
            <w:pPr>
              <w:pStyle w:val="ListBullet"/>
              <w:spacing w:before="60" w:after="60"/>
            </w:pPr>
            <w:r>
              <w:t>c</w:t>
            </w:r>
            <w:r w:rsidRPr="00363934">
              <w:t>oiled power cable</w:t>
            </w:r>
          </w:p>
        </w:tc>
      </w:tr>
    </w:tbl>
    <w:p w14:paraId="44567D5D" w14:textId="77777777" w:rsidR="00E301DF" w:rsidRDefault="00E301DF" w:rsidP="00E839F4">
      <w:pPr>
        <w:spacing w:before="60" w:after="60"/>
      </w:pPr>
      <w:r>
        <w:lastRenderedPageBreak/>
        <w:br w:type="page"/>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83"/>
      </w:tblGrid>
      <w:tr w:rsidR="00E301DF" w:rsidRPr="00982853" w14:paraId="3093F092" w14:textId="77777777" w:rsidTr="00BC60C4">
        <w:trPr>
          <w:jc w:val="center"/>
        </w:trPr>
        <w:tc>
          <w:tcPr>
            <w:tcW w:w="9060" w:type="dxa"/>
            <w:gridSpan w:val="2"/>
          </w:tcPr>
          <w:p w14:paraId="4514231D" w14:textId="77777777" w:rsidR="00E301DF" w:rsidRPr="00104D22" w:rsidRDefault="00E301DF" w:rsidP="00E839F4">
            <w:pPr>
              <w:pStyle w:val="SectionCsubsection"/>
              <w:spacing w:before="60" w:after="60"/>
            </w:pPr>
            <w:r w:rsidRPr="00104D22">
              <w:rPr>
                <w:rFonts w:eastAsia="Calibri"/>
              </w:rPr>
              <w:lastRenderedPageBreak/>
              <w:t>EVIDENCE GUIDE</w:t>
            </w:r>
          </w:p>
        </w:tc>
      </w:tr>
      <w:tr w:rsidR="00E301DF" w:rsidRPr="00982853" w14:paraId="064A5EC2" w14:textId="77777777" w:rsidTr="00BC60C4">
        <w:trPr>
          <w:trHeight w:val="665"/>
          <w:jc w:val="center"/>
        </w:trPr>
        <w:tc>
          <w:tcPr>
            <w:tcW w:w="9060" w:type="dxa"/>
            <w:gridSpan w:val="2"/>
          </w:tcPr>
          <w:p w14:paraId="3680CD22" w14:textId="77777777" w:rsidR="00E301DF" w:rsidRPr="00104D22" w:rsidRDefault="00E301DF" w:rsidP="00E839F4">
            <w:pPr>
              <w:pStyle w:val="Unitexplanatorytext"/>
              <w:spacing w:before="60" w:after="60"/>
            </w:pPr>
            <w:r w:rsidRPr="00104D22">
              <w:t xml:space="preserve">The evidence guide provides advice on assessment and must be read in conjunction with the Performance Criteria, Required Skills and Knowledge, the Range Statement and the Assessment Guidelines for this Training Package. </w:t>
            </w:r>
          </w:p>
        </w:tc>
      </w:tr>
      <w:tr w:rsidR="00E301DF" w:rsidRPr="00982853" w14:paraId="2DEE06C7" w14:textId="77777777" w:rsidTr="00BC60C4">
        <w:trPr>
          <w:jc w:val="center"/>
        </w:trPr>
        <w:tc>
          <w:tcPr>
            <w:tcW w:w="2977" w:type="dxa"/>
          </w:tcPr>
          <w:p w14:paraId="6E21DDF0" w14:textId="77777777" w:rsidR="00E301DF" w:rsidRPr="009F04FF" w:rsidRDefault="00E301DF" w:rsidP="00E839F4">
            <w:pPr>
              <w:pStyle w:val="SectionCsubsection"/>
              <w:spacing w:before="60" w:after="60"/>
            </w:pPr>
            <w:r w:rsidRPr="009F04FF">
              <w:t>Critical aspects for assessment and evidence required to demonstrate competency in this unit</w:t>
            </w:r>
          </w:p>
        </w:tc>
        <w:tc>
          <w:tcPr>
            <w:tcW w:w="6083" w:type="dxa"/>
          </w:tcPr>
          <w:p w14:paraId="244C3980" w14:textId="77777777" w:rsidR="00E301DF" w:rsidRPr="009F04FF" w:rsidRDefault="00E301DF" w:rsidP="00BC32D0">
            <w:pPr>
              <w:pStyle w:val="Bodycopy"/>
            </w:pPr>
            <w:r w:rsidRPr="00363934">
              <w:t xml:space="preserve">A person who demonstrates competency in this unit </w:t>
            </w:r>
            <w:r>
              <w:t xml:space="preserve">must </w:t>
            </w:r>
            <w:r w:rsidRPr="00363934">
              <w:t xml:space="preserve">be </w:t>
            </w:r>
            <w:r>
              <w:t>able to provide evidence of the ability to:</w:t>
            </w:r>
          </w:p>
          <w:p w14:paraId="1B4699FA" w14:textId="77777777" w:rsidR="00E301DF" w:rsidRPr="009F04FF" w:rsidRDefault="00E301DF" w:rsidP="00BC32D0">
            <w:pPr>
              <w:pStyle w:val="ListBullet"/>
            </w:pPr>
            <w:r>
              <w:t>i</w:t>
            </w:r>
            <w:r w:rsidRPr="00363934">
              <w:t>nterpret and apply mechanical robot manufacturer</w:t>
            </w:r>
            <w:r>
              <w:t>’s</w:t>
            </w:r>
            <w:r w:rsidRPr="00363934">
              <w:t xml:space="preserve"> operating instructions</w:t>
            </w:r>
          </w:p>
          <w:p w14:paraId="7E8DC151" w14:textId="77777777" w:rsidR="00E301DF" w:rsidRDefault="00E301DF" w:rsidP="00BC32D0">
            <w:pPr>
              <w:pStyle w:val="ListBullet"/>
            </w:pPr>
            <w:r>
              <w:t>s</w:t>
            </w:r>
            <w:r w:rsidRPr="00363934">
              <w:t>et up the work site and equipment</w:t>
            </w:r>
          </w:p>
          <w:p w14:paraId="1F3E34CB" w14:textId="77777777" w:rsidR="00E301DF" w:rsidRPr="00534238" w:rsidRDefault="00E301DF" w:rsidP="00BC32D0">
            <w:pPr>
              <w:pStyle w:val="ListBullet"/>
            </w:pPr>
            <w:r>
              <w:t>c</w:t>
            </w:r>
            <w:r w:rsidRPr="00363934">
              <w:t>ommunicat</w:t>
            </w:r>
            <w:r>
              <w:t>e</w:t>
            </w:r>
            <w:r w:rsidRPr="00363934">
              <w:t xml:space="preserve"> and work effectively and safely with others</w:t>
            </w:r>
          </w:p>
          <w:p w14:paraId="307C06AB" w14:textId="77777777" w:rsidR="00E301DF" w:rsidRPr="00363934" w:rsidRDefault="00B472E2" w:rsidP="00BC32D0">
            <w:pPr>
              <w:pStyle w:val="ListBullet"/>
            </w:pPr>
            <w:r>
              <w:t xml:space="preserve">follow </w:t>
            </w:r>
            <w:r w:rsidR="00E301DF">
              <w:t xml:space="preserve">given plans and </w:t>
            </w:r>
            <w:r w:rsidR="00E301DF" w:rsidRPr="00363934">
              <w:t>instructions</w:t>
            </w:r>
            <w:r w:rsidR="00E301DF">
              <w:t xml:space="preserve"> to:</w:t>
            </w:r>
          </w:p>
          <w:p w14:paraId="2118AD6F" w14:textId="77777777" w:rsidR="00E301DF" w:rsidRPr="00363934" w:rsidRDefault="00E301DF" w:rsidP="00C360EA">
            <w:pPr>
              <w:pStyle w:val="ColorfulList-Accent11"/>
              <w:widowControl w:val="0"/>
              <w:numPr>
                <w:ilvl w:val="0"/>
                <w:numId w:val="50"/>
              </w:numPr>
              <w:tabs>
                <w:tab w:val="left" w:pos="290"/>
              </w:tabs>
              <w:autoSpaceDE w:val="0"/>
              <w:autoSpaceDN w:val="0"/>
              <w:adjustRightInd w:val="0"/>
              <w:spacing w:after="120"/>
              <w:contextualSpacing w:val="0"/>
              <w:rPr>
                <w:rFonts w:ascii="Arial" w:hAnsi="Arial" w:cs="Arial"/>
              </w:rPr>
            </w:pPr>
            <w:r>
              <w:rPr>
                <w:rFonts w:ascii="Arial" w:hAnsi="Arial" w:cs="Arial"/>
              </w:rPr>
              <w:t>f</w:t>
            </w:r>
            <w:r w:rsidRPr="00363934">
              <w:rPr>
                <w:rFonts w:ascii="Arial" w:hAnsi="Arial" w:cs="Arial"/>
              </w:rPr>
              <w:t>it robot attachments e.g. hydraulic hammer attachment and a crushing attachment</w:t>
            </w:r>
          </w:p>
          <w:p w14:paraId="4AC23099" w14:textId="77777777" w:rsidR="00E301DF" w:rsidRPr="00363934" w:rsidRDefault="00E301DF" w:rsidP="00C360EA">
            <w:pPr>
              <w:pStyle w:val="ColorfulList-Accent11"/>
              <w:widowControl w:val="0"/>
              <w:numPr>
                <w:ilvl w:val="0"/>
                <w:numId w:val="50"/>
              </w:numPr>
              <w:tabs>
                <w:tab w:val="left" w:pos="290"/>
              </w:tabs>
              <w:autoSpaceDE w:val="0"/>
              <w:autoSpaceDN w:val="0"/>
              <w:adjustRightInd w:val="0"/>
              <w:spacing w:after="120"/>
              <w:contextualSpacing w:val="0"/>
              <w:rPr>
                <w:rFonts w:ascii="Arial" w:hAnsi="Arial" w:cs="Arial"/>
              </w:rPr>
            </w:pPr>
            <w:r>
              <w:rPr>
                <w:rFonts w:ascii="Arial" w:hAnsi="Arial" w:cs="Arial"/>
              </w:rPr>
              <w:t>r</w:t>
            </w:r>
            <w:r w:rsidRPr="00363934">
              <w:rPr>
                <w:rFonts w:ascii="Arial" w:hAnsi="Arial" w:cs="Arial"/>
              </w:rPr>
              <w:t>eplace robot parts</w:t>
            </w:r>
          </w:p>
          <w:p w14:paraId="16CF3D0B" w14:textId="77777777" w:rsidR="00E301DF" w:rsidRDefault="00E301DF" w:rsidP="00C360EA">
            <w:pPr>
              <w:pStyle w:val="ColorfulList-Accent11"/>
              <w:widowControl w:val="0"/>
              <w:numPr>
                <w:ilvl w:val="0"/>
                <w:numId w:val="50"/>
              </w:numPr>
              <w:tabs>
                <w:tab w:val="left" w:pos="380"/>
              </w:tabs>
              <w:autoSpaceDE w:val="0"/>
              <w:autoSpaceDN w:val="0"/>
              <w:adjustRightInd w:val="0"/>
              <w:spacing w:after="120"/>
              <w:contextualSpacing w:val="0"/>
              <w:rPr>
                <w:rFonts w:ascii="Arial" w:hAnsi="Arial" w:cs="Arial"/>
              </w:rPr>
            </w:pPr>
            <w:r>
              <w:rPr>
                <w:rFonts w:ascii="Arial" w:hAnsi="Arial" w:cs="Arial"/>
              </w:rPr>
              <w:t>u</w:t>
            </w:r>
            <w:r w:rsidRPr="00363934">
              <w:rPr>
                <w:rFonts w:ascii="Arial" w:hAnsi="Arial" w:cs="Arial"/>
              </w:rPr>
              <w:t>se a robot unit and its a</w:t>
            </w:r>
            <w:r>
              <w:rPr>
                <w:rFonts w:ascii="Arial" w:hAnsi="Arial" w:cs="Arial"/>
              </w:rPr>
              <w:t>ttachments in a range of tasks, including</w:t>
            </w:r>
            <w:r w:rsidRPr="00363934">
              <w:rPr>
                <w:rFonts w:ascii="Arial" w:hAnsi="Arial" w:cs="Arial"/>
              </w:rPr>
              <w:t>:</w:t>
            </w:r>
          </w:p>
          <w:p w14:paraId="27659235" w14:textId="77777777" w:rsidR="00E301DF" w:rsidRDefault="00E301DF" w:rsidP="00C360EA">
            <w:pPr>
              <w:pStyle w:val="ColorfulList-Accent11"/>
              <w:widowControl w:val="0"/>
              <w:numPr>
                <w:ilvl w:val="0"/>
                <w:numId w:val="51"/>
              </w:numPr>
              <w:tabs>
                <w:tab w:val="left" w:pos="290"/>
              </w:tabs>
              <w:autoSpaceDE w:val="0"/>
              <w:autoSpaceDN w:val="0"/>
              <w:adjustRightInd w:val="0"/>
              <w:spacing w:after="120"/>
              <w:contextualSpacing w:val="0"/>
              <w:rPr>
                <w:rFonts w:ascii="Arial" w:hAnsi="Arial" w:cs="Arial"/>
              </w:rPr>
            </w:pPr>
            <w:r>
              <w:rPr>
                <w:rFonts w:ascii="Arial" w:hAnsi="Arial" w:cs="Arial"/>
              </w:rPr>
              <w:t>b</w:t>
            </w:r>
            <w:r w:rsidRPr="00363934">
              <w:rPr>
                <w:rFonts w:ascii="Arial" w:hAnsi="Arial" w:cs="Arial"/>
              </w:rPr>
              <w:t>reaking a floor structure of defined thickness</w:t>
            </w:r>
          </w:p>
          <w:p w14:paraId="7EA6D278" w14:textId="77777777" w:rsidR="00E301DF" w:rsidRDefault="00E301DF" w:rsidP="00C360EA">
            <w:pPr>
              <w:pStyle w:val="ColorfulList-Accent11"/>
              <w:widowControl w:val="0"/>
              <w:numPr>
                <w:ilvl w:val="0"/>
                <w:numId w:val="51"/>
              </w:numPr>
              <w:tabs>
                <w:tab w:val="left" w:pos="290"/>
              </w:tabs>
              <w:autoSpaceDE w:val="0"/>
              <w:autoSpaceDN w:val="0"/>
              <w:adjustRightInd w:val="0"/>
              <w:spacing w:after="120"/>
              <w:contextualSpacing w:val="0"/>
              <w:rPr>
                <w:rFonts w:ascii="Arial" w:hAnsi="Arial" w:cs="Arial"/>
              </w:rPr>
            </w:pPr>
            <w:r>
              <w:rPr>
                <w:rFonts w:ascii="Arial" w:hAnsi="Arial" w:cs="Arial"/>
              </w:rPr>
              <w:t>l</w:t>
            </w:r>
            <w:r w:rsidRPr="00363934">
              <w:rPr>
                <w:rFonts w:ascii="Arial" w:hAnsi="Arial" w:cs="Arial"/>
              </w:rPr>
              <w:t>oading and unloading a robotic unit from a trailer mounted transport and/or vehicle</w:t>
            </w:r>
          </w:p>
          <w:p w14:paraId="60E52FEA" w14:textId="77777777" w:rsidR="00E301DF" w:rsidRDefault="00E301DF" w:rsidP="00BC32D0">
            <w:pPr>
              <w:pStyle w:val="ListBullet"/>
            </w:pPr>
            <w:r>
              <w:t>c</w:t>
            </w:r>
            <w:r w:rsidRPr="00363934">
              <w:t>orrectly select and us</w:t>
            </w:r>
            <w:r>
              <w:t>e</w:t>
            </w:r>
            <w:r w:rsidRPr="00363934">
              <w:t xml:space="preserve"> appropriate processes, tools and equipment</w:t>
            </w:r>
          </w:p>
          <w:p w14:paraId="536C1A9E" w14:textId="77777777" w:rsidR="00E301DF" w:rsidRPr="009F6EDF" w:rsidRDefault="00E301DF" w:rsidP="00BC32D0">
            <w:pPr>
              <w:pStyle w:val="ListBullet"/>
            </w:pPr>
            <w:r>
              <w:t>u</w:t>
            </w:r>
            <w:r w:rsidRPr="00363934">
              <w:t>s</w:t>
            </w:r>
            <w:r>
              <w:t>e</w:t>
            </w:r>
            <w:r w:rsidRPr="00363934">
              <w:t xml:space="preserve"> safe practices while using the mechanical robot</w:t>
            </w:r>
          </w:p>
          <w:p w14:paraId="75460DD7" w14:textId="77777777" w:rsidR="00E301DF" w:rsidRDefault="00E301DF" w:rsidP="00BC32D0">
            <w:pPr>
              <w:pStyle w:val="ListBullet"/>
            </w:pPr>
            <w:r w:rsidRPr="00363934">
              <w:t>comply with regulations, standards and organisational quality procedures and processes</w:t>
            </w:r>
          </w:p>
          <w:p w14:paraId="1B8DE745" w14:textId="77777777" w:rsidR="00E301DF" w:rsidRPr="00586A02" w:rsidRDefault="00E301DF" w:rsidP="00BC32D0">
            <w:pPr>
              <w:pStyle w:val="ListBullet"/>
            </w:pPr>
            <w:r>
              <w:t>a</w:t>
            </w:r>
            <w:r w:rsidRPr="00363934">
              <w:t>pply sustainability principles and concepts</w:t>
            </w:r>
          </w:p>
        </w:tc>
      </w:tr>
      <w:tr w:rsidR="00E301DF" w:rsidRPr="00982853" w14:paraId="50C6310C" w14:textId="77777777" w:rsidTr="00BC60C4">
        <w:trPr>
          <w:jc w:val="center"/>
        </w:trPr>
        <w:tc>
          <w:tcPr>
            <w:tcW w:w="2977" w:type="dxa"/>
          </w:tcPr>
          <w:p w14:paraId="1F86C96D" w14:textId="77777777" w:rsidR="00E301DF" w:rsidRPr="009F04FF" w:rsidRDefault="00E301DF" w:rsidP="00E839F4">
            <w:pPr>
              <w:pStyle w:val="SectionCsubsection"/>
              <w:spacing w:before="60" w:after="60"/>
            </w:pPr>
            <w:r w:rsidRPr="009F04FF">
              <w:t>Context of and specific resources for assessment</w:t>
            </w:r>
          </w:p>
        </w:tc>
        <w:tc>
          <w:tcPr>
            <w:tcW w:w="6083" w:type="dxa"/>
          </w:tcPr>
          <w:p w14:paraId="10EA18DE" w14:textId="77777777" w:rsidR="00E301DF" w:rsidRPr="009C0146" w:rsidRDefault="00E301DF" w:rsidP="00BC32D0">
            <w:pPr>
              <w:pStyle w:val="Bodycopy"/>
            </w:pPr>
            <w:r w:rsidRPr="009C0146">
              <w:t>The application of competency is to be assessed in the workplace or realistically simulated workplace.</w:t>
            </w:r>
          </w:p>
          <w:p w14:paraId="7FC8ADF3" w14:textId="77777777" w:rsidR="00E301DF" w:rsidRPr="003945D7" w:rsidRDefault="00E301DF" w:rsidP="00BC32D0">
            <w:pPr>
              <w:pStyle w:val="Bodycopy"/>
            </w:pPr>
            <w:r w:rsidRPr="009C0146">
              <w:t>Assessment is to comply with relevant regulatory or Australian Standards requirements.</w:t>
            </w:r>
          </w:p>
        </w:tc>
      </w:tr>
      <w:tr w:rsidR="00E301DF" w:rsidRPr="00982853" w14:paraId="375B8410" w14:textId="77777777" w:rsidTr="00BC60C4">
        <w:trPr>
          <w:jc w:val="center"/>
        </w:trPr>
        <w:tc>
          <w:tcPr>
            <w:tcW w:w="2977" w:type="dxa"/>
          </w:tcPr>
          <w:p w14:paraId="5E54773E" w14:textId="77777777" w:rsidR="00E301DF" w:rsidRPr="009F04FF" w:rsidRDefault="00E301DF" w:rsidP="00E839F4">
            <w:pPr>
              <w:pStyle w:val="SectionCsubsection"/>
              <w:spacing w:before="60" w:after="60"/>
            </w:pPr>
          </w:p>
        </w:tc>
        <w:tc>
          <w:tcPr>
            <w:tcW w:w="6083" w:type="dxa"/>
          </w:tcPr>
          <w:p w14:paraId="696F7637" w14:textId="77777777" w:rsidR="00E301DF" w:rsidRDefault="00E301DF" w:rsidP="00BC32D0">
            <w:pPr>
              <w:pStyle w:val="Bodycopy"/>
            </w:pPr>
            <w:r w:rsidRPr="00321EBA">
              <w:t>Resource requirements for assessment of this unit are:</w:t>
            </w:r>
          </w:p>
          <w:p w14:paraId="7416FD02" w14:textId="77777777" w:rsidR="00E301DF" w:rsidRPr="00363934" w:rsidRDefault="00E301DF" w:rsidP="00BC32D0">
            <w:pPr>
              <w:pStyle w:val="ListBullet"/>
            </w:pPr>
            <w:r w:rsidRPr="00363934">
              <w:t>SWM</w:t>
            </w:r>
            <w:r>
              <w:t>S</w:t>
            </w:r>
            <w:r w:rsidRPr="00363934">
              <w:t>, WHS</w:t>
            </w:r>
            <w:r w:rsidR="005F35AD">
              <w:t>/OHS</w:t>
            </w:r>
            <w:r w:rsidRPr="00363934">
              <w:t xml:space="preserve"> and environmental requirements</w:t>
            </w:r>
          </w:p>
          <w:p w14:paraId="30F53E8C" w14:textId="17C5C73A" w:rsidR="00E301DF" w:rsidRPr="00363934" w:rsidRDefault="00E301DF" w:rsidP="00BC32D0">
            <w:pPr>
              <w:pStyle w:val="ListBullet"/>
            </w:pPr>
            <w:r>
              <w:t>w</w:t>
            </w:r>
            <w:r w:rsidRPr="00363934">
              <w:t>ork instructions for operation of the mechanical robot</w:t>
            </w:r>
          </w:p>
          <w:p w14:paraId="4B6D4E69" w14:textId="77777777" w:rsidR="00E301DF" w:rsidRPr="00363934" w:rsidRDefault="00E301DF" w:rsidP="00BC32D0">
            <w:pPr>
              <w:pStyle w:val="ListBullet"/>
            </w:pPr>
            <w:r>
              <w:t>m</w:t>
            </w:r>
            <w:r w:rsidRPr="00363934">
              <w:t>echanical robot machine and attachments</w:t>
            </w:r>
          </w:p>
          <w:p w14:paraId="3B65EBE9" w14:textId="77777777" w:rsidR="00E301DF" w:rsidRPr="00363934" w:rsidRDefault="00E301DF" w:rsidP="00BC32D0">
            <w:pPr>
              <w:pStyle w:val="ListBullet"/>
            </w:pPr>
            <w:r>
              <w:t>m</w:t>
            </w:r>
            <w:r w:rsidRPr="00363934">
              <w:t>anufacturer</w:t>
            </w:r>
            <w:r>
              <w:t>’s</w:t>
            </w:r>
            <w:r w:rsidRPr="00363934">
              <w:t xml:space="preserve"> operating instructions </w:t>
            </w:r>
          </w:p>
          <w:p w14:paraId="50181459" w14:textId="77777777" w:rsidR="00E301DF" w:rsidRPr="00363934" w:rsidRDefault="00E301DF" w:rsidP="00BC32D0">
            <w:pPr>
              <w:pStyle w:val="ListBullet"/>
            </w:pPr>
            <w:r>
              <w:t>p</w:t>
            </w:r>
            <w:r w:rsidRPr="00363934">
              <w:t>ower supply</w:t>
            </w:r>
          </w:p>
          <w:p w14:paraId="46D177D8" w14:textId="77777777" w:rsidR="00E301DF" w:rsidRPr="00363934" w:rsidRDefault="00E301DF" w:rsidP="00BC32D0">
            <w:pPr>
              <w:pStyle w:val="ListBullet"/>
            </w:pPr>
            <w:r w:rsidRPr="00363934">
              <w:t>Demolition Code of Practice</w:t>
            </w:r>
          </w:p>
          <w:p w14:paraId="6CEF6751" w14:textId="77777777" w:rsidR="00E301DF" w:rsidRPr="00363934" w:rsidRDefault="00E301DF" w:rsidP="00BC32D0">
            <w:pPr>
              <w:pStyle w:val="ListBullet"/>
            </w:pPr>
            <w:r>
              <w:t>j</w:t>
            </w:r>
            <w:r w:rsidR="00B472E2">
              <w:t>ob plan and specifications</w:t>
            </w:r>
          </w:p>
        </w:tc>
      </w:tr>
      <w:tr w:rsidR="00E301DF" w:rsidRPr="00982853" w14:paraId="75D7BDD9" w14:textId="77777777" w:rsidTr="00BC60C4">
        <w:trPr>
          <w:jc w:val="center"/>
        </w:trPr>
        <w:tc>
          <w:tcPr>
            <w:tcW w:w="2977" w:type="dxa"/>
          </w:tcPr>
          <w:p w14:paraId="4CE63A8B" w14:textId="77777777" w:rsidR="00E301DF" w:rsidRPr="009F04FF" w:rsidRDefault="00E301DF" w:rsidP="00E839F4">
            <w:pPr>
              <w:pStyle w:val="SectionCsubsection"/>
              <w:spacing w:before="60" w:after="60"/>
            </w:pPr>
            <w:r w:rsidRPr="009F04FF">
              <w:lastRenderedPageBreak/>
              <w:t>Method of assessment</w:t>
            </w:r>
          </w:p>
        </w:tc>
        <w:tc>
          <w:tcPr>
            <w:tcW w:w="6083" w:type="dxa"/>
          </w:tcPr>
          <w:p w14:paraId="3760D371" w14:textId="77777777" w:rsidR="00E301DF" w:rsidRDefault="00E301DF" w:rsidP="00E839F4">
            <w:pPr>
              <w:pStyle w:val="Bodycopy"/>
              <w:spacing w:before="60" w:after="60"/>
            </w:pPr>
            <w:r w:rsidRPr="002828B0">
              <w:t xml:space="preserve">A range of assessment methods should be used to assess practical skills and knowledge.  </w:t>
            </w:r>
          </w:p>
          <w:p w14:paraId="189C73F0" w14:textId="77777777" w:rsidR="00E301DF" w:rsidRPr="002828B0" w:rsidRDefault="00E301DF" w:rsidP="00E839F4">
            <w:pPr>
              <w:pStyle w:val="Bodycopy"/>
              <w:spacing w:before="60" w:after="60"/>
            </w:pPr>
          </w:p>
          <w:p w14:paraId="45188884" w14:textId="77777777" w:rsidR="00E301DF" w:rsidRPr="002828B0" w:rsidRDefault="00E301DF" w:rsidP="00E839F4">
            <w:pPr>
              <w:pStyle w:val="Bodycopy"/>
              <w:spacing w:before="60" w:after="60"/>
            </w:pPr>
            <w:r w:rsidRPr="002828B0">
              <w:t>The following examples are appropriate for this unit:</w:t>
            </w:r>
          </w:p>
          <w:p w14:paraId="593A10FC" w14:textId="77777777" w:rsidR="00E301DF" w:rsidRPr="002828B0" w:rsidRDefault="00E301DF" w:rsidP="00E839F4">
            <w:pPr>
              <w:pStyle w:val="ListBullet"/>
              <w:spacing w:before="60" w:after="60"/>
            </w:pPr>
            <w:r w:rsidRPr="002828B0">
              <w:t xml:space="preserve">direct observation of the candidate performing </w:t>
            </w:r>
            <w:r w:rsidR="005D7089">
              <w:t>concrete sawing and drilling</w:t>
            </w:r>
            <w:r w:rsidRPr="002828B0">
              <w:t xml:space="preserve"> practices in a real workplace setting or simulated environment</w:t>
            </w:r>
          </w:p>
          <w:p w14:paraId="23AA7601" w14:textId="77777777" w:rsidR="00E301DF" w:rsidRPr="002828B0" w:rsidRDefault="00E301DF" w:rsidP="00E839F4">
            <w:pPr>
              <w:pStyle w:val="ListBullet"/>
              <w:spacing w:before="60" w:after="60"/>
            </w:pPr>
            <w:r w:rsidRPr="002828B0">
              <w:t xml:space="preserve">written and oral questioning to test underpinning knowledge and its application </w:t>
            </w:r>
            <w:r w:rsidR="005D7089">
              <w:t>to concrete sawing and drilling</w:t>
            </w:r>
            <w:r w:rsidRPr="002828B0">
              <w:t xml:space="preserve"> practices</w:t>
            </w:r>
          </w:p>
          <w:p w14:paraId="5D7DD1C3" w14:textId="77777777" w:rsidR="00E301DF" w:rsidRPr="002828B0" w:rsidRDefault="00B472E2" w:rsidP="00E839F4">
            <w:pPr>
              <w:pStyle w:val="ListBullet"/>
              <w:spacing w:before="60" w:after="60"/>
            </w:pPr>
            <w:r>
              <w:t xml:space="preserve">project activities </w:t>
            </w:r>
            <w:r w:rsidR="00E301DF" w:rsidRPr="002828B0">
              <w:t xml:space="preserve">that allow the candidate to demonstrate the application of skill and knowledge related to </w:t>
            </w:r>
            <w:r w:rsidR="005D7089">
              <w:t>concrete sawing and drilling</w:t>
            </w:r>
            <w:r w:rsidR="00E301DF" w:rsidRPr="002828B0">
              <w:t xml:space="preserve"> practices </w:t>
            </w:r>
          </w:p>
          <w:p w14:paraId="3EE51808" w14:textId="77777777" w:rsidR="00E301DF" w:rsidRPr="00321EBA" w:rsidRDefault="00E301DF" w:rsidP="00E839F4">
            <w:pPr>
              <w:pStyle w:val="ListBullet"/>
              <w:spacing w:before="60" w:after="60"/>
            </w:pPr>
            <w:r w:rsidRPr="002828B0">
              <w:t>third party workplace reports of on-the-job performance by the candidate.</w:t>
            </w:r>
          </w:p>
        </w:tc>
      </w:tr>
    </w:tbl>
    <w:p w14:paraId="37875270" w14:textId="77777777" w:rsidR="00364A5F" w:rsidRDefault="00364A5F">
      <w:r>
        <w:br w:type="page"/>
      </w:r>
    </w:p>
    <w:p w14:paraId="78090AB1" w14:textId="77777777" w:rsidR="00E301DF" w:rsidRDefault="00E301DF" w:rsidP="00E839F4">
      <w:pPr>
        <w:spacing w:before="60" w:after="60"/>
        <w:sectPr w:rsidR="00E301DF" w:rsidSect="003530DC">
          <w:headerReference w:type="even" r:id="rId105"/>
          <w:headerReference w:type="default" r:id="rId106"/>
          <w:footerReference w:type="even" r:id="rId107"/>
          <w:footerReference w:type="default" r:id="rId108"/>
          <w:headerReference w:type="first" r:id="rId109"/>
          <w:footerReference w:type="first" r:id="rId110"/>
          <w:pgSz w:w="11906" w:h="16838" w:code="9"/>
          <w:pgMar w:top="1440" w:right="1440" w:bottom="1440" w:left="1440" w:header="709" w:footer="567" w:gutter="0"/>
          <w:cols w:space="708"/>
          <w:docGrid w:linePitch="360"/>
        </w:sect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E301DF" w:rsidRPr="00982853" w14:paraId="7FC71555" w14:textId="77777777" w:rsidTr="00BC60C4">
        <w:trPr>
          <w:trHeight w:val="1021"/>
        </w:trPr>
        <w:tc>
          <w:tcPr>
            <w:tcW w:w="2977" w:type="dxa"/>
            <w:gridSpan w:val="2"/>
          </w:tcPr>
          <w:p w14:paraId="0CB1FC0D" w14:textId="77777777" w:rsidR="00E301DF" w:rsidRPr="009F04FF" w:rsidRDefault="00E301DF" w:rsidP="004C573C">
            <w:pPr>
              <w:pStyle w:val="SectionCsubsection"/>
            </w:pPr>
            <w:r w:rsidRPr="009F04FF">
              <w:lastRenderedPageBreak/>
              <w:t>Unit code</w:t>
            </w:r>
          </w:p>
        </w:tc>
        <w:tc>
          <w:tcPr>
            <w:tcW w:w="6095" w:type="dxa"/>
            <w:gridSpan w:val="2"/>
          </w:tcPr>
          <w:p w14:paraId="231F387F" w14:textId="7EC5F240" w:rsidR="00E301DF" w:rsidRPr="009F04FF" w:rsidRDefault="00D64EE6" w:rsidP="004C573C">
            <w:pPr>
              <w:pStyle w:val="Bodycopy"/>
            </w:pPr>
            <w:r>
              <w:t>VU23070</w:t>
            </w:r>
          </w:p>
        </w:tc>
      </w:tr>
      <w:tr w:rsidR="00E301DF" w:rsidRPr="00982853" w14:paraId="2EA85A34" w14:textId="77777777" w:rsidTr="00BC60C4">
        <w:trPr>
          <w:trHeight w:val="1021"/>
        </w:trPr>
        <w:tc>
          <w:tcPr>
            <w:tcW w:w="2977" w:type="dxa"/>
            <w:gridSpan w:val="2"/>
          </w:tcPr>
          <w:p w14:paraId="138A5CBC" w14:textId="77777777" w:rsidR="00E301DF" w:rsidRPr="009F04FF" w:rsidRDefault="00E301DF" w:rsidP="004C573C">
            <w:pPr>
              <w:pStyle w:val="SectionCsubsection"/>
            </w:pPr>
            <w:r w:rsidRPr="00051F1D">
              <w:t>Unit</w:t>
            </w:r>
            <w:r w:rsidRPr="009F04FF">
              <w:t xml:space="preserve"> title</w:t>
            </w:r>
          </w:p>
        </w:tc>
        <w:tc>
          <w:tcPr>
            <w:tcW w:w="6095" w:type="dxa"/>
            <w:gridSpan w:val="2"/>
          </w:tcPr>
          <w:p w14:paraId="3E145FB4" w14:textId="77777777" w:rsidR="00E301DF" w:rsidRPr="009F04FF" w:rsidRDefault="00E301DF" w:rsidP="004C573C">
            <w:pPr>
              <w:pStyle w:val="Summary"/>
            </w:pPr>
            <w:bookmarkStart w:id="82" w:name="_Toc51356103"/>
            <w:r>
              <w:t>Select, use and maintain hand tools and equipment for concrete sawing and drilling</w:t>
            </w:r>
            <w:bookmarkEnd w:id="82"/>
            <w:r>
              <w:t xml:space="preserve">  </w:t>
            </w:r>
          </w:p>
        </w:tc>
      </w:tr>
      <w:tr w:rsidR="00E301DF" w:rsidRPr="00982853" w14:paraId="42CCF7AB" w14:textId="77777777" w:rsidTr="00BC60C4">
        <w:tc>
          <w:tcPr>
            <w:tcW w:w="2977" w:type="dxa"/>
            <w:gridSpan w:val="2"/>
          </w:tcPr>
          <w:p w14:paraId="0B994041" w14:textId="77777777" w:rsidR="00E301DF" w:rsidRPr="009F04FF" w:rsidRDefault="00E301DF" w:rsidP="004C573C">
            <w:pPr>
              <w:pStyle w:val="SectionCsubsection"/>
            </w:pPr>
            <w:r w:rsidRPr="009F04FF">
              <w:t>Unit Descriptor</w:t>
            </w:r>
          </w:p>
        </w:tc>
        <w:tc>
          <w:tcPr>
            <w:tcW w:w="6095" w:type="dxa"/>
            <w:gridSpan w:val="2"/>
          </w:tcPr>
          <w:p w14:paraId="1142BC68" w14:textId="1EF0EC38" w:rsidR="00E301DF" w:rsidRDefault="00E301DF" w:rsidP="004C573C">
            <w:pPr>
              <w:pStyle w:val="Summary"/>
            </w:pPr>
            <w:r>
              <w:t xml:space="preserve">This unit specifies the outcomes required to safely select, use and maintain hand </w:t>
            </w:r>
            <w:r w:rsidRPr="00503FCB">
              <w:t>tools</w:t>
            </w:r>
            <w:r>
              <w:t xml:space="preserve"> and equipment for concreting sawing and drilling</w:t>
            </w:r>
            <w:r w:rsidR="004A30AC">
              <w:t xml:space="preserve"> tasks such as bolt cutters, chisels and bolsters, hammers, bars-crow/pinch, hacksaws, power drills and saws, spanners and screwdrivers</w:t>
            </w:r>
            <w:r>
              <w:t xml:space="preserve">. </w:t>
            </w:r>
            <w:r w:rsidR="004A30AC">
              <w:t xml:space="preserve">These tools </w:t>
            </w:r>
            <w:r w:rsidR="00C868AA">
              <w:t xml:space="preserve">may be </w:t>
            </w:r>
            <w:r w:rsidR="004A30AC">
              <w:t>used independently or to support the operation of mechanical and hydraulic equipment associated with sawing and drilling</w:t>
            </w:r>
            <w:r w:rsidR="00131E43">
              <w:t xml:space="preserve"> concrete</w:t>
            </w:r>
            <w:r w:rsidR="004A30AC">
              <w:t xml:space="preserve">.   </w:t>
            </w:r>
          </w:p>
          <w:p w14:paraId="48429D80" w14:textId="02FDB4FF" w:rsidR="00E301DF" w:rsidRDefault="00E301DF" w:rsidP="004C573C">
            <w:pPr>
              <w:pStyle w:val="Bodycopy"/>
            </w:pPr>
            <w:r>
              <w:t>The unit is suitable for those undertaking routine work tasks with responsibility for own outputs within established parameters.</w:t>
            </w:r>
          </w:p>
          <w:p w14:paraId="3EA1086C" w14:textId="2BCEF397" w:rsidR="00E301DF" w:rsidRPr="009F04FF" w:rsidRDefault="00E301DF" w:rsidP="004C573C">
            <w:pPr>
              <w:pStyle w:val="Bodycopy"/>
            </w:pPr>
            <w:r>
              <w:t>No licensing, legislative, regulatory or certification requirements apply to this unit at the time of publication.</w:t>
            </w:r>
          </w:p>
        </w:tc>
      </w:tr>
      <w:tr w:rsidR="00E301DF" w:rsidRPr="00982853" w14:paraId="79695AD0" w14:textId="77777777" w:rsidTr="00BC60C4">
        <w:tc>
          <w:tcPr>
            <w:tcW w:w="2977" w:type="dxa"/>
            <w:gridSpan w:val="2"/>
          </w:tcPr>
          <w:p w14:paraId="4C462C31" w14:textId="77777777" w:rsidR="00E301DF" w:rsidRPr="009F04FF" w:rsidRDefault="00E301DF" w:rsidP="004C573C">
            <w:pPr>
              <w:pStyle w:val="SectionCsubsection"/>
            </w:pPr>
            <w:r w:rsidRPr="009F04FF">
              <w:t>Employability Skills</w:t>
            </w:r>
          </w:p>
        </w:tc>
        <w:tc>
          <w:tcPr>
            <w:tcW w:w="6095" w:type="dxa"/>
            <w:gridSpan w:val="2"/>
          </w:tcPr>
          <w:p w14:paraId="3B1A422C" w14:textId="77777777" w:rsidR="00E301DF" w:rsidRPr="00982853" w:rsidRDefault="00E301DF" w:rsidP="004C573C">
            <w:pPr>
              <w:pStyle w:val="Bodycopy"/>
            </w:pPr>
            <w:r w:rsidRPr="00982853">
              <w:t>This unit contains Employability Skills.</w:t>
            </w:r>
          </w:p>
        </w:tc>
      </w:tr>
      <w:tr w:rsidR="00E301DF" w:rsidRPr="00982853" w14:paraId="67B9F090" w14:textId="77777777" w:rsidTr="00BC60C4">
        <w:tc>
          <w:tcPr>
            <w:tcW w:w="2977" w:type="dxa"/>
            <w:gridSpan w:val="2"/>
          </w:tcPr>
          <w:p w14:paraId="59CDCCAE" w14:textId="77777777" w:rsidR="00E301DF" w:rsidRPr="009F04FF" w:rsidRDefault="00E301DF" w:rsidP="004C573C">
            <w:pPr>
              <w:pStyle w:val="SectionCsubsection"/>
            </w:pPr>
            <w:r w:rsidRPr="009F04FF">
              <w:t>Application of the Unit</w:t>
            </w:r>
          </w:p>
        </w:tc>
        <w:tc>
          <w:tcPr>
            <w:tcW w:w="6095" w:type="dxa"/>
            <w:gridSpan w:val="2"/>
          </w:tcPr>
          <w:p w14:paraId="47321770" w14:textId="77777777" w:rsidR="00E301DF" w:rsidRPr="009F04FF" w:rsidRDefault="00E301DF" w:rsidP="004C573C">
            <w:pPr>
              <w:pStyle w:val="Bodycopy"/>
            </w:pPr>
            <w:r w:rsidRPr="00DF64A5">
              <w:t xml:space="preserve">This unit supports concrete sawing and drilling workers who perform concrete sawing, drilling, coring and deconstruction services, using </w:t>
            </w:r>
            <w:r w:rsidR="004A30AC">
              <w:t xml:space="preserve">appropriate equipment </w:t>
            </w:r>
            <w:r w:rsidRPr="00DF64A5">
              <w:t>hand tools and equipment.</w:t>
            </w:r>
          </w:p>
        </w:tc>
      </w:tr>
      <w:tr w:rsidR="00E301DF" w:rsidRPr="00982853" w14:paraId="3A937429" w14:textId="77777777" w:rsidTr="00BC60C4">
        <w:tc>
          <w:tcPr>
            <w:tcW w:w="2977" w:type="dxa"/>
            <w:gridSpan w:val="2"/>
          </w:tcPr>
          <w:p w14:paraId="634EAC16" w14:textId="77777777" w:rsidR="00E301DF" w:rsidRPr="009F04FF" w:rsidRDefault="00E301DF" w:rsidP="004C573C">
            <w:pPr>
              <w:pStyle w:val="SectionCsubsection"/>
            </w:pPr>
            <w:r w:rsidRPr="009F04FF">
              <w:t>ELEMENT</w:t>
            </w:r>
          </w:p>
        </w:tc>
        <w:tc>
          <w:tcPr>
            <w:tcW w:w="6095" w:type="dxa"/>
            <w:gridSpan w:val="2"/>
          </w:tcPr>
          <w:p w14:paraId="5C2CB7C9" w14:textId="77777777" w:rsidR="00E301DF" w:rsidRPr="009F04FF" w:rsidRDefault="00E301DF" w:rsidP="004C573C">
            <w:pPr>
              <w:pStyle w:val="SectionCsubsection"/>
            </w:pPr>
            <w:r w:rsidRPr="009F04FF">
              <w:t>PERFORMANCE CRITERIA</w:t>
            </w:r>
          </w:p>
        </w:tc>
      </w:tr>
      <w:tr w:rsidR="00E301DF" w:rsidRPr="00982853" w14:paraId="09179FB6" w14:textId="77777777" w:rsidTr="00BC60C4">
        <w:tc>
          <w:tcPr>
            <w:tcW w:w="2977" w:type="dxa"/>
            <w:gridSpan w:val="2"/>
          </w:tcPr>
          <w:p w14:paraId="45DC1014" w14:textId="77777777" w:rsidR="00E301DF" w:rsidRPr="009F04FF" w:rsidRDefault="00E301DF" w:rsidP="004C573C">
            <w:pPr>
              <w:pStyle w:val="Unitexplanatorytext"/>
            </w:pPr>
            <w:r w:rsidRPr="009F04FF">
              <w:t>Elements describe the essential outcomes of a unit of competency.</w:t>
            </w:r>
          </w:p>
        </w:tc>
        <w:tc>
          <w:tcPr>
            <w:tcW w:w="6095" w:type="dxa"/>
            <w:gridSpan w:val="2"/>
          </w:tcPr>
          <w:p w14:paraId="2661982C" w14:textId="77777777" w:rsidR="00E301DF" w:rsidRPr="009F04FF" w:rsidRDefault="00E301DF" w:rsidP="004C573C">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F35AD" w:rsidRPr="00982853" w14:paraId="7B77D8F9" w14:textId="77777777" w:rsidTr="00BC60C4">
        <w:tc>
          <w:tcPr>
            <w:tcW w:w="460" w:type="dxa"/>
            <w:vMerge w:val="restart"/>
          </w:tcPr>
          <w:p w14:paraId="6A56C6C8" w14:textId="77777777" w:rsidR="005F35AD" w:rsidRPr="00982853" w:rsidRDefault="005F35AD" w:rsidP="004C573C">
            <w:pPr>
              <w:pStyle w:val="Bodycopy"/>
            </w:pPr>
            <w:r w:rsidRPr="00982853">
              <w:t>1</w:t>
            </w:r>
          </w:p>
        </w:tc>
        <w:tc>
          <w:tcPr>
            <w:tcW w:w="2517" w:type="dxa"/>
            <w:vMerge w:val="restart"/>
          </w:tcPr>
          <w:p w14:paraId="1E14D34E" w14:textId="77777777" w:rsidR="005F35AD" w:rsidRPr="00DF64A5" w:rsidRDefault="005F35AD" w:rsidP="004C573C">
            <w:pPr>
              <w:pStyle w:val="Bodycopy"/>
              <w:rPr>
                <w:rStyle w:val="Emphasis"/>
                <w:szCs w:val="20"/>
              </w:rPr>
            </w:pPr>
            <w:r w:rsidRPr="00DF64A5">
              <w:rPr>
                <w:rStyle w:val="Emphasis"/>
                <w:i w:val="0"/>
              </w:rPr>
              <w:t>Plan and prepare for work</w:t>
            </w:r>
          </w:p>
        </w:tc>
        <w:tc>
          <w:tcPr>
            <w:tcW w:w="567" w:type="dxa"/>
          </w:tcPr>
          <w:p w14:paraId="1FFB195A" w14:textId="77777777" w:rsidR="005F35AD" w:rsidRPr="00982853" w:rsidRDefault="005F35AD" w:rsidP="004C573C">
            <w:pPr>
              <w:pStyle w:val="Bodycopy"/>
            </w:pPr>
            <w:r w:rsidRPr="00982853">
              <w:t>1.1</w:t>
            </w:r>
          </w:p>
        </w:tc>
        <w:tc>
          <w:tcPr>
            <w:tcW w:w="5528" w:type="dxa"/>
          </w:tcPr>
          <w:p w14:paraId="7F084624" w14:textId="77777777" w:rsidR="005F35AD" w:rsidRPr="009F04FF" w:rsidRDefault="005F35AD" w:rsidP="004C573C">
            <w:pPr>
              <w:pStyle w:val="Bodycopy"/>
            </w:pPr>
            <w:r w:rsidRPr="00DF64A5">
              <w:t xml:space="preserve">Read work instructions and </w:t>
            </w:r>
            <w:r w:rsidRPr="00BC6A58">
              <w:rPr>
                <w:b/>
                <w:i/>
              </w:rPr>
              <w:t>specifications</w:t>
            </w:r>
            <w:r w:rsidRPr="00DF64A5">
              <w:t xml:space="preserve"> for using concrete drilling and sawing tools and equipment for specific </w:t>
            </w:r>
            <w:r w:rsidRPr="00BC6A58">
              <w:rPr>
                <w:b/>
                <w:i/>
              </w:rPr>
              <w:t>tasks</w:t>
            </w:r>
            <w:r w:rsidRPr="00DF64A5">
              <w:t>.</w:t>
            </w:r>
          </w:p>
        </w:tc>
      </w:tr>
      <w:tr w:rsidR="005F35AD" w:rsidRPr="00982853" w14:paraId="15AC7320" w14:textId="77777777" w:rsidTr="00BC60C4">
        <w:tc>
          <w:tcPr>
            <w:tcW w:w="460" w:type="dxa"/>
            <w:vMerge/>
          </w:tcPr>
          <w:p w14:paraId="3FCBB913" w14:textId="77777777" w:rsidR="005F35AD" w:rsidRPr="009F04FF" w:rsidRDefault="005F35AD" w:rsidP="004C573C">
            <w:pPr>
              <w:pStyle w:val="Bodycopy"/>
              <w:rPr>
                <w:szCs w:val="20"/>
              </w:rPr>
            </w:pPr>
          </w:p>
        </w:tc>
        <w:tc>
          <w:tcPr>
            <w:tcW w:w="2517" w:type="dxa"/>
            <w:vMerge/>
          </w:tcPr>
          <w:p w14:paraId="0587E80C" w14:textId="77777777" w:rsidR="005F35AD" w:rsidRPr="009F04FF" w:rsidRDefault="005F35AD" w:rsidP="004C573C">
            <w:pPr>
              <w:pStyle w:val="Bodycopy"/>
              <w:rPr>
                <w:color w:val="0070C0"/>
                <w:szCs w:val="20"/>
              </w:rPr>
            </w:pPr>
          </w:p>
        </w:tc>
        <w:tc>
          <w:tcPr>
            <w:tcW w:w="567" w:type="dxa"/>
          </w:tcPr>
          <w:p w14:paraId="49DDB52D" w14:textId="77777777" w:rsidR="005F35AD" w:rsidRPr="009F04FF" w:rsidRDefault="005F35AD" w:rsidP="004C573C">
            <w:pPr>
              <w:pStyle w:val="Bodycopy"/>
              <w:rPr>
                <w:szCs w:val="20"/>
              </w:rPr>
            </w:pPr>
            <w:r w:rsidRPr="009F04FF">
              <w:rPr>
                <w:szCs w:val="20"/>
              </w:rPr>
              <w:t>1.2</w:t>
            </w:r>
          </w:p>
        </w:tc>
        <w:tc>
          <w:tcPr>
            <w:tcW w:w="5528" w:type="dxa"/>
          </w:tcPr>
          <w:p w14:paraId="597C6E9D" w14:textId="77777777" w:rsidR="005F35AD" w:rsidRPr="009F04FF" w:rsidRDefault="005F35AD" w:rsidP="004C573C">
            <w:pPr>
              <w:pStyle w:val="Bodycopy"/>
              <w:rPr>
                <w:szCs w:val="20"/>
              </w:rPr>
            </w:pPr>
            <w:r w:rsidRPr="00DF64A5">
              <w:rPr>
                <w:szCs w:val="20"/>
              </w:rPr>
              <w:t>Plan work tasks to comply with relevant legislation and regulations, and manufacturer, work health and safety, environmental and workplace requirements.</w:t>
            </w:r>
          </w:p>
        </w:tc>
      </w:tr>
      <w:tr w:rsidR="005F35AD" w:rsidRPr="00982853" w14:paraId="088D6A1D" w14:textId="77777777" w:rsidTr="00BC60C4">
        <w:tc>
          <w:tcPr>
            <w:tcW w:w="460" w:type="dxa"/>
            <w:vMerge/>
          </w:tcPr>
          <w:p w14:paraId="13C9504B" w14:textId="77777777" w:rsidR="005F35AD" w:rsidRPr="009F04FF" w:rsidRDefault="005F35AD" w:rsidP="004C573C">
            <w:pPr>
              <w:pStyle w:val="Bodycopy"/>
              <w:rPr>
                <w:szCs w:val="20"/>
              </w:rPr>
            </w:pPr>
          </w:p>
        </w:tc>
        <w:tc>
          <w:tcPr>
            <w:tcW w:w="2517" w:type="dxa"/>
            <w:vMerge/>
          </w:tcPr>
          <w:p w14:paraId="2D1A1388" w14:textId="77777777" w:rsidR="005F35AD" w:rsidRPr="009F04FF" w:rsidRDefault="005F35AD" w:rsidP="004C573C">
            <w:pPr>
              <w:pStyle w:val="Bodycopy"/>
              <w:rPr>
                <w:szCs w:val="20"/>
              </w:rPr>
            </w:pPr>
          </w:p>
        </w:tc>
        <w:tc>
          <w:tcPr>
            <w:tcW w:w="567" w:type="dxa"/>
          </w:tcPr>
          <w:p w14:paraId="5C6C0A6B" w14:textId="77777777" w:rsidR="005F35AD" w:rsidRPr="009F04FF" w:rsidRDefault="005F35AD" w:rsidP="004C573C">
            <w:pPr>
              <w:pStyle w:val="Bodycopy"/>
              <w:rPr>
                <w:szCs w:val="20"/>
              </w:rPr>
            </w:pPr>
            <w:r w:rsidRPr="009F04FF">
              <w:rPr>
                <w:szCs w:val="20"/>
              </w:rPr>
              <w:t>1.3</w:t>
            </w:r>
          </w:p>
        </w:tc>
        <w:tc>
          <w:tcPr>
            <w:tcW w:w="5528" w:type="dxa"/>
          </w:tcPr>
          <w:p w14:paraId="37D885AF" w14:textId="77777777" w:rsidR="005F35AD" w:rsidRPr="009F04FF" w:rsidRDefault="005F35AD" w:rsidP="004C573C">
            <w:pPr>
              <w:pStyle w:val="Bodycopy"/>
              <w:rPr>
                <w:szCs w:val="20"/>
              </w:rPr>
            </w:pPr>
            <w:r w:rsidRPr="00DF64A5">
              <w:rPr>
                <w:szCs w:val="20"/>
              </w:rPr>
              <w:t>Select and fit required personal protective equipment</w:t>
            </w:r>
            <w:r w:rsidR="00DE1A12">
              <w:rPr>
                <w:szCs w:val="20"/>
              </w:rPr>
              <w:t xml:space="preserve"> (PPE).</w:t>
            </w:r>
          </w:p>
        </w:tc>
      </w:tr>
      <w:tr w:rsidR="005F35AD" w:rsidRPr="00982853" w14:paraId="4667A007" w14:textId="77777777" w:rsidTr="00BC60C4">
        <w:tc>
          <w:tcPr>
            <w:tcW w:w="460" w:type="dxa"/>
            <w:vMerge/>
          </w:tcPr>
          <w:p w14:paraId="342C7E5A" w14:textId="77777777" w:rsidR="005F35AD" w:rsidRPr="009F04FF" w:rsidRDefault="005F35AD" w:rsidP="004C573C">
            <w:pPr>
              <w:pStyle w:val="Bodycopy"/>
              <w:rPr>
                <w:szCs w:val="20"/>
              </w:rPr>
            </w:pPr>
          </w:p>
        </w:tc>
        <w:tc>
          <w:tcPr>
            <w:tcW w:w="2517" w:type="dxa"/>
            <w:vMerge/>
          </w:tcPr>
          <w:p w14:paraId="29F815CB" w14:textId="77777777" w:rsidR="005F35AD" w:rsidRPr="009F04FF" w:rsidRDefault="005F35AD" w:rsidP="004C573C">
            <w:pPr>
              <w:pStyle w:val="Bodycopy"/>
              <w:rPr>
                <w:szCs w:val="20"/>
              </w:rPr>
            </w:pPr>
          </w:p>
        </w:tc>
        <w:tc>
          <w:tcPr>
            <w:tcW w:w="567" w:type="dxa"/>
          </w:tcPr>
          <w:p w14:paraId="2D68D115" w14:textId="77777777" w:rsidR="005F35AD" w:rsidRPr="009F04FF" w:rsidRDefault="005F35AD" w:rsidP="004C573C">
            <w:pPr>
              <w:pStyle w:val="Bodycopy"/>
              <w:rPr>
                <w:szCs w:val="20"/>
              </w:rPr>
            </w:pPr>
            <w:r>
              <w:rPr>
                <w:szCs w:val="20"/>
              </w:rPr>
              <w:t>1.4</w:t>
            </w:r>
          </w:p>
        </w:tc>
        <w:tc>
          <w:tcPr>
            <w:tcW w:w="5528" w:type="dxa"/>
          </w:tcPr>
          <w:p w14:paraId="2929DF48" w14:textId="77777777" w:rsidR="005F35AD" w:rsidRPr="00DF64A5" w:rsidRDefault="005F35AD" w:rsidP="004C573C">
            <w:pPr>
              <w:pStyle w:val="Bodycopy"/>
              <w:rPr>
                <w:szCs w:val="20"/>
              </w:rPr>
            </w:pPr>
            <w:r w:rsidRPr="00DF64A5">
              <w:rPr>
                <w:szCs w:val="20"/>
              </w:rPr>
              <w:t xml:space="preserve">Inspect work </w:t>
            </w:r>
            <w:r w:rsidR="00200A32">
              <w:rPr>
                <w:szCs w:val="20"/>
              </w:rPr>
              <w:t>area</w:t>
            </w:r>
            <w:r w:rsidRPr="00DF64A5">
              <w:rPr>
                <w:szCs w:val="20"/>
              </w:rPr>
              <w:t>, assess hazards and apply risk controls, including required signage and barricades.</w:t>
            </w:r>
          </w:p>
        </w:tc>
      </w:tr>
      <w:tr w:rsidR="005F35AD" w:rsidRPr="00982853" w14:paraId="1D2084C8" w14:textId="77777777" w:rsidTr="00BC60C4">
        <w:tc>
          <w:tcPr>
            <w:tcW w:w="460" w:type="dxa"/>
            <w:vMerge w:val="restart"/>
          </w:tcPr>
          <w:p w14:paraId="10730257" w14:textId="77777777" w:rsidR="005F35AD" w:rsidRPr="009F04FF" w:rsidRDefault="005F35AD" w:rsidP="004C573C">
            <w:pPr>
              <w:pStyle w:val="Bodycopy"/>
              <w:rPr>
                <w:szCs w:val="20"/>
              </w:rPr>
            </w:pPr>
            <w:r w:rsidRPr="009F04FF">
              <w:rPr>
                <w:szCs w:val="20"/>
              </w:rPr>
              <w:t>2</w:t>
            </w:r>
          </w:p>
        </w:tc>
        <w:tc>
          <w:tcPr>
            <w:tcW w:w="2517" w:type="dxa"/>
            <w:vMerge w:val="restart"/>
          </w:tcPr>
          <w:p w14:paraId="272D7642" w14:textId="77777777" w:rsidR="005F35AD" w:rsidRPr="009F04FF" w:rsidRDefault="005F35AD" w:rsidP="004C573C">
            <w:pPr>
              <w:pStyle w:val="Bodycopy"/>
              <w:rPr>
                <w:szCs w:val="20"/>
              </w:rPr>
            </w:pPr>
            <w:r w:rsidRPr="00E123E5">
              <w:rPr>
                <w:szCs w:val="20"/>
              </w:rPr>
              <w:t>Select and check tools and equipment</w:t>
            </w:r>
          </w:p>
        </w:tc>
        <w:tc>
          <w:tcPr>
            <w:tcW w:w="567" w:type="dxa"/>
          </w:tcPr>
          <w:p w14:paraId="161E93BA" w14:textId="77777777" w:rsidR="005F35AD" w:rsidRPr="009F04FF" w:rsidRDefault="005F35AD" w:rsidP="004C573C">
            <w:pPr>
              <w:pStyle w:val="Bodycopy"/>
              <w:rPr>
                <w:szCs w:val="20"/>
              </w:rPr>
            </w:pPr>
            <w:r w:rsidRPr="009F04FF">
              <w:rPr>
                <w:szCs w:val="20"/>
              </w:rPr>
              <w:t>2.1</w:t>
            </w:r>
          </w:p>
        </w:tc>
        <w:tc>
          <w:tcPr>
            <w:tcW w:w="5528" w:type="dxa"/>
          </w:tcPr>
          <w:p w14:paraId="2E160091" w14:textId="77777777" w:rsidR="005F35AD" w:rsidRPr="009F04FF" w:rsidRDefault="005F35AD" w:rsidP="004C573C">
            <w:pPr>
              <w:pStyle w:val="Bodycopy"/>
              <w:rPr>
                <w:szCs w:val="20"/>
              </w:rPr>
            </w:pPr>
            <w:r w:rsidRPr="00E123E5">
              <w:rPr>
                <w:szCs w:val="20"/>
              </w:rPr>
              <w:t xml:space="preserve">Select </w:t>
            </w:r>
            <w:r w:rsidRPr="00E123E5">
              <w:rPr>
                <w:b/>
                <w:i/>
                <w:szCs w:val="20"/>
              </w:rPr>
              <w:t>tools and equipment</w:t>
            </w:r>
            <w:r w:rsidRPr="00E123E5">
              <w:rPr>
                <w:szCs w:val="20"/>
              </w:rPr>
              <w:t xml:space="preserve"> required for concrete drilling and sawing task in accordance with work instructions</w:t>
            </w:r>
            <w:r>
              <w:rPr>
                <w:szCs w:val="20"/>
              </w:rPr>
              <w:t>.</w:t>
            </w:r>
          </w:p>
        </w:tc>
      </w:tr>
      <w:tr w:rsidR="005F35AD" w:rsidRPr="00982853" w14:paraId="536B80DB" w14:textId="77777777" w:rsidTr="00BC60C4">
        <w:tc>
          <w:tcPr>
            <w:tcW w:w="460" w:type="dxa"/>
            <w:vMerge/>
          </w:tcPr>
          <w:p w14:paraId="0392B8CA" w14:textId="77777777" w:rsidR="005F35AD" w:rsidRPr="009F04FF" w:rsidRDefault="005F35AD" w:rsidP="004C573C">
            <w:pPr>
              <w:pStyle w:val="Bodycopy"/>
              <w:rPr>
                <w:szCs w:val="20"/>
              </w:rPr>
            </w:pPr>
          </w:p>
        </w:tc>
        <w:tc>
          <w:tcPr>
            <w:tcW w:w="2517" w:type="dxa"/>
            <w:vMerge/>
          </w:tcPr>
          <w:p w14:paraId="2EC7BF7A" w14:textId="77777777" w:rsidR="005F35AD" w:rsidRPr="009F04FF" w:rsidRDefault="005F35AD" w:rsidP="004C573C">
            <w:pPr>
              <w:pStyle w:val="Bodycopy"/>
              <w:rPr>
                <w:szCs w:val="20"/>
              </w:rPr>
            </w:pPr>
          </w:p>
        </w:tc>
        <w:tc>
          <w:tcPr>
            <w:tcW w:w="567" w:type="dxa"/>
          </w:tcPr>
          <w:p w14:paraId="40097799" w14:textId="77777777" w:rsidR="005F35AD" w:rsidRPr="009F04FF" w:rsidRDefault="005F35AD" w:rsidP="004C573C">
            <w:pPr>
              <w:pStyle w:val="Bodycopy"/>
              <w:rPr>
                <w:szCs w:val="20"/>
              </w:rPr>
            </w:pPr>
            <w:r w:rsidRPr="009F04FF">
              <w:rPr>
                <w:szCs w:val="20"/>
              </w:rPr>
              <w:t>2.2</w:t>
            </w:r>
          </w:p>
        </w:tc>
        <w:tc>
          <w:tcPr>
            <w:tcW w:w="5528" w:type="dxa"/>
          </w:tcPr>
          <w:p w14:paraId="463DFEF9" w14:textId="77777777" w:rsidR="005F35AD" w:rsidRPr="009F04FF" w:rsidRDefault="005F35AD" w:rsidP="004C573C">
            <w:pPr>
              <w:pStyle w:val="Bodycopy"/>
              <w:rPr>
                <w:szCs w:val="20"/>
              </w:rPr>
            </w:pPr>
            <w:r w:rsidRPr="00E123E5">
              <w:rPr>
                <w:szCs w:val="20"/>
              </w:rPr>
              <w:t>Read manufacturers’ instructions to identify functions, limitations and safe methods of operation for selected tools and equipment.</w:t>
            </w:r>
          </w:p>
        </w:tc>
      </w:tr>
      <w:tr w:rsidR="005F35AD" w:rsidRPr="00982853" w14:paraId="1E3A7DB1" w14:textId="77777777" w:rsidTr="00BC60C4">
        <w:tc>
          <w:tcPr>
            <w:tcW w:w="460" w:type="dxa"/>
            <w:vMerge/>
          </w:tcPr>
          <w:p w14:paraId="5E3B28B3" w14:textId="77777777" w:rsidR="005F35AD" w:rsidRPr="009F04FF" w:rsidRDefault="005F35AD" w:rsidP="004C573C">
            <w:pPr>
              <w:pStyle w:val="Bodycopy"/>
              <w:rPr>
                <w:szCs w:val="20"/>
              </w:rPr>
            </w:pPr>
          </w:p>
        </w:tc>
        <w:tc>
          <w:tcPr>
            <w:tcW w:w="2517" w:type="dxa"/>
            <w:vMerge/>
          </w:tcPr>
          <w:p w14:paraId="1E953E62" w14:textId="77777777" w:rsidR="005F35AD" w:rsidRPr="009F04FF" w:rsidRDefault="005F35AD" w:rsidP="004C573C">
            <w:pPr>
              <w:pStyle w:val="Bodycopy"/>
              <w:rPr>
                <w:szCs w:val="20"/>
              </w:rPr>
            </w:pPr>
          </w:p>
        </w:tc>
        <w:tc>
          <w:tcPr>
            <w:tcW w:w="567" w:type="dxa"/>
          </w:tcPr>
          <w:p w14:paraId="5E8709E5" w14:textId="77777777" w:rsidR="005F35AD" w:rsidRPr="009F04FF" w:rsidRDefault="005F35AD" w:rsidP="004C573C">
            <w:pPr>
              <w:pStyle w:val="Bodycopy"/>
              <w:rPr>
                <w:szCs w:val="20"/>
              </w:rPr>
            </w:pPr>
            <w:r w:rsidRPr="009F04FF">
              <w:rPr>
                <w:szCs w:val="20"/>
              </w:rPr>
              <w:t>2.3</w:t>
            </w:r>
          </w:p>
        </w:tc>
        <w:tc>
          <w:tcPr>
            <w:tcW w:w="5528" w:type="dxa"/>
          </w:tcPr>
          <w:p w14:paraId="7D937D4A" w14:textId="2114CCA6" w:rsidR="005F35AD" w:rsidRPr="009F04FF" w:rsidRDefault="005F35AD" w:rsidP="004C573C">
            <w:pPr>
              <w:pStyle w:val="Bodycopy"/>
              <w:rPr>
                <w:szCs w:val="20"/>
              </w:rPr>
            </w:pPr>
            <w:r w:rsidRPr="00E123E5">
              <w:rPr>
                <w:szCs w:val="20"/>
              </w:rPr>
              <w:t xml:space="preserve">Complete pre-operational checks </w:t>
            </w:r>
            <w:r w:rsidR="00CB3A21">
              <w:rPr>
                <w:szCs w:val="20"/>
              </w:rPr>
              <w:t>in accordance with</w:t>
            </w:r>
            <w:r w:rsidRPr="00E123E5">
              <w:rPr>
                <w:szCs w:val="20"/>
              </w:rPr>
              <w:t xml:space="preserve"> workplace instructions and as required by manufacturers’ specifications.</w:t>
            </w:r>
          </w:p>
        </w:tc>
      </w:tr>
      <w:tr w:rsidR="005F35AD" w:rsidRPr="00982853" w14:paraId="6E640B9A" w14:textId="77777777" w:rsidTr="00BC60C4">
        <w:tc>
          <w:tcPr>
            <w:tcW w:w="460" w:type="dxa"/>
            <w:vMerge w:val="restart"/>
          </w:tcPr>
          <w:p w14:paraId="44F4A1E1" w14:textId="77777777" w:rsidR="005F35AD" w:rsidRPr="009F04FF" w:rsidRDefault="005F35AD" w:rsidP="004C573C">
            <w:pPr>
              <w:pStyle w:val="Bodycopy"/>
              <w:rPr>
                <w:szCs w:val="20"/>
              </w:rPr>
            </w:pPr>
            <w:r w:rsidRPr="009F04FF">
              <w:rPr>
                <w:szCs w:val="20"/>
              </w:rPr>
              <w:t>3</w:t>
            </w:r>
          </w:p>
        </w:tc>
        <w:tc>
          <w:tcPr>
            <w:tcW w:w="2517" w:type="dxa"/>
            <w:vMerge w:val="restart"/>
          </w:tcPr>
          <w:p w14:paraId="77F2FF83" w14:textId="77777777" w:rsidR="005F35AD" w:rsidRPr="009F04FF" w:rsidRDefault="005F35AD" w:rsidP="004C573C">
            <w:pPr>
              <w:pStyle w:val="Bodycopy"/>
              <w:rPr>
                <w:szCs w:val="20"/>
              </w:rPr>
            </w:pPr>
            <w:r w:rsidRPr="00E123E5">
              <w:rPr>
                <w:szCs w:val="20"/>
              </w:rPr>
              <w:t>Use tools and equipment for concrete sawing and drilling task</w:t>
            </w:r>
          </w:p>
        </w:tc>
        <w:tc>
          <w:tcPr>
            <w:tcW w:w="567" w:type="dxa"/>
          </w:tcPr>
          <w:p w14:paraId="40414F6F" w14:textId="77777777" w:rsidR="005F35AD" w:rsidRPr="009F04FF" w:rsidRDefault="005F35AD" w:rsidP="004C573C">
            <w:pPr>
              <w:pStyle w:val="Bodycopy"/>
              <w:rPr>
                <w:szCs w:val="20"/>
              </w:rPr>
            </w:pPr>
            <w:r w:rsidRPr="009F04FF">
              <w:rPr>
                <w:szCs w:val="20"/>
              </w:rPr>
              <w:t>3.1</w:t>
            </w:r>
          </w:p>
        </w:tc>
        <w:tc>
          <w:tcPr>
            <w:tcW w:w="5528" w:type="dxa"/>
          </w:tcPr>
          <w:p w14:paraId="24911F21" w14:textId="77777777" w:rsidR="005F35AD" w:rsidRPr="009F04FF" w:rsidRDefault="00F97701" w:rsidP="004C573C">
            <w:pPr>
              <w:pStyle w:val="Bodycopy"/>
              <w:rPr>
                <w:szCs w:val="20"/>
              </w:rPr>
            </w:pPr>
            <w:r w:rsidRPr="00F97701">
              <w:rPr>
                <w:szCs w:val="20"/>
              </w:rPr>
              <w:t>Use tools and equipment to carry out concrete sawing and drilling task safely and in accordance with manufacturer and workplace requirements.</w:t>
            </w:r>
          </w:p>
        </w:tc>
      </w:tr>
      <w:tr w:rsidR="005F35AD" w:rsidRPr="00982853" w14:paraId="4D18727F" w14:textId="77777777" w:rsidTr="00BC60C4">
        <w:tc>
          <w:tcPr>
            <w:tcW w:w="460" w:type="dxa"/>
            <w:vMerge/>
          </w:tcPr>
          <w:p w14:paraId="0F1E1240" w14:textId="77777777" w:rsidR="005F35AD" w:rsidRPr="009F04FF" w:rsidRDefault="005F35AD" w:rsidP="004C573C">
            <w:pPr>
              <w:pStyle w:val="Bodycopy"/>
              <w:rPr>
                <w:szCs w:val="20"/>
              </w:rPr>
            </w:pPr>
          </w:p>
        </w:tc>
        <w:tc>
          <w:tcPr>
            <w:tcW w:w="2517" w:type="dxa"/>
            <w:vMerge/>
          </w:tcPr>
          <w:p w14:paraId="0FAEEC1B" w14:textId="77777777" w:rsidR="005F35AD" w:rsidRPr="009F04FF" w:rsidRDefault="005F35AD" w:rsidP="004C573C">
            <w:pPr>
              <w:pStyle w:val="Bodycopy"/>
              <w:rPr>
                <w:szCs w:val="20"/>
              </w:rPr>
            </w:pPr>
          </w:p>
        </w:tc>
        <w:tc>
          <w:tcPr>
            <w:tcW w:w="567" w:type="dxa"/>
          </w:tcPr>
          <w:p w14:paraId="44A48CE4" w14:textId="77777777" w:rsidR="005F35AD" w:rsidRPr="009F04FF" w:rsidRDefault="005F35AD" w:rsidP="004C573C">
            <w:pPr>
              <w:pStyle w:val="Bodycopy"/>
              <w:rPr>
                <w:szCs w:val="20"/>
              </w:rPr>
            </w:pPr>
            <w:r w:rsidRPr="009F04FF">
              <w:rPr>
                <w:szCs w:val="20"/>
              </w:rPr>
              <w:t>3.2</w:t>
            </w:r>
          </w:p>
        </w:tc>
        <w:tc>
          <w:tcPr>
            <w:tcW w:w="5528" w:type="dxa"/>
          </w:tcPr>
          <w:p w14:paraId="77BDF2CC" w14:textId="77777777" w:rsidR="005F35AD" w:rsidRPr="009F04FF" w:rsidRDefault="00F97701" w:rsidP="004C573C">
            <w:pPr>
              <w:pStyle w:val="Bodycopy"/>
              <w:rPr>
                <w:szCs w:val="20"/>
              </w:rPr>
            </w:pPr>
            <w:r w:rsidRPr="00F97701">
              <w:rPr>
                <w:szCs w:val="20"/>
              </w:rPr>
              <w:t>Take appropriate action to rectify or report faults in tools and equipment.</w:t>
            </w:r>
          </w:p>
        </w:tc>
      </w:tr>
      <w:tr w:rsidR="005F35AD" w:rsidRPr="00982853" w14:paraId="7A5D8E52" w14:textId="77777777" w:rsidTr="00BC60C4">
        <w:tc>
          <w:tcPr>
            <w:tcW w:w="460" w:type="dxa"/>
            <w:vMerge w:val="restart"/>
          </w:tcPr>
          <w:p w14:paraId="3DED4BAD" w14:textId="77777777" w:rsidR="005F35AD" w:rsidRPr="009F04FF" w:rsidRDefault="005F35AD" w:rsidP="004C573C">
            <w:pPr>
              <w:pStyle w:val="Bodycopy"/>
              <w:rPr>
                <w:szCs w:val="20"/>
              </w:rPr>
            </w:pPr>
            <w:r>
              <w:rPr>
                <w:szCs w:val="20"/>
              </w:rPr>
              <w:t>4</w:t>
            </w:r>
          </w:p>
        </w:tc>
        <w:tc>
          <w:tcPr>
            <w:tcW w:w="2517" w:type="dxa"/>
            <w:vMerge w:val="restart"/>
          </w:tcPr>
          <w:p w14:paraId="537D0802" w14:textId="77777777" w:rsidR="005F35AD" w:rsidRPr="009F04FF" w:rsidRDefault="005F35AD" w:rsidP="004C573C">
            <w:pPr>
              <w:pStyle w:val="Bodycopy"/>
            </w:pPr>
            <w:r w:rsidRPr="00E123E5">
              <w:t>Clean, maintain and store tools and equipment</w:t>
            </w:r>
          </w:p>
        </w:tc>
        <w:tc>
          <w:tcPr>
            <w:tcW w:w="567" w:type="dxa"/>
          </w:tcPr>
          <w:p w14:paraId="7EA91E99" w14:textId="77777777" w:rsidR="005F35AD" w:rsidRPr="009F04FF" w:rsidRDefault="005F35AD" w:rsidP="004C573C">
            <w:pPr>
              <w:pStyle w:val="Bodycopy"/>
              <w:rPr>
                <w:szCs w:val="20"/>
              </w:rPr>
            </w:pPr>
            <w:r>
              <w:rPr>
                <w:szCs w:val="20"/>
              </w:rPr>
              <w:t>4.1</w:t>
            </w:r>
          </w:p>
        </w:tc>
        <w:tc>
          <w:tcPr>
            <w:tcW w:w="5528" w:type="dxa"/>
          </w:tcPr>
          <w:p w14:paraId="3907C6AC" w14:textId="35FBC583" w:rsidR="005F35AD" w:rsidRPr="009F04FF" w:rsidRDefault="005535E3" w:rsidP="004C573C">
            <w:pPr>
              <w:pStyle w:val="Bodycopy"/>
              <w:rPr>
                <w:szCs w:val="20"/>
              </w:rPr>
            </w:pPr>
            <w:r>
              <w:rPr>
                <w:szCs w:val="20"/>
              </w:rPr>
              <w:t xml:space="preserve">Remove and dispose of PPE </w:t>
            </w:r>
            <w:r w:rsidR="00F97701">
              <w:rPr>
                <w:szCs w:val="20"/>
              </w:rPr>
              <w:t xml:space="preserve">in accordance with </w:t>
            </w:r>
            <w:r>
              <w:rPr>
                <w:szCs w:val="20"/>
              </w:rPr>
              <w:t>WHS/OHS regulations</w:t>
            </w:r>
          </w:p>
        </w:tc>
      </w:tr>
      <w:tr w:rsidR="005535E3" w:rsidRPr="00982853" w14:paraId="1EC6B625" w14:textId="77777777" w:rsidTr="00BC60C4">
        <w:tc>
          <w:tcPr>
            <w:tcW w:w="460" w:type="dxa"/>
            <w:vMerge/>
          </w:tcPr>
          <w:p w14:paraId="7229D7D2" w14:textId="77777777" w:rsidR="005535E3" w:rsidRDefault="005535E3" w:rsidP="004C573C">
            <w:pPr>
              <w:pStyle w:val="Bodycopy"/>
              <w:rPr>
                <w:szCs w:val="20"/>
              </w:rPr>
            </w:pPr>
          </w:p>
        </w:tc>
        <w:tc>
          <w:tcPr>
            <w:tcW w:w="2517" w:type="dxa"/>
            <w:vMerge/>
          </w:tcPr>
          <w:p w14:paraId="4A499331" w14:textId="77777777" w:rsidR="005535E3" w:rsidRPr="00E123E5" w:rsidRDefault="005535E3" w:rsidP="004C573C">
            <w:pPr>
              <w:pStyle w:val="Bodycopy"/>
            </w:pPr>
          </w:p>
        </w:tc>
        <w:tc>
          <w:tcPr>
            <w:tcW w:w="567" w:type="dxa"/>
          </w:tcPr>
          <w:p w14:paraId="03A09B0B" w14:textId="77777777" w:rsidR="005535E3" w:rsidRDefault="005535E3" w:rsidP="004C573C">
            <w:pPr>
              <w:pStyle w:val="Bodycopy"/>
              <w:rPr>
                <w:szCs w:val="20"/>
              </w:rPr>
            </w:pPr>
            <w:r>
              <w:rPr>
                <w:szCs w:val="20"/>
              </w:rPr>
              <w:t>4.2</w:t>
            </w:r>
          </w:p>
        </w:tc>
        <w:tc>
          <w:tcPr>
            <w:tcW w:w="5528" w:type="dxa"/>
          </w:tcPr>
          <w:p w14:paraId="4368991D" w14:textId="77777777" w:rsidR="005535E3" w:rsidRPr="00E123E5" w:rsidRDefault="005535E3" w:rsidP="004C573C">
            <w:pPr>
              <w:pStyle w:val="Bodycopy"/>
              <w:rPr>
                <w:szCs w:val="20"/>
              </w:rPr>
            </w:pPr>
            <w:r>
              <w:rPr>
                <w:szCs w:val="20"/>
              </w:rPr>
              <w:t xml:space="preserve">Clean and maintain tools and equipment </w:t>
            </w:r>
            <w:r w:rsidR="00F97701">
              <w:rPr>
                <w:szCs w:val="20"/>
              </w:rPr>
              <w:t>in acco</w:t>
            </w:r>
            <w:r>
              <w:rPr>
                <w:szCs w:val="20"/>
              </w:rPr>
              <w:t>rdance with manufacturer</w:t>
            </w:r>
            <w:r w:rsidR="00F97701">
              <w:rPr>
                <w:szCs w:val="20"/>
              </w:rPr>
              <w:t>’s</w:t>
            </w:r>
            <w:r>
              <w:rPr>
                <w:szCs w:val="20"/>
              </w:rPr>
              <w:t xml:space="preserve"> </w:t>
            </w:r>
            <w:r w:rsidR="00F97701">
              <w:rPr>
                <w:szCs w:val="20"/>
              </w:rPr>
              <w:t xml:space="preserve">operating instructions </w:t>
            </w:r>
            <w:r>
              <w:rPr>
                <w:szCs w:val="20"/>
              </w:rPr>
              <w:t>and workplace requirements.</w:t>
            </w:r>
          </w:p>
        </w:tc>
      </w:tr>
      <w:tr w:rsidR="005F35AD" w:rsidRPr="00982853" w14:paraId="2D2CEC66" w14:textId="77777777" w:rsidTr="00BC60C4">
        <w:tc>
          <w:tcPr>
            <w:tcW w:w="460" w:type="dxa"/>
            <w:vMerge/>
          </w:tcPr>
          <w:p w14:paraId="48465D4B" w14:textId="77777777" w:rsidR="005F35AD" w:rsidRPr="009F04FF" w:rsidRDefault="005F35AD" w:rsidP="004C573C">
            <w:pPr>
              <w:pStyle w:val="Bodycopy"/>
              <w:rPr>
                <w:szCs w:val="20"/>
              </w:rPr>
            </w:pPr>
          </w:p>
        </w:tc>
        <w:tc>
          <w:tcPr>
            <w:tcW w:w="2517" w:type="dxa"/>
            <w:vMerge/>
          </w:tcPr>
          <w:p w14:paraId="4E75D465" w14:textId="77777777" w:rsidR="005F35AD" w:rsidRPr="009F04FF" w:rsidRDefault="005F35AD" w:rsidP="004C573C">
            <w:pPr>
              <w:pStyle w:val="Guidingtext"/>
            </w:pPr>
          </w:p>
        </w:tc>
        <w:tc>
          <w:tcPr>
            <w:tcW w:w="567" w:type="dxa"/>
          </w:tcPr>
          <w:p w14:paraId="196211D7" w14:textId="77777777" w:rsidR="005F35AD" w:rsidRPr="009F04FF" w:rsidRDefault="005F35AD" w:rsidP="004C573C">
            <w:pPr>
              <w:pStyle w:val="Bodycopy"/>
              <w:rPr>
                <w:szCs w:val="20"/>
              </w:rPr>
            </w:pPr>
            <w:r>
              <w:rPr>
                <w:szCs w:val="20"/>
              </w:rPr>
              <w:t>4.</w:t>
            </w:r>
            <w:r w:rsidR="005535E3">
              <w:rPr>
                <w:szCs w:val="20"/>
              </w:rPr>
              <w:t>3</w:t>
            </w:r>
          </w:p>
        </w:tc>
        <w:tc>
          <w:tcPr>
            <w:tcW w:w="5528" w:type="dxa"/>
          </w:tcPr>
          <w:p w14:paraId="62533534" w14:textId="3E16F008" w:rsidR="005F35AD" w:rsidRPr="009F04FF" w:rsidRDefault="005F35AD" w:rsidP="004C573C">
            <w:pPr>
              <w:pStyle w:val="Bodycopy"/>
              <w:rPr>
                <w:szCs w:val="20"/>
              </w:rPr>
            </w:pPr>
            <w:r w:rsidRPr="00E123E5">
              <w:rPr>
                <w:szCs w:val="20"/>
              </w:rPr>
              <w:t>Complete servicing routines and preventative maintenance for tools and equipment</w:t>
            </w:r>
            <w:r w:rsidR="00600FD1">
              <w:rPr>
                <w:szCs w:val="20"/>
              </w:rPr>
              <w:t xml:space="preserve"> in accordance with manufacturers requirements</w:t>
            </w:r>
            <w:r w:rsidR="00682574">
              <w:rPr>
                <w:szCs w:val="20"/>
              </w:rPr>
              <w:t>.</w:t>
            </w:r>
          </w:p>
        </w:tc>
      </w:tr>
      <w:tr w:rsidR="005F35AD" w:rsidRPr="00982853" w14:paraId="744939CC" w14:textId="77777777" w:rsidTr="00BC60C4">
        <w:tc>
          <w:tcPr>
            <w:tcW w:w="460" w:type="dxa"/>
            <w:vMerge/>
          </w:tcPr>
          <w:p w14:paraId="2F75DD19" w14:textId="77777777" w:rsidR="005F35AD" w:rsidRPr="009F04FF" w:rsidRDefault="005F35AD" w:rsidP="004C573C">
            <w:pPr>
              <w:pStyle w:val="Bodycopy"/>
              <w:rPr>
                <w:szCs w:val="20"/>
              </w:rPr>
            </w:pPr>
          </w:p>
        </w:tc>
        <w:tc>
          <w:tcPr>
            <w:tcW w:w="2517" w:type="dxa"/>
            <w:vMerge/>
          </w:tcPr>
          <w:p w14:paraId="57AFCBF7" w14:textId="77777777" w:rsidR="005F35AD" w:rsidRPr="009F04FF" w:rsidRDefault="005F35AD" w:rsidP="004C573C">
            <w:pPr>
              <w:pStyle w:val="Guidingtext"/>
            </w:pPr>
          </w:p>
        </w:tc>
        <w:tc>
          <w:tcPr>
            <w:tcW w:w="567" w:type="dxa"/>
          </w:tcPr>
          <w:p w14:paraId="0E30B24D" w14:textId="77777777" w:rsidR="005F35AD" w:rsidRPr="009F04FF" w:rsidRDefault="005F35AD" w:rsidP="004C573C">
            <w:pPr>
              <w:pStyle w:val="Bodycopy"/>
              <w:rPr>
                <w:szCs w:val="20"/>
              </w:rPr>
            </w:pPr>
            <w:r>
              <w:rPr>
                <w:szCs w:val="20"/>
              </w:rPr>
              <w:t>4.</w:t>
            </w:r>
            <w:r w:rsidR="005535E3">
              <w:rPr>
                <w:szCs w:val="20"/>
              </w:rPr>
              <w:t>4</w:t>
            </w:r>
          </w:p>
        </w:tc>
        <w:tc>
          <w:tcPr>
            <w:tcW w:w="5528" w:type="dxa"/>
          </w:tcPr>
          <w:p w14:paraId="7D34F934" w14:textId="77777777" w:rsidR="005F35AD" w:rsidRPr="009F04FF" w:rsidRDefault="005F35AD" w:rsidP="004C573C">
            <w:pPr>
              <w:pStyle w:val="Bodycopy"/>
              <w:rPr>
                <w:szCs w:val="20"/>
              </w:rPr>
            </w:pPr>
            <w:r w:rsidRPr="00E123E5">
              <w:rPr>
                <w:szCs w:val="20"/>
              </w:rPr>
              <w:t>Store tools and equipment in accordance with manufacturer and workplace requirements.</w:t>
            </w:r>
          </w:p>
        </w:tc>
      </w:tr>
    </w:tbl>
    <w:p w14:paraId="383B3554" w14:textId="77777777" w:rsidR="00361BEB" w:rsidRDefault="00361BEB">
      <w:r>
        <w:rPr>
          <w:b/>
        </w:rPr>
        <w:br w:type="page"/>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5366"/>
      </w:tblGrid>
      <w:tr w:rsidR="00361BEB" w:rsidRPr="009F04FF" w14:paraId="22B534CD" w14:textId="77777777" w:rsidTr="00D2585B">
        <w:tc>
          <w:tcPr>
            <w:tcW w:w="9073" w:type="dxa"/>
            <w:gridSpan w:val="2"/>
            <w:shd w:val="clear" w:color="auto" w:fill="auto"/>
          </w:tcPr>
          <w:p w14:paraId="5279B8D9" w14:textId="77777777" w:rsidR="00361BEB" w:rsidRPr="009F04FF" w:rsidRDefault="00361BEB" w:rsidP="00551CF8">
            <w:pPr>
              <w:pStyle w:val="SectionCsubsection"/>
              <w:spacing w:before="30" w:after="30"/>
            </w:pPr>
            <w:r w:rsidRPr="009F04FF">
              <w:lastRenderedPageBreak/>
              <w:t>REQUIRED SKILLS AND KNOWLEDGE</w:t>
            </w:r>
          </w:p>
        </w:tc>
      </w:tr>
      <w:tr w:rsidR="00361BEB" w:rsidRPr="009F04FF" w14:paraId="40ED1EA8" w14:textId="77777777" w:rsidTr="00D2585B">
        <w:tc>
          <w:tcPr>
            <w:tcW w:w="9073" w:type="dxa"/>
            <w:gridSpan w:val="2"/>
            <w:shd w:val="clear" w:color="auto" w:fill="auto"/>
          </w:tcPr>
          <w:p w14:paraId="1CB75964" w14:textId="77777777" w:rsidR="00361BEB" w:rsidRPr="009F04FF" w:rsidRDefault="00361BEB" w:rsidP="00551CF8">
            <w:pPr>
              <w:pStyle w:val="Unitexplanatorytext"/>
              <w:spacing w:before="30" w:after="30"/>
            </w:pPr>
            <w:r w:rsidRPr="009F04FF">
              <w:t>This describes the essential skills and knowledge and their level, required for this unit.</w:t>
            </w:r>
          </w:p>
        </w:tc>
      </w:tr>
      <w:tr w:rsidR="00361BEB" w:rsidRPr="00BB425E" w14:paraId="22DA7B54" w14:textId="77777777" w:rsidTr="00D2585B">
        <w:tc>
          <w:tcPr>
            <w:tcW w:w="9073" w:type="dxa"/>
            <w:gridSpan w:val="2"/>
            <w:shd w:val="clear" w:color="auto" w:fill="auto"/>
          </w:tcPr>
          <w:p w14:paraId="63BDD7E3" w14:textId="77777777" w:rsidR="00361BEB" w:rsidRPr="00D62252" w:rsidRDefault="00361BEB" w:rsidP="00551CF8">
            <w:pPr>
              <w:pStyle w:val="SectionCsubsection"/>
              <w:spacing w:before="30" w:after="30"/>
            </w:pPr>
            <w:r>
              <w:t>Required skills</w:t>
            </w:r>
          </w:p>
          <w:p w14:paraId="05101CE6" w14:textId="77777777" w:rsidR="00361BEB" w:rsidRPr="009F04FF" w:rsidRDefault="00361BEB" w:rsidP="00551CF8">
            <w:pPr>
              <w:pStyle w:val="Bodycopy"/>
              <w:spacing w:before="30" w:after="30"/>
            </w:pPr>
            <w:r w:rsidRPr="00363934">
              <w:t xml:space="preserve">Technical </w:t>
            </w:r>
            <w:r>
              <w:t>skills to</w:t>
            </w:r>
            <w:r w:rsidRPr="009F04FF">
              <w:t>:</w:t>
            </w:r>
          </w:p>
          <w:p w14:paraId="56315994" w14:textId="77777777" w:rsidR="00361BEB" w:rsidRDefault="00F247D9" w:rsidP="00551CF8">
            <w:pPr>
              <w:pStyle w:val="ListBullet"/>
              <w:spacing w:before="30" w:after="30"/>
            </w:pPr>
            <w:r>
              <w:t xml:space="preserve">safely check, </w:t>
            </w:r>
            <w:r w:rsidR="00361BEB">
              <w:t>o</w:t>
            </w:r>
            <w:r w:rsidR="00361BEB" w:rsidRPr="00363934">
              <w:t xml:space="preserve">perate </w:t>
            </w:r>
            <w:r>
              <w:t xml:space="preserve">and maintain tools and equipment </w:t>
            </w:r>
          </w:p>
          <w:p w14:paraId="3E465B2E" w14:textId="77777777" w:rsidR="00361BEB" w:rsidRDefault="00361BEB" w:rsidP="00551CF8">
            <w:pPr>
              <w:pStyle w:val="Bodycopy"/>
              <w:spacing w:before="30" w:after="30"/>
            </w:pPr>
            <w:r w:rsidRPr="00363934">
              <w:t>Communication skills to</w:t>
            </w:r>
            <w:r>
              <w:t>:</w:t>
            </w:r>
          </w:p>
          <w:p w14:paraId="2C24DA70" w14:textId="77777777" w:rsidR="00BF102E" w:rsidRDefault="00BF102E" w:rsidP="00551CF8">
            <w:pPr>
              <w:pStyle w:val="ListBullet"/>
              <w:spacing w:before="30" w:after="30"/>
            </w:pPr>
            <w:r>
              <w:t>use verbal questioning to identify and confirm task requirements</w:t>
            </w:r>
          </w:p>
          <w:p w14:paraId="1CDCD5A7" w14:textId="77777777" w:rsidR="00BF102E" w:rsidRDefault="00BF102E" w:rsidP="00551CF8">
            <w:pPr>
              <w:pStyle w:val="ListBullet"/>
              <w:spacing w:before="30" w:after="30"/>
            </w:pPr>
            <w:r>
              <w:t>report tool and equipment faults</w:t>
            </w:r>
          </w:p>
          <w:p w14:paraId="5EFD2EC6" w14:textId="77777777" w:rsidR="00361BEB" w:rsidRPr="00BB425E" w:rsidRDefault="00BF102E" w:rsidP="00551CF8">
            <w:pPr>
              <w:pStyle w:val="ListBullet"/>
              <w:spacing w:before="30" w:after="30"/>
            </w:pPr>
            <w:r>
              <w:t>complete basic documentation</w:t>
            </w:r>
          </w:p>
          <w:p w14:paraId="31F84A3B" w14:textId="77777777" w:rsidR="00361BEB" w:rsidRDefault="00361BEB" w:rsidP="00551CF8">
            <w:pPr>
              <w:pStyle w:val="Bodycopy"/>
              <w:spacing w:before="30" w:after="30"/>
            </w:pPr>
            <w:r w:rsidRPr="00363934">
              <w:t>Planning and organising skills to</w:t>
            </w:r>
            <w:r>
              <w:t>:</w:t>
            </w:r>
          </w:p>
          <w:p w14:paraId="1D448D48" w14:textId="77777777" w:rsidR="00361BEB" w:rsidRPr="005F4746" w:rsidRDefault="00361BEB" w:rsidP="00551CF8">
            <w:pPr>
              <w:pStyle w:val="ListBullet"/>
              <w:spacing w:before="30" w:after="30"/>
            </w:pPr>
            <w:r w:rsidRPr="005F4746">
              <w:t xml:space="preserve">plan and </w:t>
            </w:r>
            <w:r w:rsidR="00F247D9">
              <w:t xml:space="preserve">complete tasks in appropriate </w:t>
            </w:r>
            <w:r w:rsidRPr="005F4746">
              <w:t xml:space="preserve">sequence </w:t>
            </w:r>
          </w:p>
          <w:p w14:paraId="69ECC072" w14:textId="77777777" w:rsidR="00361BEB" w:rsidRDefault="00F247D9" w:rsidP="00551CF8">
            <w:pPr>
              <w:pStyle w:val="ListBullet"/>
              <w:spacing w:before="30" w:after="30"/>
            </w:pPr>
            <w:r>
              <w:t>identify and prepare required drilling and sawing tools and equipment</w:t>
            </w:r>
          </w:p>
          <w:p w14:paraId="3A9FC595" w14:textId="77777777" w:rsidR="00361BEB" w:rsidRPr="0053194E" w:rsidRDefault="00361BEB" w:rsidP="00551CF8">
            <w:pPr>
              <w:pStyle w:val="Bodycopy"/>
              <w:spacing w:before="30" w:after="30"/>
            </w:pPr>
            <w:r w:rsidRPr="0053194E">
              <w:t xml:space="preserve">Literacy </w:t>
            </w:r>
            <w:r>
              <w:t>skills to:</w:t>
            </w:r>
          </w:p>
          <w:p w14:paraId="1E6BBBC0" w14:textId="77777777" w:rsidR="00361BEB" w:rsidRDefault="00361BEB" w:rsidP="00551CF8">
            <w:pPr>
              <w:pStyle w:val="ListBullet"/>
              <w:spacing w:before="30" w:after="30"/>
            </w:pPr>
            <w:r>
              <w:t>re</w:t>
            </w:r>
            <w:r w:rsidRPr="00363934">
              <w:t xml:space="preserve">ad and interpret </w:t>
            </w:r>
            <w:r w:rsidR="00BF102E">
              <w:t>documentation, specifications and instructions</w:t>
            </w:r>
          </w:p>
          <w:p w14:paraId="260E6754" w14:textId="77777777" w:rsidR="00361BEB" w:rsidRDefault="005367ED" w:rsidP="00551CF8">
            <w:pPr>
              <w:pStyle w:val="Bodycopy"/>
              <w:spacing w:before="30" w:after="30"/>
            </w:pPr>
            <w:r>
              <w:t xml:space="preserve">Teamwork </w:t>
            </w:r>
            <w:r w:rsidR="00361BEB" w:rsidRPr="00363934">
              <w:t>skills to:</w:t>
            </w:r>
          </w:p>
          <w:p w14:paraId="79FDA13B" w14:textId="77777777" w:rsidR="00682574" w:rsidRDefault="00361BEB" w:rsidP="00551CF8">
            <w:pPr>
              <w:pStyle w:val="ListBullet"/>
              <w:numPr>
                <w:ilvl w:val="0"/>
                <w:numId w:val="59"/>
              </w:numPr>
              <w:spacing w:before="30" w:after="30"/>
              <w:ind w:left="720"/>
            </w:pPr>
            <w:r>
              <w:t>w</w:t>
            </w:r>
            <w:r w:rsidRPr="00BB425E">
              <w:t xml:space="preserve">ork </w:t>
            </w:r>
            <w:r w:rsidR="00F247D9">
              <w:t xml:space="preserve">with others to establish and maintain a safe working environment </w:t>
            </w:r>
          </w:p>
          <w:p w14:paraId="4E1CD24D" w14:textId="15585D3D" w:rsidR="00361BEB" w:rsidRDefault="00361BEB" w:rsidP="00551CF8">
            <w:pPr>
              <w:pStyle w:val="ListBullet"/>
              <w:numPr>
                <w:ilvl w:val="0"/>
                <w:numId w:val="0"/>
              </w:numPr>
              <w:spacing w:before="30" w:after="30"/>
            </w:pPr>
            <w:proofErr w:type="spellStart"/>
            <w:r>
              <w:t>Self management</w:t>
            </w:r>
            <w:proofErr w:type="spellEnd"/>
            <w:r>
              <w:t xml:space="preserve"> skills to:</w:t>
            </w:r>
          </w:p>
          <w:p w14:paraId="42BCA39F" w14:textId="77777777" w:rsidR="00CB3A21" w:rsidRDefault="00CB3A21" w:rsidP="00551CF8">
            <w:pPr>
              <w:pStyle w:val="ListBullet"/>
              <w:spacing w:before="30" w:after="30"/>
            </w:pPr>
            <w:r w:rsidRPr="00CB3A21">
              <w:t xml:space="preserve">identify and report equipment faults and defects to appropriate personnel </w:t>
            </w:r>
          </w:p>
          <w:p w14:paraId="59DDE7D2" w14:textId="77777777" w:rsidR="00361BEB" w:rsidRDefault="00361BEB" w:rsidP="00551CF8">
            <w:pPr>
              <w:pStyle w:val="ListBullet"/>
              <w:spacing w:before="30" w:after="30"/>
            </w:pPr>
            <w:r>
              <w:t>rectify equipment faults and defects</w:t>
            </w:r>
          </w:p>
          <w:p w14:paraId="3113540F" w14:textId="77777777" w:rsidR="006E19CE" w:rsidRDefault="006E19CE" w:rsidP="00551CF8">
            <w:pPr>
              <w:pStyle w:val="ListBullet"/>
              <w:spacing w:before="30" w:after="30"/>
            </w:pPr>
            <w:r>
              <w:t>follow instructions</w:t>
            </w:r>
          </w:p>
          <w:p w14:paraId="4D8C8516" w14:textId="77777777" w:rsidR="006E19CE" w:rsidRPr="00BB425E" w:rsidRDefault="006E19CE" w:rsidP="00551CF8">
            <w:pPr>
              <w:pStyle w:val="ListBullet"/>
              <w:spacing w:before="30" w:after="30"/>
            </w:pPr>
            <w:r>
              <w:t>manage workspace</w:t>
            </w:r>
          </w:p>
        </w:tc>
      </w:tr>
      <w:tr w:rsidR="00361BEB" w:rsidRPr="001214B1" w14:paraId="7EE0DCCB" w14:textId="77777777" w:rsidTr="00D2585B">
        <w:tc>
          <w:tcPr>
            <w:tcW w:w="9073" w:type="dxa"/>
            <w:gridSpan w:val="2"/>
            <w:shd w:val="clear" w:color="auto" w:fill="auto"/>
          </w:tcPr>
          <w:p w14:paraId="45517FBB" w14:textId="77777777" w:rsidR="00361BEB" w:rsidRPr="00211BFA" w:rsidRDefault="00361BEB" w:rsidP="00551CF8">
            <w:pPr>
              <w:pStyle w:val="SectionCsubsection"/>
              <w:spacing w:before="20" w:after="20"/>
            </w:pPr>
            <w:r>
              <w:t>Required knowledge</w:t>
            </w:r>
          </w:p>
          <w:p w14:paraId="629E1295" w14:textId="77777777" w:rsidR="00361BEB" w:rsidRPr="009571B9" w:rsidRDefault="00361BEB" w:rsidP="00551CF8">
            <w:pPr>
              <w:pStyle w:val="BBul"/>
              <w:numPr>
                <w:ilvl w:val="0"/>
                <w:numId w:val="36"/>
              </w:numPr>
              <w:tabs>
                <w:tab w:val="clear" w:pos="360"/>
              </w:tabs>
              <w:spacing w:before="20" w:after="20"/>
              <w:ind w:left="459" w:hanging="459"/>
            </w:pPr>
            <w:r w:rsidRPr="009571B9">
              <w:t xml:space="preserve">workplace safety requirements and </w:t>
            </w:r>
            <w:r w:rsidR="00980C46">
              <w:t>WHS/</w:t>
            </w:r>
            <w:r w:rsidRPr="009571B9">
              <w:t xml:space="preserve">OHS legislation in relation to handling </w:t>
            </w:r>
            <w:r>
              <w:t>drilling and sawing</w:t>
            </w:r>
            <w:r w:rsidRPr="009571B9">
              <w:t xml:space="preserve"> tools and equipment, including the required PPE and safety requirement for power supplies</w:t>
            </w:r>
          </w:p>
          <w:p w14:paraId="653BBC50" w14:textId="77777777" w:rsidR="00361BEB" w:rsidRPr="009571B9" w:rsidRDefault="00361BEB" w:rsidP="00551CF8">
            <w:pPr>
              <w:pStyle w:val="BBul"/>
              <w:numPr>
                <w:ilvl w:val="0"/>
                <w:numId w:val="36"/>
              </w:numPr>
              <w:tabs>
                <w:tab w:val="clear" w:pos="360"/>
              </w:tabs>
              <w:spacing w:before="20" w:after="20"/>
              <w:ind w:left="459" w:hanging="459"/>
            </w:pPr>
            <w:r w:rsidRPr="009571B9">
              <w:t xml:space="preserve">relevant Australian Standards in relation to handling </w:t>
            </w:r>
            <w:r>
              <w:t>drilling and sawing</w:t>
            </w:r>
            <w:r w:rsidRPr="009571B9">
              <w:t xml:space="preserve"> tools and equipment </w:t>
            </w:r>
          </w:p>
          <w:p w14:paraId="3FB42F44" w14:textId="77777777" w:rsidR="00361BEB" w:rsidRPr="009571B9" w:rsidRDefault="00361BEB" w:rsidP="00551CF8">
            <w:pPr>
              <w:pStyle w:val="BBul"/>
              <w:numPr>
                <w:ilvl w:val="0"/>
                <w:numId w:val="36"/>
              </w:numPr>
              <w:tabs>
                <w:tab w:val="clear" w:pos="360"/>
              </w:tabs>
              <w:spacing w:before="20" w:after="20"/>
              <w:ind w:left="459" w:hanging="459"/>
            </w:pPr>
            <w:r w:rsidRPr="009571B9">
              <w:t xml:space="preserve">principles of sustainability relevant to preparing and handling </w:t>
            </w:r>
            <w:r>
              <w:t>drilling and sawing</w:t>
            </w:r>
            <w:r w:rsidRPr="009571B9">
              <w:t xml:space="preserve"> tools and equipment</w:t>
            </w:r>
          </w:p>
          <w:p w14:paraId="7E86143F" w14:textId="77777777" w:rsidR="00361BEB" w:rsidRPr="009571B9" w:rsidRDefault="00361BEB" w:rsidP="00551CF8">
            <w:pPr>
              <w:pStyle w:val="BBul"/>
              <w:numPr>
                <w:ilvl w:val="0"/>
                <w:numId w:val="36"/>
              </w:numPr>
              <w:tabs>
                <w:tab w:val="clear" w:pos="360"/>
              </w:tabs>
              <w:spacing w:before="20" w:after="20"/>
              <w:ind w:left="459" w:hanging="459"/>
            </w:pPr>
            <w:r w:rsidRPr="009571B9">
              <w:t xml:space="preserve">terminology used for </w:t>
            </w:r>
            <w:r>
              <w:t>drilling and sawing</w:t>
            </w:r>
            <w:r w:rsidRPr="009571B9">
              <w:t xml:space="preserve"> tools and equipment</w:t>
            </w:r>
          </w:p>
          <w:p w14:paraId="78C3BF34" w14:textId="77777777" w:rsidR="00361BEB" w:rsidRPr="009571B9" w:rsidRDefault="00361BEB" w:rsidP="00551CF8">
            <w:pPr>
              <w:pStyle w:val="BBul"/>
              <w:numPr>
                <w:ilvl w:val="0"/>
                <w:numId w:val="36"/>
              </w:numPr>
              <w:tabs>
                <w:tab w:val="clear" w:pos="360"/>
              </w:tabs>
              <w:spacing w:before="20" w:after="20"/>
              <w:ind w:left="459" w:hanging="459"/>
            </w:pPr>
            <w:r w:rsidRPr="009571B9">
              <w:t xml:space="preserve">characteristics and functions of </w:t>
            </w:r>
            <w:r>
              <w:t>drilling and sawing</w:t>
            </w:r>
            <w:r w:rsidRPr="009571B9">
              <w:t xml:space="preserve"> tools and equipment</w:t>
            </w:r>
          </w:p>
          <w:p w14:paraId="088B13B9" w14:textId="77777777" w:rsidR="00361BEB" w:rsidRPr="009571B9" w:rsidRDefault="00361BEB" w:rsidP="00551CF8">
            <w:pPr>
              <w:pStyle w:val="BBul"/>
              <w:numPr>
                <w:ilvl w:val="0"/>
                <w:numId w:val="36"/>
              </w:numPr>
              <w:tabs>
                <w:tab w:val="clear" w:pos="360"/>
              </w:tabs>
              <w:spacing w:before="20" w:after="20"/>
              <w:ind w:left="459" w:hanging="459"/>
            </w:pPr>
            <w:r w:rsidRPr="009571B9">
              <w:t xml:space="preserve">types of pre-occupational checks required prior to using </w:t>
            </w:r>
            <w:r>
              <w:t>drilling and sawing</w:t>
            </w:r>
            <w:r w:rsidRPr="009571B9">
              <w:t xml:space="preserve"> tools and equipment</w:t>
            </w:r>
          </w:p>
          <w:p w14:paraId="5A804DFD" w14:textId="77777777" w:rsidR="00361BEB" w:rsidRPr="00CA3A3C" w:rsidRDefault="00361BEB" w:rsidP="00551CF8">
            <w:pPr>
              <w:pStyle w:val="BBul"/>
              <w:numPr>
                <w:ilvl w:val="0"/>
                <w:numId w:val="36"/>
              </w:numPr>
              <w:tabs>
                <w:tab w:val="clear" w:pos="360"/>
              </w:tabs>
              <w:spacing w:before="20" w:after="20"/>
              <w:ind w:left="459" w:hanging="459"/>
              <w:rPr>
                <w:lang w:val="en-GB" w:eastAsia="en-GB"/>
              </w:rPr>
            </w:pPr>
            <w:r w:rsidRPr="009571B9">
              <w:t xml:space="preserve">safe handling and maintenance checks of </w:t>
            </w:r>
            <w:r>
              <w:t>drilling and sawing</w:t>
            </w:r>
            <w:r w:rsidRPr="009571B9">
              <w:t xml:space="preserve"> tools and equipment, including reporting procedures.</w:t>
            </w:r>
          </w:p>
          <w:p w14:paraId="073CBC14" w14:textId="77777777" w:rsidR="00361BEB" w:rsidRPr="00C54240" w:rsidRDefault="00361BEB" w:rsidP="00551CF8">
            <w:pPr>
              <w:pStyle w:val="BBul"/>
              <w:numPr>
                <w:ilvl w:val="0"/>
                <w:numId w:val="36"/>
              </w:numPr>
              <w:tabs>
                <w:tab w:val="clear" w:pos="360"/>
              </w:tabs>
              <w:spacing w:before="20" w:after="20"/>
              <w:ind w:left="459" w:hanging="459"/>
            </w:pPr>
            <w:r>
              <w:t xml:space="preserve">compliance requirements of </w:t>
            </w:r>
            <w:r w:rsidRPr="00C54240">
              <w:t xml:space="preserve">legislation and regulations </w:t>
            </w:r>
            <w:r>
              <w:t xml:space="preserve">relevant </w:t>
            </w:r>
            <w:r w:rsidRPr="00C54240">
              <w:t xml:space="preserve">to selecting, </w:t>
            </w:r>
            <w:r>
              <w:t xml:space="preserve">using </w:t>
            </w:r>
            <w:r w:rsidRPr="00C54240">
              <w:t>a</w:t>
            </w:r>
            <w:r>
              <w:t>nd maintaining</w:t>
            </w:r>
            <w:r w:rsidRPr="00C54240">
              <w:t xml:space="preserve"> tools and equipment:</w:t>
            </w:r>
          </w:p>
          <w:p w14:paraId="40080496" w14:textId="77777777" w:rsidR="00361BEB" w:rsidRDefault="00361BEB" w:rsidP="00551CF8">
            <w:pPr>
              <w:pStyle w:val="Dash"/>
              <w:numPr>
                <w:ilvl w:val="0"/>
                <w:numId w:val="37"/>
              </w:numPr>
              <w:spacing w:before="20" w:after="20"/>
            </w:pPr>
            <w:r>
              <w:t>hazard identification and risk control</w:t>
            </w:r>
          </w:p>
          <w:p w14:paraId="0EA4C69C" w14:textId="77777777" w:rsidR="00361BEB" w:rsidRDefault="00361BEB" w:rsidP="00551CF8">
            <w:pPr>
              <w:pStyle w:val="Dash"/>
              <w:numPr>
                <w:ilvl w:val="0"/>
                <w:numId w:val="37"/>
              </w:numPr>
              <w:spacing w:before="20" w:after="20"/>
            </w:pPr>
            <w:r>
              <w:t>personal protective equipment (PPE)</w:t>
            </w:r>
          </w:p>
          <w:p w14:paraId="62641986" w14:textId="77777777" w:rsidR="00361BEB" w:rsidRDefault="00361BEB" w:rsidP="00551CF8">
            <w:pPr>
              <w:pStyle w:val="Dash"/>
              <w:numPr>
                <w:ilvl w:val="0"/>
                <w:numId w:val="37"/>
              </w:numPr>
              <w:spacing w:before="20" w:after="20"/>
            </w:pPr>
            <w:r>
              <w:t>risks associated with silica exposure</w:t>
            </w:r>
          </w:p>
          <w:p w14:paraId="35341521" w14:textId="77777777" w:rsidR="00361BEB" w:rsidRDefault="00361BEB" w:rsidP="00551CF8">
            <w:pPr>
              <w:pStyle w:val="Dash"/>
              <w:numPr>
                <w:ilvl w:val="0"/>
                <w:numId w:val="37"/>
              </w:numPr>
              <w:spacing w:before="20" w:after="20"/>
            </w:pPr>
            <w:r>
              <w:t>safety manuals and instructions for plant, tools and equipment</w:t>
            </w:r>
          </w:p>
          <w:p w14:paraId="2A1B5899" w14:textId="77777777" w:rsidR="00361BEB" w:rsidRDefault="00361BEB" w:rsidP="00551CF8">
            <w:pPr>
              <w:pStyle w:val="Dash"/>
              <w:numPr>
                <w:ilvl w:val="0"/>
                <w:numId w:val="37"/>
              </w:numPr>
              <w:spacing w:before="20" w:after="20"/>
            </w:pPr>
            <w:r>
              <w:t>safe work method statements</w:t>
            </w:r>
            <w:r w:rsidR="00BA2C78">
              <w:t xml:space="preserve"> (SWMSs)</w:t>
            </w:r>
          </w:p>
          <w:p w14:paraId="7622B59A" w14:textId="77777777" w:rsidR="00361BEB" w:rsidRDefault="00361BEB" w:rsidP="00551CF8">
            <w:pPr>
              <w:pStyle w:val="Dash"/>
              <w:numPr>
                <w:ilvl w:val="0"/>
                <w:numId w:val="37"/>
              </w:numPr>
              <w:spacing w:before="20" w:after="20"/>
            </w:pPr>
            <w:r>
              <w:t>signage and barricades</w:t>
            </w:r>
          </w:p>
          <w:p w14:paraId="2C9DD4D9" w14:textId="77777777" w:rsidR="00361BEB" w:rsidRDefault="00361BEB" w:rsidP="00551CF8">
            <w:pPr>
              <w:pStyle w:val="BBul"/>
              <w:numPr>
                <w:ilvl w:val="0"/>
                <w:numId w:val="36"/>
              </w:numPr>
              <w:tabs>
                <w:tab w:val="clear" w:pos="360"/>
              </w:tabs>
              <w:spacing w:before="20" w:after="20"/>
              <w:ind w:left="459" w:hanging="459"/>
            </w:pPr>
            <w:r>
              <w:t>workplace requirements for selecting, using and maintaining concreting tools and equipment:</w:t>
            </w:r>
          </w:p>
          <w:p w14:paraId="3DFB6512" w14:textId="77777777" w:rsidR="00361BEB" w:rsidRDefault="00361BEB" w:rsidP="00551CF8">
            <w:pPr>
              <w:pStyle w:val="Dash"/>
              <w:numPr>
                <w:ilvl w:val="0"/>
                <w:numId w:val="37"/>
              </w:numPr>
              <w:spacing w:before="20" w:after="20"/>
            </w:pPr>
            <w:r>
              <w:t>cleaning and storing PPE, tools and equipment</w:t>
            </w:r>
          </w:p>
          <w:p w14:paraId="70612E04" w14:textId="77777777" w:rsidR="00361BEB" w:rsidRDefault="00361BEB" w:rsidP="00551CF8">
            <w:pPr>
              <w:pStyle w:val="Dash"/>
              <w:numPr>
                <w:ilvl w:val="0"/>
                <w:numId w:val="37"/>
              </w:numPr>
              <w:spacing w:before="20" w:after="20"/>
            </w:pPr>
            <w:r>
              <w:t>reporting problems</w:t>
            </w:r>
          </w:p>
          <w:p w14:paraId="5B2F3E6C" w14:textId="77777777" w:rsidR="00361BEB" w:rsidRPr="00021219" w:rsidRDefault="00361BEB" w:rsidP="00551CF8">
            <w:pPr>
              <w:pStyle w:val="Dash"/>
              <w:numPr>
                <w:ilvl w:val="0"/>
                <w:numId w:val="37"/>
              </w:numPr>
              <w:spacing w:before="20" w:after="20"/>
            </w:pPr>
            <w:r>
              <w:t>safety requirements</w:t>
            </w:r>
          </w:p>
          <w:p w14:paraId="3E7A8F86" w14:textId="39B2C0B1" w:rsidR="00361BEB" w:rsidRPr="003B5F03" w:rsidRDefault="00361BEB" w:rsidP="00551CF8">
            <w:pPr>
              <w:pStyle w:val="ListBullet"/>
              <w:numPr>
                <w:ilvl w:val="0"/>
                <w:numId w:val="0"/>
              </w:numPr>
              <w:spacing w:before="20" w:after="20"/>
            </w:pPr>
          </w:p>
        </w:tc>
      </w:tr>
      <w:tr w:rsidR="00E301DF" w:rsidRPr="00982853" w14:paraId="763603F5" w14:textId="77777777" w:rsidTr="00D2585B">
        <w:tblPrEx>
          <w:tblLook w:val="0000" w:firstRow="0" w:lastRow="0" w:firstColumn="0" w:lastColumn="0" w:noHBand="0" w:noVBand="0"/>
        </w:tblPrEx>
        <w:tc>
          <w:tcPr>
            <w:tcW w:w="9073" w:type="dxa"/>
            <w:gridSpan w:val="2"/>
          </w:tcPr>
          <w:p w14:paraId="07056D12" w14:textId="77777777" w:rsidR="00E301DF" w:rsidRPr="009F04FF" w:rsidRDefault="00E301DF" w:rsidP="00E839F4">
            <w:pPr>
              <w:pStyle w:val="Unitexplanatorytext"/>
              <w:spacing w:before="60" w:after="60"/>
            </w:pPr>
            <w:r w:rsidRPr="009F04FF">
              <w:lastRenderedPageBreak/>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301DF" w:rsidRPr="00982853" w14:paraId="1B1A5971" w14:textId="77777777" w:rsidTr="00D2585B">
        <w:tblPrEx>
          <w:tblLook w:val="0000" w:firstRow="0" w:lastRow="0" w:firstColumn="0" w:lastColumn="0" w:noHBand="0" w:noVBand="0"/>
        </w:tblPrEx>
        <w:tc>
          <w:tcPr>
            <w:tcW w:w="3707" w:type="dxa"/>
          </w:tcPr>
          <w:p w14:paraId="1142C598" w14:textId="77777777" w:rsidR="00E301DF" w:rsidRPr="009571B9" w:rsidRDefault="00E301DF" w:rsidP="00E839F4">
            <w:pPr>
              <w:pStyle w:val="Bodycopy"/>
              <w:spacing w:before="60" w:after="60"/>
              <w:rPr>
                <w:color w:val="000000" w:themeColor="text1"/>
              </w:rPr>
            </w:pPr>
            <w:r w:rsidRPr="00CB3A21">
              <w:rPr>
                <w:b/>
                <w:i/>
              </w:rPr>
              <w:t>Specifications</w:t>
            </w:r>
            <w:r w:rsidRPr="00146138">
              <w:t xml:space="preserve"> may include:</w:t>
            </w:r>
          </w:p>
        </w:tc>
        <w:tc>
          <w:tcPr>
            <w:tcW w:w="5366" w:type="dxa"/>
          </w:tcPr>
          <w:p w14:paraId="49A307CC" w14:textId="77777777" w:rsidR="00E301DF" w:rsidRPr="009571B9" w:rsidRDefault="00E301DF" w:rsidP="00E839F4">
            <w:pPr>
              <w:pStyle w:val="ListBullet"/>
              <w:spacing w:before="60" w:after="60"/>
            </w:pPr>
            <w:r w:rsidRPr="009571B9">
              <w:t xml:space="preserve">manufacturers’ </w:t>
            </w:r>
            <w:r w:rsidR="00CB3A21">
              <w:t>guidelines</w:t>
            </w:r>
            <w:r w:rsidR="00CB3A21" w:rsidRPr="009571B9">
              <w:t xml:space="preserve"> </w:t>
            </w:r>
            <w:r w:rsidRPr="009571B9">
              <w:t>and instructions</w:t>
            </w:r>
          </w:p>
          <w:p w14:paraId="53FBA351" w14:textId="1BF8249F" w:rsidR="00E301DF" w:rsidRPr="009571B9" w:rsidRDefault="00E301DF" w:rsidP="00E839F4">
            <w:pPr>
              <w:pStyle w:val="ListBullet"/>
              <w:spacing w:before="60" w:after="60"/>
            </w:pPr>
            <w:r w:rsidRPr="009571B9">
              <w:t>regulato</w:t>
            </w:r>
            <w:r w:rsidR="00682574">
              <w:t>ry and legislative requirements</w:t>
            </w:r>
          </w:p>
          <w:p w14:paraId="14B2D023" w14:textId="77777777" w:rsidR="00682574" w:rsidRDefault="00E301DF" w:rsidP="00CB3A21">
            <w:pPr>
              <w:pStyle w:val="ListBullet"/>
              <w:spacing w:before="60" w:after="60"/>
            </w:pPr>
            <w:r w:rsidRPr="009571B9">
              <w:t>relevant Australian Standards and codes</w:t>
            </w:r>
          </w:p>
          <w:p w14:paraId="7EB9B9D4" w14:textId="32698227" w:rsidR="00CB3A21" w:rsidRDefault="00CB3A21" w:rsidP="00CB3A21">
            <w:pPr>
              <w:pStyle w:val="ListBullet"/>
              <w:spacing w:before="60" w:after="60"/>
            </w:pPr>
            <w:r>
              <w:t>organisational quality procedures</w:t>
            </w:r>
          </w:p>
          <w:p w14:paraId="361AE9BC" w14:textId="299A3E08" w:rsidR="00CB3A21" w:rsidRPr="006809E3" w:rsidRDefault="00CB3A21" w:rsidP="00CB3A21">
            <w:pPr>
              <w:pStyle w:val="ListBullet"/>
              <w:spacing w:before="40" w:after="40"/>
            </w:pPr>
            <w:r>
              <w:t>w</w:t>
            </w:r>
            <w:r w:rsidRPr="00991261">
              <w:t>ork schedules, specifications and requirements</w:t>
            </w:r>
          </w:p>
          <w:p w14:paraId="6D095BF9" w14:textId="77777777" w:rsidR="00E301DF" w:rsidRPr="009571B9" w:rsidRDefault="00E301DF" w:rsidP="00E839F4">
            <w:pPr>
              <w:pStyle w:val="ListBullet"/>
              <w:spacing w:before="60" w:after="60"/>
            </w:pPr>
            <w:r w:rsidRPr="009571B9">
              <w:t>other verbal, written and graphical in</w:t>
            </w:r>
            <w:r w:rsidR="00B472E2">
              <w:t>structions issued by supervisor</w:t>
            </w:r>
          </w:p>
        </w:tc>
      </w:tr>
      <w:tr w:rsidR="00E301DF" w:rsidRPr="00982853" w14:paraId="29A261FB" w14:textId="77777777" w:rsidTr="00D2585B">
        <w:tblPrEx>
          <w:tblLook w:val="0000" w:firstRow="0" w:lastRow="0" w:firstColumn="0" w:lastColumn="0" w:noHBand="0" w:noVBand="0"/>
        </w:tblPrEx>
        <w:tc>
          <w:tcPr>
            <w:tcW w:w="3707" w:type="dxa"/>
          </w:tcPr>
          <w:p w14:paraId="5CE612CD" w14:textId="77777777" w:rsidR="00E301DF" w:rsidRPr="009571B9" w:rsidRDefault="00CC1E07" w:rsidP="00E839F4">
            <w:pPr>
              <w:pStyle w:val="Bodycopy"/>
              <w:spacing w:before="60" w:after="60"/>
              <w:rPr>
                <w:b/>
                <w:color w:val="000000" w:themeColor="text1"/>
              </w:rPr>
            </w:pPr>
            <w:r w:rsidRPr="00CB3A21">
              <w:rPr>
                <w:b/>
                <w:i/>
                <w:color w:val="000000" w:themeColor="text1"/>
              </w:rPr>
              <w:t>Tasks</w:t>
            </w:r>
            <w:r>
              <w:rPr>
                <w:b/>
                <w:color w:val="000000" w:themeColor="text1"/>
              </w:rPr>
              <w:t xml:space="preserve"> </w:t>
            </w:r>
            <w:r w:rsidRPr="00CB3A21">
              <w:rPr>
                <w:color w:val="000000" w:themeColor="text1"/>
              </w:rPr>
              <w:t>may include:</w:t>
            </w:r>
          </w:p>
        </w:tc>
        <w:tc>
          <w:tcPr>
            <w:tcW w:w="5366" w:type="dxa"/>
          </w:tcPr>
          <w:p w14:paraId="016C18A5" w14:textId="77777777" w:rsidR="00E301DF" w:rsidRPr="00262372" w:rsidRDefault="00E301DF" w:rsidP="00E839F4">
            <w:pPr>
              <w:pStyle w:val="ListBullet"/>
              <w:spacing w:before="60" w:after="60"/>
            </w:pPr>
            <w:r w:rsidRPr="00146138">
              <w:t>cutting</w:t>
            </w:r>
          </w:p>
          <w:p w14:paraId="2AFA2113" w14:textId="77777777" w:rsidR="00E301DF" w:rsidRPr="009571B9" w:rsidRDefault="00E301DF" w:rsidP="00E839F4">
            <w:pPr>
              <w:pStyle w:val="ListBullet"/>
              <w:spacing w:before="60" w:after="60"/>
            </w:pPr>
            <w:r w:rsidRPr="00146138">
              <w:t>drilling</w:t>
            </w:r>
          </w:p>
          <w:p w14:paraId="58D3930B" w14:textId="77777777" w:rsidR="00E301DF" w:rsidRDefault="00E301DF" w:rsidP="00E839F4">
            <w:pPr>
              <w:pStyle w:val="ListBullet"/>
              <w:spacing w:before="60" w:after="60"/>
            </w:pPr>
            <w:r>
              <w:t>sawing</w:t>
            </w:r>
          </w:p>
          <w:p w14:paraId="47BCFABA" w14:textId="31E96143" w:rsidR="00E301DF" w:rsidRPr="00363934" w:rsidRDefault="00E301DF" w:rsidP="00E839F4">
            <w:pPr>
              <w:pStyle w:val="ListBullet"/>
              <w:spacing w:before="60" w:after="60"/>
            </w:pPr>
            <w:r w:rsidRPr="00363934">
              <w:t>customising multi-level str</w:t>
            </w:r>
            <w:r w:rsidR="00682574">
              <w:t>uctures to accommodate services</w:t>
            </w:r>
          </w:p>
          <w:p w14:paraId="37EB9F1E" w14:textId="77777777" w:rsidR="00E301DF" w:rsidRPr="00363934" w:rsidRDefault="00E301DF" w:rsidP="00E839F4">
            <w:pPr>
              <w:pStyle w:val="ListBullet"/>
              <w:spacing w:before="60" w:after="60"/>
            </w:pPr>
            <w:r w:rsidRPr="00363934">
              <w:t>making repairs and alterations to existing concrete structures, including roads and airport runways</w:t>
            </w:r>
          </w:p>
          <w:p w14:paraId="65440ACD" w14:textId="77777777" w:rsidR="00E301DF" w:rsidRDefault="00E301DF" w:rsidP="00E839F4">
            <w:pPr>
              <w:pStyle w:val="ListBullet"/>
              <w:spacing w:before="60" w:after="60"/>
            </w:pPr>
            <w:r w:rsidRPr="00363934">
              <w:t xml:space="preserve">renovating, extending or </w:t>
            </w:r>
            <w:r>
              <w:t>deconstruction of</w:t>
            </w:r>
            <w:r w:rsidRPr="00363934">
              <w:t xml:space="preserve"> existing structures</w:t>
            </w:r>
          </w:p>
          <w:p w14:paraId="7E5F508E" w14:textId="77777777" w:rsidR="00E301DF" w:rsidRPr="009571B9" w:rsidRDefault="00E301DF" w:rsidP="00E839F4">
            <w:pPr>
              <w:pStyle w:val="ListBullet"/>
              <w:spacing w:before="60" w:after="60"/>
            </w:pPr>
            <w:r w:rsidRPr="00146138">
              <w:t>alterations to major infrastructure such as roads, dams, sewerage systems</w:t>
            </w:r>
          </w:p>
        </w:tc>
      </w:tr>
      <w:tr w:rsidR="00E301DF" w:rsidRPr="00982853" w14:paraId="03B4B5FB" w14:textId="77777777" w:rsidTr="00D2585B">
        <w:tblPrEx>
          <w:tblLook w:val="0000" w:firstRow="0" w:lastRow="0" w:firstColumn="0" w:lastColumn="0" w:noHBand="0" w:noVBand="0"/>
        </w:tblPrEx>
        <w:tc>
          <w:tcPr>
            <w:tcW w:w="3707" w:type="dxa"/>
          </w:tcPr>
          <w:p w14:paraId="5595A08A" w14:textId="77777777" w:rsidR="00E301DF" w:rsidRPr="00146138" w:rsidRDefault="00E301DF" w:rsidP="00E839F4">
            <w:pPr>
              <w:pStyle w:val="SectCDescr"/>
              <w:spacing w:beforeLines="0" w:before="60" w:afterLines="0" w:after="60" w:line="240" w:lineRule="auto"/>
              <w:ind w:left="45" w:firstLine="6"/>
              <w:rPr>
                <w:rFonts w:ascii="Arial" w:hAnsi="Arial"/>
                <w:b/>
                <w:i w:val="0"/>
                <w:color w:val="000000" w:themeColor="text1"/>
                <w:sz w:val="22"/>
                <w:szCs w:val="22"/>
              </w:rPr>
            </w:pPr>
            <w:r w:rsidRPr="00146138">
              <w:rPr>
                <w:rFonts w:ascii="Arial" w:hAnsi="Arial"/>
                <w:b/>
                <w:color w:val="000000" w:themeColor="text1"/>
                <w:sz w:val="22"/>
                <w:szCs w:val="22"/>
              </w:rPr>
              <w:t>Tools</w:t>
            </w:r>
            <w:r w:rsidRPr="00146138">
              <w:rPr>
                <w:rFonts w:ascii="Arial" w:hAnsi="Arial"/>
                <w:b/>
                <w:i w:val="0"/>
                <w:color w:val="000000" w:themeColor="text1"/>
                <w:sz w:val="22"/>
                <w:szCs w:val="22"/>
              </w:rPr>
              <w:t xml:space="preserve"> </w:t>
            </w:r>
            <w:r w:rsidRPr="00BC6A58">
              <w:rPr>
                <w:rFonts w:ascii="Arial" w:hAnsi="Arial"/>
                <w:b/>
                <w:color w:val="000000" w:themeColor="text1"/>
                <w:sz w:val="22"/>
                <w:szCs w:val="22"/>
              </w:rPr>
              <w:t>and equipment</w:t>
            </w:r>
            <w:r w:rsidRPr="00146138">
              <w:rPr>
                <w:rFonts w:ascii="Arial" w:hAnsi="Arial"/>
                <w:b/>
                <w:i w:val="0"/>
                <w:color w:val="000000" w:themeColor="text1"/>
                <w:sz w:val="22"/>
                <w:szCs w:val="22"/>
              </w:rPr>
              <w:t xml:space="preserve"> </w:t>
            </w:r>
            <w:r w:rsidRPr="00146138">
              <w:rPr>
                <w:rFonts w:ascii="Arial" w:hAnsi="Arial"/>
                <w:i w:val="0"/>
                <w:color w:val="000000" w:themeColor="text1"/>
                <w:sz w:val="22"/>
                <w:szCs w:val="22"/>
              </w:rPr>
              <w:t>may</w:t>
            </w:r>
            <w:r w:rsidRPr="00146138">
              <w:rPr>
                <w:rFonts w:ascii="Arial" w:hAnsi="Arial"/>
                <w:b/>
                <w:i w:val="0"/>
                <w:color w:val="000000" w:themeColor="text1"/>
                <w:sz w:val="22"/>
                <w:szCs w:val="22"/>
              </w:rPr>
              <w:t xml:space="preserve"> </w:t>
            </w:r>
            <w:r w:rsidRPr="00146138">
              <w:rPr>
                <w:rFonts w:ascii="Arial" w:hAnsi="Arial"/>
                <w:i w:val="0"/>
                <w:color w:val="000000" w:themeColor="text1"/>
                <w:sz w:val="22"/>
                <w:szCs w:val="22"/>
              </w:rPr>
              <w:t xml:space="preserve">include: </w:t>
            </w:r>
          </w:p>
        </w:tc>
        <w:tc>
          <w:tcPr>
            <w:tcW w:w="5366" w:type="dxa"/>
          </w:tcPr>
          <w:p w14:paraId="683CBD79" w14:textId="77777777" w:rsidR="00E301DF" w:rsidRPr="009571B9" w:rsidRDefault="00E301DF" w:rsidP="00E839F4">
            <w:pPr>
              <w:pStyle w:val="ListBullet"/>
              <w:spacing w:before="60" w:after="60"/>
            </w:pPr>
            <w:r>
              <w:rPr>
                <w:w w:val="102"/>
              </w:rPr>
              <w:t>bolt cutters</w:t>
            </w:r>
          </w:p>
          <w:p w14:paraId="7D3DC802" w14:textId="77777777" w:rsidR="00E301DF" w:rsidRPr="009571B9" w:rsidRDefault="00E301DF" w:rsidP="00E839F4">
            <w:pPr>
              <w:pStyle w:val="ListBullet"/>
              <w:spacing w:before="60" w:after="60"/>
            </w:pPr>
            <w:r w:rsidRPr="009571B9">
              <w:t xml:space="preserve">chisels and </w:t>
            </w:r>
            <w:r w:rsidRPr="009571B9">
              <w:rPr>
                <w:w w:val="102"/>
              </w:rPr>
              <w:t>bolsters</w:t>
            </w:r>
          </w:p>
          <w:p w14:paraId="462EFAFF" w14:textId="77777777" w:rsidR="00E301DF" w:rsidRPr="009571B9" w:rsidRDefault="00E301DF" w:rsidP="00E839F4">
            <w:pPr>
              <w:pStyle w:val="ListBullet"/>
              <w:spacing w:before="60" w:after="60"/>
            </w:pPr>
            <w:r w:rsidRPr="009571B9">
              <w:rPr>
                <w:w w:val="102"/>
              </w:rPr>
              <w:t>hammers</w:t>
            </w:r>
          </w:p>
          <w:p w14:paraId="135FF5A9" w14:textId="77777777" w:rsidR="00E301DF" w:rsidRDefault="00E301DF" w:rsidP="00E839F4">
            <w:pPr>
              <w:pStyle w:val="ListBullet"/>
              <w:spacing w:before="60" w:after="60"/>
            </w:pPr>
            <w:r>
              <w:t>bars-crow/pinch</w:t>
            </w:r>
          </w:p>
          <w:p w14:paraId="636012E2" w14:textId="77777777" w:rsidR="00E301DF" w:rsidRPr="009571B9" w:rsidRDefault="00E301DF" w:rsidP="00E839F4">
            <w:pPr>
              <w:pStyle w:val="ListBullet"/>
              <w:spacing w:before="60" w:after="60"/>
            </w:pPr>
            <w:r>
              <w:t>hacksaws</w:t>
            </w:r>
          </w:p>
          <w:p w14:paraId="77C154AB" w14:textId="77777777" w:rsidR="00E301DF" w:rsidRPr="009571B9" w:rsidRDefault="00E301DF" w:rsidP="00E839F4">
            <w:pPr>
              <w:pStyle w:val="ListBullet"/>
              <w:spacing w:before="60" w:after="60"/>
            </w:pPr>
            <w:r>
              <w:t>power drills and saws</w:t>
            </w:r>
          </w:p>
          <w:p w14:paraId="4EDA2BE4" w14:textId="77777777" w:rsidR="00E301DF" w:rsidRDefault="00E301DF" w:rsidP="00E839F4">
            <w:pPr>
              <w:pStyle w:val="ListBullet"/>
              <w:spacing w:before="60" w:after="60"/>
            </w:pPr>
            <w:proofErr w:type="gramStart"/>
            <w:r>
              <w:t>sledge hammers</w:t>
            </w:r>
            <w:proofErr w:type="gramEnd"/>
          </w:p>
          <w:p w14:paraId="22D2A8C4" w14:textId="77777777" w:rsidR="00E301DF" w:rsidRPr="009571B9" w:rsidRDefault="00E301DF" w:rsidP="00E839F4">
            <w:pPr>
              <w:pStyle w:val="ListBullet"/>
              <w:spacing w:before="60" w:after="60"/>
            </w:pPr>
            <w:r w:rsidRPr="009571B9">
              <w:rPr>
                <w:w w:val="102"/>
              </w:rPr>
              <w:t>clamps</w:t>
            </w:r>
          </w:p>
          <w:p w14:paraId="06A12001" w14:textId="77777777" w:rsidR="00E301DF" w:rsidRPr="00A125B0" w:rsidRDefault="00E301DF" w:rsidP="00E839F4">
            <w:pPr>
              <w:pStyle w:val="ListBullet"/>
              <w:spacing w:before="60" w:after="60"/>
            </w:pPr>
            <w:r w:rsidRPr="009571B9">
              <w:t xml:space="preserve">straight </w:t>
            </w:r>
            <w:r>
              <w:rPr>
                <w:w w:val="102"/>
              </w:rPr>
              <w:t>edges</w:t>
            </w:r>
          </w:p>
          <w:p w14:paraId="6E556DB3" w14:textId="77777777" w:rsidR="00E301DF" w:rsidRDefault="00E301DF" w:rsidP="00E839F4">
            <w:pPr>
              <w:pStyle w:val="ListBullet"/>
              <w:spacing w:before="60" w:after="60"/>
            </w:pPr>
            <w:r>
              <w:t>brooms</w:t>
            </w:r>
          </w:p>
          <w:p w14:paraId="5E5E53BA" w14:textId="77777777" w:rsidR="00E301DF" w:rsidRDefault="00E301DF" w:rsidP="00E839F4">
            <w:pPr>
              <w:pStyle w:val="ListBullet"/>
              <w:spacing w:before="60" w:after="60"/>
            </w:pPr>
            <w:r>
              <w:t>exhaust fans</w:t>
            </w:r>
          </w:p>
          <w:p w14:paraId="63BEEF65" w14:textId="77777777" w:rsidR="00E301DF" w:rsidRDefault="00E301DF" w:rsidP="00E839F4">
            <w:pPr>
              <w:pStyle w:val="ListBullet"/>
              <w:spacing w:before="60" w:after="60"/>
            </w:pPr>
            <w:r>
              <w:t xml:space="preserve">safety </w:t>
            </w:r>
            <w:proofErr w:type="gramStart"/>
            <w:r>
              <w:t>equipment;</w:t>
            </w:r>
            <w:proofErr w:type="gramEnd"/>
            <w:r>
              <w:t xml:space="preserve"> barricades, fall prevention, PPE, signs</w:t>
            </w:r>
          </w:p>
          <w:p w14:paraId="2EF2D3F4" w14:textId="77777777" w:rsidR="00E301DF" w:rsidRDefault="00E301DF" w:rsidP="00E839F4">
            <w:pPr>
              <w:pStyle w:val="ListBullet"/>
              <w:spacing w:before="60" w:after="60"/>
            </w:pPr>
            <w:r>
              <w:t>240v power supplied electrically operated portable and static power tools and leads</w:t>
            </w:r>
          </w:p>
          <w:p w14:paraId="34B9FE73" w14:textId="77777777" w:rsidR="00E301DF" w:rsidRDefault="005D5802" w:rsidP="00E839F4">
            <w:pPr>
              <w:pStyle w:val="ListBullet"/>
              <w:spacing w:before="60" w:after="60"/>
            </w:pPr>
            <w:r>
              <w:t>c</w:t>
            </w:r>
            <w:r w:rsidR="00E301DF">
              <w:t>ompressors</w:t>
            </w:r>
          </w:p>
          <w:p w14:paraId="5E634E34" w14:textId="77777777" w:rsidR="00E301DF" w:rsidRDefault="005D5802" w:rsidP="00E839F4">
            <w:pPr>
              <w:pStyle w:val="ListBullet"/>
              <w:spacing w:before="60" w:after="60"/>
            </w:pPr>
            <w:r>
              <w:t>h</w:t>
            </w:r>
            <w:r w:rsidR="00E301DF">
              <w:t>ydraulic crimping tools</w:t>
            </w:r>
          </w:p>
          <w:p w14:paraId="22BC0539" w14:textId="77777777" w:rsidR="00E301DF" w:rsidRDefault="005D5802" w:rsidP="00E839F4">
            <w:pPr>
              <w:pStyle w:val="ListBullet"/>
              <w:spacing w:before="60" w:after="60"/>
            </w:pPr>
            <w:r>
              <w:t>p</w:t>
            </w:r>
            <w:r w:rsidR="00E301DF">
              <w:t>ressure water cleaners</w:t>
            </w:r>
          </w:p>
          <w:p w14:paraId="22211781" w14:textId="77777777" w:rsidR="00E301DF" w:rsidRDefault="005D5802" w:rsidP="00E839F4">
            <w:pPr>
              <w:pStyle w:val="ListBullet"/>
              <w:spacing w:before="60" w:after="60"/>
            </w:pPr>
            <w:r>
              <w:t>s</w:t>
            </w:r>
            <w:r w:rsidR="005B6E53">
              <w:t>etting tools</w:t>
            </w:r>
          </w:p>
          <w:p w14:paraId="6A8F6163" w14:textId="77777777" w:rsidR="00E301DF" w:rsidRDefault="005D5802" w:rsidP="00E839F4">
            <w:pPr>
              <w:pStyle w:val="ListBullet"/>
              <w:spacing w:before="60" w:after="60"/>
            </w:pPr>
            <w:r>
              <w:t>s</w:t>
            </w:r>
            <w:r w:rsidR="00E301DF">
              <w:t>pirit levels &amp; laser levels</w:t>
            </w:r>
          </w:p>
          <w:p w14:paraId="199815A4" w14:textId="77777777" w:rsidR="00E301DF" w:rsidRDefault="005D5802" w:rsidP="00E839F4">
            <w:pPr>
              <w:pStyle w:val="ListBullet"/>
              <w:spacing w:before="60" w:after="60"/>
            </w:pPr>
            <w:r>
              <w:t>a</w:t>
            </w:r>
            <w:r w:rsidR="00E301DF">
              <w:t>ssembly device diamond wire</w:t>
            </w:r>
          </w:p>
          <w:p w14:paraId="7A830606" w14:textId="77777777" w:rsidR="00E301DF" w:rsidRDefault="005D5802" w:rsidP="00E839F4">
            <w:pPr>
              <w:pStyle w:val="ListBullet"/>
              <w:spacing w:before="60" w:after="60"/>
            </w:pPr>
            <w:r>
              <w:lastRenderedPageBreak/>
              <w:t>l</w:t>
            </w:r>
            <w:r w:rsidR="00E301DF">
              <w:t>ifting frames, block and tackle</w:t>
            </w:r>
          </w:p>
          <w:p w14:paraId="0F8AFF08" w14:textId="77777777" w:rsidR="00E301DF" w:rsidRDefault="005D5802" w:rsidP="00E839F4">
            <w:pPr>
              <w:pStyle w:val="ListBullet"/>
              <w:spacing w:before="60" w:after="60"/>
            </w:pPr>
            <w:r>
              <w:t>s</w:t>
            </w:r>
            <w:r w:rsidR="00E301DF">
              <w:t>lurry filtration devices</w:t>
            </w:r>
          </w:p>
          <w:p w14:paraId="62668A48" w14:textId="77777777" w:rsidR="00E301DF" w:rsidRDefault="005D5802" w:rsidP="00E839F4">
            <w:pPr>
              <w:pStyle w:val="ListBullet"/>
              <w:spacing w:before="60" w:after="60"/>
            </w:pPr>
            <w:r>
              <w:t>m</w:t>
            </w:r>
            <w:r w:rsidR="00E301DF">
              <w:t>echanical anchors</w:t>
            </w:r>
          </w:p>
          <w:p w14:paraId="12D3C4B9" w14:textId="77777777" w:rsidR="00E301DF" w:rsidRDefault="005D5802" w:rsidP="00E839F4">
            <w:pPr>
              <w:pStyle w:val="ListBullet"/>
              <w:spacing w:before="60" w:after="60"/>
            </w:pPr>
            <w:r>
              <w:t>p</w:t>
            </w:r>
            <w:r w:rsidR="00E301DF">
              <w:t>lastic sheeting &amp; props</w:t>
            </w:r>
          </w:p>
          <w:p w14:paraId="612EBB81" w14:textId="77777777" w:rsidR="00E301DF" w:rsidRDefault="005D5802" w:rsidP="00E839F4">
            <w:pPr>
              <w:pStyle w:val="ListBullet"/>
              <w:spacing w:before="60" w:after="60"/>
            </w:pPr>
            <w:r>
              <w:t>g</w:t>
            </w:r>
            <w:r w:rsidR="00E301DF">
              <w:t>rease guns</w:t>
            </w:r>
          </w:p>
          <w:p w14:paraId="58DC3CF2" w14:textId="77777777" w:rsidR="00E301DF" w:rsidRDefault="005D5802" w:rsidP="00E839F4">
            <w:pPr>
              <w:pStyle w:val="ListBullet"/>
              <w:spacing w:before="60" w:after="60"/>
            </w:pPr>
            <w:r>
              <w:t>s</w:t>
            </w:r>
            <w:r w:rsidR="00E301DF">
              <w:t>teel wedge sets</w:t>
            </w:r>
          </w:p>
          <w:p w14:paraId="141AFE23" w14:textId="77777777" w:rsidR="00E301DF" w:rsidRDefault="005D5802" w:rsidP="00E839F4">
            <w:pPr>
              <w:pStyle w:val="ListBullet"/>
              <w:spacing w:before="60" w:after="60"/>
            </w:pPr>
            <w:r>
              <w:t>s</w:t>
            </w:r>
            <w:r w:rsidR="00E301DF">
              <w:t>et squares</w:t>
            </w:r>
          </w:p>
          <w:p w14:paraId="6A943F9B" w14:textId="77777777" w:rsidR="00E301DF" w:rsidRDefault="005D5802" w:rsidP="00E839F4">
            <w:pPr>
              <w:pStyle w:val="ListBullet"/>
              <w:spacing w:before="60" w:after="60"/>
            </w:pPr>
            <w:r>
              <w:t>s</w:t>
            </w:r>
            <w:r w:rsidR="00E301DF">
              <w:t>lide hammers for jammed core bits</w:t>
            </w:r>
          </w:p>
          <w:p w14:paraId="545914AB" w14:textId="77777777" w:rsidR="00E301DF" w:rsidRDefault="005D5802" w:rsidP="00E839F4">
            <w:pPr>
              <w:pStyle w:val="ListBullet"/>
              <w:spacing w:before="60" w:after="60"/>
            </w:pPr>
            <w:r>
              <w:t>w</w:t>
            </w:r>
            <w:r w:rsidR="00E301DF">
              <w:t>ork platforms</w:t>
            </w:r>
          </w:p>
          <w:p w14:paraId="787ACB85" w14:textId="77777777" w:rsidR="00E301DF" w:rsidRDefault="00CB3A21" w:rsidP="00E839F4">
            <w:pPr>
              <w:pStyle w:val="ListBullet"/>
              <w:spacing w:before="60" w:after="60"/>
            </w:pPr>
            <w:proofErr w:type="spellStart"/>
            <w:r>
              <w:t>acrow</w:t>
            </w:r>
            <w:proofErr w:type="spellEnd"/>
            <w:r w:rsidR="00E301DF">
              <w:t xml:space="preserve"> props</w:t>
            </w:r>
          </w:p>
          <w:p w14:paraId="19DEA0A2" w14:textId="77777777" w:rsidR="00E301DF" w:rsidRDefault="005D5802" w:rsidP="00E839F4">
            <w:pPr>
              <w:pStyle w:val="ListBullet"/>
              <w:spacing w:before="60" w:after="60"/>
            </w:pPr>
            <w:r>
              <w:t>p</w:t>
            </w:r>
            <w:r w:rsidR="00E301DF">
              <w:t>anel props</w:t>
            </w:r>
          </w:p>
          <w:p w14:paraId="0CC52F50" w14:textId="77777777" w:rsidR="00E301DF" w:rsidRPr="009571B9" w:rsidRDefault="005D5802" w:rsidP="00E839F4">
            <w:pPr>
              <w:pStyle w:val="ListBullet"/>
              <w:spacing w:before="60" w:after="60"/>
            </w:pPr>
            <w:r>
              <w:t>w</w:t>
            </w:r>
            <w:r w:rsidR="00E301DF">
              <w:t xml:space="preserve">ater </w:t>
            </w:r>
            <w:r>
              <w:t>h</w:t>
            </w:r>
            <w:r w:rsidR="00E301DF">
              <w:t xml:space="preserve">ydrant connections </w:t>
            </w:r>
          </w:p>
        </w:tc>
      </w:tr>
    </w:tbl>
    <w:p w14:paraId="349D9BF2" w14:textId="77777777" w:rsidR="00841922" w:rsidRDefault="00841922">
      <w:r>
        <w:rPr>
          <w:b/>
        </w:rPr>
        <w:lastRenderedPageBreak/>
        <w:br w:type="page"/>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5961"/>
      </w:tblGrid>
      <w:tr w:rsidR="009354BC" w:rsidRPr="00982853" w14:paraId="2DCAA6D7" w14:textId="77777777" w:rsidTr="00841922">
        <w:trPr>
          <w:trHeight w:val="365"/>
          <w:jc w:val="center"/>
        </w:trPr>
        <w:tc>
          <w:tcPr>
            <w:tcW w:w="9073" w:type="dxa"/>
            <w:gridSpan w:val="2"/>
          </w:tcPr>
          <w:p w14:paraId="4884E825" w14:textId="148104B0" w:rsidR="009354BC" w:rsidRPr="009F04FF" w:rsidRDefault="009354BC" w:rsidP="00841922">
            <w:pPr>
              <w:pStyle w:val="SectionCsubsection"/>
              <w:spacing w:before="40" w:after="40"/>
            </w:pPr>
            <w:r w:rsidRPr="009F04FF">
              <w:rPr>
                <w:rFonts w:eastAsia="Calibri"/>
              </w:rPr>
              <w:lastRenderedPageBreak/>
              <w:t>EVIDENCE GUIDE</w:t>
            </w:r>
          </w:p>
        </w:tc>
      </w:tr>
      <w:tr w:rsidR="009354BC" w:rsidRPr="00982853" w14:paraId="10F52FD0" w14:textId="77777777" w:rsidTr="00841922">
        <w:trPr>
          <w:trHeight w:val="598"/>
          <w:jc w:val="center"/>
        </w:trPr>
        <w:tc>
          <w:tcPr>
            <w:tcW w:w="9073" w:type="dxa"/>
            <w:gridSpan w:val="2"/>
          </w:tcPr>
          <w:p w14:paraId="526F3FF3" w14:textId="77777777" w:rsidR="009354BC" w:rsidRPr="009F04FF" w:rsidRDefault="009354BC" w:rsidP="00841922">
            <w:pPr>
              <w:pStyle w:val="Unitexplanatorytext"/>
              <w:spacing w:before="40" w:after="40"/>
            </w:pPr>
            <w:r w:rsidRPr="009F04FF">
              <w:t>The evidence guide provides advice on assessment and must be read in conjunction with the Performance Criteria, Required Skills and Knowledge</w:t>
            </w:r>
            <w:r>
              <w:t xml:space="preserve"> and</w:t>
            </w:r>
            <w:r w:rsidRPr="009F04FF">
              <w:t xml:space="preserve"> the Range Statement</w:t>
            </w:r>
            <w:r>
              <w:t xml:space="preserve">. </w:t>
            </w:r>
            <w:r w:rsidRPr="009F04FF">
              <w:t xml:space="preserve"> </w:t>
            </w:r>
          </w:p>
        </w:tc>
      </w:tr>
      <w:tr w:rsidR="009354BC" w:rsidRPr="00982853" w14:paraId="163E823A" w14:textId="77777777" w:rsidTr="00841922">
        <w:trPr>
          <w:trHeight w:val="5911"/>
          <w:jc w:val="center"/>
        </w:trPr>
        <w:tc>
          <w:tcPr>
            <w:tcW w:w="3112" w:type="dxa"/>
          </w:tcPr>
          <w:p w14:paraId="2937EC92" w14:textId="77777777" w:rsidR="009354BC" w:rsidRPr="009F04FF" w:rsidRDefault="009354BC" w:rsidP="00841922">
            <w:pPr>
              <w:pStyle w:val="SectionCsubsection"/>
              <w:spacing w:before="40" w:after="40"/>
            </w:pPr>
            <w:r w:rsidRPr="009F04FF">
              <w:t>Critical aspects for assessment and evidence required to demonstrate competency in this unit</w:t>
            </w:r>
          </w:p>
        </w:tc>
        <w:tc>
          <w:tcPr>
            <w:tcW w:w="5961" w:type="dxa"/>
          </w:tcPr>
          <w:p w14:paraId="617B64BE" w14:textId="77777777" w:rsidR="009354BC" w:rsidRPr="00386CE6" w:rsidRDefault="009354BC" w:rsidP="00841922">
            <w:pPr>
              <w:pStyle w:val="NominalHoursTable"/>
              <w:spacing w:before="40" w:after="40"/>
              <w:ind w:left="0"/>
              <w:rPr>
                <w:spacing w:val="0"/>
              </w:rPr>
            </w:pPr>
            <w:r w:rsidRPr="00121DAA">
              <w:rPr>
                <w:color w:val="000000" w:themeColor="text1"/>
                <w:spacing w:val="0"/>
              </w:rPr>
              <w:t>A person who demonstrates competency in this unit must be able to provide evidence of the ability to: select</w:t>
            </w:r>
            <w:r w:rsidRPr="00B73A44">
              <w:rPr>
                <w:color w:val="000000" w:themeColor="text1"/>
                <w:spacing w:val="0"/>
              </w:rPr>
              <w:t xml:space="preserve">, use and maintain hand tools and equipment for </w:t>
            </w:r>
            <w:r>
              <w:rPr>
                <w:color w:val="000000" w:themeColor="text1"/>
                <w:spacing w:val="0"/>
              </w:rPr>
              <w:t>tasks associated with:</w:t>
            </w:r>
          </w:p>
          <w:p w14:paraId="55D4C6B5" w14:textId="77777777" w:rsidR="009354BC" w:rsidRPr="00C3534B" w:rsidRDefault="009354BC" w:rsidP="00841922">
            <w:pPr>
              <w:pStyle w:val="ListBullet"/>
              <w:spacing w:before="40" w:after="40"/>
            </w:pPr>
            <w:r>
              <w:t>p</w:t>
            </w:r>
            <w:r w:rsidRPr="00C3534B">
              <w:t>avement floor sawing</w:t>
            </w:r>
          </w:p>
          <w:p w14:paraId="5ED7E6FE" w14:textId="77777777" w:rsidR="009354BC" w:rsidRPr="00C3534B" w:rsidRDefault="009354BC" w:rsidP="00841922">
            <w:pPr>
              <w:pStyle w:val="ListBullet"/>
              <w:spacing w:before="40" w:after="40"/>
            </w:pPr>
            <w:r>
              <w:t>c</w:t>
            </w:r>
            <w:r w:rsidRPr="00C3534B">
              <w:t>ore drilling floors or walls</w:t>
            </w:r>
          </w:p>
          <w:p w14:paraId="1BC584ED" w14:textId="77777777" w:rsidR="009354BC" w:rsidRPr="00C3534B" w:rsidRDefault="009354BC" w:rsidP="00841922">
            <w:pPr>
              <w:pStyle w:val="ListBullet"/>
              <w:spacing w:before="40" w:after="40"/>
            </w:pPr>
            <w:r>
              <w:t>h</w:t>
            </w:r>
            <w:r w:rsidRPr="00C3534B">
              <w:t>and sawing on floors or walls</w:t>
            </w:r>
          </w:p>
          <w:p w14:paraId="03894C19" w14:textId="77777777" w:rsidR="009354BC" w:rsidRPr="00B73A44" w:rsidRDefault="009354BC" w:rsidP="00841922">
            <w:pPr>
              <w:pStyle w:val="BBul"/>
              <w:spacing w:before="40" w:after="40"/>
            </w:pPr>
            <w:r w:rsidRPr="00C3534B">
              <w:t>In doing so, the learner must have:</w:t>
            </w:r>
          </w:p>
          <w:p w14:paraId="4538FFF2" w14:textId="77777777" w:rsidR="009354BC" w:rsidRPr="00B73A44" w:rsidRDefault="009354BC" w:rsidP="00841922">
            <w:pPr>
              <w:pStyle w:val="ListBullet"/>
              <w:spacing w:before="40" w:after="40"/>
            </w:pPr>
            <w:r w:rsidRPr="00B73A44">
              <w:t>complied with relevant safety regulations, codes of practice and work plans</w:t>
            </w:r>
          </w:p>
          <w:p w14:paraId="36BFCED7" w14:textId="77777777" w:rsidR="009354BC" w:rsidRPr="00B73A44" w:rsidRDefault="009354BC" w:rsidP="00841922">
            <w:pPr>
              <w:pStyle w:val="ListBullet"/>
              <w:spacing w:before="40" w:after="40"/>
            </w:pPr>
            <w:r w:rsidRPr="00B73A44">
              <w:t>participated in sustainable work practices</w:t>
            </w:r>
          </w:p>
          <w:p w14:paraId="776EE578" w14:textId="77777777" w:rsidR="009354BC" w:rsidRPr="00B73A44" w:rsidRDefault="009354BC" w:rsidP="00841922">
            <w:pPr>
              <w:pStyle w:val="ListBullet"/>
              <w:spacing w:before="40" w:after="40"/>
            </w:pPr>
            <w:r w:rsidRPr="00B73A44">
              <w:t>selected, checked out and appropriately used PPE</w:t>
            </w:r>
          </w:p>
          <w:p w14:paraId="746624DA" w14:textId="77777777" w:rsidR="009354BC" w:rsidRPr="00B73A44" w:rsidRDefault="009354BC" w:rsidP="00841922">
            <w:pPr>
              <w:pStyle w:val="ListBullet"/>
              <w:spacing w:before="40" w:after="40"/>
            </w:pPr>
            <w:r w:rsidRPr="00B73A44">
              <w:t>communicated and worked effectively with others, including using appropriate terminology</w:t>
            </w:r>
          </w:p>
          <w:p w14:paraId="0DA0AD91" w14:textId="77777777" w:rsidR="009354BC" w:rsidRPr="00B73A44" w:rsidRDefault="009354BC" w:rsidP="00841922">
            <w:pPr>
              <w:pStyle w:val="ListBullet"/>
              <w:spacing w:before="40" w:after="40"/>
            </w:pPr>
            <w:r w:rsidRPr="00B73A44">
              <w:t>performed checks on tools and equipment, prior and after handling</w:t>
            </w:r>
          </w:p>
          <w:p w14:paraId="682F5C94" w14:textId="77777777" w:rsidR="009354BC" w:rsidRPr="00B73A44" w:rsidRDefault="009354BC" w:rsidP="00841922">
            <w:pPr>
              <w:pStyle w:val="ListBullet"/>
              <w:spacing w:before="40" w:after="40"/>
            </w:pPr>
            <w:r w:rsidRPr="00B73A44">
              <w:t>reported on condition and faults of tools and equipment, as required</w:t>
            </w:r>
          </w:p>
          <w:p w14:paraId="7BFF8FD9" w14:textId="77777777" w:rsidR="009354BC" w:rsidRPr="009F04FF" w:rsidRDefault="009354BC" w:rsidP="00841922">
            <w:pPr>
              <w:pStyle w:val="ListBullet"/>
              <w:spacing w:before="40" w:after="40"/>
            </w:pPr>
            <w:r w:rsidRPr="00B73A44">
              <w:t>cleaned up and stored tools and equipment after use</w:t>
            </w:r>
          </w:p>
        </w:tc>
      </w:tr>
      <w:tr w:rsidR="009354BC" w:rsidRPr="00982853" w14:paraId="3FF32153" w14:textId="77777777" w:rsidTr="00841922">
        <w:trPr>
          <w:trHeight w:val="2970"/>
          <w:jc w:val="center"/>
        </w:trPr>
        <w:tc>
          <w:tcPr>
            <w:tcW w:w="3112" w:type="dxa"/>
          </w:tcPr>
          <w:p w14:paraId="7716B16D" w14:textId="77777777" w:rsidR="009354BC" w:rsidRPr="009F04FF" w:rsidRDefault="009354BC" w:rsidP="00841922">
            <w:pPr>
              <w:pStyle w:val="SectionCsubsection"/>
              <w:spacing w:before="40" w:after="40"/>
            </w:pPr>
            <w:r w:rsidRPr="009F04FF">
              <w:t>Context of and specific resources for assessment</w:t>
            </w:r>
          </w:p>
        </w:tc>
        <w:tc>
          <w:tcPr>
            <w:tcW w:w="5961" w:type="dxa"/>
          </w:tcPr>
          <w:p w14:paraId="3CA191F1" w14:textId="77777777" w:rsidR="009354BC" w:rsidRPr="001F7DB3" w:rsidRDefault="009354BC" w:rsidP="00841922">
            <w:pPr>
              <w:pStyle w:val="Bodycopy"/>
              <w:spacing w:before="40" w:after="40"/>
              <w:rPr>
                <w:color w:val="000000" w:themeColor="text1"/>
              </w:rPr>
            </w:pPr>
            <w:r w:rsidRPr="001F7DB3">
              <w:t>Asses</w:t>
            </w:r>
            <w:r>
              <w:t>sment must be demonstrated in a</w:t>
            </w:r>
            <w:r w:rsidRPr="001F7DB3">
              <w:t xml:space="preserve"> work</w:t>
            </w:r>
            <w:r>
              <w:t>place</w:t>
            </w:r>
            <w:r w:rsidRPr="001F7DB3">
              <w:t xml:space="preserve"> or simulated environment that complies with standard and authorised work practices, safety requirements and environmental constraints.</w:t>
            </w:r>
          </w:p>
          <w:p w14:paraId="1D68A165" w14:textId="77777777" w:rsidR="009354BC" w:rsidRPr="001F7DB3" w:rsidRDefault="009354BC" w:rsidP="00841922">
            <w:pPr>
              <w:pStyle w:val="Bodycopy"/>
              <w:spacing w:before="40" w:after="40"/>
            </w:pPr>
            <w:r w:rsidRPr="001F7DB3">
              <w:t>The following resources must be made available:</w:t>
            </w:r>
          </w:p>
          <w:p w14:paraId="5204672C" w14:textId="77777777" w:rsidR="009354BC" w:rsidRPr="001F7DB3" w:rsidRDefault="009354BC" w:rsidP="00841922">
            <w:pPr>
              <w:pStyle w:val="ListBullet"/>
              <w:spacing w:before="40" w:after="40"/>
            </w:pPr>
            <w:r w:rsidRPr="001F7DB3">
              <w:t xml:space="preserve">industry tools and equipment, including </w:t>
            </w:r>
            <w:r>
              <w:t>PPE</w:t>
            </w:r>
          </w:p>
          <w:p w14:paraId="0DF6E7C4" w14:textId="77777777" w:rsidR="009354BC" w:rsidRPr="001F7DB3" w:rsidRDefault="009354BC" w:rsidP="00841922">
            <w:pPr>
              <w:pStyle w:val="ListBullet"/>
              <w:spacing w:before="40" w:after="40"/>
            </w:pPr>
            <w:r w:rsidRPr="001F7DB3">
              <w:t>job tasks, including relevant specifications</w:t>
            </w:r>
          </w:p>
          <w:p w14:paraId="54260971" w14:textId="77777777" w:rsidR="009354BC" w:rsidRPr="001F7DB3" w:rsidRDefault="009354BC" w:rsidP="00841922">
            <w:pPr>
              <w:pStyle w:val="ListBullet"/>
              <w:spacing w:before="40" w:after="40"/>
            </w:pPr>
            <w:r w:rsidRPr="001F7DB3">
              <w:t>manufacturers’ specifications</w:t>
            </w:r>
          </w:p>
          <w:p w14:paraId="52451994" w14:textId="77777777" w:rsidR="009354BC" w:rsidRPr="001F7DB3" w:rsidRDefault="009354BC" w:rsidP="00841922">
            <w:pPr>
              <w:pStyle w:val="ListBullet"/>
              <w:spacing w:before="40" w:after="40"/>
              <w:rPr>
                <w:rFonts w:eastAsia="Arial"/>
              </w:rPr>
            </w:pPr>
            <w:r w:rsidRPr="001F7DB3">
              <w:t xml:space="preserve">materials appropriate for </w:t>
            </w:r>
            <w:r>
              <w:t xml:space="preserve">concrete drilling and sawing </w:t>
            </w:r>
            <w:r w:rsidRPr="001F7DB3">
              <w:t>hand</w:t>
            </w:r>
            <w:r>
              <w:t xml:space="preserve"> and power</w:t>
            </w:r>
            <w:r w:rsidRPr="001F7DB3">
              <w:t xml:space="preserve"> tools</w:t>
            </w:r>
          </w:p>
        </w:tc>
      </w:tr>
      <w:tr w:rsidR="009354BC" w:rsidRPr="00982853" w14:paraId="7BD2172A" w14:textId="77777777" w:rsidTr="00841922">
        <w:trPr>
          <w:trHeight w:val="3530"/>
          <w:jc w:val="center"/>
        </w:trPr>
        <w:tc>
          <w:tcPr>
            <w:tcW w:w="3112" w:type="dxa"/>
          </w:tcPr>
          <w:p w14:paraId="6D524FD5" w14:textId="77777777" w:rsidR="009354BC" w:rsidRPr="009F04FF" w:rsidRDefault="009354BC" w:rsidP="00841922">
            <w:pPr>
              <w:pStyle w:val="SectionCsubsection"/>
              <w:spacing w:before="40" w:after="40"/>
            </w:pPr>
            <w:r w:rsidRPr="009F04FF">
              <w:t>Method of assessment</w:t>
            </w:r>
          </w:p>
        </w:tc>
        <w:tc>
          <w:tcPr>
            <w:tcW w:w="5961" w:type="dxa"/>
          </w:tcPr>
          <w:p w14:paraId="09CD80B0" w14:textId="77777777" w:rsidR="009354BC" w:rsidRPr="00146138" w:rsidRDefault="009354BC" w:rsidP="00841922">
            <w:pPr>
              <w:pStyle w:val="Bodycopy"/>
              <w:spacing w:before="40" w:after="40"/>
            </w:pPr>
            <w:r w:rsidRPr="00146138">
              <w:t>A range of assessment methods should be used to assess practical skills and knowledge. The following examples are appropriate for this unit:</w:t>
            </w:r>
          </w:p>
          <w:p w14:paraId="2BCE9F67" w14:textId="77777777" w:rsidR="009354BC" w:rsidRPr="001F7DB3" w:rsidRDefault="009354BC" w:rsidP="00841922">
            <w:pPr>
              <w:pStyle w:val="ListBullet"/>
              <w:spacing w:before="40" w:after="40"/>
            </w:pPr>
            <w:r w:rsidRPr="001F7DB3">
              <w:t>written and/or oral questioning to assess knowledge and understanding</w:t>
            </w:r>
          </w:p>
          <w:p w14:paraId="30C6067D" w14:textId="77777777" w:rsidR="009354BC" w:rsidRPr="001F7DB3" w:rsidRDefault="009354BC" w:rsidP="00841922">
            <w:pPr>
              <w:pStyle w:val="ListBullet"/>
              <w:spacing w:before="40" w:after="40"/>
            </w:pPr>
            <w:r w:rsidRPr="001F7DB3">
              <w:t>observations of tasks in a real or simulated work environment</w:t>
            </w:r>
          </w:p>
          <w:p w14:paraId="37F3BB9B" w14:textId="77777777" w:rsidR="009354BC" w:rsidRPr="001F7DB3" w:rsidRDefault="009354BC" w:rsidP="00841922">
            <w:pPr>
              <w:pStyle w:val="ListBullet"/>
              <w:spacing w:before="40" w:after="40"/>
            </w:pPr>
            <w:r w:rsidRPr="00146138">
              <w:t>portfolio of evidence</w:t>
            </w:r>
            <w:r w:rsidRPr="001F7DB3">
              <w:t xml:space="preserve"> of demonstrated performance</w:t>
            </w:r>
          </w:p>
          <w:p w14:paraId="1C710D1E" w14:textId="77777777" w:rsidR="009354BC" w:rsidRPr="00BD34CD" w:rsidRDefault="009354BC" w:rsidP="00841922">
            <w:pPr>
              <w:pStyle w:val="ListBullet"/>
              <w:spacing w:before="40" w:after="40"/>
              <w:rPr>
                <w:lang w:val="en-US"/>
              </w:rPr>
            </w:pPr>
            <w:r w:rsidRPr="001F7DB3">
              <w:t>third party reports that confirm performance has been completed to the level required and the evidence is based on real performance</w:t>
            </w:r>
          </w:p>
          <w:p w14:paraId="3810E947" w14:textId="77777777" w:rsidR="009354BC" w:rsidRPr="009F04FF" w:rsidRDefault="009354BC" w:rsidP="00841922">
            <w:pPr>
              <w:pStyle w:val="ListBullet"/>
              <w:numPr>
                <w:ilvl w:val="0"/>
                <w:numId w:val="0"/>
              </w:numPr>
              <w:spacing w:before="40" w:after="40"/>
              <w:rPr>
                <w:lang w:val="en-US"/>
              </w:rPr>
            </w:pPr>
            <w:r w:rsidRPr="001F7DB3">
              <w:t>Assessment may be in conjunction with other related units of competency.</w:t>
            </w:r>
          </w:p>
        </w:tc>
      </w:tr>
    </w:tbl>
    <w:p w14:paraId="3B3A91D0" w14:textId="26DD65A6" w:rsidR="009354BC" w:rsidRDefault="009354BC" w:rsidP="00E839F4">
      <w:pPr>
        <w:spacing w:before="60" w:after="60"/>
      </w:pPr>
    </w:p>
    <w:p w14:paraId="16915BDC" w14:textId="77777777" w:rsidR="009354BC" w:rsidRDefault="009354BC" w:rsidP="00E839F4">
      <w:pPr>
        <w:spacing w:before="60" w:after="60"/>
        <w:sectPr w:rsidR="009354BC" w:rsidSect="00D34674">
          <w:headerReference w:type="even" r:id="rId111"/>
          <w:headerReference w:type="default" r:id="rId112"/>
          <w:footerReference w:type="even" r:id="rId113"/>
          <w:footerReference w:type="default" r:id="rId114"/>
          <w:headerReference w:type="first" r:id="rId115"/>
          <w:footerReference w:type="first" r:id="rId116"/>
          <w:pgSz w:w="11906" w:h="16838" w:code="9"/>
          <w:pgMar w:top="1440" w:right="1440" w:bottom="1440" w:left="1440" w:header="709" w:footer="567" w:gutter="0"/>
          <w:cols w:space="708"/>
          <w:docGrid w:linePitch="360"/>
        </w:sectPr>
      </w:pPr>
    </w:p>
    <w:p w14:paraId="43AD3D0D" w14:textId="77777777" w:rsidR="00C213E5" w:rsidRPr="00416AB8" w:rsidRDefault="00C213E5" w:rsidP="006C1532"/>
    <w:sectPr w:rsidR="00C213E5" w:rsidRPr="00416AB8" w:rsidSect="00D34674">
      <w:headerReference w:type="even" r:id="rId117"/>
      <w:headerReference w:type="default" r:id="rId118"/>
      <w:footerReference w:type="even" r:id="rId119"/>
      <w:footerReference w:type="default" r:id="rId120"/>
      <w:headerReference w:type="first" r:id="rId121"/>
      <w:footerReference w:type="first" r:id="rId122"/>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F8B4B" w14:textId="77777777" w:rsidR="00894363" w:rsidRDefault="00894363">
      <w:r>
        <w:separator/>
      </w:r>
    </w:p>
  </w:endnote>
  <w:endnote w:type="continuationSeparator" w:id="0">
    <w:p w14:paraId="024A8C09" w14:textId="77777777" w:rsidR="00894363" w:rsidRDefault="0089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F52D" w14:textId="228D2EA7" w:rsidR="00CC4183" w:rsidRDefault="00C20878">
    <w:pPr>
      <w:pStyle w:val="Footer"/>
    </w:pPr>
    <w:r>
      <w:rPr>
        <w:noProof/>
      </w:rPr>
      <mc:AlternateContent>
        <mc:Choice Requires="wps">
          <w:drawing>
            <wp:anchor distT="0" distB="0" distL="0" distR="0" simplePos="0" relativeHeight="251727360" behindDoc="0" locked="0" layoutInCell="1" allowOverlap="1" wp14:anchorId="1D437923" wp14:editId="20C7104D">
              <wp:simplePos x="635" y="635"/>
              <wp:positionH relativeFrom="page">
                <wp:align>center</wp:align>
              </wp:positionH>
              <wp:positionV relativeFrom="page">
                <wp:align>bottom</wp:align>
              </wp:positionV>
              <wp:extent cx="686435" cy="365760"/>
              <wp:effectExtent l="0" t="0" r="18415" b="0"/>
              <wp:wrapNone/>
              <wp:docPr id="166262999"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5FECA7" w14:textId="5106B42F"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437923" id="_x0000_t202" coordsize="21600,21600" o:spt="202" path="m,l,21600r21600,l21600,xe">
              <v:stroke joinstyle="miter"/>
              <v:path gradientshapeok="t" o:connecttype="rect"/>
            </v:shapetype>
            <v:shape id="Text Box 53" o:spid="_x0000_s1029" type="#_x0000_t202" alt="OFFICIAL" style="position:absolute;margin-left:0;margin-top:0;width:54.05pt;height:28.8pt;z-index:251727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aA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Tzy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1aLaA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E5FECA7" w14:textId="5106B42F"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1EE7" w14:textId="56E2AA3B" w:rsidR="00C20878" w:rsidRDefault="00C20878">
    <w:pPr>
      <w:pStyle w:val="Footer"/>
    </w:pPr>
    <w:r>
      <w:rPr>
        <w:noProof/>
      </w:rPr>
      <mc:AlternateContent>
        <mc:Choice Requires="wps">
          <w:drawing>
            <wp:anchor distT="0" distB="0" distL="0" distR="0" simplePos="0" relativeHeight="251736576" behindDoc="0" locked="0" layoutInCell="1" allowOverlap="1" wp14:anchorId="50A9876D" wp14:editId="77138B32">
              <wp:simplePos x="635" y="635"/>
              <wp:positionH relativeFrom="page">
                <wp:align>center</wp:align>
              </wp:positionH>
              <wp:positionV relativeFrom="page">
                <wp:align>bottom</wp:align>
              </wp:positionV>
              <wp:extent cx="686435" cy="365760"/>
              <wp:effectExtent l="0" t="0" r="18415" b="0"/>
              <wp:wrapNone/>
              <wp:docPr id="73679253"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6D7284" w14:textId="3ACEE31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A9876D" id="_x0000_t202" coordsize="21600,21600" o:spt="202" path="m,l,21600r21600,l21600,xe">
              <v:stroke joinstyle="miter"/>
              <v:path gradientshapeok="t" o:connecttype="rect"/>
            </v:shapetype>
            <v:shape id="Text Box 62" o:spid="_x0000_s1051" type="#_x0000_t202" alt="OFFICIAL" style="position:absolute;margin-left:0;margin-top:0;width:54.05pt;height:28.8pt;z-index:251736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1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PY+/gepAWyEcCfdOLhvqvRI+PAskhmkR&#10;Um14okO30JUcThZnNeDPv/ljPgFPUc46UkzJLUmas/a7JUKiuAYDB2OTjPFtPskpbnfmHkiHY3oS&#10;TiaTvBjawdQI5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gGX/U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D6D7284" w14:textId="3ACEE31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E7A0" w14:textId="3A90284C" w:rsidR="00894363" w:rsidRDefault="00C20878" w:rsidP="003358AD">
    <w:pPr>
      <w:pStyle w:val="Footer"/>
      <w:rPr>
        <w:rStyle w:val="FooterChar"/>
        <w:color w:val="auto"/>
      </w:rPr>
    </w:pPr>
    <w:r>
      <w:rPr>
        <w:noProof/>
        <w:color w:val="auto"/>
      </w:rPr>
      <mc:AlternateContent>
        <mc:Choice Requires="wps">
          <w:drawing>
            <wp:anchor distT="0" distB="0" distL="0" distR="0" simplePos="0" relativeHeight="251737600" behindDoc="0" locked="0" layoutInCell="1" allowOverlap="1" wp14:anchorId="51FCC885" wp14:editId="2361D1CB">
              <wp:simplePos x="635" y="635"/>
              <wp:positionH relativeFrom="page">
                <wp:align>center</wp:align>
              </wp:positionH>
              <wp:positionV relativeFrom="page">
                <wp:align>bottom</wp:align>
              </wp:positionV>
              <wp:extent cx="686435" cy="365760"/>
              <wp:effectExtent l="0" t="0" r="18415" b="0"/>
              <wp:wrapNone/>
              <wp:docPr id="205613248"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DF6A17" w14:textId="38F5F07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CC885" id="_x0000_t202" coordsize="21600,21600" o:spt="202" path="m,l,21600r21600,l21600,xe">
              <v:stroke joinstyle="miter"/>
              <v:path gradientshapeok="t" o:connecttype="rect"/>
            </v:shapetype>
            <v:shape id="Text Box 63" o:spid="_x0000_s1052" type="#_x0000_t202" alt="OFFICIAL" style="position:absolute;margin-left:0;margin-top:0;width:54.05pt;height:28.8pt;z-index:251737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iz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vx4i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FDF6A17" w14:textId="38F5F07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E135A1">
      <w:rPr>
        <w:color w:val="auto"/>
      </w:rPr>
      <w:t>22574VIC Certificate III in Concrete Sawing and Drilling Version 1.0</w:t>
    </w:r>
    <w:r w:rsidR="00894363" w:rsidRPr="00E135A1">
      <w:rPr>
        <w:color w:val="auto"/>
      </w:rPr>
      <w:tab/>
    </w:r>
    <w:r w:rsidR="00894363" w:rsidRPr="00E135A1">
      <w:rPr>
        <w:color w:val="auto"/>
      </w:rPr>
      <w:tab/>
    </w:r>
    <w:r w:rsidR="00894363" w:rsidRPr="00E135A1">
      <w:rPr>
        <w:color w:val="auto"/>
      </w:rPr>
      <w:tab/>
    </w:r>
    <w:r w:rsidR="00894363" w:rsidRPr="00E135A1">
      <w:rPr>
        <w:color w:val="auto"/>
      </w:rPr>
      <w:tab/>
    </w:r>
    <w:r w:rsidR="00894363" w:rsidRPr="00E135A1">
      <w:rPr>
        <w:color w:val="auto"/>
      </w:rPr>
      <w:tab/>
    </w:r>
    <w:r w:rsidR="00894363" w:rsidRPr="00E135A1">
      <w:rPr>
        <w:rStyle w:val="FooterChar"/>
        <w:color w:val="auto"/>
      </w:rPr>
      <w:t xml:space="preserve">Page </w:t>
    </w:r>
    <w:r w:rsidR="00894363" w:rsidRPr="00E135A1">
      <w:rPr>
        <w:rStyle w:val="FooterChar"/>
        <w:color w:val="auto"/>
      </w:rPr>
      <w:fldChar w:fldCharType="begin"/>
    </w:r>
    <w:r w:rsidR="00894363" w:rsidRPr="00E135A1">
      <w:rPr>
        <w:rStyle w:val="FooterChar"/>
        <w:color w:val="auto"/>
      </w:rPr>
      <w:instrText xml:space="preserve"> PAGE </w:instrText>
    </w:r>
    <w:r w:rsidR="00894363" w:rsidRPr="00E135A1">
      <w:rPr>
        <w:rStyle w:val="FooterChar"/>
        <w:color w:val="auto"/>
      </w:rPr>
      <w:fldChar w:fldCharType="separate"/>
    </w:r>
    <w:r w:rsidR="00F81FFF">
      <w:rPr>
        <w:rStyle w:val="FooterChar"/>
        <w:noProof/>
        <w:color w:val="auto"/>
      </w:rPr>
      <w:t>17</w:t>
    </w:r>
    <w:r w:rsidR="00894363" w:rsidRPr="00E135A1">
      <w:rPr>
        <w:rStyle w:val="FooterChar"/>
        <w:color w:val="auto"/>
      </w:rPr>
      <w:fldChar w:fldCharType="end"/>
    </w:r>
    <w:r w:rsidR="00894363" w:rsidRPr="00E135A1">
      <w:rPr>
        <w:rStyle w:val="FooterChar"/>
        <w:color w:val="auto"/>
      </w:rPr>
      <w:t xml:space="preserve"> of </w:t>
    </w:r>
    <w:r w:rsidR="00894363">
      <w:rPr>
        <w:rStyle w:val="FooterChar"/>
        <w:color w:val="auto"/>
      </w:rPr>
      <w:fldChar w:fldCharType="begin"/>
    </w:r>
    <w:r w:rsidR="00894363">
      <w:rPr>
        <w:rStyle w:val="FooterChar"/>
        <w:color w:val="auto"/>
      </w:rPr>
      <w:instrText xml:space="preserve"> =</w:instrText>
    </w:r>
    <w:r w:rsidR="00894363" w:rsidRPr="00E135A1">
      <w:rPr>
        <w:rStyle w:val="FooterChar"/>
        <w:color w:val="auto"/>
      </w:rPr>
      <w:fldChar w:fldCharType="begin"/>
    </w:r>
    <w:r w:rsidR="00894363" w:rsidRPr="00E135A1">
      <w:rPr>
        <w:rStyle w:val="FooterChar"/>
        <w:color w:val="auto"/>
      </w:rPr>
      <w:instrText xml:space="preserve"> NUMPAGES </w:instrText>
    </w:r>
    <w:r w:rsidR="00894363" w:rsidRPr="00E135A1">
      <w:rPr>
        <w:rStyle w:val="FooterChar"/>
        <w:color w:val="auto"/>
      </w:rPr>
      <w:fldChar w:fldCharType="separate"/>
    </w:r>
    <w:r w:rsidR="00AD49EF">
      <w:rPr>
        <w:rStyle w:val="FooterChar"/>
        <w:noProof/>
        <w:color w:val="auto"/>
      </w:rPr>
      <w:instrText>108</w:instrText>
    </w:r>
    <w:r w:rsidR="00894363" w:rsidRPr="00E135A1">
      <w:rPr>
        <w:rStyle w:val="FooterChar"/>
        <w:color w:val="auto"/>
      </w:rPr>
      <w:fldChar w:fldCharType="end"/>
    </w:r>
    <w:r w:rsidR="00894363">
      <w:rPr>
        <w:rStyle w:val="FooterChar"/>
        <w:color w:val="auto"/>
      </w:rPr>
      <w:instrText xml:space="preserve"> - 4</w:instrText>
    </w:r>
    <w:r w:rsidR="00894363">
      <w:rPr>
        <w:rStyle w:val="FooterChar"/>
        <w:color w:val="auto"/>
      </w:rPr>
      <w:fldChar w:fldCharType="separate"/>
    </w:r>
    <w:r w:rsidR="00AD49EF">
      <w:rPr>
        <w:rStyle w:val="FooterChar"/>
        <w:noProof/>
        <w:color w:val="auto"/>
      </w:rPr>
      <w:t>104</w:t>
    </w:r>
    <w:r w:rsidR="00894363">
      <w:rPr>
        <w:rStyle w:val="FooterChar"/>
        <w:color w:val="auto"/>
      </w:rPr>
      <w:fldChar w:fldCharType="end"/>
    </w:r>
  </w:p>
  <w:p w14:paraId="15041CD5" w14:textId="7F3DAC25" w:rsidR="009A2627" w:rsidRPr="00E135A1" w:rsidRDefault="009A2627" w:rsidP="003358AD">
    <w:pPr>
      <w:pStyle w:val="Footer"/>
      <w:rPr>
        <w:rStyle w:val="FooterChar"/>
        <w:color w:val="auto"/>
      </w:rPr>
    </w:pPr>
    <w:r w:rsidRPr="009F04FF">
      <w:rPr>
        <w:noProof/>
        <w:lang w:eastAsia="en-AU"/>
      </w:rPr>
      <w:drawing>
        <wp:inline distT="0" distB="0" distL="0" distR="0" wp14:anchorId="7C020F6F" wp14:editId="7617093C">
          <wp:extent cx="838200" cy="29527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73BB" w14:textId="7659534D" w:rsidR="00C20878" w:rsidRDefault="00C20878">
    <w:pPr>
      <w:pStyle w:val="Footer"/>
    </w:pPr>
    <w:r>
      <w:rPr>
        <w:noProof/>
      </w:rPr>
      <mc:AlternateContent>
        <mc:Choice Requires="wps">
          <w:drawing>
            <wp:anchor distT="0" distB="0" distL="0" distR="0" simplePos="0" relativeHeight="251735552" behindDoc="0" locked="0" layoutInCell="1" allowOverlap="1" wp14:anchorId="5BDDAFE6" wp14:editId="04C55D25">
              <wp:simplePos x="635" y="635"/>
              <wp:positionH relativeFrom="page">
                <wp:align>center</wp:align>
              </wp:positionH>
              <wp:positionV relativeFrom="page">
                <wp:align>bottom</wp:align>
              </wp:positionV>
              <wp:extent cx="686435" cy="365760"/>
              <wp:effectExtent l="0" t="0" r="18415" b="0"/>
              <wp:wrapNone/>
              <wp:docPr id="1495527713"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7F59D1" w14:textId="5CA5629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DDAFE6" id="_x0000_t202" coordsize="21600,21600" o:spt="202" path="m,l,21600r21600,l21600,xe">
              <v:stroke joinstyle="miter"/>
              <v:path gradientshapeok="t" o:connecttype="rect"/>
            </v:shapetype>
            <v:shape id="Text Box 61" o:spid="_x0000_s1055" type="#_x0000_t202" alt="OFFICIAL" style="position:absolute;margin-left:0;margin-top:0;width:54.05pt;height:28.8pt;z-index:251735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3IDwIAAB0EAAAOAAAAZHJzL2Uyb0RvYy54bWysU01v2zAMvQ/YfxB0X+y0S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XE84kha6nky/TBGt2uezQh28KDItGyZFYSWCJ&#10;/coHakipQ0rsZWHZap2Y0fY3ByVGT3aZMFqh3/SsrUp+mxpH1waqA22FcCTcO7lsqfdK+PAskBim&#10;RUi14YmOWkNXcjhZnDWAP//mj/kEPEU560gxJbckac70d0uERHENBg7GJhnj2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9bntyA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C7F59D1" w14:textId="5CA5629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4FBF4" w14:textId="5113644D" w:rsidR="00C20878" w:rsidRDefault="00C20878">
    <w:pPr>
      <w:pStyle w:val="Footer"/>
    </w:pPr>
    <w:r>
      <w:rPr>
        <w:noProof/>
      </w:rPr>
      <mc:AlternateContent>
        <mc:Choice Requires="wps">
          <w:drawing>
            <wp:anchor distT="0" distB="0" distL="0" distR="0" simplePos="0" relativeHeight="251739648" behindDoc="0" locked="0" layoutInCell="1" allowOverlap="1" wp14:anchorId="6FFBB722" wp14:editId="456AE40B">
              <wp:simplePos x="635" y="635"/>
              <wp:positionH relativeFrom="page">
                <wp:align>center</wp:align>
              </wp:positionH>
              <wp:positionV relativeFrom="page">
                <wp:align>bottom</wp:align>
              </wp:positionV>
              <wp:extent cx="686435" cy="365760"/>
              <wp:effectExtent l="0" t="0" r="18415" b="0"/>
              <wp:wrapNone/>
              <wp:docPr id="878961745"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07660B5" w14:textId="6868E71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B722" id="_x0000_t202" coordsize="21600,21600" o:spt="202" path="m,l,21600r21600,l21600,xe">
              <v:stroke joinstyle="miter"/>
              <v:path gradientshapeok="t" o:connecttype="rect"/>
            </v:shapetype>
            <v:shape id="Text Box 65" o:spid="_x0000_s1059" type="#_x0000_t202" alt="OFFICIAL" style="position:absolute;margin-left:0;margin-top:0;width:54.05pt;height:28.8pt;z-index:251739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c+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xn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BRCc+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07660B5" w14:textId="6868E71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BA86" w14:textId="1DA95CCE" w:rsidR="00894363" w:rsidRDefault="00C20878" w:rsidP="003358AD">
    <w:pPr>
      <w:pStyle w:val="Footer"/>
      <w:rPr>
        <w:rStyle w:val="FooterChar"/>
        <w:color w:val="auto"/>
      </w:rPr>
    </w:pPr>
    <w:r>
      <w:rPr>
        <w:noProof/>
        <w:color w:val="auto"/>
      </w:rPr>
      <mc:AlternateContent>
        <mc:Choice Requires="wps">
          <w:drawing>
            <wp:anchor distT="0" distB="0" distL="0" distR="0" simplePos="0" relativeHeight="251740672" behindDoc="0" locked="0" layoutInCell="1" allowOverlap="1" wp14:anchorId="7975A3C3" wp14:editId="1BD2EFC5">
              <wp:simplePos x="635" y="635"/>
              <wp:positionH relativeFrom="page">
                <wp:align>center</wp:align>
              </wp:positionH>
              <wp:positionV relativeFrom="page">
                <wp:align>bottom</wp:align>
              </wp:positionV>
              <wp:extent cx="686435" cy="365760"/>
              <wp:effectExtent l="0" t="0" r="18415" b="0"/>
              <wp:wrapNone/>
              <wp:docPr id="103141514"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E974D5" w14:textId="1033F94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5A3C3" id="_x0000_t202" coordsize="21600,21600" o:spt="202" path="m,l,21600r21600,l21600,xe">
              <v:stroke joinstyle="miter"/>
              <v:path gradientshapeok="t" o:connecttype="rect"/>
            </v:shapetype>
            <v:shape id="Text Box 66" o:spid="_x0000_s1060" type="#_x0000_t202" alt="OFFICIAL" style="position:absolute;margin-left:0;margin-top:0;width:54.05pt;height:28.8pt;z-index:251740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D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p+Oxn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5U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DE974D5" w14:textId="1033F94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A948B2">
      <w:rPr>
        <w:color w:val="auto"/>
      </w:rPr>
      <w:t>22574VIC Certificate III in Concrete Sawing and Drilling Version 1.0</w:t>
    </w:r>
    <w:r w:rsidR="00894363" w:rsidRPr="00A948B2">
      <w:rPr>
        <w:color w:val="auto"/>
      </w:rPr>
      <w:tab/>
    </w:r>
    <w:r w:rsidR="00894363" w:rsidRPr="00A948B2">
      <w:rPr>
        <w:color w:val="auto"/>
      </w:rPr>
      <w:tab/>
    </w:r>
    <w:r w:rsidR="00894363">
      <w:rPr>
        <w:color w:val="auto"/>
      </w:rPr>
      <w:tab/>
    </w:r>
    <w:r w:rsidR="00894363">
      <w:rPr>
        <w:color w:val="auto"/>
      </w:rPr>
      <w:tab/>
    </w:r>
    <w:r w:rsidR="00894363" w:rsidRPr="00A948B2">
      <w:rPr>
        <w:rStyle w:val="FooterChar"/>
        <w:color w:val="auto"/>
      </w:rPr>
      <w:t xml:space="preserve">Page </w:t>
    </w:r>
    <w:r w:rsidR="00894363" w:rsidRPr="00A948B2">
      <w:rPr>
        <w:rStyle w:val="FooterChar"/>
        <w:color w:val="auto"/>
      </w:rPr>
      <w:fldChar w:fldCharType="begin"/>
    </w:r>
    <w:r w:rsidR="00894363" w:rsidRPr="00A948B2">
      <w:rPr>
        <w:rStyle w:val="FooterChar"/>
        <w:color w:val="auto"/>
      </w:rPr>
      <w:instrText xml:space="preserve"> PAGE </w:instrText>
    </w:r>
    <w:r w:rsidR="00894363" w:rsidRPr="00A948B2">
      <w:rPr>
        <w:rStyle w:val="FooterChar"/>
        <w:color w:val="auto"/>
      </w:rPr>
      <w:fldChar w:fldCharType="separate"/>
    </w:r>
    <w:r w:rsidR="00F81FFF">
      <w:rPr>
        <w:rStyle w:val="FooterChar"/>
        <w:noProof/>
        <w:color w:val="auto"/>
      </w:rPr>
      <w:t>101</w:t>
    </w:r>
    <w:r w:rsidR="00894363" w:rsidRPr="00A948B2">
      <w:rPr>
        <w:rStyle w:val="FooterChar"/>
        <w:color w:val="auto"/>
      </w:rPr>
      <w:fldChar w:fldCharType="end"/>
    </w:r>
    <w:r w:rsidR="00894363" w:rsidRPr="00A948B2">
      <w:rPr>
        <w:rStyle w:val="FooterChar"/>
        <w:color w:val="auto"/>
      </w:rPr>
      <w:t xml:space="preserve"> of </w:t>
    </w:r>
    <w:r w:rsidR="00894363" w:rsidRPr="00A948B2">
      <w:rPr>
        <w:rStyle w:val="FooterChar"/>
        <w:color w:val="auto"/>
      </w:rPr>
      <w:fldChar w:fldCharType="begin"/>
    </w:r>
    <w:r w:rsidR="00894363">
      <w:rPr>
        <w:rStyle w:val="FooterChar"/>
        <w:color w:val="auto"/>
      </w:rPr>
      <w:instrText>=</w:instrText>
    </w:r>
    <w:r w:rsidR="00894363" w:rsidRPr="00A948B2">
      <w:rPr>
        <w:rStyle w:val="FooterChar"/>
        <w:color w:val="auto"/>
      </w:rPr>
      <w:instrText xml:space="preserve"> </w:instrText>
    </w:r>
    <w:r w:rsidR="00894363">
      <w:rPr>
        <w:rStyle w:val="FooterChar"/>
        <w:color w:val="auto"/>
      </w:rPr>
      <w:fldChar w:fldCharType="begin"/>
    </w:r>
    <w:r w:rsidR="00894363">
      <w:rPr>
        <w:rStyle w:val="FooterChar"/>
        <w:color w:val="auto"/>
      </w:rPr>
      <w:instrText xml:space="preserve"> </w:instrText>
    </w:r>
    <w:r w:rsidR="00894363" w:rsidRPr="00A948B2">
      <w:rPr>
        <w:rStyle w:val="FooterChar"/>
        <w:color w:val="auto"/>
      </w:rPr>
      <w:instrText>NUMPAGES</w:instrText>
    </w:r>
    <w:r w:rsidR="00894363">
      <w:rPr>
        <w:rStyle w:val="FooterChar"/>
        <w:color w:val="auto"/>
      </w:rPr>
      <w:instrText xml:space="preserve"> </w:instrText>
    </w:r>
    <w:r w:rsidR="00894363">
      <w:rPr>
        <w:rStyle w:val="FooterChar"/>
        <w:color w:val="auto"/>
      </w:rPr>
      <w:fldChar w:fldCharType="separate"/>
    </w:r>
    <w:r w:rsidR="00AD49EF">
      <w:rPr>
        <w:rStyle w:val="FooterChar"/>
        <w:noProof/>
        <w:color w:val="auto"/>
      </w:rPr>
      <w:instrText>108</w:instrText>
    </w:r>
    <w:r w:rsidR="00894363">
      <w:rPr>
        <w:rStyle w:val="FooterChar"/>
        <w:color w:val="auto"/>
      </w:rPr>
      <w:fldChar w:fldCharType="end"/>
    </w:r>
    <w:r w:rsidR="00894363" w:rsidRPr="00A948B2">
      <w:rPr>
        <w:rStyle w:val="FooterChar"/>
        <w:color w:val="auto"/>
      </w:rPr>
      <w:instrText xml:space="preserve"> </w:instrText>
    </w:r>
    <w:r w:rsidR="00894363">
      <w:rPr>
        <w:rStyle w:val="FooterChar"/>
        <w:color w:val="auto"/>
      </w:rPr>
      <w:instrText>-4</w:instrText>
    </w:r>
    <w:r w:rsidR="00894363" w:rsidRPr="00A948B2">
      <w:rPr>
        <w:rStyle w:val="FooterChar"/>
        <w:color w:val="auto"/>
      </w:rPr>
      <w:fldChar w:fldCharType="separate"/>
    </w:r>
    <w:r w:rsidR="00AD49EF">
      <w:rPr>
        <w:rStyle w:val="FooterChar"/>
        <w:noProof/>
        <w:color w:val="auto"/>
      </w:rPr>
      <w:t>104</w:t>
    </w:r>
    <w:r w:rsidR="00894363" w:rsidRPr="00A948B2">
      <w:rPr>
        <w:rStyle w:val="FooterChar"/>
        <w:color w:val="auto"/>
      </w:rPr>
      <w:fldChar w:fldCharType="end"/>
    </w:r>
  </w:p>
  <w:p w14:paraId="46626E7C" w14:textId="6B1647F1" w:rsidR="009A2627" w:rsidRPr="00A948B2" w:rsidRDefault="009A2627" w:rsidP="003358AD">
    <w:pPr>
      <w:pStyle w:val="Footer"/>
      <w:rPr>
        <w:rStyle w:val="FooterChar"/>
        <w:color w:val="auto"/>
      </w:rPr>
    </w:pPr>
    <w:r w:rsidRPr="009F04FF">
      <w:rPr>
        <w:noProof/>
        <w:lang w:eastAsia="en-AU"/>
      </w:rPr>
      <w:drawing>
        <wp:inline distT="0" distB="0" distL="0" distR="0" wp14:anchorId="50D2E84E" wp14:editId="4626C6A3">
          <wp:extent cx="838200" cy="295275"/>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455E" w14:textId="392BEE64" w:rsidR="00C20878" w:rsidRDefault="00C20878">
    <w:pPr>
      <w:pStyle w:val="Footer"/>
    </w:pPr>
    <w:r>
      <w:rPr>
        <w:noProof/>
      </w:rPr>
      <mc:AlternateContent>
        <mc:Choice Requires="wps">
          <w:drawing>
            <wp:anchor distT="0" distB="0" distL="0" distR="0" simplePos="0" relativeHeight="251738624" behindDoc="0" locked="0" layoutInCell="1" allowOverlap="1" wp14:anchorId="65654D5D" wp14:editId="3D900063">
              <wp:simplePos x="635" y="635"/>
              <wp:positionH relativeFrom="page">
                <wp:align>center</wp:align>
              </wp:positionH>
              <wp:positionV relativeFrom="page">
                <wp:align>bottom</wp:align>
              </wp:positionV>
              <wp:extent cx="686435" cy="365760"/>
              <wp:effectExtent l="0" t="0" r="18415" b="0"/>
              <wp:wrapNone/>
              <wp:docPr id="1162761036"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DF53C2" w14:textId="369D209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654D5D" id="_x0000_t202" coordsize="21600,21600" o:spt="202" path="m,l,21600r21600,l21600,xe">
              <v:stroke joinstyle="miter"/>
              <v:path gradientshapeok="t" o:connecttype="rect"/>
            </v:shapetype>
            <v:shape id="Text Box 64" o:spid="_x0000_s1063" type="#_x0000_t202" alt="OFFICIAL" style="position:absolute;margin-left:0;margin-top:0;width:54.05pt;height:28.8pt;z-index:251738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qOEQIAAB0EAAAOAAAAZHJzL2Uyb0RvYy54bWysU01v2zAMvQ/YfxB0X+w0S9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zyZciYpNJl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CeDq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4DF53C2" w14:textId="369D209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3577" w14:textId="55ED2833" w:rsidR="00C20878" w:rsidRDefault="00C20878">
    <w:pPr>
      <w:pStyle w:val="Footer"/>
    </w:pPr>
    <w:r>
      <w:rPr>
        <w:noProof/>
      </w:rPr>
      <mc:AlternateContent>
        <mc:Choice Requires="wps">
          <w:drawing>
            <wp:anchor distT="0" distB="0" distL="0" distR="0" simplePos="0" relativeHeight="251742720" behindDoc="0" locked="0" layoutInCell="1" allowOverlap="1" wp14:anchorId="062C0CF7" wp14:editId="32C7789D">
              <wp:simplePos x="635" y="635"/>
              <wp:positionH relativeFrom="page">
                <wp:align>center</wp:align>
              </wp:positionH>
              <wp:positionV relativeFrom="page">
                <wp:align>bottom</wp:align>
              </wp:positionV>
              <wp:extent cx="686435" cy="365760"/>
              <wp:effectExtent l="0" t="0" r="18415" b="0"/>
              <wp:wrapNone/>
              <wp:docPr id="1506166376"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B85D48" w14:textId="72DF5BE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2C0CF7" id="_x0000_t202" coordsize="21600,21600" o:spt="202" path="m,l,21600r21600,l21600,xe">
              <v:stroke joinstyle="miter"/>
              <v:path gradientshapeok="t" o:connecttype="rect"/>
            </v:shapetype>
            <v:shape id="Text Box 68" o:spid="_x0000_s1067" type="#_x0000_t202" alt="OFFICIAL" style="position:absolute;margin-left:0;margin-top:0;width:54.05pt;height:28.8pt;z-index:251742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B4EQIAAB0EAAAOAAAAZHJzL2Uyb0RvYy54bWysU01v2zAMvQ/YfxB0X+y0S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XE84kha6nk5tpgjW7XHbow1cFhkWj5EisJLDE&#10;fuUDNaTUISX2srBstU7MaPubgxKjJ7tMGK3Qb3rWViW/uxn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2hfB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3B85D48" w14:textId="72DF5BE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3284" w14:textId="31FFC55C" w:rsidR="00C20878" w:rsidRDefault="00C20878">
    <w:pPr>
      <w:pStyle w:val="Footer"/>
    </w:pPr>
    <w:r>
      <w:rPr>
        <w:noProof/>
      </w:rPr>
      <mc:AlternateContent>
        <mc:Choice Requires="wps">
          <w:drawing>
            <wp:anchor distT="0" distB="0" distL="0" distR="0" simplePos="0" relativeHeight="251743744" behindDoc="0" locked="0" layoutInCell="1" allowOverlap="1" wp14:anchorId="3C4323ED" wp14:editId="45B9BAB7">
              <wp:simplePos x="635" y="635"/>
              <wp:positionH relativeFrom="page">
                <wp:align>center</wp:align>
              </wp:positionH>
              <wp:positionV relativeFrom="page">
                <wp:align>bottom</wp:align>
              </wp:positionV>
              <wp:extent cx="686435" cy="365760"/>
              <wp:effectExtent l="0" t="0" r="18415" b="0"/>
              <wp:wrapNone/>
              <wp:docPr id="2029474909"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C8E4CC7" w14:textId="2A2467D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4323ED" id="_x0000_t202" coordsize="21600,21600" o:spt="202" path="m,l,21600r21600,l21600,xe">
              <v:stroke joinstyle="miter"/>
              <v:path gradientshapeok="t" o:connecttype="rect"/>
            </v:shapetype>
            <v:shape id="Text Box 69" o:spid="_x0000_s1068" type="#_x0000_t202" alt="OFFICIAL" style="position:absolute;margin-left:0;margin-top:0;width:54.05pt;height:28.8pt;z-index:251743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n+EQIAAB0EAAAOAAAAZHJzL2Uyb0RvYy54bWysU01v2zAMvQ/YfxB0X+y0S5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P19POJMUup5OvkwTrNnlskMfvikwLBolR2IlgSX2&#10;Dz5QQ0odUmIvC6umbRMzrf3NQYnRk10mjFboNz1rqpLfzIbxN1AdaCuEI+HeyVVDvR+ED88CiWFa&#10;hFQbnujQLXQlh5PFWQ3482/+mE/AU5SzjhRTckuS5qz9bomQKK7BwMHYJGN8k0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cRA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C8E4CC7" w14:textId="2A2467D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C961" w14:textId="0E7A821F" w:rsidR="00C20878" w:rsidRDefault="00C20878">
    <w:pPr>
      <w:pStyle w:val="Footer"/>
    </w:pPr>
    <w:r>
      <w:rPr>
        <w:noProof/>
      </w:rPr>
      <mc:AlternateContent>
        <mc:Choice Requires="wps">
          <w:drawing>
            <wp:anchor distT="0" distB="0" distL="0" distR="0" simplePos="0" relativeHeight="251741696" behindDoc="0" locked="0" layoutInCell="1" allowOverlap="1" wp14:anchorId="0CDEAA58" wp14:editId="609D664A">
              <wp:simplePos x="635" y="635"/>
              <wp:positionH relativeFrom="page">
                <wp:align>center</wp:align>
              </wp:positionH>
              <wp:positionV relativeFrom="page">
                <wp:align>bottom</wp:align>
              </wp:positionV>
              <wp:extent cx="686435" cy="365760"/>
              <wp:effectExtent l="0" t="0" r="18415" b="0"/>
              <wp:wrapNone/>
              <wp:docPr id="1829313487"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D77129" w14:textId="451D273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EAA58" id="_x0000_t202" coordsize="21600,21600" o:spt="202" path="m,l,21600r21600,l21600,xe">
              <v:stroke joinstyle="miter"/>
              <v:path gradientshapeok="t" o:connecttype="rect"/>
            </v:shapetype>
            <v:shape id="Text Box 67" o:spid="_x0000_s1071" type="#_x0000_t202" alt="OFFICIAL" style="position:absolute;margin-left:0;margin-top:0;width:54.05pt;height:28.8pt;z-index:251741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bOkJ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5D77129" w14:textId="451D273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CFD8" w14:textId="7097875E" w:rsidR="00C20878" w:rsidRDefault="00C20878">
    <w:pPr>
      <w:pStyle w:val="Footer"/>
    </w:pPr>
    <w:r>
      <w:rPr>
        <w:noProof/>
      </w:rPr>
      <mc:AlternateContent>
        <mc:Choice Requires="wps">
          <w:drawing>
            <wp:anchor distT="0" distB="0" distL="0" distR="0" simplePos="0" relativeHeight="251745792" behindDoc="0" locked="0" layoutInCell="1" allowOverlap="1" wp14:anchorId="003120E8" wp14:editId="3B4BCE6D">
              <wp:simplePos x="635" y="635"/>
              <wp:positionH relativeFrom="page">
                <wp:align>center</wp:align>
              </wp:positionH>
              <wp:positionV relativeFrom="page">
                <wp:align>bottom</wp:align>
              </wp:positionV>
              <wp:extent cx="686435" cy="365760"/>
              <wp:effectExtent l="0" t="0" r="18415" b="0"/>
              <wp:wrapNone/>
              <wp:docPr id="2123230843"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DBC96B" w14:textId="32CAEA5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3120E8" id="_x0000_t202" coordsize="21600,21600" o:spt="202" path="m,l,21600r21600,l21600,xe">
              <v:stroke joinstyle="miter"/>
              <v:path gradientshapeok="t" o:connecttype="rect"/>
            </v:shapetype>
            <v:shape id="Text Box 71" o:spid="_x0000_s1075" type="#_x0000_t202" alt="OFFICIAL" style="position:absolute;margin-left:0;margin-top:0;width:54.05pt;height:28.8pt;z-index:251745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XVEA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njpH3waqA62FcGTcO7lsqPlK+PAkkCim&#10;TUi24ZEObaArOZwszmrAX2/5Yz4hT1HOOpJMyS1pmjPzwxIjUV2DgYOxScb4az6h0ZjdtXdAQhzT&#10;m3AymeTFYAZTI7QvJOhFbEQhYSW1K/lmMO/CUbv0IKRaLFISCcmJsLJrJ2PpCFhE87l/EehOkAfi&#10;6gEGPYniFfLH3HjTu8UuEP6JlguQJ8xJhImt04OJKv/zP2VdnvX8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eoxdU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48DBC96B" w14:textId="32CAEA5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37B8" w14:textId="343A4B38" w:rsidR="00CC4183" w:rsidRDefault="00C20878">
    <w:pPr>
      <w:pStyle w:val="Footer"/>
    </w:pPr>
    <w:r>
      <w:rPr>
        <w:noProof/>
      </w:rPr>
      <mc:AlternateContent>
        <mc:Choice Requires="wps">
          <w:drawing>
            <wp:anchor distT="0" distB="0" distL="0" distR="0" simplePos="0" relativeHeight="251728384" behindDoc="0" locked="0" layoutInCell="1" allowOverlap="1" wp14:anchorId="3B647517" wp14:editId="455C1B75">
              <wp:simplePos x="752475" y="10010775"/>
              <wp:positionH relativeFrom="page">
                <wp:align>center</wp:align>
              </wp:positionH>
              <wp:positionV relativeFrom="page">
                <wp:align>bottom</wp:align>
              </wp:positionV>
              <wp:extent cx="686435" cy="365760"/>
              <wp:effectExtent l="0" t="0" r="18415" b="0"/>
              <wp:wrapNone/>
              <wp:docPr id="207833976"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7B8F9E" w14:textId="65418F37"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647517" id="_x0000_t202" coordsize="21600,21600" o:spt="202" path="m,l,21600r21600,l21600,xe">
              <v:stroke joinstyle="miter"/>
              <v:path gradientshapeok="t" o:connecttype="rect"/>
            </v:shapetype>
            <v:shape id="Text Box 54" o:spid="_x0000_s1030" type="#_x0000_t202" alt="OFFICIAL" style="position:absolute;margin-left:0;margin-top:0;width:54.05pt;height:28.8pt;z-index:251728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1wS9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E7B8F9E" w14:textId="65418F37"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78D0" w14:textId="55E341B3" w:rsidR="00C20878" w:rsidRDefault="00C20878">
    <w:pPr>
      <w:pStyle w:val="Footer"/>
    </w:pPr>
    <w:r>
      <w:rPr>
        <w:noProof/>
      </w:rPr>
      <mc:AlternateContent>
        <mc:Choice Requires="wps">
          <w:drawing>
            <wp:anchor distT="0" distB="0" distL="0" distR="0" simplePos="0" relativeHeight="251746816" behindDoc="0" locked="0" layoutInCell="1" allowOverlap="1" wp14:anchorId="0A5C5F26" wp14:editId="4164EE82">
              <wp:simplePos x="635" y="635"/>
              <wp:positionH relativeFrom="page">
                <wp:align>center</wp:align>
              </wp:positionH>
              <wp:positionV relativeFrom="page">
                <wp:align>bottom</wp:align>
              </wp:positionV>
              <wp:extent cx="686435" cy="365760"/>
              <wp:effectExtent l="0" t="0" r="18415" b="0"/>
              <wp:wrapNone/>
              <wp:docPr id="1482271907"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531686" w14:textId="0C93DBB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C5F26" id="_x0000_t202" coordsize="21600,21600" o:spt="202" path="m,l,21600r21600,l21600,xe">
              <v:stroke joinstyle="miter"/>
              <v:path gradientshapeok="t" o:connecttype="rect"/>
            </v:shapetype>
            <v:shape id="Text Box 72" o:spid="_x0000_s1076" type="#_x0000_t202" alt="OFFICIAL" style="position:absolute;margin-left:0;margin-top:0;width:54.05pt;height:28.8pt;z-index:251746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foEA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9fp5/A9WB1kI4Mu6dXDbUfCV8eBJIFNMm&#10;JNvwSIc20JUcThZnNeCvt/wxn5CnKGcdSabkljTNmflhiZGorsHAwdgkY/w1n+QUt7v2DkiIY3oT&#10;TiaTvBjMYGqE9oUEvYiNKCSspHYl3wzmXThqlx6EVItFSiIhORFWdu1kLB0Bi2g+9y8C3QnyQFw9&#10;wKAnUbxC/pgbb3q32AXCP9ESwT0CecKcRJjYOj2YqPI//1PW5Vn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Xd+g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16531686" w14:textId="0C93DBB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E023" w14:textId="45BCDCD5" w:rsidR="00C20878" w:rsidRDefault="00C20878">
    <w:pPr>
      <w:pStyle w:val="Footer"/>
    </w:pPr>
    <w:r>
      <w:rPr>
        <w:noProof/>
      </w:rPr>
      <mc:AlternateContent>
        <mc:Choice Requires="wps">
          <w:drawing>
            <wp:anchor distT="0" distB="0" distL="0" distR="0" simplePos="0" relativeHeight="251744768" behindDoc="0" locked="0" layoutInCell="1" allowOverlap="1" wp14:anchorId="7970B1A1" wp14:editId="3D476058">
              <wp:simplePos x="635" y="635"/>
              <wp:positionH relativeFrom="page">
                <wp:align>center</wp:align>
              </wp:positionH>
              <wp:positionV relativeFrom="page">
                <wp:align>bottom</wp:align>
              </wp:positionV>
              <wp:extent cx="686435" cy="365760"/>
              <wp:effectExtent l="0" t="0" r="18415" b="0"/>
              <wp:wrapNone/>
              <wp:docPr id="1374519284"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6DF25F" w14:textId="76F80BF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0B1A1" id="_x0000_t202" coordsize="21600,21600" o:spt="202" path="m,l,21600r21600,l21600,xe">
              <v:stroke joinstyle="miter"/>
              <v:path gradientshapeok="t" o:connecttype="rect"/>
            </v:shapetype>
            <v:shape id="Text Box 70" o:spid="_x0000_s1079" type="#_x0000_t202" alt="OFFICIAL" style="position:absolute;margin-left:0;margin-top:0;width:54.05pt;height:28.8pt;z-index:251744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x+7v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A6DF25F" w14:textId="76F80BF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00EF" w14:textId="521053F4" w:rsidR="00C20878" w:rsidRDefault="00C20878">
    <w:pPr>
      <w:pStyle w:val="Footer"/>
    </w:pPr>
    <w:r>
      <w:rPr>
        <w:noProof/>
      </w:rPr>
      <mc:AlternateContent>
        <mc:Choice Requires="wps">
          <w:drawing>
            <wp:anchor distT="0" distB="0" distL="0" distR="0" simplePos="0" relativeHeight="251748864" behindDoc="0" locked="0" layoutInCell="1" allowOverlap="1" wp14:anchorId="57718ACF" wp14:editId="2F9565C4">
              <wp:simplePos x="635" y="635"/>
              <wp:positionH relativeFrom="page">
                <wp:align>center</wp:align>
              </wp:positionH>
              <wp:positionV relativeFrom="page">
                <wp:align>bottom</wp:align>
              </wp:positionV>
              <wp:extent cx="686435" cy="365760"/>
              <wp:effectExtent l="0" t="0" r="18415" b="0"/>
              <wp:wrapNone/>
              <wp:docPr id="1127969859"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E648F5" w14:textId="5C89B15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18ACF" id="_x0000_t202" coordsize="21600,21600" o:spt="202" path="m,l,21600r21600,l21600,xe">
              <v:stroke joinstyle="miter"/>
              <v:path gradientshapeok="t" o:connecttype="rect"/>
            </v:shapetype>
            <v:shape id="Text Box 74" o:spid="_x0000_s1083" type="#_x0000_t202" alt="OFFICIAL" style="position:absolute;margin-left:0;margin-top:0;width:54.05pt;height:28.8pt;z-index:251748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KTEQIAAB4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bPJ8P8W6iOtBbCiXHv5Kqh5mvhw7NAopg2&#10;IdmGJzp0C13J4WxxVgP++Js/5hPyFOWsI8mU3JKmOWu/WWIkqmswcDC2yRh/zq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AaRKT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BE648F5" w14:textId="5C89B15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D0B0" w14:textId="2C2CA1B9" w:rsidR="00C20878" w:rsidRDefault="00C20878">
    <w:pPr>
      <w:pStyle w:val="Footer"/>
    </w:pPr>
    <w:r>
      <w:rPr>
        <w:noProof/>
      </w:rPr>
      <mc:AlternateContent>
        <mc:Choice Requires="wps">
          <w:drawing>
            <wp:anchor distT="0" distB="0" distL="0" distR="0" simplePos="0" relativeHeight="251749888" behindDoc="0" locked="0" layoutInCell="1" allowOverlap="1" wp14:anchorId="47450EFF" wp14:editId="12ACE5FC">
              <wp:simplePos x="635" y="635"/>
              <wp:positionH relativeFrom="page">
                <wp:align>center</wp:align>
              </wp:positionH>
              <wp:positionV relativeFrom="page">
                <wp:align>bottom</wp:align>
              </wp:positionV>
              <wp:extent cx="686435" cy="365760"/>
              <wp:effectExtent l="0" t="0" r="18415" b="0"/>
              <wp:wrapNone/>
              <wp:docPr id="2004454711"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C788FF" w14:textId="63DF757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450EFF" id="_x0000_t202" coordsize="21600,21600" o:spt="202" path="m,l,21600r21600,l21600,xe">
              <v:stroke joinstyle="miter"/>
              <v:path gradientshapeok="t" o:connecttype="rect"/>
            </v:shapetype>
            <v:shape id="Text Box 75" o:spid="_x0000_s1084" type="#_x0000_t202" alt="OFFICIAL" style="position:absolute;margin-left:0;margin-top:0;width:54.05pt;height:28.8pt;z-index:251749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8jEQIAAB4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R9fjPMv4HqQGshHBn3Ti5bar4SPjwLJIpp&#10;E5JteKKj1tCVHE4WZw3gz7/5Yz4hT1HOOpJMyS1pmjP93RIjUV2DgYOxScb4Sz7JKW535h5IiGN6&#10;E04mk7wY9GDW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DVQ8j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AC788FF" w14:textId="63DF757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F98F" w14:textId="6C41EDEA" w:rsidR="00C20878" w:rsidRDefault="00C20878">
    <w:pPr>
      <w:pStyle w:val="Footer"/>
    </w:pPr>
    <w:r>
      <w:rPr>
        <w:noProof/>
      </w:rPr>
      <mc:AlternateContent>
        <mc:Choice Requires="wps">
          <w:drawing>
            <wp:anchor distT="0" distB="0" distL="0" distR="0" simplePos="0" relativeHeight="251747840" behindDoc="0" locked="0" layoutInCell="1" allowOverlap="1" wp14:anchorId="38512ACF" wp14:editId="039A31AB">
              <wp:simplePos x="635" y="635"/>
              <wp:positionH relativeFrom="page">
                <wp:align>center</wp:align>
              </wp:positionH>
              <wp:positionV relativeFrom="page">
                <wp:align>bottom</wp:align>
              </wp:positionV>
              <wp:extent cx="686435" cy="365760"/>
              <wp:effectExtent l="0" t="0" r="18415" b="0"/>
              <wp:wrapNone/>
              <wp:docPr id="1180212218"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E82A2B" w14:textId="6CA68A0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512ACF" id="_x0000_t202" coordsize="21600,21600" o:spt="202" path="m,l,21600r21600,l21600,xe">
              <v:stroke joinstyle="miter"/>
              <v:path gradientshapeok="t" o:connecttype="rect"/>
            </v:shapetype>
            <v:shape id="Text Box 73" o:spid="_x0000_s1087" type="#_x0000_t202" alt="OFFICIAL" style="position:absolute;margin-left:0;margin-top:0;width:54.05pt;height:28.8pt;z-index:251747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Cu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bPJ8P8W6iOtBbCiXHv5Kqh5mvhw7NAopg2&#10;IdmGJzp0C13J4WxxVgP++Js/5hPyFOWsI8mU3JKmOWu/WWIkqmswcDC2yRh/zq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t1qCu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3E82A2B" w14:textId="6CA68A0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3154" w14:textId="27FDC21D" w:rsidR="00C20878" w:rsidRDefault="00C20878">
    <w:pPr>
      <w:pStyle w:val="Footer"/>
    </w:pPr>
    <w:r>
      <w:rPr>
        <w:noProof/>
      </w:rPr>
      <mc:AlternateContent>
        <mc:Choice Requires="wps">
          <w:drawing>
            <wp:anchor distT="0" distB="0" distL="0" distR="0" simplePos="0" relativeHeight="251751936" behindDoc="0" locked="0" layoutInCell="1" allowOverlap="1" wp14:anchorId="4D0C97EB" wp14:editId="29B33389">
              <wp:simplePos x="635" y="635"/>
              <wp:positionH relativeFrom="page">
                <wp:align>center</wp:align>
              </wp:positionH>
              <wp:positionV relativeFrom="page">
                <wp:align>bottom</wp:align>
              </wp:positionV>
              <wp:extent cx="686435" cy="365760"/>
              <wp:effectExtent l="0" t="0" r="18415" b="0"/>
              <wp:wrapNone/>
              <wp:docPr id="818762589"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D6121F" w14:textId="4B81FD5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C97EB" id="_x0000_t202" coordsize="21600,21600" o:spt="202" path="m,l,21600r21600,l21600,xe">
              <v:stroke joinstyle="miter"/>
              <v:path gradientshapeok="t" o:connecttype="rect"/>
            </v:shapetype>
            <v:shape id="Text Box 77" o:spid="_x0000_s1091" type="#_x0000_t202" alt="OFFICIAL" style="position:absolute;margin-left:0;margin-top:0;width:54.05pt;height:28.8pt;z-index:251751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pYEQIAAB4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qbPi3H+DdQHWgvhyLh3ctVS8wfhw7NAopg2&#10;IdmGJzq0gb7icLI4awB//M0f8wl5inLWk2QqbknTnJlvlhiJ6hoNHI1NMqaf81lOcbvr7oCEOKU3&#10;4WQyyYvBjKZG6F5J0MvYiELCSmpX8c1o3oWjdulBSLVcpiQSkhPhwa6djKUjYBHNl+FVoDtBHoir&#10;Rxj1JMo3yB9z403vlrtA+CdaIrhHIE+YkwgTW6cHE1X+63/Kujz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ZK2pY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CD6121F" w14:textId="4B81FD5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7F85" w14:textId="368F1E8A" w:rsidR="00C20878" w:rsidRDefault="00C20878">
    <w:pPr>
      <w:pStyle w:val="Footer"/>
    </w:pPr>
    <w:r>
      <w:rPr>
        <w:noProof/>
      </w:rPr>
      <mc:AlternateContent>
        <mc:Choice Requires="wps">
          <w:drawing>
            <wp:anchor distT="0" distB="0" distL="0" distR="0" simplePos="0" relativeHeight="251752960" behindDoc="0" locked="0" layoutInCell="1" allowOverlap="1" wp14:anchorId="2B935EC3" wp14:editId="629F2CB8">
              <wp:simplePos x="635" y="635"/>
              <wp:positionH relativeFrom="page">
                <wp:align>center</wp:align>
              </wp:positionH>
              <wp:positionV relativeFrom="page">
                <wp:align>bottom</wp:align>
              </wp:positionV>
              <wp:extent cx="686435" cy="365760"/>
              <wp:effectExtent l="0" t="0" r="18415" b="0"/>
              <wp:wrapNone/>
              <wp:docPr id="1053730231" name="Text Box 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0B0504E" w14:textId="57057E1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35EC3" id="_x0000_t202" coordsize="21600,21600" o:spt="202" path="m,l,21600r21600,l21600,xe">
              <v:stroke joinstyle="miter"/>
              <v:path gradientshapeok="t" o:connecttype="rect"/>
            </v:shapetype>
            <v:shape id="Text Box 78" o:spid="_x0000_s1092" type="#_x0000_t202" alt="OFFICIAL" style="position:absolute;margin-left:0;margin-top:0;width:54.05pt;height:28.8pt;z-index:251752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hlEQIAAB4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R9fjPMv4HqQGshHBn3Ti5bar4SPjwLJIpp&#10;E5JteKKj1tCVHE4WZw3gz7/5Yz4hT1HOOpJMyS1pmjP93RIjUV2DgYOxScb4Sz7JKW535h5IiGN6&#10;E04mk7wY9GDW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0lNhl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0B0504E" w14:textId="57057E1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711C" w14:textId="145DEAD6" w:rsidR="00C20878" w:rsidRDefault="00C20878">
    <w:pPr>
      <w:pStyle w:val="Footer"/>
    </w:pPr>
    <w:r>
      <w:rPr>
        <w:noProof/>
      </w:rPr>
      <mc:AlternateContent>
        <mc:Choice Requires="wps">
          <w:drawing>
            <wp:anchor distT="0" distB="0" distL="0" distR="0" simplePos="0" relativeHeight="251750912" behindDoc="0" locked="0" layoutInCell="1" allowOverlap="1" wp14:anchorId="7206CDA9" wp14:editId="0D050F56">
              <wp:simplePos x="635" y="635"/>
              <wp:positionH relativeFrom="page">
                <wp:align>center</wp:align>
              </wp:positionH>
              <wp:positionV relativeFrom="page">
                <wp:align>bottom</wp:align>
              </wp:positionV>
              <wp:extent cx="686435" cy="365760"/>
              <wp:effectExtent l="0" t="0" r="18415" b="0"/>
              <wp:wrapNone/>
              <wp:docPr id="1807897725"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BDD122" w14:textId="6F0CD52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06CDA9" id="_x0000_t202" coordsize="21600,21600" o:spt="202" path="m,l,21600r21600,l21600,xe">
              <v:stroke joinstyle="miter"/>
              <v:path gradientshapeok="t" o:connecttype="rect"/>
            </v:shapetype>
            <v:shape id="Text Box 76" o:spid="_x0000_s1095" type="#_x0000_t202" alt="OFFICIAL" style="position:absolute;margin-left:0;margin-top:0;width:54.05pt;height:28.8pt;z-index:251750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0eEQ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o+nwzzb6A60FoIR8a9k8uGmq+ED08CiWLa&#10;hGQbHunQLXQlh5PFWQ346y1/zCfkKcpZR5IpuSVNc9b+sMRIVNdg4GBskjH+mk9yituduQMS4pje&#10;hJPJJC+GdjA1gnkhQS9iIwoJK6ldyTeDeReO2qUHIdVikZJISE6ElV07GUtHwCKaz/2LQHeCPBBX&#10;DzDoSRSvkD/mxpveLXaB8E+0RHCPQJ4wJxEmtk4PJqr8z/+UdXnW89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u6r0e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ABDD122" w14:textId="6F0CD52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7A62" w14:textId="66DF39F0" w:rsidR="00C20878" w:rsidRDefault="00C20878">
    <w:pPr>
      <w:pStyle w:val="Footer"/>
    </w:pPr>
    <w:r>
      <w:rPr>
        <w:noProof/>
      </w:rPr>
      <mc:AlternateContent>
        <mc:Choice Requires="wps">
          <w:drawing>
            <wp:anchor distT="0" distB="0" distL="0" distR="0" simplePos="0" relativeHeight="251755008" behindDoc="0" locked="0" layoutInCell="1" allowOverlap="1" wp14:anchorId="1CBE983D" wp14:editId="54D38CC5">
              <wp:simplePos x="635" y="635"/>
              <wp:positionH relativeFrom="page">
                <wp:align>center</wp:align>
              </wp:positionH>
              <wp:positionV relativeFrom="page">
                <wp:align>bottom</wp:align>
              </wp:positionV>
              <wp:extent cx="686435" cy="365760"/>
              <wp:effectExtent l="0" t="0" r="18415" b="0"/>
              <wp:wrapNone/>
              <wp:docPr id="984255044" name="Text Box 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D07303" w14:textId="76D8FA1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BE983D" id="_x0000_t202" coordsize="21600,21600" o:spt="202" path="m,l,21600r21600,l21600,xe">
              <v:stroke joinstyle="miter"/>
              <v:path gradientshapeok="t" o:connecttype="rect"/>
            </v:shapetype>
            <v:shape id="Text Box 80" o:spid="_x0000_s1099" type="#_x0000_t202" alt="OFFICIAL" style="position:absolute;margin-left:0;margin-top:0;width:54.05pt;height:28.8pt;z-index:251755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PeEQIAAB4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R9fjvMv4HqQGshHBn3Ti4bar4SPjwLJIpp&#10;E5JteKJDt9CVHE4WZzXgz7/5Yz4hT1HOOpJMyS1pmrP2uyVGoroGAwdjk4zxbT7JKW535h5IiGN6&#10;E04mk7wY2sHUCOaVBL2IjSgkrKR2Jd8M5n04apcehFSLRUoiITkRVnbtZCwdAYtovvSvAt0J8kBc&#10;PcKgJ1G8Q/6YG296t9gFwj/REsE9AnnCnESY2Do9mKjyt/8p6/Ks57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z6pPe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BD07303" w14:textId="76D8FA1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6FEB" w14:textId="3021010F" w:rsidR="00C20878" w:rsidRDefault="00C20878">
    <w:pPr>
      <w:pStyle w:val="Footer"/>
    </w:pPr>
    <w:r>
      <w:rPr>
        <w:noProof/>
      </w:rPr>
      <mc:AlternateContent>
        <mc:Choice Requires="wps">
          <w:drawing>
            <wp:anchor distT="0" distB="0" distL="0" distR="0" simplePos="0" relativeHeight="251756032" behindDoc="0" locked="0" layoutInCell="1" allowOverlap="1" wp14:anchorId="7D325A90" wp14:editId="72E43CB2">
              <wp:simplePos x="635" y="635"/>
              <wp:positionH relativeFrom="page">
                <wp:align>center</wp:align>
              </wp:positionH>
              <wp:positionV relativeFrom="page">
                <wp:align>bottom</wp:align>
              </wp:positionV>
              <wp:extent cx="686435" cy="365760"/>
              <wp:effectExtent l="0" t="0" r="18415" b="0"/>
              <wp:wrapNone/>
              <wp:docPr id="674663536" name="Text Box 8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457005" w14:textId="6DE7609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325A90" id="_x0000_t202" coordsize="21600,21600" o:spt="202" path="m,l,21600r21600,l21600,xe">
              <v:stroke joinstyle="miter"/>
              <v:path gradientshapeok="t" o:connecttype="rect"/>
            </v:shapetype>
            <v:shape id="Text Box 81" o:spid="_x0000_s1100" type="#_x0000_t202" alt="OFFICIAL" style="position:absolute;margin-left:0;margin-top:0;width:54.05pt;height:28.8pt;z-index:251756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mDwIAAB4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OHWOvg1UB1oL4ci4d3LZUPOV8OFJIFFM&#10;m5BswyMd2kBXcjhZnNWAv97yx3xCnqKcdSSZklvSNGfmhyVGoroGAwdjk4zx13ySU9zu2jsgIY7p&#10;TTiZTPJiMIOpEdoXEvQiNqKQsJLalXwzmHfhqF16EFItFimJhOREWNm1k7F0BCyi+dy/CHQnyANx&#10;9QCDnkTxCvljbrzp3WIXCP9EywXIE+YkwsTW6cFElf/5n7Iuz3r+G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7Qf75g8CAAAe&#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7457005" w14:textId="6DE7609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EBDE" w14:textId="436B3C2D" w:rsidR="00894363" w:rsidRPr="001B140F" w:rsidRDefault="00C20878" w:rsidP="00724B54">
    <w:pPr>
      <w:pStyle w:val="Footer"/>
      <w:rPr>
        <w:rStyle w:val="FooterChar"/>
        <w:color w:val="auto"/>
      </w:rPr>
    </w:pPr>
    <w:r>
      <w:rPr>
        <w:noProof/>
        <w:color w:val="auto"/>
      </w:rPr>
      <mc:AlternateContent>
        <mc:Choice Requires="wps">
          <w:drawing>
            <wp:anchor distT="0" distB="0" distL="0" distR="0" simplePos="0" relativeHeight="251726336" behindDoc="0" locked="0" layoutInCell="1" allowOverlap="1" wp14:anchorId="2658115B" wp14:editId="6B106722">
              <wp:simplePos x="648970" y="10012045"/>
              <wp:positionH relativeFrom="page">
                <wp:align>center</wp:align>
              </wp:positionH>
              <wp:positionV relativeFrom="page">
                <wp:align>bottom</wp:align>
              </wp:positionV>
              <wp:extent cx="686435" cy="365760"/>
              <wp:effectExtent l="0" t="0" r="18415" b="0"/>
              <wp:wrapNone/>
              <wp:docPr id="1598636557"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099695" w14:textId="6CE2B1B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58115B" id="_x0000_t202" coordsize="21600,21600" o:spt="202" path="m,l,21600r21600,l21600,xe">
              <v:stroke joinstyle="miter"/>
              <v:path gradientshapeok="t" o:connecttype="rect"/>
            </v:shapetype>
            <v:shape id="Text Box 52" o:spid="_x0000_s1032" type="#_x0000_t202" alt="OFFICIAL" style="position:absolute;margin-left:0;margin-top:0;width:54.05pt;height:28.8pt;z-index:251726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HG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hbqI60FcKJcO/kqqHea+HDs0BimBYh&#10;1YYnOnQLXcnhbHFWA/74mz/mE/AU5awjxZTckqQ5a79ZIiSKazBwMLbJGH/OJ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MKpYcY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A099695" w14:textId="6CE2B1B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color w:val="auto"/>
      </w:rPr>
      <w:t>22574</w:t>
    </w:r>
    <w:r w:rsidR="00894363" w:rsidRPr="001B140F">
      <w:rPr>
        <w:color w:val="auto"/>
      </w:rPr>
      <w:t xml:space="preserve">VIC Certificate III in Concrete Sawing and Drilling </w:t>
    </w:r>
    <w:r w:rsidR="00894363">
      <w:rPr>
        <w:color w:val="auto"/>
      </w:rPr>
      <w:t>V</w:t>
    </w:r>
    <w:r w:rsidR="00894363" w:rsidRPr="001B140F">
      <w:rPr>
        <w:color w:val="auto"/>
      </w:rPr>
      <w:t>ersion 1.0</w:t>
    </w:r>
    <w:r w:rsidR="00894363" w:rsidRPr="001B140F">
      <w:rPr>
        <w:color w:val="auto"/>
      </w:rPr>
      <w:tab/>
    </w:r>
    <w:r w:rsidR="00894363" w:rsidRPr="001B140F">
      <w:rPr>
        <w:color w:val="auto"/>
      </w:rPr>
      <w:tab/>
    </w:r>
    <w:r w:rsidR="00894363">
      <w:rPr>
        <w:color w:val="auto"/>
      </w:rPr>
      <w:tab/>
    </w:r>
    <w:r w:rsidR="00894363">
      <w:rPr>
        <w:color w:val="auto"/>
      </w:rPr>
      <w:tab/>
    </w:r>
    <w:r w:rsidR="00894363">
      <w:rPr>
        <w:color w:val="auto"/>
      </w:rPr>
      <w:tab/>
    </w:r>
    <w:r w:rsidR="00894363">
      <w:rPr>
        <w:color w:val="auto"/>
      </w:rPr>
      <w:tab/>
    </w:r>
    <w:r w:rsidR="00894363" w:rsidRPr="001B140F">
      <w:rPr>
        <w:rStyle w:val="FooterChar"/>
        <w:color w:val="auto"/>
      </w:rPr>
      <w:t xml:space="preserve">Page </w:t>
    </w:r>
    <w:r w:rsidR="00894363" w:rsidRPr="001B140F">
      <w:rPr>
        <w:rStyle w:val="FooterChar"/>
        <w:color w:val="auto"/>
      </w:rPr>
      <w:fldChar w:fldCharType="begin"/>
    </w:r>
    <w:r w:rsidR="00894363" w:rsidRPr="001B140F">
      <w:rPr>
        <w:rStyle w:val="FooterChar"/>
        <w:color w:val="auto"/>
      </w:rPr>
      <w:instrText xml:space="preserve"> PAGE </w:instrText>
    </w:r>
    <w:r w:rsidR="00894363" w:rsidRPr="001B140F">
      <w:rPr>
        <w:rStyle w:val="FooterChar"/>
        <w:color w:val="auto"/>
      </w:rPr>
      <w:fldChar w:fldCharType="separate"/>
    </w:r>
    <w:r w:rsidR="00F81FFF">
      <w:rPr>
        <w:rStyle w:val="FooterChar"/>
        <w:noProof/>
        <w:color w:val="auto"/>
      </w:rPr>
      <w:t>i</w:t>
    </w:r>
    <w:r w:rsidR="00894363" w:rsidRPr="001B140F">
      <w:rPr>
        <w:rStyle w:val="FooterChar"/>
        <w:color w:val="auto"/>
      </w:rPr>
      <w:fldChar w:fldCharType="end"/>
    </w:r>
    <w:r w:rsidR="00894363">
      <w:rPr>
        <w:rStyle w:val="FooterChar"/>
        <w:color w:val="auto"/>
      </w:rPr>
      <w:t xml:space="preserve"> </w:t>
    </w:r>
    <w:r w:rsidR="00894363" w:rsidRPr="001B140F">
      <w:rPr>
        <w:rStyle w:val="FooterChar"/>
        <w:color w:val="auto"/>
      </w:rPr>
      <w:t xml:space="preserve">of </w:t>
    </w:r>
    <w:r w:rsidR="00894363" w:rsidRPr="001B140F">
      <w:rPr>
        <w:rStyle w:val="FooterChar"/>
        <w:color w:val="auto"/>
      </w:rPr>
      <w:fldChar w:fldCharType="begin"/>
    </w:r>
    <w:r w:rsidR="00894363">
      <w:rPr>
        <w:rStyle w:val="FooterChar"/>
        <w:color w:val="auto"/>
      </w:rPr>
      <w:instrText>=</w:instrText>
    </w:r>
    <w:r w:rsidR="00894363" w:rsidRPr="001B140F">
      <w:rPr>
        <w:rStyle w:val="FooterChar"/>
        <w:color w:val="auto"/>
      </w:rPr>
      <w:instrText xml:space="preserve"> </w:instrText>
    </w:r>
    <w:r w:rsidR="00894363">
      <w:rPr>
        <w:rStyle w:val="FooterChar"/>
        <w:color w:val="auto"/>
      </w:rPr>
      <w:fldChar w:fldCharType="begin"/>
    </w:r>
    <w:r w:rsidR="00894363">
      <w:rPr>
        <w:rStyle w:val="FooterChar"/>
        <w:color w:val="auto"/>
      </w:rPr>
      <w:instrText xml:space="preserve"> </w:instrText>
    </w:r>
    <w:r w:rsidR="00894363" w:rsidRPr="001B140F">
      <w:rPr>
        <w:rStyle w:val="FooterChar"/>
        <w:color w:val="auto"/>
      </w:rPr>
      <w:instrText xml:space="preserve">NUMPAGES </w:instrText>
    </w:r>
    <w:r w:rsidR="00894363">
      <w:rPr>
        <w:rStyle w:val="FooterChar"/>
        <w:color w:val="auto"/>
      </w:rPr>
      <w:fldChar w:fldCharType="separate"/>
    </w:r>
    <w:r w:rsidR="00AD49EF">
      <w:rPr>
        <w:rStyle w:val="FooterChar"/>
        <w:noProof/>
        <w:color w:val="auto"/>
      </w:rPr>
      <w:instrText>108</w:instrText>
    </w:r>
    <w:r w:rsidR="00894363">
      <w:rPr>
        <w:rStyle w:val="FooterChar"/>
        <w:color w:val="auto"/>
      </w:rPr>
      <w:fldChar w:fldCharType="end"/>
    </w:r>
    <w:r w:rsidR="00894363">
      <w:rPr>
        <w:rStyle w:val="FooterChar"/>
        <w:color w:val="auto"/>
      </w:rPr>
      <w:instrText xml:space="preserve"> -4</w:instrText>
    </w:r>
    <w:r w:rsidR="00894363" w:rsidRPr="001B140F">
      <w:rPr>
        <w:rStyle w:val="FooterChar"/>
        <w:color w:val="auto"/>
      </w:rPr>
      <w:fldChar w:fldCharType="separate"/>
    </w:r>
    <w:r w:rsidR="00AD49EF">
      <w:rPr>
        <w:rStyle w:val="FooterChar"/>
        <w:noProof/>
        <w:color w:val="auto"/>
      </w:rPr>
      <w:t>104</w:t>
    </w:r>
    <w:r w:rsidR="00894363" w:rsidRPr="001B140F">
      <w:rPr>
        <w:rStyle w:val="FooterChar"/>
        <w:color w:val="auto"/>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148A" w14:textId="28C8DCFE" w:rsidR="00C20878" w:rsidRDefault="00C20878">
    <w:pPr>
      <w:pStyle w:val="Footer"/>
    </w:pPr>
    <w:r>
      <w:rPr>
        <w:noProof/>
      </w:rPr>
      <mc:AlternateContent>
        <mc:Choice Requires="wps">
          <w:drawing>
            <wp:anchor distT="0" distB="0" distL="0" distR="0" simplePos="0" relativeHeight="251753984" behindDoc="0" locked="0" layoutInCell="1" allowOverlap="1" wp14:anchorId="3CD2C4E1" wp14:editId="5A95198B">
              <wp:simplePos x="635" y="635"/>
              <wp:positionH relativeFrom="page">
                <wp:align>center</wp:align>
              </wp:positionH>
              <wp:positionV relativeFrom="page">
                <wp:align>bottom</wp:align>
              </wp:positionV>
              <wp:extent cx="686435" cy="365760"/>
              <wp:effectExtent l="0" t="0" r="18415" b="0"/>
              <wp:wrapNone/>
              <wp:docPr id="516007644"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E9039C" w14:textId="323C287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2C4E1" id="_x0000_t202" coordsize="21600,21600" o:spt="202" path="m,l,21600r21600,l21600,xe">
              <v:stroke joinstyle="miter"/>
              <v:path gradientshapeok="t" o:connecttype="rect"/>
            </v:shapetype>
            <v:shape id="Text Box 79" o:spid="_x0000_s1103" type="#_x0000_t202" alt="OFFICIAL" style="position:absolute;margin-left:0;margin-top:0;width:54.05pt;height:28.8pt;z-index:251753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jEQIAAB4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bPZ8P8W6iOtBbCiXHv5Kqh5mvhw7NAopg2&#10;IdmGJzp0C13J4WxxVgP++Js/5hPyFOWsI8mU3JKmOWu/WWIkqmswcDC2yRh/zic5xe3e3AMJcUxv&#10;wslkkhdDO5gawbySoJexEYWEldSu5NvBvA8n7dKDkGq5TEkkJCfC2m6cjKUjYBHNl/5VoDtDHoir&#10;Rxj0JIo3yJ9y403vlvtA+CdaIrgnIM+YkwgTW+cHE1X+63/Kuj7rxU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eVSHj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CE9039C" w14:textId="323C287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A5BB" w14:textId="00C3E40D" w:rsidR="00C20878" w:rsidRDefault="00C20878">
    <w:pPr>
      <w:pStyle w:val="Footer"/>
    </w:pPr>
    <w:r>
      <w:rPr>
        <w:noProof/>
      </w:rPr>
      <mc:AlternateContent>
        <mc:Choice Requires="wps">
          <w:drawing>
            <wp:anchor distT="0" distB="0" distL="0" distR="0" simplePos="0" relativeHeight="251758080" behindDoc="0" locked="0" layoutInCell="1" allowOverlap="1" wp14:anchorId="76108270" wp14:editId="424ED297">
              <wp:simplePos x="635" y="635"/>
              <wp:positionH relativeFrom="page">
                <wp:align>center</wp:align>
              </wp:positionH>
              <wp:positionV relativeFrom="page">
                <wp:align>bottom</wp:align>
              </wp:positionV>
              <wp:extent cx="686435" cy="365760"/>
              <wp:effectExtent l="0" t="0" r="18415" b="0"/>
              <wp:wrapNone/>
              <wp:docPr id="984268037" name="Text Box 8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859910" w14:textId="7C4DB4F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108270" id="_x0000_t202" coordsize="21600,21600" o:spt="202" path="m,l,21600r21600,l21600,xe">
              <v:stroke joinstyle="miter"/>
              <v:path gradientshapeok="t" o:connecttype="rect"/>
            </v:shapetype>
            <v:shape id="Text Box 83" o:spid="_x0000_s1107" type="#_x0000_t202" alt="OFFICIAL" style="position:absolute;margin-left:0;margin-top:0;width:54.05pt;height:28.8pt;z-index:251758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6d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YfT4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3eZ6d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0C859910" w14:textId="7C4DB4F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54FF" w14:textId="33632CBD" w:rsidR="00C20878" w:rsidRDefault="00C20878">
    <w:pPr>
      <w:pStyle w:val="Footer"/>
    </w:pPr>
    <w:r>
      <w:rPr>
        <w:noProof/>
      </w:rPr>
      <mc:AlternateContent>
        <mc:Choice Requires="wps">
          <w:drawing>
            <wp:anchor distT="0" distB="0" distL="0" distR="0" simplePos="0" relativeHeight="251759104" behindDoc="0" locked="0" layoutInCell="1" allowOverlap="1" wp14:anchorId="7EB80B20" wp14:editId="25CC5531">
              <wp:simplePos x="635" y="635"/>
              <wp:positionH relativeFrom="page">
                <wp:align>center</wp:align>
              </wp:positionH>
              <wp:positionV relativeFrom="page">
                <wp:align>bottom</wp:align>
              </wp:positionV>
              <wp:extent cx="686435" cy="365760"/>
              <wp:effectExtent l="0" t="0" r="18415" b="0"/>
              <wp:wrapNone/>
              <wp:docPr id="719322165"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14F670" w14:textId="333ECA3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80B20" id="_x0000_t202" coordsize="21600,21600" o:spt="202" path="m,l,21600r21600,l21600,xe">
              <v:stroke joinstyle="miter"/>
              <v:path gradientshapeok="t" o:connecttype="rect"/>
            </v:shapetype>
            <v:shape id="Text Box 84" o:spid="_x0000_s1108" type="#_x0000_t202" alt="OFFICIAL" style="position:absolute;margin-left:0;margin-top:0;width:54.05pt;height:28.8pt;z-index:251759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ygEQIAAB4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YfT4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axiyg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0414F670" w14:textId="333ECA3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33F4" w14:textId="20B4DCEF" w:rsidR="00C20878" w:rsidRDefault="00C20878">
    <w:pPr>
      <w:pStyle w:val="Footer"/>
    </w:pPr>
    <w:r>
      <w:rPr>
        <w:noProof/>
      </w:rPr>
      <mc:AlternateContent>
        <mc:Choice Requires="wps">
          <w:drawing>
            <wp:anchor distT="0" distB="0" distL="0" distR="0" simplePos="0" relativeHeight="251757056" behindDoc="0" locked="0" layoutInCell="1" allowOverlap="1" wp14:anchorId="558C7D90" wp14:editId="783CA6A7">
              <wp:simplePos x="635" y="635"/>
              <wp:positionH relativeFrom="page">
                <wp:align>center</wp:align>
              </wp:positionH>
              <wp:positionV relativeFrom="page">
                <wp:align>bottom</wp:align>
              </wp:positionV>
              <wp:extent cx="686435" cy="365760"/>
              <wp:effectExtent l="0" t="0" r="18415" b="0"/>
              <wp:wrapNone/>
              <wp:docPr id="89047665" name="Text Box 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E208FF" w14:textId="767FE0DF"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C7D90" id="_x0000_t202" coordsize="21600,21600" o:spt="202" path="m,l,21600r21600,l21600,xe">
              <v:stroke joinstyle="miter"/>
              <v:path gradientshapeok="t" o:connecttype="rect"/>
            </v:shapetype>
            <v:shape id="Text Box 82" o:spid="_x0000_s1111" type="#_x0000_t202" alt="OFFICIAL" style="position:absolute;margin-left:0;margin-top:0;width:54.05pt;height:28.8pt;z-index:251757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nbEA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fJ5/A9WB1kI4Mu6dXDbUfCV8eBJIFNMm&#10;JNvwSIduoSs5nCzOasBfb/ljPiFPUc46kkzJLWmas/aHJUaiugYDB2OTjPHXfJJT3O7MHZAQx/Qm&#10;nEwmeTG0g6kRzAsJehEbUUhYSe1KvhnMu3DULj0IqRaLlERCciKs7NrJWDoCFtF87l8EuhPkgbh6&#10;gEFPoniF/DE33vRusQuEf6IlgnsE8oQ5iTCxdXowUeV//qesy7Oe/wY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C4Sds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2CE208FF" w14:textId="767FE0DF"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9C93" w14:textId="4C2D9ED2" w:rsidR="00C20878" w:rsidRDefault="00C20878">
    <w:pPr>
      <w:pStyle w:val="Footer"/>
    </w:pPr>
    <w:r>
      <w:rPr>
        <w:noProof/>
      </w:rPr>
      <mc:AlternateContent>
        <mc:Choice Requires="wps">
          <w:drawing>
            <wp:anchor distT="0" distB="0" distL="0" distR="0" simplePos="0" relativeHeight="251761152" behindDoc="0" locked="0" layoutInCell="1" allowOverlap="1" wp14:anchorId="0D32C7A4" wp14:editId="08551BA6">
              <wp:simplePos x="635" y="635"/>
              <wp:positionH relativeFrom="page">
                <wp:align>center</wp:align>
              </wp:positionH>
              <wp:positionV relativeFrom="page">
                <wp:align>bottom</wp:align>
              </wp:positionV>
              <wp:extent cx="686435" cy="365760"/>
              <wp:effectExtent l="0" t="0" r="18415" b="0"/>
              <wp:wrapNone/>
              <wp:docPr id="989747640" name="Text Box 8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EC7638" w14:textId="57800E0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2C7A4" id="_x0000_t202" coordsize="21600,21600" o:spt="202" path="m,l,21600r21600,l21600,xe">
              <v:stroke joinstyle="miter"/>
              <v:path gradientshapeok="t" o:connecttype="rect"/>
            </v:shapetype>
            <v:shape id="Text Box 86" o:spid="_x0000_s1115" type="#_x0000_t202" alt="OFFICIAL" style="position:absolute;margin-left:0;margin-top:0;width:54.05pt;height:28.8pt;z-index:251761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MtEQIAAB4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PBnm30B1oLUQjox7J5cNNV8JH54EEsW0&#10;Cck2PNKhW+hKDieLsxrw11v+mE/IU5SzjiRTckua5qz9YYmRqK7BwMHYJGP8NZ/kFLc7cwckxDG9&#10;CSeTSV4M7WBqBPNCgl7ERhQSVlK7km8G8y4ctUsPQqrFIiWRkJwIK7t2MpaOgEU0n/sXge4EeSCu&#10;HmDQkyheIX/MjTe9W+wC4Z9oieAegTxhTiJMbJ0eTFT5n/8p6/Ks57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0RYMt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1EC7638" w14:textId="57800E0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7E32" w14:textId="3EEEC0F4" w:rsidR="00C20878" w:rsidRDefault="00C20878">
    <w:pPr>
      <w:pStyle w:val="Footer"/>
    </w:pPr>
    <w:r>
      <w:rPr>
        <w:noProof/>
      </w:rPr>
      <mc:AlternateContent>
        <mc:Choice Requires="wps">
          <w:drawing>
            <wp:anchor distT="0" distB="0" distL="0" distR="0" simplePos="0" relativeHeight="251762176" behindDoc="0" locked="0" layoutInCell="1" allowOverlap="1" wp14:anchorId="686D2A2E" wp14:editId="59F71469">
              <wp:simplePos x="635" y="635"/>
              <wp:positionH relativeFrom="page">
                <wp:align>center</wp:align>
              </wp:positionH>
              <wp:positionV relativeFrom="page">
                <wp:align>bottom</wp:align>
              </wp:positionV>
              <wp:extent cx="686435" cy="365760"/>
              <wp:effectExtent l="0" t="0" r="18415" b="0"/>
              <wp:wrapNone/>
              <wp:docPr id="1422057364" name="Text Box 8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AEE731" w14:textId="47E81CA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D2A2E" id="_x0000_t202" coordsize="21600,21600" o:spt="202" path="m,l,21600r21600,l21600,xe">
              <v:stroke joinstyle="miter"/>
              <v:path gradientshapeok="t" o:connecttype="rect"/>
            </v:shapetype>
            <v:shape id="Text Box 87" o:spid="_x0000_s1116" type="#_x0000_t202" alt="OFFICIAL" style="position:absolute;margin-left:0;margin-top:0;width:54.05pt;height:28.8pt;z-index:251762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RrEQIAAB4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TdNPi3H+DdQHWgvhyLh3ctVS8wfhw7NAopg2&#10;IdmGJzp0B33F4WRx1gD++Js/5hPyFOWsJ8lU3JKmOeu+WWIkqms0cDQ2yZh+zmc5xe3O3AEJcUpv&#10;wslkkhdDN5oawbySoJexEYWEldSu4pvRvAtH7dKDkGq5TEkkJCfCg107GUtHwCKaL8OrQHeCPBBX&#10;jzDqSZRvkD/mxpveLXeB8E+0RHCPQJ4wJxEmtk4PJqr81/+UdXn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DhFRr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63AEE731" w14:textId="47E81CA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D64E" w14:textId="0C841B92" w:rsidR="00C20878" w:rsidRDefault="00C20878">
    <w:pPr>
      <w:pStyle w:val="Footer"/>
    </w:pPr>
    <w:r>
      <w:rPr>
        <w:noProof/>
      </w:rPr>
      <mc:AlternateContent>
        <mc:Choice Requires="wps">
          <w:drawing>
            <wp:anchor distT="0" distB="0" distL="0" distR="0" simplePos="0" relativeHeight="251760128" behindDoc="0" locked="0" layoutInCell="1" allowOverlap="1" wp14:anchorId="43227127" wp14:editId="5B15AF18">
              <wp:simplePos x="635" y="635"/>
              <wp:positionH relativeFrom="page">
                <wp:align>center</wp:align>
              </wp:positionH>
              <wp:positionV relativeFrom="page">
                <wp:align>bottom</wp:align>
              </wp:positionV>
              <wp:extent cx="686435" cy="365760"/>
              <wp:effectExtent l="0" t="0" r="18415" b="0"/>
              <wp:wrapNone/>
              <wp:docPr id="91449137" name="Text Box 8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A55216" w14:textId="0E4AC6A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27127" id="_x0000_t202" coordsize="21600,21600" o:spt="202" path="m,l,21600r21600,l21600,xe">
              <v:stroke joinstyle="miter"/>
              <v:path gradientshapeok="t" o:connecttype="rect"/>
            </v:shapetype>
            <v:shape id="Text Box 85" o:spid="_x0000_s1119" type="#_x0000_t202" alt="OFFICIAL" style="position:absolute;margin-left:0;margin-top:0;width:54.05pt;height:28.8pt;z-index:251760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Z+jEQ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11A55216" w14:textId="0E4AC6A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B35" w14:textId="7CD5D1C3" w:rsidR="00C20878" w:rsidRDefault="00C20878">
    <w:pPr>
      <w:pStyle w:val="Footer"/>
    </w:pPr>
    <w:r>
      <w:rPr>
        <w:noProof/>
      </w:rPr>
      <mc:AlternateContent>
        <mc:Choice Requires="wps">
          <w:drawing>
            <wp:anchor distT="0" distB="0" distL="0" distR="0" simplePos="0" relativeHeight="251764224" behindDoc="0" locked="0" layoutInCell="1" allowOverlap="1" wp14:anchorId="31DD2751" wp14:editId="37AE8937">
              <wp:simplePos x="635" y="635"/>
              <wp:positionH relativeFrom="page">
                <wp:align>center</wp:align>
              </wp:positionH>
              <wp:positionV relativeFrom="page">
                <wp:align>bottom</wp:align>
              </wp:positionV>
              <wp:extent cx="686435" cy="365760"/>
              <wp:effectExtent l="0" t="0" r="18415" b="0"/>
              <wp:wrapNone/>
              <wp:docPr id="1848541354" name="Text Box 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59E543" w14:textId="0FBD17F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D2751" id="_x0000_t202" coordsize="21600,21600" o:spt="202" path="m,l,21600r21600,l21600,xe">
              <v:stroke joinstyle="miter"/>
              <v:path gradientshapeok="t" o:connecttype="rect"/>
            </v:shapetype>
            <v:shape id="Text Box 89" o:spid="_x0000_s1123" type="#_x0000_t202" alt="OFFICIAL" style="position:absolute;margin-left:0;margin-top:0;width:54.05pt;height:28.8pt;z-index:251764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EQIAAB4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Yfz4b5t1AdaS2EE+PeyVVDzdfCh2eBRDFt&#10;QrINT3ToFrqSw9nirAb88Td/zCfkKcpZR5IpuSVNc9Z+s8RIVNdg4GBskzH+nE9y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E+h/Q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C59E543" w14:textId="0FBD17F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4472" w14:textId="2F8284FE" w:rsidR="00C20878" w:rsidRDefault="00C20878">
    <w:pPr>
      <w:pStyle w:val="Footer"/>
    </w:pPr>
    <w:r>
      <w:rPr>
        <w:noProof/>
      </w:rPr>
      <mc:AlternateContent>
        <mc:Choice Requires="wps">
          <w:drawing>
            <wp:anchor distT="0" distB="0" distL="0" distR="0" simplePos="0" relativeHeight="251765248" behindDoc="0" locked="0" layoutInCell="1" allowOverlap="1" wp14:anchorId="3D34DAD1" wp14:editId="058F7F56">
              <wp:simplePos x="635" y="635"/>
              <wp:positionH relativeFrom="page">
                <wp:align>center</wp:align>
              </wp:positionH>
              <wp:positionV relativeFrom="page">
                <wp:align>bottom</wp:align>
              </wp:positionV>
              <wp:extent cx="686435" cy="365760"/>
              <wp:effectExtent l="0" t="0" r="18415" b="0"/>
              <wp:wrapNone/>
              <wp:docPr id="2037301770" name="Text Box 9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85713F" w14:textId="44564B2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4DAD1" id="_x0000_t202" coordsize="21600,21600" o:spt="202" path="m,l,21600r21600,l21600,xe">
              <v:stroke joinstyle="miter"/>
              <v:path gradientshapeok="t" o:connecttype="rect"/>
            </v:shapetype>
            <v:shape id="Text Box 90" o:spid="_x0000_s1124" type="#_x0000_t202" alt="OFFICIAL" style="position:absolute;margin-left:0;margin-top:0;width:54.05pt;height:28.8pt;z-index:251765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3tEQIAAB4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HaYfwPVgdZCODLunVw21HwlfHgWSBTT&#10;JiTb8ESHbqErOZwszmrAn3/zx3xCnqKcdSSZklvSNGftd0uMRHUNBg7GJhnj23ySU9zuzD2QEMf0&#10;JpxMJnkxtIOpEcwrCXoRG1FIWEntSr4ZzPtw1C49CKkWi5REQnIirOzayVg6AhbRfOlfBboT5IG4&#10;eoRBT6J4h/wxN970brELhH+iJYJ7BPKEOYkwsXV6MFHlb/9T1uVZz3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Ra3t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3285713F" w14:textId="44564B2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DB38" w14:textId="7BFA74C8" w:rsidR="00C20878" w:rsidRDefault="00C20878">
    <w:pPr>
      <w:pStyle w:val="Footer"/>
    </w:pPr>
    <w:r>
      <w:rPr>
        <w:noProof/>
      </w:rPr>
      <mc:AlternateContent>
        <mc:Choice Requires="wps">
          <w:drawing>
            <wp:anchor distT="0" distB="0" distL="0" distR="0" simplePos="0" relativeHeight="251763200" behindDoc="0" locked="0" layoutInCell="1" allowOverlap="1" wp14:anchorId="525F1404" wp14:editId="66DBC649">
              <wp:simplePos x="635" y="635"/>
              <wp:positionH relativeFrom="page">
                <wp:align>center</wp:align>
              </wp:positionH>
              <wp:positionV relativeFrom="page">
                <wp:align>bottom</wp:align>
              </wp:positionV>
              <wp:extent cx="686435" cy="365760"/>
              <wp:effectExtent l="0" t="0" r="18415" b="0"/>
              <wp:wrapNone/>
              <wp:docPr id="729673124" name="Text Box 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021DDD" w14:textId="43406CF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F1404" id="_x0000_t202" coordsize="21600,21600" o:spt="202" path="m,l,21600r21600,l21600,xe">
              <v:stroke joinstyle="miter"/>
              <v:path gradientshapeok="t" o:connecttype="rect"/>
            </v:shapetype>
            <v:shape id="Text Box 88" o:spid="_x0000_s1127" type="#_x0000_t202" alt="OFFICIAL" style="position:absolute;margin-left:0;margin-top:0;width:54.05pt;height:28.8pt;z-index:251763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uO+ZW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3021DDD" w14:textId="43406CF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5733" w14:textId="6EE8191D" w:rsidR="00894363" w:rsidRDefault="00C20878" w:rsidP="00447CB0">
    <w:pPr>
      <w:pStyle w:val="Footer"/>
      <w:rPr>
        <w:rStyle w:val="PageNumber"/>
      </w:rPr>
    </w:pPr>
    <w:r>
      <w:rPr>
        <w:noProof/>
      </w:rPr>
      <mc:AlternateContent>
        <mc:Choice Requires="wps">
          <w:drawing>
            <wp:anchor distT="0" distB="0" distL="0" distR="0" simplePos="0" relativeHeight="251730432" behindDoc="0" locked="0" layoutInCell="1" allowOverlap="1" wp14:anchorId="59186E7D" wp14:editId="6819C2DF">
              <wp:simplePos x="635" y="635"/>
              <wp:positionH relativeFrom="page">
                <wp:align>center</wp:align>
              </wp:positionH>
              <wp:positionV relativeFrom="page">
                <wp:align>bottom</wp:align>
              </wp:positionV>
              <wp:extent cx="686435" cy="365760"/>
              <wp:effectExtent l="0" t="0" r="18415" b="0"/>
              <wp:wrapNone/>
              <wp:docPr id="895631291"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C7475F" w14:textId="4109EA1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186E7D" id="_x0000_t202" coordsize="21600,21600" o:spt="202" path="m,l,21600r21600,l21600,xe">
              <v:stroke joinstyle="miter"/>
              <v:path gradientshapeok="t" o:connecttype="rect"/>
            </v:shapetype>
            <v:shape id="Text Box 56" o:spid="_x0000_s1036" type="#_x0000_t202" alt="OFFICIAL" style="position:absolute;margin-left:0;margin-top:0;width:54.05pt;height:28.8pt;z-index:251730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sw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ZUqz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DC7475F" w14:textId="4109EA1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rStyle w:val="PageNumber"/>
      </w:rPr>
      <w:fldChar w:fldCharType="begin"/>
    </w:r>
    <w:r w:rsidR="00894363">
      <w:rPr>
        <w:rStyle w:val="PageNumber"/>
      </w:rPr>
      <w:instrText xml:space="preserve">PAGE  </w:instrText>
    </w:r>
    <w:r w:rsidR="00894363">
      <w:rPr>
        <w:rStyle w:val="PageNumber"/>
      </w:rPr>
      <w:fldChar w:fldCharType="separate"/>
    </w:r>
    <w:r w:rsidR="00894363">
      <w:rPr>
        <w:rStyle w:val="PageNumber"/>
        <w:noProof/>
      </w:rPr>
      <w:t>22</w:t>
    </w:r>
    <w:r w:rsidR="00894363">
      <w:rPr>
        <w:rStyle w:val="PageNumber"/>
      </w:rPr>
      <w:fldChar w:fldCharType="end"/>
    </w:r>
  </w:p>
  <w:p w14:paraId="17701134" w14:textId="77777777" w:rsidR="00894363" w:rsidRDefault="00894363" w:rsidP="00447CB0">
    <w:pPr>
      <w:pStyle w:val="Footer"/>
    </w:pPr>
  </w:p>
  <w:p w14:paraId="4150AAEB" w14:textId="77777777" w:rsidR="00894363" w:rsidRDefault="00894363"/>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56B0" w14:textId="6400C93C" w:rsidR="00C20878" w:rsidRDefault="00C20878">
    <w:pPr>
      <w:pStyle w:val="Footer"/>
    </w:pPr>
    <w:r>
      <w:rPr>
        <w:noProof/>
      </w:rPr>
      <mc:AlternateContent>
        <mc:Choice Requires="wps">
          <w:drawing>
            <wp:anchor distT="0" distB="0" distL="0" distR="0" simplePos="0" relativeHeight="251767296" behindDoc="0" locked="0" layoutInCell="1" allowOverlap="1" wp14:anchorId="0D3500C1" wp14:editId="4938F786">
              <wp:simplePos x="635" y="635"/>
              <wp:positionH relativeFrom="page">
                <wp:align>center</wp:align>
              </wp:positionH>
              <wp:positionV relativeFrom="page">
                <wp:align>bottom</wp:align>
              </wp:positionV>
              <wp:extent cx="686435" cy="365760"/>
              <wp:effectExtent l="0" t="0" r="18415" b="0"/>
              <wp:wrapNone/>
              <wp:docPr id="1684779488" name="Text Box 9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9CE485" w14:textId="55F784A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500C1" id="_x0000_t202" coordsize="21600,21600" o:spt="202" path="m,l,21600r21600,l21600,xe">
              <v:stroke joinstyle="miter"/>
              <v:path gradientshapeok="t" o:connecttype="rect"/>
            </v:shapetype>
            <v:shape id="Text Box 92" o:spid="_x0000_s1131" type="#_x0000_t202" alt="OFFICIAL" style="position:absolute;margin-left:0;margin-top:0;width:54.05pt;height:28.8pt;z-index:251767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qOEA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XObfQnWktRBOjHsnVw01XwsfngUSxbQJ&#10;yTY80aFb6EoOZ4uzGvDH3/wxn5CnKGcdSabkljTNWfvNEiNRXYOBg7FNxvhzPs0pbvfmHkiIY3oT&#10;TiaTvBjawdQI5pUEvYyNKCSspHYl3w7mfThplx6EVMtlSiIhORHWduNkLB0Bi2i+9K8C3RnyQFw9&#10;wqAnUbxB/pQbb3q33AfCP9ESwT0BecacRJjYOj+YqPJf/1PW9Vkvfg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5JCo4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189CE485" w14:textId="55F784A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2D44" w14:textId="2B976639" w:rsidR="00C20878" w:rsidRDefault="00C20878">
    <w:pPr>
      <w:pStyle w:val="Footer"/>
    </w:pPr>
    <w:r>
      <w:rPr>
        <w:noProof/>
      </w:rPr>
      <mc:AlternateContent>
        <mc:Choice Requires="wps">
          <w:drawing>
            <wp:anchor distT="0" distB="0" distL="0" distR="0" simplePos="0" relativeHeight="251768320" behindDoc="0" locked="0" layoutInCell="1" allowOverlap="1" wp14:anchorId="6A395FA9" wp14:editId="76828CB6">
              <wp:simplePos x="635" y="635"/>
              <wp:positionH relativeFrom="page">
                <wp:align>center</wp:align>
              </wp:positionH>
              <wp:positionV relativeFrom="page">
                <wp:align>bottom</wp:align>
              </wp:positionV>
              <wp:extent cx="686435" cy="365760"/>
              <wp:effectExtent l="0" t="0" r="18415" b="0"/>
              <wp:wrapNone/>
              <wp:docPr id="1337839725" name="Text Box 9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0EE53E" w14:textId="277D260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95FA9" id="_x0000_t202" coordsize="21600,21600" o:spt="202" path="m,l,21600r21600,l21600,xe">
              <v:stroke joinstyle="miter"/>
              <v:path gradientshapeok="t" o:connecttype="rect"/>
            </v:shapetype>
            <v:shape id="Text Box 93" o:spid="_x0000_s1132" type="#_x0000_t202" alt="OFFICIAL" style="position:absolute;margin-left:0;margin-top:0;width:54.05pt;height:28.8pt;z-index:251768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3I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TIb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ZiN3I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050EE53E" w14:textId="277D260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6291" w14:textId="7476ADFF" w:rsidR="00C20878" w:rsidRDefault="00C20878">
    <w:pPr>
      <w:pStyle w:val="Footer"/>
    </w:pPr>
    <w:r>
      <w:rPr>
        <w:noProof/>
      </w:rPr>
      <mc:AlternateContent>
        <mc:Choice Requires="wps">
          <w:drawing>
            <wp:anchor distT="0" distB="0" distL="0" distR="0" simplePos="0" relativeHeight="251766272" behindDoc="0" locked="0" layoutInCell="1" allowOverlap="1" wp14:anchorId="07FE1217" wp14:editId="32359F7E">
              <wp:simplePos x="635" y="635"/>
              <wp:positionH relativeFrom="page">
                <wp:align>center</wp:align>
              </wp:positionH>
              <wp:positionV relativeFrom="page">
                <wp:align>bottom</wp:align>
              </wp:positionV>
              <wp:extent cx="686435" cy="365760"/>
              <wp:effectExtent l="0" t="0" r="18415" b="0"/>
              <wp:wrapNone/>
              <wp:docPr id="419826732" name="Text Box 9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F052C5" w14:textId="37A44B8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FE1217" id="_x0000_t202" coordsize="21600,21600" o:spt="202" path="m,l,21600r21600,l21600,xe">
              <v:stroke joinstyle="miter"/>
              <v:path gradientshapeok="t" o:connecttype="rect"/>
            </v:shapetype>
            <v:shape id="Text Box 91" o:spid="_x0000_s1135" type="#_x0000_t202" alt="OFFICIAL" style="position:absolute;margin-left:0;margin-top:0;width:54.05pt;height:28.8pt;z-index:251766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izDwIAAB4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FU0/SZ2jbwvVkdZCODHunVw11HwtfHgWSBTT&#10;JiTb8ESHNtCVHM4WZzXgj7/5Yz4hT1HOOpJMyS1pmjPzzRIjUV2DgYOxTcb4cz7NKW737T2QEMf0&#10;JpxMJnkxmMHUCO0rCXoZG1FIWEntSr4dzPtw0i49CKmWy5REQnIirO3GyVg6AhbRfOlfBboz5IG4&#10;eoRBT6J4g/wpN970brkPhH+i5QrkGXMSYWLr/GCiyn/9T1nXZ734C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A/a4sw8CAAAe&#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DF052C5" w14:textId="37A44B8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413C" w14:textId="7E68F01C" w:rsidR="00C20878" w:rsidRDefault="00C20878">
    <w:pPr>
      <w:pStyle w:val="Footer"/>
    </w:pPr>
    <w:r>
      <w:rPr>
        <w:noProof/>
      </w:rPr>
      <mc:AlternateContent>
        <mc:Choice Requires="wps">
          <w:drawing>
            <wp:anchor distT="0" distB="0" distL="0" distR="0" simplePos="0" relativeHeight="251770368" behindDoc="0" locked="0" layoutInCell="1" allowOverlap="1" wp14:anchorId="1AD0636D" wp14:editId="7B277A45">
              <wp:simplePos x="635" y="635"/>
              <wp:positionH relativeFrom="page">
                <wp:align>center</wp:align>
              </wp:positionH>
              <wp:positionV relativeFrom="page">
                <wp:align>bottom</wp:align>
              </wp:positionV>
              <wp:extent cx="686435" cy="365760"/>
              <wp:effectExtent l="0" t="0" r="18415" b="0"/>
              <wp:wrapNone/>
              <wp:docPr id="335512606" name="Text Box 9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ACF434" w14:textId="3821567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D0636D" id="_x0000_t202" coordsize="21600,21600" o:spt="202" path="m,l,21600r21600,l21600,xe">
              <v:stroke joinstyle="miter"/>
              <v:path gradientshapeok="t" o:connecttype="rect"/>
            </v:shapetype>
            <v:shape id="Text Box 95" o:spid="_x0000_s1139" type="#_x0000_t202" alt="OFFICIAL" style="position:absolute;margin-left:0;margin-top:0;width:54.05pt;height:28.8pt;z-index:251770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JFEQIAAB4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FU0/uR7m30B1oLUQjox7J1cNNX8QPjwLJIpp&#10;E5JteKJDt9CVHE4WZzXgz7/5Yz4hT1HOOpJMyS1pmrP2uyVGoroGAwdjk4zxl3yaU9zuzB2QEMf0&#10;JpxMJnkxtIOpEcwrCXoZG1FIWEntSr4ZzLtw1C49CKmWy5REQnIiPNi1k7F0BCyi+dK/CnQnyANx&#10;9QiDnkTxDvljbrzp3XIXCP9ESwT3COQJcxJhYuv0YKLK3/6nrMuzXvwC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3C3JF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AACF434" w14:textId="3821567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7D42" w14:textId="056DF5CC" w:rsidR="00C20878" w:rsidRDefault="00C20878">
    <w:pPr>
      <w:pStyle w:val="Footer"/>
    </w:pPr>
    <w:r>
      <w:rPr>
        <w:noProof/>
      </w:rPr>
      <mc:AlternateContent>
        <mc:Choice Requires="wps">
          <w:drawing>
            <wp:anchor distT="0" distB="0" distL="0" distR="0" simplePos="0" relativeHeight="251771392" behindDoc="0" locked="0" layoutInCell="1" allowOverlap="1" wp14:anchorId="667B4276" wp14:editId="203B8106">
              <wp:simplePos x="635" y="635"/>
              <wp:positionH relativeFrom="page">
                <wp:align>center</wp:align>
              </wp:positionH>
              <wp:positionV relativeFrom="page">
                <wp:align>bottom</wp:align>
              </wp:positionV>
              <wp:extent cx="686435" cy="365760"/>
              <wp:effectExtent l="0" t="0" r="18415" b="0"/>
              <wp:wrapNone/>
              <wp:docPr id="1408726" name="Text Box 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F79161" w14:textId="259103D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B4276" id="_x0000_t202" coordsize="21600,21600" o:spt="202" path="m,l,21600r21600,l21600,xe">
              <v:stroke joinstyle="miter"/>
              <v:path gradientshapeok="t" o:connecttype="rect"/>
            </v:shapetype>
            <v:shape id="Text Box 96" o:spid="_x0000_s1140" type="#_x0000_t202" alt="OFFICIAL" style="position:absolute;margin-left:0;margin-top:0;width:54.05pt;height:28.8pt;z-index:251771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B4EQIAAB4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qafTIf5t1AdaS2EE+PeyVVDzdfCh2eBRDFt&#10;QrINT3ToFrqSw9nirAb88Td/zCfkKcpZR5IpuSVNc9Z+s8RIVNdg4GBskzH+nE9zitu9uQcS4pje&#10;hJPJJC+GdjA1gnklQS9jIwoJK6ldybeDeR9O2qUHIdVymZJISE6Etd04GUtHwCKaL/2rQHeGPBBX&#10;jzDoSRRvkD/lxpveLfeB8E+0RHBPQJ4xJxEmts4PJqr81/+UdX3Wi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atMB4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5F79161" w14:textId="259103D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C44C" w14:textId="1F54B1C9" w:rsidR="00C20878" w:rsidRDefault="00C20878">
    <w:pPr>
      <w:pStyle w:val="Footer"/>
    </w:pPr>
    <w:r>
      <w:rPr>
        <w:noProof/>
      </w:rPr>
      <mc:AlternateContent>
        <mc:Choice Requires="wps">
          <w:drawing>
            <wp:anchor distT="0" distB="0" distL="0" distR="0" simplePos="0" relativeHeight="251769344" behindDoc="0" locked="0" layoutInCell="1" allowOverlap="1" wp14:anchorId="0F353DD8" wp14:editId="020B5293">
              <wp:simplePos x="635" y="635"/>
              <wp:positionH relativeFrom="page">
                <wp:align>center</wp:align>
              </wp:positionH>
              <wp:positionV relativeFrom="page">
                <wp:align>bottom</wp:align>
              </wp:positionV>
              <wp:extent cx="686435" cy="365760"/>
              <wp:effectExtent l="0" t="0" r="18415" b="0"/>
              <wp:wrapNone/>
              <wp:docPr id="1208315952" name="Text Box 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39F333" w14:textId="7E33D6E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53DD8" id="_x0000_t202" coordsize="21600,21600" o:spt="202" path="m,l,21600r21600,l21600,xe">
              <v:stroke joinstyle="miter"/>
              <v:path gradientshapeok="t" o:connecttype="rect"/>
            </v:shapetype>
            <v:shape id="Text Box 94" o:spid="_x0000_s1143" type="#_x0000_t202" alt="OFFICIAL" style="position:absolute;margin-left:0;margin-top:0;width:54.05pt;height:28.8pt;z-index:251769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2/1EQIAAB4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RdNPpsP8W6iOtBbCiXHv5Lqh5g/Ch2eBRDFt&#10;QrINT3ToFrqSw9nirAb88Td/zCfkKcpZR5IpuSVNc9Z+s8RIVNdg4GBskzH+nM9yitu9uQMS4pje&#10;hJPJJC+GdjA1gnklQa9iIwoJK6ldybeDeRdO2qUHIdVqlZJISE6EB7txMpaOgEU0X/pXge4MeSCu&#10;HmHQkyjeIH/KjTe9W+0D4Z9oieCegDxjT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0N2/1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439F333" w14:textId="7E33D6E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B899" w14:textId="4540A09E" w:rsidR="00C20878" w:rsidRDefault="00C20878">
    <w:pPr>
      <w:pStyle w:val="Footer"/>
    </w:pPr>
    <w:r>
      <w:rPr>
        <w:noProof/>
      </w:rPr>
      <mc:AlternateContent>
        <mc:Choice Requires="wps">
          <w:drawing>
            <wp:anchor distT="0" distB="0" distL="0" distR="0" simplePos="0" relativeHeight="251773440" behindDoc="0" locked="0" layoutInCell="1" allowOverlap="1" wp14:anchorId="5B5EA0F1" wp14:editId="39939557">
              <wp:simplePos x="635" y="635"/>
              <wp:positionH relativeFrom="page">
                <wp:align>center</wp:align>
              </wp:positionH>
              <wp:positionV relativeFrom="page">
                <wp:align>bottom</wp:align>
              </wp:positionV>
              <wp:extent cx="686435" cy="365760"/>
              <wp:effectExtent l="0" t="0" r="18415" b="0"/>
              <wp:wrapNone/>
              <wp:docPr id="1651736416" name="Text Box 9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EAD6C3" w14:textId="5F3DB78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5EA0F1" id="_x0000_t202" coordsize="21600,21600" o:spt="202" path="m,l,21600r21600,l21600,xe">
              <v:stroke joinstyle="miter"/>
              <v:path gradientshapeok="t" o:connecttype="rect"/>
            </v:shapetype>
            <v:shape id="Text Box 98" o:spid="_x0000_s1147" type="#_x0000_t202" alt="OFFICIAL" style="position:absolute;margin-left:0;margin-top:0;width:54.05pt;height:28.8pt;z-index:251773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UDEQIAAB4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DT95HqYfwvVkdZCODHunVw11HwtfHgSSBTT&#10;JiTb8EiHbqErOZwtzmrAn3/zx3xCnqKcdSSZklvSNGftd0uMRHUNBg7GNhnjL/k0p7jdmzsgIY7p&#10;TTiZTPJiaAdTI5gXEvQyNqKQsJLalXw7mHfhpF16EFItlymJhOREWNuNk7F0BCyi+dy/CHRnyANx&#10;9QCDnkTxDvlTbrzp3XIfCP9ESwT3BOQZcxJhYuv8YKLK3/6nrMuzXvwC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AyqUD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2FEAD6C3" w14:textId="5F3DB78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15A8" w14:textId="734A8A57" w:rsidR="00C20878" w:rsidRDefault="00C20878">
    <w:pPr>
      <w:pStyle w:val="Footer"/>
    </w:pPr>
    <w:r>
      <w:rPr>
        <w:noProof/>
      </w:rPr>
      <mc:AlternateContent>
        <mc:Choice Requires="wps">
          <w:drawing>
            <wp:anchor distT="0" distB="0" distL="0" distR="0" simplePos="0" relativeHeight="251774464" behindDoc="0" locked="0" layoutInCell="1" allowOverlap="1" wp14:anchorId="0DAA236B" wp14:editId="6698056A">
              <wp:simplePos x="635" y="635"/>
              <wp:positionH relativeFrom="page">
                <wp:align>center</wp:align>
              </wp:positionH>
              <wp:positionV relativeFrom="page">
                <wp:align>bottom</wp:align>
              </wp:positionV>
              <wp:extent cx="686435" cy="365760"/>
              <wp:effectExtent l="0" t="0" r="18415" b="0"/>
              <wp:wrapNone/>
              <wp:docPr id="232144973" name="Text Box 9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3A21D3" w14:textId="2630729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A236B" id="_x0000_t202" coordsize="21600,21600" o:spt="202" path="m,l,21600r21600,l21600,xe">
              <v:stroke joinstyle="miter"/>
              <v:path gradientshapeok="t" o:connecttype="rect"/>
            </v:shapetype>
            <v:shape id="Text Box 99" o:spid="_x0000_s1148" type="#_x0000_t202" alt="OFFICIAL" style="position:absolute;margin-left:0;margin-top:0;width:54.05pt;height:28.8pt;z-index:251774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yFEQIAAB4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iqafzIf5t1AdaS2EE+PeyXVLzR+ED88CiWLa&#10;hGQbnuioNXQlh7PFWQP442/+mE/IU5SzjiRTckua5kx/s8RIVNdg4GBskzH+nE9zitu9uQMS4pje&#10;hJPJJC8GPZg1gnklQa9iIwoJK6ldybeDeRdO2qUHIdVqlZJISE6EB7txMpaOgEU0X/pXge4MeSCu&#10;HmHQkyjeIH/KjTe9W+0D4Z9oieCegDxjT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qC1yF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593A21D3" w14:textId="2630729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6FF4" w14:textId="5994331D" w:rsidR="00C20878" w:rsidRDefault="00C20878">
    <w:pPr>
      <w:pStyle w:val="Footer"/>
    </w:pPr>
    <w:r>
      <w:rPr>
        <w:noProof/>
      </w:rPr>
      <mc:AlternateContent>
        <mc:Choice Requires="wps">
          <w:drawing>
            <wp:anchor distT="0" distB="0" distL="0" distR="0" simplePos="0" relativeHeight="251772416" behindDoc="0" locked="0" layoutInCell="1" allowOverlap="1" wp14:anchorId="2579BB66" wp14:editId="069B3080">
              <wp:simplePos x="635" y="635"/>
              <wp:positionH relativeFrom="page">
                <wp:align>center</wp:align>
              </wp:positionH>
              <wp:positionV relativeFrom="page">
                <wp:align>bottom</wp:align>
              </wp:positionV>
              <wp:extent cx="686435" cy="365760"/>
              <wp:effectExtent l="0" t="0" r="18415" b="0"/>
              <wp:wrapNone/>
              <wp:docPr id="990553707" name="Text Box 9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8D4FF3" w14:textId="4140FD1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9BB66" id="_x0000_t202" coordsize="21600,21600" o:spt="202" path="m,l,21600r21600,l21600,xe">
              <v:stroke joinstyle="miter"/>
              <v:path gradientshapeok="t" o:connecttype="rect"/>
            </v:shapetype>
            <v:shape id="Text Box 97" o:spid="_x0000_s1151" type="#_x0000_t202" alt="OFFICIAL" style="position:absolute;margin-left:0;margin-top:0;width:54.05pt;height:28.8pt;z-index:251772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c+EQIAAB4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a5x+Vozz76A+4VoOBsa95esWm2+YD8/MIcW4&#10;Cco2POEhFXQVhbNFSQPux9/8MR+RxyglHUqmogY1TYn6ZpCRqK7RcKOxS8b0cz7PMW4O+h5QiFN8&#10;E5YnE70uqNGUDvQrCnoVG2GIGY7tKrobzfswaBcfBBerVUpCIVkWNmZreSwdAYtovvSvzNkz5AG5&#10;eoRRT6x8g/yQG296uzoExD/REsEdgDxjjiJMbJ0fTFT5r/8p6/qslz8B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tdRc+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4D8D4FF3" w14:textId="4140FD1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E205" w14:textId="5729ED14" w:rsidR="00C20878" w:rsidRDefault="00C20878">
    <w:pPr>
      <w:pStyle w:val="Footer"/>
    </w:pPr>
    <w:r>
      <w:rPr>
        <w:noProof/>
      </w:rPr>
      <mc:AlternateContent>
        <mc:Choice Requires="wps">
          <w:drawing>
            <wp:anchor distT="0" distB="0" distL="0" distR="0" simplePos="0" relativeHeight="251776512" behindDoc="0" locked="0" layoutInCell="1" allowOverlap="1" wp14:anchorId="7E78F985" wp14:editId="607763A0">
              <wp:simplePos x="635" y="635"/>
              <wp:positionH relativeFrom="page">
                <wp:align>center</wp:align>
              </wp:positionH>
              <wp:positionV relativeFrom="page">
                <wp:align>bottom</wp:align>
              </wp:positionV>
              <wp:extent cx="686435" cy="365760"/>
              <wp:effectExtent l="0" t="0" r="18415" b="0"/>
              <wp:wrapNone/>
              <wp:docPr id="471388614" name="Text Box 10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75F213" w14:textId="61D49E2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8F985" id="_x0000_t202" coordsize="21600,21600" o:spt="202" path="m,l,21600r21600,l21600,xe">
              <v:stroke joinstyle="miter"/>
              <v:path gradientshapeok="t" o:connecttype="rect"/>
            </v:shapetype>
            <v:shape id="Text Box 101" o:spid="_x0000_s1154" type="#_x0000_t202" alt="OFFICIAL" style="position:absolute;margin-left:0;margin-top:0;width:54.05pt;height:28.8pt;z-index:251776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WVmGgA8CAAAe&#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275F213" w14:textId="61D49E2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0456" w14:textId="470BB732" w:rsidR="00894363" w:rsidRDefault="00C20878" w:rsidP="00552914">
    <w:pPr>
      <w:pStyle w:val="Footer"/>
      <w:rPr>
        <w:rStyle w:val="FooterChar"/>
        <w:color w:val="auto"/>
      </w:rPr>
    </w:pPr>
    <w:r>
      <w:rPr>
        <w:noProof/>
        <w:color w:val="auto"/>
      </w:rPr>
      <mc:AlternateContent>
        <mc:Choice Requires="wps">
          <w:drawing>
            <wp:anchor distT="0" distB="0" distL="0" distR="0" simplePos="0" relativeHeight="251731456" behindDoc="0" locked="0" layoutInCell="1" allowOverlap="1" wp14:anchorId="66B79DCC" wp14:editId="03799452">
              <wp:simplePos x="635" y="635"/>
              <wp:positionH relativeFrom="page">
                <wp:align>center</wp:align>
              </wp:positionH>
              <wp:positionV relativeFrom="page">
                <wp:align>bottom</wp:align>
              </wp:positionV>
              <wp:extent cx="686435" cy="365760"/>
              <wp:effectExtent l="0" t="0" r="18415" b="0"/>
              <wp:wrapNone/>
              <wp:docPr id="1332768394"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F0765E" w14:textId="48F9F09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79DCC" id="_x0000_t202" coordsize="21600,21600" o:spt="202" path="m,l,21600r21600,l21600,xe">
              <v:stroke joinstyle="miter"/>
              <v:path gradientshapeok="t" o:connecttype="rect"/>
            </v:shapetype>
            <v:shape id="Text Box 57" o:spid="_x0000_s1037" type="#_x0000_t202" alt="OFFICIAL" style="position:absolute;margin-left:0;margin-top:0;width:54.05pt;height:28.8pt;z-index:251731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BlXx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9F0765E" w14:textId="48F9F09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color w:val="auto"/>
      </w:rPr>
      <w:t>22574</w:t>
    </w:r>
    <w:r w:rsidR="00894363" w:rsidRPr="008569F5">
      <w:rPr>
        <w:color w:val="auto"/>
      </w:rPr>
      <w:t>VIC Certificate III in Concrete Sawing and Drilling version 1.0</w:t>
    </w:r>
    <w:r w:rsidR="00894363" w:rsidRPr="008569F5">
      <w:rPr>
        <w:color w:val="auto"/>
      </w:rPr>
      <w:tab/>
    </w:r>
    <w:r w:rsidR="00894363">
      <w:rPr>
        <w:color w:val="auto"/>
      </w:rPr>
      <w:tab/>
    </w:r>
    <w:r w:rsidR="00894363">
      <w:rPr>
        <w:color w:val="auto"/>
      </w:rPr>
      <w:tab/>
    </w:r>
    <w:r w:rsidR="00894363" w:rsidRPr="008569F5">
      <w:rPr>
        <w:color w:val="auto"/>
      </w:rPr>
      <w:tab/>
    </w:r>
    <w:r w:rsidR="00894363" w:rsidRPr="008569F5">
      <w:rPr>
        <w:color w:val="auto"/>
      </w:rPr>
      <w:tab/>
    </w:r>
    <w:r w:rsidR="00894363" w:rsidRPr="008569F5">
      <w:rPr>
        <w:rStyle w:val="FooterChar"/>
        <w:color w:val="auto"/>
      </w:rPr>
      <w:t xml:space="preserve">Page </w:t>
    </w:r>
    <w:r w:rsidR="00894363" w:rsidRPr="008569F5">
      <w:rPr>
        <w:rStyle w:val="FooterChar"/>
        <w:color w:val="auto"/>
      </w:rPr>
      <w:fldChar w:fldCharType="begin"/>
    </w:r>
    <w:r w:rsidR="00894363" w:rsidRPr="008569F5">
      <w:rPr>
        <w:rStyle w:val="FooterChar"/>
        <w:color w:val="auto"/>
      </w:rPr>
      <w:instrText xml:space="preserve"> PAGE </w:instrText>
    </w:r>
    <w:r w:rsidR="00894363" w:rsidRPr="008569F5">
      <w:rPr>
        <w:rStyle w:val="FooterChar"/>
        <w:color w:val="auto"/>
      </w:rPr>
      <w:fldChar w:fldCharType="separate"/>
    </w:r>
    <w:r w:rsidR="00F81FFF">
      <w:rPr>
        <w:rStyle w:val="FooterChar"/>
        <w:noProof/>
        <w:color w:val="auto"/>
      </w:rPr>
      <w:t>3</w:t>
    </w:r>
    <w:r w:rsidR="00894363" w:rsidRPr="008569F5">
      <w:rPr>
        <w:rStyle w:val="FooterChar"/>
        <w:color w:val="auto"/>
      </w:rPr>
      <w:fldChar w:fldCharType="end"/>
    </w:r>
    <w:r w:rsidR="00894363" w:rsidRPr="008569F5">
      <w:rPr>
        <w:rStyle w:val="FooterChar"/>
        <w:color w:val="auto"/>
      </w:rPr>
      <w:t xml:space="preserve"> of </w:t>
    </w:r>
    <w:r w:rsidR="00894363" w:rsidRPr="008569F5">
      <w:rPr>
        <w:rStyle w:val="FooterChar"/>
        <w:color w:val="auto"/>
      </w:rPr>
      <w:fldChar w:fldCharType="begin"/>
    </w:r>
    <w:r w:rsidR="00894363">
      <w:rPr>
        <w:rStyle w:val="FooterChar"/>
        <w:color w:val="auto"/>
      </w:rPr>
      <w:instrText xml:space="preserve"> =</w:instrText>
    </w:r>
    <w:r w:rsidR="00894363">
      <w:rPr>
        <w:rStyle w:val="FooterChar"/>
        <w:color w:val="auto"/>
      </w:rPr>
      <w:fldChar w:fldCharType="begin"/>
    </w:r>
    <w:r w:rsidR="00894363">
      <w:rPr>
        <w:rStyle w:val="FooterChar"/>
        <w:color w:val="auto"/>
      </w:rPr>
      <w:instrText xml:space="preserve"> </w:instrText>
    </w:r>
    <w:r w:rsidR="00894363" w:rsidRPr="008569F5">
      <w:rPr>
        <w:rStyle w:val="FooterChar"/>
        <w:color w:val="auto"/>
      </w:rPr>
      <w:instrText xml:space="preserve"> NUMPAGES  </w:instrText>
    </w:r>
    <w:r w:rsidR="00894363">
      <w:rPr>
        <w:rStyle w:val="FooterChar"/>
        <w:color w:val="auto"/>
      </w:rPr>
      <w:instrText xml:space="preserve"> </w:instrText>
    </w:r>
    <w:r w:rsidR="00894363">
      <w:rPr>
        <w:rStyle w:val="FooterChar"/>
        <w:color w:val="auto"/>
      </w:rPr>
      <w:fldChar w:fldCharType="separate"/>
    </w:r>
    <w:r w:rsidR="00AD49EF">
      <w:rPr>
        <w:rStyle w:val="FooterChar"/>
        <w:noProof/>
        <w:color w:val="auto"/>
      </w:rPr>
      <w:instrText>108</w:instrText>
    </w:r>
    <w:r w:rsidR="00894363">
      <w:rPr>
        <w:rStyle w:val="FooterChar"/>
        <w:color w:val="auto"/>
      </w:rPr>
      <w:fldChar w:fldCharType="end"/>
    </w:r>
    <w:r w:rsidR="00894363">
      <w:rPr>
        <w:rStyle w:val="FooterChar"/>
        <w:color w:val="auto"/>
      </w:rPr>
      <w:instrText>-4</w:instrText>
    </w:r>
    <w:r w:rsidR="00894363" w:rsidRPr="008569F5">
      <w:rPr>
        <w:rStyle w:val="FooterChar"/>
        <w:color w:val="auto"/>
      </w:rPr>
      <w:fldChar w:fldCharType="separate"/>
    </w:r>
    <w:r w:rsidR="00AD49EF">
      <w:rPr>
        <w:rStyle w:val="FooterChar"/>
        <w:noProof/>
        <w:color w:val="auto"/>
      </w:rPr>
      <w:t>104</w:t>
    </w:r>
    <w:r w:rsidR="00894363" w:rsidRPr="008569F5">
      <w:rPr>
        <w:rStyle w:val="FooterChar"/>
        <w:color w:val="auto"/>
      </w:rPr>
      <w:fldChar w:fldCharType="end"/>
    </w:r>
  </w:p>
  <w:p w14:paraId="77974259" w14:textId="7112321E" w:rsidR="009A2627" w:rsidRPr="008569F5" w:rsidRDefault="009A2627" w:rsidP="00552914">
    <w:pPr>
      <w:pStyle w:val="Footer"/>
      <w:rPr>
        <w:rStyle w:val="FooterChar"/>
        <w:color w:val="auto"/>
      </w:rPr>
    </w:pPr>
    <w:r w:rsidRPr="009F04FF">
      <w:rPr>
        <w:noProof/>
        <w:lang w:eastAsia="en-AU"/>
      </w:rPr>
      <w:drawing>
        <wp:inline distT="0" distB="0" distL="0" distR="0" wp14:anchorId="62199EFC" wp14:editId="0BF50D94">
          <wp:extent cx="838200" cy="295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922D" w14:textId="2E958D72" w:rsidR="00894363" w:rsidRPr="00A948B2" w:rsidRDefault="00C20878" w:rsidP="003358AD">
    <w:pPr>
      <w:pStyle w:val="Footer"/>
      <w:rPr>
        <w:rStyle w:val="FooterChar"/>
        <w:color w:val="auto"/>
      </w:rPr>
    </w:pPr>
    <w:r>
      <w:rPr>
        <w:i w:val="0"/>
        <w:noProof/>
        <w:color w:val="auto"/>
        <w:lang w:val="en-GB"/>
      </w:rPr>
      <mc:AlternateContent>
        <mc:Choice Requires="wps">
          <w:drawing>
            <wp:anchor distT="0" distB="0" distL="0" distR="0" simplePos="0" relativeHeight="251777536" behindDoc="0" locked="0" layoutInCell="1" allowOverlap="1" wp14:anchorId="3A601D64" wp14:editId="53AA69AD">
              <wp:simplePos x="635" y="635"/>
              <wp:positionH relativeFrom="page">
                <wp:align>center</wp:align>
              </wp:positionH>
              <wp:positionV relativeFrom="page">
                <wp:align>bottom</wp:align>
              </wp:positionV>
              <wp:extent cx="686435" cy="365760"/>
              <wp:effectExtent l="0" t="0" r="18415" b="0"/>
              <wp:wrapNone/>
              <wp:docPr id="665639921" name="Text Box 10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DA5F77" w14:textId="788D564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601D64" id="_x0000_t202" coordsize="21600,21600" o:spt="202" path="m,l,21600r21600,l21600,xe">
              <v:stroke joinstyle="miter"/>
              <v:path gradientshapeok="t" o:connecttype="rect"/>
            </v:shapetype>
            <v:shape id="Text Box 102" o:spid="_x0000_s1155" type="#_x0000_t202" alt="OFFICIAL" style="position:absolute;margin-left:0;margin-top:0;width:54.05pt;height:28.8pt;z-index:251777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S9EAIAAB4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qafXObfQnWktRBOjHsnVw01XwsfngUSxbQJ&#10;yTY80aFb6EoOZ4uzGvDH3/wxn5CnKGcdSabkljTNWfvNEiNRXYOBg7FNxvhzPs0pbvfmHkiIY3oT&#10;TiaTvBjawdQI5pUEvYyNKCSspHYl3w7mfThplx6EVMtlSiIhORHWduNkLB0Bi2i+9K8C3RnyQFw9&#10;wqAnUbxB/pQbb3q33AfCP9ESwT0BecacRJjYOj+YqPJf/1PW9Vkvfg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mNL0QAgAA&#10;HgQAAA4AAAAAAAAAAAAAAAAALgIAAGRycy9lMm9Eb2MueG1sUEsBAi0AFAAGAAgAAAAhAOP5HoHa&#10;AAAABAEAAA8AAAAAAAAAAAAAAAAAagQAAGRycy9kb3ducmV2LnhtbFBLBQYAAAAABAAEAPMAAABx&#10;BQAAAAA=&#10;" filled="f" stroked="f">
              <v:fill o:detectmouseclick="t"/>
              <v:textbox style="mso-fit-shape-to-text:t" inset="0,0,0,15pt">
                <w:txbxContent>
                  <w:p w14:paraId="74DA5F77" w14:textId="788D564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CDEC" w14:textId="5D1F264D" w:rsidR="00C20878" w:rsidRDefault="00C20878">
    <w:pPr>
      <w:pStyle w:val="Footer"/>
    </w:pPr>
    <w:r>
      <w:rPr>
        <w:noProof/>
      </w:rPr>
      <mc:AlternateContent>
        <mc:Choice Requires="wps">
          <w:drawing>
            <wp:anchor distT="0" distB="0" distL="0" distR="0" simplePos="0" relativeHeight="251775488" behindDoc="0" locked="0" layoutInCell="1" allowOverlap="1" wp14:anchorId="0F0D3C01" wp14:editId="6E82B4F7">
              <wp:simplePos x="635" y="635"/>
              <wp:positionH relativeFrom="page">
                <wp:align>center</wp:align>
              </wp:positionH>
              <wp:positionV relativeFrom="page">
                <wp:align>bottom</wp:align>
              </wp:positionV>
              <wp:extent cx="686435" cy="365760"/>
              <wp:effectExtent l="0" t="0" r="18415" b="0"/>
              <wp:wrapNone/>
              <wp:docPr id="789633852" name="Text Box 10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54503C" w14:textId="609713B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D3C01" id="_x0000_t202" coordsize="21600,21600" o:spt="202" path="m,l,21600r21600,l21600,xe">
              <v:stroke joinstyle="miter"/>
              <v:path gradientshapeok="t" o:connecttype="rect"/>
            </v:shapetype>
            <v:shape id="Text Box 100" o:spid="_x0000_s1157" type="#_x0000_t202" alt="OFFICIAL" style="position:absolute;margin-left:0;margin-top:0;width:54.05pt;height:28.8pt;z-index:251775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64EQIAAB4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Kpp+cjPMv4HqQGshHBn3Tq4aav4gfHgWSBTT&#10;JiTb8ESHbqErOZwszmrAn3/zx3xCnqKcdSSZklvSNGftd0uMRHUNBg7GJhnjm3yaU9zuzB2QEMf0&#10;JpxMJnkxtIOpEcwrCXoZG1FIWEntSr4ZzLtw1C49CKmWy5REQnIiPNi1k7F0BCyi+dK/CnQnyANx&#10;9QiDnkTxDvljbrzp3XIXCP9ESwT3COQJcxJhYuv0YKLK3/6nrMuzXvwC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HtO64EQIA&#10;AB4EAAAOAAAAAAAAAAAAAAAAAC4CAABkcnMvZTJvRG9jLnhtbFBLAQItABQABgAIAAAAIQDj+R6B&#10;2gAAAAQBAAAPAAAAAAAAAAAAAAAAAGsEAABkcnMvZG93bnJldi54bWxQSwUGAAAAAAQABADzAAAA&#10;cgUAAAAA&#10;" filled="f" stroked="f">
              <v:fill o:detectmouseclick="t"/>
              <v:textbox style="mso-fit-shape-to-text:t" inset="0,0,0,15pt">
                <w:txbxContent>
                  <w:p w14:paraId="7F54503C" w14:textId="609713B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D4DA" w14:textId="39E7A854" w:rsidR="00C20878" w:rsidRDefault="00C20878">
    <w:pPr>
      <w:pStyle w:val="Footer"/>
    </w:pPr>
    <w:r>
      <w:rPr>
        <w:noProof/>
      </w:rPr>
      <mc:AlternateContent>
        <mc:Choice Requires="wps">
          <w:drawing>
            <wp:anchor distT="0" distB="0" distL="0" distR="0" simplePos="0" relativeHeight="251729408" behindDoc="0" locked="0" layoutInCell="1" allowOverlap="1" wp14:anchorId="0731719D" wp14:editId="07FC9E84">
              <wp:simplePos x="635" y="635"/>
              <wp:positionH relativeFrom="page">
                <wp:align>center</wp:align>
              </wp:positionH>
              <wp:positionV relativeFrom="page">
                <wp:align>bottom</wp:align>
              </wp:positionV>
              <wp:extent cx="686435" cy="365760"/>
              <wp:effectExtent l="0" t="0" r="18415" b="0"/>
              <wp:wrapNone/>
              <wp:docPr id="225239972"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587B20" w14:textId="537876C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31719D" id="_x0000_t202" coordsize="21600,21600" o:spt="202" path="m,l,21600r21600,l21600,xe">
              <v:stroke joinstyle="miter"/>
              <v:path gradientshapeok="t" o:connecttype="rect"/>
            </v:shapetype>
            <v:shape id="Text Box 55" o:spid="_x0000_s1040" type="#_x0000_t202" alt="OFFICIAL" style="position:absolute;margin-left:0;margin-top:0;width:54.05pt;height:28.8pt;z-index:251729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kN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nN8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b6xk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E587B20" w14:textId="537876C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5199" w14:textId="304F836E" w:rsidR="00C20878" w:rsidRDefault="00C20878">
    <w:pPr>
      <w:pStyle w:val="Footer"/>
    </w:pPr>
    <w:r>
      <w:rPr>
        <w:noProof/>
      </w:rPr>
      <mc:AlternateContent>
        <mc:Choice Requires="wps">
          <w:drawing>
            <wp:anchor distT="0" distB="0" distL="0" distR="0" simplePos="0" relativeHeight="251733504" behindDoc="0" locked="0" layoutInCell="1" allowOverlap="1" wp14:anchorId="7571D39F" wp14:editId="0E33DB53">
              <wp:simplePos x="635" y="635"/>
              <wp:positionH relativeFrom="page">
                <wp:align>center</wp:align>
              </wp:positionH>
              <wp:positionV relativeFrom="page">
                <wp:align>bottom</wp:align>
              </wp:positionV>
              <wp:extent cx="686435" cy="365760"/>
              <wp:effectExtent l="0" t="0" r="18415" b="0"/>
              <wp:wrapNone/>
              <wp:docPr id="2012658866"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3A7F38" w14:textId="3A2F44D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71D39F" id="_x0000_t202" coordsize="21600,21600" o:spt="202" path="m,l,21600r21600,l21600,xe">
              <v:stroke joinstyle="miter"/>
              <v:path gradientshapeok="t" o:connecttype="rect"/>
            </v:shapetype>
            <v:shape id="Text Box 59" o:spid="_x0000_s1044" type="#_x0000_t202" alt="OFFICIAL" style="position:absolute;margin-left:0;margin-top:0;width:54.05pt;height:28.8pt;z-index:251733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fN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2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brN8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73A7F38" w14:textId="3A2F44D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8B9C" w14:textId="66D45A70" w:rsidR="00C20878" w:rsidRDefault="00C20878">
    <w:pPr>
      <w:pStyle w:val="Footer"/>
    </w:pPr>
    <w:r>
      <w:rPr>
        <w:noProof/>
      </w:rPr>
      <mc:AlternateContent>
        <mc:Choice Requires="wps">
          <w:drawing>
            <wp:anchor distT="0" distB="0" distL="0" distR="0" simplePos="0" relativeHeight="251734528" behindDoc="0" locked="0" layoutInCell="1" allowOverlap="1" wp14:anchorId="7B9E6E26" wp14:editId="6A91034E">
              <wp:simplePos x="635" y="635"/>
              <wp:positionH relativeFrom="page">
                <wp:align>center</wp:align>
              </wp:positionH>
              <wp:positionV relativeFrom="page">
                <wp:align>bottom</wp:align>
              </wp:positionV>
              <wp:extent cx="686435" cy="365760"/>
              <wp:effectExtent l="0" t="0" r="18415" b="0"/>
              <wp:wrapNone/>
              <wp:docPr id="139372465"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867F95" w14:textId="17D95A1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E6E26" id="_x0000_t202" coordsize="21600,21600" o:spt="202" path="m,l,21600r21600,l21600,xe">
              <v:stroke joinstyle="miter"/>
              <v:path gradientshapeok="t" o:connecttype="rect"/>
            </v:shapetype>
            <v:shape id="Text Box 60" o:spid="_x0000_s1045" type="#_x0000_t202" alt="OFFICIAL" style="position:absolute;margin-left:0;margin-top:0;width:54.05pt;height:28.8pt;z-index:251734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XwEQIAAB0EAAAOAAAAZHJzL2Uyb0RvYy54bWysU01v2zAMvQ/YfxB0X+y0S5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P19POJMUup5OvkwTrNnlskMfvikwLBolR2IlgSX2&#10;Dz5QQ0odUmIvC6umbRMzrf3NQYnRk10mjFboNz1rqpLPbobxN1AdaCuEI+HeyVVDvR+ED88CiWFa&#10;hFQbnujQLXQlh5PFWQ3482/+mE/AU5SzjhRTckuS5qz9bomQKK7BwMHYJGN8k0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rVIX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9867F95" w14:textId="17D95A1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FDA" w14:textId="33C5EF8B" w:rsidR="00894363" w:rsidRDefault="00C20878" w:rsidP="003358AD">
    <w:pPr>
      <w:pStyle w:val="Footer"/>
      <w:rPr>
        <w:rStyle w:val="FooterChar"/>
        <w:color w:val="auto"/>
      </w:rPr>
    </w:pPr>
    <w:r>
      <w:rPr>
        <w:noProof/>
        <w:color w:val="auto"/>
      </w:rPr>
      <mc:AlternateContent>
        <mc:Choice Requires="wps">
          <w:drawing>
            <wp:anchor distT="0" distB="0" distL="0" distR="0" simplePos="0" relativeHeight="251732480" behindDoc="0" locked="0" layoutInCell="1" allowOverlap="1" wp14:anchorId="7A345319" wp14:editId="0B27C509">
              <wp:simplePos x="635" y="635"/>
              <wp:positionH relativeFrom="page">
                <wp:align>center</wp:align>
              </wp:positionH>
              <wp:positionV relativeFrom="page">
                <wp:align>bottom</wp:align>
              </wp:positionV>
              <wp:extent cx="686435" cy="365760"/>
              <wp:effectExtent l="0" t="0" r="18415" b="0"/>
              <wp:wrapNone/>
              <wp:docPr id="2095671734"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C49719" w14:textId="3DE55A2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45319" id="_x0000_t202" coordsize="21600,21600" o:spt="202" path="m,l,21600r21600,l21600,xe">
              <v:stroke joinstyle="miter"/>
              <v:path gradientshapeok="t" o:connecttype="rect"/>
            </v:shapetype>
            <v:shape id="Text Box 58" o:spid="_x0000_s1047" type="#_x0000_t202" alt="OFFICIAL" style="position:absolute;margin-left:0;margin-top:0;width:54.05pt;height:28.8pt;z-index:251732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sKs5L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1C49719" w14:textId="3DE55A2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color w:val="auto"/>
      </w:rPr>
      <w:t>22574</w:t>
    </w:r>
    <w:r w:rsidR="00894363" w:rsidRPr="008569F5">
      <w:rPr>
        <w:color w:val="auto"/>
      </w:rPr>
      <w:t>VIC Certificate III in Concrete Sawing and Drilling version 1.0</w:t>
    </w:r>
    <w:r w:rsidR="00894363" w:rsidRPr="008569F5">
      <w:rPr>
        <w:color w:val="auto"/>
      </w:rPr>
      <w:tab/>
    </w:r>
    <w:r w:rsidR="00894363" w:rsidRPr="008569F5">
      <w:rPr>
        <w:color w:val="auto"/>
      </w:rPr>
      <w:tab/>
    </w:r>
    <w:r w:rsidR="00894363" w:rsidRPr="008569F5">
      <w:rPr>
        <w:color w:val="auto"/>
      </w:rPr>
      <w:tab/>
    </w:r>
    <w:r w:rsidR="00894363">
      <w:rPr>
        <w:color w:val="auto"/>
      </w:rPr>
      <w:tab/>
    </w:r>
    <w:r w:rsidR="00894363" w:rsidRPr="008569F5">
      <w:rPr>
        <w:color w:val="auto"/>
      </w:rPr>
      <w:tab/>
    </w:r>
    <w:r w:rsidR="00894363" w:rsidRPr="008569F5">
      <w:rPr>
        <w:rStyle w:val="FooterChar"/>
        <w:color w:val="auto"/>
      </w:rPr>
      <w:t xml:space="preserve">Page </w:t>
    </w:r>
    <w:r w:rsidR="00894363" w:rsidRPr="008569F5">
      <w:rPr>
        <w:rStyle w:val="FooterChar"/>
        <w:color w:val="auto"/>
      </w:rPr>
      <w:fldChar w:fldCharType="begin"/>
    </w:r>
    <w:r w:rsidR="00894363" w:rsidRPr="008569F5">
      <w:rPr>
        <w:rStyle w:val="FooterChar"/>
        <w:color w:val="auto"/>
      </w:rPr>
      <w:instrText xml:space="preserve"> PAGE </w:instrText>
    </w:r>
    <w:r w:rsidR="00894363" w:rsidRPr="008569F5">
      <w:rPr>
        <w:rStyle w:val="FooterChar"/>
        <w:color w:val="auto"/>
      </w:rPr>
      <w:fldChar w:fldCharType="separate"/>
    </w:r>
    <w:r w:rsidR="00F81FFF">
      <w:rPr>
        <w:rStyle w:val="FooterChar"/>
        <w:noProof/>
        <w:color w:val="auto"/>
      </w:rPr>
      <w:t>1</w:t>
    </w:r>
    <w:r w:rsidR="00894363" w:rsidRPr="008569F5">
      <w:rPr>
        <w:rStyle w:val="FooterChar"/>
        <w:color w:val="auto"/>
      </w:rPr>
      <w:fldChar w:fldCharType="end"/>
    </w:r>
    <w:r w:rsidR="00894363" w:rsidRPr="008569F5">
      <w:rPr>
        <w:rStyle w:val="FooterChar"/>
        <w:color w:val="auto"/>
      </w:rPr>
      <w:t xml:space="preserve"> of </w:t>
    </w:r>
    <w:r w:rsidR="00894363" w:rsidRPr="008569F5">
      <w:rPr>
        <w:rStyle w:val="FooterChar"/>
        <w:color w:val="auto"/>
      </w:rPr>
      <w:fldChar w:fldCharType="begin"/>
    </w:r>
    <w:r w:rsidR="00894363" w:rsidRPr="008569F5">
      <w:rPr>
        <w:rStyle w:val="FooterChar"/>
        <w:color w:val="auto"/>
      </w:rPr>
      <w:instrText xml:space="preserve"> </w:instrText>
    </w:r>
    <w:r w:rsidR="00894363">
      <w:rPr>
        <w:rStyle w:val="FooterChar"/>
        <w:color w:val="auto"/>
      </w:rPr>
      <w:instrText>=</w:instrText>
    </w:r>
    <w:r w:rsidR="00894363">
      <w:rPr>
        <w:rStyle w:val="FooterChar"/>
        <w:color w:val="auto"/>
      </w:rPr>
      <w:fldChar w:fldCharType="begin"/>
    </w:r>
    <w:r w:rsidR="00894363">
      <w:rPr>
        <w:rStyle w:val="FooterChar"/>
        <w:color w:val="auto"/>
      </w:rPr>
      <w:instrText xml:space="preserve"> </w:instrText>
    </w:r>
    <w:r w:rsidR="00894363" w:rsidRPr="008569F5">
      <w:rPr>
        <w:rStyle w:val="FooterChar"/>
        <w:color w:val="auto"/>
      </w:rPr>
      <w:instrText xml:space="preserve">NUMPAGES </w:instrText>
    </w:r>
    <w:r w:rsidR="00894363">
      <w:rPr>
        <w:rStyle w:val="FooterChar"/>
        <w:color w:val="auto"/>
      </w:rPr>
      <w:instrText xml:space="preserve"> </w:instrText>
    </w:r>
    <w:r w:rsidR="00894363">
      <w:rPr>
        <w:rStyle w:val="FooterChar"/>
        <w:color w:val="auto"/>
      </w:rPr>
      <w:fldChar w:fldCharType="separate"/>
    </w:r>
    <w:r w:rsidR="00AD49EF">
      <w:rPr>
        <w:rStyle w:val="FooterChar"/>
        <w:noProof/>
        <w:color w:val="auto"/>
      </w:rPr>
      <w:instrText>108</w:instrText>
    </w:r>
    <w:r w:rsidR="00894363">
      <w:rPr>
        <w:rStyle w:val="FooterChar"/>
        <w:color w:val="auto"/>
      </w:rPr>
      <w:fldChar w:fldCharType="end"/>
    </w:r>
    <w:r w:rsidR="00894363">
      <w:rPr>
        <w:rStyle w:val="FooterChar"/>
        <w:color w:val="auto"/>
      </w:rPr>
      <w:instrText>-4</w:instrText>
    </w:r>
    <w:r w:rsidR="00894363" w:rsidRPr="008569F5">
      <w:rPr>
        <w:rStyle w:val="FooterChar"/>
        <w:color w:val="auto"/>
      </w:rPr>
      <w:instrText xml:space="preserve"> </w:instrText>
    </w:r>
    <w:r w:rsidR="00894363" w:rsidRPr="008569F5">
      <w:rPr>
        <w:rStyle w:val="FooterChar"/>
        <w:color w:val="auto"/>
      </w:rPr>
      <w:fldChar w:fldCharType="separate"/>
    </w:r>
    <w:r w:rsidR="00AD49EF">
      <w:rPr>
        <w:rStyle w:val="FooterChar"/>
        <w:noProof/>
        <w:color w:val="auto"/>
      </w:rPr>
      <w:t>104</w:t>
    </w:r>
    <w:r w:rsidR="00894363" w:rsidRPr="008569F5">
      <w:rPr>
        <w:rStyle w:val="FooterChar"/>
        <w:color w:val="auto"/>
      </w:rPr>
      <w:fldChar w:fldCharType="end"/>
    </w:r>
  </w:p>
  <w:p w14:paraId="49A8FAEC" w14:textId="5405C1D0" w:rsidR="009A2627" w:rsidRPr="008569F5" w:rsidRDefault="009A2627" w:rsidP="003358AD">
    <w:pPr>
      <w:pStyle w:val="Footer"/>
      <w:rPr>
        <w:rStyle w:val="FooterChar"/>
        <w:color w:val="auto"/>
      </w:rPr>
    </w:pPr>
    <w:r w:rsidRPr="009F04FF">
      <w:rPr>
        <w:noProof/>
        <w:lang w:eastAsia="en-AU"/>
      </w:rPr>
      <w:drawing>
        <wp:inline distT="0" distB="0" distL="0" distR="0" wp14:anchorId="7BE91AE8" wp14:editId="38BA2806">
          <wp:extent cx="838200" cy="2952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F7A0" w14:textId="77777777" w:rsidR="00894363" w:rsidRDefault="00894363">
      <w:r>
        <w:separator/>
      </w:r>
    </w:p>
  </w:footnote>
  <w:footnote w:type="continuationSeparator" w:id="0">
    <w:p w14:paraId="3990E06D" w14:textId="77777777" w:rsidR="00894363" w:rsidRDefault="0089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2E32" w14:textId="3CF51D2D" w:rsidR="00894363" w:rsidRDefault="00C20878" w:rsidP="00EF2777">
    <w:pPr>
      <w:pStyle w:val="Header"/>
    </w:pPr>
    <w:r>
      <w:rPr>
        <w:noProof/>
        <w:lang w:eastAsia="en-AU"/>
      </w:rPr>
      <mc:AlternateContent>
        <mc:Choice Requires="wps">
          <w:drawing>
            <wp:anchor distT="0" distB="0" distL="0" distR="0" simplePos="0" relativeHeight="251675136" behindDoc="0" locked="0" layoutInCell="1" allowOverlap="1" wp14:anchorId="226D14C0" wp14:editId="31B0880B">
              <wp:simplePos x="635" y="635"/>
              <wp:positionH relativeFrom="page">
                <wp:align>center</wp:align>
              </wp:positionH>
              <wp:positionV relativeFrom="page">
                <wp:align>top</wp:align>
              </wp:positionV>
              <wp:extent cx="686435" cy="365760"/>
              <wp:effectExtent l="0" t="0" r="18415" b="15240"/>
              <wp:wrapNone/>
              <wp:docPr id="6348408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505FE1" w14:textId="157B0FA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6D14C0"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e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P3Z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B505FE1" w14:textId="157B0FA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41344" behindDoc="1" locked="0" layoutInCell="0" allowOverlap="1" wp14:anchorId="1CC5C7E2" wp14:editId="128D0364">
              <wp:simplePos x="0" y="0"/>
              <wp:positionH relativeFrom="margin">
                <wp:align>center</wp:align>
              </wp:positionH>
              <wp:positionV relativeFrom="margin">
                <wp:align>center</wp:align>
              </wp:positionV>
              <wp:extent cx="6951980" cy="1737995"/>
              <wp:effectExtent l="0" t="2028825" r="0" b="1938655"/>
              <wp:wrapNone/>
              <wp:docPr id="54"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E2C022"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C5C7E2" id="_x0000_t202" coordsize="21600,21600" o:spt="202" path="m,l,21600r21600,l21600,xe">
              <v:stroke joinstyle="miter"/>
              <v:path gradientshapeok="t" o:connecttype="rect"/>
            </v:shapetype>
            <v:shape id="WordArt 38" o:spid="_x0000_s1026" type="#_x0000_t202" style="position:absolute;left:0;text-align:left;margin-left:0;margin-top:0;width:547.4pt;height:136.85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" o:allowincell="f" filled="f" stroked="f">
              <v:stroke joinstyle="round"/>
              <o:lock v:ext="edit" shapetype="t"/>
              <v:textbox style="mso-fit-shape-to-text:t">
                <w:txbxContent>
                  <w:p w14:paraId="1BE2C022"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r w:rsidR="00894363">
      <w:t>&lt;Relevant header right aligned&gt;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76E6" w14:textId="5D33A606" w:rsidR="00894363" w:rsidRDefault="00C20878">
    <w:pPr>
      <w:pStyle w:val="Header"/>
    </w:pPr>
    <w:r>
      <w:rPr>
        <w:noProof/>
        <w:lang w:eastAsia="en-AU"/>
      </w:rPr>
      <mc:AlternateContent>
        <mc:Choice Requires="wps">
          <w:drawing>
            <wp:anchor distT="0" distB="0" distL="0" distR="0" simplePos="0" relativeHeight="251684352" behindDoc="0" locked="0" layoutInCell="1" allowOverlap="1" wp14:anchorId="21752B8B" wp14:editId="6CF3C64E">
              <wp:simplePos x="635" y="635"/>
              <wp:positionH relativeFrom="page">
                <wp:align>center</wp:align>
              </wp:positionH>
              <wp:positionV relativeFrom="page">
                <wp:align>top</wp:align>
              </wp:positionV>
              <wp:extent cx="686435" cy="365760"/>
              <wp:effectExtent l="0" t="0" r="18415" b="15240"/>
              <wp:wrapNone/>
              <wp:docPr id="126023856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FCD996" w14:textId="78343B2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752B8B" id="_x0000_t202" coordsize="21600,21600" o:spt="202" path="m,l,21600r21600,l21600,xe">
              <v:stroke joinstyle="miter"/>
              <v:path gradientshapeok="t" o:connecttype="rect"/>
            </v:shapetype>
            <v:shape id="Text Box 11" o:spid="_x0000_s1048" type="#_x0000_t202" alt="OFFICIAL" style="position:absolute;left:0;text-align:left;margin-left:0;margin-top:0;width:54.05pt;height:28.8pt;z-index:251684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zB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BD8w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DFCD996" w14:textId="78343B2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46464" behindDoc="1" locked="0" layoutInCell="0" allowOverlap="1" wp14:anchorId="37AF1859" wp14:editId="741BD600">
              <wp:simplePos x="0" y="0"/>
              <wp:positionH relativeFrom="margin">
                <wp:align>center</wp:align>
              </wp:positionH>
              <wp:positionV relativeFrom="margin">
                <wp:align>center</wp:align>
              </wp:positionV>
              <wp:extent cx="6951980" cy="1737995"/>
              <wp:effectExtent l="0" t="2028825" r="0" b="1938655"/>
              <wp:wrapNone/>
              <wp:docPr id="4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B4046D"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AF1859" id="_x0000_t202" coordsize="21600,21600" o:spt="202" path="m,l,21600r21600,l21600,xe">
              <v:stroke joinstyle="miter"/>
              <v:path gradientshapeok="t" o:connecttype="rect"/>
            </v:shapetype>
            <v:shape id="WordArt 47" o:spid="_x0000_s1030" type="#_x0000_t202" style="position:absolute;left:0;text-align:left;margin-left:0;margin-top:0;width:547.4pt;height:136.85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x679NosCAAAF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03B4046D"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DEE9" w14:textId="59A5FEB5" w:rsidR="00894363" w:rsidRPr="000E0393" w:rsidRDefault="00C20878" w:rsidP="000E0393">
    <w:pPr>
      <w:pStyle w:val="Header"/>
      <w:rPr>
        <w:color w:val="auto"/>
      </w:rPr>
    </w:pPr>
    <w:r>
      <w:rPr>
        <w:noProof/>
        <w:color w:val="auto"/>
      </w:rPr>
      <mc:AlternateContent>
        <mc:Choice Requires="wps">
          <w:drawing>
            <wp:anchor distT="0" distB="0" distL="0" distR="0" simplePos="0" relativeHeight="251685376" behindDoc="0" locked="0" layoutInCell="1" allowOverlap="1" wp14:anchorId="50295E17" wp14:editId="1CE2E9FD">
              <wp:simplePos x="635" y="635"/>
              <wp:positionH relativeFrom="page">
                <wp:align>center</wp:align>
              </wp:positionH>
              <wp:positionV relativeFrom="page">
                <wp:align>top</wp:align>
              </wp:positionV>
              <wp:extent cx="686435" cy="365760"/>
              <wp:effectExtent l="0" t="0" r="18415" b="15240"/>
              <wp:wrapNone/>
              <wp:docPr id="1157840489"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45BC18" w14:textId="334DC90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295E17" id="_x0000_t202" coordsize="21600,21600" o:spt="202" path="m,l,21600r21600,l21600,xe">
              <v:stroke joinstyle="miter"/>
              <v:path gradientshapeok="t" o:connecttype="rect"/>
            </v:shapetype>
            <v:shape id="Text Box 12" o:spid="_x0000_s1050" type="#_x0000_t202" alt="OFFICIAL" style="position:absolute;left:0;text-align:left;margin-left:0;margin-top:0;width:54.05pt;height:28.8pt;z-index:251685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78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cx5/A9WBtvJwJDw4uWyo90oEfBaeGKZF&#10;SLX4RIc20JUcThZnNfiff/PHfAKeopx1pJiSW5I0Z+a7JUKiuJIx/pJPcrr5wb0ZDLtr74F0OKYn&#10;4WQyYx6awdQe2lfS8yI2opCwktqVHAfzHo/Spfcg1WKRkkhHTuDKrp2MpSNeEcyX/lV4d0IciapH&#10;GOQkinfAH3Pjn8EtdkjwJ1YitkcgT5CTBhNZp/cSRf72nrIur3r+C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pa9O/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945BC18" w14:textId="334DC90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color w:val="auto"/>
      </w:rPr>
      <w:t>Section B:  Course information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2F6F" w14:textId="06AD3F0F" w:rsidR="00894363" w:rsidRDefault="00C20878">
    <w:pPr>
      <w:pStyle w:val="Header"/>
    </w:pPr>
    <w:r>
      <w:rPr>
        <w:noProof/>
        <w:lang w:eastAsia="en-AU"/>
      </w:rPr>
      <mc:AlternateContent>
        <mc:Choice Requires="wps">
          <w:drawing>
            <wp:anchor distT="0" distB="0" distL="0" distR="0" simplePos="0" relativeHeight="251683328" behindDoc="0" locked="0" layoutInCell="1" allowOverlap="1" wp14:anchorId="3F58CD15" wp14:editId="0C7C4986">
              <wp:simplePos x="635" y="635"/>
              <wp:positionH relativeFrom="page">
                <wp:align>center</wp:align>
              </wp:positionH>
              <wp:positionV relativeFrom="page">
                <wp:align>top</wp:align>
              </wp:positionV>
              <wp:extent cx="686435" cy="365760"/>
              <wp:effectExtent l="0" t="0" r="18415" b="15240"/>
              <wp:wrapNone/>
              <wp:docPr id="209994211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34994D" w14:textId="73EA0AA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58CD15" id="_x0000_t202" coordsize="21600,21600" o:spt="202" path="m,l,21600r21600,l21600,xe">
              <v:stroke joinstyle="miter"/>
              <v:path gradientshapeok="t" o:connecttype="rect"/>
            </v:shapetype>
            <v:shape id="Text Box 10" o:spid="_x0000_s1053" type="#_x0000_t202" alt="OFFICIAL" style="position:absolute;left:0;text-align:left;margin-left:0;margin-top:0;width:54.05pt;height:28.8pt;z-index:2516833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NT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1Hz22H8DVQH2srDkfDg5LKl3isR8Fl4YpgW&#10;IdXiEx21hq7kcLI4a8D//Js/5hPwFOWsI8WU3JKkOdPfLRESxZWM8W0+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AoeE1M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334994D" w14:textId="73EA0AA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45440" behindDoc="1" locked="0" layoutInCell="0" allowOverlap="1" wp14:anchorId="3B19BAF8" wp14:editId="02736F73">
              <wp:simplePos x="0" y="0"/>
              <wp:positionH relativeFrom="margin">
                <wp:align>center</wp:align>
              </wp:positionH>
              <wp:positionV relativeFrom="margin">
                <wp:align>center</wp:align>
              </wp:positionV>
              <wp:extent cx="6951980" cy="1737995"/>
              <wp:effectExtent l="0" t="2028825" r="0" b="1938655"/>
              <wp:wrapNone/>
              <wp:docPr id="44"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C4635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19BAF8" id="_x0000_t202" coordsize="21600,21600" o:spt="202" path="m,l,21600r21600,l21600,xe">
              <v:stroke joinstyle="miter"/>
              <v:path gradientshapeok="t" o:connecttype="rect"/>
            </v:shapetype>
            <v:shape id="WordArt 46" o:spid="_x0000_s1031" type="#_x0000_t202" style="position:absolute;left:0;text-align:left;margin-left:0;margin-top:0;width:547.4pt;height:136.85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jOiwIAAAUF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FfSIzosCAAAF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2FC4635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735E" w14:textId="2737817C" w:rsidR="00894363" w:rsidRDefault="00C20878">
    <w:pPr>
      <w:pStyle w:val="Header"/>
    </w:pPr>
    <w:r>
      <w:rPr>
        <w:noProof/>
        <w:lang w:eastAsia="en-AU"/>
      </w:rPr>
      <mc:AlternateContent>
        <mc:Choice Requires="wps">
          <w:drawing>
            <wp:anchor distT="0" distB="0" distL="0" distR="0" simplePos="0" relativeHeight="251687424" behindDoc="0" locked="0" layoutInCell="1" allowOverlap="1" wp14:anchorId="176F3FD3" wp14:editId="4ACEE9F4">
              <wp:simplePos x="635" y="635"/>
              <wp:positionH relativeFrom="page">
                <wp:align>center</wp:align>
              </wp:positionH>
              <wp:positionV relativeFrom="page">
                <wp:align>top</wp:align>
              </wp:positionV>
              <wp:extent cx="686435" cy="365760"/>
              <wp:effectExtent l="0" t="0" r="18415" b="15240"/>
              <wp:wrapNone/>
              <wp:docPr id="1858668422"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BD9E63" w14:textId="1472259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6F3FD3" id="_x0000_t202" coordsize="21600,21600" o:spt="202" path="m,l,21600r21600,l21600,xe">
              <v:stroke joinstyle="miter"/>
              <v:path gradientshapeok="t" o:connecttype="rect"/>
            </v:shapetype>
            <v:shape id="Text Box 14" o:spid="_x0000_s1056" type="#_x0000_t202" alt="OFFICIAL" style="position:absolute;left:0;text-align:left;margin-left:0;margin-top:0;width:54.05pt;height:28.8pt;z-index:251687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RK4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BBD9E63" w14:textId="1472259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48512" behindDoc="1" locked="0" layoutInCell="0" allowOverlap="1" wp14:anchorId="65268B4A" wp14:editId="0349A9AE">
              <wp:simplePos x="0" y="0"/>
              <wp:positionH relativeFrom="margin">
                <wp:align>center</wp:align>
              </wp:positionH>
              <wp:positionV relativeFrom="margin">
                <wp:align>center</wp:align>
              </wp:positionV>
              <wp:extent cx="6951980" cy="1737995"/>
              <wp:effectExtent l="0" t="2028825" r="0" b="1938655"/>
              <wp:wrapNone/>
              <wp:docPr id="43"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932D9C"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268B4A" id="_x0000_t202" coordsize="21600,21600" o:spt="202" path="m,l,21600r21600,l21600,xe">
              <v:stroke joinstyle="miter"/>
              <v:path gradientshapeok="t" o:connecttype="rect"/>
            </v:shapetype>
            <v:shape id="WordArt 50" o:spid="_x0000_s1032" type="#_x0000_t202" style="position:absolute;left:0;text-align:left;margin-left:0;margin-top:0;width:547.4pt;height:136.8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m1jAIAAAUF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GZbebWMAgAABQ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13932D9C"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87D3" w14:textId="275FB253" w:rsidR="00894363" w:rsidRPr="000E0393" w:rsidRDefault="00C20878" w:rsidP="000E0393">
    <w:pPr>
      <w:pStyle w:val="Header"/>
    </w:pPr>
    <w:r>
      <w:rPr>
        <w:noProof/>
      </w:rPr>
      <mc:AlternateContent>
        <mc:Choice Requires="wps">
          <w:drawing>
            <wp:anchor distT="0" distB="0" distL="0" distR="0" simplePos="0" relativeHeight="251688448" behindDoc="0" locked="0" layoutInCell="1" allowOverlap="1" wp14:anchorId="1D48D2BA" wp14:editId="14A2E581">
              <wp:simplePos x="635" y="635"/>
              <wp:positionH relativeFrom="page">
                <wp:align>center</wp:align>
              </wp:positionH>
              <wp:positionV relativeFrom="page">
                <wp:align>top</wp:align>
              </wp:positionV>
              <wp:extent cx="686435" cy="365760"/>
              <wp:effectExtent l="0" t="0" r="18415" b="15240"/>
              <wp:wrapNone/>
              <wp:docPr id="512077256"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375589" w14:textId="32D92B3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8D2BA" id="_x0000_t202" coordsize="21600,21600" o:spt="202" path="m,l,21600r21600,l21600,xe">
              <v:stroke joinstyle="miter"/>
              <v:path gradientshapeok="t" o:connecttype="rect"/>
            </v:shapetype>
            <v:shape id="Text Box 15" o:spid="_x0000_s1058" type="#_x0000_t202" alt="OFFICIAL" style="position:absolute;left:0;text-align:left;margin-left:0;margin-top:0;width:54.05pt;height:28.8pt;z-index:251688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ztNj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1375589" w14:textId="32D92B3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CCEB" w14:textId="0AC9C3D7" w:rsidR="00894363" w:rsidRDefault="00C20878">
    <w:pPr>
      <w:pStyle w:val="Header"/>
    </w:pPr>
    <w:r>
      <w:rPr>
        <w:noProof/>
        <w:lang w:eastAsia="en-AU"/>
      </w:rPr>
      <mc:AlternateContent>
        <mc:Choice Requires="wps">
          <w:drawing>
            <wp:anchor distT="0" distB="0" distL="0" distR="0" simplePos="0" relativeHeight="251686400" behindDoc="0" locked="0" layoutInCell="1" allowOverlap="1" wp14:anchorId="796ABB76" wp14:editId="74743B18">
              <wp:simplePos x="635" y="635"/>
              <wp:positionH relativeFrom="page">
                <wp:align>center</wp:align>
              </wp:positionH>
              <wp:positionV relativeFrom="page">
                <wp:align>top</wp:align>
              </wp:positionV>
              <wp:extent cx="686435" cy="365760"/>
              <wp:effectExtent l="0" t="0" r="18415" b="15240"/>
              <wp:wrapNone/>
              <wp:docPr id="27095958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C78D1E" w14:textId="427D9B2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6ABB76" id="_x0000_t202" coordsize="21600,21600" o:spt="202" path="m,l,21600r21600,l21600,xe">
              <v:stroke joinstyle="miter"/>
              <v:path gradientshapeok="t" o:connecttype="rect"/>
            </v:shapetype>
            <v:shape id="Text Box 13" o:spid="_x0000_s1061" type="#_x0000_t202" alt="OFFICIAL" style="position:absolute;left:0;text-align:left;margin-left:0;margin-top:0;width:54.05pt;height:28.8pt;z-index:251686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m6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fT4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Jumb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0C78D1E" w14:textId="427D9B2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47488" behindDoc="1" locked="0" layoutInCell="0" allowOverlap="1" wp14:anchorId="1B13FC0E" wp14:editId="027277CB">
              <wp:simplePos x="0" y="0"/>
              <wp:positionH relativeFrom="margin">
                <wp:align>center</wp:align>
              </wp:positionH>
              <wp:positionV relativeFrom="margin">
                <wp:align>center</wp:align>
              </wp:positionV>
              <wp:extent cx="6951980" cy="1737995"/>
              <wp:effectExtent l="0" t="2028825" r="0" b="1938655"/>
              <wp:wrapNone/>
              <wp:docPr id="41"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6853C"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13FC0E" id="_x0000_t202" coordsize="21600,21600" o:spt="202" path="m,l,21600r21600,l21600,xe">
              <v:stroke joinstyle="miter"/>
              <v:path gradientshapeok="t" o:connecttype="rect"/>
            </v:shapetype>
            <v:shape id="WordArt 49" o:spid="_x0000_s1033" type="#_x0000_t202" style="position:absolute;left:0;text-align:left;margin-left:0;margin-top:0;width:547.4pt;height:136.8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" o:allowincell="f" filled="f" stroked="f">
              <v:stroke joinstyle="round"/>
              <o:lock v:ext="edit" shapetype="t"/>
              <v:textbox style="mso-fit-shape-to-text:t">
                <w:txbxContent>
                  <w:p w14:paraId="7D96853C"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11BD" w14:textId="1C74C9E9" w:rsidR="00894363" w:rsidRDefault="00C20878">
    <w:pPr>
      <w:pStyle w:val="Header"/>
    </w:pPr>
    <w:r>
      <w:rPr>
        <w:noProof/>
        <w:lang w:eastAsia="en-AU"/>
      </w:rPr>
      <mc:AlternateContent>
        <mc:Choice Requires="wps">
          <w:drawing>
            <wp:anchor distT="0" distB="0" distL="0" distR="0" simplePos="0" relativeHeight="251690496" behindDoc="0" locked="0" layoutInCell="1" allowOverlap="1" wp14:anchorId="4772A8F7" wp14:editId="77435448">
              <wp:simplePos x="635" y="635"/>
              <wp:positionH relativeFrom="page">
                <wp:align>center</wp:align>
              </wp:positionH>
              <wp:positionV relativeFrom="page">
                <wp:align>top</wp:align>
              </wp:positionV>
              <wp:extent cx="686435" cy="365760"/>
              <wp:effectExtent l="0" t="0" r="18415" b="15240"/>
              <wp:wrapNone/>
              <wp:docPr id="120063423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A81306" w14:textId="74EE92EF"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72A8F7" id="_x0000_t202" coordsize="21600,21600" o:spt="202" path="m,l,21600r21600,l21600,xe">
              <v:stroke joinstyle="miter"/>
              <v:path gradientshapeok="t" o:connecttype="rect"/>
            </v:shapetype>
            <v:shape id="Text Box 17" o:spid="_x0000_s1064" type="#_x0000_t202" alt="OFFICIAL" style="position:absolute;left:0;text-align:left;margin-left:0;margin-top:0;width:54.05pt;height:28.8pt;z-index:251690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NMEAIAAB0EAAAOAAAAZHJzL2Uyb0RvYy54bWysU01v2zAMvQ/YfxB0X+y0jdc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c31jBKOoeti9rl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TU0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2A81306" w14:textId="74EE92EF"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0560" behindDoc="1" locked="0" layoutInCell="0" allowOverlap="1" wp14:anchorId="68B96479" wp14:editId="5B1343AF">
              <wp:simplePos x="0" y="0"/>
              <wp:positionH relativeFrom="margin">
                <wp:align>center</wp:align>
              </wp:positionH>
              <wp:positionV relativeFrom="margin">
                <wp:align>center</wp:align>
              </wp:positionV>
              <wp:extent cx="6951980" cy="1737995"/>
              <wp:effectExtent l="0" t="2028825" r="0" b="1938655"/>
              <wp:wrapNone/>
              <wp:docPr id="40"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3A500A"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B96479" id="_x0000_t202" coordsize="21600,21600" o:spt="202" path="m,l,21600r21600,l21600,xe">
              <v:stroke joinstyle="miter"/>
              <v:path gradientshapeok="t" o:connecttype="rect"/>
            </v:shapetype>
            <v:shape id="WordArt 53" o:spid="_x0000_s1034" type="#_x0000_t202" style="position:absolute;left:0;text-align:left;margin-left:0;margin-top:0;width:547.4pt;height:136.8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N5baaCMAgAABQ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723A500A"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348C" w14:textId="5A81CFC4" w:rsidR="00C20878" w:rsidRDefault="00C20878">
    <w:pPr>
      <w:pStyle w:val="Header"/>
    </w:pPr>
    <w:r>
      <w:rPr>
        <w:noProof/>
      </w:rPr>
      <mc:AlternateContent>
        <mc:Choice Requires="wps">
          <w:drawing>
            <wp:anchor distT="0" distB="0" distL="0" distR="0" simplePos="0" relativeHeight="251691520" behindDoc="0" locked="0" layoutInCell="1" allowOverlap="1" wp14:anchorId="410C8A3D" wp14:editId="4AE7FCFA">
              <wp:simplePos x="635" y="635"/>
              <wp:positionH relativeFrom="page">
                <wp:align>center</wp:align>
              </wp:positionH>
              <wp:positionV relativeFrom="page">
                <wp:align>top</wp:align>
              </wp:positionV>
              <wp:extent cx="686435" cy="365760"/>
              <wp:effectExtent l="0" t="0" r="18415" b="15240"/>
              <wp:wrapNone/>
              <wp:docPr id="1585691400"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073188" w14:textId="3903FA6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0C8A3D" id="_x0000_t202" coordsize="21600,21600" o:spt="202" path="m,l,21600r21600,l21600,xe">
              <v:stroke joinstyle="miter"/>
              <v:path gradientshapeok="t" o:connecttype="rect"/>
            </v:shapetype>
            <v:shape id="Text Box 18" o:spid="_x0000_s1066" type="#_x0000_t202" alt="OFFICIAL" style="position:absolute;left:0;text-align:left;margin-left:0;margin-top:0;width:54.05pt;height:28.8pt;z-index:2516915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ss4XE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2073188" w14:textId="3903FA6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9430" w14:textId="0C8126A3" w:rsidR="00894363" w:rsidRDefault="00C20878">
    <w:pPr>
      <w:pStyle w:val="Header"/>
    </w:pPr>
    <w:r>
      <w:rPr>
        <w:noProof/>
        <w:lang w:eastAsia="en-AU"/>
      </w:rPr>
      <mc:AlternateContent>
        <mc:Choice Requires="wps">
          <w:drawing>
            <wp:anchor distT="0" distB="0" distL="0" distR="0" simplePos="0" relativeHeight="251689472" behindDoc="0" locked="0" layoutInCell="1" allowOverlap="1" wp14:anchorId="51B3FDFA" wp14:editId="376BF965">
              <wp:simplePos x="635" y="635"/>
              <wp:positionH relativeFrom="page">
                <wp:align>center</wp:align>
              </wp:positionH>
              <wp:positionV relativeFrom="page">
                <wp:align>top</wp:align>
              </wp:positionV>
              <wp:extent cx="686435" cy="365760"/>
              <wp:effectExtent l="0" t="0" r="18415" b="15240"/>
              <wp:wrapNone/>
              <wp:docPr id="212153654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DE166D" w14:textId="480F0EF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3FDFA" id="_x0000_t202" coordsize="21600,21600" o:spt="202" path="m,l,21600r21600,l21600,xe">
              <v:stroke joinstyle="miter"/>
              <v:path gradientshapeok="t" o:connecttype="rect"/>
            </v:shapetype>
            <v:shape id="Text Box 16" o:spid="_x0000_s1069" type="#_x0000_t202" alt="OFFICIAL" style="position:absolute;left:0;text-align:left;margin-left:0;margin-top:0;width:54.05pt;height:28.8pt;z-index:2516894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QK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x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ShA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9DE166D" w14:textId="480F0EF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49536" behindDoc="1" locked="0" layoutInCell="0" allowOverlap="1" wp14:anchorId="46E92A8D" wp14:editId="3A865835">
              <wp:simplePos x="0" y="0"/>
              <wp:positionH relativeFrom="margin">
                <wp:align>center</wp:align>
              </wp:positionH>
              <wp:positionV relativeFrom="margin">
                <wp:align>center</wp:align>
              </wp:positionV>
              <wp:extent cx="6951980" cy="1737995"/>
              <wp:effectExtent l="0" t="2028825" r="0" b="1938655"/>
              <wp:wrapNone/>
              <wp:docPr id="38"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83ECF6"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E92A8D" id="_x0000_t202" coordsize="21600,21600" o:spt="202" path="m,l,21600r21600,l21600,xe">
              <v:stroke joinstyle="miter"/>
              <v:path gradientshapeok="t" o:connecttype="rect"/>
            </v:shapetype>
            <v:shape id="WordArt 52" o:spid="_x0000_s1035" type="#_x0000_t202" style="position:absolute;left:0;text-align:left;margin-left:0;margin-top:0;width:547.4pt;height:136.85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Ieok5qMAgAABQ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0683ECF6"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4813" w14:textId="44A7CB95" w:rsidR="00894363" w:rsidRDefault="00C20878">
    <w:pPr>
      <w:pStyle w:val="Header"/>
    </w:pPr>
    <w:r>
      <w:rPr>
        <w:noProof/>
        <w:lang w:eastAsia="en-AU"/>
      </w:rPr>
      <mc:AlternateContent>
        <mc:Choice Requires="wps">
          <w:drawing>
            <wp:anchor distT="0" distB="0" distL="0" distR="0" simplePos="0" relativeHeight="251693568" behindDoc="0" locked="0" layoutInCell="1" allowOverlap="1" wp14:anchorId="7439EB64" wp14:editId="26DFEA4E">
              <wp:simplePos x="635" y="635"/>
              <wp:positionH relativeFrom="page">
                <wp:align>center</wp:align>
              </wp:positionH>
              <wp:positionV relativeFrom="page">
                <wp:align>top</wp:align>
              </wp:positionV>
              <wp:extent cx="686435" cy="365760"/>
              <wp:effectExtent l="0" t="0" r="18415" b="15240"/>
              <wp:wrapNone/>
              <wp:docPr id="3485616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98E823" w14:textId="100E2C4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39EB64" id="_x0000_t202" coordsize="21600,21600" o:spt="202" path="m,l,21600r21600,l21600,xe">
              <v:stroke joinstyle="miter"/>
              <v:path gradientshapeok="t" o:connecttype="rect"/>
            </v:shapetype>
            <v:shape id="Text Box 20" o:spid="_x0000_s1072" type="#_x0000_t202" alt="OFFICIAL" style="position:absolute;left:0;text-align:left;margin-left:0;margin-top:0;width:54.05pt;height:28.8pt;z-index:251693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rKEAIAAB0EAAAOAAAAZHJzL2Uyb0RvYy54bWysU01v2zAMvQ/YfxB0X+y0TdY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enM94UxS6Ho6+TxNsGaXn50P+FWBYdEouSdWElhi&#10;vwpIDSl1SIm9LCybtk3MtPY3ByVGT3aZMFrYb3rWVCW/uRv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IxSqs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798E823" w14:textId="100E2C4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2608" behindDoc="1" locked="0" layoutInCell="0" allowOverlap="1" wp14:anchorId="7A1246A6" wp14:editId="530BF9CB">
              <wp:simplePos x="0" y="0"/>
              <wp:positionH relativeFrom="margin">
                <wp:align>center</wp:align>
              </wp:positionH>
              <wp:positionV relativeFrom="margin">
                <wp:align>center</wp:align>
              </wp:positionV>
              <wp:extent cx="6951980" cy="1737995"/>
              <wp:effectExtent l="0" t="2028825" r="0" b="1938655"/>
              <wp:wrapNone/>
              <wp:docPr id="37"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F69FFD"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1246A6" id="_x0000_t202" coordsize="21600,21600" o:spt="202" path="m,l,21600r21600,l21600,xe">
              <v:stroke joinstyle="miter"/>
              <v:path gradientshapeok="t" o:connecttype="rect"/>
            </v:shapetype>
            <v:shape id="WordArt 56" o:spid="_x0000_s1036" type="#_x0000_t202" style="position:absolute;left:0;text-align:left;margin-left:0;margin-top:0;width:547.4pt;height:136.8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GmiNNe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56F69FFD"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8F31" w14:textId="6306742D" w:rsidR="00894363" w:rsidRPr="00507D76" w:rsidRDefault="00C20878" w:rsidP="00EF2777">
    <w:pPr>
      <w:pStyle w:val="Header"/>
      <w:ind w:left="1145"/>
      <w:rPr>
        <w:color w:val="00B050"/>
      </w:rPr>
    </w:pPr>
    <w:r>
      <w:rPr>
        <w:noProof/>
        <w:color w:val="00B050"/>
      </w:rPr>
      <mc:AlternateContent>
        <mc:Choice Requires="wps">
          <w:drawing>
            <wp:anchor distT="0" distB="0" distL="0" distR="0" simplePos="0" relativeHeight="251676160" behindDoc="0" locked="0" layoutInCell="1" allowOverlap="1" wp14:anchorId="09A3C9D4" wp14:editId="5681C9E6">
              <wp:simplePos x="752475" y="0"/>
              <wp:positionH relativeFrom="page">
                <wp:align>center</wp:align>
              </wp:positionH>
              <wp:positionV relativeFrom="page">
                <wp:align>top</wp:align>
              </wp:positionV>
              <wp:extent cx="686435" cy="365760"/>
              <wp:effectExtent l="0" t="0" r="18415" b="15240"/>
              <wp:wrapNone/>
              <wp:docPr id="857689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366D85" w14:textId="34143EE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A3C9D4" id="_x0000_t202" coordsize="21600,21600" o:spt="202" path="m,l,21600r21600,l21600,xe">
              <v:stroke joinstyle="miter"/>
              <v:path gradientshapeok="t" o:connecttype="rect"/>
            </v:shapetype>
            <v:shape id="Text Box 3" o:spid="_x0000_s1028" type="#_x0000_t202" alt="OFFICIAL" style="position:absolute;left:0;text-align:left;margin-left:0;margin-top:0;width:54.05pt;height:28.8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Aj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CIgI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5366D85" w14:textId="34143EE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B098" w14:textId="7EA0BED7" w:rsidR="00894363" w:rsidRPr="00A948B2" w:rsidRDefault="00C20878" w:rsidP="00996853">
    <w:pPr>
      <w:pStyle w:val="Header"/>
      <w:rPr>
        <w:color w:val="auto"/>
      </w:rPr>
    </w:pPr>
    <w:r>
      <w:rPr>
        <w:noProof/>
        <w:color w:val="auto"/>
      </w:rPr>
      <mc:AlternateContent>
        <mc:Choice Requires="wps">
          <w:drawing>
            <wp:anchor distT="0" distB="0" distL="0" distR="0" simplePos="0" relativeHeight="251694592" behindDoc="0" locked="0" layoutInCell="1" allowOverlap="1" wp14:anchorId="77C6463F" wp14:editId="197B6EAB">
              <wp:simplePos x="635" y="635"/>
              <wp:positionH relativeFrom="page">
                <wp:align>center</wp:align>
              </wp:positionH>
              <wp:positionV relativeFrom="page">
                <wp:align>top</wp:align>
              </wp:positionV>
              <wp:extent cx="686435" cy="365760"/>
              <wp:effectExtent l="0" t="0" r="18415" b="15240"/>
              <wp:wrapNone/>
              <wp:docPr id="801385793"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B9AA65" w14:textId="35CADD67"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6463F" id="_x0000_t202" coordsize="21600,21600" o:spt="202" path="m,l,21600r21600,l21600,xe">
              <v:stroke joinstyle="miter"/>
              <v:path gradientshapeok="t" o:connecttype="rect"/>
            </v:shapetype>
            <v:shape id="Text Box 21" o:spid="_x0000_s1074" type="#_x0000_t202" alt="OFFICIAL" style="position:absolute;left:0;text-align:left;margin-left:0;margin-top:0;width:54.05pt;height:28.8pt;z-index:251694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Ly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Uo+SY2jawPVgbbycCQ8OLlsqPdKBHwSnhim&#10;RUi1+EiHNtCVHE4WZzX4X2/5Yz4BT1HOOlJMyS1JmjPzwxIhUVzJGH/NJznd/ODeDIbdtXdAOhzT&#10;k3AymTEPzWBqD+0L6XkRG1FIWEntSo6DeYdH6dJ7kGqxSEmkIydwZddOxtIRrwjmc/8ivDshjkTV&#10;AwxyEsUr4I+58c/gFjsk+BMrFyBPkJMGE1mn9xJF/uc9ZV1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kr/C8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8B9AA65" w14:textId="35CADD67"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A948B2">
      <w:rPr>
        <w:color w:val="auto"/>
      </w:rPr>
      <w:t>VU23061 Operate a flat saw to cut concrete and asphalt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C675" w14:textId="0C11017F" w:rsidR="00894363" w:rsidRDefault="00C20878">
    <w:pPr>
      <w:pStyle w:val="Header"/>
    </w:pPr>
    <w:r>
      <w:rPr>
        <w:noProof/>
        <w:lang w:eastAsia="en-AU"/>
      </w:rPr>
      <mc:AlternateContent>
        <mc:Choice Requires="wps">
          <w:drawing>
            <wp:anchor distT="0" distB="0" distL="0" distR="0" simplePos="0" relativeHeight="251692544" behindDoc="0" locked="0" layoutInCell="1" allowOverlap="1" wp14:anchorId="03730A74" wp14:editId="75258B70">
              <wp:simplePos x="635" y="635"/>
              <wp:positionH relativeFrom="page">
                <wp:align>center</wp:align>
              </wp:positionH>
              <wp:positionV relativeFrom="page">
                <wp:align>top</wp:align>
              </wp:positionV>
              <wp:extent cx="686435" cy="365760"/>
              <wp:effectExtent l="0" t="0" r="18415" b="15240"/>
              <wp:wrapNone/>
              <wp:docPr id="851913072"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B72859" w14:textId="7593912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730A74" id="_x0000_t202" coordsize="21600,21600" o:spt="202" path="m,l,21600r21600,l21600,xe">
              <v:stroke joinstyle="miter"/>
              <v:path gradientshapeok="t" o:connecttype="rect"/>
            </v:shapetype>
            <v:shape id="Text Box 19" o:spid="_x0000_s1077" type="#_x0000_t202" alt="OFFICIAL" style="position:absolute;left:0;text-align:left;margin-left:0;margin-top:0;width:54.05pt;height:28.8pt;z-index:2516925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OHtGP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8B72859" w14:textId="7593912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1584" behindDoc="1" locked="0" layoutInCell="0" allowOverlap="1" wp14:anchorId="76C21BC5" wp14:editId="50EB1AAC">
              <wp:simplePos x="0" y="0"/>
              <wp:positionH relativeFrom="margin">
                <wp:align>center</wp:align>
              </wp:positionH>
              <wp:positionV relativeFrom="margin">
                <wp:align>center</wp:align>
              </wp:positionV>
              <wp:extent cx="6951980" cy="1737995"/>
              <wp:effectExtent l="0" t="2028825" r="0" b="1938655"/>
              <wp:wrapNone/>
              <wp:docPr id="35"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304480"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C21BC5" id="_x0000_t202" coordsize="21600,21600" o:spt="202" path="m,l,21600r21600,l21600,xe">
              <v:stroke joinstyle="miter"/>
              <v:path gradientshapeok="t" o:connecttype="rect"/>
            </v:shapetype>
            <v:shape id="WordArt 55" o:spid="_x0000_s1037" type="#_x0000_t202" style="position:absolute;left:0;text-align:left;margin-left:0;margin-top:0;width:547.4pt;height:136.8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M/8mRO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7B304480"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1E00" w14:textId="4D140B5B" w:rsidR="00894363" w:rsidRDefault="00C20878">
    <w:pPr>
      <w:pStyle w:val="Header"/>
    </w:pPr>
    <w:r>
      <w:rPr>
        <w:noProof/>
        <w:lang w:eastAsia="en-AU"/>
      </w:rPr>
      <mc:AlternateContent>
        <mc:Choice Requires="wps">
          <w:drawing>
            <wp:anchor distT="0" distB="0" distL="0" distR="0" simplePos="0" relativeHeight="251696640" behindDoc="0" locked="0" layoutInCell="1" allowOverlap="1" wp14:anchorId="15048963" wp14:editId="10264643">
              <wp:simplePos x="635" y="635"/>
              <wp:positionH relativeFrom="page">
                <wp:align>center</wp:align>
              </wp:positionH>
              <wp:positionV relativeFrom="page">
                <wp:align>top</wp:align>
              </wp:positionV>
              <wp:extent cx="686435" cy="365760"/>
              <wp:effectExtent l="0" t="0" r="18415" b="15240"/>
              <wp:wrapNone/>
              <wp:docPr id="2077127802"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49BB96" w14:textId="3FAE6DE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48963" id="_x0000_t202" coordsize="21600,21600" o:spt="202" path="m,l,21600r21600,l21600,xe">
              <v:stroke joinstyle="miter"/>
              <v:path gradientshapeok="t" o:connecttype="rect"/>
            </v:shapetype>
            <v:shape id="Text Box 23" o:spid="_x0000_s1080" type="#_x0000_t202" alt="OFFICIAL" style="position:absolute;left:0;text-align:left;margin-left:0;margin-top:0;width:54.05pt;height:28.8pt;z-index:251696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eJ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8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jBp4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849BB96" w14:textId="3FAE6DE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4656" behindDoc="1" locked="0" layoutInCell="0" allowOverlap="1" wp14:anchorId="0FB05140" wp14:editId="10EB9621">
              <wp:simplePos x="0" y="0"/>
              <wp:positionH relativeFrom="margin">
                <wp:align>center</wp:align>
              </wp:positionH>
              <wp:positionV relativeFrom="margin">
                <wp:align>center</wp:align>
              </wp:positionV>
              <wp:extent cx="6951980" cy="1737995"/>
              <wp:effectExtent l="0" t="2028825" r="0" b="1938655"/>
              <wp:wrapNone/>
              <wp:docPr id="34"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349A3D"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B05140" id="_x0000_t202" coordsize="21600,21600" o:spt="202" path="m,l,21600r21600,l21600,xe">
              <v:stroke joinstyle="miter"/>
              <v:path gradientshapeok="t" o:connecttype="rect"/>
            </v:shapetype>
            <v:shape id="WordArt 59" o:spid="_x0000_s1038" type="#_x0000_t202" style="position:absolute;left:0;text-align:left;margin-left:0;margin-top:0;width:547.4pt;height:136.8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" o:allowincell="f" filled="f" stroked="f">
              <v:stroke joinstyle="round"/>
              <o:lock v:ext="edit" shapetype="t"/>
              <v:textbox style="mso-fit-shape-to-text:t">
                <w:txbxContent>
                  <w:p w14:paraId="41349A3D"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17C6" w14:textId="7E73C8DC" w:rsidR="00894363" w:rsidRPr="00A948B2" w:rsidRDefault="00C20878" w:rsidP="00996853">
    <w:pPr>
      <w:pStyle w:val="Header"/>
      <w:rPr>
        <w:color w:val="auto"/>
      </w:rPr>
    </w:pPr>
    <w:r>
      <w:rPr>
        <w:noProof/>
        <w:color w:val="auto"/>
      </w:rPr>
      <mc:AlternateContent>
        <mc:Choice Requires="wps">
          <w:drawing>
            <wp:anchor distT="0" distB="0" distL="0" distR="0" simplePos="0" relativeHeight="251697664" behindDoc="0" locked="0" layoutInCell="1" allowOverlap="1" wp14:anchorId="3AED9137" wp14:editId="14A0A00A">
              <wp:simplePos x="635" y="635"/>
              <wp:positionH relativeFrom="page">
                <wp:align>center</wp:align>
              </wp:positionH>
              <wp:positionV relativeFrom="page">
                <wp:align>top</wp:align>
              </wp:positionV>
              <wp:extent cx="686435" cy="365760"/>
              <wp:effectExtent l="0" t="0" r="18415" b="15240"/>
              <wp:wrapNone/>
              <wp:docPr id="1431810111"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F803E1" w14:textId="44B97E6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ED9137" id="_x0000_t202" coordsize="21600,21600" o:spt="202" path="m,l,21600r21600,l21600,xe">
              <v:stroke joinstyle="miter"/>
              <v:path gradientshapeok="t" o:connecttype="rect"/>
            </v:shapetype>
            <v:shape id="Text Box 24" o:spid="_x0000_s1082" type="#_x0000_t202" alt="OFFICIAL" style="position:absolute;left:0;text-align:left;margin-left:0;margin-top:0;width:54.05pt;height:28.8pt;z-index:251697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W0EA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qpJPJ8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V+Fb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BF803E1" w14:textId="44B97E65"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A948B2">
      <w:rPr>
        <w:color w:val="auto"/>
      </w:rPr>
      <w:t>VU23062 Operate a diamond core drill system on floor and wall applications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5190" w14:textId="5D51AAE0" w:rsidR="00894363" w:rsidRDefault="00C20878">
    <w:pPr>
      <w:pStyle w:val="Header"/>
    </w:pPr>
    <w:r>
      <w:rPr>
        <w:noProof/>
        <w:lang w:eastAsia="en-AU"/>
      </w:rPr>
      <mc:AlternateContent>
        <mc:Choice Requires="wps">
          <w:drawing>
            <wp:anchor distT="0" distB="0" distL="0" distR="0" simplePos="0" relativeHeight="251695616" behindDoc="0" locked="0" layoutInCell="1" allowOverlap="1" wp14:anchorId="21154814" wp14:editId="456049DC">
              <wp:simplePos x="635" y="635"/>
              <wp:positionH relativeFrom="page">
                <wp:align>center</wp:align>
              </wp:positionH>
              <wp:positionV relativeFrom="page">
                <wp:align>top</wp:align>
              </wp:positionV>
              <wp:extent cx="686435" cy="365760"/>
              <wp:effectExtent l="0" t="0" r="18415" b="15240"/>
              <wp:wrapNone/>
              <wp:docPr id="391850620"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7A316D" w14:textId="18C6CB4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154814" id="_x0000_t202" coordsize="21600,21600" o:spt="202" path="m,l,21600r21600,l21600,xe">
              <v:stroke joinstyle="miter"/>
              <v:path gradientshapeok="t" o:connecttype="rect"/>
            </v:shapetype>
            <v:shape id="Text Box 22" o:spid="_x0000_s1085" type="#_x0000_t202" alt="OFFICIAL" style="position:absolute;left:0;text-align:left;margin-left:0;margin-top:0;width:54.05pt;height:28.8pt;z-index:2516956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P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Uo+OY+/gepAW3k4Eh6cXDbUeyUCPglPDNMi&#10;pFp8pEMb6EoOJ4uzGvyvt/wxn4CnKGcdKabkliTNmflhiZAormSMv+aTnG5+cG8Gw+7aOyAdjulJ&#10;OJnMmIdmMLWH9oX0vIiNKCSspHYlx8G8w6N06T1ItVikJNKRE7iyaydj6YhXBPO5fxHenRBHouoB&#10;BjmJ4hXwx9z4Z3CLHRL8iZWI7RHIE+SkwUTW6b1Ekf95T1mXVz3/D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Bwz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67A316D" w14:textId="18C6CB4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3632" behindDoc="1" locked="0" layoutInCell="0" allowOverlap="1" wp14:anchorId="2EEA1BB1" wp14:editId="3F19AD53">
              <wp:simplePos x="0" y="0"/>
              <wp:positionH relativeFrom="margin">
                <wp:align>center</wp:align>
              </wp:positionH>
              <wp:positionV relativeFrom="margin">
                <wp:align>center</wp:align>
              </wp:positionV>
              <wp:extent cx="6951980" cy="1737995"/>
              <wp:effectExtent l="0" t="2028825" r="0" b="1938655"/>
              <wp:wrapNone/>
              <wp:docPr id="32"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8BC646"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EA1BB1" id="_x0000_t202" coordsize="21600,21600" o:spt="202" path="m,l,21600r21600,l21600,xe">
              <v:stroke joinstyle="miter"/>
              <v:path gradientshapeok="t" o:connecttype="rect"/>
            </v:shapetype>
            <v:shape id="WordArt 58" o:spid="_x0000_s1039" type="#_x0000_t202" style="position:absolute;left:0;text-align:left;margin-left:0;margin-top:0;width:547.4pt;height:136.8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" o:allowincell="f" filled="f" stroked="f">
              <v:stroke joinstyle="round"/>
              <o:lock v:ext="edit" shapetype="t"/>
              <v:textbox style="mso-fit-shape-to-text:t">
                <w:txbxContent>
                  <w:p w14:paraId="7B8BC646"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3C27" w14:textId="20724DBC" w:rsidR="00894363" w:rsidRDefault="00C20878">
    <w:pPr>
      <w:pStyle w:val="Header"/>
    </w:pPr>
    <w:r>
      <w:rPr>
        <w:noProof/>
        <w:lang w:eastAsia="en-AU"/>
      </w:rPr>
      <mc:AlternateContent>
        <mc:Choice Requires="wps">
          <w:drawing>
            <wp:anchor distT="0" distB="0" distL="0" distR="0" simplePos="0" relativeHeight="251699712" behindDoc="0" locked="0" layoutInCell="1" allowOverlap="1" wp14:anchorId="5C1CF04C" wp14:editId="375705B4">
              <wp:simplePos x="635" y="635"/>
              <wp:positionH relativeFrom="page">
                <wp:align>center</wp:align>
              </wp:positionH>
              <wp:positionV relativeFrom="page">
                <wp:align>top</wp:align>
              </wp:positionV>
              <wp:extent cx="686435" cy="365760"/>
              <wp:effectExtent l="0" t="0" r="18415" b="15240"/>
              <wp:wrapNone/>
              <wp:docPr id="1724246529"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E48723" w14:textId="1C211C37"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1CF04C" id="_x0000_t202" coordsize="21600,21600" o:spt="202" path="m,l,21600r21600,l21600,xe">
              <v:stroke joinstyle="miter"/>
              <v:path gradientshapeok="t" o:connecttype="rect"/>
            </v:shapetype>
            <v:shape id="Text Box 26" o:spid="_x0000_s1088" type="#_x0000_t202" alt="OFFICIAL" style="position:absolute;left:0;text-align:left;margin-left:0;margin-top:0;width:54.05pt;height:28.8pt;z-index:2516997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v9uj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AE48723" w14:textId="1C211C37"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6704" behindDoc="1" locked="0" layoutInCell="0" allowOverlap="1" wp14:anchorId="66351211" wp14:editId="0D7CC7C7">
              <wp:simplePos x="0" y="0"/>
              <wp:positionH relativeFrom="margin">
                <wp:align>center</wp:align>
              </wp:positionH>
              <wp:positionV relativeFrom="margin">
                <wp:align>center</wp:align>
              </wp:positionV>
              <wp:extent cx="6951980" cy="1737995"/>
              <wp:effectExtent l="0" t="2028825" r="0" b="1938655"/>
              <wp:wrapNone/>
              <wp:docPr id="31"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402E61"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351211" id="_x0000_t202" coordsize="21600,21600" o:spt="202" path="m,l,21600r21600,l21600,xe">
              <v:stroke joinstyle="miter"/>
              <v:path gradientshapeok="t" o:connecttype="rect"/>
            </v:shapetype>
            <v:shape id="WordArt 62" o:spid="_x0000_s1040" type="#_x0000_t202" style="position:absolute;left:0;text-align:left;margin-left:0;margin-top:0;width:547.4pt;height:136.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EfAjS6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4F402E61"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C3B" w14:textId="4E84615F" w:rsidR="00894363" w:rsidRPr="00A948B2" w:rsidRDefault="00C20878" w:rsidP="00996853">
    <w:pPr>
      <w:pStyle w:val="Header"/>
      <w:rPr>
        <w:color w:val="auto"/>
      </w:rPr>
    </w:pPr>
    <w:r>
      <w:rPr>
        <w:noProof/>
        <w:color w:val="auto"/>
      </w:rPr>
      <mc:AlternateContent>
        <mc:Choice Requires="wps">
          <w:drawing>
            <wp:anchor distT="0" distB="0" distL="0" distR="0" simplePos="0" relativeHeight="251700736" behindDoc="0" locked="0" layoutInCell="1" allowOverlap="1" wp14:anchorId="479867CE" wp14:editId="790EAACB">
              <wp:simplePos x="635" y="635"/>
              <wp:positionH relativeFrom="page">
                <wp:align>center</wp:align>
              </wp:positionH>
              <wp:positionV relativeFrom="page">
                <wp:align>top</wp:align>
              </wp:positionV>
              <wp:extent cx="686435" cy="365760"/>
              <wp:effectExtent l="0" t="0" r="18415" b="15240"/>
              <wp:wrapNone/>
              <wp:docPr id="178160238"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D4B3B7" w14:textId="76FF3CE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867CE" id="_x0000_t202" coordsize="21600,21600" o:spt="202" path="m,l,21600r21600,l21600,xe">
              <v:stroke joinstyle="miter"/>
              <v:path gradientshapeok="t" o:connecttype="rect"/>
            </v:shapetype>
            <v:shape id="Text Box 27" o:spid="_x0000_s1090" type="#_x0000_t202" alt="OFFICIAL" style="position:absolute;left:0;text-align:left;margin-left:0;margin-top:0;width:54.05pt;height:28.8pt;z-index:251700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w8bX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CD4B3B7" w14:textId="76FF3CE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A948B2">
      <w:rPr>
        <w:color w:val="auto"/>
      </w:rPr>
      <w:t xml:space="preserve">VU23063 Operate </w:t>
    </w:r>
    <w:proofErr w:type="gramStart"/>
    <w:r w:rsidR="00894363" w:rsidRPr="00A948B2">
      <w:rPr>
        <w:color w:val="auto"/>
      </w:rPr>
      <w:t>hand held</w:t>
    </w:r>
    <w:proofErr w:type="gramEnd"/>
    <w:r w:rsidR="00894363" w:rsidRPr="00A948B2">
      <w:rPr>
        <w:color w:val="auto"/>
      </w:rPr>
      <w:t xml:space="preserve"> saw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0457" w14:textId="34B57793" w:rsidR="00894363" w:rsidRDefault="00C20878">
    <w:pPr>
      <w:pStyle w:val="Header"/>
    </w:pPr>
    <w:r>
      <w:rPr>
        <w:noProof/>
        <w:lang w:eastAsia="en-AU"/>
      </w:rPr>
      <mc:AlternateContent>
        <mc:Choice Requires="wps">
          <w:drawing>
            <wp:anchor distT="0" distB="0" distL="0" distR="0" simplePos="0" relativeHeight="251698688" behindDoc="0" locked="0" layoutInCell="1" allowOverlap="1" wp14:anchorId="30B91BA5" wp14:editId="33FA3520">
              <wp:simplePos x="635" y="635"/>
              <wp:positionH relativeFrom="page">
                <wp:align>center</wp:align>
              </wp:positionH>
              <wp:positionV relativeFrom="page">
                <wp:align>top</wp:align>
              </wp:positionV>
              <wp:extent cx="686435" cy="365760"/>
              <wp:effectExtent l="0" t="0" r="18415" b="15240"/>
              <wp:wrapNone/>
              <wp:docPr id="271338175"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92B730" w14:textId="238A945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91BA5" id="_x0000_t202" coordsize="21600,21600" o:spt="202" path="m,l,21600r21600,l21600,xe">
              <v:stroke joinstyle="miter"/>
              <v:path gradientshapeok="t" o:connecttype="rect"/>
            </v:shapetype>
            <v:shape id="Text Box 25" o:spid="_x0000_s1093" type="#_x0000_t202" alt="OFFICIAL" style="position:absolute;left:0;text-align:left;margin-left:0;margin-top:0;width:54.05pt;height:28.8pt;z-index:251698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gE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o+uR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ZCCA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C92B730" w14:textId="238A945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5680" behindDoc="1" locked="0" layoutInCell="0" allowOverlap="1" wp14:anchorId="1687A691" wp14:editId="1DD9324F">
              <wp:simplePos x="0" y="0"/>
              <wp:positionH relativeFrom="margin">
                <wp:align>center</wp:align>
              </wp:positionH>
              <wp:positionV relativeFrom="margin">
                <wp:align>center</wp:align>
              </wp:positionV>
              <wp:extent cx="6951980" cy="1737995"/>
              <wp:effectExtent l="0" t="2028825" r="0" b="1938655"/>
              <wp:wrapNone/>
              <wp:docPr id="29" name="WordAr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8A0E9B"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87A691" id="_x0000_t202" coordsize="21600,21600" o:spt="202" path="m,l,21600r21600,l21600,xe">
              <v:stroke joinstyle="miter"/>
              <v:path gradientshapeok="t" o:connecttype="rect"/>
            </v:shapetype>
            <v:shape id="WordArt 61" o:spid="_x0000_s1041" type="#_x0000_t202" style="position:absolute;left:0;text-align:left;margin-left:0;margin-top:0;width:547.4pt;height:136.8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KbJw4W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4B8A0E9B"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5464" w14:textId="18F632DB" w:rsidR="00894363" w:rsidRDefault="00C20878">
    <w:pPr>
      <w:pStyle w:val="Header"/>
    </w:pPr>
    <w:r>
      <w:rPr>
        <w:noProof/>
        <w:lang w:eastAsia="en-AU"/>
      </w:rPr>
      <mc:AlternateContent>
        <mc:Choice Requires="wps">
          <w:drawing>
            <wp:anchor distT="0" distB="0" distL="0" distR="0" simplePos="0" relativeHeight="251702784" behindDoc="0" locked="0" layoutInCell="1" allowOverlap="1" wp14:anchorId="3809C1FE" wp14:editId="23D89715">
              <wp:simplePos x="635" y="635"/>
              <wp:positionH relativeFrom="page">
                <wp:align>center</wp:align>
              </wp:positionH>
              <wp:positionV relativeFrom="page">
                <wp:align>top</wp:align>
              </wp:positionV>
              <wp:extent cx="686435" cy="365760"/>
              <wp:effectExtent l="0" t="0" r="18415" b="15240"/>
              <wp:wrapNone/>
              <wp:docPr id="133327124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F2F213" w14:textId="103DAC6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09C1FE" id="_x0000_t202" coordsize="21600,21600" o:spt="202" path="m,l,21600r21600,l21600,xe">
              <v:stroke joinstyle="miter"/>
              <v:path gradientshapeok="t" o:connecttype="rect"/>
            </v:shapetype>
            <v:shape id="Text Box 29" o:spid="_x0000_s1096" type="#_x0000_t202" alt="OFFICIAL" style="position:absolute;left:0;text-align:left;margin-left:0;margin-top:0;width:54.05pt;height:28.8pt;z-index:251702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tCJs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1F2F213" w14:textId="103DAC6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8752" behindDoc="1" locked="0" layoutInCell="0" allowOverlap="1" wp14:anchorId="6D0DB8A1" wp14:editId="023B9310">
              <wp:simplePos x="0" y="0"/>
              <wp:positionH relativeFrom="margin">
                <wp:align>center</wp:align>
              </wp:positionH>
              <wp:positionV relativeFrom="margin">
                <wp:align>center</wp:align>
              </wp:positionV>
              <wp:extent cx="6951980" cy="1737995"/>
              <wp:effectExtent l="0" t="2028825" r="0" b="1938655"/>
              <wp:wrapNone/>
              <wp:docPr id="28" name="WordAr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5C76B1"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0DB8A1" id="_x0000_t202" coordsize="21600,21600" o:spt="202" path="m,l,21600r21600,l21600,xe">
              <v:stroke joinstyle="miter"/>
              <v:path gradientshapeok="t" o:connecttype="rect"/>
            </v:shapetype>
            <v:shape id="WordArt 65" o:spid="_x0000_s1042" type="#_x0000_t202" style="position:absolute;left:0;text-align:left;margin-left:0;margin-top:0;width:547.4pt;height:136.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H13nbi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255C76B1"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21F3" w14:textId="04F043AB" w:rsidR="00894363" w:rsidRPr="00A948B2" w:rsidRDefault="00C20878" w:rsidP="009321D5">
    <w:pPr>
      <w:pStyle w:val="Header"/>
      <w:rPr>
        <w:color w:val="auto"/>
      </w:rPr>
    </w:pPr>
    <w:r>
      <w:rPr>
        <w:noProof/>
        <w:color w:val="auto"/>
      </w:rPr>
      <mc:AlternateContent>
        <mc:Choice Requires="wps">
          <w:drawing>
            <wp:anchor distT="0" distB="0" distL="0" distR="0" simplePos="0" relativeHeight="251703808" behindDoc="0" locked="0" layoutInCell="1" allowOverlap="1" wp14:anchorId="10609CD0" wp14:editId="53288576">
              <wp:simplePos x="635" y="635"/>
              <wp:positionH relativeFrom="page">
                <wp:align>center</wp:align>
              </wp:positionH>
              <wp:positionV relativeFrom="page">
                <wp:align>top</wp:align>
              </wp:positionV>
              <wp:extent cx="686435" cy="365760"/>
              <wp:effectExtent l="0" t="0" r="18415" b="15240"/>
              <wp:wrapNone/>
              <wp:docPr id="1052087733"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997348" w14:textId="17E858B7"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09CD0" id="_x0000_t202" coordsize="21600,21600" o:spt="202" path="m,l,21600r21600,l21600,xe">
              <v:stroke joinstyle="miter"/>
              <v:path gradientshapeok="t" o:connecttype="rect"/>
            </v:shapetype>
            <v:shape id="Text Box 30" o:spid="_x0000_s1098" type="#_x0000_t202" alt="OFFICIAL" style="position:absolute;left:0;text-align:left;margin-left:0;margin-top:0;width:54.05pt;height:28.8pt;z-index:251703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5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V8cjuMv4HqQFt5OBIenFy21HslAj4LTwzT&#10;IqRafKKj1tCVHE4WZw34n3/zx3wCnqKcdaSYkluSNGf6uyVCoriSMb7N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Nb9lP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6997348" w14:textId="17E858B7"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A948B2">
      <w:rPr>
        <w:color w:val="auto"/>
      </w:rPr>
      <w:t>VU23064 Operate track mounted saw to cut concrete and steel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8AA25" w14:textId="0D78877F" w:rsidR="00CC4183" w:rsidRDefault="00C20878">
    <w:pPr>
      <w:pStyle w:val="Header"/>
    </w:pPr>
    <w:r>
      <w:rPr>
        <w:noProof/>
      </w:rPr>
      <mc:AlternateContent>
        <mc:Choice Requires="wps">
          <w:drawing>
            <wp:anchor distT="0" distB="0" distL="0" distR="0" simplePos="0" relativeHeight="251674112" behindDoc="0" locked="0" layoutInCell="1" allowOverlap="1" wp14:anchorId="63F2B9DF" wp14:editId="39F61C50">
              <wp:simplePos x="648970" y="635"/>
              <wp:positionH relativeFrom="page">
                <wp:align>center</wp:align>
              </wp:positionH>
              <wp:positionV relativeFrom="page">
                <wp:align>top</wp:align>
              </wp:positionV>
              <wp:extent cx="686435" cy="365760"/>
              <wp:effectExtent l="0" t="0" r="18415" b="15240"/>
              <wp:wrapNone/>
              <wp:docPr id="1811589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CF8245" w14:textId="5AC57B0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F2B9DF" id="_x0000_t202" coordsize="21600,21600" o:spt="202" path="m,l,21600r21600,l21600,xe">
              <v:stroke joinstyle="miter"/>
              <v:path gradientshapeok="t" o:connecttype="rect"/>
            </v:shapetype>
            <v:shape id="Text Box 1" o:spid="_x0000_s1031" type="#_x0000_t202" alt="OFFICIAL" style="position:absolute;left:0;text-align:left;margin-left:0;margin-top:0;width:54.05pt;height:28.8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VY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h5ahxdG6gOtJWHI+HByWVDvVci4JPwxDAt&#10;QqrFRzq0ga7kcLI4q8H/essf8wl4inLWkWJKbknSnJkflgiJ4krG+Gs+yenmB/dmMOyuvQPS4Zie&#10;hJPJjHloBlN7aF9Iz4vYiELCSmpXchzMOzxKl96DVItFSiIdOYEru3Yylo54RTCf+xfh3QlxJKoe&#10;YJCTKF4Bf8yNfwa32CHBn1i5AHmCnDSYyDq9lyjyP+8p6/Kq578B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OXEVY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53CF8245" w14:textId="5AC57B0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F6F0" w14:textId="20F89F5F" w:rsidR="00894363" w:rsidRDefault="00C20878">
    <w:pPr>
      <w:pStyle w:val="Header"/>
    </w:pPr>
    <w:r>
      <w:rPr>
        <w:noProof/>
        <w:lang w:eastAsia="en-AU"/>
      </w:rPr>
      <mc:AlternateContent>
        <mc:Choice Requires="wps">
          <w:drawing>
            <wp:anchor distT="0" distB="0" distL="0" distR="0" simplePos="0" relativeHeight="251701760" behindDoc="0" locked="0" layoutInCell="1" allowOverlap="1" wp14:anchorId="7D06D048" wp14:editId="4FF75F9A">
              <wp:simplePos x="635" y="635"/>
              <wp:positionH relativeFrom="page">
                <wp:align>center</wp:align>
              </wp:positionH>
              <wp:positionV relativeFrom="page">
                <wp:align>top</wp:align>
              </wp:positionV>
              <wp:extent cx="686435" cy="365760"/>
              <wp:effectExtent l="0" t="0" r="18415" b="15240"/>
              <wp:wrapNone/>
              <wp:docPr id="144059545"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3CC1B1" w14:textId="08DF956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06D048" id="_x0000_t202" coordsize="21600,21600" o:spt="202" path="m,l,21600r21600,l21600,xe">
              <v:stroke joinstyle="miter"/>
              <v:path gradientshapeok="t" o:connecttype="rect"/>
            </v:shapetype>
            <v:shape id="Text Box 28" o:spid="_x0000_s1101" type="#_x0000_t202" alt="OFFICIAL" style="position:absolute;left:0;text-align:left;margin-left:0;margin-top:0;width:54.05pt;height:28.8pt;z-index:2517017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9C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o+uR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GD30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F3CC1B1" w14:textId="08DF956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7728" behindDoc="1" locked="0" layoutInCell="0" allowOverlap="1" wp14:anchorId="7EB1A1B5" wp14:editId="043C1617">
              <wp:simplePos x="0" y="0"/>
              <wp:positionH relativeFrom="margin">
                <wp:align>center</wp:align>
              </wp:positionH>
              <wp:positionV relativeFrom="margin">
                <wp:align>center</wp:align>
              </wp:positionV>
              <wp:extent cx="6951980" cy="1737995"/>
              <wp:effectExtent l="0" t="2028825" r="0" b="1938655"/>
              <wp:wrapNone/>
              <wp:docPr id="26"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0F2D5A"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B1A1B5" id="_x0000_t202" coordsize="21600,21600" o:spt="202" path="m,l,21600r21600,l21600,xe">
              <v:stroke joinstyle="miter"/>
              <v:path gradientshapeok="t" o:connecttype="rect"/>
            </v:shapetype>
            <v:shape id="WordArt 64" o:spid="_x0000_s1043" type="#_x0000_t202" style="position:absolute;left:0;text-align:left;margin-left:0;margin-top:0;width:547.4pt;height:136.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LFja4C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5D0F2D5A"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C4AC" w14:textId="3FFD1B47" w:rsidR="00894363" w:rsidRDefault="00C20878">
    <w:pPr>
      <w:pStyle w:val="Header"/>
    </w:pPr>
    <w:r>
      <w:rPr>
        <w:noProof/>
        <w:lang w:eastAsia="en-AU"/>
      </w:rPr>
      <mc:AlternateContent>
        <mc:Choice Requires="wps">
          <w:drawing>
            <wp:anchor distT="0" distB="0" distL="0" distR="0" simplePos="0" relativeHeight="251705856" behindDoc="0" locked="0" layoutInCell="1" allowOverlap="1" wp14:anchorId="6C0C4DD4" wp14:editId="42B55B49">
              <wp:simplePos x="635" y="635"/>
              <wp:positionH relativeFrom="page">
                <wp:align>center</wp:align>
              </wp:positionH>
              <wp:positionV relativeFrom="page">
                <wp:align>top</wp:align>
              </wp:positionV>
              <wp:extent cx="686435" cy="365760"/>
              <wp:effectExtent l="0" t="0" r="18415" b="15240"/>
              <wp:wrapNone/>
              <wp:docPr id="1841447214"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9A0DC1" w14:textId="250E56C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0C4DD4" id="_x0000_t202" coordsize="21600,21600" o:spt="202" path="m,l,21600r21600,l21600,xe">
              <v:stroke joinstyle="miter"/>
              <v:path gradientshapeok="t" o:connecttype="rect"/>
            </v:shapetype>
            <v:shape id="Text Box 32" o:spid="_x0000_s1104" type="#_x0000_t202" alt="OFFICIAL" style="position:absolute;left:0;text-align:left;margin-left:0;margin-top:0;width:54.05pt;height:28.8pt;z-index:2517058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Oa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fEzm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49A0DC1" w14:textId="250E56C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60800" behindDoc="1" locked="0" layoutInCell="0" allowOverlap="1" wp14:anchorId="7F9586B3" wp14:editId="46432569">
              <wp:simplePos x="0" y="0"/>
              <wp:positionH relativeFrom="margin">
                <wp:align>center</wp:align>
              </wp:positionH>
              <wp:positionV relativeFrom="margin">
                <wp:align>center</wp:align>
              </wp:positionV>
              <wp:extent cx="6951980" cy="1737995"/>
              <wp:effectExtent l="0" t="2028825" r="0" b="1938655"/>
              <wp:wrapNone/>
              <wp:docPr id="25" name="WordAr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0D9067"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9586B3" id="_x0000_t202" coordsize="21600,21600" o:spt="202" path="m,l,21600r21600,l21600,xe">
              <v:stroke joinstyle="miter"/>
              <v:path gradientshapeok="t" o:connecttype="rect"/>
            </v:shapetype>
            <v:shape id="WordArt 68" o:spid="_x0000_s1044" type="#_x0000_t202" style="position:absolute;left:0;text-align:left;margin-left:0;margin-top:0;width:547.4pt;height:136.8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l/eT64sCAAAG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330D9067"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0267" w14:textId="239C381D" w:rsidR="00894363" w:rsidRPr="00A948B2" w:rsidRDefault="00C20878" w:rsidP="009321D5">
    <w:pPr>
      <w:pStyle w:val="Header"/>
      <w:rPr>
        <w:color w:val="auto"/>
      </w:rPr>
    </w:pPr>
    <w:r>
      <w:rPr>
        <w:noProof/>
        <w:color w:val="auto"/>
      </w:rPr>
      <mc:AlternateContent>
        <mc:Choice Requires="wps">
          <w:drawing>
            <wp:anchor distT="0" distB="0" distL="0" distR="0" simplePos="0" relativeHeight="251706880" behindDoc="0" locked="0" layoutInCell="1" allowOverlap="1" wp14:anchorId="3B217CE3" wp14:editId="7509DA02">
              <wp:simplePos x="635" y="635"/>
              <wp:positionH relativeFrom="page">
                <wp:align>center</wp:align>
              </wp:positionH>
              <wp:positionV relativeFrom="page">
                <wp:align>top</wp:align>
              </wp:positionV>
              <wp:extent cx="686435" cy="365760"/>
              <wp:effectExtent l="0" t="0" r="18415" b="15240"/>
              <wp:wrapNone/>
              <wp:docPr id="457725684"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678AFA" w14:textId="384B78A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217CE3" id="_x0000_t202" coordsize="21600,21600" o:spt="202" path="m,l,21600r21600,l21600,xe">
              <v:stroke joinstyle="miter"/>
              <v:path gradientshapeok="t" o:connecttype="rect"/>
            </v:shapetype>
            <v:shape id="Text Box 33" o:spid="_x0000_s1106" type="#_x0000_t202" alt="OFFICIAL" style="position:absolute;left:0;text-align:left;margin-left:0;margin-top:0;width:54.05pt;height:28.8pt;z-index:2517068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Tc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hpk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pjDk3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D678AFA" w14:textId="384B78A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A948B2">
      <w:rPr>
        <w:color w:val="auto"/>
      </w:rPr>
      <w:t>VU23065 Operate diamond wire saw to cut concrete and steel</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FC6A" w14:textId="6C99301F" w:rsidR="00894363" w:rsidRDefault="00C20878">
    <w:pPr>
      <w:pStyle w:val="Header"/>
    </w:pPr>
    <w:r>
      <w:rPr>
        <w:noProof/>
        <w:lang w:eastAsia="en-AU"/>
      </w:rPr>
      <mc:AlternateContent>
        <mc:Choice Requires="wps">
          <w:drawing>
            <wp:anchor distT="0" distB="0" distL="0" distR="0" simplePos="0" relativeHeight="251704832" behindDoc="0" locked="0" layoutInCell="1" allowOverlap="1" wp14:anchorId="4BD81730" wp14:editId="31A0A5BD">
              <wp:simplePos x="635" y="635"/>
              <wp:positionH relativeFrom="page">
                <wp:align>center</wp:align>
              </wp:positionH>
              <wp:positionV relativeFrom="page">
                <wp:align>top</wp:align>
              </wp:positionV>
              <wp:extent cx="686435" cy="365760"/>
              <wp:effectExtent l="0" t="0" r="18415" b="15240"/>
              <wp:wrapNone/>
              <wp:docPr id="1120006413"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A7A75F" w14:textId="2DCCAFB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D81730" id="_x0000_t202" coordsize="21600,21600" o:spt="202" path="m,l,21600r21600,l21600,xe">
              <v:stroke joinstyle="miter"/>
              <v:path gradientshapeok="t" o:connecttype="rect"/>
            </v:shapetype>
            <v:shape id="Text Box 31" o:spid="_x0000_s1109" type="#_x0000_t202" alt="OFFICIAL" style="position:absolute;left:0;text-align:left;margin-left:0;margin-top:0;width:54.05pt;height:28.8pt;z-index:2517048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Gn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8ToGn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0FA7A75F" w14:textId="2DCCAFBE"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59776" behindDoc="1" locked="0" layoutInCell="0" allowOverlap="1" wp14:anchorId="6B4D9086" wp14:editId="2FBDFD70">
              <wp:simplePos x="0" y="0"/>
              <wp:positionH relativeFrom="margin">
                <wp:align>center</wp:align>
              </wp:positionH>
              <wp:positionV relativeFrom="margin">
                <wp:align>center</wp:align>
              </wp:positionV>
              <wp:extent cx="6951980" cy="1737995"/>
              <wp:effectExtent l="0" t="2028825" r="0" b="1938655"/>
              <wp:wrapNone/>
              <wp:docPr id="23" name="WordAr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B858D8"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4D9086" id="_x0000_t202" coordsize="21600,21600" o:spt="202" path="m,l,21600r21600,l21600,xe">
              <v:stroke joinstyle="miter"/>
              <v:path gradientshapeok="t" o:connecttype="rect"/>
            </v:shapetype>
            <v:shape id="WordArt 67" o:spid="_x0000_s1045" type="#_x0000_t202" style="position:absolute;left:0;text-align:left;margin-left:0;margin-top:0;width:547.4pt;height:136.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MGzMte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5CB858D8"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9765" w14:textId="0B62E816" w:rsidR="00894363" w:rsidRDefault="00C20878">
    <w:pPr>
      <w:pStyle w:val="Header"/>
    </w:pPr>
    <w:r>
      <w:rPr>
        <w:noProof/>
        <w:lang w:eastAsia="en-AU"/>
      </w:rPr>
      <mc:AlternateContent>
        <mc:Choice Requires="wps">
          <w:drawing>
            <wp:anchor distT="0" distB="0" distL="0" distR="0" simplePos="0" relativeHeight="251708928" behindDoc="0" locked="0" layoutInCell="1" allowOverlap="1" wp14:anchorId="6C6E551A" wp14:editId="464CF747">
              <wp:simplePos x="635" y="635"/>
              <wp:positionH relativeFrom="page">
                <wp:align>center</wp:align>
              </wp:positionH>
              <wp:positionV relativeFrom="page">
                <wp:align>top</wp:align>
              </wp:positionV>
              <wp:extent cx="686435" cy="365760"/>
              <wp:effectExtent l="0" t="0" r="18415" b="15240"/>
              <wp:wrapNone/>
              <wp:docPr id="1547579637"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5365D8" w14:textId="26770CF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6E551A" id="_x0000_t202" coordsize="21600,21600" o:spt="202" path="m,l,21600r21600,l21600,xe">
              <v:stroke joinstyle="miter"/>
              <v:path gradientshapeok="t" o:connecttype="rect"/>
            </v:shapetype>
            <v:shape id="Text Box 35" o:spid="_x0000_s1112" type="#_x0000_t202" alt="OFFICIAL" style="position:absolute;left:0;text-align:left;margin-left:0;margin-top:0;width:54.05pt;height:28.8pt;z-index:251708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tR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iQ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izS1E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C5365D8" w14:textId="26770CF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62848" behindDoc="1" locked="0" layoutInCell="0" allowOverlap="1" wp14:anchorId="19AE5BD1" wp14:editId="769A4174">
              <wp:simplePos x="0" y="0"/>
              <wp:positionH relativeFrom="margin">
                <wp:align>center</wp:align>
              </wp:positionH>
              <wp:positionV relativeFrom="margin">
                <wp:align>center</wp:align>
              </wp:positionV>
              <wp:extent cx="6951980" cy="1737995"/>
              <wp:effectExtent l="0" t="2028825" r="0" b="1938655"/>
              <wp:wrapNone/>
              <wp:docPr id="22" name="WordArt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D403A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E5BD1" id="_x0000_t202" coordsize="21600,21600" o:spt="202" path="m,l,21600r21600,l21600,xe">
              <v:stroke joinstyle="miter"/>
              <v:path gradientshapeok="t" o:connecttype="rect"/>
            </v:shapetype>
            <v:shape id="WordArt 71" o:spid="_x0000_s1046" type="#_x0000_t202" style="position:absolute;left:0;text-align:left;margin-left:0;margin-top:0;width:547.4pt;height:136.8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ELfskO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09D403A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3D6A" w14:textId="3F90F32B" w:rsidR="00894363" w:rsidRPr="007165B0" w:rsidRDefault="00C20878" w:rsidP="009321D5">
    <w:pPr>
      <w:pStyle w:val="Header"/>
      <w:rPr>
        <w:color w:val="auto"/>
      </w:rPr>
    </w:pPr>
    <w:r>
      <w:rPr>
        <w:noProof/>
        <w:color w:val="auto"/>
      </w:rPr>
      <mc:AlternateContent>
        <mc:Choice Requires="wps">
          <w:drawing>
            <wp:anchor distT="0" distB="0" distL="0" distR="0" simplePos="0" relativeHeight="251709952" behindDoc="0" locked="0" layoutInCell="1" allowOverlap="1" wp14:anchorId="36CD8340" wp14:editId="39F3A25C">
              <wp:simplePos x="635" y="635"/>
              <wp:positionH relativeFrom="page">
                <wp:align>center</wp:align>
              </wp:positionH>
              <wp:positionV relativeFrom="page">
                <wp:align>top</wp:align>
              </wp:positionV>
              <wp:extent cx="686435" cy="365760"/>
              <wp:effectExtent l="0" t="0" r="18415" b="15240"/>
              <wp:wrapNone/>
              <wp:docPr id="1707108760"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5BAEBF" w14:textId="6C4B932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CD8340" id="_x0000_t202" coordsize="21600,21600" o:spt="202" path="m,l,21600r21600,l21600,xe">
              <v:stroke joinstyle="miter"/>
              <v:path gradientshapeok="t" o:connecttype="rect"/>
            </v:shapetype>
            <v:shape id="Text Box 36" o:spid="_x0000_s1114" type="#_x0000_t202" alt="OFFICIAL" style="position:absolute;left:0;text-align:left;margin-left:0;margin-top:0;width:54.05pt;height:28.8pt;z-index:2517099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ls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iQ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UM+W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45BAEBF" w14:textId="6C4B932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7165B0">
      <w:rPr>
        <w:color w:val="auto"/>
      </w:rPr>
      <w:t>VU23066 Operate a portable hydraulic cracking jaw system</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070B" w14:textId="3A14F589" w:rsidR="00894363" w:rsidRDefault="00C20878">
    <w:pPr>
      <w:pStyle w:val="Header"/>
    </w:pPr>
    <w:r>
      <w:rPr>
        <w:noProof/>
        <w:lang w:eastAsia="en-AU"/>
      </w:rPr>
      <mc:AlternateContent>
        <mc:Choice Requires="wps">
          <w:drawing>
            <wp:anchor distT="0" distB="0" distL="0" distR="0" simplePos="0" relativeHeight="251707904" behindDoc="0" locked="0" layoutInCell="1" allowOverlap="1" wp14:anchorId="511C54E5" wp14:editId="1DCD30B3">
              <wp:simplePos x="635" y="635"/>
              <wp:positionH relativeFrom="page">
                <wp:align>center</wp:align>
              </wp:positionH>
              <wp:positionV relativeFrom="page">
                <wp:align>top</wp:align>
              </wp:positionV>
              <wp:extent cx="686435" cy="365760"/>
              <wp:effectExtent l="0" t="0" r="18415" b="15240"/>
              <wp:wrapNone/>
              <wp:docPr id="1590725480"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CBB38A" w14:textId="48B39F8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1C54E5" id="_x0000_t202" coordsize="21600,21600" o:spt="202" path="m,l,21600r21600,l21600,xe">
              <v:stroke joinstyle="miter"/>
              <v:path gradientshapeok="t" o:connecttype="rect"/>
            </v:shapetype>
            <v:shape id="Text Box 34" o:spid="_x0000_s1117" type="#_x0000_t202" alt="OFFICIAL" style="position:absolute;left:0;text-align:left;margin-left:0;margin-top:0;width:54.05pt;height:28.8pt;z-index:2517079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bh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hpk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49W4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3CBB38A" w14:textId="48B39F8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61824" behindDoc="1" locked="0" layoutInCell="0" allowOverlap="1" wp14:anchorId="4F984F4A" wp14:editId="001021E9">
              <wp:simplePos x="0" y="0"/>
              <wp:positionH relativeFrom="margin">
                <wp:align>center</wp:align>
              </wp:positionH>
              <wp:positionV relativeFrom="margin">
                <wp:align>center</wp:align>
              </wp:positionV>
              <wp:extent cx="6951980" cy="1737995"/>
              <wp:effectExtent l="0" t="2028825" r="0" b="1938655"/>
              <wp:wrapNone/>
              <wp:docPr id="20" name="WordArt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D8F31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984F4A" id="_x0000_t202" coordsize="21600,21600" o:spt="202" path="m,l,21600r21600,l21600,xe">
              <v:stroke joinstyle="miter"/>
              <v:path gradientshapeok="t" o:connecttype="rect"/>
            </v:shapetype>
            <v:shape id="WordArt 70" o:spid="_x0000_s1047" type="#_x0000_t202" style="position:absolute;left:0;text-align:left;margin-left:0;margin-top:0;width:547.4pt;height:136.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ddNrg4sCAAAG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11D8F31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B627" w14:textId="609A584D" w:rsidR="00894363" w:rsidRDefault="00C20878">
    <w:pPr>
      <w:pStyle w:val="Header"/>
    </w:pPr>
    <w:r>
      <w:rPr>
        <w:noProof/>
        <w:lang w:eastAsia="en-AU"/>
      </w:rPr>
      <mc:AlternateContent>
        <mc:Choice Requires="wps">
          <w:drawing>
            <wp:anchor distT="0" distB="0" distL="0" distR="0" simplePos="0" relativeHeight="251712000" behindDoc="0" locked="0" layoutInCell="1" allowOverlap="1" wp14:anchorId="1C3A6794" wp14:editId="1A555956">
              <wp:simplePos x="635" y="635"/>
              <wp:positionH relativeFrom="page">
                <wp:align>center</wp:align>
              </wp:positionH>
              <wp:positionV relativeFrom="page">
                <wp:align>top</wp:align>
              </wp:positionV>
              <wp:extent cx="686435" cy="365760"/>
              <wp:effectExtent l="0" t="0" r="18415" b="15240"/>
              <wp:wrapNone/>
              <wp:docPr id="1515228843"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48B67F" w14:textId="198E087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3A6794" id="_x0000_t202" coordsize="21600,21600" o:spt="202" path="m,l,21600r21600,l21600,xe">
              <v:stroke joinstyle="miter"/>
              <v:path gradientshapeok="t" o:connecttype="rect"/>
            </v:shapetype>
            <v:shape id="Text Box 38" o:spid="_x0000_s1120" type="#_x0000_t202" alt="OFFICIAL" style="position:absolute;left:0;text-align:left;margin-left:0;margin-top:0;width:54.05pt;height:28.8pt;z-index:2517120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X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iQ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9ynB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D48B67F" w14:textId="198E087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64896" behindDoc="1" locked="0" layoutInCell="0" allowOverlap="1" wp14:anchorId="2126AF43" wp14:editId="30637562">
              <wp:simplePos x="0" y="0"/>
              <wp:positionH relativeFrom="margin">
                <wp:align>center</wp:align>
              </wp:positionH>
              <wp:positionV relativeFrom="margin">
                <wp:align>center</wp:align>
              </wp:positionV>
              <wp:extent cx="6951980" cy="1737995"/>
              <wp:effectExtent l="0" t="2028825" r="0" b="1938655"/>
              <wp:wrapNone/>
              <wp:docPr id="19"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189A80"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26AF43" id="_x0000_t202" coordsize="21600,21600" o:spt="202" path="m,l,21600r21600,l21600,xe">
              <v:stroke joinstyle="miter"/>
              <v:path gradientshapeok="t" o:connecttype="rect"/>
            </v:shapetype>
            <v:shape id="WordArt 74" o:spid="_x0000_s1048" type="#_x0000_t202" style="position:absolute;left:0;text-align:left;margin-left:0;margin-top:0;width:547.4pt;height:136.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OBBiq2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64189A80"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99B5" w14:textId="5AEAAFEA" w:rsidR="00894363" w:rsidRPr="007165B0" w:rsidRDefault="00C20878" w:rsidP="009321D5">
    <w:pPr>
      <w:pStyle w:val="Header"/>
      <w:rPr>
        <w:color w:val="auto"/>
      </w:rPr>
    </w:pPr>
    <w:r>
      <w:rPr>
        <w:noProof/>
        <w:color w:val="auto"/>
      </w:rPr>
      <mc:AlternateContent>
        <mc:Choice Requires="wps">
          <w:drawing>
            <wp:anchor distT="0" distB="0" distL="0" distR="0" simplePos="0" relativeHeight="251713024" behindDoc="0" locked="0" layoutInCell="1" allowOverlap="1" wp14:anchorId="786B82B7" wp14:editId="2D7042E9">
              <wp:simplePos x="635" y="635"/>
              <wp:positionH relativeFrom="page">
                <wp:align>center</wp:align>
              </wp:positionH>
              <wp:positionV relativeFrom="page">
                <wp:align>top</wp:align>
              </wp:positionV>
              <wp:extent cx="686435" cy="365760"/>
              <wp:effectExtent l="0" t="0" r="18415" b="15240"/>
              <wp:wrapNone/>
              <wp:docPr id="246781918"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D675E3" w14:textId="4C7574B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6B82B7" id="_x0000_t202" coordsize="21600,21600" o:spt="202" path="m,l,21600r21600,l21600,xe">
              <v:stroke joinstyle="miter"/>
              <v:path gradientshapeok="t" o:connecttype="rect"/>
            </v:shapetype>
            <v:shape id="Text Box 39" o:spid="_x0000_s1122" type="#_x0000_t202" alt="OFFICIAL" style="position:absolute;left:0;text-align:left;margin-left:0;margin-top:0;width:54.05pt;height:28.8pt;z-index:251713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WR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eIgw/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VbNlk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6D675E3" w14:textId="4C7574BC"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7165B0">
      <w:rPr>
        <w:color w:val="auto"/>
      </w:rPr>
      <w:t>VU23067 Operate hydraulic press system</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2FC16" w14:textId="21A9E9BE" w:rsidR="00894363" w:rsidRDefault="00C20878">
    <w:pPr>
      <w:pStyle w:val="Header"/>
    </w:pPr>
    <w:r>
      <w:rPr>
        <w:noProof/>
        <w:lang w:eastAsia="en-AU"/>
      </w:rPr>
      <mc:AlternateContent>
        <mc:Choice Requires="wps">
          <w:drawing>
            <wp:anchor distT="0" distB="0" distL="0" distR="0" simplePos="0" relativeHeight="251710976" behindDoc="0" locked="0" layoutInCell="1" allowOverlap="1" wp14:anchorId="0E78E489" wp14:editId="0C6C0A9F">
              <wp:simplePos x="635" y="635"/>
              <wp:positionH relativeFrom="page">
                <wp:align>center</wp:align>
              </wp:positionH>
              <wp:positionV relativeFrom="page">
                <wp:align>top</wp:align>
              </wp:positionV>
              <wp:extent cx="686435" cy="365760"/>
              <wp:effectExtent l="0" t="0" r="18415" b="15240"/>
              <wp:wrapNone/>
              <wp:docPr id="1243763529"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6CE69A" w14:textId="10D787E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78E489" id="_x0000_t202" coordsize="21600,21600" o:spt="202" path="m,l,21600r21600,l21600,xe">
              <v:stroke joinstyle="miter"/>
              <v:path gradientshapeok="t" o:connecttype="rect"/>
            </v:shapetype>
            <v:shape id="Text Box 37" o:spid="_x0000_s1125" type="#_x0000_t202" alt="OFFICIAL" style="position:absolute;left:0;text-align:left;margin-left:0;margin-top:0;width:54.05pt;height:28.8pt;z-index:251710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4q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Q1S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s0uK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46CE69A" w14:textId="10D787ED"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63872" behindDoc="1" locked="0" layoutInCell="0" allowOverlap="1" wp14:anchorId="7E6D6149" wp14:editId="07E20A6D">
              <wp:simplePos x="0" y="0"/>
              <wp:positionH relativeFrom="margin">
                <wp:align>center</wp:align>
              </wp:positionH>
              <wp:positionV relativeFrom="margin">
                <wp:align>center</wp:align>
              </wp:positionV>
              <wp:extent cx="6951980" cy="1737995"/>
              <wp:effectExtent l="0" t="2028825" r="0" b="1938655"/>
              <wp:wrapNone/>
              <wp:docPr id="17" name="WordAr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04AB09"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6D6149" id="_x0000_t202" coordsize="21600,21600" o:spt="202" path="m,l,21600r21600,l21600,xe">
              <v:stroke joinstyle="miter"/>
              <v:path gradientshapeok="t" o:connecttype="rect"/>
            </v:shapetype>
            <v:shape id="WordArt 73" o:spid="_x0000_s1049" type="#_x0000_t202" style="position:absolute;left:0;text-align:left;margin-left:0;margin-top:0;width:547.4pt;height:136.8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CZiwIAAAYF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n6LgmYsCAAAG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5404AB09"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22DF" w14:textId="45A62772" w:rsidR="00894363" w:rsidRDefault="00C20878">
    <w:pPr>
      <w:pStyle w:val="Header"/>
    </w:pPr>
    <w:r>
      <w:rPr>
        <w:noProof/>
        <w:lang w:eastAsia="en-AU"/>
      </w:rPr>
      <mc:AlternateContent>
        <mc:Choice Requires="wps">
          <w:drawing>
            <wp:anchor distT="0" distB="0" distL="0" distR="0" simplePos="0" relativeHeight="251678208" behindDoc="0" locked="0" layoutInCell="1" allowOverlap="1" wp14:anchorId="12440D98" wp14:editId="0A2CD4E6">
              <wp:simplePos x="635" y="635"/>
              <wp:positionH relativeFrom="page">
                <wp:align>center</wp:align>
              </wp:positionH>
              <wp:positionV relativeFrom="page">
                <wp:align>top</wp:align>
              </wp:positionV>
              <wp:extent cx="686435" cy="365760"/>
              <wp:effectExtent l="0" t="0" r="18415" b="15240"/>
              <wp:wrapNone/>
              <wp:docPr id="50161029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36949A" w14:textId="10EFB76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440D98" id="_x0000_t202" coordsize="21600,21600" o:spt="202" path="m,l,21600r21600,l21600,xe">
              <v:stroke joinstyle="miter"/>
              <v:path gradientshapeok="t" o:connecttype="rect"/>
            </v:shapetype>
            <v:shape id="Text Box 5" o:spid="_x0000_s1033" type="#_x0000_t202" alt="OFFICIAL" style="position:absolute;left:0;text-align:left;margin-left:0;margin-top:0;width:54.05pt;height:28.8pt;z-index:251678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u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qhj6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836949A" w14:textId="10EFB76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43392" behindDoc="1" locked="0" layoutInCell="0" allowOverlap="1" wp14:anchorId="31A600F8" wp14:editId="35D50EC1">
              <wp:simplePos x="0" y="0"/>
              <wp:positionH relativeFrom="margin">
                <wp:align>center</wp:align>
              </wp:positionH>
              <wp:positionV relativeFrom="margin">
                <wp:align>center</wp:align>
              </wp:positionV>
              <wp:extent cx="6951980" cy="1737995"/>
              <wp:effectExtent l="0" t="2028825" r="0" b="1938655"/>
              <wp:wrapNone/>
              <wp:docPr id="52"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3B1016"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A600F8" id="_x0000_t202" coordsize="21600,21600" o:spt="202" path="m,l,21600r21600,l21600,xe">
              <v:stroke joinstyle="miter"/>
              <v:path gradientshapeok="t" o:connecttype="rect"/>
            </v:shapetype>
            <v:shape id="WordArt 41" o:spid="_x0000_s1027" type="#_x0000_t202" style="position:absolute;left:0;text-align:left;margin-left:0;margin-top:0;width:547.4pt;height:136.85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Id9PAmMAgAABQ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693B1016"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p w14:paraId="229E9E8E" w14:textId="77777777" w:rsidR="00894363" w:rsidRDefault="00894363"/>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CFE2" w14:textId="2F9016A8" w:rsidR="00894363" w:rsidRDefault="00C20878">
    <w:pPr>
      <w:pStyle w:val="Header"/>
    </w:pPr>
    <w:r>
      <w:rPr>
        <w:noProof/>
        <w:lang w:eastAsia="en-AU"/>
      </w:rPr>
      <mc:AlternateContent>
        <mc:Choice Requires="wps">
          <w:drawing>
            <wp:anchor distT="0" distB="0" distL="0" distR="0" simplePos="0" relativeHeight="251715072" behindDoc="0" locked="0" layoutInCell="1" allowOverlap="1" wp14:anchorId="45C20339" wp14:editId="5B3B9412">
              <wp:simplePos x="635" y="635"/>
              <wp:positionH relativeFrom="page">
                <wp:align>center</wp:align>
              </wp:positionH>
              <wp:positionV relativeFrom="page">
                <wp:align>top</wp:align>
              </wp:positionV>
              <wp:extent cx="686435" cy="365760"/>
              <wp:effectExtent l="0" t="0" r="18415" b="15240"/>
              <wp:wrapNone/>
              <wp:docPr id="15128292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03A77E" w14:textId="053D7FA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C20339" id="_x0000_t202" coordsize="21600,21600" o:spt="202" path="m,l,21600r21600,l21600,xe">
              <v:stroke joinstyle="miter"/>
              <v:path gradientshapeok="t" o:connecttype="rect"/>
            </v:shapetype>
            <v:shape id="Text Box 41" o:spid="_x0000_s1128" type="#_x0000_t202" alt="OFFICIAL" style="position:absolute;left:0;text-align:left;margin-left:0;margin-top:0;width:54.05pt;height:28.8pt;z-index:251715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UDwIAAB0EAAAOAAAAZHJzL2Uyb0RvYy54bWysU01v2zAMvQ/YfxB0X+y0S9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8/XE84kha6nk5t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JuG/l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603A77E" w14:textId="053D7FA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66944" behindDoc="1" locked="0" layoutInCell="0" allowOverlap="1" wp14:anchorId="453A3571" wp14:editId="4AE1B348">
              <wp:simplePos x="0" y="0"/>
              <wp:positionH relativeFrom="margin">
                <wp:align>center</wp:align>
              </wp:positionH>
              <wp:positionV relativeFrom="margin">
                <wp:align>center</wp:align>
              </wp:positionV>
              <wp:extent cx="6951980" cy="1737995"/>
              <wp:effectExtent l="0" t="2028825" r="0" b="1938655"/>
              <wp:wrapNone/>
              <wp:docPr id="16" name="WordArt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925410"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3A3571" id="_x0000_t202" coordsize="21600,21600" o:spt="202" path="m,l,21600r21600,l21600,xe">
              <v:stroke joinstyle="miter"/>
              <v:path gradientshapeok="t" o:connecttype="rect"/>
            </v:shapetype>
            <v:shape id="WordArt 77" o:spid="_x0000_s1050" type="#_x0000_t202" style="position:absolute;left:0;text-align:left;margin-left:0;margin-top:0;width:547.4pt;height:136.8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FVoygC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4F925410"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EF57" w14:textId="4C15428F" w:rsidR="00894363" w:rsidRPr="007165B0" w:rsidRDefault="00C20878" w:rsidP="009321D5">
    <w:pPr>
      <w:pStyle w:val="Header"/>
      <w:rPr>
        <w:color w:val="auto"/>
      </w:rPr>
    </w:pPr>
    <w:r>
      <w:rPr>
        <w:noProof/>
        <w:color w:val="auto"/>
      </w:rPr>
      <mc:AlternateContent>
        <mc:Choice Requires="wps">
          <w:drawing>
            <wp:anchor distT="0" distB="0" distL="0" distR="0" simplePos="0" relativeHeight="251716096" behindDoc="0" locked="0" layoutInCell="1" allowOverlap="1" wp14:anchorId="66A753EB" wp14:editId="3F2A282D">
              <wp:simplePos x="635" y="635"/>
              <wp:positionH relativeFrom="page">
                <wp:align>center</wp:align>
              </wp:positionH>
              <wp:positionV relativeFrom="page">
                <wp:align>top</wp:align>
              </wp:positionV>
              <wp:extent cx="686435" cy="365760"/>
              <wp:effectExtent l="0" t="0" r="18415" b="15240"/>
              <wp:wrapNone/>
              <wp:docPr id="281103314"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79259D" w14:textId="0CA4E1E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753EB" id="_x0000_t202" coordsize="21600,21600" o:spt="202" path="m,l,21600r21600,l21600,xe">
              <v:stroke joinstyle="miter"/>
              <v:path gradientshapeok="t" o:connecttype="rect"/>
            </v:shapetype>
            <v:shape id="Text Box 42" o:spid="_x0000_s1130" type="#_x0000_t202" alt="OFFICIAL" style="position:absolute;left:0;text-align:left;margin-left:0;margin-top:0;width:54.05pt;height:28.8pt;z-index:251716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2pDwIAAB0EAAAOAAAAZHJzL2Uyb0RvYy54bWysU01v2zAMvQ/YfxB0X+y0S9o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8/XE84kha6nk5tpgjW7/Ox8wG8KWhaNkntiJYEl&#10;9quA1JBSh5TYy8KyMSYxY+xvDkqMnuwyYbSw3/SsqUp+cx5/A9WBtvJwJDw4uWyo90oEfBaeGKZF&#10;SLX4RIc20JUcThZnNfiff/PHfAKeopx1pJiSW5I0Z+a7JUKiuJIx/pJPcrr5wb0ZDLtr74F0OKYn&#10;4WQyYx6awdQe2lfS8yI2opCwktqVHAfzHo/Spfcg1WKRkkhHTuDKrp2MpSNeEcyX/lV4d0IciapH&#10;GOQkinfAH3Pjn8EtdkjwJ1YitkcgT5CTBhNZp/cSRf72nrIur3r+C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S14Nq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279259D" w14:textId="0CA4E1E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7165B0">
      <w:rPr>
        <w:color w:val="auto"/>
      </w:rPr>
      <w:t>VU23068 Scan concrete using ground penetrating radar</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4B9C" w14:textId="5B788EDC" w:rsidR="00894363" w:rsidRDefault="00C20878">
    <w:pPr>
      <w:pStyle w:val="Header"/>
    </w:pPr>
    <w:r>
      <w:rPr>
        <w:noProof/>
        <w:lang w:eastAsia="en-AU"/>
      </w:rPr>
      <mc:AlternateContent>
        <mc:Choice Requires="wps">
          <w:drawing>
            <wp:anchor distT="0" distB="0" distL="0" distR="0" simplePos="0" relativeHeight="251714048" behindDoc="0" locked="0" layoutInCell="1" allowOverlap="1" wp14:anchorId="3B0D7519" wp14:editId="564D707F">
              <wp:simplePos x="635" y="635"/>
              <wp:positionH relativeFrom="page">
                <wp:align>center</wp:align>
              </wp:positionH>
              <wp:positionV relativeFrom="page">
                <wp:align>top</wp:align>
              </wp:positionV>
              <wp:extent cx="686435" cy="365760"/>
              <wp:effectExtent l="0" t="0" r="18415" b="15240"/>
              <wp:wrapNone/>
              <wp:docPr id="979918989"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495E80" w14:textId="78BB39B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0D7519" id="_x0000_t202" coordsize="21600,21600" o:spt="202" path="m,l,21600r21600,l21600,xe">
              <v:stroke joinstyle="miter"/>
              <v:path gradientshapeok="t" o:connecttype="rect"/>
            </v:shapetype>
            <v:shape id="Text Box 40" o:spid="_x0000_s1133" type="#_x0000_t202" alt="OFFICIAL" style="position:absolute;left:0;text-align:left;margin-left:0;margin-top:0;width:54.05pt;height:28.8pt;z-index:251714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es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Eg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gM16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B495E80" w14:textId="78BB39BA"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65920" behindDoc="1" locked="0" layoutInCell="0" allowOverlap="1" wp14:anchorId="3CA5629C" wp14:editId="0621BA51">
              <wp:simplePos x="0" y="0"/>
              <wp:positionH relativeFrom="margin">
                <wp:align>center</wp:align>
              </wp:positionH>
              <wp:positionV relativeFrom="margin">
                <wp:align>center</wp:align>
              </wp:positionV>
              <wp:extent cx="6951980" cy="1737995"/>
              <wp:effectExtent l="0" t="2028825" r="0" b="1938655"/>
              <wp:wrapNone/>
              <wp:docPr id="14" name="WordArt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B0DAB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A5629C" id="_x0000_t202" coordsize="21600,21600" o:spt="202" path="m,l,21600r21600,l21600,xe">
              <v:stroke joinstyle="miter"/>
              <v:path gradientshapeok="t" o:connecttype="rect"/>
            </v:shapetype>
            <v:shape id="WordArt 76" o:spid="_x0000_s1051" type="#_x0000_t202" style="position:absolute;left:0;text-align:left;margin-left:0;margin-top:0;width:547.4pt;height:136.8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PAiwIAAAYF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YmQTwIsCAAAG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45B0DAB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93C6" w14:textId="726A2D41" w:rsidR="00894363" w:rsidRDefault="00C20878">
    <w:pPr>
      <w:pStyle w:val="Header"/>
    </w:pPr>
    <w:r>
      <w:rPr>
        <w:noProof/>
        <w:lang w:eastAsia="en-AU"/>
      </w:rPr>
      <mc:AlternateContent>
        <mc:Choice Requires="wps">
          <w:drawing>
            <wp:anchor distT="0" distB="0" distL="0" distR="0" simplePos="0" relativeHeight="251718144" behindDoc="0" locked="0" layoutInCell="1" allowOverlap="1" wp14:anchorId="6E570834" wp14:editId="785C2328">
              <wp:simplePos x="635" y="635"/>
              <wp:positionH relativeFrom="page">
                <wp:align>center</wp:align>
              </wp:positionH>
              <wp:positionV relativeFrom="page">
                <wp:align>top</wp:align>
              </wp:positionV>
              <wp:extent cx="686435" cy="365760"/>
              <wp:effectExtent l="0" t="0" r="18415" b="15240"/>
              <wp:wrapNone/>
              <wp:docPr id="745878072"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D8BE04" w14:textId="7BFE634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570834" id="_x0000_t202" coordsize="21600,21600" o:spt="202" path="m,l,21600r21600,l21600,xe">
              <v:stroke joinstyle="miter"/>
              <v:path gradientshapeok="t" o:connecttype="rect"/>
            </v:shapetype>
            <v:shape id="Text Box 44" o:spid="_x0000_s1136" type="#_x0000_t202" alt="OFFICIAL" style="position:absolute;left:0;text-align:left;margin-left:0;margin-top:0;width:54.05pt;height:28.8pt;z-index:251718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EgaN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ED8BE04" w14:textId="7BFE634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68992" behindDoc="1" locked="0" layoutInCell="0" allowOverlap="1" wp14:anchorId="2FC4C0E2" wp14:editId="6FBB3221">
              <wp:simplePos x="0" y="0"/>
              <wp:positionH relativeFrom="margin">
                <wp:align>center</wp:align>
              </wp:positionH>
              <wp:positionV relativeFrom="margin">
                <wp:align>center</wp:align>
              </wp:positionV>
              <wp:extent cx="6951980" cy="1737995"/>
              <wp:effectExtent l="0" t="2028825" r="0" b="1938655"/>
              <wp:wrapNone/>
              <wp:docPr id="13" name="WordArt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18FB0C"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C4C0E2" id="_x0000_t202" coordsize="21600,21600" o:spt="202" path="m,l,21600r21600,l21600,xe">
              <v:stroke joinstyle="miter"/>
              <v:path gradientshapeok="t" o:connecttype="rect"/>
            </v:shapetype>
            <v:shape id="WordArt 80" o:spid="_x0000_s1052" type="#_x0000_t202" style="position:absolute;left:0;text-align:left;margin-left:0;margin-top:0;width:547.4pt;height:136.8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LfG1AiMAgAABg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2318FB0C"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111D" w14:textId="64CF6C2E" w:rsidR="00894363" w:rsidRPr="007165B0" w:rsidRDefault="00C20878" w:rsidP="009321D5">
    <w:pPr>
      <w:pStyle w:val="Header"/>
      <w:rPr>
        <w:color w:val="auto"/>
      </w:rPr>
    </w:pPr>
    <w:r>
      <w:rPr>
        <w:noProof/>
        <w:color w:val="auto"/>
      </w:rPr>
      <mc:AlternateContent>
        <mc:Choice Requires="wps">
          <w:drawing>
            <wp:anchor distT="0" distB="0" distL="0" distR="0" simplePos="0" relativeHeight="251719168" behindDoc="0" locked="0" layoutInCell="1" allowOverlap="1" wp14:anchorId="04760246" wp14:editId="55742787">
              <wp:simplePos x="635" y="635"/>
              <wp:positionH relativeFrom="page">
                <wp:align>center</wp:align>
              </wp:positionH>
              <wp:positionV relativeFrom="page">
                <wp:align>top</wp:align>
              </wp:positionV>
              <wp:extent cx="686435" cy="365760"/>
              <wp:effectExtent l="0" t="0" r="18415" b="15240"/>
              <wp:wrapNone/>
              <wp:docPr id="659543693"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9589AC" w14:textId="2BCF6C1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760246" id="_x0000_t202" coordsize="21600,21600" o:spt="202" path="m,l,21600r21600,l21600,xe">
              <v:stroke joinstyle="miter"/>
              <v:path gradientshapeok="t" o:connecttype="rect"/>
            </v:shapetype>
            <v:shape id="Text Box 45" o:spid="_x0000_s1138" type="#_x0000_t202" alt="OFFICIAL" style="position:absolute;left:0;text-align:left;margin-left:0;margin-top:0;width:54.05pt;height:28.8pt;z-index:251719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JIcdW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89589AC" w14:textId="2BCF6C12"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7165B0">
      <w:rPr>
        <w:color w:val="auto"/>
      </w:rPr>
      <w:t>VU23069 Operate a mechanical robot for deconstruction work</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649C" w14:textId="674FDB08" w:rsidR="00894363" w:rsidRDefault="00C20878">
    <w:pPr>
      <w:pStyle w:val="Header"/>
    </w:pPr>
    <w:r>
      <w:rPr>
        <w:noProof/>
        <w:lang w:eastAsia="en-AU"/>
      </w:rPr>
      <mc:AlternateContent>
        <mc:Choice Requires="wps">
          <w:drawing>
            <wp:anchor distT="0" distB="0" distL="0" distR="0" simplePos="0" relativeHeight="251717120" behindDoc="0" locked="0" layoutInCell="1" allowOverlap="1" wp14:anchorId="7D92BCC9" wp14:editId="1AF90BD9">
              <wp:simplePos x="635" y="635"/>
              <wp:positionH relativeFrom="page">
                <wp:align>center</wp:align>
              </wp:positionH>
              <wp:positionV relativeFrom="page">
                <wp:align>top</wp:align>
              </wp:positionV>
              <wp:extent cx="686435" cy="365760"/>
              <wp:effectExtent l="0" t="0" r="18415" b="15240"/>
              <wp:wrapNone/>
              <wp:docPr id="638447781"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49D879F" w14:textId="3A68C5C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92BCC9" id="_x0000_t202" coordsize="21600,21600" o:spt="202" path="m,l,21600r21600,l21600,xe">
              <v:stroke joinstyle="miter"/>
              <v:path gradientshapeok="t" o:connecttype="rect"/>
            </v:shapetype>
            <v:shape id="Text Box 43" o:spid="_x0000_s1141" type="#_x0000_t202" alt="OFFICIAL" style="position:absolute;left:0;text-align:left;margin-left:0;margin-top:0;width:54.05pt;height:28.8pt;z-index:251717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rv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p+PRn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yf2u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49D879F" w14:textId="3A68C5C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67968" behindDoc="1" locked="0" layoutInCell="0" allowOverlap="1" wp14:anchorId="68F0BF60" wp14:editId="1C9A500B">
              <wp:simplePos x="0" y="0"/>
              <wp:positionH relativeFrom="margin">
                <wp:align>center</wp:align>
              </wp:positionH>
              <wp:positionV relativeFrom="margin">
                <wp:align>center</wp:align>
              </wp:positionV>
              <wp:extent cx="6951980" cy="1737995"/>
              <wp:effectExtent l="0" t="2028825" r="0" b="1938655"/>
              <wp:wrapNone/>
              <wp:docPr id="11"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9534F5"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F0BF60" id="_x0000_t202" coordsize="21600,21600" o:spt="202" path="m,l,21600r21600,l21600,xe">
              <v:stroke joinstyle="miter"/>
              <v:path gradientshapeok="t" o:connecttype="rect"/>
            </v:shapetype>
            <v:shape id="WordArt 79" o:spid="_x0000_s1053" type="#_x0000_t202" style="position:absolute;left:0;text-align:left;margin-left:0;margin-top:0;width:547.4pt;height:136.8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BsGeuYsCAAAG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4E9534F5"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8AD0" w14:textId="1C7685BD" w:rsidR="00894363" w:rsidRDefault="00C20878">
    <w:pPr>
      <w:pStyle w:val="Header"/>
    </w:pPr>
    <w:r>
      <w:rPr>
        <w:noProof/>
        <w:lang w:eastAsia="en-AU"/>
      </w:rPr>
      <mc:AlternateContent>
        <mc:Choice Requires="wps">
          <w:drawing>
            <wp:anchor distT="0" distB="0" distL="0" distR="0" simplePos="0" relativeHeight="251721216" behindDoc="0" locked="0" layoutInCell="1" allowOverlap="1" wp14:anchorId="09F56E84" wp14:editId="5C56BB42">
              <wp:simplePos x="635" y="635"/>
              <wp:positionH relativeFrom="page">
                <wp:align>center</wp:align>
              </wp:positionH>
              <wp:positionV relativeFrom="page">
                <wp:align>top</wp:align>
              </wp:positionV>
              <wp:extent cx="686435" cy="365760"/>
              <wp:effectExtent l="0" t="0" r="18415" b="15240"/>
              <wp:wrapNone/>
              <wp:docPr id="1681953888"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E6068C" w14:textId="4996026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F56E84" id="_x0000_t202" coordsize="21600,21600" o:spt="202" path="m,l,21600r21600,l21600,xe">
              <v:stroke joinstyle="miter"/>
              <v:path gradientshapeok="t" o:connecttype="rect"/>
            </v:shapetype>
            <v:shape id="Text Box 47" o:spid="_x0000_s1144" type="#_x0000_t202" alt="OFFICIAL" style="position:absolute;left:0;text-align:left;margin-left:0;margin-top:0;width:54.05pt;height:28.8pt;z-index:251721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AZEAIAAB0EAAAOAAAAZHJzL2Uyb0RvYy54bWysU01v2zAMvQ/YfxB0X+y0i9s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efrGSUcQ9fF7KZ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hiEBk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EE6068C" w14:textId="4996026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73088" behindDoc="1" locked="0" layoutInCell="0" allowOverlap="1" wp14:anchorId="178B7072" wp14:editId="610082B2">
              <wp:simplePos x="0" y="0"/>
              <wp:positionH relativeFrom="margin">
                <wp:align>center</wp:align>
              </wp:positionH>
              <wp:positionV relativeFrom="margin">
                <wp:align>center</wp:align>
              </wp:positionV>
              <wp:extent cx="6951980" cy="1737995"/>
              <wp:effectExtent l="0" t="2028825" r="0" b="1938655"/>
              <wp:wrapNone/>
              <wp:docPr id="6"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04A849"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8B7072" id="_x0000_t202" coordsize="21600,21600" o:spt="202" path="m,l,21600r21600,l21600,xe">
              <v:stroke joinstyle="miter"/>
              <v:path gradientshapeok="t" o:connecttype="rect"/>
            </v:shapetype>
            <v:shape id="WordArt 86" o:spid="_x0000_s1054" type="#_x0000_t202" style="position:absolute;left:0;text-align:left;margin-left:0;margin-top:0;width:547.4pt;height:136.8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" o:allowincell="f" filled="f" stroked="f">
              <v:stroke joinstyle="round"/>
              <o:lock v:ext="edit" shapetype="t"/>
              <v:textbox style="mso-fit-shape-to-text:t">
                <w:txbxContent>
                  <w:p w14:paraId="3504A849"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13FA" w14:textId="5FFDBB96" w:rsidR="00894363" w:rsidRPr="00364A5F" w:rsidRDefault="00C20878" w:rsidP="00364A5F">
    <w:pPr>
      <w:pStyle w:val="Summary"/>
      <w:spacing w:before="60" w:after="60"/>
      <w:jc w:val="right"/>
      <w:rPr>
        <w:sz w:val="16"/>
      </w:rPr>
    </w:pPr>
    <w:r>
      <w:rPr>
        <w:noProof/>
        <w:sz w:val="16"/>
      </w:rPr>
      <mc:AlternateContent>
        <mc:Choice Requires="wps">
          <w:drawing>
            <wp:anchor distT="0" distB="0" distL="0" distR="0" simplePos="0" relativeHeight="251722240" behindDoc="0" locked="0" layoutInCell="1" allowOverlap="1" wp14:anchorId="24125C96" wp14:editId="6C3A1C9D">
              <wp:simplePos x="635" y="635"/>
              <wp:positionH relativeFrom="page">
                <wp:align>center</wp:align>
              </wp:positionH>
              <wp:positionV relativeFrom="page">
                <wp:align>top</wp:align>
              </wp:positionV>
              <wp:extent cx="686435" cy="365760"/>
              <wp:effectExtent l="0" t="0" r="18415" b="15240"/>
              <wp:wrapNone/>
              <wp:docPr id="1641610398" name="Text Box 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1A788BF" w14:textId="3335BD3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25C96" id="_x0000_t202" coordsize="21600,21600" o:spt="202" path="m,l,21600r21600,l21600,xe">
              <v:stroke joinstyle="miter"/>
              <v:path gradientshapeok="t" o:connecttype="rect"/>
            </v:shapetype>
            <v:shape id="Text Box 48" o:spid="_x0000_s1146" type="#_x0000_t202" alt="OFFICIAL" style="position:absolute;left:0;text-align:left;margin-left:0;margin-top:0;width:54.05pt;height:28.8pt;z-index:251722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XdoiQ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1A788BF" w14:textId="3335BD30"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sidRPr="00364A5F">
      <w:rPr>
        <w:sz w:val="16"/>
      </w:rPr>
      <w:t>VU23070 Select, use and maintain hand tools and equipment for concrete sawing and drilling</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5C3E" w14:textId="5447AED2" w:rsidR="00894363" w:rsidRDefault="00C20878">
    <w:pPr>
      <w:pStyle w:val="Header"/>
    </w:pPr>
    <w:r>
      <w:rPr>
        <w:noProof/>
        <w:lang w:eastAsia="en-AU"/>
      </w:rPr>
      <mc:AlternateContent>
        <mc:Choice Requires="wps">
          <w:drawing>
            <wp:anchor distT="0" distB="0" distL="0" distR="0" simplePos="0" relativeHeight="251720192" behindDoc="0" locked="0" layoutInCell="1" allowOverlap="1" wp14:anchorId="5D0A8CEC" wp14:editId="4B2563C0">
              <wp:simplePos x="635" y="635"/>
              <wp:positionH relativeFrom="page">
                <wp:align>center</wp:align>
              </wp:positionH>
              <wp:positionV relativeFrom="page">
                <wp:align>top</wp:align>
              </wp:positionV>
              <wp:extent cx="686435" cy="365760"/>
              <wp:effectExtent l="0" t="0" r="18415" b="15240"/>
              <wp:wrapNone/>
              <wp:docPr id="1563554732"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02B94B" w14:textId="278B703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0A8CEC" id="_x0000_t202" coordsize="21600,21600" o:spt="202" path="m,l,21600r21600,l21600,xe">
              <v:stroke joinstyle="miter"/>
              <v:path gradientshapeok="t" o:connecttype="rect"/>
            </v:shapetype>
            <v:shape id="Text Box 46" o:spid="_x0000_s1149" type="#_x0000_t202" alt="OFFICIAL" style="position:absolute;left:0;text-align:left;margin-left:0;margin-top:0;width:54.05pt;height:28.8pt;z-index:251720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f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x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jx1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402B94B" w14:textId="278B7034"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72064" behindDoc="1" locked="0" layoutInCell="0" allowOverlap="1" wp14:anchorId="5EE713FB" wp14:editId="2159F8DF">
              <wp:simplePos x="0" y="0"/>
              <wp:positionH relativeFrom="margin">
                <wp:align>center</wp:align>
              </wp:positionH>
              <wp:positionV relativeFrom="margin">
                <wp:align>center</wp:align>
              </wp:positionV>
              <wp:extent cx="6951980" cy="1737995"/>
              <wp:effectExtent l="0" t="2028825" r="0" b="1938655"/>
              <wp:wrapNone/>
              <wp:docPr id="4"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E4D4F6"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E713FB" id="_x0000_t202" coordsize="21600,21600" o:spt="202" path="m,l,21600r21600,l21600,xe">
              <v:stroke joinstyle="miter"/>
              <v:path gradientshapeok="t" o:connecttype="rect"/>
            </v:shapetype>
            <v:shape id="WordArt 85" o:spid="_x0000_s1055" type="#_x0000_t202" style="position:absolute;left:0;text-align:left;margin-left:0;margin-top:0;width:547.4pt;height:136.8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yFJQzIsCAAAF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0EE4D4F6"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C789" w14:textId="0E1AF5BC" w:rsidR="00C20878" w:rsidRDefault="00C20878">
    <w:pPr>
      <w:pStyle w:val="Header"/>
    </w:pPr>
    <w:r>
      <w:rPr>
        <w:noProof/>
      </w:rPr>
      <mc:AlternateContent>
        <mc:Choice Requires="wps">
          <w:drawing>
            <wp:anchor distT="0" distB="0" distL="0" distR="0" simplePos="0" relativeHeight="251724288" behindDoc="0" locked="0" layoutInCell="1" allowOverlap="1" wp14:anchorId="3B51EBB6" wp14:editId="446D30F2">
              <wp:simplePos x="635" y="635"/>
              <wp:positionH relativeFrom="page">
                <wp:align>center</wp:align>
              </wp:positionH>
              <wp:positionV relativeFrom="page">
                <wp:align>top</wp:align>
              </wp:positionV>
              <wp:extent cx="686435" cy="365760"/>
              <wp:effectExtent l="0" t="0" r="18415" b="15240"/>
              <wp:wrapNone/>
              <wp:docPr id="375357971" name="Text Box 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190D12" w14:textId="53174E3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1EBB6" id="_x0000_t202" coordsize="21600,21600" o:spt="202" path="m,l,21600r21600,l21600,xe">
              <v:stroke joinstyle="miter"/>
              <v:path gradientshapeok="t" o:connecttype="rect"/>
            </v:shapetype>
            <v:shape id="Text Box 50" o:spid="_x0000_s1152" type="#_x0000_t202" alt="OFFICIAL" style="position:absolute;left:0;text-align:left;margin-left:0;margin-top:0;width:54.05pt;height:28.8pt;z-index:251724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GKj6Z8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3190D12" w14:textId="53174E3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2907A" w14:textId="3B0D1151" w:rsidR="00894363" w:rsidRDefault="00C20878">
    <w:r>
      <w:rPr>
        <w:noProof/>
      </w:rPr>
      <mc:AlternateContent>
        <mc:Choice Requires="wps">
          <w:drawing>
            <wp:anchor distT="0" distB="0" distL="0" distR="0" simplePos="0" relativeHeight="251679232" behindDoc="0" locked="0" layoutInCell="1" allowOverlap="1" wp14:anchorId="7F5E11FC" wp14:editId="44813234">
              <wp:simplePos x="635" y="635"/>
              <wp:positionH relativeFrom="page">
                <wp:align>center</wp:align>
              </wp:positionH>
              <wp:positionV relativeFrom="page">
                <wp:align>top</wp:align>
              </wp:positionV>
              <wp:extent cx="686435" cy="365760"/>
              <wp:effectExtent l="0" t="0" r="18415" b="15240"/>
              <wp:wrapNone/>
              <wp:docPr id="107216098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856CF9" w14:textId="42B26C7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E11FC" id="_x0000_t202" coordsize="21600,21600" o:spt="202" path="m,l,21600r21600,l21600,xe">
              <v:stroke joinstyle="miter"/>
              <v:path gradientshapeok="t" o:connecttype="rect"/>
            </v:shapetype>
            <v:shape id="Text Box 6" o:spid="_x0000_s1035" type="#_x0000_t202" alt="OFFICIAL" style="position:absolute;margin-left:0;margin-top:0;width:54.05pt;height:28.8pt;z-index:2516792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2TDw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aj5ZBh/A9WBtvJwJDw4uWyp90oEfBKeGKZF&#10;SLX4SEetoSs5nCzOGvC/3vLHfAKeopx1pJiSW5I0Z/qHJUKiuJIx/ppPcrr5wb0ZDLszd0A6HNOT&#10;cDKZMQ/1YNYezAvpeREbUUhYSe1KjoN5h0fp0nuQarFISaQjJ3Bl107G0hGvCOZz/yK8OyGORNUD&#10;DHISxSvgj7nxz+AWOyT4EysR2yOQJ8hJg4ms03uJIv/znrIur3r+G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x49k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D856CF9" w14:textId="42B26C71"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6160" w14:textId="6AC22A92" w:rsidR="00894363" w:rsidRPr="009354BC" w:rsidRDefault="00C20878" w:rsidP="009354BC">
    <w:pPr>
      <w:pStyle w:val="Header"/>
    </w:pPr>
    <w:r>
      <w:rPr>
        <w:noProof/>
      </w:rPr>
      <mc:AlternateContent>
        <mc:Choice Requires="wps">
          <w:drawing>
            <wp:anchor distT="0" distB="0" distL="0" distR="0" simplePos="0" relativeHeight="251725312" behindDoc="0" locked="0" layoutInCell="1" allowOverlap="1" wp14:anchorId="35E80D23" wp14:editId="6009A87A">
              <wp:simplePos x="635" y="635"/>
              <wp:positionH relativeFrom="page">
                <wp:align>center</wp:align>
              </wp:positionH>
              <wp:positionV relativeFrom="page">
                <wp:align>top</wp:align>
              </wp:positionV>
              <wp:extent cx="686435" cy="365760"/>
              <wp:effectExtent l="0" t="0" r="18415" b="15240"/>
              <wp:wrapNone/>
              <wp:docPr id="1640745971" name="Text Box 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67EFFE" w14:textId="3C6ED88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80D23" id="_x0000_t202" coordsize="21600,21600" o:spt="202" path="m,l,21600r21600,l21600,xe">
              <v:stroke joinstyle="miter"/>
              <v:path gradientshapeok="t" o:connecttype="rect"/>
            </v:shapetype>
            <v:shape id="Text Box 51" o:spid="_x0000_s1153" type="#_x0000_t202" alt="OFFICIAL" style="position:absolute;left:0;text-align:left;margin-left:0;margin-top:0;width:54.05pt;height:28.8pt;z-index:251725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JPDg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UuPo2kJ1pK08nAgPTq4a6r0WAZ+FJ4Zp&#10;EVItPtGhDXQlh7PFWQ3+x9/8MZ+ApyhnHSmm5JYkzZn5ZomQKK5kjD/nk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x0YJP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6667EFFE" w14:textId="3C6ED889"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9539" w14:textId="79C2E78F" w:rsidR="00C20878" w:rsidRDefault="00C20878">
    <w:pPr>
      <w:pStyle w:val="Header"/>
    </w:pPr>
    <w:r>
      <w:rPr>
        <w:noProof/>
      </w:rPr>
      <mc:AlternateContent>
        <mc:Choice Requires="wps">
          <w:drawing>
            <wp:anchor distT="0" distB="0" distL="0" distR="0" simplePos="0" relativeHeight="251723264" behindDoc="0" locked="0" layoutInCell="1" allowOverlap="1" wp14:anchorId="453A5555" wp14:editId="251F2585">
              <wp:simplePos x="635" y="635"/>
              <wp:positionH relativeFrom="page">
                <wp:align>center</wp:align>
              </wp:positionH>
              <wp:positionV relativeFrom="page">
                <wp:align>top</wp:align>
              </wp:positionV>
              <wp:extent cx="686435" cy="365760"/>
              <wp:effectExtent l="0" t="0" r="18415" b="15240"/>
              <wp:wrapNone/>
              <wp:docPr id="1636139703" name="Text Box 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CE87705" w14:textId="2D2AE0B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A5555" id="_x0000_t202" coordsize="21600,21600" o:spt="202" path="m,l,21600r21600,l21600,xe">
              <v:stroke joinstyle="miter"/>
              <v:path gradientshapeok="t" o:connecttype="rect"/>
            </v:shapetype>
            <v:shape id="Text Box 49" o:spid="_x0000_s1156" type="#_x0000_t202" alt="OFFICIAL" style="position:absolute;left:0;text-align:left;margin-left:0;margin-top:0;width:54.05pt;height:28.8pt;z-index:251723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A8cW6I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CE87705" w14:textId="2D2AE0B8"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FC3A" w14:textId="35A6D1FA" w:rsidR="00894363" w:rsidRDefault="00C20878">
    <w:pPr>
      <w:pStyle w:val="Header"/>
    </w:pPr>
    <w:r>
      <w:rPr>
        <w:noProof/>
        <w:lang w:eastAsia="en-AU"/>
      </w:rPr>
      <mc:AlternateContent>
        <mc:Choice Requires="wps">
          <w:drawing>
            <wp:anchor distT="0" distB="0" distL="0" distR="0" simplePos="0" relativeHeight="251677184" behindDoc="0" locked="0" layoutInCell="1" allowOverlap="1" wp14:anchorId="5BD230D8" wp14:editId="6FF2EA8A">
              <wp:simplePos x="635" y="635"/>
              <wp:positionH relativeFrom="page">
                <wp:align>center</wp:align>
              </wp:positionH>
              <wp:positionV relativeFrom="page">
                <wp:align>top</wp:align>
              </wp:positionV>
              <wp:extent cx="686435" cy="365760"/>
              <wp:effectExtent l="0" t="0" r="18415" b="15240"/>
              <wp:wrapNone/>
              <wp:docPr id="70770803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C5E53A" w14:textId="21F7C89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D230D8" id="_x0000_t202" coordsize="21600,21600" o:spt="202" path="m,l,21600r21600,l21600,xe">
              <v:stroke joinstyle="miter"/>
              <v:path gradientshapeok="t" o:connecttype="rect"/>
            </v:shapetype>
            <v:shape id="Text Box 4" o:spid="_x0000_s1038" type="#_x0000_t202" alt="OFFICIAL" style="position:absolute;left:0;text-align:left;margin-left:0;margin-top:0;width:54.05pt;height:28.8pt;z-index:251677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Ie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Z2SH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BC5E53A" w14:textId="21F7C89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42368" behindDoc="1" locked="0" layoutInCell="0" allowOverlap="1" wp14:anchorId="721DF9C1" wp14:editId="1E185C27">
              <wp:simplePos x="0" y="0"/>
              <wp:positionH relativeFrom="margin">
                <wp:align>center</wp:align>
              </wp:positionH>
              <wp:positionV relativeFrom="margin">
                <wp:align>center</wp:align>
              </wp:positionV>
              <wp:extent cx="6951980" cy="1737995"/>
              <wp:effectExtent l="0" t="2028825" r="0" b="1938655"/>
              <wp:wrapNone/>
              <wp:docPr id="50"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3D2E22"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1DF9C1" id="_x0000_t202" coordsize="21600,21600" o:spt="202" path="m,l,21600r21600,l21600,xe">
              <v:stroke joinstyle="miter"/>
              <v:path gradientshapeok="t" o:connecttype="rect"/>
            </v:shapetype>
            <v:shape id="WordArt 40" o:spid="_x0000_s1028" type="#_x0000_t202" style="position:absolute;left:0;text-align:left;margin-left:0;margin-top:0;width:547.4pt;height:136.85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fZ7LTosCAAAF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273D2E22"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A380" w14:textId="1D9DC833" w:rsidR="00894363" w:rsidRDefault="00C20878">
    <w:pPr>
      <w:pStyle w:val="Header"/>
    </w:pPr>
    <w:r>
      <w:rPr>
        <w:noProof/>
        <w:lang w:eastAsia="en-AU"/>
      </w:rPr>
      <mc:AlternateContent>
        <mc:Choice Requires="wps">
          <w:drawing>
            <wp:anchor distT="0" distB="0" distL="0" distR="0" simplePos="0" relativeHeight="251681280" behindDoc="0" locked="0" layoutInCell="1" allowOverlap="1" wp14:anchorId="4915FFDA" wp14:editId="7DB7BEF8">
              <wp:simplePos x="635" y="635"/>
              <wp:positionH relativeFrom="page">
                <wp:align>center</wp:align>
              </wp:positionH>
              <wp:positionV relativeFrom="page">
                <wp:align>top</wp:align>
              </wp:positionV>
              <wp:extent cx="686435" cy="365760"/>
              <wp:effectExtent l="0" t="0" r="18415" b="15240"/>
              <wp:wrapNone/>
              <wp:docPr id="199936491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D66349" w14:textId="30ABE7A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5FFDA" id="_x0000_t202" coordsize="21600,21600" o:spt="202" path="m,l,21600r21600,l21600,xe">
              <v:stroke joinstyle="miter"/>
              <v:path gradientshapeok="t" o:connecttype="rect"/>
            </v:shapetype>
            <v:shape id="Text Box 8" o:spid="_x0000_s1041" type="#_x0000_t202" alt="OFFICIAL" style="position:absolute;left:0;text-align:left;margin-left:0;margin-top:0;width:54.05pt;height:28.8pt;z-index:251681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j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1gWO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9D66349" w14:textId="30ABE7A6"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r w:rsidR="00894363">
      <w:rPr>
        <w:noProof/>
        <w:lang w:eastAsia="en-AU"/>
      </w:rPr>
      <mc:AlternateContent>
        <mc:Choice Requires="wps">
          <w:drawing>
            <wp:anchor distT="0" distB="0" distL="114300" distR="114300" simplePos="0" relativeHeight="251644416" behindDoc="1" locked="0" layoutInCell="0" allowOverlap="1" wp14:anchorId="030342C0" wp14:editId="243750D7">
              <wp:simplePos x="0" y="0"/>
              <wp:positionH relativeFrom="margin">
                <wp:align>center</wp:align>
              </wp:positionH>
              <wp:positionV relativeFrom="margin">
                <wp:align>center</wp:align>
              </wp:positionV>
              <wp:extent cx="6951980" cy="1737995"/>
              <wp:effectExtent l="0" t="2028825" r="0" b="1938655"/>
              <wp:wrapNone/>
              <wp:docPr id="49"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1980" cy="173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A315D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0342C0" id="_x0000_t202" coordsize="21600,21600" o:spt="202" path="m,l,21600r21600,l21600,xe">
              <v:stroke joinstyle="miter"/>
              <v:path gradientshapeok="t" o:connecttype="rect"/>
            </v:shapetype>
            <v:shape id="WordArt 44" o:spid="_x0000_s1029" type="#_x0000_t202" style="position:absolute;left:0;text-align:left;margin-left:0;margin-top:0;width:547.4pt;height:136.85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" o:allowincell="f" filled="f" stroked="f">
              <v:stroke joinstyle="round"/>
              <o:lock v:ext="edit" shapetype="t"/>
              <v:textbox style="mso-fit-shape-to-text:t">
                <w:txbxContent>
                  <w:p w14:paraId="62A315DE" w14:textId="77777777" w:rsidR="00894363" w:rsidRDefault="00894363" w:rsidP="001404DA">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77C0" w14:textId="09BF0BE6" w:rsidR="00894363" w:rsidRPr="00165C3B" w:rsidRDefault="00C20878">
    <w:pPr>
      <w:pStyle w:val="Header"/>
      <w:rPr>
        <w:color w:val="auto"/>
      </w:rPr>
    </w:pPr>
    <w:r>
      <w:rPr>
        <w:noProof/>
        <w:color w:val="auto"/>
      </w:rPr>
      <mc:AlternateContent>
        <mc:Choice Requires="wps">
          <w:drawing>
            <wp:anchor distT="0" distB="0" distL="0" distR="0" simplePos="0" relativeHeight="251682304" behindDoc="0" locked="0" layoutInCell="1" allowOverlap="1" wp14:anchorId="01383101" wp14:editId="3BBE11D5">
              <wp:simplePos x="635" y="635"/>
              <wp:positionH relativeFrom="page">
                <wp:align>center</wp:align>
              </wp:positionH>
              <wp:positionV relativeFrom="page">
                <wp:align>top</wp:align>
              </wp:positionV>
              <wp:extent cx="686435" cy="365760"/>
              <wp:effectExtent l="0" t="0" r="18415" b="15240"/>
              <wp:wrapNone/>
              <wp:docPr id="114034536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6D7C13" w14:textId="273DE0C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383101" id="_x0000_t202" coordsize="21600,21600" o:spt="202" path="m,l,21600r21600,l21600,xe">
              <v:stroke joinstyle="miter"/>
              <v:path gradientshapeok="t" o:connecttype="rect"/>
            </v:shapetype>
            <v:shape id="Text Box 9" o:spid="_x0000_s1043" type="#_x0000_t202" alt="OFFICIAL" style="position:absolute;left:0;text-align:left;margin-left:0;margin-top:0;width:54.05pt;height:28.8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Fu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mo+G8bfQnWkrTycCA9OrhrqvRYBn4UnhmkR&#10;Ui0+0aENdCWHs8VZDf7H3/wxn4CnKGcdKabkliTNmflmiZAormSMP+e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Z6Ghb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46D7C13" w14:textId="273DE0C3"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B85B" w14:textId="7C0725D8" w:rsidR="00894363" w:rsidRPr="00AD5142" w:rsidRDefault="00C20878">
    <w:pPr>
      <w:pStyle w:val="Header"/>
      <w:rPr>
        <w:color w:val="auto"/>
      </w:rPr>
    </w:pPr>
    <w:r>
      <w:rPr>
        <w:noProof/>
        <w:color w:val="auto"/>
      </w:rPr>
      <mc:AlternateContent>
        <mc:Choice Requires="wps">
          <w:drawing>
            <wp:anchor distT="0" distB="0" distL="0" distR="0" simplePos="0" relativeHeight="251680256" behindDoc="0" locked="0" layoutInCell="1" allowOverlap="1" wp14:anchorId="3943BE23" wp14:editId="48A02D6C">
              <wp:simplePos x="635" y="635"/>
              <wp:positionH relativeFrom="page">
                <wp:align>center</wp:align>
              </wp:positionH>
              <wp:positionV relativeFrom="page">
                <wp:align>top</wp:align>
              </wp:positionV>
              <wp:extent cx="686435" cy="365760"/>
              <wp:effectExtent l="0" t="0" r="18415" b="15240"/>
              <wp:wrapNone/>
              <wp:docPr id="137222759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07C468" w14:textId="090681F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3BE23" id="_x0000_t202" coordsize="21600,21600" o:spt="202" path="m,l,21600r21600,l21600,xe">
              <v:stroke joinstyle="miter"/>
              <v:path gradientshapeok="t" o:connecttype="rect"/>
            </v:shapetype>
            <v:shape id="Text Box 7" o:spid="_x0000_s1046" type="#_x0000_t202" alt="OFFICIAL" style="position:absolute;left:0;text-align:left;margin-left:0;margin-top:0;width:54.05pt;height:28.8pt;z-index:251680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V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LzY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N/q1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407C468" w14:textId="090681FB" w:rsidR="00C20878" w:rsidRPr="00C20878" w:rsidRDefault="00C20878" w:rsidP="00C20878">
                    <w:pPr>
                      <w:rPr>
                        <w:rFonts w:ascii="Arial" w:eastAsia="Arial" w:hAnsi="Arial" w:cs="Arial"/>
                        <w:noProof/>
                        <w:color w:val="000000"/>
                      </w:rPr>
                    </w:pPr>
                    <w:r w:rsidRPr="00C20878">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0EE"/>
    <w:multiLevelType w:val="hybridMultilevel"/>
    <w:tmpl w:val="626E7312"/>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 w15:restartNumberingAfterBreak="0">
    <w:nsid w:val="06546303"/>
    <w:multiLevelType w:val="hybridMultilevel"/>
    <w:tmpl w:val="0BFC43D0"/>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08F30B00"/>
    <w:multiLevelType w:val="hybridMultilevel"/>
    <w:tmpl w:val="5254F8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B35F5"/>
    <w:multiLevelType w:val="hybridMultilevel"/>
    <w:tmpl w:val="CC186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525F1"/>
    <w:multiLevelType w:val="hybridMultilevel"/>
    <w:tmpl w:val="0F7A1EC6"/>
    <w:lvl w:ilvl="0" w:tplc="FFFFFFFF">
      <w:numFmt w:val="none"/>
      <w:pStyle w:val="i"/>
      <w:lvlText w:val="•"/>
      <w:lvlJc w:val="left"/>
      <w:pPr>
        <w:tabs>
          <w:tab w:val="num" w:pos="-31680"/>
        </w:tabs>
        <w:ind w:left="340" w:hanging="340"/>
      </w:pPr>
      <w:rPr>
        <w:rFonts w:ascii="Times New Roman" w:hAnsi="Times New Roman" w:cs="Times New Roman" w:hint="default"/>
        <w:sz w:val="18"/>
      </w:rPr>
    </w:lvl>
    <w:lvl w:ilvl="1" w:tplc="FFFFFFFF">
      <w:start w:val="1"/>
      <w:numFmt w:val="bullet"/>
      <w:lvlText w:val=""/>
      <w:lvlJc w:val="left"/>
      <w:pPr>
        <w:tabs>
          <w:tab w:val="num" w:pos="1440"/>
        </w:tabs>
        <w:ind w:left="1440" w:hanging="360"/>
      </w:pPr>
      <w:rPr>
        <w:rFonts w:ascii="Book Antiqua" w:hAnsi="Book Antiqua" w:hint="default"/>
      </w:rPr>
    </w:lvl>
    <w:lvl w:ilvl="2" w:tplc="FFFFFFFF">
      <w:start w:val="1"/>
      <w:numFmt w:val="bullet"/>
      <w:lvlText w:val="۰"/>
      <w:lvlJc w:val="left"/>
      <w:pPr>
        <w:tabs>
          <w:tab w:val="num" w:pos="2340"/>
        </w:tabs>
        <w:ind w:left="2340" w:hanging="360"/>
      </w:pPr>
      <w:rPr>
        <w:rFonts w:ascii="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D42983"/>
    <w:multiLevelType w:val="hybridMultilevel"/>
    <w:tmpl w:val="70DC2F60"/>
    <w:lvl w:ilvl="0" w:tplc="CE448D86">
      <w:start w:val="1"/>
      <w:numFmt w:val="bullet"/>
      <w:pStyle w:val="Bullrang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30C5C"/>
    <w:multiLevelType w:val="hybridMultilevel"/>
    <w:tmpl w:val="B032DB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4813DE"/>
    <w:multiLevelType w:val="hybridMultilevel"/>
    <w:tmpl w:val="ACFE167E"/>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15:restartNumberingAfterBreak="0">
    <w:nsid w:val="15D833FF"/>
    <w:multiLevelType w:val="hybridMultilevel"/>
    <w:tmpl w:val="10F61B88"/>
    <w:lvl w:ilvl="0" w:tplc="0C090003">
      <w:start w:val="1"/>
      <w:numFmt w:val="bullet"/>
      <w:lvlText w:val="o"/>
      <w:lvlJc w:val="left"/>
      <w:pPr>
        <w:ind w:left="1089" w:hanging="360"/>
      </w:pPr>
      <w:rPr>
        <w:rFonts w:ascii="Courier New" w:hAnsi="Courier New" w:cs="Courier New"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9" w15:restartNumberingAfterBreak="0">
    <w:nsid w:val="17C22CC2"/>
    <w:multiLevelType w:val="hybridMultilevel"/>
    <w:tmpl w:val="95B6D746"/>
    <w:lvl w:ilvl="0" w:tplc="E92A92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077F2"/>
    <w:multiLevelType w:val="hybridMultilevel"/>
    <w:tmpl w:val="81480A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842116"/>
    <w:multiLevelType w:val="hybridMultilevel"/>
    <w:tmpl w:val="E066228C"/>
    <w:lvl w:ilvl="0" w:tplc="08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CDC69EE"/>
    <w:multiLevelType w:val="hybridMultilevel"/>
    <w:tmpl w:val="44D2B5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20F9F"/>
    <w:multiLevelType w:val="hybridMultilevel"/>
    <w:tmpl w:val="145ECD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8C1EB3"/>
    <w:multiLevelType w:val="hybridMultilevel"/>
    <w:tmpl w:val="BC28D2FE"/>
    <w:lvl w:ilvl="0" w:tplc="B4E0AA68">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D5EA2440">
      <w:start w:val="1"/>
      <w:numFmt w:val="bullet"/>
      <w:lvlText w:val="-"/>
      <w:lvlJc w:val="left"/>
      <w:pPr>
        <w:ind w:left="3312" w:hanging="360"/>
      </w:pPr>
      <w:rPr>
        <w:rFonts w:ascii="Courier New" w:hAnsi="Courier New"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15:restartNumberingAfterBreak="0">
    <w:nsid w:val="21EB5BE0"/>
    <w:multiLevelType w:val="hybridMultilevel"/>
    <w:tmpl w:val="C32019B4"/>
    <w:lvl w:ilvl="0" w:tplc="0C090003">
      <w:start w:val="1"/>
      <w:numFmt w:val="bullet"/>
      <w:lvlText w:val="o"/>
      <w:lvlJc w:val="left"/>
      <w:pPr>
        <w:ind w:left="1100" w:hanging="360"/>
      </w:pPr>
      <w:rPr>
        <w:rFonts w:ascii="Courier New" w:hAnsi="Courier New" w:cs="Courier New" w:hint="default"/>
      </w:rPr>
    </w:lvl>
    <w:lvl w:ilvl="1" w:tplc="0C090003" w:tentative="1">
      <w:start w:val="1"/>
      <w:numFmt w:val="bullet"/>
      <w:lvlText w:val="o"/>
      <w:lvlJc w:val="left"/>
      <w:pPr>
        <w:ind w:left="1820" w:hanging="360"/>
      </w:pPr>
      <w:rPr>
        <w:rFonts w:ascii="Courier New" w:hAnsi="Courier New" w:cs="Courier New" w:hint="default"/>
      </w:rPr>
    </w:lvl>
    <w:lvl w:ilvl="2" w:tplc="0C090005" w:tentative="1">
      <w:start w:val="1"/>
      <w:numFmt w:val="bullet"/>
      <w:lvlText w:val=""/>
      <w:lvlJc w:val="left"/>
      <w:pPr>
        <w:ind w:left="2540" w:hanging="360"/>
      </w:pPr>
      <w:rPr>
        <w:rFonts w:ascii="Wingdings" w:hAnsi="Wingdings" w:hint="default"/>
      </w:rPr>
    </w:lvl>
    <w:lvl w:ilvl="3" w:tplc="0C090001" w:tentative="1">
      <w:start w:val="1"/>
      <w:numFmt w:val="bullet"/>
      <w:lvlText w:val=""/>
      <w:lvlJc w:val="left"/>
      <w:pPr>
        <w:ind w:left="3260" w:hanging="360"/>
      </w:pPr>
      <w:rPr>
        <w:rFonts w:ascii="Symbol" w:hAnsi="Symbol" w:hint="default"/>
      </w:rPr>
    </w:lvl>
    <w:lvl w:ilvl="4" w:tplc="0C090003" w:tentative="1">
      <w:start w:val="1"/>
      <w:numFmt w:val="bullet"/>
      <w:lvlText w:val="o"/>
      <w:lvlJc w:val="left"/>
      <w:pPr>
        <w:ind w:left="3980" w:hanging="360"/>
      </w:pPr>
      <w:rPr>
        <w:rFonts w:ascii="Courier New" w:hAnsi="Courier New" w:cs="Courier New" w:hint="default"/>
      </w:rPr>
    </w:lvl>
    <w:lvl w:ilvl="5" w:tplc="0C090005" w:tentative="1">
      <w:start w:val="1"/>
      <w:numFmt w:val="bullet"/>
      <w:lvlText w:val=""/>
      <w:lvlJc w:val="left"/>
      <w:pPr>
        <w:ind w:left="4700" w:hanging="360"/>
      </w:pPr>
      <w:rPr>
        <w:rFonts w:ascii="Wingdings" w:hAnsi="Wingdings" w:hint="default"/>
      </w:rPr>
    </w:lvl>
    <w:lvl w:ilvl="6" w:tplc="0C090001" w:tentative="1">
      <w:start w:val="1"/>
      <w:numFmt w:val="bullet"/>
      <w:lvlText w:val=""/>
      <w:lvlJc w:val="left"/>
      <w:pPr>
        <w:ind w:left="5420" w:hanging="360"/>
      </w:pPr>
      <w:rPr>
        <w:rFonts w:ascii="Symbol" w:hAnsi="Symbol" w:hint="default"/>
      </w:rPr>
    </w:lvl>
    <w:lvl w:ilvl="7" w:tplc="0C090003" w:tentative="1">
      <w:start w:val="1"/>
      <w:numFmt w:val="bullet"/>
      <w:lvlText w:val="o"/>
      <w:lvlJc w:val="left"/>
      <w:pPr>
        <w:ind w:left="6140" w:hanging="360"/>
      </w:pPr>
      <w:rPr>
        <w:rFonts w:ascii="Courier New" w:hAnsi="Courier New" w:cs="Courier New" w:hint="default"/>
      </w:rPr>
    </w:lvl>
    <w:lvl w:ilvl="8" w:tplc="0C090005" w:tentative="1">
      <w:start w:val="1"/>
      <w:numFmt w:val="bullet"/>
      <w:lvlText w:val=""/>
      <w:lvlJc w:val="left"/>
      <w:pPr>
        <w:ind w:left="6860" w:hanging="360"/>
      </w:pPr>
      <w:rPr>
        <w:rFonts w:ascii="Wingdings" w:hAnsi="Wingdings" w:hint="default"/>
      </w:rPr>
    </w:lvl>
  </w:abstractNum>
  <w:abstractNum w:abstractNumId="17" w15:restartNumberingAfterBreak="0">
    <w:nsid w:val="22BA7C45"/>
    <w:multiLevelType w:val="hybridMultilevel"/>
    <w:tmpl w:val="8264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123316"/>
    <w:multiLevelType w:val="hybridMultilevel"/>
    <w:tmpl w:val="1E02A108"/>
    <w:lvl w:ilvl="0" w:tplc="0C090003">
      <w:start w:val="1"/>
      <w:numFmt w:val="bullet"/>
      <w:lvlText w:val="o"/>
      <w:lvlJc w:val="left"/>
      <w:pPr>
        <w:ind w:left="1179" w:hanging="360"/>
      </w:pPr>
      <w:rPr>
        <w:rFonts w:ascii="Courier New" w:hAnsi="Courier New" w:cs="Courier New"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9" w15:restartNumberingAfterBreak="0">
    <w:nsid w:val="23453BC7"/>
    <w:multiLevelType w:val="hybridMultilevel"/>
    <w:tmpl w:val="E738E404"/>
    <w:lvl w:ilvl="0" w:tplc="0C090003">
      <w:start w:val="1"/>
      <w:numFmt w:val="bullet"/>
      <w:lvlText w:val="o"/>
      <w:lvlJc w:val="left"/>
      <w:pPr>
        <w:ind w:left="1089" w:hanging="360"/>
      </w:pPr>
      <w:rPr>
        <w:rFonts w:ascii="Courier New" w:hAnsi="Courier New" w:cs="Courier New"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0" w15:restartNumberingAfterBreak="0">
    <w:nsid w:val="247D0B50"/>
    <w:multiLevelType w:val="hybridMultilevel"/>
    <w:tmpl w:val="77AC6E70"/>
    <w:lvl w:ilvl="0" w:tplc="0C090003">
      <w:start w:val="1"/>
      <w:numFmt w:val="bullet"/>
      <w:lvlText w:val="o"/>
      <w:lvlJc w:val="left"/>
      <w:pPr>
        <w:ind w:left="1872"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13B49"/>
    <w:multiLevelType w:val="hybridMultilevel"/>
    <w:tmpl w:val="4E14C6B8"/>
    <w:lvl w:ilvl="0" w:tplc="B4E0AA68">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15:restartNumberingAfterBreak="0">
    <w:nsid w:val="309A414E"/>
    <w:multiLevelType w:val="hybridMultilevel"/>
    <w:tmpl w:val="FE3600F2"/>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31000DFE"/>
    <w:multiLevelType w:val="hybridMultilevel"/>
    <w:tmpl w:val="F97240D4"/>
    <w:lvl w:ilvl="0" w:tplc="B4E0AA68">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5" w15:restartNumberingAfterBreak="0">
    <w:nsid w:val="311D5E59"/>
    <w:multiLevelType w:val="hybridMultilevel"/>
    <w:tmpl w:val="90488E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F12ABD"/>
    <w:multiLevelType w:val="hybridMultilevel"/>
    <w:tmpl w:val="2384FDBE"/>
    <w:lvl w:ilvl="0" w:tplc="0C090003">
      <w:start w:val="1"/>
      <w:numFmt w:val="bullet"/>
      <w:lvlText w:val="o"/>
      <w:lvlJc w:val="left"/>
      <w:pPr>
        <w:ind w:left="1089" w:hanging="360"/>
      </w:pPr>
      <w:rPr>
        <w:rFonts w:ascii="Courier New" w:hAnsi="Courier New" w:cs="Courier New"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7" w15:restartNumberingAfterBreak="0">
    <w:nsid w:val="322750A1"/>
    <w:multiLevelType w:val="hybridMultilevel"/>
    <w:tmpl w:val="4010254E"/>
    <w:lvl w:ilvl="0" w:tplc="B210C06E">
      <w:start w:val="1"/>
      <w:numFmt w:val="bullet"/>
      <w:pStyle w:val="ListBullet2"/>
      <w:lvlText w:val="o"/>
      <w:lvlJc w:val="left"/>
      <w:pPr>
        <w:ind w:left="1500" w:hanging="360"/>
      </w:pPr>
      <w:rPr>
        <w:rFonts w:ascii="Courier New" w:hAnsi="Courier New" w:cs="Courier New"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8" w15:restartNumberingAfterBreak="0">
    <w:nsid w:val="32E41504"/>
    <w:multiLevelType w:val="hybridMultilevel"/>
    <w:tmpl w:val="C432659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6017729"/>
    <w:multiLevelType w:val="hybridMultilevel"/>
    <w:tmpl w:val="79540156"/>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0" w15:restartNumberingAfterBreak="0">
    <w:nsid w:val="37E21FD5"/>
    <w:multiLevelType w:val="hybridMultilevel"/>
    <w:tmpl w:val="C9184B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9913575"/>
    <w:multiLevelType w:val="hybridMultilevel"/>
    <w:tmpl w:val="140EBAA0"/>
    <w:lvl w:ilvl="0" w:tplc="B4E0AA68">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2" w15:restartNumberingAfterBreak="0">
    <w:nsid w:val="3C250A64"/>
    <w:multiLevelType w:val="hybridMultilevel"/>
    <w:tmpl w:val="C3623270"/>
    <w:lvl w:ilvl="0" w:tplc="0C090003">
      <w:start w:val="1"/>
      <w:numFmt w:val="bullet"/>
      <w:lvlText w:val="o"/>
      <w:lvlJc w:val="left"/>
      <w:pPr>
        <w:ind w:left="1083" w:hanging="360"/>
      </w:pPr>
      <w:rPr>
        <w:rFonts w:ascii="Courier New" w:hAnsi="Courier New" w:cs="Courier New"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33" w15:restartNumberingAfterBreak="0">
    <w:nsid w:val="3CCA631D"/>
    <w:multiLevelType w:val="hybridMultilevel"/>
    <w:tmpl w:val="5C22F1A2"/>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4" w15:restartNumberingAfterBreak="0">
    <w:nsid w:val="3E2970D0"/>
    <w:multiLevelType w:val="hybridMultilevel"/>
    <w:tmpl w:val="7590B2D8"/>
    <w:lvl w:ilvl="0" w:tplc="B4E0AA68">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5" w15:restartNumberingAfterBreak="0">
    <w:nsid w:val="3F2245C8"/>
    <w:multiLevelType w:val="hybridMultilevel"/>
    <w:tmpl w:val="7E1C87E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40554934"/>
    <w:multiLevelType w:val="hybridMultilevel"/>
    <w:tmpl w:val="4AB8DD28"/>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7" w15:restartNumberingAfterBreak="0">
    <w:nsid w:val="42AA2419"/>
    <w:multiLevelType w:val="hybridMultilevel"/>
    <w:tmpl w:val="0F9E6C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69744E0"/>
    <w:multiLevelType w:val="hybridMultilevel"/>
    <w:tmpl w:val="C3D2C398"/>
    <w:lvl w:ilvl="0" w:tplc="21F66620">
      <w:start w:val="4"/>
      <w:numFmt w:val="bullet"/>
      <w:pStyle w:val="Dash"/>
      <w:lvlText w:val=""/>
      <w:lvlJc w:val="left"/>
      <w:pPr>
        <w:ind w:left="1179" w:hanging="360"/>
      </w:pPr>
      <w:rPr>
        <w:rFonts w:ascii="Symbol" w:eastAsia="Aria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39" w15:restartNumberingAfterBreak="0">
    <w:nsid w:val="4D241573"/>
    <w:multiLevelType w:val="hybridMultilevel"/>
    <w:tmpl w:val="B3FAEF82"/>
    <w:lvl w:ilvl="0" w:tplc="F7647724">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022A70"/>
    <w:multiLevelType w:val="hybridMultilevel"/>
    <w:tmpl w:val="693A54B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02738A1"/>
    <w:multiLevelType w:val="hybridMultilevel"/>
    <w:tmpl w:val="779AE646"/>
    <w:lvl w:ilvl="0" w:tplc="08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1EF0E66"/>
    <w:multiLevelType w:val="hybridMultilevel"/>
    <w:tmpl w:val="65307D90"/>
    <w:lvl w:ilvl="0" w:tplc="0C090003">
      <w:start w:val="1"/>
      <w:numFmt w:val="bullet"/>
      <w:lvlText w:val="o"/>
      <w:lvlJc w:val="left"/>
      <w:pPr>
        <w:ind w:left="1089" w:hanging="360"/>
      </w:pPr>
      <w:rPr>
        <w:rFonts w:ascii="Courier New" w:hAnsi="Courier New" w:cs="Courier New"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44" w15:restartNumberingAfterBreak="0">
    <w:nsid w:val="540F0B85"/>
    <w:multiLevelType w:val="hybridMultilevel"/>
    <w:tmpl w:val="5CAC97B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54336F27"/>
    <w:multiLevelType w:val="hybridMultilevel"/>
    <w:tmpl w:val="EE7CBA8C"/>
    <w:lvl w:ilvl="0" w:tplc="095A115A">
      <w:start w:val="1"/>
      <w:numFmt w:val="bullet"/>
      <w:lvlText w:val=""/>
      <w:lvlJc w:val="left"/>
      <w:pPr>
        <w:ind w:left="1872"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056D6C"/>
    <w:multiLevelType w:val="hybridMultilevel"/>
    <w:tmpl w:val="4C607330"/>
    <w:lvl w:ilvl="0" w:tplc="FFFFFFFF">
      <w:numFmt w:val="none"/>
      <w:pStyle w:val="iAlastlistitem"/>
      <w:lvlText w:val="•"/>
      <w:lvlJc w:val="left"/>
      <w:pPr>
        <w:tabs>
          <w:tab w:val="num" w:pos="-31680"/>
        </w:tabs>
        <w:ind w:left="340" w:hanging="340"/>
      </w:pPr>
      <w:rPr>
        <w:rFonts w:ascii="Times New Roman" w:hAnsi="Times New Roman" w:cs="Times New Roman" w:hint="default"/>
        <w:b w:val="0"/>
        <w:i w:val="0"/>
        <w:sz w:val="18"/>
      </w:rPr>
    </w:lvl>
    <w:lvl w:ilvl="1" w:tplc="FFFFFFFF">
      <w:start w:val="1"/>
      <w:numFmt w:val="decimal"/>
      <w:lvlText w:val="%2."/>
      <w:lvlJc w:val="left"/>
      <w:pPr>
        <w:tabs>
          <w:tab w:val="num" w:pos="1440"/>
        </w:tabs>
        <w:ind w:left="1440" w:hanging="360"/>
      </w:pPr>
      <w:rPr>
        <w:rFonts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7576118"/>
    <w:multiLevelType w:val="hybridMultilevel"/>
    <w:tmpl w:val="7BD63170"/>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8"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F57DD9"/>
    <w:multiLevelType w:val="hybridMultilevel"/>
    <w:tmpl w:val="74B0E596"/>
    <w:lvl w:ilvl="0" w:tplc="6DF86338">
      <w:start w:val="1"/>
      <w:numFmt w:val="bullet"/>
      <w:lvlText w:val=""/>
      <w:lvlJc w:val="left"/>
      <w:pPr>
        <w:tabs>
          <w:tab w:val="num" w:pos="360"/>
        </w:tabs>
        <w:ind w:left="360" w:hanging="360"/>
      </w:pPr>
      <w:rPr>
        <w:rFonts w:ascii="Symbol" w:hAnsi="Symbol" w:hint="default"/>
      </w:rPr>
    </w:lvl>
    <w:lvl w:ilvl="1" w:tplc="304298BC">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99C7278"/>
    <w:multiLevelType w:val="multilevel"/>
    <w:tmpl w:val="8A6E3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C1774D"/>
    <w:multiLevelType w:val="hybridMultilevel"/>
    <w:tmpl w:val="12BAED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A400D24"/>
    <w:multiLevelType w:val="hybridMultilevel"/>
    <w:tmpl w:val="AD0425FC"/>
    <w:lvl w:ilvl="0" w:tplc="E92A92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A663B73"/>
    <w:multiLevelType w:val="hybridMultilevel"/>
    <w:tmpl w:val="8BB897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592BCE"/>
    <w:multiLevelType w:val="hybridMultilevel"/>
    <w:tmpl w:val="860E279C"/>
    <w:lvl w:ilvl="0" w:tplc="0C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CFE43A2"/>
    <w:multiLevelType w:val="hybridMultilevel"/>
    <w:tmpl w:val="0C4AEA1E"/>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6"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DD905C0"/>
    <w:multiLevelType w:val="hybridMultilevel"/>
    <w:tmpl w:val="8B7489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BB5004"/>
    <w:multiLevelType w:val="hybridMultilevel"/>
    <w:tmpl w:val="DB002C9A"/>
    <w:lvl w:ilvl="0" w:tplc="E92A92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F31181"/>
    <w:multiLevelType w:val="hybridMultilevel"/>
    <w:tmpl w:val="1AF20528"/>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0" w15:restartNumberingAfterBreak="0">
    <w:nsid w:val="627C6ACE"/>
    <w:multiLevelType w:val="hybridMultilevel"/>
    <w:tmpl w:val="687819AA"/>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1" w15:restartNumberingAfterBreak="0">
    <w:nsid w:val="62DE3CF8"/>
    <w:multiLevelType w:val="hybridMultilevel"/>
    <w:tmpl w:val="89749E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639D3BD2"/>
    <w:multiLevelType w:val="hybridMultilevel"/>
    <w:tmpl w:val="6346CBDC"/>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5B02C10"/>
    <w:multiLevelType w:val="hybridMultilevel"/>
    <w:tmpl w:val="E3028676"/>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6" w15:restartNumberingAfterBreak="0">
    <w:nsid w:val="76E86CC7"/>
    <w:multiLevelType w:val="hybridMultilevel"/>
    <w:tmpl w:val="A112D1DC"/>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7" w15:restartNumberingAfterBreak="0">
    <w:nsid w:val="77490905"/>
    <w:multiLevelType w:val="hybridMultilevel"/>
    <w:tmpl w:val="7DFC8D56"/>
    <w:lvl w:ilvl="0" w:tplc="B4E0AA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8D84EB7"/>
    <w:multiLevelType w:val="hybridMultilevel"/>
    <w:tmpl w:val="7276B90A"/>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9" w15:restartNumberingAfterBreak="0">
    <w:nsid w:val="7B29285D"/>
    <w:multiLevelType w:val="hybridMultilevel"/>
    <w:tmpl w:val="BCF220F0"/>
    <w:lvl w:ilvl="0" w:tplc="0A62D2E0">
      <w:start w:val="1"/>
      <w:numFmt w:val="bullet"/>
      <w:pStyle w:val="ListBullet3"/>
      <w:lvlText w:val="-"/>
      <w:lvlJc w:val="left"/>
      <w:pPr>
        <w:ind w:left="926" w:hanging="360"/>
      </w:pPr>
      <w:rPr>
        <w:rFonts w:ascii="Courier New" w:hAnsi="Courier New"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70" w15:restartNumberingAfterBreak="0">
    <w:nsid w:val="7B7E7687"/>
    <w:multiLevelType w:val="hybridMultilevel"/>
    <w:tmpl w:val="D1CE790E"/>
    <w:lvl w:ilvl="0" w:tplc="0C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1" w15:restartNumberingAfterBreak="0">
    <w:nsid w:val="7FC15A76"/>
    <w:multiLevelType w:val="hybridMultilevel"/>
    <w:tmpl w:val="39A61C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5492811">
    <w:abstractNumId w:val="39"/>
  </w:num>
  <w:num w:numId="2" w16cid:durableId="1948349600">
    <w:abstractNumId w:val="21"/>
  </w:num>
  <w:num w:numId="3" w16cid:durableId="611939504">
    <w:abstractNumId w:val="56"/>
  </w:num>
  <w:num w:numId="4" w16cid:durableId="1706562800">
    <w:abstractNumId w:val="11"/>
  </w:num>
  <w:num w:numId="5" w16cid:durableId="41488554">
    <w:abstractNumId w:val="63"/>
  </w:num>
  <w:num w:numId="6" w16cid:durableId="1237669039">
    <w:abstractNumId w:val="48"/>
  </w:num>
  <w:num w:numId="7" w16cid:durableId="1544488401">
    <w:abstractNumId w:val="42"/>
  </w:num>
  <w:num w:numId="8" w16cid:durableId="1815096413">
    <w:abstractNumId w:val="64"/>
  </w:num>
  <w:num w:numId="9" w16cid:durableId="1879705554">
    <w:abstractNumId w:val="27"/>
  </w:num>
  <w:num w:numId="10" w16cid:durableId="1105884342">
    <w:abstractNumId w:val="69"/>
  </w:num>
  <w:num w:numId="11" w16cid:durableId="952908226">
    <w:abstractNumId w:val="4"/>
  </w:num>
  <w:num w:numId="12" w16cid:durableId="1312368848">
    <w:abstractNumId w:val="46"/>
  </w:num>
  <w:num w:numId="13" w16cid:durableId="1977442010">
    <w:abstractNumId w:val="0"/>
  </w:num>
  <w:num w:numId="14" w16cid:durableId="681080919">
    <w:abstractNumId w:val="1"/>
  </w:num>
  <w:num w:numId="15" w16cid:durableId="1884751532">
    <w:abstractNumId w:val="23"/>
  </w:num>
  <w:num w:numId="16" w16cid:durableId="587545352">
    <w:abstractNumId w:val="55"/>
  </w:num>
  <w:num w:numId="17" w16cid:durableId="1256473008">
    <w:abstractNumId w:val="47"/>
  </w:num>
  <w:num w:numId="18" w16cid:durableId="1788161614">
    <w:abstractNumId w:val="36"/>
  </w:num>
  <w:num w:numId="19" w16cid:durableId="32657594">
    <w:abstractNumId w:val="70"/>
  </w:num>
  <w:num w:numId="20" w16cid:durableId="1000544711">
    <w:abstractNumId w:val="62"/>
  </w:num>
  <w:num w:numId="21" w16cid:durableId="515850790">
    <w:abstractNumId w:val="66"/>
  </w:num>
  <w:num w:numId="22" w16cid:durableId="644044606">
    <w:abstractNumId w:val="68"/>
  </w:num>
  <w:num w:numId="23" w16cid:durableId="952247622">
    <w:abstractNumId w:val="65"/>
  </w:num>
  <w:num w:numId="24" w16cid:durableId="1025517019">
    <w:abstractNumId w:val="60"/>
  </w:num>
  <w:num w:numId="25" w16cid:durableId="811479049">
    <w:abstractNumId w:val="59"/>
  </w:num>
  <w:num w:numId="26" w16cid:durableId="1175681750">
    <w:abstractNumId w:val="7"/>
  </w:num>
  <w:num w:numId="27" w16cid:durableId="987131253">
    <w:abstractNumId w:val="29"/>
  </w:num>
  <w:num w:numId="28" w16cid:durableId="1037007914">
    <w:abstractNumId w:val="38"/>
  </w:num>
  <w:num w:numId="29" w16cid:durableId="65343956">
    <w:abstractNumId w:val="5"/>
  </w:num>
  <w:num w:numId="30" w16cid:durableId="1835536198">
    <w:abstractNumId w:val="9"/>
  </w:num>
  <w:num w:numId="31" w16cid:durableId="918366281">
    <w:abstractNumId w:val="58"/>
  </w:num>
  <w:num w:numId="32" w16cid:durableId="1574390327">
    <w:abstractNumId w:val="52"/>
  </w:num>
  <w:num w:numId="33" w16cid:durableId="1488472889">
    <w:abstractNumId w:val="17"/>
  </w:num>
  <w:num w:numId="34" w16cid:durableId="1696805368">
    <w:abstractNumId w:val="16"/>
  </w:num>
  <w:num w:numId="35" w16cid:durableId="120538697">
    <w:abstractNumId w:val="34"/>
  </w:num>
  <w:num w:numId="36" w16cid:durableId="1732772067">
    <w:abstractNumId w:val="49"/>
  </w:num>
  <w:num w:numId="37" w16cid:durableId="1913540715">
    <w:abstractNumId w:val="18"/>
  </w:num>
  <w:num w:numId="38" w16cid:durableId="1366176704">
    <w:abstractNumId w:val="32"/>
  </w:num>
  <w:num w:numId="39" w16cid:durableId="1167943943">
    <w:abstractNumId w:val="54"/>
  </w:num>
  <w:num w:numId="40" w16cid:durableId="2101287594">
    <w:abstractNumId w:val="37"/>
  </w:num>
  <w:num w:numId="41" w16cid:durableId="1575046555">
    <w:abstractNumId w:val="6"/>
  </w:num>
  <w:num w:numId="42" w16cid:durableId="75325456">
    <w:abstractNumId w:val="3"/>
  </w:num>
  <w:num w:numId="43" w16cid:durableId="1727484052">
    <w:abstractNumId w:val="40"/>
  </w:num>
  <w:num w:numId="44" w16cid:durableId="1511333743">
    <w:abstractNumId w:val="67"/>
  </w:num>
  <w:num w:numId="45" w16cid:durableId="934704029">
    <w:abstractNumId w:val="19"/>
  </w:num>
  <w:num w:numId="46" w16cid:durableId="1235581361">
    <w:abstractNumId w:val="24"/>
  </w:num>
  <w:num w:numId="47" w16cid:durableId="955258447">
    <w:abstractNumId w:val="26"/>
  </w:num>
  <w:num w:numId="48" w16cid:durableId="1702705576">
    <w:abstractNumId w:val="31"/>
  </w:num>
  <w:num w:numId="49" w16cid:durableId="1367757111">
    <w:abstractNumId w:val="43"/>
  </w:num>
  <w:num w:numId="50" w16cid:durableId="1465346687">
    <w:abstractNumId w:val="8"/>
  </w:num>
  <w:num w:numId="51" w16cid:durableId="1879931335">
    <w:abstractNumId w:val="22"/>
  </w:num>
  <w:num w:numId="52" w16cid:durableId="1954827329">
    <w:abstractNumId w:val="15"/>
  </w:num>
  <w:num w:numId="53" w16cid:durableId="662009770">
    <w:abstractNumId w:val="61"/>
  </w:num>
  <w:num w:numId="54" w16cid:durableId="656157188">
    <w:abstractNumId w:val="30"/>
  </w:num>
  <w:num w:numId="55" w16cid:durableId="2047293962">
    <w:abstractNumId w:val="41"/>
  </w:num>
  <w:num w:numId="56" w16cid:durableId="300423118">
    <w:abstractNumId w:val="53"/>
  </w:num>
  <w:num w:numId="57" w16cid:durableId="1903249332">
    <w:abstractNumId w:val="12"/>
  </w:num>
  <w:num w:numId="58" w16cid:durableId="275214018">
    <w:abstractNumId w:val="20"/>
  </w:num>
  <w:num w:numId="59" w16cid:durableId="1545601225">
    <w:abstractNumId w:val="45"/>
  </w:num>
  <w:num w:numId="60" w16cid:durableId="1407921007">
    <w:abstractNumId w:val="28"/>
  </w:num>
  <w:num w:numId="61" w16cid:durableId="527328887">
    <w:abstractNumId w:val="71"/>
  </w:num>
  <w:num w:numId="62" w16cid:durableId="1826780703">
    <w:abstractNumId w:val="14"/>
  </w:num>
  <w:num w:numId="63" w16cid:durableId="1251768929">
    <w:abstractNumId w:val="25"/>
  </w:num>
  <w:num w:numId="64" w16cid:durableId="124006484">
    <w:abstractNumId w:val="50"/>
  </w:num>
  <w:num w:numId="65" w16cid:durableId="227067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73523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96967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370765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258633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523634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249810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070402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99535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789769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515127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156169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34609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739591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152640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35801578">
    <w:abstractNumId w:val="35"/>
  </w:num>
  <w:num w:numId="81" w16cid:durableId="302077528">
    <w:abstractNumId w:val="44"/>
  </w:num>
  <w:num w:numId="82" w16cid:durableId="1695619316">
    <w:abstractNumId w:val="33"/>
  </w:num>
  <w:num w:numId="83" w16cid:durableId="1006446341">
    <w:abstractNumId w:val="2"/>
  </w:num>
  <w:num w:numId="84" w16cid:durableId="1667712364">
    <w:abstractNumId w:val="51"/>
  </w:num>
  <w:num w:numId="85" w16cid:durableId="1830554486">
    <w:abstractNumId w:val="57"/>
  </w:num>
  <w:num w:numId="86" w16cid:durableId="1135752649">
    <w:abstractNumId w:val="13"/>
  </w:num>
  <w:num w:numId="87" w16cid:durableId="1306083265">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proofState w:spelling="clean" w:grammar="clean"/>
  <w:stylePaneFormatFilter w:val="1C01" w:allStyles="1" w:customStyles="0" w:latentStyles="0" w:stylesInUse="0" w:headingStyles="0" w:numberingStyles="0" w:tableStyles="0" w:directFormattingOnRuns="0" w:directFormattingOnParagraphs="0"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721"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16D"/>
    <w:rsid w:val="00003052"/>
    <w:rsid w:val="00005B9D"/>
    <w:rsid w:val="000102C0"/>
    <w:rsid w:val="00012D0F"/>
    <w:rsid w:val="0001311A"/>
    <w:rsid w:val="000131E0"/>
    <w:rsid w:val="00014722"/>
    <w:rsid w:val="00017113"/>
    <w:rsid w:val="000256C0"/>
    <w:rsid w:val="00026AD1"/>
    <w:rsid w:val="00027DB0"/>
    <w:rsid w:val="000302A7"/>
    <w:rsid w:val="00031A76"/>
    <w:rsid w:val="00032E61"/>
    <w:rsid w:val="00041F66"/>
    <w:rsid w:val="0004230B"/>
    <w:rsid w:val="00042A95"/>
    <w:rsid w:val="00042DF8"/>
    <w:rsid w:val="00042E2A"/>
    <w:rsid w:val="00044D0A"/>
    <w:rsid w:val="000456D6"/>
    <w:rsid w:val="00051F1D"/>
    <w:rsid w:val="00056472"/>
    <w:rsid w:val="00061E87"/>
    <w:rsid w:val="00064ADD"/>
    <w:rsid w:val="0006735D"/>
    <w:rsid w:val="0006748D"/>
    <w:rsid w:val="000676A6"/>
    <w:rsid w:val="00067E58"/>
    <w:rsid w:val="000713DC"/>
    <w:rsid w:val="000715E1"/>
    <w:rsid w:val="000719AB"/>
    <w:rsid w:val="00071BEF"/>
    <w:rsid w:val="00072ADB"/>
    <w:rsid w:val="00072CCE"/>
    <w:rsid w:val="00080124"/>
    <w:rsid w:val="0008415E"/>
    <w:rsid w:val="000850D8"/>
    <w:rsid w:val="00085AA4"/>
    <w:rsid w:val="00092571"/>
    <w:rsid w:val="00093264"/>
    <w:rsid w:val="00093E07"/>
    <w:rsid w:val="000951A0"/>
    <w:rsid w:val="000962BE"/>
    <w:rsid w:val="00096734"/>
    <w:rsid w:val="00096EC9"/>
    <w:rsid w:val="000A13D2"/>
    <w:rsid w:val="000A3B0B"/>
    <w:rsid w:val="000A4ADF"/>
    <w:rsid w:val="000A57A2"/>
    <w:rsid w:val="000A617B"/>
    <w:rsid w:val="000A6E16"/>
    <w:rsid w:val="000B0BCA"/>
    <w:rsid w:val="000B55C0"/>
    <w:rsid w:val="000B72F2"/>
    <w:rsid w:val="000C0CAA"/>
    <w:rsid w:val="000C233C"/>
    <w:rsid w:val="000C2DB9"/>
    <w:rsid w:val="000C2F6A"/>
    <w:rsid w:val="000C4CB6"/>
    <w:rsid w:val="000C77A7"/>
    <w:rsid w:val="000D15C4"/>
    <w:rsid w:val="000D1CB3"/>
    <w:rsid w:val="000D3493"/>
    <w:rsid w:val="000D3D99"/>
    <w:rsid w:val="000D5574"/>
    <w:rsid w:val="000D56C2"/>
    <w:rsid w:val="000D7FDC"/>
    <w:rsid w:val="000E02EC"/>
    <w:rsid w:val="000E0393"/>
    <w:rsid w:val="000E1E92"/>
    <w:rsid w:val="000E21F8"/>
    <w:rsid w:val="000E285E"/>
    <w:rsid w:val="000E2DD2"/>
    <w:rsid w:val="000E63D6"/>
    <w:rsid w:val="000F088C"/>
    <w:rsid w:val="000F1244"/>
    <w:rsid w:val="000F6C71"/>
    <w:rsid w:val="000F6E22"/>
    <w:rsid w:val="000F7094"/>
    <w:rsid w:val="000F7D97"/>
    <w:rsid w:val="00100DAE"/>
    <w:rsid w:val="00104408"/>
    <w:rsid w:val="00104D34"/>
    <w:rsid w:val="00104EFB"/>
    <w:rsid w:val="00105C7D"/>
    <w:rsid w:val="0010783F"/>
    <w:rsid w:val="00111EB5"/>
    <w:rsid w:val="00112B0D"/>
    <w:rsid w:val="00115A89"/>
    <w:rsid w:val="001176D2"/>
    <w:rsid w:val="0011777F"/>
    <w:rsid w:val="00121DAA"/>
    <w:rsid w:val="00123A91"/>
    <w:rsid w:val="00124D00"/>
    <w:rsid w:val="00125881"/>
    <w:rsid w:val="00126998"/>
    <w:rsid w:val="00126A8D"/>
    <w:rsid w:val="00131E43"/>
    <w:rsid w:val="00134CEC"/>
    <w:rsid w:val="001404DA"/>
    <w:rsid w:val="0014084C"/>
    <w:rsid w:val="00140D0A"/>
    <w:rsid w:val="001420C4"/>
    <w:rsid w:val="00142212"/>
    <w:rsid w:val="00143555"/>
    <w:rsid w:val="00147421"/>
    <w:rsid w:val="0015691D"/>
    <w:rsid w:val="0016361F"/>
    <w:rsid w:val="00164BCE"/>
    <w:rsid w:val="00165C3B"/>
    <w:rsid w:val="001672F3"/>
    <w:rsid w:val="001709D7"/>
    <w:rsid w:val="00171D42"/>
    <w:rsid w:val="001738D2"/>
    <w:rsid w:val="00174C98"/>
    <w:rsid w:val="00180037"/>
    <w:rsid w:val="00180D71"/>
    <w:rsid w:val="00180F3B"/>
    <w:rsid w:val="001812B2"/>
    <w:rsid w:val="00182ABB"/>
    <w:rsid w:val="00185074"/>
    <w:rsid w:val="001853F3"/>
    <w:rsid w:val="0018559E"/>
    <w:rsid w:val="001855FE"/>
    <w:rsid w:val="00185B36"/>
    <w:rsid w:val="0018671D"/>
    <w:rsid w:val="00187981"/>
    <w:rsid w:val="00190874"/>
    <w:rsid w:val="001912C3"/>
    <w:rsid w:val="0019224D"/>
    <w:rsid w:val="001A0BC0"/>
    <w:rsid w:val="001A44E7"/>
    <w:rsid w:val="001A7DC2"/>
    <w:rsid w:val="001B140F"/>
    <w:rsid w:val="001B1CA8"/>
    <w:rsid w:val="001B1E6F"/>
    <w:rsid w:val="001B7BF9"/>
    <w:rsid w:val="001C218F"/>
    <w:rsid w:val="001C4E4F"/>
    <w:rsid w:val="001C51E9"/>
    <w:rsid w:val="001C6599"/>
    <w:rsid w:val="001C6FC8"/>
    <w:rsid w:val="001D1642"/>
    <w:rsid w:val="001D2948"/>
    <w:rsid w:val="001D3115"/>
    <w:rsid w:val="001D5029"/>
    <w:rsid w:val="001E58F3"/>
    <w:rsid w:val="001E5A74"/>
    <w:rsid w:val="001E5F3C"/>
    <w:rsid w:val="001E67B2"/>
    <w:rsid w:val="001F7513"/>
    <w:rsid w:val="00200A32"/>
    <w:rsid w:val="00200EEB"/>
    <w:rsid w:val="00201103"/>
    <w:rsid w:val="00204060"/>
    <w:rsid w:val="002047D8"/>
    <w:rsid w:val="00207DCE"/>
    <w:rsid w:val="00210BCB"/>
    <w:rsid w:val="002130D0"/>
    <w:rsid w:val="002136FA"/>
    <w:rsid w:val="00214566"/>
    <w:rsid w:val="00223E2B"/>
    <w:rsid w:val="00224BBA"/>
    <w:rsid w:val="00227334"/>
    <w:rsid w:val="00232B97"/>
    <w:rsid w:val="002343CD"/>
    <w:rsid w:val="00236EB7"/>
    <w:rsid w:val="00237A4C"/>
    <w:rsid w:val="0024208E"/>
    <w:rsid w:val="002440AD"/>
    <w:rsid w:val="002454A8"/>
    <w:rsid w:val="002460A3"/>
    <w:rsid w:val="00246B69"/>
    <w:rsid w:val="00250350"/>
    <w:rsid w:val="00251F4E"/>
    <w:rsid w:val="00253DD0"/>
    <w:rsid w:val="00255E5A"/>
    <w:rsid w:val="00256590"/>
    <w:rsid w:val="0026040D"/>
    <w:rsid w:val="00261898"/>
    <w:rsid w:val="002623EE"/>
    <w:rsid w:val="00263487"/>
    <w:rsid w:val="0026408E"/>
    <w:rsid w:val="0026681F"/>
    <w:rsid w:val="002671FA"/>
    <w:rsid w:val="0027582E"/>
    <w:rsid w:val="00277B8F"/>
    <w:rsid w:val="00284FCF"/>
    <w:rsid w:val="00287648"/>
    <w:rsid w:val="00294C9B"/>
    <w:rsid w:val="00296A69"/>
    <w:rsid w:val="002A17C6"/>
    <w:rsid w:val="002A2B67"/>
    <w:rsid w:val="002A3185"/>
    <w:rsid w:val="002A36A6"/>
    <w:rsid w:val="002A391F"/>
    <w:rsid w:val="002A3E6D"/>
    <w:rsid w:val="002A4A82"/>
    <w:rsid w:val="002A56A4"/>
    <w:rsid w:val="002B086C"/>
    <w:rsid w:val="002B2095"/>
    <w:rsid w:val="002B292E"/>
    <w:rsid w:val="002B4903"/>
    <w:rsid w:val="002C7327"/>
    <w:rsid w:val="002D1DC2"/>
    <w:rsid w:val="002D2C13"/>
    <w:rsid w:val="002D2EF7"/>
    <w:rsid w:val="002D5610"/>
    <w:rsid w:val="002D5CB2"/>
    <w:rsid w:val="002D6551"/>
    <w:rsid w:val="002D6BF0"/>
    <w:rsid w:val="002E0F9D"/>
    <w:rsid w:val="002E206F"/>
    <w:rsid w:val="002E4D49"/>
    <w:rsid w:val="002E7A9A"/>
    <w:rsid w:val="002F06A0"/>
    <w:rsid w:val="002F0A42"/>
    <w:rsid w:val="002F2A54"/>
    <w:rsid w:val="002F2BD7"/>
    <w:rsid w:val="002F3C8E"/>
    <w:rsid w:val="002F4C60"/>
    <w:rsid w:val="002F71A9"/>
    <w:rsid w:val="002F7B06"/>
    <w:rsid w:val="00300D15"/>
    <w:rsid w:val="00301686"/>
    <w:rsid w:val="00302676"/>
    <w:rsid w:val="00302CB9"/>
    <w:rsid w:val="00302DBA"/>
    <w:rsid w:val="00304209"/>
    <w:rsid w:val="003042A9"/>
    <w:rsid w:val="00306E11"/>
    <w:rsid w:val="00306F2C"/>
    <w:rsid w:val="00307F67"/>
    <w:rsid w:val="003107EA"/>
    <w:rsid w:val="0031107A"/>
    <w:rsid w:val="00312DCC"/>
    <w:rsid w:val="00314CCC"/>
    <w:rsid w:val="00315227"/>
    <w:rsid w:val="00316170"/>
    <w:rsid w:val="00316A09"/>
    <w:rsid w:val="00317127"/>
    <w:rsid w:val="0031738F"/>
    <w:rsid w:val="003204B6"/>
    <w:rsid w:val="003215CD"/>
    <w:rsid w:val="00323F9D"/>
    <w:rsid w:val="00323FC4"/>
    <w:rsid w:val="00326CAB"/>
    <w:rsid w:val="003328C9"/>
    <w:rsid w:val="003340BB"/>
    <w:rsid w:val="003358AD"/>
    <w:rsid w:val="00344DE7"/>
    <w:rsid w:val="00345D9F"/>
    <w:rsid w:val="00346897"/>
    <w:rsid w:val="00347947"/>
    <w:rsid w:val="00350EC0"/>
    <w:rsid w:val="003527A0"/>
    <w:rsid w:val="003530DC"/>
    <w:rsid w:val="00353827"/>
    <w:rsid w:val="00353B69"/>
    <w:rsid w:val="0035433B"/>
    <w:rsid w:val="00354380"/>
    <w:rsid w:val="00361BEB"/>
    <w:rsid w:val="00362856"/>
    <w:rsid w:val="00364A5F"/>
    <w:rsid w:val="0036684E"/>
    <w:rsid w:val="00373C9D"/>
    <w:rsid w:val="00373F93"/>
    <w:rsid w:val="003776F3"/>
    <w:rsid w:val="00381BA1"/>
    <w:rsid w:val="00382CD9"/>
    <w:rsid w:val="003834D6"/>
    <w:rsid w:val="003847EE"/>
    <w:rsid w:val="0039322B"/>
    <w:rsid w:val="003936F2"/>
    <w:rsid w:val="00395DF8"/>
    <w:rsid w:val="00395E0B"/>
    <w:rsid w:val="003A5823"/>
    <w:rsid w:val="003A5A99"/>
    <w:rsid w:val="003B0190"/>
    <w:rsid w:val="003B245D"/>
    <w:rsid w:val="003B4455"/>
    <w:rsid w:val="003B4915"/>
    <w:rsid w:val="003B6FAB"/>
    <w:rsid w:val="003B76B3"/>
    <w:rsid w:val="003C157B"/>
    <w:rsid w:val="003C27DE"/>
    <w:rsid w:val="003C2AFD"/>
    <w:rsid w:val="003C3032"/>
    <w:rsid w:val="003C4AD9"/>
    <w:rsid w:val="003C5069"/>
    <w:rsid w:val="003C6A70"/>
    <w:rsid w:val="003D1A9A"/>
    <w:rsid w:val="003D477C"/>
    <w:rsid w:val="003D6991"/>
    <w:rsid w:val="003D6CB6"/>
    <w:rsid w:val="003D75F2"/>
    <w:rsid w:val="003D7F05"/>
    <w:rsid w:val="003E0093"/>
    <w:rsid w:val="003E1DC1"/>
    <w:rsid w:val="003E2AF0"/>
    <w:rsid w:val="003E73E5"/>
    <w:rsid w:val="003F55C7"/>
    <w:rsid w:val="003F5E70"/>
    <w:rsid w:val="003F6705"/>
    <w:rsid w:val="003F6D74"/>
    <w:rsid w:val="00403FEF"/>
    <w:rsid w:val="004045AE"/>
    <w:rsid w:val="00404D72"/>
    <w:rsid w:val="0041219B"/>
    <w:rsid w:val="00412C83"/>
    <w:rsid w:val="00416548"/>
    <w:rsid w:val="00416AB8"/>
    <w:rsid w:val="004209E6"/>
    <w:rsid w:val="00421DD8"/>
    <w:rsid w:val="00424C2C"/>
    <w:rsid w:val="00427584"/>
    <w:rsid w:val="00431C06"/>
    <w:rsid w:val="00434D10"/>
    <w:rsid w:val="00436668"/>
    <w:rsid w:val="00440E33"/>
    <w:rsid w:val="00442F25"/>
    <w:rsid w:val="00445851"/>
    <w:rsid w:val="00445B9C"/>
    <w:rsid w:val="00446553"/>
    <w:rsid w:val="0044671B"/>
    <w:rsid w:val="00447CB0"/>
    <w:rsid w:val="004519A1"/>
    <w:rsid w:val="004522E2"/>
    <w:rsid w:val="00455E2A"/>
    <w:rsid w:val="00456B84"/>
    <w:rsid w:val="00460A05"/>
    <w:rsid w:val="004612F3"/>
    <w:rsid w:val="004630B6"/>
    <w:rsid w:val="00463B79"/>
    <w:rsid w:val="004653B7"/>
    <w:rsid w:val="00465F62"/>
    <w:rsid w:val="004665F2"/>
    <w:rsid w:val="00466BF2"/>
    <w:rsid w:val="00473919"/>
    <w:rsid w:val="00473A2C"/>
    <w:rsid w:val="004745D4"/>
    <w:rsid w:val="004826E1"/>
    <w:rsid w:val="00482F3F"/>
    <w:rsid w:val="00483050"/>
    <w:rsid w:val="00483B5D"/>
    <w:rsid w:val="00483ED1"/>
    <w:rsid w:val="00485560"/>
    <w:rsid w:val="0049077F"/>
    <w:rsid w:val="004940D5"/>
    <w:rsid w:val="00496BC6"/>
    <w:rsid w:val="004A1135"/>
    <w:rsid w:val="004A30AC"/>
    <w:rsid w:val="004A4AEA"/>
    <w:rsid w:val="004A5CA2"/>
    <w:rsid w:val="004A7018"/>
    <w:rsid w:val="004B02AD"/>
    <w:rsid w:val="004B0D3E"/>
    <w:rsid w:val="004B0E21"/>
    <w:rsid w:val="004B3DDE"/>
    <w:rsid w:val="004B4499"/>
    <w:rsid w:val="004B6102"/>
    <w:rsid w:val="004B7C37"/>
    <w:rsid w:val="004B7E66"/>
    <w:rsid w:val="004C1298"/>
    <w:rsid w:val="004C14D5"/>
    <w:rsid w:val="004C3B76"/>
    <w:rsid w:val="004C573C"/>
    <w:rsid w:val="004C5B87"/>
    <w:rsid w:val="004C6147"/>
    <w:rsid w:val="004D2074"/>
    <w:rsid w:val="004D3F9D"/>
    <w:rsid w:val="004D68CF"/>
    <w:rsid w:val="004E01FF"/>
    <w:rsid w:val="004E4055"/>
    <w:rsid w:val="004E4CCB"/>
    <w:rsid w:val="004E76B8"/>
    <w:rsid w:val="004F2E48"/>
    <w:rsid w:val="00500015"/>
    <w:rsid w:val="00502C07"/>
    <w:rsid w:val="00502D26"/>
    <w:rsid w:val="00503FCB"/>
    <w:rsid w:val="00504DC6"/>
    <w:rsid w:val="0051010B"/>
    <w:rsid w:val="0051052A"/>
    <w:rsid w:val="00515FC8"/>
    <w:rsid w:val="00517015"/>
    <w:rsid w:val="00517F4C"/>
    <w:rsid w:val="005216B1"/>
    <w:rsid w:val="00521E30"/>
    <w:rsid w:val="0052365C"/>
    <w:rsid w:val="00524670"/>
    <w:rsid w:val="00530F4C"/>
    <w:rsid w:val="0053163B"/>
    <w:rsid w:val="0053241C"/>
    <w:rsid w:val="0053405F"/>
    <w:rsid w:val="00535B0F"/>
    <w:rsid w:val="005367ED"/>
    <w:rsid w:val="00540FF9"/>
    <w:rsid w:val="005426FF"/>
    <w:rsid w:val="005455CA"/>
    <w:rsid w:val="0054582E"/>
    <w:rsid w:val="00546C83"/>
    <w:rsid w:val="00547658"/>
    <w:rsid w:val="005477C1"/>
    <w:rsid w:val="005500B2"/>
    <w:rsid w:val="005509BE"/>
    <w:rsid w:val="00551CF8"/>
    <w:rsid w:val="00552914"/>
    <w:rsid w:val="0055304B"/>
    <w:rsid w:val="005535E3"/>
    <w:rsid w:val="00553CCF"/>
    <w:rsid w:val="00554C82"/>
    <w:rsid w:val="00555270"/>
    <w:rsid w:val="00562A08"/>
    <w:rsid w:val="00563E57"/>
    <w:rsid w:val="00565CB3"/>
    <w:rsid w:val="00574D23"/>
    <w:rsid w:val="00574F57"/>
    <w:rsid w:val="0057643A"/>
    <w:rsid w:val="005769AB"/>
    <w:rsid w:val="00577CA5"/>
    <w:rsid w:val="00580A84"/>
    <w:rsid w:val="00581EB3"/>
    <w:rsid w:val="00582A41"/>
    <w:rsid w:val="0058629E"/>
    <w:rsid w:val="00586F86"/>
    <w:rsid w:val="00590C0E"/>
    <w:rsid w:val="005918AA"/>
    <w:rsid w:val="00592474"/>
    <w:rsid w:val="005934BB"/>
    <w:rsid w:val="0059474D"/>
    <w:rsid w:val="00594786"/>
    <w:rsid w:val="00594BC4"/>
    <w:rsid w:val="00594E96"/>
    <w:rsid w:val="005967DD"/>
    <w:rsid w:val="00597016"/>
    <w:rsid w:val="005A2981"/>
    <w:rsid w:val="005A5177"/>
    <w:rsid w:val="005A616D"/>
    <w:rsid w:val="005A64AD"/>
    <w:rsid w:val="005A6D2B"/>
    <w:rsid w:val="005B0C0A"/>
    <w:rsid w:val="005B1EA1"/>
    <w:rsid w:val="005B3D70"/>
    <w:rsid w:val="005B46E2"/>
    <w:rsid w:val="005B4B39"/>
    <w:rsid w:val="005B5BCE"/>
    <w:rsid w:val="005B5F4E"/>
    <w:rsid w:val="005B6E53"/>
    <w:rsid w:val="005C6B6A"/>
    <w:rsid w:val="005C7317"/>
    <w:rsid w:val="005C7AA0"/>
    <w:rsid w:val="005D0230"/>
    <w:rsid w:val="005D1763"/>
    <w:rsid w:val="005D27C6"/>
    <w:rsid w:val="005D291E"/>
    <w:rsid w:val="005D51EF"/>
    <w:rsid w:val="005D5802"/>
    <w:rsid w:val="005D65A4"/>
    <w:rsid w:val="005D67CA"/>
    <w:rsid w:val="005D7089"/>
    <w:rsid w:val="005E0DDE"/>
    <w:rsid w:val="005E14F9"/>
    <w:rsid w:val="005E276F"/>
    <w:rsid w:val="005E2BF2"/>
    <w:rsid w:val="005E37F9"/>
    <w:rsid w:val="005E458D"/>
    <w:rsid w:val="005E5824"/>
    <w:rsid w:val="005E77AE"/>
    <w:rsid w:val="005F14BE"/>
    <w:rsid w:val="005F1F0A"/>
    <w:rsid w:val="005F35AD"/>
    <w:rsid w:val="005F6104"/>
    <w:rsid w:val="0060095F"/>
    <w:rsid w:val="00600FD1"/>
    <w:rsid w:val="00601997"/>
    <w:rsid w:val="0060354C"/>
    <w:rsid w:val="00610E57"/>
    <w:rsid w:val="006133F7"/>
    <w:rsid w:val="006157A7"/>
    <w:rsid w:val="00624580"/>
    <w:rsid w:val="00626F51"/>
    <w:rsid w:val="006322B4"/>
    <w:rsid w:val="00633A11"/>
    <w:rsid w:val="00635A73"/>
    <w:rsid w:val="0063625C"/>
    <w:rsid w:val="006376EF"/>
    <w:rsid w:val="006425E4"/>
    <w:rsid w:val="00642F95"/>
    <w:rsid w:val="00643514"/>
    <w:rsid w:val="00643DF5"/>
    <w:rsid w:val="0064454C"/>
    <w:rsid w:val="00645D8D"/>
    <w:rsid w:val="006525B7"/>
    <w:rsid w:val="00654EFE"/>
    <w:rsid w:val="006608C7"/>
    <w:rsid w:val="00663CCC"/>
    <w:rsid w:val="006670F5"/>
    <w:rsid w:val="0067084D"/>
    <w:rsid w:val="00671420"/>
    <w:rsid w:val="00672498"/>
    <w:rsid w:val="006734DC"/>
    <w:rsid w:val="0067411D"/>
    <w:rsid w:val="00680F85"/>
    <w:rsid w:val="006810FF"/>
    <w:rsid w:val="00681193"/>
    <w:rsid w:val="006814AC"/>
    <w:rsid w:val="00682574"/>
    <w:rsid w:val="0069008B"/>
    <w:rsid w:val="00690E46"/>
    <w:rsid w:val="00691380"/>
    <w:rsid w:val="00691EAB"/>
    <w:rsid w:val="006A3145"/>
    <w:rsid w:val="006A3420"/>
    <w:rsid w:val="006A5BB7"/>
    <w:rsid w:val="006A6B39"/>
    <w:rsid w:val="006A6F12"/>
    <w:rsid w:val="006B138E"/>
    <w:rsid w:val="006B2589"/>
    <w:rsid w:val="006B4117"/>
    <w:rsid w:val="006C1532"/>
    <w:rsid w:val="006C1C98"/>
    <w:rsid w:val="006C2D63"/>
    <w:rsid w:val="006C62A9"/>
    <w:rsid w:val="006C669C"/>
    <w:rsid w:val="006D0F38"/>
    <w:rsid w:val="006D21F0"/>
    <w:rsid w:val="006D2BDC"/>
    <w:rsid w:val="006D3512"/>
    <w:rsid w:val="006D5856"/>
    <w:rsid w:val="006D5CEF"/>
    <w:rsid w:val="006D7172"/>
    <w:rsid w:val="006E19CE"/>
    <w:rsid w:val="006E665A"/>
    <w:rsid w:val="006E66E4"/>
    <w:rsid w:val="006E74AA"/>
    <w:rsid w:val="006F4317"/>
    <w:rsid w:val="006F5467"/>
    <w:rsid w:val="006F69FC"/>
    <w:rsid w:val="006F6E77"/>
    <w:rsid w:val="006F7B80"/>
    <w:rsid w:val="007002F2"/>
    <w:rsid w:val="00700B76"/>
    <w:rsid w:val="00701D08"/>
    <w:rsid w:val="007025C3"/>
    <w:rsid w:val="007060F6"/>
    <w:rsid w:val="007101E5"/>
    <w:rsid w:val="00711F5E"/>
    <w:rsid w:val="00712929"/>
    <w:rsid w:val="00712F66"/>
    <w:rsid w:val="00713E37"/>
    <w:rsid w:val="007165B0"/>
    <w:rsid w:val="00717925"/>
    <w:rsid w:val="00722A89"/>
    <w:rsid w:val="00724B54"/>
    <w:rsid w:val="00724ECD"/>
    <w:rsid w:val="007261AA"/>
    <w:rsid w:val="00726C45"/>
    <w:rsid w:val="00731CBA"/>
    <w:rsid w:val="00731D4B"/>
    <w:rsid w:val="007331B8"/>
    <w:rsid w:val="00734F52"/>
    <w:rsid w:val="00735AB0"/>
    <w:rsid w:val="0073625C"/>
    <w:rsid w:val="007379B1"/>
    <w:rsid w:val="00740FA2"/>
    <w:rsid w:val="00746C96"/>
    <w:rsid w:val="00750BA4"/>
    <w:rsid w:val="00752147"/>
    <w:rsid w:val="00752292"/>
    <w:rsid w:val="00756BCE"/>
    <w:rsid w:val="00756C5F"/>
    <w:rsid w:val="00756DDF"/>
    <w:rsid w:val="00757A66"/>
    <w:rsid w:val="00763FBC"/>
    <w:rsid w:val="00764525"/>
    <w:rsid w:val="00764717"/>
    <w:rsid w:val="0077365F"/>
    <w:rsid w:val="00773DBE"/>
    <w:rsid w:val="007744DF"/>
    <w:rsid w:val="00777DB0"/>
    <w:rsid w:val="00781217"/>
    <w:rsid w:val="00782509"/>
    <w:rsid w:val="00782894"/>
    <w:rsid w:val="007854FB"/>
    <w:rsid w:val="00785BA5"/>
    <w:rsid w:val="0078721E"/>
    <w:rsid w:val="00787F58"/>
    <w:rsid w:val="00790EA4"/>
    <w:rsid w:val="00793869"/>
    <w:rsid w:val="00794820"/>
    <w:rsid w:val="0079601B"/>
    <w:rsid w:val="007A3200"/>
    <w:rsid w:val="007A3A24"/>
    <w:rsid w:val="007B1445"/>
    <w:rsid w:val="007B1446"/>
    <w:rsid w:val="007B1983"/>
    <w:rsid w:val="007B28AC"/>
    <w:rsid w:val="007B4339"/>
    <w:rsid w:val="007B4B91"/>
    <w:rsid w:val="007C30FD"/>
    <w:rsid w:val="007C4118"/>
    <w:rsid w:val="007C52ED"/>
    <w:rsid w:val="007C5F12"/>
    <w:rsid w:val="007D07D1"/>
    <w:rsid w:val="007D19D4"/>
    <w:rsid w:val="007D1EED"/>
    <w:rsid w:val="007D21FC"/>
    <w:rsid w:val="007D261F"/>
    <w:rsid w:val="007D4463"/>
    <w:rsid w:val="007D4688"/>
    <w:rsid w:val="007D505F"/>
    <w:rsid w:val="007D6521"/>
    <w:rsid w:val="007E04E2"/>
    <w:rsid w:val="007E05F8"/>
    <w:rsid w:val="007E1101"/>
    <w:rsid w:val="007E2FB0"/>
    <w:rsid w:val="007E668F"/>
    <w:rsid w:val="007E6692"/>
    <w:rsid w:val="007E7B36"/>
    <w:rsid w:val="007F1AE3"/>
    <w:rsid w:val="007F3384"/>
    <w:rsid w:val="007F3E53"/>
    <w:rsid w:val="007F49FD"/>
    <w:rsid w:val="007F4DD6"/>
    <w:rsid w:val="007F5048"/>
    <w:rsid w:val="007F5C87"/>
    <w:rsid w:val="007F5E22"/>
    <w:rsid w:val="00800802"/>
    <w:rsid w:val="00802B98"/>
    <w:rsid w:val="008053BB"/>
    <w:rsid w:val="0080699C"/>
    <w:rsid w:val="00810839"/>
    <w:rsid w:val="00811552"/>
    <w:rsid w:val="00811DE7"/>
    <w:rsid w:val="008121AE"/>
    <w:rsid w:val="008130C1"/>
    <w:rsid w:val="00813A08"/>
    <w:rsid w:val="00814DDB"/>
    <w:rsid w:val="008175D8"/>
    <w:rsid w:val="00820496"/>
    <w:rsid w:val="0082104A"/>
    <w:rsid w:val="00824ECA"/>
    <w:rsid w:val="00826BDF"/>
    <w:rsid w:val="00827A97"/>
    <w:rsid w:val="00831A59"/>
    <w:rsid w:val="00835F95"/>
    <w:rsid w:val="00836674"/>
    <w:rsid w:val="00837F0D"/>
    <w:rsid w:val="008409F3"/>
    <w:rsid w:val="00841695"/>
    <w:rsid w:val="0084180F"/>
    <w:rsid w:val="00841922"/>
    <w:rsid w:val="00841FDA"/>
    <w:rsid w:val="00843C33"/>
    <w:rsid w:val="00844EB3"/>
    <w:rsid w:val="00845469"/>
    <w:rsid w:val="00846713"/>
    <w:rsid w:val="0085172F"/>
    <w:rsid w:val="008517E1"/>
    <w:rsid w:val="00851A35"/>
    <w:rsid w:val="008569F5"/>
    <w:rsid w:val="00860AFD"/>
    <w:rsid w:val="00860C88"/>
    <w:rsid w:val="0086175A"/>
    <w:rsid w:val="00863793"/>
    <w:rsid w:val="00866BD8"/>
    <w:rsid w:val="00866E2C"/>
    <w:rsid w:val="0087010C"/>
    <w:rsid w:val="008709FA"/>
    <w:rsid w:val="008718BB"/>
    <w:rsid w:val="00872BD6"/>
    <w:rsid w:val="00874BC8"/>
    <w:rsid w:val="00874BE5"/>
    <w:rsid w:val="008777A4"/>
    <w:rsid w:val="00880271"/>
    <w:rsid w:val="0088321C"/>
    <w:rsid w:val="008834BB"/>
    <w:rsid w:val="00885BE1"/>
    <w:rsid w:val="00885C13"/>
    <w:rsid w:val="008912CB"/>
    <w:rsid w:val="0089297A"/>
    <w:rsid w:val="00894363"/>
    <w:rsid w:val="008A0572"/>
    <w:rsid w:val="008A0730"/>
    <w:rsid w:val="008A2B0E"/>
    <w:rsid w:val="008A5CD1"/>
    <w:rsid w:val="008A6779"/>
    <w:rsid w:val="008A67F7"/>
    <w:rsid w:val="008A71A1"/>
    <w:rsid w:val="008B336B"/>
    <w:rsid w:val="008B6E2D"/>
    <w:rsid w:val="008B6FE8"/>
    <w:rsid w:val="008B770D"/>
    <w:rsid w:val="008C132B"/>
    <w:rsid w:val="008C1CC1"/>
    <w:rsid w:val="008C7DCB"/>
    <w:rsid w:val="008D07A8"/>
    <w:rsid w:val="008D6839"/>
    <w:rsid w:val="008D6A9D"/>
    <w:rsid w:val="008D72EA"/>
    <w:rsid w:val="008E553C"/>
    <w:rsid w:val="008E7B05"/>
    <w:rsid w:val="008F71E1"/>
    <w:rsid w:val="008F7267"/>
    <w:rsid w:val="00901916"/>
    <w:rsid w:val="00902CAB"/>
    <w:rsid w:val="00903CBE"/>
    <w:rsid w:val="009049A3"/>
    <w:rsid w:val="00904F86"/>
    <w:rsid w:val="00907279"/>
    <w:rsid w:val="00910247"/>
    <w:rsid w:val="00910612"/>
    <w:rsid w:val="0091296F"/>
    <w:rsid w:val="00912AA7"/>
    <w:rsid w:val="00912B3D"/>
    <w:rsid w:val="009138A9"/>
    <w:rsid w:val="009150C8"/>
    <w:rsid w:val="00917EFF"/>
    <w:rsid w:val="0092248D"/>
    <w:rsid w:val="0092465B"/>
    <w:rsid w:val="0093054A"/>
    <w:rsid w:val="00930838"/>
    <w:rsid w:val="00931A24"/>
    <w:rsid w:val="009321D5"/>
    <w:rsid w:val="00933903"/>
    <w:rsid w:val="00933DC7"/>
    <w:rsid w:val="009344B2"/>
    <w:rsid w:val="009354BC"/>
    <w:rsid w:val="0093763D"/>
    <w:rsid w:val="00937DC2"/>
    <w:rsid w:val="00937F19"/>
    <w:rsid w:val="009409E6"/>
    <w:rsid w:val="00941D7A"/>
    <w:rsid w:val="00942F56"/>
    <w:rsid w:val="009452A5"/>
    <w:rsid w:val="009472C5"/>
    <w:rsid w:val="0095064C"/>
    <w:rsid w:val="00950C24"/>
    <w:rsid w:val="0095219D"/>
    <w:rsid w:val="0095526D"/>
    <w:rsid w:val="00957CF1"/>
    <w:rsid w:val="009608ED"/>
    <w:rsid w:val="0096236F"/>
    <w:rsid w:val="00964B3D"/>
    <w:rsid w:val="0096530B"/>
    <w:rsid w:val="0097766F"/>
    <w:rsid w:val="0098004C"/>
    <w:rsid w:val="00980C46"/>
    <w:rsid w:val="00980E12"/>
    <w:rsid w:val="009827EC"/>
    <w:rsid w:val="00982853"/>
    <w:rsid w:val="00983597"/>
    <w:rsid w:val="00983F0F"/>
    <w:rsid w:val="00992ED9"/>
    <w:rsid w:val="00993493"/>
    <w:rsid w:val="00993600"/>
    <w:rsid w:val="009963C3"/>
    <w:rsid w:val="009965B1"/>
    <w:rsid w:val="00996853"/>
    <w:rsid w:val="009A1216"/>
    <w:rsid w:val="009A2627"/>
    <w:rsid w:val="009A321B"/>
    <w:rsid w:val="009A4223"/>
    <w:rsid w:val="009A4844"/>
    <w:rsid w:val="009A540E"/>
    <w:rsid w:val="009A6293"/>
    <w:rsid w:val="009A6A9A"/>
    <w:rsid w:val="009B3882"/>
    <w:rsid w:val="009B4D87"/>
    <w:rsid w:val="009B773F"/>
    <w:rsid w:val="009C2A9A"/>
    <w:rsid w:val="009C4CE1"/>
    <w:rsid w:val="009C596D"/>
    <w:rsid w:val="009C68FC"/>
    <w:rsid w:val="009C711C"/>
    <w:rsid w:val="009D12DE"/>
    <w:rsid w:val="009D14BC"/>
    <w:rsid w:val="009D2AF5"/>
    <w:rsid w:val="009D2F0A"/>
    <w:rsid w:val="009D4799"/>
    <w:rsid w:val="009D4A12"/>
    <w:rsid w:val="009D4F52"/>
    <w:rsid w:val="009D53F8"/>
    <w:rsid w:val="009D56E7"/>
    <w:rsid w:val="009D6DE1"/>
    <w:rsid w:val="009D749F"/>
    <w:rsid w:val="009D7E1C"/>
    <w:rsid w:val="009E0000"/>
    <w:rsid w:val="009E1393"/>
    <w:rsid w:val="009E2E44"/>
    <w:rsid w:val="009E5087"/>
    <w:rsid w:val="009F0083"/>
    <w:rsid w:val="009F04FF"/>
    <w:rsid w:val="009F1DDD"/>
    <w:rsid w:val="009F329A"/>
    <w:rsid w:val="009F35E3"/>
    <w:rsid w:val="009F3657"/>
    <w:rsid w:val="009F3D6B"/>
    <w:rsid w:val="009F719A"/>
    <w:rsid w:val="009F71DA"/>
    <w:rsid w:val="00A02C5E"/>
    <w:rsid w:val="00A05582"/>
    <w:rsid w:val="00A06961"/>
    <w:rsid w:val="00A071BF"/>
    <w:rsid w:val="00A07B77"/>
    <w:rsid w:val="00A102EC"/>
    <w:rsid w:val="00A113A5"/>
    <w:rsid w:val="00A13B22"/>
    <w:rsid w:val="00A13DB1"/>
    <w:rsid w:val="00A15423"/>
    <w:rsid w:val="00A16D55"/>
    <w:rsid w:val="00A17CED"/>
    <w:rsid w:val="00A20244"/>
    <w:rsid w:val="00A209C8"/>
    <w:rsid w:val="00A212CF"/>
    <w:rsid w:val="00A221A4"/>
    <w:rsid w:val="00A227F6"/>
    <w:rsid w:val="00A261AB"/>
    <w:rsid w:val="00A27FB0"/>
    <w:rsid w:val="00A303EB"/>
    <w:rsid w:val="00A31126"/>
    <w:rsid w:val="00A316D4"/>
    <w:rsid w:val="00A33701"/>
    <w:rsid w:val="00A3526D"/>
    <w:rsid w:val="00A3601F"/>
    <w:rsid w:val="00A401AD"/>
    <w:rsid w:val="00A42652"/>
    <w:rsid w:val="00A4344D"/>
    <w:rsid w:val="00A44B2B"/>
    <w:rsid w:val="00A455BF"/>
    <w:rsid w:val="00A47CC7"/>
    <w:rsid w:val="00A52BF1"/>
    <w:rsid w:val="00A553A3"/>
    <w:rsid w:val="00A56594"/>
    <w:rsid w:val="00A57206"/>
    <w:rsid w:val="00A607E4"/>
    <w:rsid w:val="00A61A9B"/>
    <w:rsid w:val="00A70F22"/>
    <w:rsid w:val="00A716D0"/>
    <w:rsid w:val="00A731AC"/>
    <w:rsid w:val="00A80321"/>
    <w:rsid w:val="00A80E87"/>
    <w:rsid w:val="00A83107"/>
    <w:rsid w:val="00A83D07"/>
    <w:rsid w:val="00A83D0E"/>
    <w:rsid w:val="00A858AD"/>
    <w:rsid w:val="00A85ACA"/>
    <w:rsid w:val="00A87589"/>
    <w:rsid w:val="00A92400"/>
    <w:rsid w:val="00A92BEE"/>
    <w:rsid w:val="00A948B2"/>
    <w:rsid w:val="00A963B2"/>
    <w:rsid w:val="00A96C6C"/>
    <w:rsid w:val="00A9745D"/>
    <w:rsid w:val="00AA21F0"/>
    <w:rsid w:val="00AA2E2C"/>
    <w:rsid w:val="00AA392E"/>
    <w:rsid w:val="00AA60F5"/>
    <w:rsid w:val="00AA6891"/>
    <w:rsid w:val="00AB511C"/>
    <w:rsid w:val="00AB699A"/>
    <w:rsid w:val="00AC012C"/>
    <w:rsid w:val="00AC1957"/>
    <w:rsid w:val="00AC25C0"/>
    <w:rsid w:val="00AC4ED3"/>
    <w:rsid w:val="00AC6BA2"/>
    <w:rsid w:val="00AC6F47"/>
    <w:rsid w:val="00AD0281"/>
    <w:rsid w:val="00AD49EF"/>
    <w:rsid w:val="00AD505A"/>
    <w:rsid w:val="00AD5142"/>
    <w:rsid w:val="00AD65DC"/>
    <w:rsid w:val="00AD785A"/>
    <w:rsid w:val="00AE44F9"/>
    <w:rsid w:val="00AE6CC3"/>
    <w:rsid w:val="00AE72D5"/>
    <w:rsid w:val="00AF2475"/>
    <w:rsid w:val="00AF3A1C"/>
    <w:rsid w:val="00AF42BD"/>
    <w:rsid w:val="00AF4553"/>
    <w:rsid w:val="00AF7460"/>
    <w:rsid w:val="00B008F0"/>
    <w:rsid w:val="00B02049"/>
    <w:rsid w:val="00B035F5"/>
    <w:rsid w:val="00B038CB"/>
    <w:rsid w:val="00B03DEC"/>
    <w:rsid w:val="00B07B04"/>
    <w:rsid w:val="00B10916"/>
    <w:rsid w:val="00B11AAE"/>
    <w:rsid w:val="00B126FC"/>
    <w:rsid w:val="00B22AA3"/>
    <w:rsid w:val="00B23743"/>
    <w:rsid w:val="00B23EA1"/>
    <w:rsid w:val="00B26350"/>
    <w:rsid w:val="00B26D78"/>
    <w:rsid w:val="00B271C4"/>
    <w:rsid w:val="00B27A9E"/>
    <w:rsid w:val="00B30B27"/>
    <w:rsid w:val="00B313A3"/>
    <w:rsid w:val="00B3212C"/>
    <w:rsid w:val="00B37DC5"/>
    <w:rsid w:val="00B416E8"/>
    <w:rsid w:val="00B419C9"/>
    <w:rsid w:val="00B42117"/>
    <w:rsid w:val="00B4456C"/>
    <w:rsid w:val="00B455F7"/>
    <w:rsid w:val="00B45BF9"/>
    <w:rsid w:val="00B472E2"/>
    <w:rsid w:val="00B53EDE"/>
    <w:rsid w:val="00B540B9"/>
    <w:rsid w:val="00B54F67"/>
    <w:rsid w:val="00B55916"/>
    <w:rsid w:val="00B6417F"/>
    <w:rsid w:val="00B671CB"/>
    <w:rsid w:val="00B678EC"/>
    <w:rsid w:val="00B70373"/>
    <w:rsid w:val="00B735A8"/>
    <w:rsid w:val="00B744C1"/>
    <w:rsid w:val="00B746BE"/>
    <w:rsid w:val="00B748E9"/>
    <w:rsid w:val="00B7659D"/>
    <w:rsid w:val="00B77112"/>
    <w:rsid w:val="00B80EA7"/>
    <w:rsid w:val="00B83C86"/>
    <w:rsid w:val="00B84249"/>
    <w:rsid w:val="00B9019D"/>
    <w:rsid w:val="00B93EE7"/>
    <w:rsid w:val="00B96528"/>
    <w:rsid w:val="00B97454"/>
    <w:rsid w:val="00BA17B0"/>
    <w:rsid w:val="00BA1E6F"/>
    <w:rsid w:val="00BA1EE8"/>
    <w:rsid w:val="00BA2C78"/>
    <w:rsid w:val="00BA3208"/>
    <w:rsid w:val="00BB5DEC"/>
    <w:rsid w:val="00BB694D"/>
    <w:rsid w:val="00BB790A"/>
    <w:rsid w:val="00BB7D3F"/>
    <w:rsid w:val="00BC0205"/>
    <w:rsid w:val="00BC04C6"/>
    <w:rsid w:val="00BC0A27"/>
    <w:rsid w:val="00BC2C19"/>
    <w:rsid w:val="00BC2E1E"/>
    <w:rsid w:val="00BC32D0"/>
    <w:rsid w:val="00BC3387"/>
    <w:rsid w:val="00BC3D0D"/>
    <w:rsid w:val="00BC473B"/>
    <w:rsid w:val="00BC4FA0"/>
    <w:rsid w:val="00BC60C4"/>
    <w:rsid w:val="00BC6A58"/>
    <w:rsid w:val="00BC75E8"/>
    <w:rsid w:val="00BD0EDC"/>
    <w:rsid w:val="00BD34CD"/>
    <w:rsid w:val="00BD46A5"/>
    <w:rsid w:val="00BD4D80"/>
    <w:rsid w:val="00BD5FE6"/>
    <w:rsid w:val="00BE013F"/>
    <w:rsid w:val="00BE02CD"/>
    <w:rsid w:val="00BE0BD4"/>
    <w:rsid w:val="00BE2BF4"/>
    <w:rsid w:val="00BE2CB4"/>
    <w:rsid w:val="00BF102E"/>
    <w:rsid w:val="00BF2BE3"/>
    <w:rsid w:val="00BF3332"/>
    <w:rsid w:val="00BF5059"/>
    <w:rsid w:val="00BF5E61"/>
    <w:rsid w:val="00C002AD"/>
    <w:rsid w:val="00C01115"/>
    <w:rsid w:val="00C032E5"/>
    <w:rsid w:val="00C11759"/>
    <w:rsid w:val="00C12211"/>
    <w:rsid w:val="00C1267A"/>
    <w:rsid w:val="00C133EC"/>
    <w:rsid w:val="00C154F1"/>
    <w:rsid w:val="00C20878"/>
    <w:rsid w:val="00C213E5"/>
    <w:rsid w:val="00C21963"/>
    <w:rsid w:val="00C219B8"/>
    <w:rsid w:val="00C22645"/>
    <w:rsid w:val="00C2727B"/>
    <w:rsid w:val="00C27D50"/>
    <w:rsid w:val="00C30D3F"/>
    <w:rsid w:val="00C35FC0"/>
    <w:rsid w:val="00C360EA"/>
    <w:rsid w:val="00C3620C"/>
    <w:rsid w:val="00C363C6"/>
    <w:rsid w:val="00C36A02"/>
    <w:rsid w:val="00C4207A"/>
    <w:rsid w:val="00C42556"/>
    <w:rsid w:val="00C43A70"/>
    <w:rsid w:val="00C46E1B"/>
    <w:rsid w:val="00C505C4"/>
    <w:rsid w:val="00C51144"/>
    <w:rsid w:val="00C51C8E"/>
    <w:rsid w:val="00C523FB"/>
    <w:rsid w:val="00C555A6"/>
    <w:rsid w:val="00C5787B"/>
    <w:rsid w:val="00C6081C"/>
    <w:rsid w:val="00C60A76"/>
    <w:rsid w:val="00C61D60"/>
    <w:rsid w:val="00C6208A"/>
    <w:rsid w:val="00C658B9"/>
    <w:rsid w:val="00C6654F"/>
    <w:rsid w:val="00C67228"/>
    <w:rsid w:val="00C7002C"/>
    <w:rsid w:val="00C70FF5"/>
    <w:rsid w:val="00C718CB"/>
    <w:rsid w:val="00C725DA"/>
    <w:rsid w:val="00C73919"/>
    <w:rsid w:val="00C754D1"/>
    <w:rsid w:val="00C75AC3"/>
    <w:rsid w:val="00C761C8"/>
    <w:rsid w:val="00C83F78"/>
    <w:rsid w:val="00C84227"/>
    <w:rsid w:val="00C868AA"/>
    <w:rsid w:val="00C922BC"/>
    <w:rsid w:val="00C95E10"/>
    <w:rsid w:val="00C9600C"/>
    <w:rsid w:val="00C96D5B"/>
    <w:rsid w:val="00CA1595"/>
    <w:rsid w:val="00CA2440"/>
    <w:rsid w:val="00CA3180"/>
    <w:rsid w:val="00CA3592"/>
    <w:rsid w:val="00CA48ED"/>
    <w:rsid w:val="00CA53B2"/>
    <w:rsid w:val="00CA60B3"/>
    <w:rsid w:val="00CA6189"/>
    <w:rsid w:val="00CB0CDC"/>
    <w:rsid w:val="00CB3A21"/>
    <w:rsid w:val="00CB4B0C"/>
    <w:rsid w:val="00CC1E07"/>
    <w:rsid w:val="00CC4183"/>
    <w:rsid w:val="00CC4B32"/>
    <w:rsid w:val="00CC6C67"/>
    <w:rsid w:val="00CD2C33"/>
    <w:rsid w:val="00CD33E4"/>
    <w:rsid w:val="00CD35B6"/>
    <w:rsid w:val="00CD5B7F"/>
    <w:rsid w:val="00CD61C1"/>
    <w:rsid w:val="00CE01C2"/>
    <w:rsid w:val="00CF5566"/>
    <w:rsid w:val="00D004F7"/>
    <w:rsid w:val="00D02F99"/>
    <w:rsid w:val="00D0337F"/>
    <w:rsid w:val="00D03CCA"/>
    <w:rsid w:val="00D07E87"/>
    <w:rsid w:val="00D10645"/>
    <w:rsid w:val="00D110C0"/>
    <w:rsid w:val="00D119D3"/>
    <w:rsid w:val="00D11CB8"/>
    <w:rsid w:val="00D1279A"/>
    <w:rsid w:val="00D14C8F"/>
    <w:rsid w:val="00D14FB8"/>
    <w:rsid w:val="00D16080"/>
    <w:rsid w:val="00D17AED"/>
    <w:rsid w:val="00D17D55"/>
    <w:rsid w:val="00D21CE2"/>
    <w:rsid w:val="00D22757"/>
    <w:rsid w:val="00D24837"/>
    <w:rsid w:val="00D25312"/>
    <w:rsid w:val="00D2585B"/>
    <w:rsid w:val="00D30158"/>
    <w:rsid w:val="00D33DDD"/>
    <w:rsid w:val="00D34674"/>
    <w:rsid w:val="00D352C1"/>
    <w:rsid w:val="00D3649D"/>
    <w:rsid w:val="00D36FFD"/>
    <w:rsid w:val="00D4341A"/>
    <w:rsid w:val="00D46303"/>
    <w:rsid w:val="00D46D02"/>
    <w:rsid w:val="00D5004B"/>
    <w:rsid w:val="00D5046F"/>
    <w:rsid w:val="00D509E9"/>
    <w:rsid w:val="00D51F73"/>
    <w:rsid w:val="00D52465"/>
    <w:rsid w:val="00D529A5"/>
    <w:rsid w:val="00D540C1"/>
    <w:rsid w:val="00D6187F"/>
    <w:rsid w:val="00D63E43"/>
    <w:rsid w:val="00D64075"/>
    <w:rsid w:val="00D64EE6"/>
    <w:rsid w:val="00D6506A"/>
    <w:rsid w:val="00D658CE"/>
    <w:rsid w:val="00D65DA6"/>
    <w:rsid w:val="00D66110"/>
    <w:rsid w:val="00D66463"/>
    <w:rsid w:val="00D6649A"/>
    <w:rsid w:val="00D6662F"/>
    <w:rsid w:val="00D66992"/>
    <w:rsid w:val="00D677C4"/>
    <w:rsid w:val="00D71CA2"/>
    <w:rsid w:val="00D74E98"/>
    <w:rsid w:val="00D7530A"/>
    <w:rsid w:val="00D7747C"/>
    <w:rsid w:val="00D77C15"/>
    <w:rsid w:val="00D80B0B"/>
    <w:rsid w:val="00D82659"/>
    <w:rsid w:val="00D84782"/>
    <w:rsid w:val="00D86D3A"/>
    <w:rsid w:val="00D8736A"/>
    <w:rsid w:val="00D87384"/>
    <w:rsid w:val="00D9092D"/>
    <w:rsid w:val="00D90A68"/>
    <w:rsid w:val="00D92EFB"/>
    <w:rsid w:val="00D930C6"/>
    <w:rsid w:val="00D94C8D"/>
    <w:rsid w:val="00D95AD6"/>
    <w:rsid w:val="00D96047"/>
    <w:rsid w:val="00D96715"/>
    <w:rsid w:val="00D9751F"/>
    <w:rsid w:val="00DA00BE"/>
    <w:rsid w:val="00DA2569"/>
    <w:rsid w:val="00DA28B2"/>
    <w:rsid w:val="00DA328B"/>
    <w:rsid w:val="00DA41B1"/>
    <w:rsid w:val="00DB0942"/>
    <w:rsid w:val="00DB2335"/>
    <w:rsid w:val="00DB3F37"/>
    <w:rsid w:val="00DB4CAC"/>
    <w:rsid w:val="00DB5736"/>
    <w:rsid w:val="00DB59CA"/>
    <w:rsid w:val="00DB66E0"/>
    <w:rsid w:val="00DB6800"/>
    <w:rsid w:val="00DC0949"/>
    <w:rsid w:val="00DC0FBC"/>
    <w:rsid w:val="00DC16DA"/>
    <w:rsid w:val="00DC1A23"/>
    <w:rsid w:val="00DC3A7E"/>
    <w:rsid w:val="00DC5AA1"/>
    <w:rsid w:val="00DC7B7D"/>
    <w:rsid w:val="00DD0CC9"/>
    <w:rsid w:val="00DD46A7"/>
    <w:rsid w:val="00DD48C1"/>
    <w:rsid w:val="00DD5DCB"/>
    <w:rsid w:val="00DD7592"/>
    <w:rsid w:val="00DE0294"/>
    <w:rsid w:val="00DE0326"/>
    <w:rsid w:val="00DE1A12"/>
    <w:rsid w:val="00DE44CC"/>
    <w:rsid w:val="00DE4F51"/>
    <w:rsid w:val="00DE5848"/>
    <w:rsid w:val="00DE60A1"/>
    <w:rsid w:val="00DE7C95"/>
    <w:rsid w:val="00DF21B4"/>
    <w:rsid w:val="00DF35D7"/>
    <w:rsid w:val="00DF6054"/>
    <w:rsid w:val="00DF7ED7"/>
    <w:rsid w:val="00E00A36"/>
    <w:rsid w:val="00E065EB"/>
    <w:rsid w:val="00E104CD"/>
    <w:rsid w:val="00E115AD"/>
    <w:rsid w:val="00E11D1C"/>
    <w:rsid w:val="00E130BE"/>
    <w:rsid w:val="00E135A1"/>
    <w:rsid w:val="00E14428"/>
    <w:rsid w:val="00E160D7"/>
    <w:rsid w:val="00E16690"/>
    <w:rsid w:val="00E167FF"/>
    <w:rsid w:val="00E16B7D"/>
    <w:rsid w:val="00E21AF6"/>
    <w:rsid w:val="00E22DFA"/>
    <w:rsid w:val="00E23C58"/>
    <w:rsid w:val="00E24626"/>
    <w:rsid w:val="00E24E78"/>
    <w:rsid w:val="00E27B86"/>
    <w:rsid w:val="00E27E04"/>
    <w:rsid w:val="00E301DF"/>
    <w:rsid w:val="00E335A8"/>
    <w:rsid w:val="00E3516F"/>
    <w:rsid w:val="00E43637"/>
    <w:rsid w:val="00E4412B"/>
    <w:rsid w:val="00E4528C"/>
    <w:rsid w:val="00E50D70"/>
    <w:rsid w:val="00E51AAD"/>
    <w:rsid w:val="00E525C5"/>
    <w:rsid w:val="00E52692"/>
    <w:rsid w:val="00E53139"/>
    <w:rsid w:val="00E53811"/>
    <w:rsid w:val="00E55BE9"/>
    <w:rsid w:val="00E5725A"/>
    <w:rsid w:val="00E57D83"/>
    <w:rsid w:val="00E6008C"/>
    <w:rsid w:val="00E60E9C"/>
    <w:rsid w:val="00E62BF4"/>
    <w:rsid w:val="00E63B9A"/>
    <w:rsid w:val="00E63C4B"/>
    <w:rsid w:val="00E646CD"/>
    <w:rsid w:val="00E666D4"/>
    <w:rsid w:val="00E66F14"/>
    <w:rsid w:val="00E70157"/>
    <w:rsid w:val="00E70A06"/>
    <w:rsid w:val="00E7185C"/>
    <w:rsid w:val="00E72B42"/>
    <w:rsid w:val="00E72D89"/>
    <w:rsid w:val="00E74A6F"/>
    <w:rsid w:val="00E81929"/>
    <w:rsid w:val="00E81CDB"/>
    <w:rsid w:val="00E81F51"/>
    <w:rsid w:val="00E839F4"/>
    <w:rsid w:val="00E83F2B"/>
    <w:rsid w:val="00E857D7"/>
    <w:rsid w:val="00E867AD"/>
    <w:rsid w:val="00E86FB4"/>
    <w:rsid w:val="00E90BF5"/>
    <w:rsid w:val="00E915EB"/>
    <w:rsid w:val="00E96F00"/>
    <w:rsid w:val="00E97C15"/>
    <w:rsid w:val="00EA25DF"/>
    <w:rsid w:val="00EA3748"/>
    <w:rsid w:val="00EA3AD4"/>
    <w:rsid w:val="00EA4758"/>
    <w:rsid w:val="00EB17F0"/>
    <w:rsid w:val="00EB1BDC"/>
    <w:rsid w:val="00EB3476"/>
    <w:rsid w:val="00EB76D9"/>
    <w:rsid w:val="00EC0481"/>
    <w:rsid w:val="00EC177C"/>
    <w:rsid w:val="00EC1C96"/>
    <w:rsid w:val="00EC25DB"/>
    <w:rsid w:val="00EC292E"/>
    <w:rsid w:val="00EC2D4B"/>
    <w:rsid w:val="00EC41C9"/>
    <w:rsid w:val="00EC4BAA"/>
    <w:rsid w:val="00EC5CE6"/>
    <w:rsid w:val="00EC7F16"/>
    <w:rsid w:val="00ED236E"/>
    <w:rsid w:val="00ED242D"/>
    <w:rsid w:val="00ED7D46"/>
    <w:rsid w:val="00EE324F"/>
    <w:rsid w:val="00EE796B"/>
    <w:rsid w:val="00EF0DDA"/>
    <w:rsid w:val="00EF247B"/>
    <w:rsid w:val="00EF276D"/>
    <w:rsid w:val="00EF2777"/>
    <w:rsid w:val="00EF3789"/>
    <w:rsid w:val="00EF3D8C"/>
    <w:rsid w:val="00EF430C"/>
    <w:rsid w:val="00EF4B7D"/>
    <w:rsid w:val="00EF5304"/>
    <w:rsid w:val="00EF6B20"/>
    <w:rsid w:val="00F00ABE"/>
    <w:rsid w:val="00F0106F"/>
    <w:rsid w:val="00F025E6"/>
    <w:rsid w:val="00F036D2"/>
    <w:rsid w:val="00F05263"/>
    <w:rsid w:val="00F061B5"/>
    <w:rsid w:val="00F14A50"/>
    <w:rsid w:val="00F17258"/>
    <w:rsid w:val="00F21E60"/>
    <w:rsid w:val="00F2295F"/>
    <w:rsid w:val="00F23838"/>
    <w:rsid w:val="00F247D9"/>
    <w:rsid w:val="00F30BA6"/>
    <w:rsid w:val="00F31595"/>
    <w:rsid w:val="00F329EF"/>
    <w:rsid w:val="00F40E33"/>
    <w:rsid w:val="00F446E8"/>
    <w:rsid w:val="00F44A43"/>
    <w:rsid w:val="00F47158"/>
    <w:rsid w:val="00F541C1"/>
    <w:rsid w:val="00F544E0"/>
    <w:rsid w:val="00F54802"/>
    <w:rsid w:val="00F54A7F"/>
    <w:rsid w:val="00F54FA0"/>
    <w:rsid w:val="00F610D4"/>
    <w:rsid w:val="00F61646"/>
    <w:rsid w:val="00F6303A"/>
    <w:rsid w:val="00F637DB"/>
    <w:rsid w:val="00F63EDC"/>
    <w:rsid w:val="00F643B1"/>
    <w:rsid w:val="00F6471F"/>
    <w:rsid w:val="00F66C6A"/>
    <w:rsid w:val="00F7071B"/>
    <w:rsid w:val="00F70C0D"/>
    <w:rsid w:val="00F74B13"/>
    <w:rsid w:val="00F74E41"/>
    <w:rsid w:val="00F74E72"/>
    <w:rsid w:val="00F7507F"/>
    <w:rsid w:val="00F75F5C"/>
    <w:rsid w:val="00F7764C"/>
    <w:rsid w:val="00F81FFF"/>
    <w:rsid w:val="00F8495A"/>
    <w:rsid w:val="00F86376"/>
    <w:rsid w:val="00F87348"/>
    <w:rsid w:val="00F87460"/>
    <w:rsid w:val="00F875C6"/>
    <w:rsid w:val="00F91B48"/>
    <w:rsid w:val="00F92E63"/>
    <w:rsid w:val="00F93A5C"/>
    <w:rsid w:val="00F93CCC"/>
    <w:rsid w:val="00F94112"/>
    <w:rsid w:val="00F943A6"/>
    <w:rsid w:val="00F955AB"/>
    <w:rsid w:val="00F95D2B"/>
    <w:rsid w:val="00F97701"/>
    <w:rsid w:val="00FA086F"/>
    <w:rsid w:val="00FA08DF"/>
    <w:rsid w:val="00FA1EA6"/>
    <w:rsid w:val="00FA370B"/>
    <w:rsid w:val="00FA598A"/>
    <w:rsid w:val="00FA7DC6"/>
    <w:rsid w:val="00FB0037"/>
    <w:rsid w:val="00FB33C1"/>
    <w:rsid w:val="00FB470D"/>
    <w:rsid w:val="00FB537E"/>
    <w:rsid w:val="00FC0FA8"/>
    <w:rsid w:val="00FC1ACD"/>
    <w:rsid w:val="00FC1F8C"/>
    <w:rsid w:val="00FC21B6"/>
    <w:rsid w:val="00FC240B"/>
    <w:rsid w:val="00FC48BD"/>
    <w:rsid w:val="00FC4AA5"/>
    <w:rsid w:val="00FC5004"/>
    <w:rsid w:val="00FD09E0"/>
    <w:rsid w:val="00FD30BD"/>
    <w:rsid w:val="00FD3714"/>
    <w:rsid w:val="00FD408F"/>
    <w:rsid w:val="00FD4E82"/>
    <w:rsid w:val="00FD6224"/>
    <w:rsid w:val="00FD67D2"/>
    <w:rsid w:val="00FE047D"/>
    <w:rsid w:val="00FE0B20"/>
    <w:rsid w:val="00FE14CE"/>
    <w:rsid w:val="00FE290E"/>
    <w:rsid w:val="00FE46C5"/>
    <w:rsid w:val="00FE7F55"/>
    <w:rsid w:val="00FF0013"/>
    <w:rsid w:val="00FF06A1"/>
    <w:rsid w:val="00FF1116"/>
    <w:rsid w:val="00FF32A1"/>
    <w:rsid w:val="00FF557D"/>
    <w:rsid w:val="00FF5CE4"/>
    <w:rsid w:val="00FF7600"/>
    <w:rsid w:val="00FF768B"/>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vertical-relative:line" fill="f" fillcolor="white">
      <v:fill color="white" on="f"/>
    </o:shapedefaults>
    <o:shapelayout v:ext="edit">
      <o:idmap v:ext="edit" data="1"/>
    </o:shapelayout>
  </w:shapeDefaults>
  <w:decimalSymbol w:val="."/>
  <w:listSeparator w:val=","/>
  <w14:docId w14:val="75BC1720"/>
  <w15:docId w15:val="{EF7B900C-AE44-46C9-92BF-421101D4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853"/>
    <w:rPr>
      <w:sz w:val="24"/>
      <w:szCs w:val="24"/>
      <w:lang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nhideWhenUsed/>
    <w:qFormat/>
    <w:rsid w:val="0085172F"/>
    <w:pPr>
      <w:numPr>
        <w:numId w:val="10"/>
      </w:numPr>
      <w:tabs>
        <w:tab w:val="left" w:pos="851"/>
      </w:tabs>
      <w:ind w:left="851" w:hanging="284"/>
      <w:contextualSpacing/>
    </w:pPr>
    <w:rPr>
      <w:rFonts w:ascii="Arial" w:hAnsi="Arial" w:cs="Arial"/>
      <w:sz w:val="22"/>
      <w:szCs w:val="22"/>
    </w:r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3358AD"/>
    <w:pPr>
      <w:tabs>
        <w:tab w:val="center" w:pos="4153"/>
      </w:tabs>
    </w:pPr>
    <w:rPr>
      <w:rFonts w:ascii="Arial" w:hAnsi="Arial"/>
      <w:i/>
      <w:color w:val="2E74B5"/>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874BC8"/>
    <w:pPr>
      <w:spacing w:before="120" w:after="120"/>
    </w:pPr>
    <w:rPr>
      <w:rFonts w:ascii="Arial" w:hAnsi="Arial"/>
      <w:sz w:val="22"/>
    </w:rPr>
  </w:style>
  <w:style w:type="paragraph" w:styleId="ListBullet">
    <w:name w:val="List Bullet"/>
    <w:basedOn w:val="Normal"/>
    <w:qFormat/>
    <w:rsid w:val="0014084C"/>
    <w:pPr>
      <w:numPr>
        <w:numId w:val="1"/>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7"/>
      </w:numPr>
    </w:pPr>
  </w:style>
  <w:style w:type="character" w:styleId="Emphasis">
    <w:name w:val="Emphasis"/>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3358AD"/>
    <w:rPr>
      <w:rFonts w:ascii="Arial" w:hAnsi="Arial"/>
      <w:i/>
      <w:color w:val="2E74B5"/>
      <w:sz w:val="16"/>
      <w:szCs w:val="24"/>
      <w:lang w:val="en-GB" w:eastAsia="en-GB"/>
    </w:rPr>
  </w:style>
  <w:style w:type="paragraph" w:customStyle="1" w:styleId="SectionAsubsection">
    <w:name w:val="SectionA_subsection"/>
    <w:basedOn w:val="Normal"/>
    <w:qFormat/>
    <w:rsid w:val="003B6FAB"/>
    <w:pPr>
      <w:numPr>
        <w:numId w:val="2"/>
      </w:numPr>
      <w:spacing w:before="120" w:after="120"/>
      <w:ind w:left="284" w:hanging="284"/>
    </w:pPr>
    <w:rPr>
      <w:rFonts w:ascii="Arial" w:hAnsi="Arial"/>
      <w:b/>
      <w:sz w:val="22"/>
      <w:szCs w:val="20"/>
      <w:lang w:eastAsia="en-US"/>
    </w:rPr>
  </w:style>
  <w:style w:type="paragraph" w:customStyle="1" w:styleId="Guidingtext">
    <w:name w:val="Guiding text"/>
    <w:basedOn w:val="SectionAsubsection"/>
    <w:qFormat/>
    <w:rsid w:val="00BC0A27"/>
    <w:pPr>
      <w:numPr>
        <w:numId w:val="0"/>
      </w:numPr>
    </w:pPr>
    <w:rPr>
      <w:b w:val="0"/>
      <w:i/>
      <w:color w:val="0070C0"/>
      <w:szCs w:val="19"/>
    </w:rPr>
  </w:style>
  <w:style w:type="paragraph" w:customStyle="1" w:styleId="SectionBSubsection">
    <w:name w:val="SectionB_Subsection"/>
    <w:basedOn w:val="SectionAsubsection"/>
    <w:qFormat/>
    <w:rsid w:val="00C154F1"/>
    <w:pPr>
      <w:numPr>
        <w:numId w:val="3"/>
      </w:numPr>
      <w:ind w:left="284" w:hanging="284"/>
    </w:pPr>
  </w:style>
  <w:style w:type="paragraph" w:customStyle="1" w:styleId="SectionBSubsection2">
    <w:name w:val="SectionB_Subsection2"/>
    <w:basedOn w:val="Guidingtext"/>
    <w:next w:val="SectionBSubsection"/>
    <w:qFormat/>
    <w:rsid w:val="00874BC8"/>
    <w:pPr>
      <w:numPr>
        <w:ilvl w:val="1"/>
        <w:numId w:val="3"/>
      </w:numPr>
    </w:pPr>
    <w:rPr>
      <w:b/>
      <w:i w:val="0"/>
      <w:color w:val="auto"/>
    </w:rPr>
  </w:style>
  <w:style w:type="paragraph" w:customStyle="1" w:styleId="Standard">
    <w:name w:val="Standard"/>
    <w:basedOn w:val="Normal"/>
    <w:qFormat/>
    <w:rsid w:val="00051F1D"/>
    <w:pPr>
      <w:spacing w:before="120" w:after="120"/>
    </w:pPr>
    <w:rPr>
      <w:rFonts w:ascii="Arial" w:hAnsi="Arial"/>
      <w:b/>
      <w:i/>
      <w:sz w:val="22"/>
      <w:szCs w:val="20"/>
      <w:lang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qFormat/>
    <w:rsid w:val="003847EE"/>
    <w:pPr>
      <w:numPr>
        <w:numId w:val="8"/>
      </w:numPr>
    </w:pPr>
  </w:style>
  <w:style w:type="paragraph" w:customStyle="1" w:styleId="Guidingtextbulleted">
    <w:name w:val="Guiding text bulleted"/>
    <w:basedOn w:val="Guidingtextnumbered"/>
    <w:next w:val="Guidingtextnumbered"/>
    <w:qFormat/>
    <w:rsid w:val="003358AD"/>
    <w:pPr>
      <w:numPr>
        <w:numId w:val="6"/>
      </w:numPr>
    </w:pPr>
  </w:style>
  <w:style w:type="paragraph" w:customStyle="1" w:styleId="SectionCsubsection">
    <w:name w:val="SectionC_subsection"/>
    <w:basedOn w:val="Normal"/>
    <w:qFormat/>
    <w:rsid w:val="00051F1D"/>
    <w:pPr>
      <w:spacing w:before="120" w:after="120"/>
    </w:pPr>
    <w:rPr>
      <w:rFonts w:ascii="Arial" w:hAnsi="Arial"/>
      <w:b/>
      <w:sz w:val="22"/>
      <w:szCs w:val="20"/>
      <w:lang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link w:val="TextChar"/>
    <w:qFormat/>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F06A1"/>
    <w:pPr>
      <w:numPr>
        <w:numId w:val="9"/>
      </w:numPr>
      <w:spacing w:before="120" w:after="120"/>
      <w:ind w:left="568" w:hanging="284"/>
    </w:pPr>
    <w:rPr>
      <w:rFonts w:ascii="Arial" w:hAnsi="Arial"/>
      <w:sz w:val="22"/>
    </w:rPr>
  </w:style>
  <w:style w:type="paragraph" w:styleId="TOC2">
    <w:name w:val="toc 2"/>
    <w:basedOn w:val="Normal"/>
    <w:next w:val="Normal"/>
    <w:autoRedefine/>
    <w:uiPriority w:val="39"/>
    <w:qFormat/>
    <w:rsid w:val="007D4688"/>
    <w:pPr>
      <w:tabs>
        <w:tab w:val="left" w:pos="660"/>
        <w:tab w:val="right" w:leader="dot" w:pos="9017"/>
      </w:tabs>
      <w:spacing w:before="120" w:after="120"/>
      <w:ind w:left="221"/>
    </w:pPr>
    <w:rPr>
      <w:rFonts w:ascii="Arial" w:hAnsi="Arial"/>
      <w:sz w:val="22"/>
    </w:rPr>
  </w:style>
  <w:style w:type="paragraph" w:styleId="TOC1">
    <w:name w:val="toc 1"/>
    <w:basedOn w:val="Normal"/>
    <w:next w:val="Normal"/>
    <w:autoRedefine/>
    <w:uiPriority w:val="39"/>
    <w:rsid w:val="008A6779"/>
    <w:pPr>
      <w:tabs>
        <w:tab w:val="right" w:leader="dot" w:pos="9017"/>
      </w:tabs>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uiPriority w:val="39"/>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eastAsia="en-AU"/>
    </w:rPr>
  </w:style>
  <w:style w:type="paragraph" w:styleId="Revision">
    <w:name w:val="Revision"/>
    <w:hidden/>
    <w:uiPriority w:val="62"/>
    <w:rsid w:val="00C36A02"/>
    <w:rPr>
      <w:sz w:val="24"/>
      <w:szCs w:val="24"/>
      <w:lang w:val="en-GB" w:eastAsia="en-GB"/>
    </w:rPr>
  </w:style>
  <w:style w:type="paragraph" w:customStyle="1" w:styleId="AccreditationTitle">
    <w:name w:val="Accreditation_Title"/>
    <w:basedOn w:val="Normal"/>
    <w:link w:val="AccreditationTitleChar"/>
    <w:qFormat/>
    <w:rsid w:val="00866E2C"/>
    <w:pPr>
      <w:spacing w:before="32" w:line="248" w:lineRule="exact"/>
      <w:ind w:right="-20"/>
      <w:jc w:val="center"/>
    </w:pPr>
    <w:rPr>
      <w:rFonts w:ascii="Arial" w:eastAsia="Arial" w:hAnsi="Arial" w:cs="Arial"/>
      <w:b/>
      <w:position w:val="-1"/>
      <w:sz w:val="22"/>
      <w:szCs w:val="22"/>
    </w:rPr>
  </w:style>
  <w:style w:type="paragraph" w:customStyle="1" w:styleId="CourseCodeandName">
    <w:name w:val="Course Code and Name"/>
    <w:basedOn w:val="Normal"/>
    <w:link w:val="CourseCodeandNameChar"/>
    <w:qFormat/>
    <w:rsid w:val="00866E2C"/>
    <w:pPr>
      <w:spacing w:before="120"/>
      <w:jc w:val="center"/>
    </w:pPr>
    <w:rPr>
      <w:rFonts w:ascii="Arial" w:hAnsi="Arial" w:cs="Arial"/>
      <w:b/>
      <w:sz w:val="40"/>
      <w:szCs w:val="40"/>
    </w:rPr>
  </w:style>
  <w:style w:type="character" w:customStyle="1" w:styleId="AccreditationTitleChar">
    <w:name w:val="Accreditation_Title Char"/>
    <w:link w:val="AccreditationTitle"/>
    <w:rsid w:val="00866E2C"/>
    <w:rPr>
      <w:rFonts w:ascii="Arial" w:eastAsia="Arial" w:hAnsi="Arial" w:cs="Arial"/>
      <w:b/>
      <w:position w:val="-1"/>
      <w:sz w:val="22"/>
      <w:szCs w:val="22"/>
      <w:lang w:val="en-GB" w:eastAsia="en-GB"/>
    </w:rPr>
  </w:style>
  <w:style w:type="character" w:customStyle="1" w:styleId="CourseCodeandNameChar">
    <w:name w:val="Course Code and Name Char"/>
    <w:link w:val="CourseCodeandName"/>
    <w:rsid w:val="00866E2C"/>
    <w:rPr>
      <w:rFonts w:ascii="Arial" w:hAnsi="Arial" w:cs="Arial"/>
      <w:b/>
      <w:sz w:val="40"/>
      <w:szCs w:val="40"/>
      <w:lang w:val="en-GB" w:eastAsia="en-GB"/>
    </w:rPr>
  </w:style>
  <w:style w:type="paragraph" w:customStyle="1" w:styleId="ListBullet1sectionB">
    <w:name w:val="List Bullet 1 (section B)"/>
    <w:basedOn w:val="ListBullet"/>
    <w:link w:val="ListBullet1sectionBChar"/>
    <w:rsid w:val="00185B36"/>
    <w:pPr>
      <w:ind w:left="459" w:hanging="459"/>
    </w:pPr>
  </w:style>
  <w:style w:type="character" w:customStyle="1" w:styleId="ListBullet1sectionBChar">
    <w:name w:val="List Bullet 1 (section B) Char"/>
    <w:link w:val="ListBullet1sectionB"/>
    <w:rsid w:val="00185B36"/>
    <w:rPr>
      <w:rFonts w:ascii="Arial" w:hAnsi="Arial"/>
      <w:sz w:val="22"/>
      <w:szCs w:val="24"/>
      <w:lang w:eastAsia="en-GB"/>
    </w:rPr>
  </w:style>
  <w:style w:type="character" w:customStyle="1" w:styleId="BodycopyChar">
    <w:name w:val="Body copy Char"/>
    <w:link w:val="Bodycopy"/>
    <w:rsid w:val="008121AE"/>
    <w:rPr>
      <w:rFonts w:ascii="Arial" w:hAnsi="Arial"/>
      <w:sz w:val="22"/>
      <w:szCs w:val="24"/>
      <w:lang w:eastAsia="en-GB"/>
    </w:rPr>
  </w:style>
  <w:style w:type="paragraph" w:customStyle="1" w:styleId="i">
    <w:name w:val="i"/>
    <w:link w:val="iChar2"/>
    <w:rsid w:val="00E5725A"/>
    <w:pPr>
      <w:numPr>
        <w:numId w:val="11"/>
      </w:numPr>
      <w:spacing w:before="80" w:after="80"/>
    </w:pPr>
    <w:rPr>
      <w:bCs/>
      <w:snapToGrid w:val="0"/>
      <w:sz w:val="24"/>
      <w:szCs w:val="24"/>
      <w:lang w:eastAsia="en-US"/>
    </w:rPr>
  </w:style>
  <w:style w:type="paragraph" w:customStyle="1" w:styleId="iAlastlistitem">
    <w:name w:val="iA (last list item"/>
    <w:aliases w:val="#after)"/>
    <w:link w:val="iAlastlistitemChar"/>
    <w:rsid w:val="00E5725A"/>
    <w:pPr>
      <w:numPr>
        <w:numId w:val="12"/>
      </w:numPr>
      <w:spacing w:before="80" w:after="160"/>
    </w:pPr>
    <w:rPr>
      <w:sz w:val="24"/>
      <w:szCs w:val="24"/>
      <w:lang w:eastAsia="en-US"/>
    </w:rPr>
  </w:style>
  <w:style w:type="character" w:customStyle="1" w:styleId="iAlastlistitemChar">
    <w:name w:val="iA (last list item Char"/>
    <w:aliases w:val="#after) Char,iA (last list item1"/>
    <w:link w:val="iAlastlistitem"/>
    <w:rsid w:val="00E5725A"/>
    <w:rPr>
      <w:sz w:val="24"/>
      <w:szCs w:val="24"/>
      <w:lang w:eastAsia="en-US"/>
    </w:rPr>
  </w:style>
  <w:style w:type="character" w:customStyle="1" w:styleId="iChar2">
    <w:name w:val="i Char2"/>
    <w:link w:val="i"/>
    <w:rsid w:val="00E5725A"/>
    <w:rPr>
      <w:bCs/>
      <w:snapToGrid w:val="0"/>
      <w:sz w:val="24"/>
      <w:szCs w:val="24"/>
      <w:lang w:eastAsia="en-US"/>
    </w:rPr>
  </w:style>
  <w:style w:type="paragraph" w:styleId="BodyTextIndent">
    <w:name w:val="Body Text Indent"/>
    <w:basedOn w:val="Normal"/>
    <w:link w:val="BodyTextIndentChar"/>
    <w:rsid w:val="005C6B6A"/>
    <w:pPr>
      <w:ind w:left="720"/>
    </w:pPr>
    <w:rPr>
      <w:lang w:val="en-GB"/>
    </w:rPr>
  </w:style>
  <w:style w:type="character" w:customStyle="1" w:styleId="BodyTextIndentChar">
    <w:name w:val="Body Text Indent Char"/>
    <w:basedOn w:val="DefaultParagraphFont"/>
    <w:link w:val="BodyTextIndent"/>
    <w:rsid w:val="005C6B6A"/>
    <w:rPr>
      <w:sz w:val="24"/>
      <w:szCs w:val="24"/>
      <w:lang w:val="en-GB" w:eastAsia="en-GB"/>
    </w:rPr>
  </w:style>
  <w:style w:type="paragraph" w:customStyle="1" w:styleId="ColorfulShading-Accent12">
    <w:name w:val="Colorful Shading - Accent 12"/>
    <w:hidden/>
    <w:uiPriority w:val="62"/>
    <w:rsid w:val="005C6B6A"/>
    <w:rPr>
      <w:sz w:val="24"/>
      <w:szCs w:val="24"/>
      <w:lang w:val="en-GB" w:eastAsia="en-GB"/>
    </w:rPr>
  </w:style>
  <w:style w:type="paragraph" w:customStyle="1" w:styleId="ColorfulList-Accent11">
    <w:name w:val="Colorful List - Accent 11"/>
    <w:basedOn w:val="Normal"/>
    <w:uiPriority w:val="34"/>
    <w:qFormat/>
    <w:rsid w:val="005C6B6A"/>
    <w:pPr>
      <w:spacing w:before="120"/>
      <w:ind w:left="720" w:hanging="425"/>
      <w:contextualSpacing/>
    </w:pPr>
    <w:rPr>
      <w:rFonts w:ascii="Arial (W1)" w:hAnsi="Arial (W1)"/>
      <w:sz w:val="22"/>
      <w:szCs w:val="22"/>
      <w:lang w:eastAsia="en-AU"/>
    </w:rPr>
  </w:style>
  <w:style w:type="paragraph" w:styleId="BodyText">
    <w:name w:val="Body Text"/>
    <w:basedOn w:val="Normal"/>
    <w:link w:val="BodyTextChar"/>
    <w:unhideWhenUsed/>
    <w:rsid w:val="005C6B6A"/>
    <w:pPr>
      <w:spacing w:after="120"/>
    </w:pPr>
    <w:rPr>
      <w:lang w:val="en-GB"/>
    </w:rPr>
  </w:style>
  <w:style w:type="character" w:customStyle="1" w:styleId="BodyTextChar">
    <w:name w:val="Body Text Char"/>
    <w:basedOn w:val="DefaultParagraphFont"/>
    <w:link w:val="BodyText"/>
    <w:rsid w:val="005C6B6A"/>
    <w:rPr>
      <w:sz w:val="24"/>
      <w:szCs w:val="24"/>
      <w:lang w:val="en-GB" w:eastAsia="en-GB"/>
    </w:rPr>
  </w:style>
  <w:style w:type="character" w:customStyle="1" w:styleId="SpecialBold">
    <w:name w:val="Special Bold"/>
    <w:rsid w:val="005C6B6A"/>
    <w:rPr>
      <w:b/>
      <w:spacing w:val="0"/>
    </w:rPr>
  </w:style>
  <w:style w:type="paragraph" w:customStyle="1" w:styleId="ColorfulList-Accent12">
    <w:name w:val="Colorful List - Accent 12"/>
    <w:basedOn w:val="Normal"/>
    <w:uiPriority w:val="34"/>
    <w:qFormat/>
    <w:rsid w:val="005C6B6A"/>
    <w:pPr>
      <w:ind w:left="720"/>
      <w:contextualSpacing/>
    </w:pPr>
    <w:rPr>
      <w:rFonts w:ascii="Cambria" w:eastAsia="MS Mincho" w:hAnsi="Cambria"/>
      <w:lang w:eastAsia="en-US"/>
    </w:rPr>
  </w:style>
  <w:style w:type="character" w:customStyle="1" w:styleId="BoldandItalics">
    <w:name w:val="Bold and Italics"/>
    <w:qFormat/>
    <w:rsid w:val="005C6B6A"/>
    <w:rPr>
      <w:b/>
      <w:i/>
      <w:u w:val="none"/>
    </w:rPr>
  </w:style>
  <w:style w:type="paragraph" w:customStyle="1" w:styleId="Dash">
    <w:name w:val="Dash"/>
    <w:basedOn w:val="Normal"/>
    <w:qFormat/>
    <w:rsid w:val="005C6B6A"/>
    <w:pPr>
      <w:numPr>
        <w:numId w:val="28"/>
      </w:numPr>
      <w:spacing w:before="60"/>
    </w:pPr>
    <w:rPr>
      <w:rFonts w:ascii="Arial" w:hAnsi="Arial"/>
      <w:sz w:val="22"/>
      <w:szCs w:val="22"/>
      <w:lang w:eastAsia="en-AU"/>
    </w:rPr>
  </w:style>
  <w:style w:type="paragraph" w:customStyle="1" w:styleId="Bullrange">
    <w:name w:val="Bullrange"/>
    <w:basedOn w:val="Normal"/>
    <w:qFormat/>
    <w:rsid w:val="005C6B6A"/>
    <w:pPr>
      <w:numPr>
        <w:numId w:val="29"/>
      </w:numPr>
      <w:spacing w:before="80"/>
      <w:ind w:left="454" w:hanging="454"/>
    </w:pPr>
    <w:rPr>
      <w:rFonts w:ascii="Arial" w:hAnsi="Arial"/>
      <w:sz w:val="22"/>
      <w:szCs w:val="22"/>
      <w:lang w:eastAsia="en-AU"/>
    </w:rPr>
  </w:style>
  <w:style w:type="paragraph" w:customStyle="1" w:styleId="BBul">
    <w:name w:val="BBul"/>
    <w:basedOn w:val="Normal"/>
    <w:link w:val="BBulChar"/>
    <w:autoRedefine/>
    <w:qFormat/>
    <w:rsid w:val="005C6B6A"/>
    <w:pPr>
      <w:tabs>
        <w:tab w:val="left" w:pos="709"/>
      </w:tabs>
      <w:spacing w:before="120"/>
    </w:pPr>
    <w:rPr>
      <w:rFonts w:ascii="Arial" w:eastAsia="Symbol" w:hAnsi="Arial" w:cs="Arial"/>
      <w:sz w:val="22"/>
      <w:szCs w:val="22"/>
      <w:lang w:eastAsia="en-AU"/>
    </w:rPr>
  </w:style>
  <w:style w:type="paragraph" w:customStyle="1" w:styleId="NominalHoursTable">
    <w:name w:val="Nominal_Hours_Table"/>
    <w:basedOn w:val="Normal"/>
    <w:link w:val="NominalHoursTableChar"/>
    <w:qFormat/>
    <w:rsid w:val="005C6B6A"/>
    <w:pPr>
      <w:tabs>
        <w:tab w:val="left" w:pos="2161"/>
      </w:tabs>
      <w:spacing w:before="60"/>
      <w:ind w:left="133" w:right="6"/>
    </w:pPr>
    <w:rPr>
      <w:rFonts w:ascii="Arial" w:eastAsia="Arial" w:hAnsi="Arial" w:cs="Arial"/>
      <w:spacing w:val="2"/>
      <w:sz w:val="22"/>
      <w:szCs w:val="22"/>
      <w:lang w:eastAsia="en-AU"/>
    </w:rPr>
  </w:style>
  <w:style w:type="character" w:customStyle="1" w:styleId="BBulChar">
    <w:name w:val="BBul Char"/>
    <w:basedOn w:val="DefaultParagraphFont"/>
    <w:link w:val="BBul"/>
    <w:rsid w:val="005C6B6A"/>
    <w:rPr>
      <w:rFonts w:ascii="Arial" w:eastAsia="Symbol" w:hAnsi="Arial" w:cs="Arial"/>
      <w:sz w:val="22"/>
      <w:szCs w:val="22"/>
    </w:rPr>
  </w:style>
  <w:style w:type="character" w:customStyle="1" w:styleId="NominalHoursTableChar">
    <w:name w:val="Nominal_Hours_Table Char"/>
    <w:basedOn w:val="DefaultParagraphFont"/>
    <w:link w:val="NominalHoursTable"/>
    <w:rsid w:val="005C6B6A"/>
    <w:rPr>
      <w:rFonts w:ascii="Arial" w:eastAsia="Arial" w:hAnsi="Arial" w:cs="Arial"/>
      <w:spacing w:val="2"/>
      <w:sz w:val="22"/>
      <w:szCs w:val="22"/>
    </w:rPr>
  </w:style>
  <w:style w:type="character" w:customStyle="1" w:styleId="TextChar">
    <w:name w:val="Text Char"/>
    <w:basedOn w:val="DefaultParagraphFont"/>
    <w:link w:val="Text"/>
    <w:rsid w:val="005C6B6A"/>
    <w:rPr>
      <w:rFonts w:cs="Arial"/>
      <w:iCs/>
      <w:color w:val="000000"/>
      <w:sz w:val="24"/>
      <w:szCs w:val="22"/>
    </w:rPr>
  </w:style>
  <w:style w:type="paragraph" w:customStyle="1" w:styleId="Summary">
    <w:name w:val="Summary"/>
    <w:basedOn w:val="Bodycopy"/>
    <w:link w:val="SummaryChar"/>
    <w:qFormat/>
    <w:rsid w:val="00503FCB"/>
  </w:style>
  <w:style w:type="character" w:customStyle="1" w:styleId="SummaryChar">
    <w:name w:val="Summary Char"/>
    <w:basedOn w:val="BodycopyChar"/>
    <w:link w:val="Summary"/>
    <w:rsid w:val="00503FCB"/>
    <w:rPr>
      <w:rFonts w:ascii="Arial" w:hAnsi="Arial"/>
      <w:sz w:val="22"/>
      <w:szCs w:val="24"/>
      <w:lang w:eastAsia="en-GB"/>
    </w:rPr>
  </w:style>
  <w:style w:type="paragraph" w:styleId="BlockText">
    <w:name w:val="Block Text"/>
    <w:basedOn w:val="Normal"/>
    <w:semiHidden/>
    <w:unhideWhenUsed/>
    <w:rsid w:val="00EF0DD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NoSpacing">
    <w:name w:val="No Spacing"/>
    <w:link w:val="NoSpacingChar"/>
    <w:uiPriority w:val="1"/>
    <w:qFormat/>
    <w:rsid w:val="0096530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6530B"/>
    <w:rPr>
      <w:rFonts w:asciiTheme="minorHAnsi" w:eastAsiaTheme="minorEastAsia" w:hAnsiTheme="minorHAnsi" w:cstheme="minorBidi"/>
      <w:sz w:val="22"/>
      <w:szCs w:val="22"/>
      <w:lang w:val="en-US" w:eastAsia="en-US"/>
    </w:rPr>
  </w:style>
  <w:style w:type="paragraph" w:customStyle="1" w:styleId="Bodytext1">
    <w:name w:val="Bodytext 1"/>
    <w:basedOn w:val="Normal"/>
    <w:qFormat/>
    <w:rsid w:val="007E04E2"/>
    <w:pPr>
      <w:spacing w:before="120" w:after="120"/>
    </w:pPr>
    <w:rPr>
      <w:rFonts w:ascii="Arial" w:eastAsia="Times" w:hAnsi="Arial" w:cs="Arial"/>
      <w:sz w:val="22"/>
      <w:szCs w:val="20"/>
      <w:lang w:eastAsia="en-US"/>
    </w:rPr>
  </w:style>
  <w:style w:type="paragraph" w:styleId="ListParagraph">
    <w:name w:val="List Paragraph"/>
    <w:basedOn w:val="Normal"/>
    <w:uiPriority w:val="63"/>
    <w:rsid w:val="00794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98008119">
      <w:bodyDiv w:val="1"/>
      <w:marLeft w:val="0"/>
      <w:marRight w:val="0"/>
      <w:marTop w:val="0"/>
      <w:marBottom w:val="0"/>
      <w:divBdr>
        <w:top w:val="none" w:sz="0" w:space="0" w:color="auto"/>
        <w:left w:val="none" w:sz="0" w:space="0" w:color="auto"/>
        <w:bottom w:val="none" w:sz="0" w:space="0" w:color="auto"/>
        <w:right w:val="none" w:sz="0" w:space="0" w:color="auto"/>
      </w:divBdr>
    </w:div>
    <w:div w:id="1280645398">
      <w:bodyDiv w:val="1"/>
      <w:marLeft w:val="0"/>
      <w:marRight w:val="0"/>
      <w:marTop w:val="0"/>
      <w:marBottom w:val="0"/>
      <w:divBdr>
        <w:top w:val="none" w:sz="0" w:space="0" w:color="auto"/>
        <w:left w:val="none" w:sz="0" w:space="0" w:color="auto"/>
        <w:bottom w:val="none" w:sz="0" w:space="0" w:color="auto"/>
        <w:right w:val="none" w:sz="0" w:space="0" w:color="auto"/>
      </w:divBdr>
    </w:div>
    <w:div w:id="1285581236">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17856352">
      <w:bodyDiv w:val="1"/>
      <w:marLeft w:val="0"/>
      <w:marRight w:val="0"/>
      <w:marTop w:val="0"/>
      <w:marBottom w:val="0"/>
      <w:divBdr>
        <w:top w:val="none" w:sz="0" w:space="0" w:color="auto"/>
        <w:left w:val="none" w:sz="0" w:space="0" w:color="auto"/>
        <w:bottom w:val="none" w:sz="0" w:space="0" w:color="auto"/>
        <w:right w:val="none" w:sz="0" w:space="0" w:color="auto"/>
      </w:divBdr>
    </w:div>
    <w:div w:id="1861119132">
      <w:bodyDiv w:val="1"/>
      <w:marLeft w:val="0"/>
      <w:marRight w:val="0"/>
      <w:marTop w:val="0"/>
      <w:marBottom w:val="0"/>
      <w:divBdr>
        <w:top w:val="none" w:sz="0" w:space="0" w:color="auto"/>
        <w:left w:val="none" w:sz="0" w:space="0" w:color="auto"/>
        <w:bottom w:val="none" w:sz="0" w:space="0" w:color="auto"/>
        <w:right w:val="none" w:sz="0" w:space="0" w:color="auto"/>
      </w:divBdr>
    </w:div>
    <w:div w:id="19763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49.xml"/><Relationship Id="rId21" Type="http://schemas.openxmlformats.org/officeDocument/2006/relationships/header" Target="header4.xml"/><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header" Target="header22.xml"/><Relationship Id="rId68" Type="http://schemas.openxmlformats.org/officeDocument/2006/relationships/footer" Target="footer24.xml"/><Relationship Id="rId84" Type="http://schemas.openxmlformats.org/officeDocument/2006/relationships/footer" Target="footer32.xml"/><Relationship Id="rId89" Type="http://schemas.openxmlformats.org/officeDocument/2006/relationships/footer" Target="footer34.xml"/><Relationship Id="rId112" Type="http://schemas.openxmlformats.org/officeDocument/2006/relationships/header" Target="header47.xml"/><Relationship Id="rId16" Type="http://schemas.openxmlformats.org/officeDocument/2006/relationships/footer" Target="footer1.xml"/><Relationship Id="rId107" Type="http://schemas.openxmlformats.org/officeDocument/2006/relationships/footer" Target="footer43.xml"/><Relationship Id="rId11" Type="http://schemas.openxmlformats.org/officeDocument/2006/relationships/endnotes" Target="endnotes.xml"/><Relationship Id="rId32" Type="http://schemas.openxmlformats.org/officeDocument/2006/relationships/header" Target="header8.xml"/><Relationship Id="rId37" Type="http://schemas.openxmlformats.org/officeDocument/2006/relationships/hyperlink" Target="https://www.employment.gov.au/australian-core-skills-framework" TargetMode="External"/><Relationship Id="rId53" Type="http://schemas.openxmlformats.org/officeDocument/2006/relationships/footer" Target="footer16.xml"/><Relationship Id="rId58" Type="http://schemas.openxmlformats.org/officeDocument/2006/relationships/header" Target="header20.xml"/><Relationship Id="rId74" Type="http://schemas.openxmlformats.org/officeDocument/2006/relationships/footer" Target="footer27.xml"/><Relationship Id="rId79" Type="http://schemas.openxmlformats.org/officeDocument/2006/relationships/header" Target="header30.xml"/><Relationship Id="rId102" Type="http://schemas.openxmlformats.org/officeDocument/2006/relationships/footer" Target="footer41.xm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21.xml"/><Relationship Id="rId82" Type="http://schemas.openxmlformats.org/officeDocument/2006/relationships/header" Target="header32.xml"/><Relationship Id="rId90" Type="http://schemas.openxmlformats.org/officeDocument/2006/relationships/footer" Target="footer35.xml"/><Relationship Id="rId95" Type="http://schemas.openxmlformats.org/officeDocument/2006/relationships/footer" Target="footer37.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www.training.gov.au" TargetMode="External"/><Relationship Id="rId30" Type="http://schemas.openxmlformats.org/officeDocument/2006/relationships/hyperlink" Target="http://www.abs.gov.au/AUSSTATS/abs@.nsf/DetailsPage/1220.0First%20Edition,%20Revision%201?OpenDocument" TargetMode="External"/><Relationship Id="rId35" Type="http://schemas.openxmlformats.org/officeDocument/2006/relationships/header" Target="header9.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oter" Target="footer18.xml"/><Relationship Id="rId64" Type="http://schemas.openxmlformats.org/officeDocument/2006/relationships/header" Target="header23.xml"/><Relationship Id="rId69" Type="http://schemas.openxmlformats.org/officeDocument/2006/relationships/header" Target="header25.xml"/><Relationship Id="rId77" Type="http://schemas.openxmlformats.org/officeDocument/2006/relationships/footer" Target="footer28.xml"/><Relationship Id="rId100" Type="http://schemas.openxmlformats.org/officeDocument/2006/relationships/header" Target="header41.xml"/><Relationship Id="rId105" Type="http://schemas.openxmlformats.org/officeDocument/2006/relationships/header" Target="header43.xml"/><Relationship Id="rId113" Type="http://schemas.openxmlformats.org/officeDocument/2006/relationships/footer" Target="footer46.xml"/><Relationship Id="rId118" Type="http://schemas.openxmlformats.org/officeDocument/2006/relationships/header" Target="header50.xml"/><Relationship Id="rId8" Type="http://schemas.openxmlformats.org/officeDocument/2006/relationships/settings" Target="settings.xml"/><Relationship Id="rId51" Type="http://schemas.openxmlformats.org/officeDocument/2006/relationships/header" Target="header16.xml"/><Relationship Id="rId72" Type="http://schemas.openxmlformats.org/officeDocument/2006/relationships/footer" Target="footer26.xml"/><Relationship Id="rId80" Type="http://schemas.openxmlformats.org/officeDocument/2006/relationships/footer" Target="footer30.xml"/><Relationship Id="rId85" Type="http://schemas.openxmlformats.org/officeDocument/2006/relationships/header" Target="header33.xml"/><Relationship Id="rId93" Type="http://schemas.openxmlformats.org/officeDocument/2006/relationships/header" Target="header37.xml"/><Relationship Id="rId98" Type="http://schemas.openxmlformats.org/officeDocument/2006/relationships/footer" Target="footer39.xml"/><Relationship Id="rId121"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footer" Target="footer19.xml"/><Relationship Id="rId67" Type="http://schemas.openxmlformats.org/officeDocument/2006/relationships/header" Target="header24.xml"/><Relationship Id="rId103" Type="http://schemas.openxmlformats.org/officeDocument/2006/relationships/header" Target="header42.xml"/><Relationship Id="rId108" Type="http://schemas.openxmlformats.org/officeDocument/2006/relationships/footer" Target="footer44.xml"/><Relationship Id="rId116" Type="http://schemas.openxmlformats.org/officeDocument/2006/relationships/footer" Target="footer48.xml"/><Relationship Id="rId124" Type="http://schemas.openxmlformats.org/officeDocument/2006/relationships/theme" Target="theme/theme1.xml"/><Relationship Id="rId20" Type="http://schemas.openxmlformats.org/officeDocument/2006/relationships/hyperlink" Target="http://creativecommons.org/licenses/by-nd/3.0/au/" TargetMode="Externa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footer" Target="footer21.xml"/><Relationship Id="rId70" Type="http://schemas.openxmlformats.org/officeDocument/2006/relationships/header" Target="header26.xml"/><Relationship Id="rId75" Type="http://schemas.openxmlformats.org/officeDocument/2006/relationships/header" Target="header28.xml"/><Relationship Id="rId83" Type="http://schemas.openxmlformats.org/officeDocument/2006/relationships/footer" Target="footer31.xml"/><Relationship Id="rId88" Type="http://schemas.openxmlformats.org/officeDocument/2006/relationships/header" Target="header35.xml"/><Relationship Id="rId91" Type="http://schemas.openxmlformats.org/officeDocument/2006/relationships/header" Target="header36.xml"/><Relationship Id="rId96" Type="http://schemas.openxmlformats.org/officeDocument/2006/relationships/footer" Target="footer38.xml"/><Relationship Id="rId111"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creativecommons.org/licenses/by-nd/3.0/au/" TargetMode="External"/><Relationship Id="rId36" Type="http://schemas.openxmlformats.org/officeDocument/2006/relationships/footer" Target="footer9.xml"/><Relationship Id="rId49" Type="http://schemas.openxmlformats.org/officeDocument/2006/relationships/footer" Target="footer15.xml"/><Relationship Id="rId57" Type="http://schemas.openxmlformats.org/officeDocument/2006/relationships/header" Target="header19.xml"/><Relationship Id="rId106" Type="http://schemas.openxmlformats.org/officeDocument/2006/relationships/header" Target="header44.xml"/><Relationship Id="rId114" Type="http://schemas.openxmlformats.org/officeDocument/2006/relationships/footer" Target="footer47.xml"/><Relationship Id="rId119" Type="http://schemas.openxmlformats.org/officeDocument/2006/relationships/footer" Target="footer49.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header" Target="header27.xml"/><Relationship Id="rId78" Type="http://schemas.openxmlformats.org/officeDocument/2006/relationships/footer" Target="footer29.xml"/><Relationship Id="rId81" Type="http://schemas.openxmlformats.org/officeDocument/2006/relationships/header" Target="header31.xml"/><Relationship Id="rId86" Type="http://schemas.openxmlformats.org/officeDocument/2006/relationships/footer" Target="footer33.xml"/><Relationship Id="rId94" Type="http://schemas.openxmlformats.org/officeDocument/2006/relationships/header" Target="header38.xml"/><Relationship Id="rId99" Type="http://schemas.openxmlformats.org/officeDocument/2006/relationships/header" Target="header40.xml"/><Relationship Id="rId101" Type="http://schemas.openxmlformats.org/officeDocument/2006/relationships/footer" Target="footer40.xml"/><Relationship Id="rId122" Type="http://schemas.openxmlformats.org/officeDocument/2006/relationships/footer" Target="footer5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eader" Target="header11.xml"/><Relationship Id="rId109" Type="http://schemas.openxmlformats.org/officeDocument/2006/relationships/header" Target="header45.xml"/><Relationship Id="rId34" Type="http://schemas.openxmlformats.org/officeDocument/2006/relationships/footer" Target="footer8.xml"/><Relationship Id="rId50" Type="http://schemas.openxmlformats.org/officeDocument/2006/relationships/hyperlink" Target="https://training.gov.au/" TargetMode="External"/><Relationship Id="rId55" Type="http://schemas.openxmlformats.org/officeDocument/2006/relationships/header" Target="header18.xml"/><Relationship Id="rId76" Type="http://schemas.openxmlformats.org/officeDocument/2006/relationships/header" Target="header29.xml"/><Relationship Id="rId97" Type="http://schemas.openxmlformats.org/officeDocument/2006/relationships/header" Target="header39.xml"/><Relationship Id="rId104" Type="http://schemas.openxmlformats.org/officeDocument/2006/relationships/footer" Target="footer42.xml"/><Relationship Id="rId120" Type="http://schemas.openxmlformats.org/officeDocument/2006/relationships/footer" Target="footer50.xml"/><Relationship Id="rId7" Type="http://schemas.openxmlformats.org/officeDocument/2006/relationships/styles" Target="styles.xml"/><Relationship Id="rId71" Type="http://schemas.openxmlformats.org/officeDocument/2006/relationships/footer" Target="footer25.xml"/><Relationship Id="rId92" Type="http://schemas.openxmlformats.org/officeDocument/2006/relationships/footer" Target="footer36.xm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footer" Target="footer5.xml"/><Relationship Id="rId40" Type="http://schemas.openxmlformats.org/officeDocument/2006/relationships/footer" Target="footer10.xml"/><Relationship Id="rId45" Type="http://schemas.openxmlformats.org/officeDocument/2006/relationships/header" Target="header14.xml"/><Relationship Id="rId66" Type="http://schemas.openxmlformats.org/officeDocument/2006/relationships/footer" Target="footer23.xml"/><Relationship Id="rId87" Type="http://schemas.openxmlformats.org/officeDocument/2006/relationships/header" Target="header34.xml"/><Relationship Id="rId110" Type="http://schemas.openxmlformats.org/officeDocument/2006/relationships/footer" Target="footer45.xml"/><Relationship Id="rId115" Type="http://schemas.openxmlformats.org/officeDocument/2006/relationships/header" Target="header48.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0ec236acff07a2e12be1ed7effffb7ed">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10f30d9347028f5cc10cc1901fe8a7f6"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CEABCB0-46B3-4C87-8C7F-05BBEE3F2568}">
  <ds:schemaRefs>
    <ds:schemaRef ds:uri="http://schemas.microsoft.com/sharepoint/v3/contenttype/forms"/>
  </ds:schemaRefs>
</ds:datastoreItem>
</file>

<file path=customXml/itemProps2.xml><?xml version="1.0" encoding="utf-8"?>
<ds:datastoreItem xmlns:ds="http://schemas.openxmlformats.org/officeDocument/2006/customXml" ds:itemID="{73D05CEF-266C-4CE8-AF84-C7E85A8C54A0}">
  <ds:schemaRefs>
    <ds:schemaRef ds:uri="http://schemas.openxmlformats.org/officeDocument/2006/bibliography"/>
  </ds:schemaRefs>
</ds:datastoreItem>
</file>

<file path=customXml/itemProps3.xml><?xml version="1.0" encoding="utf-8"?>
<ds:datastoreItem xmlns:ds="http://schemas.openxmlformats.org/officeDocument/2006/customXml" ds:itemID="{02A431A1-A886-4B57-8FBB-7D5DCBD5E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DD8C7-B444-4E9D-BF4F-9E6A2AFBE2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33c6d5a-a791-4d07-8909-420569671128"/>
    <ds:schemaRef ds:uri="http://schemas.microsoft.com/sharepoint/v3"/>
    <ds:schemaRef ds:uri="9ea43d84-5466-46df-83b3-8bfe0d77918b"/>
    <ds:schemaRef ds:uri="http://www.w3.org/XML/1998/namespace"/>
    <ds:schemaRef ds:uri="http://purl.org/dc/dcmitype/"/>
  </ds:schemaRefs>
</ds:datastoreItem>
</file>

<file path=customXml/itemProps5.xml><?xml version="1.0" encoding="utf-8"?>
<ds:datastoreItem xmlns:ds="http://schemas.openxmlformats.org/officeDocument/2006/customXml" ds:itemID="{75A0C073-A5D1-44B5-8A6C-2EA968F720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108</Pages>
  <Words>22761</Words>
  <Characters>140319</Characters>
  <Application>Microsoft Office Word</Application>
  <DocSecurity>0</DocSecurity>
  <Lines>1169</Lines>
  <Paragraphs>325</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162755</CharactersWithSpaces>
  <SharedDoc>false</SharedDoc>
  <HLinks>
    <vt:vector size="72" baseType="variant">
      <vt:variant>
        <vt:i4>8060964</vt:i4>
      </vt:variant>
      <vt:variant>
        <vt:i4>141</vt:i4>
      </vt:variant>
      <vt:variant>
        <vt:i4>0</vt:i4>
      </vt:variant>
      <vt:variant>
        <vt:i4>5</vt:i4>
      </vt:variant>
      <vt:variant>
        <vt:lpwstr>http://www.creativecommons.org.au/</vt:lpwstr>
      </vt:variant>
      <vt:variant>
        <vt:lpwstr/>
      </vt:variant>
      <vt:variant>
        <vt:i4>6291560</vt:i4>
      </vt:variant>
      <vt:variant>
        <vt:i4>138</vt:i4>
      </vt:variant>
      <vt:variant>
        <vt:i4>0</vt:i4>
      </vt:variant>
      <vt:variant>
        <vt:i4>5</vt:i4>
      </vt:variant>
      <vt:variant>
        <vt:lpwstr>http://www.aqf.edu.au/aqf/the-aqf-second-edition-january-2013/</vt:lpwstr>
      </vt:variant>
      <vt:variant>
        <vt:lpwstr/>
      </vt:variant>
      <vt:variant>
        <vt:i4>1704040</vt:i4>
      </vt:variant>
      <vt:variant>
        <vt:i4>135</vt:i4>
      </vt:variant>
      <vt:variant>
        <vt:i4>0</vt:i4>
      </vt:variant>
      <vt:variant>
        <vt:i4>5</vt:i4>
      </vt:variant>
      <vt:variant>
        <vt:lpwstr>http://www.abs.gov.au/AUSSTATS/abs@.nsf/Latestproducts/E7779A9FD5C8D846CA256AAF001FCA5C?opendocument</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129</vt:i4>
      </vt:variant>
      <vt:variant>
        <vt:i4>0</vt:i4>
      </vt:variant>
      <vt:variant>
        <vt:i4>5</vt:i4>
      </vt:variant>
      <vt:variant>
        <vt:lpwstr>http://www.vrqa.vic.gov.au/accreditation/Pages/submission.aspx</vt:lpwstr>
      </vt:variant>
      <vt:variant>
        <vt:lpwstr/>
      </vt:variant>
      <vt:variant>
        <vt:i4>6291560</vt:i4>
      </vt:variant>
      <vt:variant>
        <vt:i4>126</vt:i4>
      </vt:variant>
      <vt:variant>
        <vt:i4>0</vt:i4>
      </vt:variant>
      <vt:variant>
        <vt:i4>5</vt:i4>
      </vt:variant>
      <vt:variant>
        <vt:lpwstr>http://www.aqf.edu.au/aqf/the-aqf-second-edition-january-2013/</vt:lpwstr>
      </vt:variant>
      <vt:variant>
        <vt:lpwstr/>
      </vt:variant>
      <vt:variant>
        <vt:i4>1966163</vt:i4>
      </vt:variant>
      <vt:variant>
        <vt:i4>123</vt:i4>
      </vt:variant>
      <vt:variant>
        <vt:i4>0</vt:i4>
      </vt:variant>
      <vt:variant>
        <vt:i4>5</vt:i4>
      </vt:variant>
      <vt:variant>
        <vt:lpwstr>http://www.aqf.edu.au/resources/aqf/</vt:lpwstr>
      </vt:variant>
      <vt:variant>
        <vt:lpwstr/>
      </vt:variant>
      <vt:variant>
        <vt:i4>8192069</vt:i4>
      </vt:variant>
      <vt:variant>
        <vt:i4>120</vt:i4>
      </vt:variant>
      <vt:variant>
        <vt:i4>0</vt:i4>
      </vt:variant>
      <vt:variant>
        <vt:i4>5</vt:i4>
      </vt:variant>
      <vt:variant>
        <vt:lpwstr>http://www.abs.gov.au/AUSSTATS/abs@.nsf/DetailsPage/1272.02001?OpenDocument</vt:lpwstr>
      </vt:variant>
      <vt:variant>
        <vt:lpwstr/>
      </vt:variant>
      <vt:variant>
        <vt:i4>720995</vt:i4>
      </vt:variant>
      <vt:variant>
        <vt:i4>117</vt:i4>
      </vt:variant>
      <vt:variant>
        <vt:i4>0</vt:i4>
      </vt:variant>
      <vt:variant>
        <vt:i4>5</vt:i4>
      </vt:variant>
      <vt:variant>
        <vt:lpwstr>http://www.abs.gov.au/AUSSTATS/abs@.nsf/DetailsPage/1220.0First Edition, Revision 1?OpenDocument</vt:lpwstr>
      </vt:variant>
      <vt:variant>
        <vt:lpwstr/>
      </vt:variant>
      <vt:variant>
        <vt:i4>5374028</vt:i4>
      </vt:variant>
      <vt:variant>
        <vt:i4>114</vt:i4>
      </vt:variant>
      <vt:variant>
        <vt:i4>0</vt:i4>
      </vt:variant>
      <vt:variant>
        <vt:i4>5</vt:i4>
      </vt:variant>
      <vt:variant>
        <vt:lpwstr>http://creativecommons.org/licenses/by-nd/3.0/au/</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8061027</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Course accreditation document template</dc:subject>
  <dc:creator>TSD</dc:creator>
  <cp:keywords>registration,course accreditation document template,course documentation,training, assessment, declaration form,units of competency</cp:keywords>
  <cp:lastModifiedBy>Pam J Murray (DJSIR)</cp:lastModifiedBy>
  <cp:revision>20</cp:revision>
  <cp:lastPrinted>2025-03-17T03:00:00Z</cp:lastPrinted>
  <dcterms:created xsi:type="dcterms:W3CDTF">2020-12-21T09:25:00Z</dcterms:created>
  <dcterms:modified xsi:type="dcterms:W3CDTF">2025-03-17T03:01:00Z</dcterms:modified>
  <cp:category>Education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0x010100C1A95F885C0B4A62AE4D0515D220750C00255BEA4D3AD87340B0AC54FB04B7C7AD</vt:lpwstr>
  </property>
  <property fmtid="{D5CDD505-2E9C-101B-9397-08002B2CF9AE}" pid="16" name="DEECD_Audience">
    <vt:lpwstr/>
  </property>
  <property fmtid="{D5CDD505-2E9C-101B-9397-08002B2CF9AE}" pid="17" name="DET_EDRMS_RCS">
    <vt:lpwstr>15;#15.7.1 Production Process|20a1ee8d-88dc-44ff-9dab-90630e225b72</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y fmtid="{D5CDD505-2E9C-101B-9397-08002B2CF9AE}" pid="27" name="DET_EDRMS_Date">
    <vt:lpwstr/>
  </property>
  <property fmtid="{D5CDD505-2E9C-101B-9397-08002B2CF9AE}" pid="28" name="DET_EDRMS_Author">
    <vt:lpwstr/>
  </property>
  <property fmtid="{D5CDD505-2E9C-101B-9397-08002B2CF9AE}" pid="29" name="DET_EDRMS_Category">
    <vt:lpwstr/>
  </property>
  <property fmtid="{D5CDD505-2E9C-101B-9397-08002B2CF9AE}" pid="30" name="DET_EDRMS_SecClassTaxHTField0">
    <vt:lpwstr/>
  </property>
  <property fmtid="{D5CDD505-2E9C-101B-9397-08002B2CF9AE}" pid="31" name="DET_EDRMS_RCSTaxHTField0">
    <vt:lpwstr>15.7.1 Production Process|20a1ee8d-88dc-44ff-9dab-90630e225b72</vt:lpwstr>
  </property>
  <property fmtid="{D5CDD505-2E9C-101B-9397-08002B2CF9AE}" pid="32" name="DET_EDRMS_BusUnitTaxHTField0">
    <vt:lpwstr/>
  </property>
  <property fmtid="{D5CDD505-2E9C-101B-9397-08002B2CF9AE}" pid="33" name="PublishingContactName">
    <vt:lpwstr/>
  </property>
  <property fmtid="{D5CDD505-2E9C-101B-9397-08002B2CF9AE}" pid="34" name="DET_EDRMS_Description">
    <vt:lpwstr>Victorian Registration and Qualifications Authority course accreditation document template</vt:lpwstr>
  </property>
  <property fmtid="{D5CDD505-2E9C-101B-9397-08002B2CF9AE}" pid="35" name="VRQA unit">
    <vt:lpwstr>Vocational Education and Training</vt:lpwstr>
  </property>
  <property fmtid="{D5CDD505-2E9C-101B-9397-08002B2CF9AE}" pid="36" name="IconOverlay">
    <vt:lpwstr/>
  </property>
  <property fmtid="{D5CDD505-2E9C-101B-9397-08002B2CF9AE}" pid="37" name="Tag">
    <vt:lpwstr/>
  </property>
  <property fmtid="{D5CDD505-2E9C-101B-9397-08002B2CF9AE}" pid="38" name="ClassificationContentMarkingHeaderShapeIds">
    <vt:lpwstr>acc4451,25d6e722,51cbb0d,2a2ec487,1de5f739,3fe7e0d9,51ca880b,772be32f,43f84a18,7d2a92e5,4b1db6e7,45033e69,102683df,6ec90786,1e85adc8,7e741422,47903977,5e83bb08,32c72970,14c6a0d4,2fc42d41,175b2a7c,7bce747a</vt:lpwstr>
  </property>
  <property fmtid="{D5CDD505-2E9C-101B-9397-08002B2CF9AE}" pid="39" name="ClassificationContentMarkingHeaderShapeIds-1">
    <vt:lpwstr>5557b03f,102c4abf,66c5ea01,a9e826e,8962c99,4f781ad1,3eb595b5,42c1f10d,6dc2412e,1b4856f4,5ed08b68,5c3e30f5,65c06998,4a225349,5a508eab,eb597de,3a68608d,5a2bf139,10c14bd2,260df0a5,2c753238,274fd68d,5d31f3ac</vt:lpwstr>
  </property>
  <property fmtid="{D5CDD505-2E9C-101B-9397-08002B2CF9AE}" pid="40" name="ClassificationContentMarkingHeaderShapeIds-2">
    <vt:lpwstr>64409460,61d8fc9e,618582b7,165f8213,61cbcbf3</vt:lpwstr>
  </property>
  <property fmtid="{D5CDD505-2E9C-101B-9397-08002B2CF9AE}" pid="41" name="ClassificationContentMarkingHeaderFontProps">
    <vt:lpwstr>#000000,12,Arial</vt:lpwstr>
  </property>
  <property fmtid="{D5CDD505-2E9C-101B-9397-08002B2CF9AE}" pid="42" name="ClassificationContentMarkingHeaderText">
    <vt:lpwstr>OFFICIAL</vt:lpwstr>
  </property>
  <property fmtid="{D5CDD505-2E9C-101B-9397-08002B2CF9AE}" pid="43" name="ClassificationContentMarkingFooterShapeIds">
    <vt:lpwstr>5f49420d,9e8f8d7,c634b78,d6ce3a4,35623fbb,4f706e8a,7ce969b6,77f6bcb2,84ea7b1,5923f121,4644195,c4168c0,454e534c,3463e451,625d08a,6d091bcf,59c64668,78f7545d,51ed7ff4,7e8dee7b,5859aca3,46589bfa,433b7443,77798d37</vt:lpwstr>
  </property>
  <property fmtid="{D5CDD505-2E9C-101B-9397-08002B2CF9AE}" pid="44" name="ClassificationContentMarkingFooterShapeIds-1">
    <vt:lpwstr>6bc2547d,30cd535d,3ecea5b7,1ec1a6dc,3aaa8a44,28368c70,54ec271,3aaabd05,2adffc35,5736731,3afe59b8,54c2df94,2b7deda4,6e2e80aa,796ec20a,19060c2c,646bb1e0,4fbdd06d,48057030,13ff841e,157ed6,3b0aa66b,62737f60</vt:lpwstr>
  </property>
  <property fmtid="{D5CDD505-2E9C-101B-9397-08002B2CF9AE}" pid="45" name="ClassificationContentMarkingFooterShapeIds-2">
    <vt:lpwstr>dd6404d,2f10db3c,1c18d1c6,27acdbf1</vt:lpwstr>
  </property>
  <property fmtid="{D5CDD505-2E9C-101B-9397-08002B2CF9AE}" pid="46" name="ClassificationContentMarkingFooterFontProps">
    <vt:lpwstr>#000000,12,Arial</vt:lpwstr>
  </property>
  <property fmtid="{D5CDD505-2E9C-101B-9397-08002B2CF9AE}" pid="47" name="ClassificationContentMarkingFooterText">
    <vt:lpwstr>OFFICIAL</vt:lpwstr>
  </property>
  <property fmtid="{D5CDD505-2E9C-101B-9397-08002B2CF9AE}" pid="48" name="MSIP_Label_d00a4df9-c942-4b09-b23a-6c1023f6de27_Enabled">
    <vt:lpwstr>true</vt:lpwstr>
  </property>
  <property fmtid="{D5CDD505-2E9C-101B-9397-08002B2CF9AE}" pid="49" name="MSIP_Label_d00a4df9-c942-4b09-b23a-6c1023f6de27_SetDate">
    <vt:lpwstr>2025-03-17T02:56:26Z</vt:lpwstr>
  </property>
  <property fmtid="{D5CDD505-2E9C-101B-9397-08002B2CF9AE}" pid="50" name="MSIP_Label_d00a4df9-c942-4b09-b23a-6c1023f6de27_Method">
    <vt:lpwstr>Privileged</vt:lpwstr>
  </property>
  <property fmtid="{D5CDD505-2E9C-101B-9397-08002B2CF9AE}" pid="51" name="MSIP_Label_d00a4df9-c942-4b09-b23a-6c1023f6de27_Name">
    <vt:lpwstr>Official (DJPR)</vt:lpwstr>
  </property>
  <property fmtid="{D5CDD505-2E9C-101B-9397-08002B2CF9AE}" pid="52" name="MSIP_Label_d00a4df9-c942-4b09-b23a-6c1023f6de27_SiteId">
    <vt:lpwstr>722ea0be-3e1c-4b11-ad6f-9401d6856e24</vt:lpwstr>
  </property>
  <property fmtid="{D5CDD505-2E9C-101B-9397-08002B2CF9AE}" pid="53" name="MSIP_Label_d00a4df9-c942-4b09-b23a-6c1023f6de27_ActionId">
    <vt:lpwstr>182afdd1-47f8-45f4-a95b-e44ea7ba8c54</vt:lpwstr>
  </property>
  <property fmtid="{D5CDD505-2E9C-101B-9397-08002B2CF9AE}" pid="54" name="MSIP_Label_d00a4df9-c942-4b09-b23a-6c1023f6de27_ContentBits">
    <vt:lpwstr>3</vt:lpwstr>
  </property>
  <property fmtid="{D5CDD505-2E9C-101B-9397-08002B2CF9AE}" pid="55" name="MSIP_Label_d00a4df9-c942-4b09-b23a-6c1023f6de27_Tag">
    <vt:lpwstr>10, 0, 1, 1</vt:lpwstr>
  </property>
</Properties>
</file>