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asciiTheme="majorHAnsi" w:eastAsiaTheme="majorEastAsia" w:hAnsiTheme="majorHAnsi" w:cs="Times New Roman (Headings CS)"/>
          <w:color w:val="707068" w:themeColor="background2" w:themeShade="80"/>
          <w:lang w:val="en-AU"/>
        </w:rPr>
        <w:id w:val="1618409018"/>
        <w:placeholder>
          <w:docPart w:val="DC14C20791DE4955ACC90BA3108FCE61"/>
        </w:placeholder>
        <w:text/>
      </w:sdtPr>
      <w:sdtContent>
        <w:p w14:paraId="62D1F742" w14:textId="50612ADC" w:rsidR="00FB68BD" w:rsidRPr="003D181A" w:rsidRDefault="00B17A6D" w:rsidP="00620308">
          <w:pPr>
            <w:pStyle w:val="Title"/>
            <w:rPr>
              <w:rFonts w:asciiTheme="majorHAnsi" w:eastAsiaTheme="majorEastAsia" w:hAnsiTheme="majorHAnsi" w:cs="Times New Roman (Headings CS)"/>
              <w:bCs/>
              <w:color w:val="707068" w:themeColor="background2" w:themeShade="80"/>
              <w:szCs w:val="32"/>
              <w:lang w:val="en-AU"/>
            </w:rPr>
          </w:pPr>
          <w:r>
            <w:rPr>
              <w:rFonts w:asciiTheme="majorHAnsi" w:eastAsiaTheme="majorEastAsia" w:hAnsiTheme="majorHAnsi" w:cs="Times New Roman (Headings CS)"/>
              <w:bCs/>
              <w:color w:val="707068" w:themeColor="background2" w:themeShade="80"/>
              <w:szCs w:val="32"/>
              <w:lang w:val="en-AU"/>
            </w:rPr>
            <w:t>Disallowed persons</w:t>
          </w:r>
        </w:p>
      </w:sdtContent>
    </w:sdt>
    <w:sdt>
      <w:sdtPr>
        <w:rPr>
          <w:rFonts w:asciiTheme="majorHAnsi" w:eastAsiaTheme="majorEastAsia" w:hAnsiTheme="majorHAnsi" w:cs="Times New Roman (Headings CS)"/>
          <w:color w:val="004C97" w:themeColor="accent1"/>
          <w:lang w:val="en-AU"/>
        </w:rPr>
        <w:id w:val="-727840379"/>
        <w:placeholder>
          <w:docPart w:val="45140FCB74284E91A4FBF28BC6F63728"/>
        </w:placeholder>
      </w:sdtPr>
      <w:sdtEndPr>
        <w:rPr>
          <w:rFonts w:eastAsiaTheme="minorEastAsia" w:cs="Arial"/>
          <w:noProof/>
          <w:color w:val="000000"/>
          <w:sz w:val="22"/>
          <w:szCs w:val="22"/>
          <w:lang w:val="en-GB"/>
        </w:rPr>
      </w:sdtEndPr>
      <w:sdtContent>
        <w:p w14:paraId="2C078721" w14:textId="5DD15F80" w:rsidR="0053232B" w:rsidRPr="003D181A" w:rsidRDefault="003D181A" w:rsidP="00620308">
          <w:pPr>
            <w:pStyle w:val="Title"/>
            <w:rPr>
              <w:bCs/>
              <w:noProof/>
              <w:sz w:val="22"/>
              <w:szCs w:val="22"/>
            </w:rPr>
          </w:pPr>
          <w:r w:rsidRPr="003D181A">
            <w:rPr>
              <w:bCs/>
              <w:noProof/>
              <w:sz w:val="22"/>
              <w:szCs w:val="22"/>
            </w:rPr>
            <w:t xml:space="preserve">This fact sheet </w:t>
          </w:r>
          <w:r w:rsidR="001463B7">
            <w:rPr>
              <w:bCs/>
              <w:noProof/>
              <w:sz w:val="22"/>
              <w:szCs w:val="22"/>
            </w:rPr>
            <w:t>explains the disallowed person requirements under the Skills First program</w:t>
          </w:r>
          <w:r w:rsidRPr="003D181A">
            <w:rPr>
              <w:bCs/>
              <w:noProof/>
              <w:sz w:val="22"/>
              <w:szCs w:val="22"/>
            </w:rPr>
            <w:t>.</w:t>
          </w:r>
        </w:p>
      </w:sdtContent>
    </w:sdt>
    <w:p w14:paraId="002A10A0" w14:textId="553ED8C3" w:rsidR="0014702E" w:rsidRPr="00F843EE" w:rsidRDefault="003D181A" w:rsidP="009A0591">
      <w:pPr>
        <w:pStyle w:val="Heading1"/>
      </w:pPr>
      <w:r w:rsidRPr="009A0591">
        <w:t>Background</w:t>
      </w:r>
    </w:p>
    <w:p w14:paraId="7D47FEF9" w14:textId="0C74628E" w:rsidR="00C63F86" w:rsidRPr="007D2298" w:rsidRDefault="00C63F86" w:rsidP="0027796B">
      <w:pPr>
        <w:spacing w:after="120" w:line="240" w:lineRule="auto"/>
        <w:rPr>
          <w:rFonts w:eastAsia="Arial" w:cs="Times New Roman"/>
          <w:sz w:val="22"/>
          <w:szCs w:val="22"/>
        </w:rPr>
      </w:pPr>
      <w:r w:rsidRPr="007D2298">
        <w:rPr>
          <w:rFonts w:eastAsia="Arial" w:cs="Times New Roman"/>
          <w:sz w:val="22"/>
          <w:szCs w:val="22"/>
        </w:rPr>
        <w:t xml:space="preserve">The VET </w:t>
      </w:r>
      <w:r w:rsidR="005669CB">
        <w:rPr>
          <w:rFonts w:eastAsia="Arial" w:cs="Times New Roman"/>
          <w:sz w:val="22"/>
          <w:szCs w:val="22"/>
        </w:rPr>
        <w:t>f</w:t>
      </w:r>
      <w:r w:rsidR="005669CB" w:rsidRPr="007D2298">
        <w:rPr>
          <w:rFonts w:eastAsia="Arial" w:cs="Times New Roman"/>
          <w:sz w:val="22"/>
          <w:szCs w:val="22"/>
        </w:rPr>
        <w:t xml:space="preserve">unding </w:t>
      </w:r>
      <w:r w:rsidR="005669CB">
        <w:rPr>
          <w:rFonts w:eastAsia="Arial" w:cs="Times New Roman"/>
          <w:sz w:val="22"/>
          <w:szCs w:val="22"/>
        </w:rPr>
        <w:t>c</w:t>
      </w:r>
      <w:r w:rsidR="005669CB" w:rsidRPr="007D2298">
        <w:rPr>
          <w:rFonts w:eastAsia="Arial" w:cs="Times New Roman"/>
          <w:sz w:val="22"/>
          <w:szCs w:val="22"/>
        </w:rPr>
        <w:t xml:space="preserve">ontract </w:t>
      </w:r>
      <w:r w:rsidRPr="007D2298">
        <w:rPr>
          <w:rFonts w:eastAsia="MS PGothic"/>
          <w:sz w:val="22"/>
          <w:szCs w:val="22"/>
        </w:rPr>
        <w:t xml:space="preserve">includes a defined category </w:t>
      </w:r>
      <w:r w:rsidRPr="007D2298">
        <w:rPr>
          <w:rFonts w:eastAsia="Arial" w:cs="Times New Roman"/>
          <w:sz w:val="22"/>
          <w:szCs w:val="22"/>
        </w:rPr>
        <w:t xml:space="preserve">of people or organisations </w:t>
      </w:r>
      <w:r w:rsidR="00190B6A">
        <w:rPr>
          <w:rFonts w:eastAsia="Arial" w:cs="Times New Roman"/>
          <w:sz w:val="22"/>
          <w:szCs w:val="22"/>
        </w:rPr>
        <w:t>that</w:t>
      </w:r>
      <w:r w:rsidRPr="007D2298">
        <w:rPr>
          <w:rFonts w:eastAsia="Arial" w:cs="Times New Roman"/>
          <w:sz w:val="22"/>
          <w:szCs w:val="22"/>
        </w:rPr>
        <w:t xml:space="preserve"> you can’t engage, employ, contract or otherwise deal with in connection with your contract. </w:t>
      </w:r>
      <w:r w:rsidR="00F57EA9">
        <w:rPr>
          <w:rFonts w:eastAsia="Arial" w:cs="Times New Roman"/>
          <w:sz w:val="22"/>
          <w:szCs w:val="22"/>
        </w:rPr>
        <w:t>They are</w:t>
      </w:r>
      <w:r w:rsidRPr="007D2298">
        <w:rPr>
          <w:rFonts w:eastAsia="Arial" w:cs="Times New Roman"/>
          <w:sz w:val="22"/>
          <w:szCs w:val="22"/>
        </w:rPr>
        <w:t xml:space="preserve"> called a </w:t>
      </w:r>
      <w:r w:rsidR="008E5C64">
        <w:rPr>
          <w:rFonts w:eastAsia="Arial" w:cs="Times New Roman"/>
          <w:sz w:val="22"/>
          <w:szCs w:val="22"/>
        </w:rPr>
        <w:t>‘</w:t>
      </w:r>
      <w:r w:rsidRPr="007D2298">
        <w:rPr>
          <w:rFonts w:eastAsia="Arial" w:cs="Times New Roman"/>
          <w:sz w:val="22"/>
          <w:szCs w:val="22"/>
        </w:rPr>
        <w:t>disallowed</w:t>
      </w:r>
      <w:r w:rsidR="008E5C64">
        <w:rPr>
          <w:rFonts w:eastAsia="Arial" w:cs="Times New Roman"/>
          <w:sz w:val="22"/>
          <w:szCs w:val="22"/>
        </w:rPr>
        <w:t>’</w:t>
      </w:r>
      <w:r w:rsidRPr="007D2298">
        <w:rPr>
          <w:rFonts w:eastAsia="Arial" w:cs="Times New Roman"/>
          <w:sz w:val="22"/>
          <w:szCs w:val="22"/>
        </w:rPr>
        <w:t xml:space="preserve"> person.</w:t>
      </w:r>
    </w:p>
    <w:p w14:paraId="4E0D8DBE" w14:textId="238E3A19" w:rsidR="00C63F86" w:rsidRPr="007D2298" w:rsidRDefault="00C63F86" w:rsidP="0027796B">
      <w:pPr>
        <w:spacing w:after="120" w:line="240" w:lineRule="auto"/>
        <w:rPr>
          <w:rFonts w:eastAsia="Arial" w:cs="Times New Roman"/>
          <w:sz w:val="22"/>
          <w:szCs w:val="22"/>
        </w:rPr>
      </w:pPr>
      <w:r w:rsidRPr="007D2298">
        <w:rPr>
          <w:rFonts w:eastAsia="Arial" w:cs="Times New Roman"/>
          <w:sz w:val="22"/>
          <w:szCs w:val="22"/>
        </w:rPr>
        <w:t xml:space="preserve">This is to minimise risks to the integrity of the </w:t>
      </w:r>
      <w:r w:rsidRPr="007D2298">
        <w:rPr>
          <w:rFonts w:eastAsia="Arial" w:cs="Times New Roman"/>
          <w:iCs/>
          <w:sz w:val="22"/>
          <w:szCs w:val="22"/>
        </w:rPr>
        <w:t>Skills First</w:t>
      </w:r>
      <w:r w:rsidRPr="007D2298">
        <w:rPr>
          <w:rFonts w:eastAsia="Arial" w:cs="Times New Roman"/>
          <w:sz w:val="22"/>
          <w:szCs w:val="22"/>
        </w:rPr>
        <w:t xml:space="preserve"> program and to ensure that the Victorian Government only </w:t>
      </w:r>
      <w:r w:rsidR="00414D7D">
        <w:rPr>
          <w:rFonts w:eastAsia="Arial" w:cs="Times New Roman"/>
          <w:sz w:val="22"/>
          <w:szCs w:val="22"/>
        </w:rPr>
        <w:t>fund</w:t>
      </w:r>
      <w:r w:rsidR="008E5C64">
        <w:rPr>
          <w:rFonts w:eastAsia="Arial" w:cs="Times New Roman"/>
          <w:sz w:val="22"/>
          <w:szCs w:val="22"/>
        </w:rPr>
        <w:t>s</w:t>
      </w:r>
      <w:r w:rsidR="00414D7D" w:rsidRPr="007D2298">
        <w:rPr>
          <w:rFonts w:eastAsia="Arial" w:cs="Times New Roman"/>
          <w:sz w:val="22"/>
          <w:szCs w:val="22"/>
        </w:rPr>
        <w:t xml:space="preserve"> </w:t>
      </w:r>
      <w:r w:rsidRPr="007D2298">
        <w:rPr>
          <w:rFonts w:eastAsia="Arial" w:cs="Times New Roman"/>
          <w:sz w:val="22"/>
          <w:szCs w:val="22"/>
        </w:rPr>
        <w:t>high-quality training that meets ethical standards.</w:t>
      </w:r>
    </w:p>
    <w:p w14:paraId="71A1986B" w14:textId="450B6585" w:rsidR="00D2635D" w:rsidRPr="00F843EE" w:rsidRDefault="00C63F86" w:rsidP="009A0591">
      <w:pPr>
        <w:pStyle w:val="Heading1"/>
      </w:pPr>
      <w:r>
        <w:t>Who can be a ‘</w:t>
      </w:r>
      <w:r w:rsidRPr="009A0591">
        <w:t>disallowed’</w:t>
      </w:r>
      <w:r>
        <w:t xml:space="preserve"> person?</w:t>
      </w:r>
    </w:p>
    <w:p w14:paraId="58B4FCC8" w14:textId="001553EA" w:rsidR="00F94DEF" w:rsidRPr="007D2298" w:rsidRDefault="007D2298" w:rsidP="00BE7A46">
      <w:pPr>
        <w:spacing w:after="120" w:line="240" w:lineRule="auto"/>
        <w:rPr>
          <w:rFonts w:eastAsia="Arial" w:cs="Times New Roman"/>
          <w:sz w:val="22"/>
          <w:szCs w:val="22"/>
          <w:lang w:val="en-AU"/>
        </w:rPr>
      </w:pPr>
      <w:r w:rsidRPr="007D2298">
        <w:rPr>
          <w:rFonts w:eastAsia="Arial" w:cs="Times New Roman"/>
          <w:sz w:val="22"/>
          <w:szCs w:val="22"/>
        </w:rPr>
        <w:t>A disallowed person can be either: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919"/>
      </w:tblGrid>
      <w:tr w:rsidR="00F94DEF" w14:paraId="423B9B13" w14:textId="77777777" w:rsidTr="005903F5">
        <w:trPr>
          <w:trHeight w:val="569"/>
        </w:trPr>
        <w:tc>
          <w:tcPr>
            <w:tcW w:w="709" w:type="dxa"/>
          </w:tcPr>
          <w:p w14:paraId="0DA4579B" w14:textId="2B2B44D7" w:rsidR="00F94DEF" w:rsidRDefault="00F94DEF" w:rsidP="005903F5">
            <w:pPr>
              <w:spacing w:after="0" w:line="240" w:lineRule="auto"/>
              <w:rPr>
                <w:rFonts w:eastAsia="Arial" w:cs="Times New Roman"/>
                <w:sz w:val="22"/>
                <w:szCs w:val="22"/>
                <w:lang w:val="en-AU"/>
              </w:rPr>
            </w:pPr>
            <w:r w:rsidRPr="007D2298">
              <w:rPr>
                <w:rFonts w:eastAsia="Arial" w:cs="Times New Roman"/>
                <w:noProof/>
                <w:szCs w:val="22"/>
              </w:rPr>
              <w:drawing>
                <wp:inline distT="0" distB="0" distL="0" distR="0" wp14:anchorId="7F57F3E6" wp14:editId="226B73C7">
                  <wp:extent cx="358775" cy="391160"/>
                  <wp:effectExtent l="0" t="0" r="3175" b="0"/>
                  <wp:docPr id="1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FA15F04-B4F1-20F2-D3DB-1507AF80CEB6}"/>
                      </a:ex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Content Placeholder 3">
                            <a:extLst>
                              <a:ext uri="{FF2B5EF4-FFF2-40B4-BE49-F238E27FC236}">
                                <a16:creationId xmlns:a16="http://schemas.microsoft.com/office/drawing/2014/main" id="{3FA15F04-B4F1-20F2-D3DB-1507AF80CEB6}"/>
                              </a:ex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775" cy="391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19" w:type="dxa"/>
            <w:vAlign w:val="center"/>
          </w:tcPr>
          <w:p w14:paraId="74C199F1" w14:textId="33A87A6F" w:rsidR="00F94DEF" w:rsidRDefault="00F94DEF" w:rsidP="005903F5">
            <w:pPr>
              <w:pStyle w:val="Bullet10"/>
              <w:numPr>
                <w:ilvl w:val="0"/>
                <w:numId w:val="0"/>
              </w:numPr>
              <w:spacing w:after="0"/>
            </w:pPr>
            <w:r w:rsidRPr="007D2298">
              <w:rPr>
                <w:rFonts w:ascii="Arial" w:eastAsia="Arial" w:hAnsi="Arial" w:cs="Times New Roman"/>
                <w:szCs w:val="22"/>
              </w:rPr>
              <w:t xml:space="preserve">an ‘organisation’ (including a body corporate, partnership, association, government or local government authority or agency) </w:t>
            </w:r>
          </w:p>
        </w:tc>
      </w:tr>
      <w:tr w:rsidR="00F94DEF" w14:paraId="0224EB31" w14:textId="77777777" w:rsidTr="005903F5">
        <w:tc>
          <w:tcPr>
            <w:tcW w:w="709" w:type="dxa"/>
          </w:tcPr>
          <w:p w14:paraId="03B910BB" w14:textId="47F5FD2B" w:rsidR="00F94DEF" w:rsidRDefault="00F94DEF" w:rsidP="005903F5">
            <w:pPr>
              <w:spacing w:after="0" w:line="240" w:lineRule="auto"/>
              <w:rPr>
                <w:rFonts w:eastAsia="Arial" w:cs="Times New Roman"/>
                <w:sz w:val="22"/>
                <w:szCs w:val="22"/>
                <w:lang w:val="en-AU"/>
              </w:rPr>
            </w:pPr>
            <w:r w:rsidRPr="007D2298">
              <w:rPr>
                <w:rFonts w:eastAsia="Arial" w:cs="Times New Roman"/>
                <w:noProof/>
                <w:szCs w:val="22"/>
              </w:rPr>
              <w:drawing>
                <wp:inline distT="0" distB="0" distL="0" distR="0" wp14:anchorId="404FF5BC" wp14:editId="73A398DD">
                  <wp:extent cx="359410" cy="359410"/>
                  <wp:effectExtent l="0" t="0" r="2540" b="2540"/>
                  <wp:docPr id="5" name="Graphic 5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19" w:type="dxa"/>
            <w:vAlign w:val="center"/>
          </w:tcPr>
          <w:p w14:paraId="6DC38DD4" w14:textId="27932818" w:rsidR="00F94DEF" w:rsidRDefault="00F94DEF" w:rsidP="005903F5">
            <w:pPr>
              <w:spacing w:after="0" w:line="240" w:lineRule="auto"/>
              <w:rPr>
                <w:rFonts w:eastAsia="Arial" w:cs="Times New Roman"/>
                <w:sz w:val="22"/>
                <w:szCs w:val="22"/>
                <w:lang w:val="en-AU"/>
              </w:rPr>
            </w:pPr>
            <w:r w:rsidRPr="007D2298">
              <w:rPr>
                <w:rFonts w:eastAsia="Arial" w:cs="Times New Roman"/>
                <w:sz w:val="22"/>
                <w:szCs w:val="22"/>
                <w:lang w:val="en-AU"/>
              </w:rPr>
              <w:t>a ‘natural person’ (an individual).</w:t>
            </w:r>
            <w:r w:rsidRPr="007D2298">
              <w:rPr>
                <w:sz w:val="22"/>
                <w:szCs w:val="22"/>
              </w:rPr>
              <w:t xml:space="preserve"> </w:t>
            </w:r>
          </w:p>
        </w:tc>
      </w:tr>
    </w:tbl>
    <w:p w14:paraId="509296CA" w14:textId="77777777" w:rsidR="006655B6" w:rsidRDefault="006655B6" w:rsidP="009A0591">
      <w:pPr>
        <w:pStyle w:val="Heading2"/>
      </w:pPr>
      <w:proofErr w:type="spellStart"/>
      <w:r w:rsidRPr="009A0591">
        <w:t>Organisations</w:t>
      </w:r>
      <w:proofErr w:type="spellEnd"/>
    </w:p>
    <w:p w14:paraId="7295B5D2" w14:textId="4E3DC24D" w:rsidR="001D3BC6" w:rsidRPr="00E62D34" w:rsidRDefault="00AF3851" w:rsidP="0027796B">
      <w:pPr>
        <w:spacing w:after="120" w:line="240" w:lineRule="auto"/>
        <w:rPr>
          <w:rFonts w:eastAsia="Arial" w:cs="Times New Roman"/>
          <w:sz w:val="22"/>
          <w:szCs w:val="22"/>
        </w:rPr>
      </w:pPr>
      <w:r>
        <w:rPr>
          <w:rFonts w:eastAsia="Arial" w:cs="Times New Roman"/>
          <w:sz w:val="22"/>
          <w:szCs w:val="22"/>
        </w:rPr>
        <w:t>For an organi</w:t>
      </w:r>
      <w:r w:rsidR="00FE4A45">
        <w:rPr>
          <w:rFonts w:eastAsia="Arial" w:cs="Times New Roman"/>
          <w:sz w:val="22"/>
          <w:szCs w:val="22"/>
        </w:rPr>
        <w:t>s</w:t>
      </w:r>
      <w:r>
        <w:rPr>
          <w:rFonts w:eastAsia="Arial" w:cs="Times New Roman"/>
          <w:sz w:val="22"/>
          <w:szCs w:val="22"/>
        </w:rPr>
        <w:t xml:space="preserve">ation to become </w:t>
      </w:r>
      <w:r w:rsidR="001D3BC6" w:rsidRPr="00E62D34">
        <w:rPr>
          <w:rFonts w:eastAsia="Arial" w:cs="Times New Roman"/>
          <w:sz w:val="22"/>
          <w:szCs w:val="22"/>
        </w:rPr>
        <w:t xml:space="preserve">‘disallowed’, </w:t>
      </w:r>
      <w:r>
        <w:rPr>
          <w:rFonts w:eastAsia="Arial" w:cs="Times New Roman"/>
          <w:sz w:val="22"/>
          <w:szCs w:val="22"/>
        </w:rPr>
        <w:t>it</w:t>
      </w:r>
      <w:r w:rsidR="001D3BC6" w:rsidRPr="00E62D34">
        <w:rPr>
          <w:rFonts w:eastAsia="Arial" w:cs="Times New Roman"/>
          <w:sz w:val="22"/>
          <w:szCs w:val="22"/>
        </w:rPr>
        <w:t xml:space="preserve"> must have been a registered training organisation (RTO) that was</w:t>
      </w:r>
      <w:r w:rsidR="005D55FF">
        <w:rPr>
          <w:rFonts w:eastAsia="Arial" w:cs="Times New Roman"/>
          <w:sz w:val="22"/>
          <w:szCs w:val="22"/>
        </w:rPr>
        <w:t xml:space="preserve"> either</w:t>
      </w:r>
      <w:r w:rsidR="001D3BC6" w:rsidRPr="00E62D34">
        <w:rPr>
          <w:rFonts w:eastAsia="Arial" w:cs="Times New Roman"/>
          <w:sz w:val="22"/>
          <w:szCs w:val="22"/>
        </w:rPr>
        <w:t>:</w:t>
      </w:r>
    </w:p>
    <w:p w14:paraId="746D1CF1" w14:textId="5D1FA688" w:rsidR="001D3BC6" w:rsidRPr="00116ED2" w:rsidRDefault="001D3BC6" w:rsidP="0027796B">
      <w:pPr>
        <w:pStyle w:val="Bullet10"/>
        <w:ind w:left="284" w:hanging="284"/>
        <w:rPr>
          <w:rFonts w:ascii="Arial" w:eastAsia="Arial" w:hAnsi="Arial" w:cs="Times New Roman"/>
          <w:szCs w:val="22"/>
        </w:rPr>
      </w:pPr>
      <w:r w:rsidRPr="00E62D34">
        <w:rPr>
          <w:rFonts w:ascii="Arial" w:eastAsia="Arial" w:hAnsi="Arial" w:cs="Times New Roman"/>
          <w:szCs w:val="22"/>
        </w:rPr>
        <w:t xml:space="preserve">subject to one of the events described in the definition of disallowed person </w:t>
      </w:r>
    </w:p>
    <w:p w14:paraId="18FC39DF" w14:textId="77777777" w:rsidR="001D3BC6" w:rsidRPr="00E62D34" w:rsidRDefault="001D3BC6" w:rsidP="0027796B">
      <w:pPr>
        <w:pStyle w:val="Bullet10"/>
        <w:ind w:left="284" w:hanging="284"/>
        <w:rPr>
          <w:rFonts w:ascii="Arial" w:eastAsia="Arial" w:hAnsi="Arial" w:cs="Times New Roman"/>
          <w:szCs w:val="22"/>
        </w:rPr>
      </w:pPr>
      <w:r w:rsidRPr="00E62D34">
        <w:rPr>
          <w:rFonts w:ascii="Arial" w:eastAsia="Arial" w:hAnsi="Arial" w:cs="Times New Roman"/>
          <w:szCs w:val="22"/>
        </w:rPr>
        <w:t xml:space="preserve">responsible for them by either their acts or omissions. </w:t>
      </w:r>
    </w:p>
    <w:p w14:paraId="1F44DE48" w14:textId="39DF8011" w:rsidR="001D3BC6" w:rsidRPr="00E62D34" w:rsidRDefault="001D3BC6" w:rsidP="0027796B">
      <w:pPr>
        <w:spacing w:after="120" w:line="240" w:lineRule="auto"/>
        <w:rPr>
          <w:rFonts w:eastAsia="Arial" w:cs="Times New Roman"/>
          <w:sz w:val="22"/>
          <w:szCs w:val="22"/>
        </w:rPr>
      </w:pPr>
      <w:r w:rsidRPr="00E62D34">
        <w:rPr>
          <w:rFonts w:eastAsia="Arial" w:cs="Times New Roman"/>
          <w:sz w:val="22"/>
          <w:szCs w:val="22"/>
        </w:rPr>
        <w:t xml:space="preserve">This applies whether or not the RTO had a contract with </w:t>
      </w:r>
      <w:r w:rsidR="005D55FF">
        <w:rPr>
          <w:rFonts w:eastAsia="Arial" w:cs="Times New Roman"/>
          <w:sz w:val="22"/>
          <w:szCs w:val="22"/>
        </w:rPr>
        <w:t>us</w:t>
      </w:r>
      <w:r w:rsidRPr="00E62D34">
        <w:rPr>
          <w:rFonts w:eastAsia="Arial" w:cs="Times New Roman"/>
          <w:sz w:val="22"/>
          <w:szCs w:val="22"/>
        </w:rPr>
        <w:t>.</w:t>
      </w:r>
    </w:p>
    <w:p w14:paraId="34749FB4" w14:textId="385C7208" w:rsidR="001D3BC6" w:rsidRDefault="00E62D34" w:rsidP="009A0591">
      <w:pPr>
        <w:pStyle w:val="Heading2"/>
      </w:pPr>
      <w:r w:rsidRPr="009A0591">
        <w:t>Individuals</w:t>
      </w:r>
    </w:p>
    <w:p w14:paraId="12474085" w14:textId="4EA4B6C8" w:rsidR="00551C92" w:rsidRPr="00551C92" w:rsidRDefault="00FE4A45" w:rsidP="0027796B">
      <w:pPr>
        <w:spacing w:after="120" w:line="240" w:lineRule="auto"/>
        <w:rPr>
          <w:rFonts w:eastAsia="Arial" w:cs="Times New Roman"/>
          <w:sz w:val="22"/>
          <w:szCs w:val="22"/>
        </w:rPr>
      </w:pPr>
      <w:r>
        <w:rPr>
          <w:rFonts w:eastAsia="Arial" w:cs="Times New Roman"/>
          <w:sz w:val="22"/>
          <w:szCs w:val="22"/>
        </w:rPr>
        <w:t>For an individual to become</w:t>
      </w:r>
      <w:r w:rsidR="00551C92" w:rsidRPr="00551C92">
        <w:rPr>
          <w:rFonts w:eastAsia="Arial" w:cs="Times New Roman"/>
          <w:sz w:val="22"/>
          <w:szCs w:val="22"/>
        </w:rPr>
        <w:t xml:space="preserve"> ‘disallowed’, </w:t>
      </w:r>
      <w:r>
        <w:rPr>
          <w:rFonts w:eastAsia="Arial" w:cs="Times New Roman"/>
          <w:sz w:val="22"/>
          <w:szCs w:val="22"/>
        </w:rPr>
        <w:t>they</w:t>
      </w:r>
      <w:r w:rsidR="00551C92" w:rsidRPr="00551C92">
        <w:rPr>
          <w:rFonts w:eastAsia="Arial" w:cs="Times New Roman"/>
          <w:sz w:val="22"/>
          <w:szCs w:val="22"/>
        </w:rPr>
        <w:t xml:space="preserve"> must have been a relevant person at an RTO that was</w:t>
      </w:r>
      <w:r w:rsidR="00B41BF3">
        <w:rPr>
          <w:rFonts w:eastAsia="Arial" w:cs="Times New Roman"/>
          <w:sz w:val="22"/>
          <w:szCs w:val="22"/>
        </w:rPr>
        <w:t xml:space="preserve"> either</w:t>
      </w:r>
      <w:r w:rsidR="00551C92" w:rsidRPr="00551C92">
        <w:rPr>
          <w:rFonts w:eastAsia="Arial" w:cs="Times New Roman"/>
          <w:sz w:val="22"/>
          <w:szCs w:val="22"/>
        </w:rPr>
        <w:t>:</w:t>
      </w:r>
    </w:p>
    <w:p w14:paraId="5282F499" w14:textId="250C5369" w:rsidR="00551C92" w:rsidRPr="00116ED2" w:rsidRDefault="00551C92" w:rsidP="0027796B">
      <w:pPr>
        <w:pStyle w:val="Bullet10"/>
        <w:ind w:left="284" w:hanging="284"/>
        <w:rPr>
          <w:rFonts w:ascii="Arial" w:eastAsia="Arial" w:hAnsi="Arial" w:cs="Times New Roman"/>
          <w:szCs w:val="22"/>
        </w:rPr>
      </w:pPr>
      <w:r w:rsidRPr="00551C92">
        <w:rPr>
          <w:rFonts w:ascii="Arial" w:eastAsia="Arial" w:hAnsi="Arial" w:cs="Times New Roman"/>
          <w:szCs w:val="22"/>
        </w:rPr>
        <w:t xml:space="preserve">subject to one of the events described in the definition of disallowed person </w:t>
      </w:r>
    </w:p>
    <w:p w14:paraId="04EE79F6" w14:textId="254BF757" w:rsidR="00551C92" w:rsidRPr="00551C92" w:rsidRDefault="00551C92" w:rsidP="0027796B">
      <w:pPr>
        <w:pStyle w:val="Bullet10"/>
        <w:ind w:left="284" w:hanging="284"/>
        <w:rPr>
          <w:rFonts w:ascii="Arial" w:eastAsia="Arial" w:hAnsi="Arial" w:cs="Times New Roman"/>
          <w:szCs w:val="22"/>
        </w:rPr>
      </w:pPr>
      <w:r w:rsidRPr="00551C92">
        <w:rPr>
          <w:rFonts w:ascii="Arial" w:eastAsia="Arial" w:hAnsi="Arial" w:cs="Times New Roman"/>
          <w:szCs w:val="22"/>
        </w:rPr>
        <w:t xml:space="preserve">responsible for them by either their acts or omissions. </w:t>
      </w:r>
    </w:p>
    <w:p w14:paraId="4BC986D1" w14:textId="227096CC" w:rsidR="00551C92" w:rsidRPr="00551C92" w:rsidRDefault="00551C92" w:rsidP="0027796B">
      <w:pPr>
        <w:spacing w:after="120" w:line="240" w:lineRule="auto"/>
        <w:rPr>
          <w:rFonts w:eastAsia="Arial" w:cs="Times New Roman"/>
          <w:sz w:val="22"/>
          <w:szCs w:val="22"/>
        </w:rPr>
      </w:pPr>
      <w:r w:rsidRPr="00551C92">
        <w:rPr>
          <w:rFonts w:eastAsia="Arial" w:cs="Times New Roman"/>
          <w:sz w:val="22"/>
          <w:szCs w:val="22"/>
          <w:lang w:eastAsia="en-AU"/>
        </w:rPr>
        <w:t>A relevant person means someone</w:t>
      </w:r>
      <w:r w:rsidRPr="00551C92">
        <w:rPr>
          <w:rFonts w:eastAsia="Arial" w:cs="Times New Roman"/>
          <w:sz w:val="22"/>
          <w:szCs w:val="22"/>
        </w:rPr>
        <w:t xml:space="preserve"> at a sufficiently high level within an organisation to have exercised a material degree of control or influence over the management or direction of the organisation in relation to training delivery.</w:t>
      </w:r>
    </w:p>
    <w:p w14:paraId="0B3FFDCB" w14:textId="77777777" w:rsidR="00876EC9" w:rsidRDefault="00551C92" w:rsidP="00876EC9">
      <w:pPr>
        <w:spacing w:after="120" w:line="240" w:lineRule="auto"/>
        <w:rPr>
          <w:rFonts w:eastAsia="Arial" w:cs="Times New Roman"/>
          <w:sz w:val="22"/>
          <w:szCs w:val="22"/>
        </w:rPr>
      </w:pPr>
      <w:r w:rsidRPr="00551C92">
        <w:rPr>
          <w:rFonts w:eastAsia="Arial" w:cs="Times New Roman"/>
          <w:sz w:val="22"/>
          <w:szCs w:val="22"/>
        </w:rPr>
        <w:t>T</w:t>
      </w:r>
      <w:r w:rsidRPr="00551C92">
        <w:rPr>
          <w:rFonts w:eastAsia="Arial" w:cs="Times New Roman"/>
          <w:sz w:val="22"/>
          <w:szCs w:val="22"/>
          <w:lang w:eastAsia="en-AU"/>
        </w:rPr>
        <w:t xml:space="preserve">his means they would have a high level of control over any conduct that could </w:t>
      </w:r>
      <w:r w:rsidR="00753CD0">
        <w:rPr>
          <w:rFonts w:eastAsia="Arial" w:cs="Times New Roman"/>
          <w:sz w:val="22"/>
          <w:szCs w:val="22"/>
          <w:lang w:eastAsia="en-AU"/>
        </w:rPr>
        <w:t>lead</w:t>
      </w:r>
      <w:r w:rsidRPr="00551C92">
        <w:rPr>
          <w:rFonts w:eastAsia="Arial" w:cs="Times New Roman"/>
          <w:sz w:val="22"/>
          <w:szCs w:val="22"/>
          <w:lang w:eastAsia="en-AU"/>
        </w:rPr>
        <w:t xml:space="preserve"> to a contract termination.</w:t>
      </w:r>
      <w:r w:rsidR="00876EC9" w:rsidRPr="00876EC9">
        <w:rPr>
          <w:rFonts w:eastAsia="Arial" w:cs="Times New Roman"/>
          <w:sz w:val="22"/>
          <w:szCs w:val="22"/>
        </w:rPr>
        <w:t xml:space="preserve"> </w:t>
      </w:r>
    </w:p>
    <w:p w14:paraId="5ACBE53B" w14:textId="7DEB99F4" w:rsidR="005C13F3" w:rsidRDefault="000D50C0" w:rsidP="00F56B94">
      <w:pPr>
        <w:spacing w:after="120" w:line="240" w:lineRule="auto"/>
        <w:rPr>
          <w:rFonts w:eastAsia="Arial" w:cs="Times New Roman"/>
          <w:sz w:val="22"/>
          <w:szCs w:val="22"/>
          <w:lang w:eastAsia="en-AU"/>
        </w:rPr>
      </w:pPr>
      <w:r>
        <w:rPr>
          <w:rFonts w:eastAsia="Arial" w:cs="Times New Roman"/>
          <w:sz w:val="22"/>
          <w:szCs w:val="22"/>
        </w:rPr>
        <w:t>C</w:t>
      </w:r>
      <w:r w:rsidR="00876EC9">
        <w:rPr>
          <w:rFonts w:eastAsia="Arial" w:cs="Times New Roman"/>
          <w:sz w:val="22"/>
          <w:szCs w:val="22"/>
        </w:rPr>
        <w:t>heck the contract for how we define the ‘</w:t>
      </w:r>
      <w:r w:rsidR="00876EC9" w:rsidRPr="00551C92">
        <w:rPr>
          <w:rFonts w:eastAsia="Arial" w:cs="Times New Roman"/>
          <w:sz w:val="22"/>
          <w:szCs w:val="22"/>
          <w:lang w:eastAsia="en-AU"/>
        </w:rPr>
        <w:t>relevant person</w:t>
      </w:r>
      <w:r w:rsidR="00876EC9">
        <w:rPr>
          <w:rFonts w:eastAsia="Arial" w:cs="Times New Roman"/>
          <w:sz w:val="22"/>
          <w:szCs w:val="22"/>
          <w:lang w:eastAsia="en-AU"/>
        </w:rPr>
        <w:t>’</w:t>
      </w:r>
      <w:r w:rsidR="0060333F">
        <w:rPr>
          <w:rFonts w:eastAsia="Arial" w:cs="Times New Roman"/>
          <w:sz w:val="22"/>
          <w:szCs w:val="22"/>
        </w:rPr>
        <w:t xml:space="preserve"> or s</w:t>
      </w:r>
      <w:r w:rsidR="0060333F" w:rsidRPr="00116ED2">
        <w:rPr>
          <w:rFonts w:eastAsia="Arial"/>
          <w:sz w:val="22"/>
          <w:szCs w:val="22"/>
        </w:rPr>
        <w:t xml:space="preserve">ubmit an enquiry via </w:t>
      </w:r>
      <w:hyperlink r:id="rId15" w:history="1">
        <w:r w:rsidR="0060333F" w:rsidRPr="00116ED2">
          <w:rPr>
            <w:rStyle w:val="Hyperlink"/>
            <w:rFonts w:eastAsia="Arial"/>
            <w:color w:val="0070C0"/>
            <w:sz w:val="22"/>
            <w:szCs w:val="22"/>
          </w:rPr>
          <w:t>SVTS</w:t>
        </w:r>
      </w:hyperlink>
      <w:r w:rsidR="0060333F">
        <w:rPr>
          <w:rStyle w:val="Hyperlink"/>
          <w:rFonts w:eastAsia="Arial"/>
          <w:color w:val="auto"/>
          <w:sz w:val="22"/>
          <w:szCs w:val="22"/>
          <w:u w:val="none"/>
        </w:rPr>
        <w:t xml:space="preserve"> if you need further information.</w:t>
      </w:r>
    </w:p>
    <w:p w14:paraId="7EE8D4F2" w14:textId="77777777" w:rsidR="0060333F" w:rsidRDefault="0060333F">
      <w:pPr>
        <w:suppressAutoHyphens w:val="0"/>
        <w:autoSpaceDE/>
        <w:autoSpaceDN/>
        <w:adjustRightInd/>
        <w:spacing w:after="0" w:line="240" w:lineRule="auto"/>
        <w:textAlignment w:val="auto"/>
        <w:rPr>
          <w:color w:val="004C97" w:themeColor="accent1"/>
          <w:sz w:val="28"/>
          <w:szCs w:val="28"/>
          <w:lang w:val="en-AU"/>
        </w:rPr>
      </w:pPr>
      <w:r>
        <w:rPr>
          <w:lang w:val="en-AU"/>
        </w:rPr>
        <w:br w:type="page"/>
      </w:r>
    </w:p>
    <w:p w14:paraId="7FA8C3BC" w14:textId="2E794F6D" w:rsidR="00C8059B" w:rsidRDefault="00C8059B" w:rsidP="009A0591">
      <w:pPr>
        <w:pStyle w:val="Heading1"/>
        <w:rPr>
          <w:lang w:val="en-AU"/>
        </w:rPr>
      </w:pPr>
      <w:r w:rsidRPr="00AE28A5">
        <w:rPr>
          <w:lang w:val="en-AU"/>
        </w:rPr>
        <w:lastRenderedPageBreak/>
        <w:t>Disallowed person</w:t>
      </w:r>
      <w:r>
        <w:rPr>
          <w:lang w:val="en-AU"/>
        </w:rPr>
        <w:t xml:space="preserve"> </w:t>
      </w:r>
      <w:r w:rsidRPr="009A0591">
        <w:t>events</w:t>
      </w:r>
    </w:p>
    <w:p w14:paraId="0869F677" w14:textId="77777777" w:rsidR="00C8059B" w:rsidRPr="00C8059B" w:rsidRDefault="00C8059B" w:rsidP="0027796B">
      <w:pPr>
        <w:spacing w:after="120" w:line="240" w:lineRule="auto"/>
        <w:rPr>
          <w:rFonts w:eastAsia="Arial" w:cs="Times New Roman"/>
          <w:sz w:val="22"/>
          <w:szCs w:val="22"/>
        </w:rPr>
      </w:pPr>
      <w:r w:rsidRPr="00C8059B">
        <w:rPr>
          <w:rFonts w:eastAsia="Arial" w:cs="Times New Roman"/>
          <w:sz w:val="22"/>
          <w:szCs w:val="22"/>
        </w:rPr>
        <w:t>Both RTOs and relevant persons at RTOs can become a disallowed person if, since 1 January 2011, the RTO has been subject to either:</w:t>
      </w:r>
    </w:p>
    <w:p w14:paraId="6420EDBF" w14:textId="46BBB540" w:rsidR="00C8059B" w:rsidRPr="00C8059B" w:rsidRDefault="00C8059B" w:rsidP="0027796B">
      <w:pPr>
        <w:pStyle w:val="Bullet10"/>
        <w:ind w:left="284" w:hanging="284"/>
        <w:rPr>
          <w:rFonts w:ascii="Arial" w:eastAsia="Arial" w:hAnsi="Arial" w:cs="Times New Roman"/>
          <w:szCs w:val="22"/>
        </w:rPr>
      </w:pPr>
      <w:r w:rsidRPr="00C8059B">
        <w:rPr>
          <w:rFonts w:ascii="Arial" w:eastAsia="Arial" w:hAnsi="Arial" w:cs="Times New Roman"/>
          <w:szCs w:val="22"/>
        </w:rPr>
        <w:t xml:space="preserve">a VET </w:t>
      </w:r>
      <w:r w:rsidR="00CC376B">
        <w:rPr>
          <w:rFonts w:ascii="Arial" w:eastAsia="Arial" w:hAnsi="Arial" w:cs="Times New Roman"/>
          <w:szCs w:val="22"/>
        </w:rPr>
        <w:t>f</w:t>
      </w:r>
      <w:r w:rsidR="00CC376B" w:rsidRPr="00C8059B">
        <w:rPr>
          <w:rFonts w:ascii="Arial" w:eastAsia="Arial" w:hAnsi="Arial" w:cs="Times New Roman"/>
          <w:szCs w:val="22"/>
        </w:rPr>
        <w:t xml:space="preserve">unding </w:t>
      </w:r>
      <w:r w:rsidR="00CC376B">
        <w:rPr>
          <w:rFonts w:ascii="Arial" w:eastAsia="Arial" w:hAnsi="Arial" w:cs="Times New Roman"/>
          <w:szCs w:val="22"/>
        </w:rPr>
        <w:t>c</w:t>
      </w:r>
      <w:r w:rsidR="00CC376B" w:rsidRPr="00C8059B">
        <w:rPr>
          <w:rFonts w:ascii="Arial" w:eastAsia="Arial" w:hAnsi="Arial" w:cs="Times New Roman"/>
          <w:szCs w:val="22"/>
        </w:rPr>
        <w:t xml:space="preserve">ontract </w:t>
      </w:r>
      <w:r w:rsidRPr="00C8059B">
        <w:rPr>
          <w:rFonts w:ascii="Arial" w:eastAsia="Arial" w:hAnsi="Arial" w:cs="Times New Roman"/>
          <w:szCs w:val="22"/>
        </w:rPr>
        <w:t>termination</w:t>
      </w:r>
    </w:p>
    <w:p w14:paraId="5E4DB345" w14:textId="12E04FE9" w:rsidR="00C8059B" w:rsidRDefault="00C8059B" w:rsidP="0027796B">
      <w:pPr>
        <w:pStyle w:val="Bullet10"/>
        <w:ind w:left="284" w:hanging="284"/>
        <w:rPr>
          <w:rFonts w:ascii="Arial" w:eastAsia="Arial" w:hAnsi="Arial" w:cs="Times New Roman"/>
          <w:szCs w:val="22"/>
        </w:rPr>
      </w:pPr>
      <w:r w:rsidRPr="00C8059B">
        <w:rPr>
          <w:rFonts w:ascii="Arial" w:eastAsia="Arial" w:hAnsi="Arial" w:cs="Times New Roman"/>
          <w:szCs w:val="22"/>
        </w:rPr>
        <w:t xml:space="preserve">a termination of any equivalent funding arrangement in another state or territory, or removal of commonwealth approval to offer VET </w:t>
      </w:r>
      <w:r w:rsidR="00061C24">
        <w:rPr>
          <w:rFonts w:ascii="Arial" w:eastAsia="Arial" w:hAnsi="Arial" w:cs="Times New Roman"/>
          <w:szCs w:val="22"/>
        </w:rPr>
        <w:t>s</w:t>
      </w:r>
      <w:r w:rsidRPr="00C8059B">
        <w:rPr>
          <w:rFonts w:ascii="Arial" w:eastAsia="Arial" w:hAnsi="Arial" w:cs="Times New Roman"/>
          <w:szCs w:val="22"/>
        </w:rPr>
        <w:t xml:space="preserve">tudent </w:t>
      </w:r>
      <w:r w:rsidR="00061C24">
        <w:rPr>
          <w:rFonts w:ascii="Arial" w:eastAsia="Arial" w:hAnsi="Arial" w:cs="Times New Roman"/>
          <w:szCs w:val="22"/>
        </w:rPr>
        <w:t>l</w:t>
      </w:r>
      <w:r w:rsidRPr="00C8059B">
        <w:rPr>
          <w:rFonts w:ascii="Arial" w:eastAsia="Arial" w:hAnsi="Arial" w:cs="Times New Roman"/>
          <w:szCs w:val="22"/>
        </w:rPr>
        <w:t>oans</w:t>
      </w:r>
      <w:r w:rsidR="009A4754">
        <w:rPr>
          <w:rFonts w:ascii="Arial" w:eastAsia="Arial" w:hAnsi="Arial" w:cs="Times New Roman"/>
          <w:szCs w:val="22"/>
        </w:rPr>
        <w:t>.</w:t>
      </w:r>
    </w:p>
    <w:p w14:paraId="2C3734C8" w14:textId="001E0214" w:rsidR="00E735A2" w:rsidRDefault="00C8059B" w:rsidP="0027796B">
      <w:pPr>
        <w:spacing w:after="120" w:line="240" w:lineRule="auto"/>
        <w:rPr>
          <w:rFonts w:eastAsia="Arial" w:cs="Times New Roman"/>
          <w:sz w:val="22"/>
          <w:szCs w:val="22"/>
        </w:rPr>
      </w:pPr>
      <w:r w:rsidRPr="00C8059B">
        <w:rPr>
          <w:rFonts w:eastAsia="Arial" w:cs="Times New Roman"/>
          <w:sz w:val="22"/>
          <w:szCs w:val="22"/>
        </w:rPr>
        <w:t>The termin</w:t>
      </w:r>
      <w:r w:rsidRPr="006A5153">
        <w:rPr>
          <w:rFonts w:eastAsia="Arial" w:cs="Times New Roman"/>
          <w:sz w:val="22"/>
          <w:szCs w:val="22"/>
        </w:rPr>
        <w:t xml:space="preserve">ation must be for a performance reason. </w:t>
      </w:r>
      <w:r w:rsidR="006A17D1">
        <w:rPr>
          <w:rFonts w:eastAsia="Arial" w:cs="Times New Roman"/>
          <w:sz w:val="22"/>
          <w:szCs w:val="22"/>
        </w:rPr>
        <w:t xml:space="preserve">Ending a </w:t>
      </w:r>
      <w:r w:rsidRPr="006A5153">
        <w:rPr>
          <w:rFonts w:eastAsia="Arial" w:cs="Times New Roman"/>
          <w:sz w:val="22"/>
          <w:szCs w:val="22"/>
        </w:rPr>
        <w:t>contract voluntarily</w:t>
      </w:r>
      <w:r w:rsidR="00017384">
        <w:rPr>
          <w:rFonts w:eastAsia="Arial" w:cs="Times New Roman"/>
          <w:sz w:val="22"/>
          <w:szCs w:val="22"/>
        </w:rPr>
        <w:t xml:space="preserve"> or if the government terminates contracts for</w:t>
      </w:r>
      <w:r w:rsidRPr="006A5153">
        <w:rPr>
          <w:rFonts w:eastAsia="Arial" w:cs="Times New Roman"/>
          <w:sz w:val="22"/>
          <w:szCs w:val="22"/>
        </w:rPr>
        <w:t xml:space="preserve"> a group of RTOs for policy reason</w:t>
      </w:r>
      <w:r w:rsidR="00017384">
        <w:rPr>
          <w:rFonts w:eastAsia="Arial" w:cs="Times New Roman"/>
          <w:sz w:val="22"/>
          <w:szCs w:val="22"/>
        </w:rPr>
        <w:t>s are</w:t>
      </w:r>
      <w:r w:rsidRPr="006A5153">
        <w:rPr>
          <w:rFonts w:eastAsia="Arial" w:cs="Times New Roman"/>
          <w:sz w:val="22"/>
          <w:szCs w:val="22"/>
        </w:rPr>
        <w:t xml:space="preserve"> not performance reasons.</w:t>
      </w:r>
    </w:p>
    <w:p w14:paraId="5339EC34" w14:textId="7164344C" w:rsidR="00B010BC" w:rsidRPr="00E25993" w:rsidRDefault="00B010BC" w:rsidP="009A0591">
      <w:pPr>
        <w:pStyle w:val="Heading1"/>
        <w:rPr>
          <w:rFonts w:eastAsia="Arial" w:cs="Times New Roman"/>
          <w:szCs w:val="22"/>
        </w:rPr>
      </w:pPr>
      <w:r w:rsidRPr="00A06B83">
        <w:rPr>
          <w:lang w:val="en-AU"/>
        </w:rPr>
        <w:t xml:space="preserve">We consider </w:t>
      </w:r>
      <w:r w:rsidRPr="009A0591">
        <w:t>disallowed</w:t>
      </w:r>
      <w:r w:rsidRPr="00A06B83">
        <w:rPr>
          <w:lang w:val="en-AU"/>
        </w:rPr>
        <w:t xml:space="preserve"> persons when making decisions</w:t>
      </w:r>
    </w:p>
    <w:p w14:paraId="70275929" w14:textId="01E6ACA9" w:rsidR="00B010BC" w:rsidRPr="00B010BC" w:rsidRDefault="00B010BC" w:rsidP="0027796B">
      <w:pPr>
        <w:spacing w:after="120" w:line="240" w:lineRule="auto"/>
        <w:rPr>
          <w:rFonts w:eastAsia="Arial" w:cs="Times New Roman"/>
          <w:sz w:val="22"/>
          <w:szCs w:val="22"/>
          <w:lang w:eastAsia="en-AU"/>
        </w:rPr>
      </w:pPr>
      <w:r w:rsidRPr="00B010BC">
        <w:rPr>
          <w:rFonts w:eastAsia="Arial" w:cs="Times New Roman"/>
          <w:sz w:val="22"/>
          <w:szCs w:val="22"/>
          <w:lang w:eastAsia="en-AU"/>
        </w:rPr>
        <w:t>We may ask if you employ or have engaged disallowed persons when we:</w:t>
      </w:r>
    </w:p>
    <w:p w14:paraId="2C648453" w14:textId="68DC1D5F" w:rsidR="001C2123" w:rsidRDefault="00B010BC" w:rsidP="0027796B">
      <w:pPr>
        <w:pStyle w:val="Bullet10"/>
        <w:ind w:left="284" w:hanging="284"/>
        <w:rPr>
          <w:rFonts w:ascii="Arial" w:eastAsia="Arial" w:hAnsi="Arial" w:cs="Times New Roman"/>
          <w:szCs w:val="22"/>
        </w:rPr>
      </w:pPr>
      <w:r w:rsidRPr="001C2123">
        <w:rPr>
          <w:rFonts w:ascii="Arial" w:eastAsia="Arial" w:hAnsi="Arial" w:cs="Times New Roman"/>
          <w:szCs w:val="22"/>
        </w:rPr>
        <w:t>award contracts during a provider selection process</w:t>
      </w:r>
    </w:p>
    <w:p w14:paraId="566F28BB" w14:textId="062B1915" w:rsidR="001C2123" w:rsidRPr="001C2123" w:rsidRDefault="00480994" w:rsidP="0027796B">
      <w:pPr>
        <w:pStyle w:val="Bullet10"/>
        <w:ind w:left="284" w:hanging="284"/>
        <w:rPr>
          <w:rFonts w:ascii="Arial" w:eastAsia="Arial" w:hAnsi="Arial" w:cs="Times New Roman"/>
          <w:szCs w:val="22"/>
        </w:rPr>
      </w:pPr>
      <w:r>
        <w:rPr>
          <w:rFonts w:ascii="Arial" w:eastAsia="Arial" w:hAnsi="Arial" w:cs="Times New Roman"/>
          <w:szCs w:val="22"/>
        </w:rPr>
        <w:t xml:space="preserve">consider </w:t>
      </w:r>
      <w:r w:rsidR="005D706C">
        <w:rPr>
          <w:rFonts w:ascii="Arial" w:eastAsia="Arial" w:hAnsi="Arial" w:cs="Times New Roman"/>
          <w:szCs w:val="22"/>
        </w:rPr>
        <w:t>a</w:t>
      </w:r>
      <w:r w:rsidR="00AB19AF">
        <w:rPr>
          <w:rFonts w:ascii="Arial" w:eastAsia="Arial" w:hAnsi="Arial" w:cs="Times New Roman"/>
          <w:szCs w:val="22"/>
        </w:rPr>
        <w:t xml:space="preserve"> </w:t>
      </w:r>
      <w:r>
        <w:rPr>
          <w:rFonts w:ascii="Arial" w:eastAsia="Arial" w:hAnsi="Arial" w:cs="Times New Roman"/>
          <w:szCs w:val="22"/>
        </w:rPr>
        <w:t>notice of</w:t>
      </w:r>
      <w:r w:rsidR="00B010BC" w:rsidRPr="001C2123">
        <w:rPr>
          <w:rFonts w:ascii="Arial" w:eastAsia="Arial" w:hAnsi="Arial" w:cs="Times New Roman"/>
          <w:szCs w:val="22"/>
        </w:rPr>
        <w:t xml:space="preserve"> a change in control </w:t>
      </w:r>
    </w:p>
    <w:p w14:paraId="7D45B4AA" w14:textId="38E83C40" w:rsidR="00DF7D8B" w:rsidRPr="001C2123" w:rsidRDefault="00B010BC" w:rsidP="0027796B">
      <w:pPr>
        <w:pStyle w:val="Bullet10"/>
        <w:ind w:left="284" w:hanging="284"/>
        <w:rPr>
          <w:rFonts w:ascii="Arial" w:eastAsia="Arial" w:hAnsi="Arial" w:cs="Times New Roman"/>
          <w:szCs w:val="22"/>
        </w:rPr>
      </w:pPr>
      <w:r w:rsidRPr="001C2123">
        <w:rPr>
          <w:rFonts w:ascii="Arial" w:eastAsia="Arial" w:hAnsi="Arial" w:cs="Times New Roman"/>
          <w:szCs w:val="22"/>
        </w:rPr>
        <w:t>assess your application to subcontract training and assessment.</w:t>
      </w:r>
    </w:p>
    <w:p w14:paraId="5616F5FD" w14:textId="3E6DEB8F" w:rsidR="00B010BC" w:rsidRPr="00BC343A" w:rsidRDefault="00B010BC" w:rsidP="0027796B">
      <w:pPr>
        <w:pStyle w:val="Bullet10"/>
        <w:numPr>
          <w:ilvl w:val="0"/>
          <w:numId w:val="0"/>
        </w:numPr>
        <w:rPr>
          <w:rFonts w:ascii="Arial" w:eastAsia="Arial" w:hAnsi="Arial" w:cs="Times New Roman"/>
          <w:color w:val="000000"/>
          <w:szCs w:val="22"/>
          <w:lang w:val="en-US" w:eastAsia="en-AU"/>
        </w:rPr>
      </w:pPr>
      <w:r w:rsidRPr="00BC343A">
        <w:rPr>
          <w:rFonts w:ascii="Arial" w:eastAsia="Arial" w:hAnsi="Arial" w:cs="Times New Roman"/>
          <w:color w:val="000000"/>
          <w:szCs w:val="22"/>
          <w:lang w:val="en-US" w:eastAsia="en-AU"/>
        </w:rPr>
        <w:t>These scenarios don’t limit your ongoing obligation to not engage, employ, contract or otherwise deal with disallowed persons in connection with the contract.</w:t>
      </w:r>
    </w:p>
    <w:p w14:paraId="49E7C0DA" w14:textId="24A01E77" w:rsidR="00B010BC" w:rsidRDefault="00B010BC" w:rsidP="009A0591">
      <w:pPr>
        <w:pStyle w:val="Heading1"/>
        <w:rPr>
          <w:lang w:val="en-AU"/>
        </w:rPr>
      </w:pPr>
      <w:r>
        <w:rPr>
          <w:lang w:val="en-AU"/>
        </w:rPr>
        <w:t xml:space="preserve">Do your </w:t>
      </w:r>
      <w:r w:rsidRPr="00766248">
        <w:rPr>
          <w:lang w:val="en-AU"/>
        </w:rPr>
        <w:t xml:space="preserve">due </w:t>
      </w:r>
      <w:r w:rsidRPr="009A0591">
        <w:t>diligence</w:t>
      </w:r>
    </w:p>
    <w:p w14:paraId="5ADE5225" w14:textId="2065DEFF" w:rsidR="00B010BC" w:rsidRPr="00B010BC" w:rsidRDefault="00B010BC" w:rsidP="0027796B">
      <w:pPr>
        <w:spacing w:after="120" w:line="240" w:lineRule="auto"/>
        <w:rPr>
          <w:rFonts w:eastAsia="Arial" w:cs="Times New Roman"/>
          <w:sz w:val="22"/>
          <w:szCs w:val="22"/>
        </w:rPr>
      </w:pPr>
      <w:r w:rsidRPr="00B010BC">
        <w:rPr>
          <w:rFonts w:eastAsia="Arial" w:cs="Times New Roman"/>
          <w:sz w:val="22"/>
          <w:szCs w:val="22"/>
        </w:rPr>
        <w:t>We don’t hold a list of disallowed persons. It’s your responsibility to do due diligence when employing staff or entering contracts with individuals or organisations</w:t>
      </w:r>
      <w:r w:rsidR="00D0111D">
        <w:rPr>
          <w:rFonts w:eastAsia="Arial" w:cs="Times New Roman"/>
          <w:sz w:val="22"/>
          <w:szCs w:val="22"/>
        </w:rPr>
        <w:t>.</w:t>
      </w:r>
    </w:p>
    <w:p w14:paraId="1E024550" w14:textId="79DB3C2D" w:rsidR="00B010BC" w:rsidRDefault="00B010BC" w:rsidP="0027796B">
      <w:pPr>
        <w:spacing w:after="120" w:line="240" w:lineRule="auto"/>
        <w:rPr>
          <w:rFonts w:eastAsia="Arial" w:cs="Times New Roman"/>
          <w:sz w:val="22"/>
          <w:szCs w:val="22"/>
        </w:rPr>
      </w:pPr>
      <w:r w:rsidRPr="00B010BC">
        <w:rPr>
          <w:rFonts w:eastAsia="Arial" w:cs="Times New Roman"/>
          <w:sz w:val="22"/>
          <w:szCs w:val="22"/>
        </w:rPr>
        <w:t xml:space="preserve">This includes making sure that anything they do on your behalf will still meet your obligations under the contract. </w:t>
      </w:r>
    </w:p>
    <w:p w14:paraId="7F8C3F3D" w14:textId="7FA87776" w:rsidR="00DA732F" w:rsidRPr="001A07E4" w:rsidRDefault="00DA732F" w:rsidP="001A22D0">
      <w:pPr>
        <w:spacing w:before="60"/>
        <w:rPr>
          <w:rFonts w:asciiTheme="minorHAnsi" w:hAnsiTheme="minorHAnsi" w:cstheme="minorBidi"/>
          <w:color w:val="auto"/>
          <w:sz w:val="22"/>
          <w:szCs w:val="22"/>
          <w:lang w:val="en-AU"/>
        </w:rPr>
      </w:pPr>
      <w:r w:rsidRPr="001A07E4">
        <w:rPr>
          <w:rFonts w:asciiTheme="minorHAnsi" w:hAnsiTheme="minorHAnsi" w:cstheme="minorBidi"/>
          <w:color w:val="auto"/>
          <w:sz w:val="22"/>
          <w:szCs w:val="22"/>
          <w:lang w:val="en-AU"/>
        </w:rPr>
        <w:t>As part of your due diligence, consider:</w:t>
      </w:r>
    </w:p>
    <w:p w14:paraId="4263026B" w14:textId="1C327600" w:rsidR="00DA732F" w:rsidRPr="001A22D0" w:rsidRDefault="00AF6BC4" w:rsidP="001A22D0">
      <w:pPr>
        <w:pStyle w:val="Bullet10"/>
        <w:ind w:left="284" w:hanging="284"/>
        <w:rPr>
          <w:rFonts w:ascii="Arial" w:eastAsia="Arial" w:hAnsi="Arial" w:cs="Times New Roman"/>
          <w:szCs w:val="22"/>
        </w:rPr>
      </w:pPr>
      <w:r w:rsidRPr="001A22D0">
        <w:rPr>
          <w:rFonts w:ascii="Arial" w:eastAsia="Arial" w:hAnsi="Arial" w:cs="Times New Roman"/>
          <w:szCs w:val="22"/>
        </w:rPr>
        <w:t>W</w:t>
      </w:r>
      <w:r w:rsidR="00DA732F" w:rsidRPr="001A22D0">
        <w:rPr>
          <w:rFonts w:ascii="Arial" w:eastAsia="Arial" w:hAnsi="Arial" w:cs="Times New Roman"/>
          <w:szCs w:val="22"/>
        </w:rPr>
        <w:t>ere they a relevant person at the previous organisation?</w:t>
      </w:r>
    </w:p>
    <w:p w14:paraId="6B609511" w14:textId="59D24FFF" w:rsidR="00DA732F" w:rsidRPr="001A22D0" w:rsidRDefault="00AF6BC4" w:rsidP="001A22D0">
      <w:pPr>
        <w:pStyle w:val="Bullet10"/>
        <w:ind w:left="284" w:hanging="284"/>
        <w:rPr>
          <w:rFonts w:ascii="Arial" w:eastAsia="Arial" w:hAnsi="Arial" w:cs="Times New Roman"/>
          <w:szCs w:val="22"/>
        </w:rPr>
      </w:pPr>
      <w:r w:rsidRPr="001A22D0">
        <w:rPr>
          <w:rFonts w:ascii="Arial" w:eastAsia="Arial" w:hAnsi="Arial" w:cs="Times New Roman"/>
          <w:szCs w:val="22"/>
        </w:rPr>
        <w:t>W</w:t>
      </w:r>
      <w:r w:rsidR="00DA732F" w:rsidRPr="001A22D0">
        <w:rPr>
          <w:rFonts w:ascii="Arial" w:eastAsia="Arial" w:hAnsi="Arial" w:cs="Times New Roman"/>
          <w:szCs w:val="22"/>
        </w:rPr>
        <w:t xml:space="preserve">as the contract terminated for performance reasons? </w:t>
      </w:r>
    </w:p>
    <w:p w14:paraId="4C6A7536" w14:textId="43C870B8" w:rsidR="00DA732F" w:rsidRPr="001A22D0" w:rsidRDefault="00AF6BC4" w:rsidP="001A22D0">
      <w:pPr>
        <w:pStyle w:val="Bullet10"/>
        <w:ind w:left="284" w:hanging="284"/>
        <w:rPr>
          <w:rFonts w:ascii="Arial" w:eastAsia="Arial" w:hAnsi="Arial" w:cs="Times New Roman"/>
          <w:szCs w:val="22"/>
        </w:rPr>
      </w:pPr>
      <w:r w:rsidRPr="001A22D0">
        <w:rPr>
          <w:rFonts w:ascii="Arial" w:eastAsia="Arial" w:hAnsi="Arial" w:cs="Times New Roman"/>
          <w:szCs w:val="22"/>
        </w:rPr>
        <w:t>W</w:t>
      </w:r>
      <w:r w:rsidR="00DA732F" w:rsidRPr="001A22D0">
        <w:rPr>
          <w:rFonts w:ascii="Arial" w:eastAsia="Arial" w:hAnsi="Arial" w:cs="Times New Roman"/>
          <w:szCs w:val="22"/>
        </w:rPr>
        <w:t>hat was the person’s position relative to the termination?</w:t>
      </w:r>
    </w:p>
    <w:p w14:paraId="6865CD60" w14:textId="422CDBB0" w:rsidR="00331598" w:rsidRDefault="00B010BC" w:rsidP="00DA732F">
      <w:pPr>
        <w:spacing w:after="120" w:line="240" w:lineRule="auto"/>
        <w:rPr>
          <w:rFonts w:eastAsia="Arial" w:cs="Times New Roman"/>
          <w:sz w:val="22"/>
          <w:szCs w:val="22"/>
        </w:rPr>
      </w:pPr>
      <w:r w:rsidRPr="00933D74">
        <w:rPr>
          <w:rFonts w:eastAsia="Arial" w:cs="Times New Roman"/>
          <w:sz w:val="22"/>
          <w:szCs w:val="22"/>
        </w:rPr>
        <w:t>Regardless of the role an individual might take in your organisation, you must consider their previous roles.</w:t>
      </w:r>
    </w:p>
    <w:p w14:paraId="4324839F" w14:textId="74B1E9DE" w:rsidR="00B010BC" w:rsidRPr="00331598" w:rsidRDefault="00B010BC" w:rsidP="009A0591">
      <w:pPr>
        <w:pStyle w:val="Heading2"/>
        <w:rPr>
          <w:rFonts w:eastAsia="Arial" w:cs="Times New Roman"/>
          <w:sz w:val="22"/>
          <w:szCs w:val="22"/>
        </w:rPr>
      </w:pPr>
      <w:r w:rsidRPr="002175A2">
        <w:rPr>
          <w:lang w:val="en-AU"/>
        </w:rPr>
        <w:t xml:space="preserve">Due diligence about </w:t>
      </w:r>
      <w:r w:rsidRPr="009A0591">
        <w:t>contract</w:t>
      </w:r>
      <w:r w:rsidRPr="002175A2">
        <w:rPr>
          <w:lang w:val="en-AU"/>
        </w:rPr>
        <w:t xml:space="preserve"> terminations</w:t>
      </w:r>
    </w:p>
    <w:p w14:paraId="6ADA36F6" w14:textId="101C59A1" w:rsidR="00B010BC" w:rsidRPr="00933D74" w:rsidRDefault="00B010BC" w:rsidP="00DA732F">
      <w:pPr>
        <w:spacing w:after="120" w:line="240" w:lineRule="auto"/>
        <w:rPr>
          <w:rFonts w:eastAsia="Arial" w:cs="Times New Roman"/>
          <w:sz w:val="22"/>
          <w:szCs w:val="22"/>
        </w:rPr>
      </w:pPr>
      <w:r w:rsidRPr="00933D74">
        <w:rPr>
          <w:rFonts w:eastAsia="Arial" w:cs="Times New Roman"/>
          <w:sz w:val="22"/>
          <w:szCs w:val="22"/>
        </w:rPr>
        <w:t xml:space="preserve">You should use all the information that is publicly available to you: </w:t>
      </w:r>
    </w:p>
    <w:p w14:paraId="51696CBF" w14:textId="0476533D" w:rsidR="0060333F" w:rsidRPr="00933D74" w:rsidRDefault="00B010BC" w:rsidP="00DA732F">
      <w:pPr>
        <w:pStyle w:val="ListParagraph"/>
        <w:numPr>
          <w:ilvl w:val="0"/>
          <w:numId w:val="27"/>
        </w:numPr>
        <w:spacing w:after="120" w:line="240" w:lineRule="auto"/>
        <w:ind w:left="284" w:hanging="284"/>
        <w:contextualSpacing w:val="0"/>
        <w:rPr>
          <w:rFonts w:ascii="Arial" w:eastAsia="Arial" w:hAnsi="Arial" w:cs="Times New Roman"/>
          <w:u w:val="single"/>
          <w:lang w:eastAsia="en-AU"/>
        </w:rPr>
      </w:pPr>
      <w:r w:rsidRPr="00933D74">
        <w:rPr>
          <w:rFonts w:ascii="Arial" w:eastAsia="Arial" w:hAnsi="Arial" w:cs="Times New Roman"/>
        </w:rPr>
        <w:t>We publish</w:t>
      </w:r>
      <w:r w:rsidRPr="00933D74">
        <w:rPr>
          <w:rFonts w:ascii="Arial" w:eastAsia="Arial" w:hAnsi="Arial" w:cs="Times New Roman"/>
          <w:lang w:eastAsia="en-AU"/>
        </w:rPr>
        <w:t xml:space="preserve"> a </w:t>
      </w:r>
      <w:hyperlink r:id="rId16" w:anchor="contract-terminations" w:history="1">
        <w:r w:rsidRPr="006F014C">
          <w:rPr>
            <w:rStyle w:val="Hyperlink"/>
            <w:rFonts w:ascii="Arial" w:eastAsia="Arial" w:hAnsi="Arial" w:cs="Times New Roman"/>
            <w:color w:val="0070C0"/>
            <w:lang w:eastAsia="en-AU"/>
          </w:rPr>
          <w:t>list of contract terminations</w:t>
        </w:r>
      </w:hyperlink>
      <w:r w:rsidRPr="006F014C">
        <w:rPr>
          <w:rFonts w:ascii="Arial" w:eastAsia="Arial" w:hAnsi="Arial" w:cs="Times New Roman"/>
          <w:color w:val="0070C0"/>
          <w:u w:val="single"/>
          <w:lang w:eastAsia="en-AU"/>
        </w:rPr>
        <w:t xml:space="preserve"> </w:t>
      </w:r>
      <w:r w:rsidRPr="00933D74">
        <w:rPr>
          <w:rFonts w:ascii="Arial" w:eastAsia="Arial" w:hAnsi="Arial" w:cs="Times New Roman"/>
          <w:lang w:eastAsia="en-AU"/>
        </w:rPr>
        <w:t>since mid-2015</w:t>
      </w:r>
      <w:r w:rsidR="00C45393">
        <w:rPr>
          <w:rFonts w:ascii="Arial" w:eastAsia="Arial" w:hAnsi="Arial" w:cs="Times New Roman"/>
          <w:lang w:eastAsia="en-AU"/>
        </w:rPr>
        <w:t>.</w:t>
      </w:r>
      <w:r w:rsidRPr="00933D74">
        <w:rPr>
          <w:rFonts w:ascii="Arial" w:eastAsia="Arial" w:hAnsi="Arial" w:cs="Times New Roman"/>
          <w:lang w:eastAsia="en-AU"/>
        </w:rPr>
        <w:t xml:space="preserve"> </w:t>
      </w:r>
    </w:p>
    <w:p w14:paraId="2DFE8565" w14:textId="29107138" w:rsidR="005C13F3" w:rsidRPr="00F56B94" w:rsidRDefault="0060333F" w:rsidP="00F56B94">
      <w:pPr>
        <w:pStyle w:val="ListParagraph"/>
        <w:numPr>
          <w:ilvl w:val="0"/>
          <w:numId w:val="27"/>
        </w:numPr>
        <w:spacing w:after="120" w:line="240" w:lineRule="auto"/>
        <w:ind w:left="284" w:hanging="284"/>
        <w:contextualSpacing w:val="0"/>
        <w:rPr>
          <w:rFonts w:eastAsia="Arial"/>
        </w:rPr>
      </w:pPr>
      <w:r>
        <w:rPr>
          <w:rFonts w:eastAsia="Arial" w:cs="Times New Roman"/>
        </w:rPr>
        <w:t>You</w:t>
      </w:r>
      <w:r w:rsidR="00B010BC" w:rsidRPr="00F56B94">
        <w:rPr>
          <w:rFonts w:eastAsia="Arial" w:cs="Times New Roman"/>
        </w:rPr>
        <w:t xml:space="preserve"> should also research the websites of other government departments or agencies that fund VET. </w:t>
      </w:r>
    </w:p>
    <w:p w14:paraId="222BA6FB" w14:textId="77777777" w:rsidR="005C13F3" w:rsidRDefault="005C13F3" w:rsidP="00BE7A46">
      <w:pPr>
        <w:spacing w:after="120" w:line="240" w:lineRule="auto"/>
        <w:rPr>
          <w:rStyle w:val="Hyperlink"/>
          <w:rFonts w:eastAsia="Arial"/>
          <w:color w:val="auto"/>
          <w:sz w:val="22"/>
          <w:szCs w:val="22"/>
          <w:u w:val="none"/>
        </w:rPr>
      </w:pPr>
    </w:p>
    <w:p w14:paraId="79611421" w14:textId="77777777" w:rsidR="00CF63A7" w:rsidRDefault="00CF63A7" w:rsidP="00BE7A46">
      <w:pPr>
        <w:spacing w:after="120" w:line="240" w:lineRule="auto"/>
        <w:rPr>
          <w:rStyle w:val="Hyperlink"/>
          <w:rFonts w:eastAsia="Arial"/>
          <w:color w:val="auto"/>
          <w:sz w:val="22"/>
          <w:szCs w:val="22"/>
          <w:u w:val="none"/>
        </w:rPr>
      </w:pPr>
    </w:p>
    <w:p w14:paraId="66931D69" w14:textId="77777777" w:rsidR="005C13F3" w:rsidRDefault="005C13F3" w:rsidP="00BE7A46">
      <w:pPr>
        <w:spacing w:after="120" w:line="240" w:lineRule="auto"/>
        <w:rPr>
          <w:rStyle w:val="Hyperlink"/>
          <w:rFonts w:eastAsia="Arial"/>
          <w:color w:val="auto"/>
          <w:sz w:val="22"/>
          <w:szCs w:val="22"/>
          <w:u w:val="none"/>
        </w:rPr>
      </w:pPr>
    </w:p>
    <w:p w14:paraId="0E34D879" w14:textId="77777777" w:rsidR="005C13F3" w:rsidRDefault="005C13F3" w:rsidP="00BE7A46">
      <w:pPr>
        <w:spacing w:after="120" w:line="240" w:lineRule="auto"/>
        <w:rPr>
          <w:rStyle w:val="Hyperlink"/>
          <w:rFonts w:eastAsia="Arial"/>
          <w:color w:val="auto"/>
          <w:sz w:val="22"/>
          <w:szCs w:val="22"/>
          <w:u w:val="none"/>
        </w:rPr>
      </w:pPr>
    </w:p>
    <w:p w14:paraId="6E8B5360" w14:textId="2B283E41" w:rsidR="004D19A3" w:rsidRPr="004D19A3" w:rsidRDefault="00B61A14" w:rsidP="00DB7D5A">
      <w:pPr>
        <w:pStyle w:val="Copyrighttext"/>
        <w:spacing w:after="120"/>
      </w:pPr>
      <w:r w:rsidRPr="00331598">
        <w:rPr>
          <w:rStyle w:val="cf01"/>
          <w:rFonts w:asciiTheme="minorHAnsi" w:hAnsiTheme="minorHAnsi" w:cstheme="minorHAnsi"/>
          <w:sz w:val="16"/>
          <w:szCs w:val="16"/>
        </w:rPr>
        <w:t>© Copyright State of Victoria, Department of Jobs, Skills, Industry and Regions 202</w:t>
      </w:r>
      <w:r w:rsidR="0073704D">
        <w:rPr>
          <w:rStyle w:val="cf01"/>
          <w:rFonts w:asciiTheme="minorHAnsi" w:hAnsiTheme="minorHAnsi" w:cstheme="minorHAnsi"/>
          <w:sz w:val="16"/>
          <w:szCs w:val="16"/>
        </w:rPr>
        <w:t>5</w:t>
      </w:r>
      <w:r w:rsidRPr="00331598">
        <w:rPr>
          <w:rFonts w:cstheme="minorHAnsi"/>
          <w:sz w:val="16"/>
          <w:szCs w:val="16"/>
        </w:rPr>
        <w:br/>
      </w:r>
      <w:r w:rsidRPr="00331598">
        <w:rPr>
          <w:rStyle w:val="cf01"/>
          <w:rFonts w:asciiTheme="minorHAnsi" w:hAnsiTheme="minorHAnsi" w:cstheme="minorHAnsi"/>
          <w:sz w:val="16"/>
          <w:szCs w:val="16"/>
        </w:rPr>
        <w:t>Except for any logos, emblems, trademarks, artwork and photography this document is made available under the terms of the Creative Commons Attribution 3.0 Australia licence.</w:t>
      </w:r>
    </w:p>
    <w:sectPr w:rsidR="004D19A3" w:rsidRPr="004D19A3" w:rsidSect="00A42F31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type w:val="continuous"/>
      <w:pgSz w:w="11906" w:h="16838" w:code="9"/>
      <w:pgMar w:top="1928" w:right="1247" w:bottom="1134" w:left="1247" w:header="709" w:footer="2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579FB7" w14:textId="77777777" w:rsidR="00DD680F" w:rsidRDefault="00DD680F" w:rsidP="00123BB4">
      <w:r>
        <w:separator/>
      </w:r>
    </w:p>
  </w:endnote>
  <w:endnote w:type="continuationSeparator" w:id="0">
    <w:p w14:paraId="7C0DA0C6" w14:textId="77777777" w:rsidR="00DD680F" w:rsidRDefault="00DD680F" w:rsidP="00123BB4">
      <w:r>
        <w:continuationSeparator/>
      </w:r>
    </w:p>
  </w:endnote>
  <w:endnote w:type="continuationNotice" w:id="1">
    <w:p w14:paraId="230A1BD4" w14:textId="77777777" w:rsidR="00DD680F" w:rsidRDefault="00DD680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878549090"/>
      <w:docPartObj>
        <w:docPartGallery w:val="Page Numbers (Bottom of Page)"/>
        <w:docPartUnique/>
      </w:docPartObj>
    </w:sdtPr>
    <w:sdtContent>
      <w:p w14:paraId="0C893397" w14:textId="55109CF7" w:rsidR="003F152E" w:rsidRDefault="003F152E" w:rsidP="00123BB4">
        <w:pPr>
          <w:pStyle w:val="Foot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68CEF31" w14:textId="77777777" w:rsidR="00E6749C" w:rsidRDefault="00E6749C" w:rsidP="00123BB4">
    <w:pPr>
      <w:pStyle w:val="Footer"/>
    </w:pPr>
    <w:r>
      <w:rPr>
        <w:noProof/>
      </w:rPr>
      <mc:AlternateContent>
        <mc:Choice Requires="wps">
          <w:drawing>
            <wp:inline distT="0" distB="0" distL="0" distR="0" wp14:anchorId="7E8F54AF" wp14:editId="5BB0C8B7">
              <wp:extent cx="443865" cy="443865"/>
              <wp:effectExtent l="0" t="0" r="18415" b="0"/>
              <wp:docPr id="7" name="Text Box 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BD8318" w14:textId="77777777" w:rsidR="00E6749C" w:rsidRPr="00E6749C" w:rsidRDefault="00E6749C" w:rsidP="00123BB4">
                          <w:pPr>
                            <w:rPr>
                              <w:noProof/>
                            </w:rPr>
                          </w:pPr>
                          <w:r w:rsidRPr="00E6749C">
                            <w:rPr>
                              <w:noProof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7E8F54AF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alt="OFFICIAL" style="width:34.95pt;height:34.9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0ABD8318" w14:textId="77777777" w:rsidR="00E6749C" w:rsidRPr="00E6749C" w:rsidRDefault="00E6749C" w:rsidP="00123BB4">
                    <w:pPr>
                      <w:rPr>
                        <w:noProof/>
                      </w:rPr>
                    </w:pPr>
                    <w:r w:rsidRPr="00E6749C">
                      <w:rPr>
                        <w:noProof/>
                      </w:rPr>
                      <w:t>OFFICIAL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287"/>
      <w:gridCol w:w="857"/>
      <w:gridCol w:w="3857"/>
    </w:tblGrid>
    <w:sdt>
      <w:sdtPr>
        <w:id w:val="-516226530"/>
        <w:docPartObj>
          <w:docPartGallery w:val="Page Numbers (Bottom of Page)"/>
          <w:docPartUnique/>
        </w:docPartObj>
      </w:sdtPr>
      <w:sdtContent>
        <w:sdt>
          <w:sdtPr>
            <w:id w:val="2061742869"/>
            <w:docPartObj>
              <w:docPartGallery w:val="Page Numbers (Top of Page)"/>
              <w:docPartUnique/>
            </w:docPartObj>
          </w:sdtPr>
          <w:sdtContent>
            <w:tr w:rsidR="00066E22" w:rsidRPr="00FB0DEA" w14:paraId="47B3D65E" w14:textId="77777777" w:rsidTr="00A42F31">
              <w:trPr>
                <w:trHeight w:val="426"/>
              </w:trPr>
              <w:tc>
                <w:tcPr>
                  <w:tcW w:w="5287" w:type="dxa"/>
                  <w:vAlign w:val="center"/>
                </w:tcPr>
                <w:p w14:paraId="064451FF" w14:textId="4A8FC00F" w:rsidR="00690623" w:rsidRDefault="000E792E" w:rsidP="00690623">
                  <w:pPr>
                    <w:tabs>
                      <w:tab w:val="right" w:pos="9026"/>
                    </w:tabs>
                    <w:ind w:right="426"/>
                    <w:rPr>
                      <w:rFonts w:eastAsia="Arial" w:cs="Times New Roman"/>
                      <w:bCs/>
                      <w:sz w:val="20"/>
                      <w:szCs w:val="20"/>
                    </w:rPr>
                  </w:pPr>
                  <w:r w:rsidRPr="003E5169">
                    <w:rPr>
                      <w:rFonts w:eastAsia="Arial" w:cs="Times New Roman"/>
                      <w:bCs/>
                      <w:sz w:val="16"/>
                      <w:szCs w:val="16"/>
                    </w:rPr>
                    <w:t>Published</w:t>
                  </w:r>
                  <w:r w:rsidR="00F42BD8" w:rsidRPr="003E5169">
                    <w:rPr>
                      <w:rFonts w:eastAsia="Arial" w:cs="Times New Roman"/>
                      <w:bCs/>
                      <w:sz w:val="16"/>
                      <w:szCs w:val="16"/>
                    </w:rPr>
                    <w:t xml:space="preserve"> </w:t>
                  </w:r>
                  <w:r w:rsidR="008A3A0A">
                    <w:rPr>
                      <w:rFonts w:eastAsia="Arial" w:cs="Times New Roman"/>
                      <w:bCs/>
                      <w:sz w:val="16"/>
                      <w:szCs w:val="16"/>
                    </w:rPr>
                    <w:t xml:space="preserve">February </w:t>
                  </w:r>
                  <w:r w:rsidR="003604EF" w:rsidRPr="003E5169">
                    <w:rPr>
                      <w:rFonts w:eastAsia="Arial" w:cs="Times New Roman"/>
                      <w:bCs/>
                      <w:sz w:val="16"/>
                      <w:szCs w:val="16"/>
                    </w:rPr>
                    <w:t>2025</w:t>
                  </w:r>
                  <w:r w:rsidR="00CC376B">
                    <w:rPr>
                      <w:rFonts w:eastAsia="Arial" w:cs="Times New Roman"/>
                      <w:bCs/>
                      <w:sz w:val="16"/>
                      <w:szCs w:val="16"/>
                    </w:rPr>
                    <w:t xml:space="preserve"> </w:t>
                  </w:r>
                  <w:r w:rsidRPr="00B61922">
                    <w:rPr>
                      <w:rFonts w:eastAsia="Arial" w:cs="Times New Roman"/>
                      <w:bCs/>
                      <w:sz w:val="16"/>
                      <w:szCs w:val="16"/>
                    </w:rPr>
                    <w:t xml:space="preserve">(version </w:t>
                  </w:r>
                  <w:r w:rsidR="00CC376B">
                    <w:rPr>
                      <w:rFonts w:eastAsia="Arial" w:cs="Times New Roman"/>
                      <w:bCs/>
                      <w:sz w:val="16"/>
                      <w:szCs w:val="16"/>
                    </w:rPr>
                    <w:t>5</w:t>
                  </w:r>
                  <w:r w:rsidRPr="00B61922">
                    <w:rPr>
                      <w:rFonts w:eastAsia="Arial" w:cs="Times New Roman"/>
                      <w:bCs/>
                      <w:sz w:val="16"/>
                      <w:szCs w:val="16"/>
                    </w:rPr>
                    <w:t>.0)</w:t>
                  </w:r>
                  <w:r w:rsidRPr="008A2D75">
                    <w:rPr>
                      <w:rFonts w:eastAsia="Arial" w:cs="Times New Roman"/>
                      <w:bCs/>
                      <w:sz w:val="16"/>
                      <w:szCs w:val="16"/>
                    </w:rPr>
                    <w:t xml:space="preserve"> </w:t>
                  </w:r>
                </w:p>
                <w:p w14:paraId="2F55F1FF" w14:textId="0F8D213B" w:rsidR="00066E22" w:rsidRPr="00DE2362" w:rsidRDefault="000E792E" w:rsidP="00DE2362">
                  <w:pPr>
                    <w:tabs>
                      <w:tab w:val="center" w:pos="2835"/>
                      <w:tab w:val="right" w:pos="9026"/>
                    </w:tabs>
                    <w:ind w:right="565"/>
                    <w:rPr>
                      <w:rFonts w:eastAsia="Arial" w:cs="Times New Roman"/>
                      <w:iCs/>
                      <w:sz w:val="16"/>
                      <w:szCs w:val="16"/>
                    </w:rPr>
                  </w:pPr>
                  <w:r w:rsidRPr="00643CA4">
                    <w:rPr>
                      <w:rFonts w:eastAsia="Arial" w:cs="Times New Roman"/>
                      <w:iCs/>
                      <w:sz w:val="16"/>
                      <w:szCs w:val="16"/>
                    </w:rPr>
                    <w:t>This document is a guide only and subject to change</w:t>
                  </w:r>
                </w:p>
              </w:tc>
              <w:tc>
                <w:tcPr>
                  <w:tcW w:w="857" w:type="dxa"/>
                  <w:vAlign w:val="center"/>
                </w:tcPr>
                <w:p w14:paraId="0F3182F4" w14:textId="277B4058" w:rsidR="00066E22" w:rsidRPr="005723C8" w:rsidRDefault="00066E22" w:rsidP="00066E22">
                  <w:pPr>
                    <w:pStyle w:val="Footer"/>
                    <w:spacing w:after="0"/>
                    <w:rPr>
                      <w:rStyle w:val="PageNumber"/>
                    </w:rPr>
                  </w:pPr>
                  <w:r w:rsidRPr="005723C8">
                    <w:rPr>
                      <w:rStyle w:val="PageNumber"/>
                    </w:rPr>
                    <w:fldChar w:fldCharType="begin"/>
                  </w:r>
                  <w:r w:rsidRPr="005723C8">
                    <w:rPr>
                      <w:rStyle w:val="PageNumber"/>
                    </w:rPr>
                    <w:instrText xml:space="preserve"> PAGE </w:instrText>
                  </w:r>
                  <w:r w:rsidRPr="005723C8">
                    <w:rPr>
                      <w:rStyle w:val="PageNumber"/>
                    </w:rPr>
                    <w:fldChar w:fldCharType="separate"/>
                  </w:r>
                  <w:r>
                    <w:rPr>
                      <w:rStyle w:val="PageNumber"/>
                    </w:rPr>
                    <w:t>1</w:t>
                  </w:r>
                  <w:r w:rsidRPr="005723C8">
                    <w:rPr>
                      <w:rStyle w:val="PageNumber"/>
                    </w:rPr>
                    <w:fldChar w:fldCharType="end"/>
                  </w:r>
                  <w:r w:rsidRPr="005723C8">
                    <w:rPr>
                      <w:rStyle w:val="PageNumber"/>
                    </w:rPr>
                    <w:t xml:space="preserve"> of </w:t>
                  </w:r>
                  <w:r w:rsidR="00A42F31">
                    <w:rPr>
                      <w:rStyle w:val="PageNumber"/>
                    </w:rPr>
                    <w:t>2</w:t>
                  </w:r>
                </w:p>
              </w:tc>
              <w:tc>
                <w:tcPr>
                  <w:tcW w:w="3857" w:type="dxa"/>
                </w:tcPr>
                <w:p w14:paraId="797990C5" w14:textId="77777777" w:rsidR="00066E22" w:rsidRPr="00FB0DEA" w:rsidRDefault="00B24F19" w:rsidP="00066E22">
                  <w:pPr>
                    <w:pStyle w:val="Footer"/>
                    <w:spacing w:after="0"/>
                    <w:jc w:val="right"/>
                  </w:pPr>
                  <w:r w:rsidRPr="00EE5398">
                    <w:rPr>
                      <w:noProof/>
                      <w:lang w:val="en-GB" w:eastAsia="en-GB"/>
                    </w:rPr>
                    <w:drawing>
                      <wp:inline distT="0" distB="0" distL="0" distR="0" wp14:anchorId="2810FA29" wp14:editId="2E59BD07">
                        <wp:extent cx="1335600" cy="402043"/>
                        <wp:effectExtent l="0" t="0" r="0" b="0"/>
                        <wp:docPr id="229058380" name="Picture 229058380" descr="Victoria State Government&#10;Jobs, Skills, Industry and Regions 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Picture 3" descr="Victoria State Government&#10;Jobs, Skills, Industry and Regions logo"/>
                                <pic:cNvPicPr/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35600" cy="40204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sdtContent>
        </w:sdt>
      </w:sdtContent>
    </w:sdt>
  </w:tbl>
  <w:p w14:paraId="5933B747" w14:textId="77777777" w:rsidR="00066E22" w:rsidRPr="005723C8" w:rsidRDefault="00066E22" w:rsidP="00066E22">
    <w:pPr>
      <w:pStyle w:val="Footer"/>
      <w:tabs>
        <w:tab w:val="right" w:pos="7371"/>
      </w:tabs>
      <w:spacing w:after="0" w:line="240" w:lineRule="auto"/>
      <w:jc w:val="lef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691911732"/>
      <w:docPartObj>
        <w:docPartGallery w:val="Page Numbers (Bottom of Page)"/>
        <w:docPartUnique/>
      </w:docPartObj>
    </w:sdtPr>
    <w:sdtContent>
      <w:p w14:paraId="6A8E7700" w14:textId="6C033BB8" w:rsidR="004A05A1" w:rsidRDefault="004A05A1" w:rsidP="00123BB4">
        <w:pPr>
          <w:pStyle w:val="Foot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6783C9F" w14:textId="77777777" w:rsidR="00E6749C" w:rsidRDefault="00E6749C" w:rsidP="00123BB4">
    <w:pPr>
      <w:pStyle w:val="Footer"/>
    </w:pPr>
    <w:r>
      <w:rPr>
        <w:noProof/>
      </w:rPr>
      <mc:AlternateContent>
        <mc:Choice Requires="wps">
          <w:drawing>
            <wp:inline distT="0" distB="0" distL="0" distR="0" wp14:anchorId="768586A8" wp14:editId="7B8BC1FB">
              <wp:extent cx="443865" cy="443865"/>
              <wp:effectExtent l="0" t="0" r="18415" b="0"/>
              <wp:docPr id="6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FDCD88" w14:textId="77777777" w:rsidR="00E6749C" w:rsidRPr="00E6749C" w:rsidRDefault="00E6749C" w:rsidP="00123BB4">
                          <w:pPr>
                            <w:rPr>
                              <w:noProof/>
                            </w:rPr>
                          </w:pPr>
                          <w:r w:rsidRPr="00E6749C">
                            <w:rPr>
                              <w:noProof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768586A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width:34.95pt;height:34.9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4DFDCD88" w14:textId="77777777" w:rsidR="00E6749C" w:rsidRPr="00E6749C" w:rsidRDefault="00E6749C" w:rsidP="00123BB4">
                    <w:pPr>
                      <w:rPr>
                        <w:noProof/>
                      </w:rPr>
                    </w:pPr>
                    <w:r w:rsidRPr="00E6749C">
                      <w:rPr>
                        <w:noProof/>
                      </w:rPr>
                      <w:t>OFFICIAL</w:t>
                    </w:r>
                  </w:p>
                </w:txbxContent>
              </v:textbox>
              <w10:anchorlock/>
            </v:shape>
          </w:pict>
        </mc:Fallback>
      </mc:AlternateContent>
    </w:r>
    <w:r w:rsidR="004A05A1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E3CFD6" w14:textId="77777777" w:rsidR="00DD680F" w:rsidRDefault="00DD680F" w:rsidP="00123BB4">
      <w:r>
        <w:separator/>
      </w:r>
    </w:p>
  </w:footnote>
  <w:footnote w:type="continuationSeparator" w:id="0">
    <w:p w14:paraId="71009E04" w14:textId="77777777" w:rsidR="00DD680F" w:rsidRDefault="00DD680F" w:rsidP="00123BB4">
      <w:r>
        <w:continuationSeparator/>
      </w:r>
    </w:p>
  </w:footnote>
  <w:footnote w:type="continuationNotice" w:id="1">
    <w:p w14:paraId="03B5245E" w14:textId="77777777" w:rsidR="00DD680F" w:rsidRDefault="00DD680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C4AAF0" w14:textId="77777777" w:rsidR="00E6749C" w:rsidRDefault="00E6749C" w:rsidP="00123BB4">
    <w:pPr>
      <w:pStyle w:val="Header"/>
    </w:pPr>
    <w:r>
      <w:rPr>
        <w:noProof/>
      </w:rPr>
      <mc:AlternateContent>
        <mc:Choice Requires="wps">
          <w:drawing>
            <wp:inline distT="0" distB="0" distL="0" distR="0" wp14:anchorId="0F4FD76B" wp14:editId="0507D601">
              <wp:extent cx="443865" cy="443865"/>
              <wp:effectExtent l="0" t="0" r="18415" b="6350"/>
              <wp:docPr id="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9DAA34" w14:textId="77777777" w:rsidR="00E6749C" w:rsidRPr="00E6749C" w:rsidRDefault="00E6749C" w:rsidP="00123BB4">
                          <w:pPr>
                            <w:rPr>
                              <w:noProof/>
                            </w:rPr>
                          </w:pPr>
                          <w:r w:rsidRPr="00E6749C">
                            <w:rPr>
                              <w:noProof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0F4FD76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alt="OFFICIAL" style="width:34.95pt;height:34.9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3B9DAA34" w14:textId="77777777" w:rsidR="00E6749C" w:rsidRPr="00E6749C" w:rsidRDefault="00E6749C" w:rsidP="00123BB4">
                    <w:pPr>
                      <w:rPr>
                        <w:noProof/>
                      </w:rPr>
                    </w:pPr>
                    <w:r w:rsidRPr="00E6749C">
                      <w:rPr>
                        <w:noProof/>
                      </w:rPr>
                      <w:t>OFFICIAL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E2AA01" w14:textId="29DE92CC" w:rsidR="00596E3D" w:rsidRDefault="00596E3D" w:rsidP="00A51009">
    <w:pPr>
      <w:pStyle w:val="Header"/>
      <w:tabs>
        <w:tab w:val="clear" w:pos="4513"/>
        <w:tab w:val="clear" w:pos="9026"/>
        <w:tab w:val="right" w:pos="9198"/>
      </w:tabs>
    </w:pPr>
    <w:r>
      <w:rPr>
        <w:noProof/>
      </w:rPr>
      <w:drawing>
        <wp:anchor distT="0" distB="0" distL="114300" distR="114300" simplePos="0" relativeHeight="251658240" behindDoc="1" locked="1" layoutInCell="1" allowOverlap="1" wp14:anchorId="18A98556" wp14:editId="79AC5E9D">
          <wp:simplePos x="0" y="0"/>
          <wp:positionH relativeFrom="page">
            <wp:posOffset>-2540</wp:posOffset>
          </wp:positionH>
          <wp:positionV relativeFrom="page">
            <wp:posOffset>-5715</wp:posOffset>
          </wp:positionV>
          <wp:extent cx="7559675" cy="9525000"/>
          <wp:effectExtent l="0" t="0" r="3175" b="0"/>
          <wp:wrapNone/>
          <wp:docPr id="1346092301" name="Picture 134609230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931"/>
                  <a:stretch/>
                </pic:blipFill>
                <pic:spPr bwMode="auto">
                  <a:xfrm>
                    <a:off x="0" y="0"/>
                    <a:ext cx="7559675" cy="9525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5D81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BA3BF6" w14:textId="77777777" w:rsidR="00E6749C" w:rsidRDefault="004A05A1" w:rsidP="00123BB4">
    <w:pPr>
      <w:pStyle w:val="Header"/>
    </w:pPr>
    <w:r>
      <w:rPr>
        <w:noProof/>
      </w:rPr>
      <w:drawing>
        <wp:inline distT="0" distB="0" distL="0" distR="0" wp14:anchorId="43B58FFB" wp14:editId="6AEA7F22">
          <wp:extent cx="7560000" cy="10684800"/>
          <wp:effectExtent l="0" t="0" r="3175" b="2540"/>
          <wp:docPr id="524170111" name="Picture 52417011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6749C">
      <w:rPr>
        <w:noProof/>
      </w:rPr>
      <mc:AlternateContent>
        <mc:Choice Requires="wps">
          <w:drawing>
            <wp:inline distT="0" distB="0" distL="0" distR="0" wp14:anchorId="608EC9F1" wp14:editId="60E61A22">
              <wp:extent cx="443865" cy="443865"/>
              <wp:effectExtent l="0" t="0" r="18415" b="6350"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8DE705" w14:textId="77777777" w:rsidR="00E6749C" w:rsidRPr="00E6749C" w:rsidRDefault="00E6749C" w:rsidP="00123BB4">
                          <w:pPr>
                            <w:rPr>
                              <w:noProof/>
                            </w:rPr>
                          </w:pPr>
                          <w:r w:rsidRPr="00E6749C">
                            <w:rPr>
                              <w:noProof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608EC9F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alt="OFFICIAL" style="width:34.95pt;height:34.9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738DE705" w14:textId="77777777" w:rsidR="00E6749C" w:rsidRPr="00E6749C" w:rsidRDefault="00E6749C" w:rsidP="00123BB4">
                    <w:pPr>
                      <w:rPr>
                        <w:noProof/>
                      </w:rPr>
                    </w:pPr>
                    <w:r w:rsidRPr="00E6749C">
                      <w:rPr>
                        <w:noProof/>
                      </w:rPr>
                      <w:t>OFFICIAL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16" type="#_x0000_t75" style="width:192pt;height:192pt" o:bullet="t">
        <v:imagedata r:id="rId1" o:title="Verified checkbox symbol free icon 4"/>
      </v:shape>
    </w:pict>
  </w:numPicBullet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2A3009"/>
    <w:multiLevelType w:val="hybridMultilevel"/>
    <w:tmpl w:val="27C413C2"/>
    <w:lvl w:ilvl="0" w:tplc="0C09000F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 w15:restartNumberingAfterBreak="0">
    <w:nsid w:val="0AF217AC"/>
    <w:multiLevelType w:val="hybridMultilevel"/>
    <w:tmpl w:val="680AD3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C0C62"/>
    <w:multiLevelType w:val="hybridMultilevel"/>
    <w:tmpl w:val="493CE4F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927267"/>
    <w:multiLevelType w:val="hybridMultilevel"/>
    <w:tmpl w:val="B42A42C8"/>
    <w:lvl w:ilvl="0" w:tplc="FFFFFFFF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5" w15:restartNumberingAfterBreak="0">
    <w:nsid w:val="14204A2F"/>
    <w:multiLevelType w:val="hybridMultilevel"/>
    <w:tmpl w:val="A54E0AB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CB62C0"/>
    <w:multiLevelType w:val="hybridMultilevel"/>
    <w:tmpl w:val="18DE4A5A"/>
    <w:lvl w:ilvl="0" w:tplc="AED00E3E">
      <w:start w:val="1"/>
      <w:numFmt w:val="bullet"/>
      <w:pStyle w:val="bullet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C743D6"/>
    <w:multiLevelType w:val="hybridMultilevel"/>
    <w:tmpl w:val="77128E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022B7F"/>
    <w:multiLevelType w:val="hybridMultilevel"/>
    <w:tmpl w:val="13006CC8"/>
    <w:lvl w:ilvl="0" w:tplc="4D22A6E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9E0068"/>
    <w:multiLevelType w:val="hybridMultilevel"/>
    <w:tmpl w:val="6A943554"/>
    <w:lvl w:ilvl="0" w:tplc="0C090001">
      <w:start w:val="1"/>
      <w:numFmt w:val="bullet"/>
      <w:lvlText w:val=""/>
      <w:lvlJc w:val="left"/>
      <w:pPr>
        <w:ind w:left="5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abstractNum w:abstractNumId="10" w15:restartNumberingAfterBreak="0">
    <w:nsid w:val="29E31947"/>
    <w:multiLevelType w:val="hybridMultilevel"/>
    <w:tmpl w:val="BA24A3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7C0E53"/>
    <w:multiLevelType w:val="hybridMultilevel"/>
    <w:tmpl w:val="57667B3A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553AF2"/>
    <w:multiLevelType w:val="hybridMultilevel"/>
    <w:tmpl w:val="9044F024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E78632A"/>
    <w:multiLevelType w:val="hybridMultilevel"/>
    <w:tmpl w:val="1EA062F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EB45AEC"/>
    <w:multiLevelType w:val="hybridMultilevel"/>
    <w:tmpl w:val="978C50F2"/>
    <w:lvl w:ilvl="0" w:tplc="D602A782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3" w:hanging="360"/>
      </w:pPr>
    </w:lvl>
    <w:lvl w:ilvl="2" w:tplc="0C09001B" w:tentative="1">
      <w:start w:val="1"/>
      <w:numFmt w:val="lowerRoman"/>
      <w:lvlText w:val="%3."/>
      <w:lvlJc w:val="right"/>
      <w:pPr>
        <w:ind w:left="2163" w:hanging="180"/>
      </w:pPr>
    </w:lvl>
    <w:lvl w:ilvl="3" w:tplc="0C09000F" w:tentative="1">
      <w:start w:val="1"/>
      <w:numFmt w:val="decimal"/>
      <w:lvlText w:val="%4."/>
      <w:lvlJc w:val="left"/>
      <w:pPr>
        <w:ind w:left="2883" w:hanging="360"/>
      </w:pPr>
    </w:lvl>
    <w:lvl w:ilvl="4" w:tplc="0C090019" w:tentative="1">
      <w:start w:val="1"/>
      <w:numFmt w:val="lowerLetter"/>
      <w:lvlText w:val="%5."/>
      <w:lvlJc w:val="left"/>
      <w:pPr>
        <w:ind w:left="3603" w:hanging="360"/>
      </w:pPr>
    </w:lvl>
    <w:lvl w:ilvl="5" w:tplc="0C09001B" w:tentative="1">
      <w:start w:val="1"/>
      <w:numFmt w:val="lowerRoman"/>
      <w:lvlText w:val="%6."/>
      <w:lvlJc w:val="right"/>
      <w:pPr>
        <w:ind w:left="4323" w:hanging="180"/>
      </w:pPr>
    </w:lvl>
    <w:lvl w:ilvl="6" w:tplc="0C09000F" w:tentative="1">
      <w:start w:val="1"/>
      <w:numFmt w:val="decimal"/>
      <w:lvlText w:val="%7."/>
      <w:lvlJc w:val="left"/>
      <w:pPr>
        <w:ind w:left="5043" w:hanging="360"/>
      </w:pPr>
    </w:lvl>
    <w:lvl w:ilvl="7" w:tplc="0C090019" w:tentative="1">
      <w:start w:val="1"/>
      <w:numFmt w:val="lowerLetter"/>
      <w:lvlText w:val="%8."/>
      <w:lvlJc w:val="left"/>
      <w:pPr>
        <w:ind w:left="5763" w:hanging="360"/>
      </w:pPr>
    </w:lvl>
    <w:lvl w:ilvl="8" w:tplc="0C0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5" w15:restartNumberingAfterBreak="0">
    <w:nsid w:val="3509548B"/>
    <w:multiLevelType w:val="hybridMultilevel"/>
    <w:tmpl w:val="4E84AE7A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B83717"/>
    <w:multiLevelType w:val="hybridMultilevel"/>
    <w:tmpl w:val="CEB44C96"/>
    <w:lvl w:ilvl="0" w:tplc="A8A08D64">
      <w:start w:val="1"/>
      <w:numFmt w:val="bullet"/>
      <w:pStyle w:val="bullet4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0E5451"/>
    <w:multiLevelType w:val="hybridMultilevel"/>
    <w:tmpl w:val="D5EC447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8566087"/>
    <w:multiLevelType w:val="hybridMultilevel"/>
    <w:tmpl w:val="6C9C33C4"/>
    <w:lvl w:ilvl="0" w:tplc="50180C28">
      <w:start w:val="1"/>
      <w:numFmt w:val="bullet"/>
      <w:pStyle w:val="bullet3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EC4ED5"/>
    <w:multiLevelType w:val="hybridMultilevel"/>
    <w:tmpl w:val="A72CC832"/>
    <w:lvl w:ilvl="0" w:tplc="B20E4FD4">
      <w:start w:val="1"/>
      <w:numFmt w:val="bullet"/>
      <w:pStyle w:val="bullet2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B16F0A"/>
    <w:multiLevelType w:val="multilevel"/>
    <w:tmpl w:val="645C7622"/>
    <w:styleLink w:val="CurrentList2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6F2CCA"/>
    <w:multiLevelType w:val="hybridMultilevel"/>
    <w:tmpl w:val="1D4A0F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F831D9"/>
    <w:multiLevelType w:val="multilevel"/>
    <w:tmpl w:val="D7A69F46"/>
    <w:styleLink w:val="CurrentList1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326177"/>
    <w:multiLevelType w:val="hybridMultilevel"/>
    <w:tmpl w:val="C79C5016"/>
    <w:lvl w:ilvl="0" w:tplc="0C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5" w15:restartNumberingAfterBreak="0">
    <w:nsid w:val="69B6433E"/>
    <w:multiLevelType w:val="hybridMultilevel"/>
    <w:tmpl w:val="79A87CDA"/>
    <w:lvl w:ilvl="0" w:tplc="34BA39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373346"/>
    <w:multiLevelType w:val="hybridMultilevel"/>
    <w:tmpl w:val="2948F724"/>
    <w:lvl w:ilvl="0" w:tplc="0C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7" w15:restartNumberingAfterBreak="0">
    <w:nsid w:val="726D1862"/>
    <w:multiLevelType w:val="hybridMultilevel"/>
    <w:tmpl w:val="FAD6ACE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46358BA"/>
    <w:multiLevelType w:val="hybridMultilevel"/>
    <w:tmpl w:val="5FD27236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331582">
    <w:abstractNumId w:val="6"/>
  </w:num>
  <w:num w:numId="2" w16cid:durableId="525294904">
    <w:abstractNumId w:val="19"/>
  </w:num>
  <w:num w:numId="3" w16cid:durableId="961227037">
    <w:abstractNumId w:val="18"/>
  </w:num>
  <w:num w:numId="4" w16cid:durableId="1037318201">
    <w:abstractNumId w:val="23"/>
  </w:num>
  <w:num w:numId="5" w16cid:durableId="145247624">
    <w:abstractNumId w:val="16"/>
  </w:num>
  <w:num w:numId="6" w16cid:durableId="234359558">
    <w:abstractNumId w:val="20"/>
  </w:num>
  <w:num w:numId="7" w16cid:durableId="563688571">
    <w:abstractNumId w:val="27"/>
  </w:num>
  <w:num w:numId="8" w16cid:durableId="921136008">
    <w:abstractNumId w:val="26"/>
  </w:num>
  <w:num w:numId="9" w16cid:durableId="1747145611">
    <w:abstractNumId w:val="24"/>
  </w:num>
  <w:num w:numId="10" w16cid:durableId="963074507">
    <w:abstractNumId w:val="12"/>
  </w:num>
  <w:num w:numId="11" w16cid:durableId="1497696261">
    <w:abstractNumId w:val="17"/>
  </w:num>
  <w:num w:numId="12" w16cid:durableId="1290746394">
    <w:abstractNumId w:val="1"/>
  </w:num>
  <w:num w:numId="13" w16cid:durableId="1150168858">
    <w:abstractNumId w:val="4"/>
  </w:num>
  <w:num w:numId="14" w16cid:durableId="1055659718">
    <w:abstractNumId w:val="5"/>
  </w:num>
  <w:num w:numId="15" w16cid:durableId="1571496568">
    <w:abstractNumId w:val="9"/>
  </w:num>
  <w:num w:numId="16" w16cid:durableId="198863221">
    <w:abstractNumId w:val="14"/>
  </w:num>
  <w:num w:numId="17" w16cid:durableId="1813326152">
    <w:abstractNumId w:val="13"/>
  </w:num>
  <w:num w:numId="18" w16cid:durableId="938374497">
    <w:abstractNumId w:val="21"/>
  </w:num>
  <w:num w:numId="19" w16cid:durableId="936599118">
    <w:abstractNumId w:val="7"/>
  </w:num>
  <w:num w:numId="20" w16cid:durableId="779028268">
    <w:abstractNumId w:val="28"/>
  </w:num>
  <w:num w:numId="21" w16cid:durableId="1679379725">
    <w:abstractNumId w:val="3"/>
  </w:num>
  <w:num w:numId="22" w16cid:durableId="756170500">
    <w:abstractNumId w:val="10"/>
  </w:num>
  <w:num w:numId="23" w16cid:durableId="1347248504">
    <w:abstractNumId w:val="11"/>
  </w:num>
  <w:num w:numId="24" w16cid:durableId="1334995362">
    <w:abstractNumId w:val="2"/>
  </w:num>
  <w:num w:numId="25" w16cid:durableId="1133327340">
    <w:abstractNumId w:val="22"/>
  </w:num>
  <w:num w:numId="26" w16cid:durableId="1081567548">
    <w:abstractNumId w:val="0"/>
  </w:num>
  <w:num w:numId="27" w16cid:durableId="447238388">
    <w:abstractNumId w:val="25"/>
  </w:num>
  <w:num w:numId="28" w16cid:durableId="2137601110">
    <w:abstractNumId w:val="8"/>
  </w:num>
  <w:num w:numId="29" w16cid:durableId="2033452689">
    <w:abstractNumId w:val="22"/>
  </w:num>
  <w:num w:numId="30" w16cid:durableId="1884172601">
    <w:abstractNumId w:val="22"/>
  </w:num>
  <w:num w:numId="31" w16cid:durableId="451900081">
    <w:abstractNumId w:val="22"/>
  </w:num>
  <w:num w:numId="32" w16cid:durableId="334652737">
    <w:abstractNumId w:val="15"/>
  </w:num>
  <w:num w:numId="33" w16cid:durableId="21817821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E00"/>
    <w:rsid w:val="0000440C"/>
    <w:rsid w:val="00006EC2"/>
    <w:rsid w:val="000108FA"/>
    <w:rsid w:val="00012A0E"/>
    <w:rsid w:val="00014E4A"/>
    <w:rsid w:val="00017086"/>
    <w:rsid w:val="00017384"/>
    <w:rsid w:val="00033EA5"/>
    <w:rsid w:val="00036118"/>
    <w:rsid w:val="0004239D"/>
    <w:rsid w:val="00043624"/>
    <w:rsid w:val="00043A6D"/>
    <w:rsid w:val="000457EF"/>
    <w:rsid w:val="000458D8"/>
    <w:rsid w:val="00061C24"/>
    <w:rsid w:val="00066E22"/>
    <w:rsid w:val="000739D0"/>
    <w:rsid w:val="00082869"/>
    <w:rsid w:val="00084AF3"/>
    <w:rsid w:val="000865C3"/>
    <w:rsid w:val="00091C95"/>
    <w:rsid w:val="0009282F"/>
    <w:rsid w:val="00093219"/>
    <w:rsid w:val="000B40B6"/>
    <w:rsid w:val="000C0CEE"/>
    <w:rsid w:val="000D4AE3"/>
    <w:rsid w:val="000D50C0"/>
    <w:rsid w:val="000E4F2F"/>
    <w:rsid w:val="000E759D"/>
    <w:rsid w:val="000E7838"/>
    <w:rsid w:val="000E792E"/>
    <w:rsid w:val="000F1534"/>
    <w:rsid w:val="000F35A5"/>
    <w:rsid w:val="0010085D"/>
    <w:rsid w:val="001155B3"/>
    <w:rsid w:val="00116ED2"/>
    <w:rsid w:val="00123BB4"/>
    <w:rsid w:val="00123BC4"/>
    <w:rsid w:val="001254FA"/>
    <w:rsid w:val="00134872"/>
    <w:rsid w:val="00134CBB"/>
    <w:rsid w:val="0013576E"/>
    <w:rsid w:val="00141F68"/>
    <w:rsid w:val="001463B7"/>
    <w:rsid w:val="00146908"/>
    <w:rsid w:val="0014702E"/>
    <w:rsid w:val="001470FA"/>
    <w:rsid w:val="001473B2"/>
    <w:rsid w:val="00182A88"/>
    <w:rsid w:val="00190ADD"/>
    <w:rsid w:val="00190B6A"/>
    <w:rsid w:val="00192B1A"/>
    <w:rsid w:val="001A07E4"/>
    <w:rsid w:val="001A1BD5"/>
    <w:rsid w:val="001A22D0"/>
    <w:rsid w:val="001B4D2E"/>
    <w:rsid w:val="001B66FE"/>
    <w:rsid w:val="001C2123"/>
    <w:rsid w:val="001C2DF6"/>
    <w:rsid w:val="001D24E9"/>
    <w:rsid w:val="001D3BC6"/>
    <w:rsid w:val="001F1AB6"/>
    <w:rsid w:val="001F2F6A"/>
    <w:rsid w:val="002155E5"/>
    <w:rsid w:val="0023130D"/>
    <w:rsid w:val="00231A66"/>
    <w:rsid w:val="00233D98"/>
    <w:rsid w:val="00240A88"/>
    <w:rsid w:val="00241F19"/>
    <w:rsid w:val="00245421"/>
    <w:rsid w:val="00247FAD"/>
    <w:rsid w:val="00257980"/>
    <w:rsid w:val="00264FE1"/>
    <w:rsid w:val="002651D5"/>
    <w:rsid w:val="00274B5A"/>
    <w:rsid w:val="0027653D"/>
    <w:rsid w:val="0027796B"/>
    <w:rsid w:val="0028370A"/>
    <w:rsid w:val="00285636"/>
    <w:rsid w:val="002949A2"/>
    <w:rsid w:val="002A0B3D"/>
    <w:rsid w:val="002A362C"/>
    <w:rsid w:val="002A589D"/>
    <w:rsid w:val="002B4A48"/>
    <w:rsid w:val="002D07DC"/>
    <w:rsid w:val="002D7D55"/>
    <w:rsid w:val="002E5AB6"/>
    <w:rsid w:val="002F4853"/>
    <w:rsid w:val="003047A7"/>
    <w:rsid w:val="00304A1B"/>
    <w:rsid w:val="00317644"/>
    <w:rsid w:val="0033047D"/>
    <w:rsid w:val="00331598"/>
    <w:rsid w:val="0033764E"/>
    <w:rsid w:val="00346513"/>
    <w:rsid w:val="0034652A"/>
    <w:rsid w:val="00350953"/>
    <w:rsid w:val="00352EAC"/>
    <w:rsid w:val="00353E62"/>
    <w:rsid w:val="0035692A"/>
    <w:rsid w:val="00357EE7"/>
    <w:rsid w:val="003604EF"/>
    <w:rsid w:val="003A48C3"/>
    <w:rsid w:val="003A578B"/>
    <w:rsid w:val="003B2BD8"/>
    <w:rsid w:val="003C6451"/>
    <w:rsid w:val="003C72CD"/>
    <w:rsid w:val="003D181A"/>
    <w:rsid w:val="003D4BBC"/>
    <w:rsid w:val="003D593E"/>
    <w:rsid w:val="003E4AB1"/>
    <w:rsid w:val="003E4BF3"/>
    <w:rsid w:val="003E5169"/>
    <w:rsid w:val="003F152E"/>
    <w:rsid w:val="00414D7D"/>
    <w:rsid w:val="004243C9"/>
    <w:rsid w:val="00430A80"/>
    <w:rsid w:val="00440E8E"/>
    <w:rsid w:val="00442DE9"/>
    <w:rsid w:val="00443AE5"/>
    <w:rsid w:val="00450551"/>
    <w:rsid w:val="004579BC"/>
    <w:rsid w:val="00464563"/>
    <w:rsid w:val="00470A18"/>
    <w:rsid w:val="00480994"/>
    <w:rsid w:val="00482BD2"/>
    <w:rsid w:val="00483B02"/>
    <w:rsid w:val="00484ADA"/>
    <w:rsid w:val="0049040C"/>
    <w:rsid w:val="00490736"/>
    <w:rsid w:val="004A05A1"/>
    <w:rsid w:val="004A0AE0"/>
    <w:rsid w:val="004A15E9"/>
    <w:rsid w:val="004A57CA"/>
    <w:rsid w:val="004D00F3"/>
    <w:rsid w:val="004D19A3"/>
    <w:rsid w:val="004D6D5C"/>
    <w:rsid w:val="004E3007"/>
    <w:rsid w:val="004E532E"/>
    <w:rsid w:val="004E71AE"/>
    <w:rsid w:val="004F5AE2"/>
    <w:rsid w:val="00507BD2"/>
    <w:rsid w:val="00523AA4"/>
    <w:rsid w:val="0053232B"/>
    <w:rsid w:val="00533FB2"/>
    <w:rsid w:val="00540884"/>
    <w:rsid w:val="00542B96"/>
    <w:rsid w:val="0054386D"/>
    <w:rsid w:val="00551C92"/>
    <w:rsid w:val="005530B5"/>
    <w:rsid w:val="00564EE8"/>
    <w:rsid w:val="005669CB"/>
    <w:rsid w:val="00566E01"/>
    <w:rsid w:val="005670F3"/>
    <w:rsid w:val="00571675"/>
    <w:rsid w:val="005736B7"/>
    <w:rsid w:val="00573724"/>
    <w:rsid w:val="00575A70"/>
    <w:rsid w:val="00583BB7"/>
    <w:rsid w:val="00584B9B"/>
    <w:rsid w:val="005903F5"/>
    <w:rsid w:val="00596E3D"/>
    <w:rsid w:val="00597ECE"/>
    <w:rsid w:val="005A3567"/>
    <w:rsid w:val="005B1B6A"/>
    <w:rsid w:val="005B7468"/>
    <w:rsid w:val="005C13F3"/>
    <w:rsid w:val="005C682A"/>
    <w:rsid w:val="005D55FF"/>
    <w:rsid w:val="005D706C"/>
    <w:rsid w:val="005E4813"/>
    <w:rsid w:val="005E76F2"/>
    <w:rsid w:val="005F06A5"/>
    <w:rsid w:val="0060333F"/>
    <w:rsid w:val="006052F9"/>
    <w:rsid w:val="00615932"/>
    <w:rsid w:val="00615C0A"/>
    <w:rsid w:val="00620308"/>
    <w:rsid w:val="0062211D"/>
    <w:rsid w:val="00622DF1"/>
    <w:rsid w:val="00630684"/>
    <w:rsid w:val="00635CA3"/>
    <w:rsid w:val="006375B0"/>
    <w:rsid w:val="00641B10"/>
    <w:rsid w:val="00643CA4"/>
    <w:rsid w:val="00652DD0"/>
    <w:rsid w:val="00653BB3"/>
    <w:rsid w:val="006563DA"/>
    <w:rsid w:val="00660335"/>
    <w:rsid w:val="00662D6E"/>
    <w:rsid w:val="006655B6"/>
    <w:rsid w:val="006713CE"/>
    <w:rsid w:val="00684BDB"/>
    <w:rsid w:val="006868D1"/>
    <w:rsid w:val="00690623"/>
    <w:rsid w:val="006919D6"/>
    <w:rsid w:val="00696369"/>
    <w:rsid w:val="006A0C0E"/>
    <w:rsid w:val="006A17D1"/>
    <w:rsid w:val="006A5153"/>
    <w:rsid w:val="006B1F1B"/>
    <w:rsid w:val="006B24A5"/>
    <w:rsid w:val="006C4284"/>
    <w:rsid w:val="006C61FF"/>
    <w:rsid w:val="006E21E6"/>
    <w:rsid w:val="006F014C"/>
    <w:rsid w:val="006F0619"/>
    <w:rsid w:val="006F3ECF"/>
    <w:rsid w:val="00705703"/>
    <w:rsid w:val="007173B6"/>
    <w:rsid w:val="0073704D"/>
    <w:rsid w:val="00740766"/>
    <w:rsid w:val="007420C5"/>
    <w:rsid w:val="00743024"/>
    <w:rsid w:val="0075159A"/>
    <w:rsid w:val="00753CD0"/>
    <w:rsid w:val="007627BA"/>
    <w:rsid w:val="00777E23"/>
    <w:rsid w:val="00783472"/>
    <w:rsid w:val="00796946"/>
    <w:rsid w:val="00797BF7"/>
    <w:rsid w:val="007A0206"/>
    <w:rsid w:val="007A17B1"/>
    <w:rsid w:val="007A3F71"/>
    <w:rsid w:val="007C0283"/>
    <w:rsid w:val="007D0153"/>
    <w:rsid w:val="007D2298"/>
    <w:rsid w:val="007F0115"/>
    <w:rsid w:val="007F33AE"/>
    <w:rsid w:val="0080246E"/>
    <w:rsid w:val="008028EA"/>
    <w:rsid w:val="00817BD4"/>
    <w:rsid w:val="00817DA8"/>
    <w:rsid w:val="00822532"/>
    <w:rsid w:val="00827D56"/>
    <w:rsid w:val="00830678"/>
    <w:rsid w:val="00835F24"/>
    <w:rsid w:val="00853C29"/>
    <w:rsid w:val="0086065B"/>
    <w:rsid w:val="00865483"/>
    <w:rsid w:val="008654EE"/>
    <w:rsid w:val="008762A7"/>
    <w:rsid w:val="00876EC9"/>
    <w:rsid w:val="008815CC"/>
    <w:rsid w:val="008818C5"/>
    <w:rsid w:val="008853F5"/>
    <w:rsid w:val="008A2D75"/>
    <w:rsid w:val="008A3A0A"/>
    <w:rsid w:val="008A53AD"/>
    <w:rsid w:val="008A713D"/>
    <w:rsid w:val="008C14B5"/>
    <w:rsid w:val="008C269B"/>
    <w:rsid w:val="008C561F"/>
    <w:rsid w:val="008D7C45"/>
    <w:rsid w:val="008E25B1"/>
    <w:rsid w:val="008E5C64"/>
    <w:rsid w:val="008E6161"/>
    <w:rsid w:val="008F1B20"/>
    <w:rsid w:val="008F2231"/>
    <w:rsid w:val="008F6AEB"/>
    <w:rsid w:val="00901BED"/>
    <w:rsid w:val="0090358E"/>
    <w:rsid w:val="0093131B"/>
    <w:rsid w:val="00933D74"/>
    <w:rsid w:val="009435B3"/>
    <w:rsid w:val="0094645E"/>
    <w:rsid w:val="009465AB"/>
    <w:rsid w:val="009510A8"/>
    <w:rsid w:val="00954154"/>
    <w:rsid w:val="00956EA5"/>
    <w:rsid w:val="009578C3"/>
    <w:rsid w:val="00977742"/>
    <w:rsid w:val="0098289D"/>
    <w:rsid w:val="00985F27"/>
    <w:rsid w:val="009861FA"/>
    <w:rsid w:val="0099332A"/>
    <w:rsid w:val="009948C6"/>
    <w:rsid w:val="00994FBE"/>
    <w:rsid w:val="0099586A"/>
    <w:rsid w:val="009A0591"/>
    <w:rsid w:val="009A4754"/>
    <w:rsid w:val="009B3D80"/>
    <w:rsid w:val="009B6DA0"/>
    <w:rsid w:val="009B7E16"/>
    <w:rsid w:val="009D4A61"/>
    <w:rsid w:val="009D53E4"/>
    <w:rsid w:val="009D7819"/>
    <w:rsid w:val="009F703B"/>
    <w:rsid w:val="00A00F41"/>
    <w:rsid w:val="00A026FF"/>
    <w:rsid w:val="00A049A2"/>
    <w:rsid w:val="00A07712"/>
    <w:rsid w:val="00A110E1"/>
    <w:rsid w:val="00A271DB"/>
    <w:rsid w:val="00A27E6D"/>
    <w:rsid w:val="00A42F31"/>
    <w:rsid w:val="00A45505"/>
    <w:rsid w:val="00A51009"/>
    <w:rsid w:val="00A53861"/>
    <w:rsid w:val="00A55078"/>
    <w:rsid w:val="00A617D5"/>
    <w:rsid w:val="00A62C9C"/>
    <w:rsid w:val="00A6306A"/>
    <w:rsid w:val="00A64301"/>
    <w:rsid w:val="00A734FC"/>
    <w:rsid w:val="00A83898"/>
    <w:rsid w:val="00AA069D"/>
    <w:rsid w:val="00AA2FFA"/>
    <w:rsid w:val="00AB19AF"/>
    <w:rsid w:val="00AD0958"/>
    <w:rsid w:val="00AE6D07"/>
    <w:rsid w:val="00AF0B84"/>
    <w:rsid w:val="00AF0E0B"/>
    <w:rsid w:val="00AF305D"/>
    <w:rsid w:val="00AF3851"/>
    <w:rsid w:val="00AF3EFC"/>
    <w:rsid w:val="00AF6BC4"/>
    <w:rsid w:val="00B010BC"/>
    <w:rsid w:val="00B10DEB"/>
    <w:rsid w:val="00B1178E"/>
    <w:rsid w:val="00B17A6D"/>
    <w:rsid w:val="00B207E2"/>
    <w:rsid w:val="00B24F19"/>
    <w:rsid w:val="00B2512F"/>
    <w:rsid w:val="00B3156C"/>
    <w:rsid w:val="00B34F2E"/>
    <w:rsid w:val="00B410F5"/>
    <w:rsid w:val="00B41BF3"/>
    <w:rsid w:val="00B43B9A"/>
    <w:rsid w:val="00B466EC"/>
    <w:rsid w:val="00B564CC"/>
    <w:rsid w:val="00B61922"/>
    <w:rsid w:val="00B61A14"/>
    <w:rsid w:val="00B67949"/>
    <w:rsid w:val="00B71454"/>
    <w:rsid w:val="00B71F5E"/>
    <w:rsid w:val="00B75559"/>
    <w:rsid w:val="00B85959"/>
    <w:rsid w:val="00BA1A82"/>
    <w:rsid w:val="00BB2916"/>
    <w:rsid w:val="00BB4B08"/>
    <w:rsid w:val="00BC1751"/>
    <w:rsid w:val="00BC343A"/>
    <w:rsid w:val="00BC3456"/>
    <w:rsid w:val="00BE2C4F"/>
    <w:rsid w:val="00BE4283"/>
    <w:rsid w:val="00BE4C9F"/>
    <w:rsid w:val="00BE7A46"/>
    <w:rsid w:val="00BF004E"/>
    <w:rsid w:val="00BF0CE6"/>
    <w:rsid w:val="00BF59E4"/>
    <w:rsid w:val="00BF6F94"/>
    <w:rsid w:val="00C05838"/>
    <w:rsid w:val="00C07EFA"/>
    <w:rsid w:val="00C1309E"/>
    <w:rsid w:val="00C1442A"/>
    <w:rsid w:val="00C16A9E"/>
    <w:rsid w:val="00C45393"/>
    <w:rsid w:val="00C620FA"/>
    <w:rsid w:val="00C63F86"/>
    <w:rsid w:val="00C64F27"/>
    <w:rsid w:val="00C71388"/>
    <w:rsid w:val="00C73704"/>
    <w:rsid w:val="00C8059B"/>
    <w:rsid w:val="00CA49DB"/>
    <w:rsid w:val="00CB03BD"/>
    <w:rsid w:val="00CB55EC"/>
    <w:rsid w:val="00CC376B"/>
    <w:rsid w:val="00CC4B07"/>
    <w:rsid w:val="00CE7E00"/>
    <w:rsid w:val="00CF007E"/>
    <w:rsid w:val="00CF3F5B"/>
    <w:rsid w:val="00CF63A7"/>
    <w:rsid w:val="00D0111D"/>
    <w:rsid w:val="00D0342D"/>
    <w:rsid w:val="00D1064A"/>
    <w:rsid w:val="00D10661"/>
    <w:rsid w:val="00D10F04"/>
    <w:rsid w:val="00D22212"/>
    <w:rsid w:val="00D24F09"/>
    <w:rsid w:val="00D2568A"/>
    <w:rsid w:val="00D2635D"/>
    <w:rsid w:val="00D31B49"/>
    <w:rsid w:val="00D47494"/>
    <w:rsid w:val="00D52442"/>
    <w:rsid w:val="00D61BC1"/>
    <w:rsid w:val="00D61D1F"/>
    <w:rsid w:val="00D7692D"/>
    <w:rsid w:val="00D82E62"/>
    <w:rsid w:val="00D906CE"/>
    <w:rsid w:val="00D92997"/>
    <w:rsid w:val="00D93538"/>
    <w:rsid w:val="00D9382A"/>
    <w:rsid w:val="00D94126"/>
    <w:rsid w:val="00D97530"/>
    <w:rsid w:val="00DA72AC"/>
    <w:rsid w:val="00DA732F"/>
    <w:rsid w:val="00DB2321"/>
    <w:rsid w:val="00DB3819"/>
    <w:rsid w:val="00DB3F62"/>
    <w:rsid w:val="00DB7B3C"/>
    <w:rsid w:val="00DB7D5A"/>
    <w:rsid w:val="00DB7D76"/>
    <w:rsid w:val="00DC156A"/>
    <w:rsid w:val="00DC7D96"/>
    <w:rsid w:val="00DD0827"/>
    <w:rsid w:val="00DD0C67"/>
    <w:rsid w:val="00DD1138"/>
    <w:rsid w:val="00DD2DFB"/>
    <w:rsid w:val="00DD680F"/>
    <w:rsid w:val="00DE2362"/>
    <w:rsid w:val="00DF6E9B"/>
    <w:rsid w:val="00DF7D8B"/>
    <w:rsid w:val="00E06B20"/>
    <w:rsid w:val="00E12409"/>
    <w:rsid w:val="00E12913"/>
    <w:rsid w:val="00E21C15"/>
    <w:rsid w:val="00E2522C"/>
    <w:rsid w:val="00E25A5E"/>
    <w:rsid w:val="00E31B01"/>
    <w:rsid w:val="00E34E2B"/>
    <w:rsid w:val="00E43437"/>
    <w:rsid w:val="00E45143"/>
    <w:rsid w:val="00E45D7C"/>
    <w:rsid w:val="00E62D34"/>
    <w:rsid w:val="00E6683E"/>
    <w:rsid w:val="00E6749C"/>
    <w:rsid w:val="00E71BFB"/>
    <w:rsid w:val="00E7239B"/>
    <w:rsid w:val="00E735A2"/>
    <w:rsid w:val="00E8469C"/>
    <w:rsid w:val="00E91ADB"/>
    <w:rsid w:val="00E92FF9"/>
    <w:rsid w:val="00E96AA5"/>
    <w:rsid w:val="00EB148F"/>
    <w:rsid w:val="00EC6DE6"/>
    <w:rsid w:val="00ED2F39"/>
    <w:rsid w:val="00EF0045"/>
    <w:rsid w:val="00EF38D0"/>
    <w:rsid w:val="00F16089"/>
    <w:rsid w:val="00F162A7"/>
    <w:rsid w:val="00F233BE"/>
    <w:rsid w:val="00F249D5"/>
    <w:rsid w:val="00F2773E"/>
    <w:rsid w:val="00F27F82"/>
    <w:rsid w:val="00F41D75"/>
    <w:rsid w:val="00F42BD8"/>
    <w:rsid w:val="00F456E8"/>
    <w:rsid w:val="00F45D81"/>
    <w:rsid w:val="00F46710"/>
    <w:rsid w:val="00F51318"/>
    <w:rsid w:val="00F52186"/>
    <w:rsid w:val="00F56074"/>
    <w:rsid w:val="00F56B94"/>
    <w:rsid w:val="00F56D96"/>
    <w:rsid w:val="00F57EA9"/>
    <w:rsid w:val="00F60818"/>
    <w:rsid w:val="00F61737"/>
    <w:rsid w:val="00F6675C"/>
    <w:rsid w:val="00F66DA3"/>
    <w:rsid w:val="00F77E37"/>
    <w:rsid w:val="00F83224"/>
    <w:rsid w:val="00F843EE"/>
    <w:rsid w:val="00F92B56"/>
    <w:rsid w:val="00F947BC"/>
    <w:rsid w:val="00F94DEF"/>
    <w:rsid w:val="00FA7416"/>
    <w:rsid w:val="00FB2517"/>
    <w:rsid w:val="00FB68BD"/>
    <w:rsid w:val="00FC1431"/>
    <w:rsid w:val="00FC5C99"/>
    <w:rsid w:val="00FD404E"/>
    <w:rsid w:val="00FE4A45"/>
    <w:rsid w:val="00FF03BE"/>
    <w:rsid w:val="5FA2D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3240F7"/>
  <w15:chartTrackingRefBased/>
  <w15:docId w15:val="{7E7BC499-9D5C-4A38-BA87-BAB581EC8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3BB4"/>
    <w:pPr>
      <w:suppressAutoHyphens/>
      <w:autoSpaceDE w:val="0"/>
      <w:autoSpaceDN w:val="0"/>
      <w:adjustRightInd w:val="0"/>
      <w:spacing w:after="160" w:line="220" w:lineRule="atLeast"/>
      <w:textAlignment w:val="center"/>
    </w:pPr>
    <w:rPr>
      <w:rFonts w:ascii="Arial" w:hAnsi="Arial" w:cs="Arial"/>
      <w:color w:val="000000"/>
      <w:sz w:val="18"/>
      <w:szCs w:val="18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3ECF"/>
    <w:pPr>
      <w:keepNext/>
      <w:spacing w:before="240" w:after="120" w:line="320" w:lineRule="atLeast"/>
      <w:outlineLvl w:val="0"/>
    </w:pPr>
    <w:rPr>
      <w:color w:val="004C97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49DB"/>
    <w:pPr>
      <w:keepNext/>
      <w:spacing w:before="240" w:after="120" w:line="280" w:lineRule="atLeast"/>
      <w:outlineLvl w:val="1"/>
    </w:pPr>
    <w:rPr>
      <w:color w:val="004D53" w:themeColor="accent2" w:themeShade="80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A49DB"/>
    <w:pPr>
      <w:keepNext/>
      <w:spacing w:before="240" w:after="120" w:line="240" w:lineRule="atLeast"/>
      <w:outlineLvl w:val="2"/>
    </w:pPr>
    <w:rPr>
      <w:b/>
      <w:bCs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671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387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6E3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6E3D"/>
  </w:style>
  <w:style w:type="paragraph" w:styleId="Footer">
    <w:name w:val="footer"/>
    <w:basedOn w:val="Normal"/>
    <w:link w:val="FooterChar"/>
    <w:uiPriority w:val="99"/>
    <w:unhideWhenUsed/>
    <w:rsid w:val="00DB2321"/>
    <w:pPr>
      <w:tabs>
        <w:tab w:val="center" w:pos="4513"/>
        <w:tab w:val="right" w:pos="9026"/>
      </w:tabs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DB2321"/>
    <w:rPr>
      <w:rFonts w:ascii="Arial" w:hAnsi="Arial" w:cs="Arial"/>
      <w:color w:val="000000"/>
      <w:sz w:val="18"/>
      <w:szCs w:val="18"/>
      <w:lang w:val="en-US"/>
    </w:rPr>
  </w:style>
  <w:style w:type="paragraph" w:customStyle="1" w:styleId="IntroParagraph">
    <w:name w:val="Intro Paragraph"/>
    <w:basedOn w:val="Normal"/>
    <w:qFormat/>
    <w:rsid w:val="00DB2321"/>
    <w:pPr>
      <w:spacing w:after="227"/>
    </w:pPr>
    <w:rPr>
      <w:color w:val="53565A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123BB4"/>
    <w:pPr>
      <w:spacing w:after="227" w:line="240" w:lineRule="auto"/>
    </w:pPr>
    <w:rPr>
      <w:sz w:val="48"/>
      <w:szCs w:val="48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596E3D"/>
    <w:rPr>
      <w:rFonts w:ascii="Arial" w:hAnsi="Arial" w:cs="Arial"/>
      <w:color w:val="000000"/>
      <w:sz w:val="48"/>
      <w:szCs w:val="48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3BB4"/>
    <w:pPr>
      <w:spacing w:after="800" w:line="240" w:lineRule="auto"/>
    </w:pPr>
    <w:rPr>
      <w:noProof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0000440C"/>
    <w:rPr>
      <w:rFonts w:ascii="Arial" w:hAnsi="Arial" w:cs="Arial"/>
      <w:noProof/>
      <w:color w:val="000000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6F3ECF"/>
    <w:rPr>
      <w:rFonts w:ascii="Arial" w:hAnsi="Arial" w:cs="Arial"/>
      <w:color w:val="004C97" w:themeColor="accent1"/>
      <w:sz w:val="28"/>
      <w:szCs w:val="28"/>
      <w:lang w:val="en-US"/>
    </w:rPr>
  </w:style>
  <w:style w:type="paragraph" w:customStyle="1" w:styleId="bullet1">
    <w:name w:val="bullet 1"/>
    <w:basedOn w:val="Normal"/>
    <w:uiPriority w:val="99"/>
    <w:rsid w:val="00317644"/>
    <w:pPr>
      <w:numPr>
        <w:numId w:val="1"/>
      </w:numPr>
      <w:tabs>
        <w:tab w:val="clear" w:pos="284"/>
        <w:tab w:val="left" w:pos="283"/>
      </w:tabs>
      <w:spacing w:line="240" w:lineRule="atLeast"/>
      <w:contextualSpacing/>
    </w:pPr>
  </w:style>
  <w:style w:type="paragraph" w:customStyle="1" w:styleId="bullet2">
    <w:name w:val="bullet 2"/>
    <w:basedOn w:val="Normal"/>
    <w:uiPriority w:val="99"/>
    <w:rsid w:val="00317644"/>
    <w:pPr>
      <w:numPr>
        <w:numId w:val="2"/>
      </w:numPr>
      <w:tabs>
        <w:tab w:val="left" w:pos="567"/>
      </w:tabs>
      <w:spacing w:line="240" w:lineRule="atLeast"/>
      <w:ind w:left="568" w:hanging="284"/>
      <w:contextualSpacing/>
    </w:pPr>
  </w:style>
  <w:style w:type="paragraph" w:customStyle="1" w:styleId="bullet3">
    <w:name w:val="bullet 3"/>
    <w:basedOn w:val="Normal"/>
    <w:uiPriority w:val="99"/>
    <w:rsid w:val="00317644"/>
    <w:pPr>
      <w:numPr>
        <w:numId w:val="3"/>
      </w:numPr>
      <w:tabs>
        <w:tab w:val="clear" w:pos="851"/>
        <w:tab w:val="left" w:pos="850"/>
      </w:tabs>
      <w:spacing w:line="240" w:lineRule="atLeast"/>
      <w:contextualSpacing/>
    </w:pPr>
  </w:style>
  <w:style w:type="paragraph" w:customStyle="1" w:styleId="bullet4">
    <w:name w:val="bullet 4"/>
    <w:basedOn w:val="Normal"/>
    <w:uiPriority w:val="99"/>
    <w:rsid w:val="00317644"/>
    <w:pPr>
      <w:numPr>
        <w:numId w:val="5"/>
      </w:numPr>
      <w:tabs>
        <w:tab w:val="left" w:pos="1134"/>
      </w:tabs>
      <w:spacing w:line="240" w:lineRule="atLeast"/>
      <w:ind w:left="1135" w:hanging="284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A49DB"/>
    <w:rPr>
      <w:rFonts w:ascii="Arial" w:hAnsi="Arial" w:cs="Arial"/>
      <w:color w:val="004D53" w:themeColor="accent2" w:themeShade="80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CA49DB"/>
    <w:rPr>
      <w:rFonts w:ascii="Arial" w:hAnsi="Arial" w:cs="Arial"/>
      <w:b/>
      <w:bCs/>
      <w:color w:val="000000"/>
      <w:sz w:val="20"/>
      <w:szCs w:val="20"/>
      <w:lang w:val="en-US"/>
    </w:rPr>
  </w:style>
  <w:style w:type="numbering" w:customStyle="1" w:styleId="CurrentList1">
    <w:name w:val="Current List1"/>
    <w:uiPriority w:val="99"/>
    <w:rsid w:val="00822532"/>
    <w:pPr>
      <w:numPr>
        <w:numId w:val="4"/>
      </w:numPr>
    </w:pPr>
  </w:style>
  <w:style w:type="numbering" w:customStyle="1" w:styleId="CurrentList2">
    <w:name w:val="Current List2"/>
    <w:uiPriority w:val="99"/>
    <w:rsid w:val="00822532"/>
    <w:pPr>
      <w:numPr>
        <w:numId w:val="6"/>
      </w:numPr>
    </w:pPr>
  </w:style>
  <w:style w:type="paragraph" w:customStyle="1" w:styleId="Quotation">
    <w:name w:val="Quotation"/>
    <w:basedOn w:val="Normal"/>
    <w:qFormat/>
    <w:rsid w:val="00317644"/>
    <w:pPr>
      <w:spacing w:before="120" w:after="120" w:line="260" w:lineRule="atLeast"/>
    </w:pPr>
    <w:rPr>
      <w:i/>
      <w:iCs/>
      <w:color w:val="004D53" w:themeColor="accent2" w:themeShade="80"/>
      <w:sz w:val="24"/>
      <w:szCs w:val="24"/>
    </w:rPr>
  </w:style>
  <w:style w:type="paragraph" w:customStyle="1" w:styleId="Titlewithborder">
    <w:name w:val="Title with border"/>
    <w:basedOn w:val="Normal"/>
    <w:qFormat/>
    <w:rsid w:val="00F456E8"/>
    <w:pPr>
      <w:spacing w:line="288" w:lineRule="auto"/>
    </w:pPr>
    <w:rPr>
      <w:b/>
      <w:bCs/>
      <w:color w:val="00747C" w:themeColor="accent2" w:themeShade="BF"/>
      <w:lang w:val="en-GB"/>
    </w:rPr>
  </w:style>
  <w:style w:type="paragraph" w:customStyle="1" w:styleId="Normalwithborder">
    <w:name w:val="Normal with border"/>
    <w:basedOn w:val="Normal"/>
    <w:qFormat/>
    <w:rsid w:val="005736B7"/>
  </w:style>
  <w:style w:type="paragraph" w:customStyle="1" w:styleId="NoParagraphStyle">
    <w:name w:val="[No Paragraph Style]"/>
    <w:rsid w:val="00484ADA"/>
    <w:pPr>
      <w:autoSpaceDE w:val="0"/>
      <w:autoSpaceDN w:val="0"/>
      <w:adjustRightInd w:val="0"/>
      <w:spacing w:line="288" w:lineRule="auto"/>
      <w:textAlignment w:val="center"/>
    </w:pPr>
    <w:rPr>
      <w:rFonts w:ascii="Arial" w:hAnsi="Arial" w:cs="Arial"/>
      <w:color w:val="000000"/>
      <w:lang w:val="en-US"/>
    </w:rPr>
  </w:style>
  <w:style w:type="paragraph" w:customStyle="1" w:styleId="Tabletext">
    <w:name w:val="Table text"/>
    <w:basedOn w:val="NoParagraphStyle"/>
    <w:qFormat/>
    <w:rsid w:val="00484ADA"/>
    <w:pPr>
      <w:spacing w:before="60" w:after="60" w:line="240" w:lineRule="auto"/>
    </w:pPr>
    <w:rPr>
      <w:sz w:val="18"/>
      <w:szCs w:val="18"/>
    </w:rPr>
  </w:style>
  <w:style w:type="character" w:styleId="PageNumber">
    <w:name w:val="page number"/>
    <w:basedOn w:val="DefaultParagraphFont"/>
    <w:uiPriority w:val="99"/>
    <w:unhideWhenUsed/>
    <w:rsid w:val="004A05A1"/>
  </w:style>
  <w:style w:type="paragraph" w:customStyle="1" w:styleId="Authorisationtext">
    <w:name w:val="Authorisation text"/>
    <w:basedOn w:val="Normal"/>
    <w:qFormat/>
    <w:rsid w:val="003F152E"/>
    <w:pPr>
      <w:spacing w:line="200" w:lineRule="atLeast"/>
    </w:pPr>
    <w:rPr>
      <w:sz w:val="16"/>
      <w:szCs w:val="16"/>
    </w:rPr>
  </w:style>
  <w:style w:type="table" w:customStyle="1" w:styleId="DJSIR">
    <w:name w:val="DJSIR"/>
    <w:basedOn w:val="TableNormal"/>
    <w:uiPriority w:val="99"/>
    <w:rsid w:val="00066E22"/>
    <w:pPr>
      <w:spacing w:before="60" w:after="60"/>
    </w:pPr>
    <w:rPr>
      <w:sz w:val="18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  <w:tblStylePr w:type="firstRow">
      <w:pPr>
        <w:wordWrap/>
        <w:spacing w:beforeLines="0" w:before="60" w:beforeAutospacing="0" w:afterLines="0" w:after="60" w:afterAutospacing="0"/>
      </w:pPr>
      <w:rPr>
        <w:rFonts w:ascii="Arial" w:hAnsi="Arial"/>
        <w:color w:val="FFFFFF" w:themeColor="background1"/>
        <w:sz w:val="18"/>
      </w:rPr>
      <w:tblPr/>
      <w:tcPr>
        <w:shd w:val="clear" w:color="auto" w:fill="004C97" w:themeFill="accent1"/>
      </w:tcPr>
    </w:tblStylePr>
  </w:style>
  <w:style w:type="table" w:styleId="TableGrid">
    <w:name w:val="Table Grid"/>
    <w:basedOn w:val="TableNormal"/>
    <w:uiPriority w:val="39"/>
    <w:rsid w:val="008F22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B68BD"/>
    <w:rPr>
      <w:color w:val="808080"/>
    </w:rPr>
  </w:style>
  <w:style w:type="paragraph" w:customStyle="1" w:styleId="Tablecolumnheadings">
    <w:name w:val="Table column headings"/>
    <w:basedOn w:val="Tabletext"/>
    <w:qFormat/>
    <w:rsid w:val="00F456E8"/>
    <w:pPr>
      <w:keepNext/>
    </w:pPr>
    <w:rPr>
      <w:b/>
      <w:color w:val="FFFFFF" w:themeColor="background1"/>
    </w:rPr>
  </w:style>
  <w:style w:type="table" w:styleId="TableGridLight">
    <w:name w:val="Grid Table Light"/>
    <w:basedOn w:val="TableNormal"/>
    <w:uiPriority w:val="40"/>
    <w:rsid w:val="00B24F1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Intro">
    <w:name w:val="Intro"/>
    <w:basedOn w:val="Normal"/>
    <w:qFormat/>
    <w:rsid w:val="00D0342D"/>
    <w:pPr>
      <w:pBdr>
        <w:top w:val="single" w:sz="4" w:space="1" w:color="004C97" w:themeColor="accent1"/>
      </w:pBdr>
      <w:suppressAutoHyphens w:val="0"/>
      <w:autoSpaceDE/>
      <w:autoSpaceDN/>
      <w:adjustRightInd/>
      <w:spacing w:after="120" w:line="240" w:lineRule="auto"/>
      <w:textAlignment w:val="auto"/>
    </w:pPr>
    <w:rPr>
      <w:rFonts w:asciiTheme="minorHAnsi" w:hAnsiTheme="minorHAnsi" w:cstheme="minorBidi"/>
      <w:b/>
      <w:color w:val="004C97" w:themeColor="accent1"/>
      <w:sz w:val="24"/>
      <w:szCs w:val="24"/>
      <w:lang w:val="en-AU"/>
    </w:rPr>
  </w:style>
  <w:style w:type="paragraph" w:styleId="ListParagraph">
    <w:name w:val="List Paragraph"/>
    <w:basedOn w:val="Normal"/>
    <w:uiPriority w:val="34"/>
    <w:qFormat/>
    <w:rsid w:val="003A578B"/>
    <w:pPr>
      <w:suppressAutoHyphens w:val="0"/>
      <w:autoSpaceDE/>
      <w:autoSpaceDN/>
      <w:adjustRightInd/>
      <w:spacing w:line="259" w:lineRule="auto"/>
      <w:ind w:left="720"/>
      <w:contextualSpacing/>
      <w:textAlignment w:val="auto"/>
    </w:pPr>
    <w:rPr>
      <w:rFonts w:asciiTheme="minorHAnsi" w:hAnsiTheme="minorHAnsi" w:cstheme="minorBidi"/>
      <w:color w:val="auto"/>
      <w:sz w:val="22"/>
      <w:szCs w:val="22"/>
      <w:lang w:val="en-AU"/>
    </w:rPr>
  </w:style>
  <w:style w:type="paragraph" w:customStyle="1" w:styleId="Default">
    <w:name w:val="Default"/>
    <w:rsid w:val="006713CE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NoSpacing">
    <w:name w:val="No Spacing"/>
    <w:uiPriority w:val="1"/>
    <w:qFormat/>
    <w:rsid w:val="006713CE"/>
    <w:rPr>
      <w:sz w:val="22"/>
      <w:lang w:val="en-GB"/>
    </w:rPr>
  </w:style>
  <w:style w:type="character" w:styleId="Hyperlink">
    <w:name w:val="Hyperlink"/>
    <w:basedOn w:val="DefaultParagraphFont"/>
    <w:uiPriority w:val="99"/>
    <w:unhideWhenUsed/>
    <w:rsid w:val="004D19A3"/>
    <w:rPr>
      <w:color w:val="006864" w:themeColor="hyperlink"/>
      <w:u w:val="single"/>
    </w:rPr>
  </w:style>
  <w:style w:type="paragraph" w:customStyle="1" w:styleId="Copyrighttext">
    <w:name w:val="Copyright text"/>
    <w:basedOn w:val="Normal"/>
    <w:qFormat/>
    <w:rsid w:val="004D19A3"/>
    <w:pPr>
      <w:suppressAutoHyphens w:val="0"/>
      <w:autoSpaceDE/>
      <w:autoSpaceDN/>
      <w:adjustRightInd/>
      <w:spacing w:after="40" w:line="240" w:lineRule="auto"/>
      <w:textAlignment w:val="auto"/>
    </w:pPr>
    <w:rPr>
      <w:rFonts w:asciiTheme="minorHAnsi" w:hAnsiTheme="minorHAnsi" w:cstheme="minorBidi"/>
      <w:color w:val="auto"/>
      <w:sz w:val="12"/>
      <w:szCs w:val="12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6710"/>
    <w:rPr>
      <w:rFonts w:asciiTheme="majorHAnsi" w:eastAsiaTheme="majorEastAsia" w:hAnsiTheme="majorHAnsi" w:cstheme="majorBidi"/>
      <w:i/>
      <w:iCs/>
      <w:color w:val="003871" w:themeColor="accent1" w:themeShade="BF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A0B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A0B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A0B3D"/>
    <w:rPr>
      <w:rFonts w:ascii="Arial" w:hAnsi="Arial" w:cs="Arial"/>
      <w:color w:val="000000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0B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0B3D"/>
    <w:rPr>
      <w:rFonts w:ascii="Arial" w:hAnsi="Arial" w:cs="Arial"/>
      <w:b/>
      <w:bCs/>
      <w:color w:val="000000"/>
      <w:sz w:val="20"/>
      <w:szCs w:val="2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F4853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8D7C45"/>
    <w:rPr>
      <w:rFonts w:ascii="Segoe UI" w:hAnsi="Segoe UI" w:cs="Segoe UI" w:hint="default"/>
      <w:sz w:val="18"/>
      <w:szCs w:val="18"/>
    </w:rPr>
  </w:style>
  <w:style w:type="paragraph" w:customStyle="1" w:styleId="Bullet10">
    <w:name w:val="Bullet 1"/>
    <w:basedOn w:val="Normal"/>
    <w:next w:val="Normal"/>
    <w:qFormat/>
    <w:rsid w:val="007D2298"/>
    <w:pPr>
      <w:numPr>
        <w:numId w:val="25"/>
      </w:numPr>
      <w:suppressAutoHyphens w:val="0"/>
      <w:autoSpaceDE/>
      <w:autoSpaceDN/>
      <w:adjustRightInd/>
      <w:spacing w:after="120" w:line="240" w:lineRule="auto"/>
      <w:textAlignment w:val="auto"/>
    </w:pPr>
    <w:rPr>
      <w:rFonts w:asciiTheme="minorHAnsi" w:hAnsiTheme="minorHAnsi" w:cstheme="minorBidi"/>
      <w:color w:val="auto"/>
      <w:sz w:val="22"/>
      <w:szCs w:val="24"/>
      <w:lang w:val="en-AU"/>
    </w:rPr>
  </w:style>
  <w:style w:type="paragraph" w:styleId="FootnoteText">
    <w:name w:val="footnote text"/>
    <w:basedOn w:val="Normal"/>
    <w:link w:val="FootnoteTextChar"/>
    <w:uiPriority w:val="99"/>
    <w:unhideWhenUsed/>
    <w:rsid w:val="00551C92"/>
    <w:pPr>
      <w:suppressAutoHyphens w:val="0"/>
      <w:autoSpaceDE/>
      <w:autoSpaceDN/>
      <w:adjustRightInd/>
      <w:spacing w:after="40" w:line="240" w:lineRule="auto"/>
      <w:textAlignment w:val="auto"/>
    </w:pPr>
    <w:rPr>
      <w:rFonts w:eastAsiaTheme="minorEastAsia"/>
      <w:color w:val="auto"/>
      <w:sz w:val="11"/>
      <w:szCs w:val="11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51C92"/>
    <w:rPr>
      <w:rFonts w:ascii="Arial" w:eastAsiaTheme="minorEastAsia" w:hAnsi="Arial" w:cs="Arial"/>
      <w:sz w:val="11"/>
      <w:szCs w:val="11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551C92"/>
    <w:rPr>
      <w:vertAlign w:val="superscript"/>
    </w:rPr>
  </w:style>
  <w:style w:type="paragraph" w:styleId="Revision">
    <w:name w:val="Revision"/>
    <w:hidden/>
    <w:uiPriority w:val="99"/>
    <w:semiHidden/>
    <w:rsid w:val="001155B3"/>
    <w:rPr>
      <w:rFonts w:ascii="Arial" w:hAnsi="Arial" w:cs="Arial"/>
      <w:color w:val="000000"/>
      <w:sz w:val="18"/>
      <w:szCs w:val="18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017086"/>
    <w:rPr>
      <w:color w:val="073041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.pn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image" Target="media/image3.svg"/><Relationship Id="rId17" Type="http://schemas.openxmlformats.org/officeDocument/2006/relationships/header" Target="header1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vic.gov.au/vet-funding-contracts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24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5" Type="http://schemas.openxmlformats.org/officeDocument/2006/relationships/hyperlink" Target="https://www.svts.vic.gov.au/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5.svg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C14C20791DE4955ACC90BA3108FCE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CE0097-2904-4445-ACBD-29F13B5AB140}"/>
      </w:docPartPr>
      <w:docPartBody>
        <w:p w:rsidR="008A713D" w:rsidRDefault="008A713D">
          <w:pPr>
            <w:pStyle w:val="DC14C20791DE4955ACC90BA3108FCE61"/>
          </w:pPr>
          <w:r w:rsidRPr="00DD7802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 xml:space="preserve">Title </w:t>
          </w:r>
          <w:r w:rsidRPr="00DD7802">
            <w:rPr>
              <w:rStyle w:val="PlaceholderText"/>
            </w:rPr>
            <w:t>text.</w:t>
          </w:r>
        </w:p>
      </w:docPartBody>
    </w:docPart>
    <w:docPart>
      <w:docPartPr>
        <w:name w:val="45140FCB74284E91A4FBF28BC6F637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C98A6B-92F7-4EBB-8028-204F0A8196B3}"/>
      </w:docPartPr>
      <w:docPartBody>
        <w:p w:rsidR="008A713D" w:rsidRDefault="008A713D">
          <w:pPr>
            <w:pStyle w:val="45140FCB74284E91A4FBF28BC6F63728"/>
          </w:pPr>
          <w:r w:rsidRPr="00DD7802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 xml:space="preserve">subtitle </w:t>
          </w:r>
          <w:r w:rsidRPr="00DD7802">
            <w:rPr>
              <w:rStyle w:val="PlaceholderText"/>
            </w:rPr>
            <w:t>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13D"/>
    <w:rsid w:val="000010DC"/>
    <w:rsid w:val="0004239D"/>
    <w:rsid w:val="0010085D"/>
    <w:rsid w:val="00154086"/>
    <w:rsid w:val="00257980"/>
    <w:rsid w:val="00267944"/>
    <w:rsid w:val="0028442E"/>
    <w:rsid w:val="00287990"/>
    <w:rsid w:val="002D07DC"/>
    <w:rsid w:val="003C2144"/>
    <w:rsid w:val="004E6C7E"/>
    <w:rsid w:val="005670F3"/>
    <w:rsid w:val="005E1D1F"/>
    <w:rsid w:val="00641B10"/>
    <w:rsid w:val="00653BB3"/>
    <w:rsid w:val="006E1EC3"/>
    <w:rsid w:val="00705703"/>
    <w:rsid w:val="0075159A"/>
    <w:rsid w:val="00776E20"/>
    <w:rsid w:val="007A0206"/>
    <w:rsid w:val="00845F3C"/>
    <w:rsid w:val="00884E3B"/>
    <w:rsid w:val="008965B6"/>
    <w:rsid w:val="008A713D"/>
    <w:rsid w:val="0094645E"/>
    <w:rsid w:val="009B4082"/>
    <w:rsid w:val="009B6DA0"/>
    <w:rsid w:val="00A45505"/>
    <w:rsid w:val="00B76A27"/>
    <w:rsid w:val="00BF6F94"/>
    <w:rsid w:val="00D10F04"/>
    <w:rsid w:val="00D25B0C"/>
    <w:rsid w:val="00E34F03"/>
    <w:rsid w:val="00E45D7C"/>
    <w:rsid w:val="00E7280A"/>
    <w:rsid w:val="00EF38D0"/>
    <w:rsid w:val="00F233BE"/>
    <w:rsid w:val="00F66DA3"/>
    <w:rsid w:val="00F67AA1"/>
    <w:rsid w:val="00FF2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C14C20791DE4955ACC90BA3108FCE61">
    <w:name w:val="DC14C20791DE4955ACC90BA3108FCE61"/>
  </w:style>
  <w:style w:type="paragraph" w:customStyle="1" w:styleId="45140FCB74284E91A4FBF28BC6F63728">
    <w:name w:val="45140FCB74284E91A4FBF28BC6F637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DJSIR">
      <a:dk1>
        <a:srgbClr val="000000"/>
      </a:dk1>
      <a:lt1>
        <a:srgbClr val="FFFFFF"/>
      </a:lt1>
      <a:dk2>
        <a:srgbClr val="535659"/>
      </a:dk2>
      <a:lt2>
        <a:srgbClr val="D9D9D6"/>
      </a:lt2>
      <a:accent1>
        <a:srgbClr val="004C97"/>
      </a:accent1>
      <a:accent2>
        <a:srgbClr val="009CA6"/>
      </a:accent2>
      <a:accent3>
        <a:srgbClr val="78BE20"/>
      </a:accent3>
      <a:accent4>
        <a:srgbClr val="CEDC00"/>
      </a:accent4>
      <a:accent5>
        <a:srgbClr val="003868"/>
      </a:accent5>
      <a:accent6>
        <a:srgbClr val="61A300"/>
      </a:accent6>
      <a:hlink>
        <a:srgbClr val="006864"/>
      </a:hlink>
      <a:folHlink>
        <a:srgbClr val="073041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MQ Document" ma:contentTypeID="0x010100F7900B299DB37740AAAFD0578A2D388F040022E47DCDB4152E4A80086E7D8D158498" ma:contentTypeVersion="36" ma:contentTypeDescription="Create a new document" ma:contentTypeScope="" ma:versionID="89008cac4fef2c829bd51d937988eac0">
  <xsd:schema xmlns:xsd="http://www.w3.org/2001/XMLSchema" xmlns:xs="http://www.w3.org/2001/XMLSchema" xmlns:p="http://schemas.microsoft.com/office/2006/metadata/properties" xmlns:ns1="http://schemas.microsoft.com/sharepoint/v3" xmlns:ns2="7c7884fa-4400-4ac1-95a1-4203bb422cb9" xmlns:ns3="d6c8e900-d93b-4cec-b475-3d249ba041fc" targetNamespace="http://schemas.microsoft.com/office/2006/metadata/properties" ma:root="true" ma:fieldsID="9b9ef63da585645ba3c565b969e2b3b6" ns1:_="" ns2:_="" ns3:_="">
    <xsd:import namespace="http://schemas.microsoft.com/sharepoint/v3"/>
    <xsd:import namespace="7c7884fa-4400-4ac1-95a1-4203bb422cb9"/>
    <xsd:import namespace="d6c8e900-d93b-4cec-b475-3d249ba041fc"/>
    <xsd:element name="properties">
      <xsd:complexType>
        <xsd:sequence>
          <xsd:element name="documentManagement">
            <xsd:complexType>
              <xsd:all>
                <xsd:element ref="ns2:DET_EDRMS_Description" minOccurs="0"/>
                <xsd:element ref="ns2:TMQ_x0020_Document_x0020_Sate"/>
                <xsd:element ref="ns2:TMQ_x0020_Document_x0020_Type"/>
                <xsd:element ref="ns2:TMQ_x0020_Business_x0020_Unit"/>
                <xsd:element ref="ns2:TMQ_x0020_Document_x0020_Status"/>
                <xsd:element ref="ns2:Year"/>
                <xsd:element ref="ns2:TaxCatchAll" minOccurs="0"/>
                <xsd:element ref="ns1:PublishingContactName" minOccurs="0"/>
                <xsd:element ref="ns2:TaxCatchAllLabel" minOccurs="0"/>
                <xsd:element ref="ns2:DET_EDRMS_BusUnitTaxHTField0" minOccurs="0"/>
                <xsd:element ref="ns2:DET_EDRMS_SecClassTaxHTField0" minOccurs="0"/>
                <xsd:element ref="ns3:lcf76f155ced4ddcb4097134ff3c332f" minOccurs="0"/>
                <xsd:element ref="ns3:MediaServiceSearchPropertie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ContactName" ma:index="9" nillable="true" ma:displayName="Contact Name - DO NOT USE" ma:description="" ma:hidden="true" ma:internalName="PublishingContactName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884fa-4400-4ac1-95a1-4203bb422cb9" elementFormDefault="qualified">
    <xsd:import namespace="http://schemas.microsoft.com/office/2006/documentManagement/types"/>
    <xsd:import namespace="http://schemas.microsoft.com/office/infopath/2007/PartnerControls"/>
    <xsd:element name="DET_EDRMS_Description" ma:index="1" nillable="true" ma:displayName="Document Description" ma:internalName="DET_EDRMS_Description" ma:readOnly="false">
      <xsd:simpleType>
        <xsd:restriction base="dms:Note">
          <xsd:maxLength value="255"/>
        </xsd:restriction>
      </xsd:simpleType>
    </xsd:element>
    <xsd:element name="TMQ_x0020_Document_x0020_Sate" ma:index="2" ma:displayName="Document Date" ma:default="[today]" ma:format="DateOnly" ma:indexed="true" ma:internalName="TMQ_x0020_Document_x0020_Sate" ma:readOnly="false">
      <xsd:simpleType>
        <xsd:restriction base="dms:DateTime"/>
      </xsd:simpleType>
    </xsd:element>
    <xsd:element name="TMQ_x0020_Document_x0020_Type" ma:index="3" ma:displayName="TMQ Document Type" ma:description="TMQ Document Type" ma:format="Dropdown" ma:indexed="true" ma:internalName="TMQ_x0020_Document_x0020_Type" ma:readOnly="false">
      <xsd:simpleType>
        <xsd:restriction base="dms:Choice">
          <xsd:enumeration value="Administration"/>
          <xsd:enumeration value="Advice"/>
          <xsd:enumeration value="Agenda/Meetings/Notes"/>
          <xsd:enumeration value="Analysis"/>
          <xsd:enumeration value="Audit"/>
          <xsd:enumeration value="Audit Cover Letter"/>
          <xsd:enumeration value="Audit Data"/>
          <xsd:enumeration value="Audit Report"/>
          <xsd:enumeration value="Audit Scope"/>
          <xsd:enumeration value="Briefing"/>
          <xsd:enumeration value="Budget"/>
          <xsd:enumeration value="Business/Strategic Plan"/>
          <xsd:enumeration value="Contract/Agreement"/>
          <xsd:enumeration value="Contract Notification"/>
          <xsd:enumeration value="Correspondence"/>
          <xsd:enumeration value="Documentation"/>
          <xsd:enumeration value="Enquiry"/>
          <xsd:enumeration value="Evaluation"/>
          <xsd:enumeration value="Evidence"/>
          <xsd:enumeration value="Factsheets"/>
          <xsd:enumeration value="Financial"/>
          <xsd:enumeration value="Guide and Procedure"/>
          <xsd:enumeration value="HR Management"/>
          <xsd:enumeration value="Invoice"/>
          <xsd:enumeration value="Memorandum"/>
          <xsd:enumeration value="Plan"/>
          <xsd:enumeration value="Policy"/>
          <xsd:enumeration value="PPQ"/>
          <xsd:enumeration value="Presentation"/>
          <xsd:enumeration value="Reclaim"/>
          <xsd:enumeration value="Report"/>
          <xsd:enumeration value="Script"/>
          <xsd:enumeration value="Template/Form"/>
        </xsd:restriction>
      </xsd:simpleType>
    </xsd:element>
    <xsd:element name="TMQ_x0020_Business_x0020_Unit" ma:index="4" ma:displayName="TMQ Business Unit" ma:default="Operations Policy &amp; Standards" ma:description="TMQ Business Unit" ma:format="Dropdown" ma:indexed="true" ma:internalName="TMQ_x0020_Business_x0020_Unit" ma:readOnly="false">
      <xsd:simpleType>
        <xsd:restriction base="dms:Choice">
          <xsd:enumeration value="Administration"/>
          <xsd:enumeration value="Analytics &amp; Monitoring"/>
          <xsd:enumeration value="Enforcement"/>
          <xsd:enumeration value="Executive"/>
          <xsd:enumeration value="Operations Policy &amp; Standards"/>
          <xsd:enumeration value="Payments &amp; Monitoring"/>
          <xsd:enumeration value="PPA-Planned"/>
          <xsd:enumeration value="PPA-Targeted"/>
          <xsd:enumeration value="Provider Contracts Management"/>
          <xsd:enumeration value="Provider Selection Process"/>
          <xsd:enumeration value="Quality Reform Coordination"/>
          <xsd:enumeration value="Special Investigations"/>
        </xsd:restriction>
      </xsd:simpleType>
    </xsd:element>
    <xsd:element name="TMQ_x0020_Document_x0020_Status" ma:index="5" ma:displayName="Document Status" ma:default="Draft" ma:format="Dropdown" ma:indexed="true" ma:internalName="TMQ_x0020_Document_x0020_Status" ma:readOnly="false">
      <xsd:simpleType>
        <xsd:restriction base="dms:Choice">
          <xsd:enumeration value="Draft"/>
          <xsd:enumeration value="Final"/>
          <xsd:enumeration value="Ongoing"/>
        </xsd:restriction>
      </xsd:simpleType>
    </xsd:element>
    <xsd:element name="Year" ma:index="6" ma:displayName="Year" ma:default="2025" ma:description="The year the document was created" ma:indexed="true" ma:internalName="Year" ma:readOnly="false">
      <xsd:simpleType>
        <xsd:restriction base="dms:Text">
          <xsd:maxLength value="4"/>
        </xsd:restriction>
      </xsd:simpleType>
    </xsd:element>
    <xsd:element name="TaxCatchAll" ma:index="7" nillable="true" ma:displayName="Taxonomy Catch All Column" ma:hidden="true" ma:list="{136b8318-8dab-4783-bd86-40337552e49b}" ma:internalName="TaxCatchAll" ma:readOnly="false" ma:showField="CatchAllData" ma:web="7c7884fa-4400-4ac1-95a1-4203bb422c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6" nillable="true" ma:displayName="Taxonomy Catch All Column1" ma:hidden="true" ma:list="{136b8318-8dab-4783-bd86-40337552e49b}" ma:internalName="TaxCatchAllLabel" ma:readOnly="true" ma:showField="CatchAllDataLabel" ma:web="7c7884fa-4400-4ac1-95a1-4203bb422c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ET_EDRMS_BusUnitTaxHTField0" ma:index="17" nillable="true" ma:displayName="Business Unit_0" ma:hidden="true" ma:internalName="DET_EDRMS_BusUnitTaxHTField0" ma:readOnly="false">
      <xsd:simpleType>
        <xsd:restriction base="dms:Note"/>
      </xsd:simpleType>
    </xsd:element>
    <xsd:element name="DET_EDRMS_SecClassTaxHTField0" ma:index="18" nillable="true" ma:displayName="Security Classification_0" ma:hidden="true" ma:internalName="DET_EDRMS_SecClassTaxHTField0" ma:readOnly="false">
      <xsd:simpleType>
        <xsd:restriction base="dms:Note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c8e900-d93b-4cec-b475-3d249ba041f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9" nillable="true" ma:displayName="Image Tags_0" ma:hidden="true" ma:internalName="lcf76f155ced4ddcb4097134ff3c332f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displayName="Title - DO NOT US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MQ_x0020_Document_x0020_Type xmlns="7c7884fa-4400-4ac1-95a1-4203bb422cb9">Factsheets</TMQ_x0020_Document_x0020_Type>
    <DET_EDRMS_SecClassTaxHTField0 xmlns="7c7884fa-4400-4ac1-95a1-4203bb422cb9" xsi:nil="true"/>
    <DET_EDRMS_BusUnitTaxHTField0 xmlns="7c7884fa-4400-4ac1-95a1-4203bb422cb9" xsi:nil="true"/>
    <DET_EDRMS_Description xmlns="7c7884fa-4400-4ac1-95a1-4203bb422cb9" xsi:nil="true"/>
    <TMQ_x0020_Document_x0020_Sate xmlns="7c7884fa-4400-4ac1-95a1-4203bb422cb9">2023-10-01T13:00:00+00:00</TMQ_x0020_Document_x0020_Sate>
    <Year xmlns="7c7884fa-4400-4ac1-95a1-4203bb422cb9">2023</Year>
    <TMQ_x0020_Document_x0020_Status xmlns="7c7884fa-4400-4ac1-95a1-4203bb422cb9">Draft</TMQ_x0020_Document_x0020_Status>
    <lcf76f155ced4ddcb4097134ff3c332f xmlns="d6c8e900-d93b-4cec-b475-3d249ba041fc" xsi:nil="true"/>
    <TaxCatchAll xmlns="7c7884fa-4400-4ac1-95a1-4203bb422cb9" xsi:nil="true"/>
    <TMQ_x0020_Business_x0020_Unit xmlns="7c7884fa-4400-4ac1-95a1-4203bb422cb9">Operations Policy &amp; Standards</TMQ_x0020_Business_x0020_Unit>
    <PublishingContactNam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BFA62F1-8CDD-41D9-A6DC-B05A44D26E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c7884fa-4400-4ac1-95a1-4203bb422cb9"/>
    <ds:schemaRef ds:uri="d6c8e900-d93b-4cec-b475-3d249ba041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3A98A0-47C0-4B99-AB65-881BE085B7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81C4B0-EF1F-479A-B01A-823BA175CFB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1657228-8912-43DD-B88F-C4BBA34CC866}">
  <ds:schemaRefs>
    <ds:schemaRef ds:uri="http://schemas.microsoft.com/office/2006/metadata/properties"/>
    <ds:schemaRef ds:uri="http://schemas.microsoft.com/office/infopath/2007/PartnerControls"/>
    <ds:schemaRef ds:uri="7c7884fa-4400-4ac1-95a1-4203bb422cb9"/>
    <ds:schemaRef ds:uri="d6c8e900-d93b-4cec-b475-3d249ba041fc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607</Words>
  <Characters>3465</Characters>
  <Application>Microsoft Office Word</Application>
  <DocSecurity>0</DocSecurity>
  <Lines>28</Lines>
  <Paragraphs>8</Paragraphs>
  <ScaleCrop>false</ScaleCrop>
  <Company/>
  <LinksUpToDate>false</LinksUpToDate>
  <CharactersWithSpaces>4064</CharactersWithSpaces>
  <SharedDoc>false</SharedDoc>
  <HLinks>
    <vt:vector size="12" baseType="variant">
      <vt:variant>
        <vt:i4>458778</vt:i4>
      </vt:variant>
      <vt:variant>
        <vt:i4>3</vt:i4>
      </vt:variant>
      <vt:variant>
        <vt:i4>0</vt:i4>
      </vt:variant>
      <vt:variant>
        <vt:i4>5</vt:i4>
      </vt:variant>
      <vt:variant>
        <vt:lpwstr>https://www.svts.vic.gov.au/</vt:lpwstr>
      </vt:variant>
      <vt:variant>
        <vt:lpwstr/>
      </vt:variant>
      <vt:variant>
        <vt:i4>5701714</vt:i4>
      </vt:variant>
      <vt:variant>
        <vt:i4>0</vt:i4>
      </vt:variant>
      <vt:variant>
        <vt:i4>0</vt:i4>
      </vt:variant>
      <vt:variant>
        <vt:i4>5</vt:i4>
      </vt:variant>
      <vt:variant>
        <vt:lpwstr>https://www.vic.gov.au/vet-funding-contracts</vt:lpwstr>
      </vt:variant>
      <vt:variant>
        <vt:lpwstr>contract-terminations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M Pham (DJSIR)</dc:creator>
  <cp:keywords/>
  <dc:description/>
  <cp:lastModifiedBy>Ann M Pham (DJSIR)</cp:lastModifiedBy>
  <cp:revision>87</cp:revision>
  <cp:lastPrinted>2025-02-04T01:00:00Z</cp:lastPrinted>
  <dcterms:created xsi:type="dcterms:W3CDTF">2024-04-05T00:38:00Z</dcterms:created>
  <dcterms:modified xsi:type="dcterms:W3CDTF">2025-02-04T01:00:00Z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71f8e01-5a41-4a43-8bba-c7dd4ca448cd_Enabled">
    <vt:lpwstr>true</vt:lpwstr>
  </property>
  <property fmtid="{D5CDD505-2E9C-101B-9397-08002B2CF9AE}" pid="3" name="MSIP_Label_871f8e01-5a41-4a43-8bba-c7dd4ca448cd_SetDate">
    <vt:lpwstr>2023-12-13T22:15:43Z</vt:lpwstr>
  </property>
  <property fmtid="{D5CDD505-2E9C-101B-9397-08002B2CF9AE}" pid="4" name="MSIP_Label_871f8e01-5a41-4a43-8bba-c7dd4ca448cd_Method">
    <vt:lpwstr>Privileged</vt:lpwstr>
  </property>
  <property fmtid="{D5CDD505-2E9C-101B-9397-08002B2CF9AE}" pid="5" name="MSIP_Label_871f8e01-5a41-4a43-8bba-c7dd4ca448cd_Name">
    <vt:lpwstr>Do Not Mark (DJPR)</vt:lpwstr>
  </property>
  <property fmtid="{D5CDD505-2E9C-101B-9397-08002B2CF9AE}" pid="6" name="MSIP_Label_871f8e01-5a41-4a43-8bba-c7dd4ca448cd_SiteId">
    <vt:lpwstr>722ea0be-3e1c-4b11-ad6f-9401d6856e24</vt:lpwstr>
  </property>
  <property fmtid="{D5CDD505-2E9C-101B-9397-08002B2CF9AE}" pid="7" name="MSIP_Label_871f8e01-5a41-4a43-8bba-c7dd4ca448cd_ActionId">
    <vt:lpwstr>838495d4-d826-4abb-b719-877fa1cfbe23</vt:lpwstr>
  </property>
  <property fmtid="{D5CDD505-2E9C-101B-9397-08002B2CF9AE}" pid="8" name="MSIP_Label_871f8e01-5a41-4a43-8bba-c7dd4ca448cd_ContentBits">
    <vt:lpwstr>0</vt:lpwstr>
  </property>
  <property fmtid="{D5CDD505-2E9C-101B-9397-08002B2CF9AE}" pid="9" name="ClassificationContentMarkingFooterText">
    <vt:lpwstr>OFFICIAL</vt:lpwstr>
  </property>
  <property fmtid="{D5CDD505-2E9C-101B-9397-08002B2CF9AE}" pid="10" name="RecordPoint_SubmissionDate">
    <vt:lpwstr/>
  </property>
  <property fmtid="{D5CDD505-2E9C-101B-9397-08002B2CF9AE}" pid="11" name="Document Library Name">
    <vt:lpwstr/>
  </property>
  <property fmtid="{D5CDD505-2E9C-101B-9397-08002B2CF9AE}" pid="12" name="MSIP_Label_d00a4df9-c942-4b09-b23a-6c1023f6de27_Enabled">
    <vt:lpwstr>true</vt:lpwstr>
  </property>
  <property fmtid="{D5CDD505-2E9C-101B-9397-08002B2CF9AE}" pid="13" name="ClassificationContentMarkingHeaderText">
    <vt:lpwstr>OFFICIAL</vt:lpwstr>
  </property>
  <property fmtid="{D5CDD505-2E9C-101B-9397-08002B2CF9AE}" pid="14" name="RecordPoint_RecordNumberSubmitted">
    <vt:lpwstr>R20230077175</vt:lpwstr>
  </property>
  <property fmtid="{D5CDD505-2E9C-101B-9397-08002B2CF9AE}" pid="15" name="MSIP_Label_d00a4df9-c942-4b09-b23a-6c1023f6de27_SiteId">
    <vt:lpwstr>722ea0be-3e1c-4b11-ad6f-9401d6856e24</vt:lpwstr>
  </property>
  <property fmtid="{D5CDD505-2E9C-101B-9397-08002B2CF9AE}" pid="16" name="MSIP_Label_d00a4df9-c942-4b09-b23a-6c1023f6de27_Method">
    <vt:lpwstr>Privileged</vt:lpwstr>
  </property>
  <property fmtid="{D5CDD505-2E9C-101B-9397-08002B2CF9AE}" pid="17" name="DocumentSetDescription">
    <vt:lpwstr/>
  </property>
  <property fmtid="{D5CDD505-2E9C-101B-9397-08002B2CF9AE}" pid="18" name="MediaServiceImageTags">
    <vt:lpwstr/>
  </property>
  <property fmtid="{D5CDD505-2E9C-101B-9397-08002B2CF9AE}" pid="19" name="ContentTypeId">
    <vt:lpwstr>0x010100F7900B299DB37740AAAFD0578A2D388F040022E47DCDB4152E4A80086E7D8D158498</vt:lpwstr>
  </property>
  <property fmtid="{D5CDD505-2E9C-101B-9397-08002B2CF9AE}" pid="20" name="ma09474bef6b487d93431ac28330710e">
    <vt:lpwstr/>
  </property>
  <property fmtid="{D5CDD505-2E9C-101B-9397-08002B2CF9AE}" pid="21" name="MSIP_Label_d00a4df9-c942-4b09-b23a-6c1023f6de27_SetDate">
    <vt:lpwstr>2023-10-02T04:17:08Z</vt:lpwstr>
  </property>
  <property fmtid="{D5CDD505-2E9C-101B-9397-08002B2CF9AE}" pid="22" name="ClassificationContentMarkingHeaderFontProps">
    <vt:lpwstr>#000000,12,Arial</vt:lpwstr>
  </property>
  <property fmtid="{D5CDD505-2E9C-101B-9397-08002B2CF9AE}" pid="23" name="RecordPoint_WorkflowType">
    <vt:lpwstr>ActiveSubmitStub</vt:lpwstr>
  </property>
  <property fmtid="{D5CDD505-2E9C-101B-9397-08002B2CF9AE}" pid="24" name="RecordPoint_ActiveItemSiteId">
    <vt:lpwstr>{b3cca25b-f07d-4239-8a3c-b7d682f9d566}</vt:lpwstr>
  </property>
  <property fmtid="{D5CDD505-2E9C-101B-9397-08002B2CF9AE}" pid="25" name="RecordPoint_ActiveItemListId">
    <vt:lpwstr>{099e913b-59b7-463a-b199-018130ffc057}</vt:lpwstr>
  </property>
  <property fmtid="{D5CDD505-2E9C-101B-9397-08002B2CF9AE}" pid="26" name="RecordPoint_ActiveItemMoved">
    <vt:lpwstr/>
  </property>
  <property fmtid="{D5CDD505-2E9C-101B-9397-08002B2CF9AE}" pid="27" name="RecordPoint_SubmissionCompleted">
    <vt:lpwstr>2023-07-28T14:50:36.5904595+10:00</vt:lpwstr>
  </property>
  <property fmtid="{D5CDD505-2E9C-101B-9397-08002B2CF9AE}" pid="28" name="MSIP_Label_d00a4df9-c942-4b09-b23a-6c1023f6de27_ActionId">
    <vt:lpwstr>7c4e24a9-28c5-4fba-a9ce-aaf2521da71a</vt:lpwstr>
  </property>
  <property fmtid="{D5CDD505-2E9C-101B-9397-08002B2CF9AE}" pid="29" name="DET_EDRMS_RCSTaxHTField0">
    <vt:lpwstr/>
  </property>
  <property fmtid="{D5CDD505-2E9C-101B-9397-08002B2CF9AE}" pid="30" name="URL">
    <vt:lpwstr/>
  </property>
  <property fmtid="{D5CDD505-2E9C-101B-9397-08002B2CF9AE}" pid="31" name="ClassificationContentMarkingFooterShapeIds">
    <vt:lpwstr>6,7,8</vt:lpwstr>
  </property>
  <property fmtid="{D5CDD505-2E9C-101B-9397-08002B2CF9AE}" pid="32" name="ClassificationContentMarkingHeaderShapeIds">
    <vt:lpwstr>3,4,5</vt:lpwstr>
  </property>
  <property fmtid="{D5CDD505-2E9C-101B-9397-08002B2CF9AE}" pid="33" name="ClassificationContentMarkingFooterFontProps">
    <vt:lpwstr>#000000,12,Arial</vt:lpwstr>
  </property>
  <property fmtid="{D5CDD505-2E9C-101B-9397-08002B2CF9AE}" pid="34" name="Document Set Description1">
    <vt:lpwstr/>
  </property>
  <property fmtid="{D5CDD505-2E9C-101B-9397-08002B2CF9AE}" pid="35" name="RecordPoint_ActiveItemWebId">
    <vt:lpwstr>{6e2460a2-3e09-40bc-a665-6e5b313d5e13}</vt:lpwstr>
  </property>
  <property fmtid="{D5CDD505-2E9C-101B-9397-08002B2CF9AE}" pid="36" name="MSIP_Label_d00a4df9-c942-4b09-b23a-6c1023f6de27_ContentBits">
    <vt:lpwstr>3</vt:lpwstr>
  </property>
  <property fmtid="{D5CDD505-2E9C-101B-9397-08002B2CF9AE}" pid="37" name="lf325da747e242898db023622dd7f876">
    <vt:lpwstr/>
  </property>
  <property fmtid="{D5CDD505-2E9C-101B-9397-08002B2CF9AE}" pid="38" name="MSIP_Label_d00a4df9-c942-4b09-b23a-6c1023f6de27_Name">
    <vt:lpwstr>Official (DJPR)</vt:lpwstr>
  </property>
  <property fmtid="{D5CDD505-2E9C-101B-9397-08002B2CF9AE}" pid="39" name="Document Library Link">
    <vt:lpwstr/>
  </property>
  <property fmtid="{D5CDD505-2E9C-101B-9397-08002B2CF9AE}" pid="40" name="RecordPoint_RecordFormat">
    <vt:lpwstr/>
  </property>
  <property fmtid="{D5CDD505-2E9C-101B-9397-08002B2CF9AE}" pid="41" name="RecordPoint_ActiveItemUniqueId">
    <vt:lpwstr>{db342a26-9d7e-4dff-988f-a73aabd47633}</vt:lpwstr>
  </property>
</Properties>
</file>