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footer2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9.xml" ContentType="application/vnd.openxmlformats-officedocument.wordprocessingml.footer+xml"/>
  <Override PartName="/word/header3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F0CAB" w:rsidRPr="005022E9" w14:paraId="0EB64C82" w14:textId="77777777" w:rsidTr="79911E37">
        <w:tc>
          <w:tcPr>
            <w:tcW w:w="5000" w:type="pct"/>
          </w:tcPr>
          <w:p w14:paraId="2DB3925E" w14:textId="77777777" w:rsidR="00CF0CAB" w:rsidRPr="00546FB1" w:rsidRDefault="00CF0CAB" w:rsidP="008C513A">
            <w:pPr>
              <w:rPr>
                <w:rStyle w:val="BookTitle"/>
                <w:rFonts w:eastAsiaTheme="minorEastAsia"/>
                <w:i/>
                <w:iCs/>
                <w:sz w:val="28"/>
                <w:szCs w:val="28"/>
              </w:rPr>
            </w:pPr>
          </w:p>
          <w:p w14:paraId="5D02DEB6" w14:textId="411CF855" w:rsidR="00CF0CAB" w:rsidRPr="00443B9A" w:rsidRDefault="00A6422B" w:rsidP="00D64B50">
            <w:pPr>
              <w:jc w:val="center"/>
              <w:rPr>
                <w:rStyle w:val="SubtleReference"/>
                <w:rFonts w:eastAsiaTheme="minorEastAsia"/>
                <w:sz w:val="36"/>
                <w:szCs w:val="36"/>
                <w:highlight w:val="yellow"/>
              </w:rPr>
            </w:pPr>
            <w:bookmarkStart w:id="0" w:name="_Hlk169872779"/>
            <w:r w:rsidRPr="00443B9A">
              <w:rPr>
                <w:rStyle w:val="SubtleReference"/>
                <w:rFonts w:eastAsiaTheme="minorHAnsi"/>
                <w:sz w:val="36"/>
                <w:szCs w:val="36"/>
              </w:rPr>
              <w:t>22669VIC</w:t>
            </w:r>
            <w:bookmarkEnd w:id="0"/>
            <w:r w:rsidRPr="00443B9A">
              <w:rPr>
                <w:rStyle w:val="SubtleReference"/>
                <w:rFonts w:eastAsiaTheme="minorEastAsia"/>
                <w:sz w:val="36"/>
                <w:szCs w:val="36"/>
              </w:rPr>
              <w:t xml:space="preserve"> </w:t>
            </w:r>
            <w:r w:rsidR="00CF0CAB" w:rsidRPr="00443B9A">
              <w:rPr>
                <w:rStyle w:val="SubtleReference"/>
                <w:rFonts w:eastAsiaTheme="minorEastAsia"/>
                <w:sz w:val="36"/>
                <w:szCs w:val="36"/>
              </w:rPr>
              <w:t>Certificate IV in Data Foundations</w:t>
            </w:r>
          </w:p>
          <w:p w14:paraId="5226DFA8" w14:textId="77777777" w:rsidR="00CF0CAB" w:rsidRDefault="00CF0CAB" w:rsidP="00D64B50">
            <w:pPr>
              <w:jc w:val="center"/>
              <w:rPr>
                <w:rStyle w:val="SubtleReference"/>
                <w:rFonts w:eastAsiaTheme="minorEastAsia"/>
                <w:highlight w:val="yellow"/>
              </w:rPr>
            </w:pPr>
          </w:p>
          <w:p w14:paraId="5D2D43C0" w14:textId="77777777" w:rsidR="008C513A" w:rsidRPr="00772A14" w:rsidRDefault="008C513A" w:rsidP="00D64B50">
            <w:pPr>
              <w:jc w:val="center"/>
              <w:rPr>
                <w:rStyle w:val="SubtleReference"/>
                <w:rFonts w:eastAsiaTheme="minorEastAsia"/>
                <w:sz w:val="28"/>
                <w:szCs w:val="28"/>
                <w:highlight w:val="yellow"/>
              </w:rPr>
            </w:pPr>
          </w:p>
          <w:p w14:paraId="5E420E48" w14:textId="307FA328" w:rsidR="00CF0CAB" w:rsidRDefault="000A4E8A" w:rsidP="00D64B50">
            <w:pPr>
              <w:jc w:val="center"/>
              <w:rPr>
                <w:rStyle w:val="SubtleReference"/>
                <w:rFonts w:eastAsiaTheme="minorEastAsia"/>
                <w:sz w:val="28"/>
                <w:szCs w:val="28"/>
              </w:rPr>
            </w:pPr>
            <w:r w:rsidRPr="0834D2E5">
              <w:rPr>
                <w:rStyle w:val="SubtleReference"/>
                <w:rFonts w:eastAsiaTheme="minorEastAsia"/>
                <w:sz w:val="28"/>
                <w:szCs w:val="28"/>
              </w:rPr>
              <w:t xml:space="preserve">Version </w:t>
            </w:r>
            <w:r w:rsidR="002D03DF">
              <w:rPr>
                <w:rStyle w:val="SubtleReference"/>
                <w:rFonts w:eastAsiaTheme="minorEastAsia"/>
                <w:sz w:val="28"/>
                <w:szCs w:val="28"/>
              </w:rPr>
              <w:t>1</w:t>
            </w:r>
          </w:p>
          <w:p w14:paraId="3C3E75F6" w14:textId="43AA3EE8" w:rsidR="005F0701" w:rsidRPr="005F0701" w:rsidRDefault="005F0701" w:rsidP="00D64B50">
            <w:pPr>
              <w:jc w:val="center"/>
              <w:rPr>
                <w:rStyle w:val="SubtleReference"/>
                <w:rFonts w:eastAsiaTheme="minorHAnsi"/>
                <w:sz w:val="28"/>
                <w:szCs w:val="28"/>
              </w:rPr>
            </w:pPr>
            <w:r>
              <w:rPr>
                <w:rStyle w:val="SubtleReference"/>
                <w:rFonts w:eastAsiaTheme="minorHAnsi"/>
                <w:sz w:val="28"/>
                <w:szCs w:val="28"/>
              </w:rPr>
              <w:t>01/07/2024</w:t>
            </w:r>
          </w:p>
          <w:p w14:paraId="272AC9BB" w14:textId="77777777" w:rsidR="00CF0CAB" w:rsidRPr="00772A14" w:rsidRDefault="00CF0CAB" w:rsidP="00D64B50">
            <w:pPr>
              <w:jc w:val="center"/>
              <w:rPr>
                <w:rStyle w:val="SubtleReference"/>
                <w:rFonts w:eastAsiaTheme="minorHAnsi"/>
                <w:sz w:val="28"/>
                <w:szCs w:val="28"/>
              </w:rPr>
            </w:pPr>
          </w:p>
          <w:p w14:paraId="2F89E227" w14:textId="77777777" w:rsidR="00CF0CAB" w:rsidRDefault="00CF0CAB" w:rsidP="00D64B50">
            <w:pPr>
              <w:jc w:val="center"/>
              <w:rPr>
                <w:rStyle w:val="SubtleReference"/>
                <w:rFonts w:eastAsiaTheme="minorHAnsi"/>
                <w:sz w:val="28"/>
                <w:szCs w:val="28"/>
              </w:rPr>
            </w:pPr>
          </w:p>
          <w:p w14:paraId="4857AD39" w14:textId="77777777" w:rsidR="00772A14" w:rsidRPr="00772A14" w:rsidRDefault="00772A14" w:rsidP="00D64B50">
            <w:pPr>
              <w:jc w:val="center"/>
              <w:rPr>
                <w:rStyle w:val="SubtleReference"/>
                <w:rFonts w:eastAsiaTheme="minorHAnsi"/>
                <w:sz w:val="28"/>
                <w:szCs w:val="28"/>
              </w:rPr>
            </w:pPr>
          </w:p>
          <w:p w14:paraId="57B5B620" w14:textId="77777777" w:rsidR="00CF0CAB" w:rsidRDefault="00CF0CAB" w:rsidP="00D64B50">
            <w:pPr>
              <w:jc w:val="center"/>
              <w:rPr>
                <w:rStyle w:val="SubtleReference"/>
                <w:rFonts w:eastAsiaTheme="minorHAnsi"/>
                <w:i/>
                <w:iCs/>
                <w:sz w:val="36"/>
                <w:szCs w:val="36"/>
              </w:rPr>
            </w:pPr>
            <w:r w:rsidRPr="00AF02B6">
              <w:rPr>
                <w:rStyle w:val="SubtleReference"/>
                <w:rFonts w:eastAsiaTheme="minorHAnsi"/>
                <w:sz w:val="36"/>
                <w:szCs w:val="36"/>
              </w:rPr>
              <w:t xml:space="preserve">This course has been accredited under Part 4.4 of the </w:t>
            </w:r>
            <w:r w:rsidRPr="00AF02B6">
              <w:rPr>
                <w:rStyle w:val="SubtleReference"/>
                <w:rFonts w:eastAsiaTheme="minorHAnsi"/>
                <w:i/>
                <w:iCs/>
                <w:sz w:val="36"/>
                <w:szCs w:val="36"/>
              </w:rPr>
              <w:t>Education and Training Reform Act 2006.</w:t>
            </w:r>
          </w:p>
          <w:p w14:paraId="477E2FD4" w14:textId="77777777" w:rsidR="00B32DDC" w:rsidRDefault="00B32DDC" w:rsidP="00D64B50">
            <w:pPr>
              <w:jc w:val="center"/>
              <w:rPr>
                <w:rStyle w:val="SubtleReference"/>
                <w:rFonts w:eastAsiaTheme="minorHAnsi"/>
                <w:sz w:val="36"/>
                <w:szCs w:val="36"/>
              </w:rPr>
            </w:pPr>
          </w:p>
          <w:p w14:paraId="3A270AA3" w14:textId="77777777" w:rsidR="008C513A" w:rsidRPr="00AF02B6" w:rsidRDefault="008C513A" w:rsidP="00D64B50">
            <w:pPr>
              <w:jc w:val="center"/>
              <w:rPr>
                <w:rStyle w:val="SubtleReference"/>
                <w:rFonts w:eastAsiaTheme="minorHAnsi"/>
                <w:sz w:val="36"/>
                <w:szCs w:val="36"/>
              </w:rPr>
            </w:pPr>
          </w:p>
          <w:p w14:paraId="1E2B4A46" w14:textId="77777777" w:rsidR="00B32DDC" w:rsidRDefault="58F8507E" w:rsidP="00B32DDC">
            <w:pPr>
              <w:spacing w:after="240"/>
              <w:jc w:val="center"/>
              <w:rPr>
                <w:rStyle w:val="SubtleReference"/>
                <w:rFonts w:eastAsiaTheme="minorEastAsia"/>
                <w:sz w:val="36"/>
                <w:szCs w:val="36"/>
              </w:rPr>
            </w:pPr>
            <w:r w:rsidRPr="00AF02B6">
              <w:rPr>
                <w:rStyle w:val="SubtleReference"/>
                <w:rFonts w:eastAsiaTheme="minorEastAsia"/>
                <w:sz w:val="36"/>
                <w:szCs w:val="36"/>
              </w:rPr>
              <w:t>Accredited for the period:</w:t>
            </w:r>
          </w:p>
          <w:p w14:paraId="456E6C92" w14:textId="77777777" w:rsidR="00F0723F" w:rsidRDefault="00F0723F" w:rsidP="00B32DDC">
            <w:pPr>
              <w:spacing w:after="240"/>
              <w:jc w:val="center"/>
              <w:rPr>
                <w:rStyle w:val="SubtleReference"/>
                <w:rFonts w:eastAsiaTheme="minorEastAsia"/>
                <w:sz w:val="36"/>
                <w:szCs w:val="36"/>
              </w:rPr>
            </w:pPr>
          </w:p>
          <w:p w14:paraId="625C6C5E" w14:textId="0F507F2B" w:rsidR="00CF0CAB" w:rsidRPr="00AB02A0" w:rsidRDefault="007504D2" w:rsidP="00B32DDC">
            <w:pPr>
              <w:spacing w:after="240"/>
              <w:jc w:val="center"/>
              <w:rPr>
                <w:rStyle w:val="SubtleReference"/>
                <w:rFonts w:eastAsiaTheme="minorEastAsia"/>
                <w:sz w:val="36"/>
                <w:szCs w:val="36"/>
              </w:rPr>
            </w:pPr>
            <w:r w:rsidRPr="00AF02B6">
              <w:rPr>
                <w:rStyle w:val="SubtleReference"/>
                <w:rFonts w:eastAsiaTheme="minorEastAsia"/>
                <w:sz w:val="36"/>
                <w:szCs w:val="36"/>
              </w:rPr>
              <w:t>1 July 2024 – 30 June 2029</w:t>
            </w:r>
          </w:p>
        </w:tc>
      </w:tr>
    </w:tbl>
    <w:p w14:paraId="07C87BC2" w14:textId="4BCB65D8" w:rsidR="00B13B86" w:rsidRDefault="00B13B86" w:rsidP="00C12363">
      <w:pPr>
        <w:jc w:val="both"/>
      </w:pPr>
    </w:p>
    <w:p w14:paraId="1CF27C30" w14:textId="77777777" w:rsidR="00AA1866" w:rsidRDefault="00AA1866">
      <w:r>
        <w:br w:type="page"/>
      </w:r>
    </w:p>
    <w:p w14:paraId="2C5DF7A9" w14:textId="018D1886" w:rsidR="0032225D" w:rsidRPr="00785A3D" w:rsidRDefault="0032225D" w:rsidP="0D555CFA">
      <w:pPr>
        <w:framePr w:hSpace="180" w:wrap="around" w:vAnchor="page" w:hAnchor="page" w:x="850" w:y="2165"/>
        <w:sectPr w:rsidR="0032225D" w:rsidRPr="00785A3D" w:rsidSect="00543F5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44" w:right="845" w:bottom="851" w:left="851" w:header="397" w:footer="709" w:gutter="0"/>
          <w:cols w:space="227"/>
          <w:docGrid w:linePitch="360"/>
        </w:sectPr>
      </w:pPr>
    </w:p>
    <w:p w14:paraId="62C5DCA3" w14:textId="77777777" w:rsidR="00DD3DAB" w:rsidRDefault="00DD3DAB">
      <w:pPr>
        <w:rPr>
          <w:rFonts w:cs="Arial"/>
          <w:i/>
          <w:iCs/>
          <w:color w:val="007CA5"/>
          <w:sz w:val="18"/>
          <w:szCs w:val="18"/>
          <w:lang w:val="en-GB"/>
        </w:rPr>
      </w:pPr>
    </w:p>
    <w:p w14:paraId="1087BD3F" w14:textId="77777777" w:rsidR="00837B2E" w:rsidRDefault="00837B2E">
      <w:pPr>
        <w:rPr>
          <w:rFonts w:cs="Arial"/>
          <w:i/>
          <w:iCs/>
          <w:color w:val="007CA5"/>
          <w:sz w:val="18"/>
          <w:szCs w:val="18"/>
          <w:lang w:val="en-GB"/>
        </w:rPr>
      </w:pPr>
    </w:p>
    <w:p w14:paraId="6F861B5C" w14:textId="77777777" w:rsidR="00837B2E" w:rsidRDefault="00837B2E">
      <w:pPr>
        <w:rPr>
          <w:rFonts w:cs="Arial"/>
          <w:i/>
          <w:iCs/>
          <w:color w:val="007CA5"/>
          <w:sz w:val="18"/>
          <w:szCs w:val="18"/>
          <w:lang w:val="en-GB"/>
        </w:rPr>
      </w:pPr>
    </w:p>
    <w:p w14:paraId="2371B526" w14:textId="77777777" w:rsidR="00837B2E" w:rsidRDefault="00837B2E">
      <w:pPr>
        <w:rPr>
          <w:rFonts w:cs="Arial"/>
          <w:i/>
          <w:iCs/>
          <w:color w:val="007CA5"/>
          <w:sz w:val="18"/>
          <w:szCs w:val="18"/>
          <w:lang w:val="en-GB"/>
        </w:rPr>
      </w:pPr>
    </w:p>
    <w:p w14:paraId="01585F8B" w14:textId="77777777" w:rsidR="00837B2E" w:rsidRDefault="00837B2E">
      <w:pPr>
        <w:rPr>
          <w:rFonts w:cs="Arial"/>
          <w:i/>
          <w:iCs/>
          <w:color w:val="007CA5"/>
          <w:sz w:val="18"/>
          <w:szCs w:val="18"/>
          <w:lang w:val="en-GB"/>
        </w:rPr>
      </w:pPr>
    </w:p>
    <w:p w14:paraId="1D23AD51" w14:textId="77777777" w:rsidR="00837B2E" w:rsidRDefault="00837B2E">
      <w:pPr>
        <w:rPr>
          <w:rFonts w:cs="Arial"/>
          <w:i/>
          <w:iCs/>
          <w:color w:val="007CA5"/>
          <w:sz w:val="18"/>
          <w:szCs w:val="18"/>
          <w:lang w:val="en-GB"/>
        </w:rPr>
      </w:pPr>
    </w:p>
    <w:p w14:paraId="4F7B5CB3" w14:textId="77777777" w:rsidR="00837B2E" w:rsidRPr="00160B4A" w:rsidRDefault="00837B2E">
      <w:pPr>
        <w:rPr>
          <w:rFonts w:cs="Arial"/>
          <w:color w:val="007CA5"/>
          <w:sz w:val="18"/>
          <w:szCs w:val="18"/>
          <w:lang w:val="en-GB"/>
        </w:rPr>
      </w:pPr>
    </w:p>
    <w:p w14:paraId="64131F3B" w14:textId="708DAD99" w:rsidR="00DD3DAB" w:rsidRPr="009F08AF" w:rsidRDefault="00DD3DAB" w:rsidP="00DD3DAB">
      <w:pPr>
        <w:spacing w:before="75" w:after="75" w:line="276" w:lineRule="auto"/>
        <w:textAlignment w:val="top"/>
        <w:rPr>
          <w:rFonts w:eastAsia="Calibri" w:cs="Arial"/>
          <w:color w:val="000000"/>
          <w:szCs w:val="22"/>
        </w:rPr>
      </w:pPr>
      <w:r w:rsidRPr="009F08AF">
        <w:rPr>
          <w:rFonts w:eastAsia="Calibri" w:cs="Arial"/>
          <w:color w:val="000000"/>
          <w:szCs w:val="22"/>
        </w:rPr>
        <w:t xml:space="preserve">© State of Victoria (Department of Jobs, Skills, Industries and Regions) </w:t>
      </w:r>
      <w:r w:rsidR="00957B0C" w:rsidRPr="009F08AF">
        <w:rPr>
          <w:rFonts w:eastAsia="Calibri" w:cs="Arial"/>
          <w:szCs w:val="22"/>
        </w:rPr>
        <w:t>2024</w:t>
      </w:r>
      <w:r w:rsidRPr="009F08AF">
        <w:rPr>
          <w:rFonts w:eastAsia="Calibri" w:cs="Arial"/>
          <w:color w:val="000000"/>
          <w:szCs w:val="22"/>
        </w:rPr>
        <w:t>.</w:t>
      </w:r>
    </w:p>
    <w:p w14:paraId="4CA1F7DE" w14:textId="2085F08C"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 xml:space="preserve">Copyright of this material is reserved to the Crown in the right of the State of Victoria. This work is licenced under a Creative Commons Attribution-No Derivatives 4.0 International licence </w:t>
      </w:r>
      <w:r w:rsidRPr="009F08AF">
        <w:rPr>
          <w:rFonts w:cs="Arial"/>
          <w:color w:val="000000"/>
          <w:szCs w:val="22"/>
        </w:rPr>
        <w:t xml:space="preserve">(more information is available on the </w:t>
      </w:r>
      <w:hyperlink r:id="rId17" w:history="1">
        <w:r w:rsidR="00424C0F">
          <w:rPr>
            <w:rStyle w:val="Hyperlink"/>
            <w:rFonts w:cs="Arial"/>
            <w:sz w:val="22"/>
            <w:szCs w:val="22"/>
          </w:rPr>
          <w:t>Creative Commons website</w:t>
        </w:r>
      </w:hyperlink>
      <w:r w:rsidRPr="009F08AF">
        <w:rPr>
          <w:rFonts w:cs="Arial"/>
          <w:color w:val="000000"/>
          <w:szCs w:val="22"/>
        </w:rPr>
        <w:t xml:space="preserve">). </w:t>
      </w:r>
      <w:r w:rsidRPr="009F08AF">
        <w:rPr>
          <w:rFonts w:eastAsia="Calibri" w:cs="Arial"/>
          <w:color w:val="000000"/>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7CAEECE4" w14:textId="77777777" w:rsidR="00DD3DAB" w:rsidRPr="009F08AF" w:rsidRDefault="00DD3DAB" w:rsidP="00DD3DAB">
      <w:pPr>
        <w:spacing w:before="120"/>
        <w:rPr>
          <w:rFonts w:eastAsia="Calibri" w:cs="Arial"/>
          <w:b/>
          <w:color w:val="333333"/>
          <w:szCs w:val="22"/>
        </w:rPr>
      </w:pPr>
      <w:bookmarkStart w:id="1" w:name="_Toc405891834"/>
      <w:bookmarkStart w:id="2" w:name="_Toc405894845"/>
      <w:bookmarkStart w:id="3" w:name="_Toc405895547"/>
      <w:bookmarkStart w:id="4" w:name="_Toc405990818"/>
      <w:bookmarkStart w:id="5" w:name="_Toc405993857"/>
      <w:r w:rsidRPr="009F08AF">
        <w:rPr>
          <w:rFonts w:eastAsia="Calibri" w:cs="Arial"/>
          <w:b/>
          <w:color w:val="333333"/>
          <w:szCs w:val="22"/>
        </w:rPr>
        <w:t>Disclaimer</w:t>
      </w:r>
      <w:bookmarkEnd w:id="1"/>
      <w:bookmarkEnd w:id="2"/>
      <w:bookmarkEnd w:id="3"/>
      <w:bookmarkEnd w:id="4"/>
      <w:bookmarkEnd w:id="5"/>
    </w:p>
    <w:p w14:paraId="5DC2E096"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82EBAC7"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3C0276E" w14:textId="77777777" w:rsidR="00DD3DAB" w:rsidRPr="009F08AF" w:rsidRDefault="00DD3DAB" w:rsidP="00DD3DAB">
      <w:pPr>
        <w:spacing w:before="120"/>
        <w:rPr>
          <w:rFonts w:eastAsia="Calibri" w:cs="Arial"/>
          <w:b/>
          <w:color w:val="333333"/>
          <w:szCs w:val="22"/>
        </w:rPr>
      </w:pPr>
      <w:bookmarkStart w:id="6" w:name="_Toc405891835"/>
      <w:bookmarkStart w:id="7" w:name="_Toc405894846"/>
      <w:bookmarkStart w:id="8" w:name="_Toc405895548"/>
      <w:bookmarkStart w:id="9" w:name="_Toc405990819"/>
      <w:bookmarkStart w:id="10" w:name="_Toc405993858"/>
      <w:r w:rsidRPr="009F08AF">
        <w:rPr>
          <w:rFonts w:eastAsia="Calibri" w:cs="Arial"/>
          <w:b/>
          <w:color w:val="333333"/>
          <w:szCs w:val="22"/>
        </w:rPr>
        <w:t>Third party sites</w:t>
      </w:r>
      <w:bookmarkEnd w:id="6"/>
      <w:bookmarkEnd w:id="7"/>
      <w:bookmarkEnd w:id="8"/>
      <w:bookmarkEnd w:id="9"/>
      <w:bookmarkEnd w:id="10"/>
    </w:p>
    <w:p w14:paraId="0DB57736"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This resource may contain links to third party websites and resources. DJSIR is not responsible for the condition or content of these sites or resources as they are not under its control.</w:t>
      </w:r>
    </w:p>
    <w:p w14:paraId="05AB1AB4" w14:textId="77777777" w:rsidR="00DD3DAB" w:rsidRPr="009F08AF" w:rsidRDefault="00DD3DAB" w:rsidP="00DD3DAB">
      <w:pPr>
        <w:spacing w:beforeLines="75" w:before="180" w:after="75" w:line="276" w:lineRule="auto"/>
        <w:textAlignment w:val="top"/>
        <w:rPr>
          <w:rFonts w:eastAsia="Calibri" w:cs="Arial"/>
          <w:color w:val="000000"/>
          <w:szCs w:val="22"/>
        </w:rPr>
      </w:pPr>
      <w:r w:rsidRPr="009F08AF">
        <w:rPr>
          <w:rFonts w:eastAsia="Calibri" w:cs="Arial"/>
          <w:color w:val="000000"/>
          <w:szCs w:val="22"/>
        </w:rPr>
        <w:t>Third party material linked from this resource is subject to the copyright conditions of the third party. Users will need to consult the copyright notice of the third party sites for conditions of usage.</w:t>
      </w:r>
    </w:p>
    <w:p w14:paraId="451B98A9" w14:textId="1B511AE6" w:rsidR="00575591" w:rsidRDefault="00575591">
      <w:pPr>
        <w:rPr>
          <w:rFonts w:cs="Arial"/>
          <w:i/>
          <w:iCs/>
          <w:color w:val="007CA5"/>
          <w:sz w:val="18"/>
          <w:szCs w:val="18"/>
          <w:lang w:val="en-GB"/>
        </w:rPr>
      </w:pPr>
      <w:r>
        <w:rPr>
          <w:rFonts w:cs="Arial"/>
          <w:i/>
          <w:iCs/>
          <w:color w:val="007CA5"/>
          <w:sz w:val="18"/>
          <w:szCs w:val="18"/>
          <w:lang w:val="en-GB"/>
        </w:rPr>
        <w:br w:type="page"/>
      </w:r>
    </w:p>
    <w:p w14:paraId="1181AC2B" w14:textId="77777777" w:rsidR="006E31E8" w:rsidRDefault="006E31E8">
      <w:pPr>
        <w:rPr>
          <w:rFonts w:cs="Arial"/>
          <w:i/>
          <w:iCs/>
          <w:color w:val="007CA5"/>
          <w:sz w:val="18"/>
          <w:szCs w:val="18"/>
          <w:lang w:val="en-GB"/>
        </w:rPr>
        <w:sectPr w:rsidR="006E31E8" w:rsidSect="00473D57">
          <w:headerReference w:type="even" r:id="rId18"/>
          <w:headerReference w:type="default" r:id="rId19"/>
          <w:footerReference w:type="even" r:id="rId20"/>
          <w:footerReference w:type="default" r:id="rId21"/>
          <w:headerReference w:type="first" r:id="rId22"/>
          <w:footerReference w:type="first" r:id="rId23"/>
          <w:pgSz w:w="11900" w:h="16840"/>
          <w:pgMar w:top="2041" w:right="845" w:bottom="851" w:left="851" w:header="397" w:footer="397" w:gutter="0"/>
          <w:pgNumType w:start="1"/>
          <w:cols w:space="227"/>
          <w:titlePg/>
          <w:docGrid w:linePitch="360"/>
        </w:sectPr>
      </w:pPr>
    </w:p>
    <w:p w14:paraId="575A61CB" w14:textId="77777777" w:rsidR="00186F0B" w:rsidRDefault="00186F0B">
      <w:pPr>
        <w:rPr>
          <w:rFonts w:cs="Arial"/>
          <w:i/>
          <w:iCs/>
          <w:color w:val="007CA5"/>
          <w:sz w:val="18"/>
          <w:szCs w:val="18"/>
          <w:lang w:val="en-GB"/>
        </w:rPr>
        <w:sectPr w:rsidR="00186F0B" w:rsidSect="00FE39ED">
          <w:type w:val="continuous"/>
          <w:pgSz w:w="11900" w:h="16840"/>
          <w:pgMar w:top="993" w:right="845" w:bottom="851" w:left="851" w:header="709" w:footer="397" w:gutter="0"/>
          <w:pgNumType w:start="1"/>
          <w:cols w:space="227"/>
          <w:titlePg/>
          <w:docGrid w:linePitch="360"/>
        </w:sectPr>
      </w:pPr>
    </w:p>
    <w:sdt>
      <w:sdtPr>
        <w:rPr>
          <w:rFonts w:ascii="Arial" w:eastAsiaTheme="minorEastAsia" w:hAnsi="Arial" w:cstheme="minorBidi"/>
          <w:color w:val="53565A" w:themeColor="text1"/>
          <w:sz w:val="20"/>
          <w:szCs w:val="20"/>
          <w:lang w:val="en-AU"/>
        </w:rPr>
        <w:id w:val="1029148327"/>
        <w:docPartObj>
          <w:docPartGallery w:val="Table of Contents"/>
          <w:docPartUnique/>
        </w:docPartObj>
      </w:sdt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775BBFBC">
            <w:rPr>
              <w:rFonts w:ascii="Arial" w:hAnsi="Arial" w:cs="Arial"/>
              <w:b/>
              <w:bCs/>
              <w:color w:val="007EB3" w:themeColor="accent6"/>
              <w:sz w:val="28"/>
              <w:szCs w:val="28"/>
            </w:rPr>
            <w:t xml:space="preserve">Table of </w:t>
          </w:r>
          <w:r w:rsidR="009A2CBF" w:rsidRPr="775BBFBC">
            <w:rPr>
              <w:rFonts w:ascii="Arial" w:hAnsi="Arial" w:cs="Arial"/>
              <w:b/>
              <w:bCs/>
              <w:color w:val="007EB3" w:themeColor="accent6"/>
              <w:sz w:val="28"/>
              <w:szCs w:val="28"/>
            </w:rPr>
            <w:t>c</w:t>
          </w:r>
          <w:r w:rsidRPr="775BBFBC">
            <w:rPr>
              <w:rFonts w:ascii="Arial" w:hAnsi="Arial" w:cs="Arial"/>
              <w:b/>
              <w:bCs/>
              <w:color w:val="007EB3" w:themeColor="accent6"/>
              <w:sz w:val="28"/>
              <w:szCs w:val="28"/>
            </w:rPr>
            <w:t>ontents</w:t>
          </w:r>
        </w:p>
        <w:p w14:paraId="51709064" w14:textId="28F9E3D7" w:rsidR="003E638B" w:rsidRDefault="006A7E3D">
          <w:pPr>
            <w:pStyle w:val="TOC1"/>
            <w:rPr>
              <w:rFonts w:asciiTheme="minorHAnsi" w:eastAsiaTheme="minorEastAsia" w:hAnsiTheme="minorHAnsi"/>
              <w:noProof/>
              <w:color w:val="auto"/>
              <w:kern w:val="2"/>
              <w:sz w:val="24"/>
              <w:lang w:eastAsia="en-GB"/>
              <w14:ligatures w14:val="standardContextual"/>
            </w:rPr>
          </w:pPr>
          <w:r>
            <w:fldChar w:fldCharType="begin"/>
          </w:r>
          <w:r w:rsidR="007857E7">
            <w:instrText>TOC \o "1-4" \h \z \u</w:instrText>
          </w:r>
          <w:r>
            <w:fldChar w:fldCharType="separate"/>
          </w:r>
          <w:hyperlink w:anchor="_Toc168580496" w:history="1">
            <w:r w:rsidR="003E638B" w:rsidRPr="00B229D0">
              <w:rPr>
                <w:rStyle w:val="Hyperlink"/>
                <w:b/>
                <w:bCs/>
                <w:noProof/>
              </w:rPr>
              <w:t>Section A – Copyright and course classification information</w:t>
            </w:r>
            <w:r w:rsidR="003E638B">
              <w:rPr>
                <w:noProof/>
                <w:webHidden/>
              </w:rPr>
              <w:tab/>
            </w:r>
            <w:r w:rsidR="003E638B">
              <w:rPr>
                <w:noProof/>
                <w:webHidden/>
              </w:rPr>
              <w:fldChar w:fldCharType="begin"/>
            </w:r>
            <w:r w:rsidR="003E638B">
              <w:rPr>
                <w:noProof/>
                <w:webHidden/>
              </w:rPr>
              <w:instrText xml:space="preserve"> PAGEREF _Toc168580496 \h </w:instrText>
            </w:r>
            <w:r w:rsidR="003E638B">
              <w:rPr>
                <w:noProof/>
                <w:webHidden/>
              </w:rPr>
            </w:r>
            <w:r w:rsidR="003E638B">
              <w:rPr>
                <w:noProof/>
                <w:webHidden/>
              </w:rPr>
              <w:fldChar w:fldCharType="separate"/>
            </w:r>
            <w:r w:rsidR="00B30076">
              <w:rPr>
                <w:noProof/>
                <w:webHidden/>
              </w:rPr>
              <w:t>1</w:t>
            </w:r>
            <w:r w:rsidR="003E638B">
              <w:rPr>
                <w:noProof/>
                <w:webHidden/>
              </w:rPr>
              <w:fldChar w:fldCharType="end"/>
            </w:r>
          </w:hyperlink>
        </w:p>
        <w:p w14:paraId="666022CB" w14:textId="3B348D79"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497" w:history="1">
            <w:r w:rsidRPr="00B229D0">
              <w:rPr>
                <w:rStyle w:val="Hyperlink"/>
                <w:noProof/>
                <w:lang w:val="en-US"/>
              </w:rPr>
              <w:t>1.</w:t>
            </w:r>
            <w:r>
              <w:rPr>
                <w:rFonts w:asciiTheme="minorHAnsi" w:eastAsiaTheme="minorEastAsia" w:hAnsiTheme="minorHAnsi"/>
                <w:noProof/>
                <w:color w:val="auto"/>
                <w:kern w:val="2"/>
                <w:sz w:val="24"/>
                <w:lang w:eastAsia="en-GB"/>
                <w14:ligatures w14:val="standardContextual"/>
              </w:rPr>
              <w:tab/>
            </w:r>
            <w:r w:rsidRPr="00B229D0">
              <w:rPr>
                <w:rStyle w:val="Hyperlink"/>
                <w:noProof/>
              </w:rPr>
              <w:t>Copyright owner of the course</w:t>
            </w:r>
            <w:r>
              <w:rPr>
                <w:noProof/>
                <w:webHidden/>
              </w:rPr>
              <w:tab/>
            </w:r>
            <w:r>
              <w:rPr>
                <w:noProof/>
                <w:webHidden/>
              </w:rPr>
              <w:fldChar w:fldCharType="begin"/>
            </w:r>
            <w:r>
              <w:rPr>
                <w:noProof/>
                <w:webHidden/>
              </w:rPr>
              <w:instrText xml:space="preserve"> PAGEREF _Toc168580497 \h </w:instrText>
            </w:r>
            <w:r>
              <w:rPr>
                <w:noProof/>
                <w:webHidden/>
              </w:rPr>
            </w:r>
            <w:r>
              <w:rPr>
                <w:noProof/>
                <w:webHidden/>
              </w:rPr>
              <w:fldChar w:fldCharType="separate"/>
            </w:r>
            <w:r w:rsidR="00B30076">
              <w:rPr>
                <w:noProof/>
                <w:webHidden/>
              </w:rPr>
              <w:t>1</w:t>
            </w:r>
            <w:r>
              <w:rPr>
                <w:noProof/>
                <w:webHidden/>
              </w:rPr>
              <w:fldChar w:fldCharType="end"/>
            </w:r>
          </w:hyperlink>
        </w:p>
        <w:p w14:paraId="1123B71E" w14:textId="0B12BBE3"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498" w:history="1">
            <w:r w:rsidRPr="00B229D0">
              <w:rPr>
                <w:rStyle w:val="Hyperlink"/>
                <w:noProof/>
                <w:lang w:val="en-US"/>
              </w:rPr>
              <w:t>2.</w:t>
            </w:r>
            <w:r>
              <w:rPr>
                <w:rFonts w:asciiTheme="minorHAnsi" w:eastAsiaTheme="minorEastAsia" w:hAnsiTheme="minorHAnsi"/>
                <w:noProof/>
                <w:color w:val="auto"/>
                <w:kern w:val="2"/>
                <w:sz w:val="24"/>
                <w:lang w:eastAsia="en-GB"/>
                <w14:ligatures w14:val="standardContextual"/>
              </w:rPr>
              <w:tab/>
            </w:r>
            <w:r w:rsidRPr="00B229D0">
              <w:rPr>
                <w:rStyle w:val="Hyperlink"/>
                <w:noProof/>
              </w:rPr>
              <w:t>Address</w:t>
            </w:r>
            <w:r>
              <w:rPr>
                <w:noProof/>
                <w:webHidden/>
              </w:rPr>
              <w:tab/>
            </w:r>
            <w:r>
              <w:rPr>
                <w:noProof/>
                <w:webHidden/>
              </w:rPr>
              <w:fldChar w:fldCharType="begin"/>
            </w:r>
            <w:r>
              <w:rPr>
                <w:noProof/>
                <w:webHidden/>
              </w:rPr>
              <w:instrText xml:space="preserve"> PAGEREF _Toc168580498 \h </w:instrText>
            </w:r>
            <w:r>
              <w:rPr>
                <w:noProof/>
                <w:webHidden/>
              </w:rPr>
            </w:r>
            <w:r>
              <w:rPr>
                <w:noProof/>
                <w:webHidden/>
              </w:rPr>
              <w:fldChar w:fldCharType="separate"/>
            </w:r>
            <w:r w:rsidR="00B30076">
              <w:rPr>
                <w:noProof/>
                <w:webHidden/>
              </w:rPr>
              <w:t>1</w:t>
            </w:r>
            <w:r>
              <w:rPr>
                <w:noProof/>
                <w:webHidden/>
              </w:rPr>
              <w:fldChar w:fldCharType="end"/>
            </w:r>
          </w:hyperlink>
        </w:p>
        <w:p w14:paraId="2234A68F" w14:textId="75B2763C"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499" w:history="1">
            <w:r w:rsidRPr="00B229D0">
              <w:rPr>
                <w:rStyle w:val="Hyperlink"/>
                <w:noProof/>
                <w:lang w:val="en-US"/>
              </w:rPr>
              <w:t>3.</w:t>
            </w:r>
            <w:r>
              <w:rPr>
                <w:rFonts w:asciiTheme="minorHAnsi" w:eastAsiaTheme="minorEastAsia" w:hAnsiTheme="minorHAnsi"/>
                <w:noProof/>
                <w:color w:val="auto"/>
                <w:kern w:val="2"/>
                <w:sz w:val="24"/>
                <w:lang w:eastAsia="en-GB"/>
                <w14:ligatures w14:val="standardContextual"/>
              </w:rPr>
              <w:tab/>
            </w:r>
            <w:r w:rsidRPr="00B229D0">
              <w:rPr>
                <w:rStyle w:val="Hyperlink"/>
                <w:noProof/>
              </w:rPr>
              <w:t>Type of submission</w:t>
            </w:r>
            <w:r>
              <w:rPr>
                <w:noProof/>
                <w:webHidden/>
              </w:rPr>
              <w:tab/>
            </w:r>
            <w:r>
              <w:rPr>
                <w:noProof/>
                <w:webHidden/>
              </w:rPr>
              <w:fldChar w:fldCharType="begin"/>
            </w:r>
            <w:r>
              <w:rPr>
                <w:noProof/>
                <w:webHidden/>
              </w:rPr>
              <w:instrText xml:space="preserve"> PAGEREF _Toc168580499 \h </w:instrText>
            </w:r>
            <w:r>
              <w:rPr>
                <w:noProof/>
                <w:webHidden/>
              </w:rPr>
            </w:r>
            <w:r>
              <w:rPr>
                <w:noProof/>
                <w:webHidden/>
              </w:rPr>
              <w:fldChar w:fldCharType="separate"/>
            </w:r>
            <w:r w:rsidR="00B30076">
              <w:rPr>
                <w:noProof/>
                <w:webHidden/>
              </w:rPr>
              <w:t>1</w:t>
            </w:r>
            <w:r>
              <w:rPr>
                <w:noProof/>
                <w:webHidden/>
              </w:rPr>
              <w:fldChar w:fldCharType="end"/>
            </w:r>
          </w:hyperlink>
        </w:p>
        <w:p w14:paraId="58E67950" w14:textId="6B0EB154"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500" w:history="1">
            <w:r w:rsidRPr="00B229D0">
              <w:rPr>
                <w:rStyle w:val="Hyperlink"/>
                <w:noProof/>
                <w:lang w:val="en-US"/>
              </w:rPr>
              <w:t>4.</w:t>
            </w:r>
            <w:r>
              <w:rPr>
                <w:rFonts w:asciiTheme="minorHAnsi" w:eastAsiaTheme="minorEastAsia" w:hAnsiTheme="minorHAnsi"/>
                <w:noProof/>
                <w:color w:val="auto"/>
                <w:kern w:val="2"/>
                <w:sz w:val="24"/>
                <w:lang w:eastAsia="en-GB"/>
                <w14:ligatures w14:val="standardContextual"/>
              </w:rPr>
              <w:tab/>
            </w:r>
            <w:r w:rsidRPr="00B229D0">
              <w:rPr>
                <w:rStyle w:val="Hyperlink"/>
                <w:noProof/>
              </w:rPr>
              <w:t>Copyright acknowledgement</w:t>
            </w:r>
            <w:r>
              <w:rPr>
                <w:noProof/>
                <w:webHidden/>
              </w:rPr>
              <w:tab/>
            </w:r>
            <w:r>
              <w:rPr>
                <w:noProof/>
                <w:webHidden/>
              </w:rPr>
              <w:fldChar w:fldCharType="begin"/>
            </w:r>
            <w:r>
              <w:rPr>
                <w:noProof/>
                <w:webHidden/>
              </w:rPr>
              <w:instrText xml:space="preserve"> PAGEREF _Toc168580500 \h </w:instrText>
            </w:r>
            <w:r>
              <w:rPr>
                <w:noProof/>
                <w:webHidden/>
              </w:rPr>
            </w:r>
            <w:r>
              <w:rPr>
                <w:noProof/>
                <w:webHidden/>
              </w:rPr>
              <w:fldChar w:fldCharType="separate"/>
            </w:r>
            <w:r w:rsidR="00B30076">
              <w:rPr>
                <w:noProof/>
                <w:webHidden/>
              </w:rPr>
              <w:t>1</w:t>
            </w:r>
            <w:r>
              <w:rPr>
                <w:noProof/>
                <w:webHidden/>
              </w:rPr>
              <w:fldChar w:fldCharType="end"/>
            </w:r>
          </w:hyperlink>
        </w:p>
        <w:p w14:paraId="1CC8E933" w14:textId="351C051B"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501" w:history="1">
            <w:r w:rsidRPr="00B229D0">
              <w:rPr>
                <w:rStyle w:val="Hyperlink"/>
                <w:noProof/>
                <w:lang w:val="en-US"/>
              </w:rPr>
              <w:t>5.</w:t>
            </w:r>
            <w:r>
              <w:rPr>
                <w:rFonts w:asciiTheme="minorHAnsi" w:eastAsiaTheme="minorEastAsia" w:hAnsiTheme="minorHAnsi"/>
                <w:noProof/>
                <w:color w:val="auto"/>
                <w:kern w:val="2"/>
                <w:sz w:val="24"/>
                <w:lang w:eastAsia="en-GB"/>
                <w14:ligatures w14:val="standardContextual"/>
              </w:rPr>
              <w:tab/>
            </w:r>
            <w:r w:rsidRPr="00B229D0">
              <w:rPr>
                <w:rStyle w:val="Hyperlink"/>
                <w:noProof/>
              </w:rPr>
              <w:t>Licensing and franchise</w:t>
            </w:r>
            <w:r>
              <w:rPr>
                <w:noProof/>
                <w:webHidden/>
              </w:rPr>
              <w:tab/>
            </w:r>
            <w:r>
              <w:rPr>
                <w:noProof/>
                <w:webHidden/>
              </w:rPr>
              <w:fldChar w:fldCharType="begin"/>
            </w:r>
            <w:r>
              <w:rPr>
                <w:noProof/>
                <w:webHidden/>
              </w:rPr>
              <w:instrText xml:space="preserve"> PAGEREF _Toc168580501 \h </w:instrText>
            </w:r>
            <w:r>
              <w:rPr>
                <w:noProof/>
                <w:webHidden/>
              </w:rPr>
            </w:r>
            <w:r>
              <w:rPr>
                <w:noProof/>
                <w:webHidden/>
              </w:rPr>
              <w:fldChar w:fldCharType="separate"/>
            </w:r>
            <w:r w:rsidR="00B30076">
              <w:rPr>
                <w:noProof/>
                <w:webHidden/>
              </w:rPr>
              <w:t>2</w:t>
            </w:r>
            <w:r>
              <w:rPr>
                <w:noProof/>
                <w:webHidden/>
              </w:rPr>
              <w:fldChar w:fldCharType="end"/>
            </w:r>
          </w:hyperlink>
        </w:p>
        <w:p w14:paraId="62A71C06" w14:textId="1114632D"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502" w:history="1">
            <w:r w:rsidRPr="00B229D0">
              <w:rPr>
                <w:rStyle w:val="Hyperlink"/>
                <w:noProof/>
                <w:lang w:val="en-US"/>
              </w:rPr>
              <w:t>6.</w:t>
            </w:r>
            <w:r>
              <w:rPr>
                <w:rFonts w:asciiTheme="minorHAnsi" w:eastAsiaTheme="minorEastAsia" w:hAnsiTheme="minorHAnsi"/>
                <w:noProof/>
                <w:color w:val="auto"/>
                <w:kern w:val="2"/>
                <w:sz w:val="24"/>
                <w:lang w:eastAsia="en-GB"/>
                <w14:ligatures w14:val="standardContextual"/>
              </w:rPr>
              <w:tab/>
            </w:r>
            <w:r w:rsidRPr="00B229D0">
              <w:rPr>
                <w:rStyle w:val="Hyperlink"/>
                <w:noProof/>
              </w:rPr>
              <w:t>Course accrediting body</w:t>
            </w:r>
            <w:r>
              <w:rPr>
                <w:noProof/>
                <w:webHidden/>
              </w:rPr>
              <w:tab/>
            </w:r>
            <w:r>
              <w:rPr>
                <w:noProof/>
                <w:webHidden/>
              </w:rPr>
              <w:fldChar w:fldCharType="begin"/>
            </w:r>
            <w:r>
              <w:rPr>
                <w:noProof/>
                <w:webHidden/>
              </w:rPr>
              <w:instrText xml:space="preserve"> PAGEREF _Toc168580502 \h </w:instrText>
            </w:r>
            <w:r>
              <w:rPr>
                <w:noProof/>
                <w:webHidden/>
              </w:rPr>
            </w:r>
            <w:r>
              <w:rPr>
                <w:noProof/>
                <w:webHidden/>
              </w:rPr>
              <w:fldChar w:fldCharType="separate"/>
            </w:r>
            <w:r w:rsidR="00B30076">
              <w:rPr>
                <w:noProof/>
                <w:webHidden/>
              </w:rPr>
              <w:t>2</w:t>
            </w:r>
            <w:r>
              <w:rPr>
                <w:noProof/>
                <w:webHidden/>
              </w:rPr>
              <w:fldChar w:fldCharType="end"/>
            </w:r>
          </w:hyperlink>
        </w:p>
        <w:p w14:paraId="3FEAEB7F" w14:textId="292380EB"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503" w:history="1">
            <w:r w:rsidRPr="00B229D0">
              <w:rPr>
                <w:rStyle w:val="Hyperlink"/>
                <w:noProof/>
                <w:lang w:val="en-US"/>
              </w:rPr>
              <w:t>7.</w:t>
            </w:r>
            <w:r>
              <w:rPr>
                <w:rFonts w:asciiTheme="minorHAnsi" w:eastAsiaTheme="minorEastAsia" w:hAnsiTheme="minorHAnsi"/>
                <w:noProof/>
                <w:color w:val="auto"/>
                <w:kern w:val="2"/>
                <w:sz w:val="24"/>
                <w:lang w:eastAsia="en-GB"/>
                <w14:ligatures w14:val="standardContextual"/>
              </w:rPr>
              <w:tab/>
            </w:r>
            <w:r w:rsidRPr="00B229D0">
              <w:rPr>
                <w:rStyle w:val="Hyperlink"/>
                <w:noProof/>
              </w:rPr>
              <w:t>AVETMISS information</w:t>
            </w:r>
            <w:r>
              <w:rPr>
                <w:noProof/>
                <w:webHidden/>
              </w:rPr>
              <w:tab/>
            </w:r>
            <w:r>
              <w:rPr>
                <w:noProof/>
                <w:webHidden/>
              </w:rPr>
              <w:fldChar w:fldCharType="begin"/>
            </w:r>
            <w:r>
              <w:rPr>
                <w:noProof/>
                <w:webHidden/>
              </w:rPr>
              <w:instrText xml:space="preserve"> PAGEREF _Toc168580503 \h </w:instrText>
            </w:r>
            <w:r>
              <w:rPr>
                <w:noProof/>
                <w:webHidden/>
              </w:rPr>
            </w:r>
            <w:r>
              <w:rPr>
                <w:noProof/>
                <w:webHidden/>
              </w:rPr>
              <w:fldChar w:fldCharType="separate"/>
            </w:r>
            <w:r w:rsidR="00B30076">
              <w:rPr>
                <w:noProof/>
                <w:webHidden/>
              </w:rPr>
              <w:t>2</w:t>
            </w:r>
            <w:r>
              <w:rPr>
                <w:noProof/>
                <w:webHidden/>
              </w:rPr>
              <w:fldChar w:fldCharType="end"/>
            </w:r>
          </w:hyperlink>
        </w:p>
        <w:p w14:paraId="32592E65" w14:textId="1DD2D46D" w:rsidR="003E638B" w:rsidRDefault="003E638B">
          <w:pPr>
            <w:pStyle w:val="TOC2"/>
            <w:rPr>
              <w:rFonts w:asciiTheme="minorHAnsi" w:eastAsiaTheme="minorEastAsia" w:hAnsiTheme="minorHAnsi"/>
              <w:noProof/>
              <w:color w:val="auto"/>
              <w:kern w:val="2"/>
              <w:sz w:val="24"/>
              <w:lang w:eastAsia="en-GB"/>
              <w14:ligatures w14:val="standardContextual"/>
            </w:rPr>
          </w:pPr>
          <w:hyperlink w:anchor="_Toc168580504" w:history="1">
            <w:r w:rsidRPr="00B229D0">
              <w:rPr>
                <w:rStyle w:val="Hyperlink"/>
                <w:noProof/>
                <w:lang w:val="en-US"/>
              </w:rPr>
              <w:t>8.</w:t>
            </w:r>
            <w:r>
              <w:rPr>
                <w:rFonts w:asciiTheme="minorHAnsi" w:eastAsiaTheme="minorEastAsia" w:hAnsiTheme="minorHAnsi"/>
                <w:noProof/>
                <w:color w:val="auto"/>
                <w:kern w:val="2"/>
                <w:sz w:val="24"/>
                <w:lang w:eastAsia="en-GB"/>
                <w14:ligatures w14:val="standardContextual"/>
              </w:rPr>
              <w:tab/>
            </w:r>
            <w:r w:rsidRPr="00B229D0">
              <w:rPr>
                <w:rStyle w:val="Hyperlink"/>
                <w:noProof/>
              </w:rPr>
              <w:t>Period of accreditation</w:t>
            </w:r>
            <w:r>
              <w:rPr>
                <w:noProof/>
                <w:webHidden/>
              </w:rPr>
              <w:tab/>
            </w:r>
            <w:r>
              <w:rPr>
                <w:noProof/>
                <w:webHidden/>
              </w:rPr>
              <w:fldChar w:fldCharType="begin"/>
            </w:r>
            <w:r>
              <w:rPr>
                <w:noProof/>
                <w:webHidden/>
              </w:rPr>
              <w:instrText xml:space="preserve"> PAGEREF _Toc168580504 \h </w:instrText>
            </w:r>
            <w:r>
              <w:rPr>
                <w:noProof/>
                <w:webHidden/>
              </w:rPr>
            </w:r>
            <w:r>
              <w:rPr>
                <w:noProof/>
                <w:webHidden/>
              </w:rPr>
              <w:fldChar w:fldCharType="separate"/>
            </w:r>
            <w:r w:rsidR="00B30076">
              <w:rPr>
                <w:noProof/>
                <w:webHidden/>
              </w:rPr>
              <w:t>2</w:t>
            </w:r>
            <w:r>
              <w:rPr>
                <w:noProof/>
                <w:webHidden/>
              </w:rPr>
              <w:fldChar w:fldCharType="end"/>
            </w:r>
          </w:hyperlink>
        </w:p>
        <w:p w14:paraId="2255A891" w14:textId="0118426A" w:rsidR="003E638B" w:rsidRDefault="003E638B">
          <w:pPr>
            <w:pStyle w:val="TOC1"/>
            <w:rPr>
              <w:rFonts w:asciiTheme="minorHAnsi" w:eastAsiaTheme="minorEastAsia" w:hAnsiTheme="minorHAnsi"/>
              <w:noProof/>
              <w:color w:val="auto"/>
              <w:kern w:val="2"/>
              <w:sz w:val="24"/>
              <w:lang w:eastAsia="en-GB"/>
              <w14:ligatures w14:val="standardContextual"/>
            </w:rPr>
          </w:pPr>
          <w:hyperlink w:anchor="_Toc168580505" w:history="1">
            <w:r w:rsidRPr="00B229D0">
              <w:rPr>
                <w:rStyle w:val="Hyperlink"/>
                <w:b/>
                <w:bCs/>
                <w:noProof/>
              </w:rPr>
              <w:t>Section B – Course information</w:t>
            </w:r>
            <w:r>
              <w:rPr>
                <w:noProof/>
                <w:webHidden/>
              </w:rPr>
              <w:tab/>
            </w:r>
            <w:r>
              <w:rPr>
                <w:noProof/>
                <w:webHidden/>
              </w:rPr>
              <w:fldChar w:fldCharType="begin"/>
            </w:r>
            <w:r>
              <w:rPr>
                <w:noProof/>
                <w:webHidden/>
              </w:rPr>
              <w:instrText xml:space="preserve"> PAGEREF _Toc168580505 \h </w:instrText>
            </w:r>
            <w:r>
              <w:rPr>
                <w:noProof/>
                <w:webHidden/>
              </w:rPr>
            </w:r>
            <w:r>
              <w:rPr>
                <w:noProof/>
                <w:webHidden/>
              </w:rPr>
              <w:fldChar w:fldCharType="separate"/>
            </w:r>
            <w:r w:rsidR="00B30076">
              <w:rPr>
                <w:noProof/>
                <w:webHidden/>
              </w:rPr>
              <w:t>3</w:t>
            </w:r>
            <w:r>
              <w:rPr>
                <w:noProof/>
                <w:webHidden/>
              </w:rPr>
              <w:fldChar w:fldCharType="end"/>
            </w:r>
          </w:hyperlink>
        </w:p>
        <w:p w14:paraId="4B308E47" w14:textId="359826CC" w:rsidR="003E638B" w:rsidRDefault="003E638B">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06" w:history="1">
            <w:r w:rsidRPr="00B229D0">
              <w:rPr>
                <w:rStyle w:val="Hyperlink"/>
                <w:noProof/>
              </w:rPr>
              <w:t>1.</w:t>
            </w:r>
            <w:r>
              <w:rPr>
                <w:rFonts w:asciiTheme="minorHAnsi" w:eastAsiaTheme="minorEastAsia" w:hAnsiTheme="minorHAnsi"/>
                <w:noProof/>
                <w:color w:val="auto"/>
                <w:kern w:val="2"/>
                <w:sz w:val="24"/>
                <w:lang w:eastAsia="en-GB"/>
                <w14:ligatures w14:val="standardContextual"/>
              </w:rPr>
              <w:tab/>
            </w:r>
            <w:r w:rsidRPr="00B229D0">
              <w:rPr>
                <w:rStyle w:val="Hyperlink"/>
                <w:noProof/>
              </w:rPr>
              <w:t>Nomenclature</w:t>
            </w:r>
            <w:r>
              <w:rPr>
                <w:noProof/>
                <w:webHidden/>
              </w:rPr>
              <w:tab/>
            </w:r>
            <w:r>
              <w:rPr>
                <w:noProof/>
                <w:webHidden/>
              </w:rPr>
              <w:fldChar w:fldCharType="begin"/>
            </w:r>
            <w:r>
              <w:rPr>
                <w:noProof/>
                <w:webHidden/>
              </w:rPr>
              <w:instrText xml:space="preserve"> PAGEREF _Toc168580506 \h </w:instrText>
            </w:r>
            <w:r>
              <w:rPr>
                <w:noProof/>
                <w:webHidden/>
              </w:rPr>
            </w:r>
            <w:r>
              <w:rPr>
                <w:noProof/>
                <w:webHidden/>
              </w:rPr>
              <w:fldChar w:fldCharType="separate"/>
            </w:r>
            <w:r w:rsidR="00B30076">
              <w:rPr>
                <w:noProof/>
                <w:webHidden/>
              </w:rPr>
              <w:t>3</w:t>
            </w:r>
            <w:r>
              <w:rPr>
                <w:noProof/>
                <w:webHidden/>
              </w:rPr>
              <w:fldChar w:fldCharType="end"/>
            </w:r>
          </w:hyperlink>
        </w:p>
        <w:p w14:paraId="20CF1E33" w14:textId="2EF999DD"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07" w:history="1">
            <w:r w:rsidRPr="00B229D0">
              <w:rPr>
                <w:rStyle w:val="Hyperlink"/>
                <w:noProof/>
              </w:rPr>
              <w:t>1.1 Name of the qualification</w:t>
            </w:r>
            <w:r>
              <w:rPr>
                <w:noProof/>
                <w:webHidden/>
              </w:rPr>
              <w:tab/>
            </w:r>
            <w:r>
              <w:rPr>
                <w:noProof/>
                <w:webHidden/>
              </w:rPr>
              <w:fldChar w:fldCharType="begin"/>
            </w:r>
            <w:r>
              <w:rPr>
                <w:noProof/>
                <w:webHidden/>
              </w:rPr>
              <w:instrText xml:space="preserve"> PAGEREF _Toc168580507 \h </w:instrText>
            </w:r>
            <w:r>
              <w:rPr>
                <w:noProof/>
                <w:webHidden/>
              </w:rPr>
            </w:r>
            <w:r>
              <w:rPr>
                <w:noProof/>
                <w:webHidden/>
              </w:rPr>
              <w:fldChar w:fldCharType="separate"/>
            </w:r>
            <w:r w:rsidR="00B30076">
              <w:rPr>
                <w:noProof/>
                <w:webHidden/>
              </w:rPr>
              <w:t>3</w:t>
            </w:r>
            <w:r>
              <w:rPr>
                <w:noProof/>
                <w:webHidden/>
              </w:rPr>
              <w:fldChar w:fldCharType="end"/>
            </w:r>
          </w:hyperlink>
        </w:p>
        <w:p w14:paraId="44C64D4A" w14:textId="1CC21374"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08" w:history="1">
            <w:r w:rsidRPr="00B229D0">
              <w:rPr>
                <w:rStyle w:val="Hyperlink"/>
                <w:noProof/>
              </w:rPr>
              <w:t>1.2 Nominal duration of the course</w:t>
            </w:r>
            <w:r>
              <w:rPr>
                <w:noProof/>
                <w:webHidden/>
              </w:rPr>
              <w:tab/>
            </w:r>
            <w:r>
              <w:rPr>
                <w:noProof/>
                <w:webHidden/>
              </w:rPr>
              <w:fldChar w:fldCharType="begin"/>
            </w:r>
            <w:r>
              <w:rPr>
                <w:noProof/>
                <w:webHidden/>
              </w:rPr>
              <w:instrText xml:space="preserve"> PAGEREF _Toc168580508 \h </w:instrText>
            </w:r>
            <w:r>
              <w:rPr>
                <w:noProof/>
                <w:webHidden/>
              </w:rPr>
            </w:r>
            <w:r>
              <w:rPr>
                <w:noProof/>
                <w:webHidden/>
              </w:rPr>
              <w:fldChar w:fldCharType="separate"/>
            </w:r>
            <w:r w:rsidR="00B30076">
              <w:rPr>
                <w:noProof/>
                <w:webHidden/>
              </w:rPr>
              <w:t>3</w:t>
            </w:r>
            <w:r>
              <w:rPr>
                <w:noProof/>
                <w:webHidden/>
              </w:rPr>
              <w:fldChar w:fldCharType="end"/>
            </w:r>
          </w:hyperlink>
        </w:p>
        <w:p w14:paraId="068FE3A8" w14:textId="792FE1AF" w:rsidR="003E638B" w:rsidRDefault="003E638B">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09" w:history="1">
            <w:r w:rsidRPr="00B229D0">
              <w:rPr>
                <w:rStyle w:val="Hyperlink"/>
                <w:noProof/>
              </w:rPr>
              <w:t>2.</w:t>
            </w:r>
            <w:r>
              <w:rPr>
                <w:rFonts w:asciiTheme="minorHAnsi" w:eastAsiaTheme="minorEastAsia" w:hAnsiTheme="minorHAnsi"/>
                <w:noProof/>
                <w:color w:val="auto"/>
                <w:kern w:val="2"/>
                <w:sz w:val="24"/>
                <w:lang w:eastAsia="en-GB"/>
                <w14:ligatures w14:val="standardContextual"/>
              </w:rPr>
              <w:tab/>
            </w:r>
            <w:r w:rsidRPr="00B229D0">
              <w:rPr>
                <w:rStyle w:val="Hyperlink"/>
                <w:noProof/>
              </w:rPr>
              <w:t>Vocational or educational outcomes</w:t>
            </w:r>
            <w:r>
              <w:rPr>
                <w:noProof/>
                <w:webHidden/>
              </w:rPr>
              <w:tab/>
            </w:r>
            <w:r>
              <w:rPr>
                <w:noProof/>
                <w:webHidden/>
              </w:rPr>
              <w:fldChar w:fldCharType="begin"/>
            </w:r>
            <w:r>
              <w:rPr>
                <w:noProof/>
                <w:webHidden/>
              </w:rPr>
              <w:instrText xml:space="preserve"> PAGEREF _Toc168580509 \h </w:instrText>
            </w:r>
            <w:r>
              <w:rPr>
                <w:noProof/>
                <w:webHidden/>
              </w:rPr>
            </w:r>
            <w:r>
              <w:rPr>
                <w:noProof/>
                <w:webHidden/>
              </w:rPr>
              <w:fldChar w:fldCharType="separate"/>
            </w:r>
            <w:r w:rsidR="00B30076">
              <w:rPr>
                <w:noProof/>
                <w:webHidden/>
              </w:rPr>
              <w:t>3</w:t>
            </w:r>
            <w:r>
              <w:rPr>
                <w:noProof/>
                <w:webHidden/>
              </w:rPr>
              <w:fldChar w:fldCharType="end"/>
            </w:r>
          </w:hyperlink>
        </w:p>
        <w:p w14:paraId="591D5A5A" w14:textId="275BDBA6"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0" w:history="1">
            <w:r w:rsidRPr="00B229D0">
              <w:rPr>
                <w:rStyle w:val="Hyperlink"/>
                <w:noProof/>
              </w:rPr>
              <w:t>2.1 Outcome(s) of the course</w:t>
            </w:r>
            <w:r>
              <w:rPr>
                <w:noProof/>
                <w:webHidden/>
              </w:rPr>
              <w:tab/>
            </w:r>
            <w:r>
              <w:rPr>
                <w:noProof/>
                <w:webHidden/>
              </w:rPr>
              <w:fldChar w:fldCharType="begin"/>
            </w:r>
            <w:r>
              <w:rPr>
                <w:noProof/>
                <w:webHidden/>
              </w:rPr>
              <w:instrText xml:space="preserve"> PAGEREF _Toc168580510 \h </w:instrText>
            </w:r>
            <w:r>
              <w:rPr>
                <w:noProof/>
                <w:webHidden/>
              </w:rPr>
            </w:r>
            <w:r>
              <w:rPr>
                <w:noProof/>
                <w:webHidden/>
              </w:rPr>
              <w:fldChar w:fldCharType="separate"/>
            </w:r>
            <w:r w:rsidR="00B30076">
              <w:rPr>
                <w:noProof/>
                <w:webHidden/>
              </w:rPr>
              <w:t>3</w:t>
            </w:r>
            <w:r>
              <w:rPr>
                <w:noProof/>
                <w:webHidden/>
              </w:rPr>
              <w:fldChar w:fldCharType="end"/>
            </w:r>
          </w:hyperlink>
        </w:p>
        <w:p w14:paraId="562022FC" w14:textId="2AF7E73B"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1" w:history="1">
            <w:r w:rsidRPr="00B229D0">
              <w:rPr>
                <w:rStyle w:val="Hyperlink"/>
                <w:noProof/>
              </w:rPr>
              <w:t>2.2 Course description</w:t>
            </w:r>
            <w:r>
              <w:rPr>
                <w:noProof/>
                <w:webHidden/>
              </w:rPr>
              <w:tab/>
            </w:r>
            <w:r>
              <w:rPr>
                <w:noProof/>
                <w:webHidden/>
              </w:rPr>
              <w:fldChar w:fldCharType="begin"/>
            </w:r>
            <w:r>
              <w:rPr>
                <w:noProof/>
                <w:webHidden/>
              </w:rPr>
              <w:instrText xml:space="preserve"> PAGEREF _Toc168580511 \h </w:instrText>
            </w:r>
            <w:r>
              <w:rPr>
                <w:noProof/>
                <w:webHidden/>
              </w:rPr>
            </w:r>
            <w:r>
              <w:rPr>
                <w:noProof/>
                <w:webHidden/>
              </w:rPr>
              <w:fldChar w:fldCharType="separate"/>
            </w:r>
            <w:r w:rsidR="00B30076">
              <w:rPr>
                <w:noProof/>
                <w:webHidden/>
              </w:rPr>
              <w:t>4</w:t>
            </w:r>
            <w:r>
              <w:rPr>
                <w:noProof/>
                <w:webHidden/>
              </w:rPr>
              <w:fldChar w:fldCharType="end"/>
            </w:r>
          </w:hyperlink>
        </w:p>
        <w:p w14:paraId="29EAF3CA" w14:textId="4462A721" w:rsidR="003E638B" w:rsidRDefault="003E638B">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12" w:history="1">
            <w:r w:rsidRPr="00B229D0">
              <w:rPr>
                <w:rStyle w:val="Hyperlink"/>
                <w:noProof/>
              </w:rPr>
              <w:t>3.</w:t>
            </w:r>
            <w:r>
              <w:rPr>
                <w:rFonts w:asciiTheme="minorHAnsi" w:eastAsiaTheme="minorEastAsia" w:hAnsiTheme="minorHAnsi"/>
                <w:noProof/>
                <w:color w:val="auto"/>
                <w:kern w:val="2"/>
                <w:sz w:val="24"/>
                <w:lang w:eastAsia="en-GB"/>
                <w14:ligatures w14:val="standardContextual"/>
              </w:rPr>
              <w:tab/>
            </w:r>
            <w:r w:rsidRPr="00B229D0">
              <w:rPr>
                <w:rStyle w:val="Hyperlink"/>
                <w:noProof/>
              </w:rPr>
              <w:t>Development of the course</w:t>
            </w:r>
            <w:r>
              <w:rPr>
                <w:noProof/>
                <w:webHidden/>
              </w:rPr>
              <w:tab/>
            </w:r>
            <w:r>
              <w:rPr>
                <w:noProof/>
                <w:webHidden/>
              </w:rPr>
              <w:fldChar w:fldCharType="begin"/>
            </w:r>
            <w:r>
              <w:rPr>
                <w:noProof/>
                <w:webHidden/>
              </w:rPr>
              <w:instrText xml:space="preserve"> PAGEREF _Toc168580512 \h </w:instrText>
            </w:r>
            <w:r>
              <w:rPr>
                <w:noProof/>
                <w:webHidden/>
              </w:rPr>
            </w:r>
            <w:r>
              <w:rPr>
                <w:noProof/>
                <w:webHidden/>
              </w:rPr>
              <w:fldChar w:fldCharType="separate"/>
            </w:r>
            <w:r w:rsidR="00B30076">
              <w:rPr>
                <w:noProof/>
                <w:webHidden/>
              </w:rPr>
              <w:t>4</w:t>
            </w:r>
            <w:r>
              <w:rPr>
                <w:noProof/>
                <w:webHidden/>
              </w:rPr>
              <w:fldChar w:fldCharType="end"/>
            </w:r>
          </w:hyperlink>
        </w:p>
        <w:p w14:paraId="359768D8" w14:textId="3465D61C"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3" w:history="1">
            <w:r w:rsidRPr="00B229D0">
              <w:rPr>
                <w:rStyle w:val="Hyperlink"/>
                <w:noProof/>
              </w:rPr>
              <w:t>3.</w:t>
            </w:r>
            <w:r w:rsidRPr="00B229D0">
              <w:rPr>
                <w:rStyle w:val="Hyperlink"/>
                <w:bCs/>
                <w:noProof/>
              </w:rPr>
              <w:t>1 Industry, education, legislative, enterprise or</w:t>
            </w:r>
            <w:r w:rsidRPr="00B229D0">
              <w:rPr>
                <w:rStyle w:val="Hyperlink"/>
                <w:noProof/>
              </w:rPr>
              <w:t xml:space="preserve"> </w:t>
            </w:r>
            <w:r w:rsidRPr="00B229D0">
              <w:rPr>
                <w:rStyle w:val="Hyperlink"/>
                <w:bCs/>
                <w:noProof/>
              </w:rPr>
              <w:t>community needs</w:t>
            </w:r>
            <w:r>
              <w:rPr>
                <w:noProof/>
                <w:webHidden/>
              </w:rPr>
              <w:tab/>
            </w:r>
            <w:r>
              <w:rPr>
                <w:noProof/>
                <w:webHidden/>
              </w:rPr>
              <w:fldChar w:fldCharType="begin"/>
            </w:r>
            <w:r>
              <w:rPr>
                <w:noProof/>
                <w:webHidden/>
              </w:rPr>
              <w:instrText xml:space="preserve"> PAGEREF _Toc168580513 \h </w:instrText>
            </w:r>
            <w:r>
              <w:rPr>
                <w:noProof/>
                <w:webHidden/>
              </w:rPr>
            </w:r>
            <w:r>
              <w:rPr>
                <w:noProof/>
                <w:webHidden/>
              </w:rPr>
              <w:fldChar w:fldCharType="separate"/>
            </w:r>
            <w:r w:rsidR="00B30076">
              <w:rPr>
                <w:noProof/>
                <w:webHidden/>
              </w:rPr>
              <w:t>4</w:t>
            </w:r>
            <w:r>
              <w:rPr>
                <w:noProof/>
                <w:webHidden/>
              </w:rPr>
              <w:fldChar w:fldCharType="end"/>
            </w:r>
          </w:hyperlink>
        </w:p>
        <w:p w14:paraId="0C9E05DB" w14:textId="75F3BB82"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4" w:history="1">
            <w:r w:rsidRPr="00B229D0">
              <w:rPr>
                <w:rStyle w:val="Hyperlink"/>
                <w:noProof/>
              </w:rPr>
              <w:t>3.2 Review for re-accreditation</w:t>
            </w:r>
            <w:r>
              <w:rPr>
                <w:noProof/>
                <w:webHidden/>
              </w:rPr>
              <w:tab/>
            </w:r>
            <w:r>
              <w:rPr>
                <w:noProof/>
                <w:webHidden/>
              </w:rPr>
              <w:fldChar w:fldCharType="begin"/>
            </w:r>
            <w:r>
              <w:rPr>
                <w:noProof/>
                <w:webHidden/>
              </w:rPr>
              <w:instrText xml:space="preserve"> PAGEREF _Toc168580514 \h </w:instrText>
            </w:r>
            <w:r>
              <w:rPr>
                <w:noProof/>
                <w:webHidden/>
              </w:rPr>
            </w:r>
            <w:r>
              <w:rPr>
                <w:noProof/>
                <w:webHidden/>
              </w:rPr>
              <w:fldChar w:fldCharType="separate"/>
            </w:r>
            <w:r w:rsidR="00B30076">
              <w:rPr>
                <w:noProof/>
                <w:webHidden/>
              </w:rPr>
              <w:t>10</w:t>
            </w:r>
            <w:r>
              <w:rPr>
                <w:noProof/>
                <w:webHidden/>
              </w:rPr>
              <w:fldChar w:fldCharType="end"/>
            </w:r>
          </w:hyperlink>
        </w:p>
        <w:p w14:paraId="25535ECE" w14:textId="588AC74C" w:rsidR="003E638B" w:rsidRDefault="003E638B">
          <w:pPr>
            <w:pStyle w:val="TOC3"/>
            <w:tabs>
              <w:tab w:val="left" w:pos="960"/>
              <w:tab w:val="right" w:leader="dot" w:pos="10194"/>
            </w:tabs>
            <w:rPr>
              <w:rFonts w:asciiTheme="minorHAnsi" w:eastAsiaTheme="minorEastAsia" w:hAnsiTheme="minorHAnsi"/>
              <w:noProof/>
              <w:color w:val="auto"/>
              <w:kern w:val="2"/>
              <w:sz w:val="24"/>
              <w:lang w:eastAsia="en-GB"/>
              <w14:ligatures w14:val="standardContextual"/>
            </w:rPr>
          </w:pPr>
          <w:hyperlink w:anchor="_Toc168580515" w:history="1">
            <w:r w:rsidRPr="00B229D0">
              <w:rPr>
                <w:rStyle w:val="Hyperlink"/>
                <w:noProof/>
              </w:rPr>
              <w:t>4.</w:t>
            </w:r>
            <w:r>
              <w:rPr>
                <w:rFonts w:asciiTheme="minorHAnsi" w:eastAsiaTheme="minorEastAsia" w:hAnsiTheme="minorHAnsi"/>
                <w:noProof/>
                <w:color w:val="auto"/>
                <w:kern w:val="2"/>
                <w:sz w:val="24"/>
                <w:lang w:eastAsia="en-GB"/>
                <w14:ligatures w14:val="standardContextual"/>
              </w:rPr>
              <w:tab/>
            </w:r>
            <w:r w:rsidRPr="00B229D0">
              <w:rPr>
                <w:rStyle w:val="Hyperlink"/>
                <w:noProof/>
              </w:rPr>
              <w:t>Course outcomes</w:t>
            </w:r>
            <w:r>
              <w:rPr>
                <w:noProof/>
                <w:webHidden/>
              </w:rPr>
              <w:tab/>
            </w:r>
            <w:r>
              <w:rPr>
                <w:noProof/>
                <w:webHidden/>
              </w:rPr>
              <w:fldChar w:fldCharType="begin"/>
            </w:r>
            <w:r>
              <w:rPr>
                <w:noProof/>
                <w:webHidden/>
              </w:rPr>
              <w:instrText xml:space="preserve"> PAGEREF _Toc168580515 \h </w:instrText>
            </w:r>
            <w:r>
              <w:rPr>
                <w:noProof/>
                <w:webHidden/>
              </w:rPr>
            </w:r>
            <w:r>
              <w:rPr>
                <w:noProof/>
                <w:webHidden/>
              </w:rPr>
              <w:fldChar w:fldCharType="separate"/>
            </w:r>
            <w:r w:rsidR="00B30076">
              <w:rPr>
                <w:noProof/>
                <w:webHidden/>
              </w:rPr>
              <w:t>10</w:t>
            </w:r>
            <w:r>
              <w:rPr>
                <w:noProof/>
                <w:webHidden/>
              </w:rPr>
              <w:fldChar w:fldCharType="end"/>
            </w:r>
          </w:hyperlink>
        </w:p>
        <w:p w14:paraId="0A68B9D0" w14:textId="0292EAA5"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6" w:history="1">
            <w:r w:rsidRPr="00B229D0">
              <w:rPr>
                <w:rStyle w:val="Hyperlink"/>
                <w:noProof/>
              </w:rPr>
              <w:t>4.1 Qualification level</w:t>
            </w:r>
            <w:r>
              <w:rPr>
                <w:noProof/>
                <w:webHidden/>
              </w:rPr>
              <w:tab/>
            </w:r>
            <w:r>
              <w:rPr>
                <w:noProof/>
                <w:webHidden/>
              </w:rPr>
              <w:fldChar w:fldCharType="begin"/>
            </w:r>
            <w:r>
              <w:rPr>
                <w:noProof/>
                <w:webHidden/>
              </w:rPr>
              <w:instrText xml:space="preserve"> PAGEREF _Toc168580516 \h </w:instrText>
            </w:r>
            <w:r>
              <w:rPr>
                <w:noProof/>
                <w:webHidden/>
              </w:rPr>
            </w:r>
            <w:r>
              <w:rPr>
                <w:noProof/>
                <w:webHidden/>
              </w:rPr>
              <w:fldChar w:fldCharType="separate"/>
            </w:r>
            <w:r w:rsidR="00B30076">
              <w:rPr>
                <w:noProof/>
                <w:webHidden/>
              </w:rPr>
              <w:t>10</w:t>
            </w:r>
            <w:r>
              <w:rPr>
                <w:noProof/>
                <w:webHidden/>
              </w:rPr>
              <w:fldChar w:fldCharType="end"/>
            </w:r>
          </w:hyperlink>
        </w:p>
        <w:p w14:paraId="6EAD2425" w14:textId="1A7A70F8"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7" w:history="1">
            <w:r w:rsidRPr="00B229D0">
              <w:rPr>
                <w:rStyle w:val="Hyperlink"/>
                <w:noProof/>
              </w:rPr>
              <w:t>4.2 Foundation skills</w:t>
            </w:r>
            <w:r>
              <w:rPr>
                <w:noProof/>
                <w:webHidden/>
              </w:rPr>
              <w:tab/>
            </w:r>
            <w:r>
              <w:rPr>
                <w:noProof/>
                <w:webHidden/>
              </w:rPr>
              <w:fldChar w:fldCharType="begin"/>
            </w:r>
            <w:r>
              <w:rPr>
                <w:noProof/>
                <w:webHidden/>
              </w:rPr>
              <w:instrText xml:space="preserve"> PAGEREF _Toc168580517 \h </w:instrText>
            </w:r>
            <w:r>
              <w:rPr>
                <w:noProof/>
                <w:webHidden/>
              </w:rPr>
            </w:r>
            <w:r>
              <w:rPr>
                <w:noProof/>
                <w:webHidden/>
              </w:rPr>
              <w:fldChar w:fldCharType="separate"/>
            </w:r>
            <w:r w:rsidR="00B30076">
              <w:rPr>
                <w:noProof/>
                <w:webHidden/>
              </w:rPr>
              <w:t>11</w:t>
            </w:r>
            <w:r>
              <w:rPr>
                <w:noProof/>
                <w:webHidden/>
              </w:rPr>
              <w:fldChar w:fldCharType="end"/>
            </w:r>
          </w:hyperlink>
        </w:p>
        <w:p w14:paraId="03509981" w14:textId="20FFB5CD"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8" w:history="1">
            <w:r w:rsidRPr="00B229D0">
              <w:rPr>
                <w:rStyle w:val="Hyperlink"/>
                <w:noProof/>
              </w:rPr>
              <w:t>4.3 Recognition given to the course (if applicable)</w:t>
            </w:r>
            <w:r>
              <w:rPr>
                <w:noProof/>
                <w:webHidden/>
              </w:rPr>
              <w:tab/>
            </w:r>
            <w:r>
              <w:rPr>
                <w:noProof/>
                <w:webHidden/>
              </w:rPr>
              <w:fldChar w:fldCharType="begin"/>
            </w:r>
            <w:r>
              <w:rPr>
                <w:noProof/>
                <w:webHidden/>
              </w:rPr>
              <w:instrText xml:space="preserve"> PAGEREF _Toc168580518 \h </w:instrText>
            </w:r>
            <w:r>
              <w:rPr>
                <w:noProof/>
                <w:webHidden/>
              </w:rPr>
            </w:r>
            <w:r>
              <w:rPr>
                <w:noProof/>
                <w:webHidden/>
              </w:rPr>
              <w:fldChar w:fldCharType="separate"/>
            </w:r>
            <w:r w:rsidR="00B30076">
              <w:rPr>
                <w:noProof/>
                <w:webHidden/>
              </w:rPr>
              <w:t>11</w:t>
            </w:r>
            <w:r>
              <w:rPr>
                <w:noProof/>
                <w:webHidden/>
              </w:rPr>
              <w:fldChar w:fldCharType="end"/>
            </w:r>
          </w:hyperlink>
        </w:p>
        <w:p w14:paraId="461D994B" w14:textId="2A5B9FA3"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19" w:history="1">
            <w:r w:rsidRPr="00B229D0">
              <w:rPr>
                <w:rStyle w:val="Hyperlink"/>
                <w:noProof/>
              </w:rPr>
              <w:t xml:space="preserve">4.4 </w:t>
            </w:r>
            <w:r w:rsidRPr="00B229D0">
              <w:rPr>
                <w:rStyle w:val="Hyperlink"/>
                <w:bCs/>
                <w:noProof/>
              </w:rPr>
              <w:t>Licensing/regulatory requirements (if applicable)</w:t>
            </w:r>
            <w:r>
              <w:rPr>
                <w:noProof/>
                <w:webHidden/>
              </w:rPr>
              <w:tab/>
            </w:r>
            <w:r>
              <w:rPr>
                <w:noProof/>
                <w:webHidden/>
              </w:rPr>
              <w:fldChar w:fldCharType="begin"/>
            </w:r>
            <w:r>
              <w:rPr>
                <w:noProof/>
                <w:webHidden/>
              </w:rPr>
              <w:instrText xml:space="preserve"> PAGEREF _Toc168580519 \h </w:instrText>
            </w:r>
            <w:r>
              <w:rPr>
                <w:noProof/>
                <w:webHidden/>
              </w:rPr>
            </w:r>
            <w:r>
              <w:rPr>
                <w:noProof/>
                <w:webHidden/>
              </w:rPr>
              <w:fldChar w:fldCharType="separate"/>
            </w:r>
            <w:r w:rsidR="00B30076">
              <w:rPr>
                <w:noProof/>
                <w:webHidden/>
              </w:rPr>
              <w:t>11</w:t>
            </w:r>
            <w:r>
              <w:rPr>
                <w:noProof/>
                <w:webHidden/>
              </w:rPr>
              <w:fldChar w:fldCharType="end"/>
            </w:r>
          </w:hyperlink>
        </w:p>
        <w:p w14:paraId="788EAB43" w14:textId="0645DA78" w:rsidR="003E638B" w:rsidRDefault="003E638B">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0" w:history="1">
            <w:r w:rsidRPr="00B229D0">
              <w:rPr>
                <w:rStyle w:val="Hyperlink"/>
                <w:noProof/>
              </w:rPr>
              <w:t>5. Course rules</w:t>
            </w:r>
            <w:r>
              <w:rPr>
                <w:noProof/>
                <w:webHidden/>
              </w:rPr>
              <w:tab/>
            </w:r>
            <w:r>
              <w:rPr>
                <w:noProof/>
                <w:webHidden/>
              </w:rPr>
              <w:fldChar w:fldCharType="begin"/>
            </w:r>
            <w:r>
              <w:rPr>
                <w:noProof/>
                <w:webHidden/>
              </w:rPr>
              <w:instrText xml:space="preserve"> PAGEREF _Toc168580520 \h </w:instrText>
            </w:r>
            <w:r>
              <w:rPr>
                <w:noProof/>
                <w:webHidden/>
              </w:rPr>
            </w:r>
            <w:r>
              <w:rPr>
                <w:noProof/>
                <w:webHidden/>
              </w:rPr>
              <w:fldChar w:fldCharType="separate"/>
            </w:r>
            <w:r w:rsidR="00B30076">
              <w:rPr>
                <w:noProof/>
                <w:webHidden/>
              </w:rPr>
              <w:t>12</w:t>
            </w:r>
            <w:r>
              <w:rPr>
                <w:noProof/>
                <w:webHidden/>
              </w:rPr>
              <w:fldChar w:fldCharType="end"/>
            </w:r>
          </w:hyperlink>
        </w:p>
        <w:p w14:paraId="144D1218" w14:textId="2A212862"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1" w:history="1">
            <w:r w:rsidRPr="00B229D0">
              <w:rPr>
                <w:rStyle w:val="Hyperlink"/>
                <w:noProof/>
              </w:rPr>
              <w:t>5.1 Course structure</w:t>
            </w:r>
            <w:r>
              <w:rPr>
                <w:noProof/>
                <w:webHidden/>
              </w:rPr>
              <w:tab/>
            </w:r>
            <w:r>
              <w:rPr>
                <w:noProof/>
                <w:webHidden/>
              </w:rPr>
              <w:fldChar w:fldCharType="begin"/>
            </w:r>
            <w:r>
              <w:rPr>
                <w:noProof/>
                <w:webHidden/>
              </w:rPr>
              <w:instrText xml:space="preserve"> PAGEREF _Toc168580521 \h </w:instrText>
            </w:r>
            <w:r>
              <w:rPr>
                <w:noProof/>
                <w:webHidden/>
              </w:rPr>
            </w:r>
            <w:r>
              <w:rPr>
                <w:noProof/>
                <w:webHidden/>
              </w:rPr>
              <w:fldChar w:fldCharType="separate"/>
            </w:r>
            <w:r w:rsidR="00B30076">
              <w:rPr>
                <w:noProof/>
                <w:webHidden/>
              </w:rPr>
              <w:t>12</w:t>
            </w:r>
            <w:r>
              <w:rPr>
                <w:noProof/>
                <w:webHidden/>
              </w:rPr>
              <w:fldChar w:fldCharType="end"/>
            </w:r>
          </w:hyperlink>
        </w:p>
        <w:p w14:paraId="6BBBD3CB" w14:textId="6D5BD7E1"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2" w:history="1">
            <w:r w:rsidRPr="00B229D0">
              <w:rPr>
                <w:rStyle w:val="Hyperlink"/>
                <w:noProof/>
              </w:rPr>
              <w:t>5.2 Entry requirements</w:t>
            </w:r>
            <w:r>
              <w:rPr>
                <w:noProof/>
                <w:webHidden/>
              </w:rPr>
              <w:tab/>
            </w:r>
            <w:r>
              <w:rPr>
                <w:noProof/>
                <w:webHidden/>
              </w:rPr>
              <w:fldChar w:fldCharType="begin"/>
            </w:r>
            <w:r>
              <w:rPr>
                <w:noProof/>
                <w:webHidden/>
              </w:rPr>
              <w:instrText xml:space="preserve"> PAGEREF _Toc168580522 \h </w:instrText>
            </w:r>
            <w:r>
              <w:rPr>
                <w:noProof/>
                <w:webHidden/>
              </w:rPr>
            </w:r>
            <w:r>
              <w:rPr>
                <w:noProof/>
                <w:webHidden/>
              </w:rPr>
              <w:fldChar w:fldCharType="separate"/>
            </w:r>
            <w:r w:rsidR="00B30076">
              <w:rPr>
                <w:noProof/>
                <w:webHidden/>
              </w:rPr>
              <w:t>14</w:t>
            </w:r>
            <w:r>
              <w:rPr>
                <w:noProof/>
                <w:webHidden/>
              </w:rPr>
              <w:fldChar w:fldCharType="end"/>
            </w:r>
          </w:hyperlink>
        </w:p>
        <w:p w14:paraId="1FB911FA" w14:textId="7E35B8C7" w:rsidR="003E638B" w:rsidRDefault="003E638B">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3" w:history="1">
            <w:r w:rsidRPr="00B229D0">
              <w:rPr>
                <w:rStyle w:val="Hyperlink"/>
                <w:noProof/>
              </w:rPr>
              <w:t>6. Assessment</w:t>
            </w:r>
            <w:r>
              <w:rPr>
                <w:noProof/>
                <w:webHidden/>
              </w:rPr>
              <w:tab/>
            </w:r>
            <w:r>
              <w:rPr>
                <w:noProof/>
                <w:webHidden/>
              </w:rPr>
              <w:fldChar w:fldCharType="begin"/>
            </w:r>
            <w:r>
              <w:rPr>
                <w:noProof/>
                <w:webHidden/>
              </w:rPr>
              <w:instrText xml:space="preserve"> PAGEREF _Toc168580523 \h </w:instrText>
            </w:r>
            <w:r>
              <w:rPr>
                <w:noProof/>
                <w:webHidden/>
              </w:rPr>
            </w:r>
            <w:r>
              <w:rPr>
                <w:noProof/>
                <w:webHidden/>
              </w:rPr>
              <w:fldChar w:fldCharType="separate"/>
            </w:r>
            <w:r w:rsidR="00B30076">
              <w:rPr>
                <w:noProof/>
                <w:webHidden/>
              </w:rPr>
              <w:t>14</w:t>
            </w:r>
            <w:r>
              <w:rPr>
                <w:noProof/>
                <w:webHidden/>
              </w:rPr>
              <w:fldChar w:fldCharType="end"/>
            </w:r>
          </w:hyperlink>
        </w:p>
        <w:p w14:paraId="19F367C8" w14:textId="5C642CF4"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4" w:history="1">
            <w:r w:rsidRPr="00B229D0">
              <w:rPr>
                <w:rStyle w:val="Hyperlink"/>
                <w:noProof/>
              </w:rPr>
              <w:t>6.1 Assessment strategy</w:t>
            </w:r>
            <w:r>
              <w:rPr>
                <w:noProof/>
                <w:webHidden/>
              </w:rPr>
              <w:tab/>
            </w:r>
            <w:r>
              <w:rPr>
                <w:noProof/>
                <w:webHidden/>
              </w:rPr>
              <w:fldChar w:fldCharType="begin"/>
            </w:r>
            <w:r>
              <w:rPr>
                <w:noProof/>
                <w:webHidden/>
              </w:rPr>
              <w:instrText xml:space="preserve"> PAGEREF _Toc168580524 \h </w:instrText>
            </w:r>
            <w:r>
              <w:rPr>
                <w:noProof/>
                <w:webHidden/>
              </w:rPr>
            </w:r>
            <w:r>
              <w:rPr>
                <w:noProof/>
                <w:webHidden/>
              </w:rPr>
              <w:fldChar w:fldCharType="separate"/>
            </w:r>
            <w:r w:rsidR="00B30076">
              <w:rPr>
                <w:noProof/>
                <w:webHidden/>
              </w:rPr>
              <w:t>14</w:t>
            </w:r>
            <w:r>
              <w:rPr>
                <w:noProof/>
                <w:webHidden/>
              </w:rPr>
              <w:fldChar w:fldCharType="end"/>
            </w:r>
          </w:hyperlink>
        </w:p>
        <w:p w14:paraId="29E133D5" w14:textId="26F6B714"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5" w:history="1">
            <w:r w:rsidRPr="00B229D0">
              <w:rPr>
                <w:rStyle w:val="Hyperlink"/>
                <w:noProof/>
              </w:rPr>
              <w:t>6.2 Assessor competencies</w:t>
            </w:r>
            <w:r>
              <w:rPr>
                <w:noProof/>
                <w:webHidden/>
              </w:rPr>
              <w:tab/>
            </w:r>
            <w:r>
              <w:rPr>
                <w:noProof/>
                <w:webHidden/>
              </w:rPr>
              <w:fldChar w:fldCharType="begin"/>
            </w:r>
            <w:r>
              <w:rPr>
                <w:noProof/>
                <w:webHidden/>
              </w:rPr>
              <w:instrText xml:space="preserve"> PAGEREF _Toc168580525 \h </w:instrText>
            </w:r>
            <w:r>
              <w:rPr>
                <w:noProof/>
                <w:webHidden/>
              </w:rPr>
            </w:r>
            <w:r>
              <w:rPr>
                <w:noProof/>
                <w:webHidden/>
              </w:rPr>
              <w:fldChar w:fldCharType="separate"/>
            </w:r>
            <w:r w:rsidR="00B30076">
              <w:rPr>
                <w:noProof/>
                <w:webHidden/>
              </w:rPr>
              <w:t>15</w:t>
            </w:r>
            <w:r>
              <w:rPr>
                <w:noProof/>
                <w:webHidden/>
              </w:rPr>
              <w:fldChar w:fldCharType="end"/>
            </w:r>
          </w:hyperlink>
        </w:p>
        <w:p w14:paraId="3F8E337E" w14:textId="0DD9B881" w:rsidR="003E638B" w:rsidRDefault="003E638B">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6" w:history="1">
            <w:r w:rsidRPr="00B229D0">
              <w:rPr>
                <w:rStyle w:val="Hyperlink"/>
                <w:noProof/>
              </w:rPr>
              <w:t>7. Delivery</w:t>
            </w:r>
            <w:r>
              <w:rPr>
                <w:noProof/>
                <w:webHidden/>
              </w:rPr>
              <w:tab/>
            </w:r>
            <w:r>
              <w:rPr>
                <w:noProof/>
                <w:webHidden/>
              </w:rPr>
              <w:fldChar w:fldCharType="begin"/>
            </w:r>
            <w:r>
              <w:rPr>
                <w:noProof/>
                <w:webHidden/>
              </w:rPr>
              <w:instrText xml:space="preserve"> PAGEREF _Toc168580526 \h </w:instrText>
            </w:r>
            <w:r>
              <w:rPr>
                <w:noProof/>
                <w:webHidden/>
              </w:rPr>
            </w:r>
            <w:r>
              <w:rPr>
                <w:noProof/>
                <w:webHidden/>
              </w:rPr>
              <w:fldChar w:fldCharType="separate"/>
            </w:r>
            <w:r w:rsidR="00B30076">
              <w:rPr>
                <w:noProof/>
                <w:webHidden/>
              </w:rPr>
              <w:t>16</w:t>
            </w:r>
            <w:r>
              <w:rPr>
                <w:noProof/>
                <w:webHidden/>
              </w:rPr>
              <w:fldChar w:fldCharType="end"/>
            </w:r>
          </w:hyperlink>
        </w:p>
        <w:p w14:paraId="4D5A3CB1" w14:textId="1C57340A"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7" w:history="1">
            <w:r w:rsidRPr="00B229D0">
              <w:rPr>
                <w:rStyle w:val="Hyperlink"/>
                <w:noProof/>
              </w:rPr>
              <w:t>7.1 Delivery modes</w:t>
            </w:r>
            <w:r>
              <w:rPr>
                <w:noProof/>
                <w:webHidden/>
              </w:rPr>
              <w:tab/>
            </w:r>
            <w:r>
              <w:rPr>
                <w:noProof/>
                <w:webHidden/>
              </w:rPr>
              <w:fldChar w:fldCharType="begin"/>
            </w:r>
            <w:r>
              <w:rPr>
                <w:noProof/>
                <w:webHidden/>
              </w:rPr>
              <w:instrText xml:space="preserve"> PAGEREF _Toc168580527 \h </w:instrText>
            </w:r>
            <w:r>
              <w:rPr>
                <w:noProof/>
                <w:webHidden/>
              </w:rPr>
            </w:r>
            <w:r>
              <w:rPr>
                <w:noProof/>
                <w:webHidden/>
              </w:rPr>
              <w:fldChar w:fldCharType="separate"/>
            </w:r>
            <w:r w:rsidR="00B30076">
              <w:rPr>
                <w:noProof/>
                <w:webHidden/>
              </w:rPr>
              <w:t>16</w:t>
            </w:r>
            <w:r>
              <w:rPr>
                <w:noProof/>
                <w:webHidden/>
              </w:rPr>
              <w:fldChar w:fldCharType="end"/>
            </w:r>
          </w:hyperlink>
        </w:p>
        <w:p w14:paraId="19D73CED" w14:textId="7884E064" w:rsidR="003E638B" w:rsidRDefault="003E638B">
          <w:pPr>
            <w:pStyle w:val="TOC4"/>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8" w:history="1">
            <w:r w:rsidRPr="00B229D0">
              <w:rPr>
                <w:rStyle w:val="Hyperlink"/>
                <w:noProof/>
              </w:rPr>
              <w:t>7.2 Resources</w:t>
            </w:r>
            <w:r>
              <w:rPr>
                <w:noProof/>
                <w:webHidden/>
              </w:rPr>
              <w:tab/>
            </w:r>
            <w:r>
              <w:rPr>
                <w:noProof/>
                <w:webHidden/>
              </w:rPr>
              <w:fldChar w:fldCharType="begin"/>
            </w:r>
            <w:r>
              <w:rPr>
                <w:noProof/>
                <w:webHidden/>
              </w:rPr>
              <w:instrText xml:space="preserve"> PAGEREF _Toc168580528 \h </w:instrText>
            </w:r>
            <w:r>
              <w:rPr>
                <w:noProof/>
                <w:webHidden/>
              </w:rPr>
            </w:r>
            <w:r>
              <w:rPr>
                <w:noProof/>
                <w:webHidden/>
              </w:rPr>
              <w:fldChar w:fldCharType="separate"/>
            </w:r>
            <w:r w:rsidR="00B30076">
              <w:rPr>
                <w:noProof/>
                <w:webHidden/>
              </w:rPr>
              <w:t>16</w:t>
            </w:r>
            <w:r>
              <w:rPr>
                <w:noProof/>
                <w:webHidden/>
              </w:rPr>
              <w:fldChar w:fldCharType="end"/>
            </w:r>
          </w:hyperlink>
        </w:p>
        <w:p w14:paraId="714915C7" w14:textId="76FFCCC9" w:rsidR="003E638B" w:rsidRDefault="003E638B">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29" w:history="1">
            <w:r w:rsidRPr="00B229D0">
              <w:rPr>
                <w:rStyle w:val="Hyperlink"/>
                <w:noProof/>
              </w:rPr>
              <w:t>8. Pathways and articulation</w:t>
            </w:r>
            <w:r>
              <w:rPr>
                <w:noProof/>
                <w:webHidden/>
              </w:rPr>
              <w:tab/>
            </w:r>
            <w:r>
              <w:rPr>
                <w:noProof/>
                <w:webHidden/>
              </w:rPr>
              <w:fldChar w:fldCharType="begin"/>
            </w:r>
            <w:r>
              <w:rPr>
                <w:noProof/>
                <w:webHidden/>
              </w:rPr>
              <w:instrText xml:space="preserve"> PAGEREF _Toc168580529 \h </w:instrText>
            </w:r>
            <w:r>
              <w:rPr>
                <w:noProof/>
                <w:webHidden/>
              </w:rPr>
            </w:r>
            <w:r>
              <w:rPr>
                <w:noProof/>
                <w:webHidden/>
              </w:rPr>
              <w:fldChar w:fldCharType="separate"/>
            </w:r>
            <w:r w:rsidR="00B30076">
              <w:rPr>
                <w:noProof/>
                <w:webHidden/>
              </w:rPr>
              <w:t>17</w:t>
            </w:r>
            <w:r>
              <w:rPr>
                <w:noProof/>
                <w:webHidden/>
              </w:rPr>
              <w:fldChar w:fldCharType="end"/>
            </w:r>
          </w:hyperlink>
        </w:p>
        <w:p w14:paraId="1BD570A7" w14:textId="5C5130F0" w:rsidR="003E638B" w:rsidRDefault="003E638B">
          <w:pPr>
            <w:pStyle w:val="TOC3"/>
            <w:tabs>
              <w:tab w:val="right" w:leader="dot" w:pos="10194"/>
            </w:tabs>
            <w:rPr>
              <w:rFonts w:asciiTheme="minorHAnsi" w:eastAsiaTheme="minorEastAsia" w:hAnsiTheme="minorHAnsi"/>
              <w:noProof/>
              <w:color w:val="auto"/>
              <w:kern w:val="2"/>
              <w:sz w:val="24"/>
              <w:lang w:eastAsia="en-GB"/>
              <w14:ligatures w14:val="standardContextual"/>
            </w:rPr>
          </w:pPr>
          <w:hyperlink w:anchor="_Toc168580530" w:history="1">
            <w:r w:rsidRPr="00B229D0">
              <w:rPr>
                <w:rStyle w:val="Hyperlink"/>
                <w:noProof/>
              </w:rPr>
              <w:t>9. Ongoing monitoring and evaluation</w:t>
            </w:r>
            <w:r>
              <w:rPr>
                <w:noProof/>
                <w:webHidden/>
              </w:rPr>
              <w:tab/>
            </w:r>
            <w:r>
              <w:rPr>
                <w:noProof/>
                <w:webHidden/>
              </w:rPr>
              <w:fldChar w:fldCharType="begin"/>
            </w:r>
            <w:r>
              <w:rPr>
                <w:noProof/>
                <w:webHidden/>
              </w:rPr>
              <w:instrText xml:space="preserve"> PAGEREF _Toc168580530 \h </w:instrText>
            </w:r>
            <w:r>
              <w:rPr>
                <w:noProof/>
                <w:webHidden/>
              </w:rPr>
            </w:r>
            <w:r>
              <w:rPr>
                <w:noProof/>
                <w:webHidden/>
              </w:rPr>
              <w:fldChar w:fldCharType="separate"/>
            </w:r>
            <w:r w:rsidR="00B30076">
              <w:rPr>
                <w:noProof/>
                <w:webHidden/>
              </w:rPr>
              <w:t>17</w:t>
            </w:r>
            <w:r>
              <w:rPr>
                <w:noProof/>
                <w:webHidden/>
              </w:rPr>
              <w:fldChar w:fldCharType="end"/>
            </w:r>
          </w:hyperlink>
        </w:p>
        <w:p w14:paraId="664F65CC" w14:textId="7A7C72FE" w:rsidR="003E638B" w:rsidRDefault="003E638B">
          <w:pPr>
            <w:pStyle w:val="TOC1"/>
            <w:rPr>
              <w:rFonts w:asciiTheme="minorHAnsi" w:eastAsiaTheme="minorEastAsia" w:hAnsiTheme="minorHAnsi"/>
              <w:noProof/>
              <w:color w:val="auto"/>
              <w:kern w:val="2"/>
              <w:sz w:val="24"/>
              <w:lang w:eastAsia="en-GB"/>
              <w14:ligatures w14:val="standardContextual"/>
            </w:rPr>
          </w:pPr>
          <w:hyperlink w:anchor="_Toc168580531" w:history="1">
            <w:r w:rsidRPr="00B229D0">
              <w:rPr>
                <w:rStyle w:val="Hyperlink"/>
                <w:b/>
                <w:bCs/>
                <w:noProof/>
              </w:rPr>
              <w:t>Section C – Units of competency</w:t>
            </w:r>
            <w:r>
              <w:rPr>
                <w:noProof/>
                <w:webHidden/>
              </w:rPr>
              <w:tab/>
            </w:r>
            <w:r>
              <w:rPr>
                <w:noProof/>
                <w:webHidden/>
              </w:rPr>
              <w:fldChar w:fldCharType="begin"/>
            </w:r>
            <w:r>
              <w:rPr>
                <w:noProof/>
                <w:webHidden/>
              </w:rPr>
              <w:instrText xml:space="preserve"> PAGEREF _Toc168580531 \h </w:instrText>
            </w:r>
            <w:r>
              <w:rPr>
                <w:noProof/>
                <w:webHidden/>
              </w:rPr>
            </w:r>
            <w:r>
              <w:rPr>
                <w:noProof/>
                <w:webHidden/>
              </w:rPr>
              <w:fldChar w:fldCharType="separate"/>
            </w:r>
            <w:r w:rsidR="00B30076">
              <w:rPr>
                <w:noProof/>
                <w:webHidden/>
              </w:rPr>
              <w:t>18</w:t>
            </w:r>
            <w:r>
              <w:rPr>
                <w:noProof/>
                <w:webHidden/>
              </w:rPr>
              <w:fldChar w:fldCharType="end"/>
            </w:r>
          </w:hyperlink>
        </w:p>
        <w:p w14:paraId="0F01269E" w14:textId="288167CD" w:rsidR="003E638B" w:rsidRDefault="00561C15">
          <w:pPr>
            <w:pStyle w:val="TOC1"/>
            <w:rPr>
              <w:rFonts w:asciiTheme="minorHAnsi" w:eastAsiaTheme="minorEastAsia" w:hAnsiTheme="minorHAnsi"/>
              <w:noProof/>
              <w:color w:val="auto"/>
              <w:kern w:val="2"/>
              <w:sz w:val="24"/>
              <w:lang w:eastAsia="en-GB"/>
              <w14:ligatures w14:val="standardContextual"/>
            </w:rPr>
          </w:pPr>
          <w:hyperlink w:anchor="_Toc168580532" w:history="1">
            <w:r w:rsidRPr="00561C15">
              <w:rPr>
                <w:rStyle w:val="Hyperlink"/>
                <w:b/>
                <w:bCs/>
                <w:noProof/>
              </w:rPr>
              <w:t>VU23677</w:t>
            </w:r>
            <w:r>
              <w:rPr>
                <w:rStyle w:val="Hyperlink"/>
                <w:b/>
                <w:bCs/>
                <w:noProof/>
              </w:rPr>
              <w:t xml:space="preserve"> </w:t>
            </w:r>
            <w:r w:rsidR="003E638B" w:rsidRPr="00B229D0">
              <w:rPr>
                <w:rStyle w:val="Hyperlink"/>
                <w:b/>
                <w:bCs/>
                <w:noProof/>
              </w:rPr>
              <w:t>Work with data in an industry context</w:t>
            </w:r>
            <w:r w:rsidR="003E638B">
              <w:rPr>
                <w:noProof/>
                <w:webHidden/>
              </w:rPr>
              <w:tab/>
            </w:r>
            <w:r w:rsidR="003E638B">
              <w:rPr>
                <w:noProof/>
                <w:webHidden/>
              </w:rPr>
              <w:fldChar w:fldCharType="begin"/>
            </w:r>
            <w:r w:rsidR="003E638B">
              <w:rPr>
                <w:noProof/>
                <w:webHidden/>
              </w:rPr>
              <w:instrText xml:space="preserve"> PAGEREF _Toc168580532 \h </w:instrText>
            </w:r>
            <w:r w:rsidR="003E638B">
              <w:rPr>
                <w:noProof/>
                <w:webHidden/>
              </w:rPr>
            </w:r>
            <w:r w:rsidR="003E638B">
              <w:rPr>
                <w:noProof/>
                <w:webHidden/>
              </w:rPr>
              <w:fldChar w:fldCharType="separate"/>
            </w:r>
            <w:r w:rsidR="00B30076">
              <w:rPr>
                <w:noProof/>
                <w:webHidden/>
              </w:rPr>
              <w:t>19</w:t>
            </w:r>
            <w:r w:rsidR="003E638B">
              <w:rPr>
                <w:noProof/>
                <w:webHidden/>
              </w:rPr>
              <w:fldChar w:fldCharType="end"/>
            </w:r>
          </w:hyperlink>
        </w:p>
        <w:p w14:paraId="3A333744" w14:textId="1BF99464" w:rsidR="003E638B" w:rsidRDefault="00B359EA">
          <w:pPr>
            <w:pStyle w:val="TOC1"/>
            <w:rPr>
              <w:rFonts w:asciiTheme="minorHAnsi" w:eastAsiaTheme="minorEastAsia" w:hAnsiTheme="minorHAnsi"/>
              <w:noProof/>
              <w:color w:val="auto"/>
              <w:kern w:val="2"/>
              <w:sz w:val="24"/>
              <w:lang w:eastAsia="en-GB"/>
              <w14:ligatures w14:val="standardContextual"/>
            </w:rPr>
          </w:pPr>
          <w:hyperlink w:anchor="_Toc168580533" w:history="1">
            <w:r w:rsidRPr="00B359EA">
              <w:rPr>
                <w:rStyle w:val="Hyperlink"/>
                <w:b/>
                <w:bCs/>
                <w:noProof/>
              </w:rPr>
              <w:t>VU23678</w:t>
            </w:r>
            <w:r>
              <w:rPr>
                <w:rStyle w:val="Hyperlink"/>
                <w:b/>
                <w:bCs/>
                <w:noProof/>
              </w:rPr>
              <w:t xml:space="preserve"> </w:t>
            </w:r>
            <w:r w:rsidR="003E638B" w:rsidRPr="00B229D0">
              <w:rPr>
                <w:rStyle w:val="Hyperlink"/>
                <w:b/>
                <w:bCs/>
                <w:noProof/>
              </w:rPr>
              <w:t>Manage work tasks in a digital team</w:t>
            </w:r>
            <w:r w:rsidR="003E638B">
              <w:rPr>
                <w:noProof/>
                <w:webHidden/>
              </w:rPr>
              <w:tab/>
            </w:r>
            <w:r w:rsidR="003E638B">
              <w:rPr>
                <w:noProof/>
                <w:webHidden/>
              </w:rPr>
              <w:fldChar w:fldCharType="begin"/>
            </w:r>
            <w:r w:rsidR="003E638B">
              <w:rPr>
                <w:noProof/>
                <w:webHidden/>
              </w:rPr>
              <w:instrText xml:space="preserve"> PAGEREF _Toc168580533 \h </w:instrText>
            </w:r>
            <w:r w:rsidR="003E638B">
              <w:rPr>
                <w:noProof/>
                <w:webHidden/>
              </w:rPr>
            </w:r>
            <w:r w:rsidR="003E638B">
              <w:rPr>
                <w:noProof/>
                <w:webHidden/>
              </w:rPr>
              <w:fldChar w:fldCharType="separate"/>
            </w:r>
            <w:r w:rsidR="00B30076">
              <w:rPr>
                <w:noProof/>
                <w:webHidden/>
              </w:rPr>
              <w:t>22</w:t>
            </w:r>
            <w:r w:rsidR="003E638B">
              <w:rPr>
                <w:noProof/>
                <w:webHidden/>
              </w:rPr>
              <w:fldChar w:fldCharType="end"/>
            </w:r>
          </w:hyperlink>
        </w:p>
        <w:p w14:paraId="59DC0A90" w14:textId="378CBF11" w:rsidR="003E638B" w:rsidRDefault="003459CF">
          <w:pPr>
            <w:pStyle w:val="TOC1"/>
            <w:rPr>
              <w:rFonts w:asciiTheme="minorHAnsi" w:eastAsiaTheme="minorEastAsia" w:hAnsiTheme="minorHAnsi"/>
              <w:noProof/>
              <w:color w:val="auto"/>
              <w:kern w:val="2"/>
              <w:sz w:val="24"/>
              <w:lang w:eastAsia="en-GB"/>
              <w14:ligatures w14:val="standardContextual"/>
            </w:rPr>
          </w:pPr>
          <w:hyperlink w:anchor="_Toc168580534" w:history="1">
            <w:r w:rsidRPr="003459CF">
              <w:rPr>
                <w:rStyle w:val="Hyperlink"/>
                <w:b/>
                <w:bCs/>
                <w:noProof/>
              </w:rPr>
              <w:t>VU23679</w:t>
            </w:r>
            <w:r>
              <w:rPr>
                <w:rStyle w:val="Hyperlink"/>
                <w:b/>
                <w:bCs/>
                <w:noProof/>
              </w:rPr>
              <w:t xml:space="preserve"> </w:t>
            </w:r>
            <w:r w:rsidR="003E638B" w:rsidRPr="00B229D0">
              <w:rPr>
                <w:rStyle w:val="Hyperlink"/>
                <w:b/>
                <w:bCs/>
                <w:noProof/>
              </w:rPr>
              <w:t>Apply organisational data policies</w:t>
            </w:r>
            <w:r w:rsidR="003E638B">
              <w:rPr>
                <w:noProof/>
                <w:webHidden/>
              </w:rPr>
              <w:tab/>
            </w:r>
            <w:r w:rsidR="003E638B">
              <w:rPr>
                <w:noProof/>
                <w:webHidden/>
              </w:rPr>
              <w:fldChar w:fldCharType="begin"/>
            </w:r>
            <w:r w:rsidR="003E638B">
              <w:rPr>
                <w:noProof/>
                <w:webHidden/>
              </w:rPr>
              <w:instrText xml:space="preserve"> PAGEREF _Toc168580534 \h </w:instrText>
            </w:r>
            <w:r w:rsidR="003E638B">
              <w:rPr>
                <w:noProof/>
                <w:webHidden/>
              </w:rPr>
            </w:r>
            <w:r w:rsidR="003E638B">
              <w:rPr>
                <w:noProof/>
                <w:webHidden/>
              </w:rPr>
              <w:fldChar w:fldCharType="separate"/>
            </w:r>
            <w:r w:rsidR="00B30076">
              <w:rPr>
                <w:noProof/>
                <w:webHidden/>
              </w:rPr>
              <w:t>25</w:t>
            </w:r>
            <w:r w:rsidR="003E638B">
              <w:rPr>
                <w:noProof/>
                <w:webHidden/>
              </w:rPr>
              <w:fldChar w:fldCharType="end"/>
            </w:r>
          </w:hyperlink>
        </w:p>
        <w:p w14:paraId="698E0E80" w14:textId="3E7FA4F2" w:rsidR="003E638B" w:rsidRDefault="00367C98">
          <w:pPr>
            <w:pStyle w:val="TOC1"/>
            <w:rPr>
              <w:rFonts w:asciiTheme="minorHAnsi" w:eastAsiaTheme="minorEastAsia" w:hAnsiTheme="minorHAnsi"/>
              <w:noProof/>
              <w:color w:val="auto"/>
              <w:kern w:val="2"/>
              <w:sz w:val="24"/>
              <w:lang w:eastAsia="en-GB"/>
              <w14:ligatures w14:val="standardContextual"/>
            </w:rPr>
          </w:pPr>
          <w:hyperlink w:anchor="_Toc168580535" w:history="1">
            <w:r w:rsidRPr="00367C98">
              <w:rPr>
                <w:rStyle w:val="Hyperlink"/>
                <w:b/>
                <w:bCs/>
                <w:noProof/>
              </w:rPr>
              <w:t>VU23682</w:t>
            </w:r>
            <w:r>
              <w:rPr>
                <w:rStyle w:val="Hyperlink"/>
                <w:b/>
                <w:bCs/>
                <w:noProof/>
              </w:rPr>
              <w:t xml:space="preserve"> </w:t>
            </w:r>
            <w:r w:rsidR="003E638B" w:rsidRPr="00B229D0">
              <w:rPr>
                <w:rStyle w:val="Hyperlink"/>
                <w:b/>
                <w:bCs/>
                <w:noProof/>
              </w:rPr>
              <w:t>Identify and harvest data for analysis</w:t>
            </w:r>
            <w:r w:rsidR="003E638B">
              <w:rPr>
                <w:noProof/>
                <w:webHidden/>
              </w:rPr>
              <w:tab/>
            </w:r>
            <w:r w:rsidR="003E638B">
              <w:rPr>
                <w:noProof/>
                <w:webHidden/>
              </w:rPr>
              <w:fldChar w:fldCharType="begin"/>
            </w:r>
            <w:r w:rsidR="003E638B">
              <w:rPr>
                <w:noProof/>
                <w:webHidden/>
              </w:rPr>
              <w:instrText xml:space="preserve"> PAGEREF _Toc168580535 \h </w:instrText>
            </w:r>
            <w:r w:rsidR="003E638B">
              <w:rPr>
                <w:noProof/>
                <w:webHidden/>
              </w:rPr>
            </w:r>
            <w:r w:rsidR="003E638B">
              <w:rPr>
                <w:noProof/>
                <w:webHidden/>
              </w:rPr>
              <w:fldChar w:fldCharType="separate"/>
            </w:r>
            <w:r w:rsidR="00B30076">
              <w:rPr>
                <w:noProof/>
                <w:webHidden/>
              </w:rPr>
              <w:t>29</w:t>
            </w:r>
            <w:r w:rsidR="003E638B">
              <w:rPr>
                <w:noProof/>
                <w:webHidden/>
              </w:rPr>
              <w:fldChar w:fldCharType="end"/>
            </w:r>
          </w:hyperlink>
        </w:p>
        <w:p w14:paraId="09CF3CB0" w14:textId="723BD808" w:rsidR="003E638B" w:rsidRDefault="002407F6">
          <w:pPr>
            <w:pStyle w:val="TOC1"/>
            <w:rPr>
              <w:rFonts w:asciiTheme="minorHAnsi" w:eastAsiaTheme="minorEastAsia" w:hAnsiTheme="minorHAnsi"/>
              <w:noProof/>
              <w:color w:val="auto"/>
              <w:kern w:val="2"/>
              <w:sz w:val="24"/>
              <w:lang w:eastAsia="en-GB"/>
              <w14:ligatures w14:val="standardContextual"/>
            </w:rPr>
          </w:pPr>
          <w:hyperlink w:anchor="_Toc168580536" w:history="1">
            <w:r w:rsidRPr="002407F6">
              <w:rPr>
                <w:b/>
                <w:bCs/>
                <w:noProof/>
              </w:rPr>
              <w:t>VU23683</w:t>
            </w:r>
            <w:r>
              <w:rPr>
                <w:noProof/>
              </w:rPr>
              <w:t xml:space="preserve"> </w:t>
            </w:r>
            <w:r w:rsidR="003E638B" w:rsidRPr="00B229D0">
              <w:rPr>
                <w:rStyle w:val="Hyperlink"/>
                <w:b/>
                <w:bCs/>
                <w:noProof/>
              </w:rPr>
              <w:t>Convert and format data for analysis</w:t>
            </w:r>
            <w:r w:rsidR="003E638B">
              <w:rPr>
                <w:noProof/>
                <w:webHidden/>
              </w:rPr>
              <w:tab/>
            </w:r>
            <w:r w:rsidR="003E638B">
              <w:rPr>
                <w:noProof/>
                <w:webHidden/>
              </w:rPr>
              <w:fldChar w:fldCharType="begin"/>
            </w:r>
            <w:r w:rsidR="003E638B">
              <w:rPr>
                <w:noProof/>
                <w:webHidden/>
              </w:rPr>
              <w:instrText xml:space="preserve"> PAGEREF _Toc168580536 \h </w:instrText>
            </w:r>
            <w:r w:rsidR="003E638B">
              <w:rPr>
                <w:noProof/>
                <w:webHidden/>
              </w:rPr>
            </w:r>
            <w:r w:rsidR="003E638B">
              <w:rPr>
                <w:noProof/>
                <w:webHidden/>
              </w:rPr>
              <w:fldChar w:fldCharType="separate"/>
            </w:r>
            <w:r w:rsidR="00B30076">
              <w:rPr>
                <w:noProof/>
                <w:webHidden/>
              </w:rPr>
              <w:t>33</w:t>
            </w:r>
            <w:r w:rsidR="003E638B">
              <w:rPr>
                <w:noProof/>
                <w:webHidden/>
              </w:rPr>
              <w:fldChar w:fldCharType="end"/>
            </w:r>
          </w:hyperlink>
        </w:p>
        <w:p w14:paraId="6E57ECE6" w14:textId="0EDEE9ED" w:rsidR="003E638B" w:rsidRDefault="00EC4963">
          <w:pPr>
            <w:pStyle w:val="TOC1"/>
            <w:rPr>
              <w:rFonts w:asciiTheme="minorHAnsi" w:eastAsiaTheme="minorEastAsia" w:hAnsiTheme="minorHAnsi"/>
              <w:noProof/>
              <w:color w:val="auto"/>
              <w:kern w:val="2"/>
              <w:sz w:val="24"/>
              <w:lang w:eastAsia="en-GB"/>
              <w14:ligatures w14:val="standardContextual"/>
            </w:rPr>
          </w:pPr>
          <w:hyperlink w:anchor="_Toc168580537" w:history="1">
            <w:r w:rsidRPr="00EC4963">
              <w:rPr>
                <w:rStyle w:val="Hyperlink"/>
                <w:b/>
                <w:bCs/>
                <w:noProof/>
              </w:rPr>
              <w:t>VU23680</w:t>
            </w:r>
            <w:r>
              <w:rPr>
                <w:rStyle w:val="Hyperlink"/>
                <w:b/>
                <w:bCs/>
                <w:noProof/>
              </w:rPr>
              <w:t xml:space="preserve"> </w:t>
            </w:r>
            <w:r w:rsidR="003E638B" w:rsidRPr="00B229D0">
              <w:rPr>
                <w:rStyle w:val="Hyperlink"/>
                <w:b/>
                <w:bCs/>
                <w:noProof/>
              </w:rPr>
              <w:t>Apply basic statistical methods for data analytics</w:t>
            </w:r>
            <w:r w:rsidR="003E638B">
              <w:rPr>
                <w:noProof/>
                <w:webHidden/>
              </w:rPr>
              <w:tab/>
            </w:r>
            <w:r w:rsidR="003E638B">
              <w:rPr>
                <w:noProof/>
                <w:webHidden/>
              </w:rPr>
              <w:fldChar w:fldCharType="begin"/>
            </w:r>
            <w:r w:rsidR="003E638B">
              <w:rPr>
                <w:noProof/>
                <w:webHidden/>
              </w:rPr>
              <w:instrText xml:space="preserve"> PAGEREF _Toc168580537 \h </w:instrText>
            </w:r>
            <w:r w:rsidR="003E638B">
              <w:rPr>
                <w:noProof/>
                <w:webHidden/>
              </w:rPr>
            </w:r>
            <w:r w:rsidR="003E638B">
              <w:rPr>
                <w:noProof/>
                <w:webHidden/>
              </w:rPr>
              <w:fldChar w:fldCharType="separate"/>
            </w:r>
            <w:r w:rsidR="00B30076">
              <w:rPr>
                <w:noProof/>
                <w:webHidden/>
              </w:rPr>
              <w:t>38</w:t>
            </w:r>
            <w:r w:rsidR="003E638B">
              <w:rPr>
                <w:noProof/>
                <w:webHidden/>
              </w:rPr>
              <w:fldChar w:fldCharType="end"/>
            </w:r>
          </w:hyperlink>
        </w:p>
        <w:p w14:paraId="3E281FE7" w14:textId="380ED9C4" w:rsidR="003E638B" w:rsidRDefault="00450B02">
          <w:pPr>
            <w:pStyle w:val="TOC1"/>
            <w:rPr>
              <w:rFonts w:asciiTheme="minorHAnsi" w:eastAsiaTheme="minorEastAsia" w:hAnsiTheme="minorHAnsi"/>
              <w:noProof/>
              <w:color w:val="auto"/>
              <w:kern w:val="2"/>
              <w:sz w:val="24"/>
              <w:lang w:eastAsia="en-GB"/>
              <w14:ligatures w14:val="standardContextual"/>
            </w:rPr>
          </w:pPr>
          <w:hyperlink w:anchor="_Toc168580538" w:history="1">
            <w:r w:rsidRPr="00450B02">
              <w:rPr>
                <w:rStyle w:val="Hyperlink"/>
                <w:b/>
                <w:bCs/>
                <w:noProof/>
              </w:rPr>
              <w:t>VU23684</w:t>
            </w:r>
            <w:r>
              <w:rPr>
                <w:rStyle w:val="Hyperlink"/>
                <w:b/>
                <w:bCs/>
                <w:noProof/>
              </w:rPr>
              <w:t xml:space="preserve"> </w:t>
            </w:r>
            <w:r w:rsidR="003E638B" w:rsidRPr="00B229D0">
              <w:rPr>
                <w:rStyle w:val="Hyperlink"/>
                <w:b/>
                <w:bCs/>
                <w:noProof/>
              </w:rPr>
              <w:t>Select and use industry data analytics tools</w:t>
            </w:r>
            <w:r w:rsidR="003E638B">
              <w:rPr>
                <w:noProof/>
                <w:webHidden/>
              </w:rPr>
              <w:tab/>
            </w:r>
            <w:r w:rsidR="003E638B">
              <w:rPr>
                <w:noProof/>
                <w:webHidden/>
              </w:rPr>
              <w:fldChar w:fldCharType="begin"/>
            </w:r>
            <w:r w:rsidR="003E638B">
              <w:rPr>
                <w:noProof/>
                <w:webHidden/>
              </w:rPr>
              <w:instrText xml:space="preserve"> PAGEREF _Toc168580538 \h </w:instrText>
            </w:r>
            <w:r w:rsidR="003E638B">
              <w:rPr>
                <w:noProof/>
                <w:webHidden/>
              </w:rPr>
            </w:r>
            <w:r w:rsidR="003E638B">
              <w:rPr>
                <w:noProof/>
                <w:webHidden/>
              </w:rPr>
              <w:fldChar w:fldCharType="separate"/>
            </w:r>
            <w:r w:rsidR="00B30076">
              <w:rPr>
                <w:noProof/>
                <w:webHidden/>
              </w:rPr>
              <w:t>41</w:t>
            </w:r>
            <w:r w:rsidR="003E638B">
              <w:rPr>
                <w:noProof/>
                <w:webHidden/>
              </w:rPr>
              <w:fldChar w:fldCharType="end"/>
            </w:r>
          </w:hyperlink>
        </w:p>
        <w:p w14:paraId="245CAD92" w14:textId="1FBB4208" w:rsidR="003E638B" w:rsidRDefault="00B323FB">
          <w:pPr>
            <w:pStyle w:val="TOC1"/>
            <w:rPr>
              <w:rFonts w:asciiTheme="minorHAnsi" w:eastAsiaTheme="minorEastAsia" w:hAnsiTheme="minorHAnsi"/>
              <w:noProof/>
              <w:color w:val="auto"/>
              <w:kern w:val="2"/>
              <w:sz w:val="24"/>
              <w:lang w:eastAsia="en-GB"/>
              <w14:ligatures w14:val="standardContextual"/>
            </w:rPr>
          </w:pPr>
          <w:hyperlink w:anchor="_Toc168580539" w:history="1">
            <w:r w:rsidRPr="00B323FB">
              <w:rPr>
                <w:rStyle w:val="Hyperlink"/>
                <w:b/>
                <w:bCs/>
                <w:noProof/>
              </w:rPr>
              <w:t>VU23681</w:t>
            </w:r>
            <w:r>
              <w:rPr>
                <w:rStyle w:val="Hyperlink"/>
                <w:b/>
                <w:bCs/>
                <w:noProof/>
              </w:rPr>
              <w:t xml:space="preserve"> </w:t>
            </w:r>
            <w:r w:rsidR="003E638B" w:rsidRPr="00B229D0">
              <w:rPr>
                <w:rStyle w:val="Hyperlink"/>
                <w:b/>
                <w:bCs/>
                <w:noProof/>
              </w:rPr>
              <w:t>Identify patterns and trends in data</w:t>
            </w:r>
            <w:r w:rsidR="003E638B">
              <w:rPr>
                <w:noProof/>
                <w:webHidden/>
              </w:rPr>
              <w:tab/>
            </w:r>
            <w:r w:rsidR="003E638B">
              <w:rPr>
                <w:noProof/>
                <w:webHidden/>
              </w:rPr>
              <w:fldChar w:fldCharType="begin"/>
            </w:r>
            <w:r w:rsidR="003E638B">
              <w:rPr>
                <w:noProof/>
                <w:webHidden/>
              </w:rPr>
              <w:instrText xml:space="preserve"> PAGEREF _Toc168580539 \h </w:instrText>
            </w:r>
            <w:r w:rsidR="003E638B">
              <w:rPr>
                <w:noProof/>
                <w:webHidden/>
              </w:rPr>
            </w:r>
            <w:r w:rsidR="003E638B">
              <w:rPr>
                <w:noProof/>
                <w:webHidden/>
              </w:rPr>
              <w:fldChar w:fldCharType="separate"/>
            </w:r>
            <w:r w:rsidR="00B30076">
              <w:rPr>
                <w:noProof/>
                <w:webHidden/>
              </w:rPr>
              <w:t>44</w:t>
            </w:r>
            <w:r w:rsidR="003E638B">
              <w:rPr>
                <w:noProof/>
                <w:webHidden/>
              </w:rPr>
              <w:fldChar w:fldCharType="end"/>
            </w:r>
          </w:hyperlink>
        </w:p>
        <w:p w14:paraId="127B8CEA" w14:textId="68E44C10" w:rsidR="003E638B" w:rsidRDefault="00725E55">
          <w:pPr>
            <w:pStyle w:val="TOC1"/>
            <w:rPr>
              <w:rFonts w:asciiTheme="minorHAnsi" w:eastAsiaTheme="minorEastAsia" w:hAnsiTheme="minorHAnsi"/>
              <w:noProof/>
              <w:color w:val="auto"/>
              <w:kern w:val="2"/>
              <w:sz w:val="24"/>
              <w:lang w:eastAsia="en-GB"/>
              <w14:ligatures w14:val="standardContextual"/>
            </w:rPr>
          </w:pPr>
          <w:hyperlink w:anchor="_Toc168580540" w:history="1">
            <w:r w:rsidRPr="00725E55">
              <w:rPr>
                <w:rStyle w:val="Hyperlink"/>
                <w:b/>
                <w:bCs/>
                <w:noProof/>
              </w:rPr>
              <w:t>VU23685</w:t>
            </w:r>
            <w:r>
              <w:rPr>
                <w:rStyle w:val="Hyperlink"/>
                <w:b/>
                <w:bCs/>
                <w:noProof/>
              </w:rPr>
              <w:t xml:space="preserve"> </w:t>
            </w:r>
            <w:r w:rsidR="003E638B" w:rsidRPr="00B229D0">
              <w:rPr>
                <w:rStyle w:val="Hyperlink"/>
                <w:b/>
                <w:bCs/>
                <w:noProof/>
              </w:rPr>
              <w:t>Perform descriptive data analytics</w:t>
            </w:r>
            <w:r w:rsidR="003E638B">
              <w:rPr>
                <w:noProof/>
                <w:webHidden/>
              </w:rPr>
              <w:tab/>
            </w:r>
            <w:r w:rsidR="003E638B">
              <w:rPr>
                <w:noProof/>
                <w:webHidden/>
              </w:rPr>
              <w:fldChar w:fldCharType="begin"/>
            </w:r>
            <w:r w:rsidR="003E638B">
              <w:rPr>
                <w:noProof/>
                <w:webHidden/>
              </w:rPr>
              <w:instrText xml:space="preserve"> PAGEREF _Toc168580540 \h </w:instrText>
            </w:r>
            <w:r w:rsidR="003E638B">
              <w:rPr>
                <w:noProof/>
                <w:webHidden/>
              </w:rPr>
            </w:r>
            <w:r w:rsidR="003E638B">
              <w:rPr>
                <w:noProof/>
                <w:webHidden/>
              </w:rPr>
              <w:fldChar w:fldCharType="separate"/>
            </w:r>
            <w:r w:rsidR="00B30076">
              <w:rPr>
                <w:noProof/>
                <w:webHidden/>
              </w:rPr>
              <w:t>48</w:t>
            </w:r>
            <w:r w:rsidR="003E638B">
              <w:rPr>
                <w:noProof/>
                <w:webHidden/>
              </w:rPr>
              <w:fldChar w:fldCharType="end"/>
            </w:r>
          </w:hyperlink>
        </w:p>
        <w:p w14:paraId="5075CA30" w14:textId="608FAC20" w:rsidR="007857E7" w:rsidRPr="00925DAA" w:rsidRDefault="006A7E3D" w:rsidP="00925DAA">
          <w:pPr>
            <w:pStyle w:val="TOC1"/>
            <w:rPr>
              <w:noProof/>
              <w:kern w:val="2"/>
              <w:sz w:val="18"/>
              <w:u w:val="single"/>
              <w:lang w:eastAsia="en-GB"/>
              <w14:ligatures w14:val="standardContextual"/>
            </w:rPr>
            <w:sectPr w:rsidR="007857E7" w:rsidRPr="00925DAA" w:rsidSect="00FE39ED">
              <w:headerReference w:type="even" r:id="rId24"/>
              <w:headerReference w:type="default" r:id="rId25"/>
              <w:footerReference w:type="even" r:id="rId26"/>
              <w:footerReference w:type="default" r:id="rId27"/>
              <w:headerReference w:type="first" r:id="rId28"/>
              <w:footerReference w:type="first" r:id="rId29"/>
              <w:type w:val="continuous"/>
              <w:pgSz w:w="11900" w:h="16840"/>
              <w:pgMar w:top="1843" w:right="845" w:bottom="851" w:left="851" w:header="709" w:footer="397" w:gutter="0"/>
              <w:pgNumType w:start="1"/>
              <w:cols w:space="227"/>
              <w:docGrid w:linePitch="360"/>
            </w:sectPr>
          </w:pPr>
          <w:r>
            <w:fldChar w:fldCharType="end"/>
          </w:r>
        </w:p>
      </w:sdtContent>
    </w:sdt>
    <w:p w14:paraId="7A5FB993" w14:textId="77777777" w:rsidR="00A83CB0" w:rsidRDefault="00A83CB0">
      <w:pPr>
        <w:rPr>
          <w:rFonts w:cs="Arial"/>
          <w:i/>
          <w:iCs/>
          <w:color w:val="007CA5"/>
          <w:sz w:val="18"/>
          <w:szCs w:val="18"/>
          <w:lang w:val="en-GB"/>
        </w:rPr>
        <w:sectPr w:rsidR="00A83CB0" w:rsidSect="00925DAA">
          <w:headerReference w:type="even" r:id="rId30"/>
          <w:headerReference w:type="default" r:id="rId31"/>
          <w:footerReference w:type="even" r:id="rId32"/>
          <w:footerReference w:type="default" r:id="rId33"/>
          <w:headerReference w:type="first" r:id="rId34"/>
          <w:footerReference w:type="first" r:id="rId35"/>
          <w:pgSz w:w="11900" w:h="16840"/>
          <w:pgMar w:top="1336"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05"/>
        <w:gridCol w:w="7260"/>
      </w:tblGrid>
      <w:tr w:rsidR="00FE0D0D" w:rsidRPr="00E7450B" w14:paraId="49BE9FCE" w14:textId="77777777" w:rsidTr="775BBFBC">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1" w:name="_Toc99709016"/>
            <w:bookmarkStart w:id="12" w:name="_Toc99709076"/>
            <w:bookmarkStart w:id="13" w:name="_Toc99709766"/>
            <w:bookmarkStart w:id="14" w:name="_Toc168580496"/>
            <w:r w:rsidRPr="775BBFBC">
              <w:rPr>
                <w:b/>
                <w:bCs/>
                <w:color w:val="103D64" w:themeColor="accent4"/>
                <w:sz w:val="28"/>
                <w:szCs w:val="28"/>
              </w:rPr>
              <w:t xml:space="preserve">Section A – </w:t>
            </w:r>
            <w:r w:rsidR="00F87B7B" w:rsidRPr="775BBFBC">
              <w:rPr>
                <w:b/>
                <w:bCs/>
                <w:color w:val="103D64" w:themeColor="accent4"/>
                <w:sz w:val="28"/>
                <w:szCs w:val="28"/>
              </w:rPr>
              <w:t>C</w:t>
            </w:r>
            <w:r w:rsidRPr="775BBFBC">
              <w:rPr>
                <w:b/>
                <w:bCs/>
                <w:color w:val="103D64" w:themeColor="accent4"/>
                <w:sz w:val="28"/>
                <w:szCs w:val="28"/>
              </w:rPr>
              <w:t>opyright and course classification information</w:t>
            </w:r>
            <w:bookmarkEnd w:id="11"/>
            <w:bookmarkEnd w:id="12"/>
            <w:bookmarkEnd w:id="13"/>
            <w:bookmarkEnd w:id="14"/>
          </w:p>
        </w:tc>
      </w:tr>
      <w:tr w:rsidR="00F87B7B" w:rsidRPr="00E7450B" w14:paraId="75B5ED6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15" w:name="_Toc479845638"/>
            <w:bookmarkStart w:id="16" w:name="_Toc99709017"/>
            <w:bookmarkStart w:id="17" w:name="_Toc99709767"/>
            <w:bookmarkStart w:id="18" w:name="_Toc168580497"/>
            <w:r w:rsidRPr="775BBFBC">
              <w:rPr>
                <w:sz w:val="22"/>
                <w:szCs w:val="22"/>
              </w:rPr>
              <w:t>Copyright owner of the course</w:t>
            </w:r>
            <w:bookmarkEnd w:id="15"/>
            <w:bookmarkEnd w:id="16"/>
            <w:bookmarkEnd w:id="17"/>
            <w:bookmarkEnd w:id="18"/>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49A21AD6" w14:textId="77777777" w:rsidR="008B405F" w:rsidRPr="008B405F" w:rsidRDefault="008B405F" w:rsidP="008B405F">
            <w:pPr>
              <w:pStyle w:val="VRQAFormBody"/>
              <w:framePr w:wrap="around"/>
              <w:rPr>
                <w:rFonts w:eastAsia="ari"/>
                <w:color w:val="auto"/>
                <w:sz w:val="22"/>
                <w:szCs w:val="22"/>
                <w:lang w:val="en-GB" w:eastAsia="en-US"/>
              </w:rPr>
            </w:pPr>
            <w:r w:rsidRPr="008B405F">
              <w:rPr>
                <w:rFonts w:eastAsia="ari"/>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443F2FA3" w:rsidR="002E0CE0" w:rsidRPr="008562B7" w:rsidRDefault="008B405F" w:rsidP="00FF34A3">
            <w:pPr>
              <w:pStyle w:val="VRQAFormBody"/>
              <w:framePr w:hSpace="0" w:wrap="auto" w:vAnchor="margin" w:hAnchor="text" w:xAlign="left" w:yAlign="inline"/>
              <w:spacing w:after="0"/>
              <w:rPr>
                <w:rFonts w:eastAsia="ari"/>
                <w:color w:val="auto"/>
                <w:sz w:val="22"/>
                <w:szCs w:val="22"/>
                <w:lang w:val="en-GB" w:eastAsia="en-US"/>
              </w:rPr>
            </w:pPr>
            <w:r w:rsidRPr="008B405F">
              <w:rPr>
                <w:rFonts w:eastAsia="ari"/>
                <w:color w:val="auto"/>
                <w:sz w:val="22"/>
                <w:szCs w:val="22"/>
                <w:lang w:val="en-GB" w:eastAsia="en-US"/>
              </w:rPr>
              <w:t xml:space="preserve">© State of Victoria (DJSIR) </w:t>
            </w:r>
            <w:r w:rsidR="3B178A1F" w:rsidRPr="00307A0E">
              <w:rPr>
                <w:rFonts w:eastAsia="ari"/>
                <w:color w:val="auto"/>
                <w:sz w:val="22"/>
                <w:szCs w:val="22"/>
                <w:lang w:val="en-GB" w:eastAsia="en-US"/>
              </w:rPr>
              <w:t>202</w:t>
            </w:r>
            <w:r w:rsidR="33796C1F" w:rsidRPr="00307A0E">
              <w:rPr>
                <w:rFonts w:eastAsia="ari"/>
                <w:color w:val="auto"/>
                <w:sz w:val="22"/>
                <w:szCs w:val="22"/>
                <w:lang w:val="en-GB" w:eastAsia="en-US"/>
              </w:rPr>
              <w:t>4</w:t>
            </w:r>
          </w:p>
        </w:tc>
      </w:tr>
      <w:tr w:rsidR="00F87B7B" w:rsidRPr="00E7450B" w14:paraId="32F9C1D6" w14:textId="77777777" w:rsidTr="775BBFBC">
        <w:trPr>
          <w:trHeight w:val="988"/>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9" w:name="_Toc479845639"/>
            <w:bookmarkStart w:id="20" w:name="_Toc99709018"/>
            <w:bookmarkStart w:id="21" w:name="_Toc99709768"/>
            <w:bookmarkStart w:id="22" w:name="_Toc168580498"/>
            <w:r w:rsidRPr="775BBFBC">
              <w:rPr>
                <w:sz w:val="22"/>
                <w:szCs w:val="22"/>
              </w:rPr>
              <w:t>Address</w:t>
            </w:r>
            <w:bookmarkEnd w:id="19"/>
            <w:bookmarkEnd w:id="20"/>
            <w:bookmarkEnd w:id="21"/>
            <w:bookmarkEnd w:id="22"/>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C284950"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Deputy CEO</w:t>
            </w:r>
          </w:p>
          <w:p w14:paraId="20915FA6"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Victorian Skills Authority</w:t>
            </w:r>
          </w:p>
          <w:p w14:paraId="040F3821"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Department of Jobs, Skills, Industries and Regions (DJSIR)</w:t>
            </w:r>
          </w:p>
          <w:p w14:paraId="56E8EEC7"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GPO Box 4509</w:t>
            </w:r>
          </w:p>
          <w:p w14:paraId="411D2940" w14:textId="6104C576"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MELBOURNE VIC</w:t>
            </w:r>
            <w:r w:rsidRPr="00B54B41">
              <w:rPr>
                <w:rFonts w:ascii="Arial" w:hAnsi="Arial" w:cs="Arial"/>
                <w:szCs w:val="22"/>
                <w:bdr w:val="none" w:sz="0" w:space="0" w:color="auto" w:frame="1"/>
              </w:rPr>
              <w:t xml:space="preserve">  3001</w:t>
            </w:r>
          </w:p>
          <w:p w14:paraId="16C457BE" w14:textId="77777777" w:rsidR="00B54B41" w:rsidRPr="00B54B41" w:rsidRDefault="00B54B41" w:rsidP="00B54B41">
            <w:pPr>
              <w:pStyle w:val="Bodycopy"/>
              <w:spacing w:line="276" w:lineRule="auto"/>
              <w:contextualSpacing/>
              <w:rPr>
                <w:rFonts w:eastAsiaTheme="minorHAnsi"/>
                <w:color w:val="auto"/>
                <w:sz w:val="22"/>
                <w:szCs w:val="22"/>
                <w:lang w:val="fr-FR" w:eastAsia="en-US"/>
              </w:rPr>
            </w:pPr>
            <w:r w:rsidRPr="00B54B41">
              <w:rPr>
                <w:rFonts w:eastAsiaTheme="minorHAnsi"/>
                <w:color w:val="auto"/>
                <w:sz w:val="22"/>
                <w:szCs w:val="22"/>
                <w:lang w:val="fr-FR" w:eastAsia="en-US"/>
              </w:rPr>
              <w:t>Organisational contact</w:t>
            </w:r>
          </w:p>
          <w:p w14:paraId="0566BF30"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Manager, Training and Learning Products Unit</w:t>
            </w:r>
          </w:p>
          <w:p w14:paraId="51C13987"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Engagement Branch</w:t>
            </w:r>
          </w:p>
          <w:p w14:paraId="7CC8C682"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Victorian Skills Authority</w:t>
            </w:r>
          </w:p>
          <w:p w14:paraId="3D745A98"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Department of Jobs, Skills, Industries and Regions (DJSIR)</w:t>
            </w:r>
          </w:p>
          <w:p w14:paraId="33C44C51" w14:textId="77777777" w:rsidR="00B54B41" w:rsidRPr="00B54B41" w:rsidRDefault="00B54B41" w:rsidP="00B54B41">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B54B41">
              <w:rPr>
                <w:rFonts w:ascii="Arial" w:hAnsi="Arial" w:cs="Arial"/>
                <w:szCs w:val="22"/>
                <w:bdr w:val="none" w:sz="0" w:space="0" w:color="auto" w:frame="1"/>
              </w:rPr>
              <w:t xml:space="preserve">Email: </w:t>
            </w:r>
            <w:hyperlink r:id="rId36" w:history="1">
              <w:r w:rsidRPr="00B54B41">
                <w:rPr>
                  <w:rFonts w:cs="Arial"/>
                  <w:szCs w:val="22"/>
                  <w:bdr w:val="none" w:sz="0" w:space="0" w:color="auto" w:frame="1"/>
                </w:rPr>
                <w:t>course.enquiry@djsir.vic.gov.au</w:t>
              </w:r>
            </w:hyperlink>
            <w:r w:rsidRPr="00B54B41">
              <w:rPr>
                <w:rFonts w:ascii="Arial" w:hAnsi="Arial" w:cs="Arial"/>
                <w:szCs w:val="22"/>
                <w:bdr w:val="none" w:sz="0" w:space="0" w:color="auto" w:frame="1"/>
              </w:rPr>
              <w:t xml:space="preserve"> </w:t>
            </w:r>
          </w:p>
          <w:p w14:paraId="50FFC190" w14:textId="77777777" w:rsidR="00A547FC" w:rsidRPr="00514465" w:rsidRDefault="00A547FC" w:rsidP="00E40D00">
            <w:pPr>
              <w:pStyle w:val="VRQAFormBody"/>
              <w:framePr w:hSpace="0" w:wrap="auto" w:vAnchor="margin" w:hAnchor="text" w:xAlign="left" w:yAlign="inline"/>
              <w:spacing w:before="0" w:after="120"/>
              <w:rPr>
                <w:sz w:val="22"/>
                <w:szCs w:val="22"/>
                <w:lang w:val="fr-FR"/>
              </w:rPr>
            </w:pPr>
          </w:p>
          <w:p w14:paraId="3D9E4619" w14:textId="00A18911" w:rsidR="00D978F0" w:rsidRPr="00E45327" w:rsidRDefault="00D978F0" w:rsidP="00D978F0">
            <w:pPr>
              <w:rPr>
                <w:rFonts w:cs="Arial"/>
                <w:b/>
                <w:bCs/>
                <w:szCs w:val="22"/>
                <w:lang w:val="fr-FR"/>
              </w:rPr>
            </w:pPr>
            <w:r w:rsidRPr="00E45327">
              <w:rPr>
                <w:rFonts w:cs="Arial"/>
                <w:b/>
                <w:bCs/>
                <w:szCs w:val="22"/>
                <w:lang w:val="fr-FR"/>
              </w:rPr>
              <w:t>Day-to-</w:t>
            </w:r>
            <w:r w:rsidR="00632AFB" w:rsidRPr="00E45327">
              <w:rPr>
                <w:rFonts w:cs="Arial"/>
                <w:b/>
                <w:bCs/>
                <w:szCs w:val="22"/>
                <w:lang w:val="fr-FR"/>
              </w:rPr>
              <w:t>Day</w:t>
            </w:r>
            <w:r w:rsidRPr="00E45327">
              <w:rPr>
                <w:rFonts w:cs="Arial"/>
                <w:b/>
                <w:bCs/>
                <w:szCs w:val="22"/>
                <w:lang w:val="fr-FR"/>
              </w:rPr>
              <w:t xml:space="preserve"> contact:</w:t>
            </w:r>
          </w:p>
          <w:p w14:paraId="3A6DEF5F" w14:textId="10096867" w:rsidR="00D63C5B" w:rsidRPr="00514465" w:rsidRDefault="22ACD2D7" w:rsidP="1C832EC0">
            <w:pPr>
              <w:pStyle w:val="xmsonormal"/>
              <w:shd w:val="clear" w:color="auto" w:fill="FFFFFF" w:themeFill="background1"/>
              <w:spacing w:before="0" w:beforeAutospacing="0" w:after="0" w:afterAutospacing="0"/>
              <w:rPr>
                <w:rFonts w:ascii="Arial" w:hAnsi="Arial" w:cs="Arial"/>
                <w:szCs w:val="22"/>
              </w:rPr>
            </w:pPr>
            <w:r w:rsidRPr="00E45327">
              <w:rPr>
                <w:rFonts w:ascii="Arial" w:hAnsi="Arial" w:cs="Arial"/>
                <w:szCs w:val="22"/>
                <w:bdr w:val="none" w:sz="0" w:space="0" w:color="auto" w:frame="1"/>
              </w:rPr>
              <w:t>Executive Officer</w:t>
            </w:r>
          </w:p>
          <w:p w14:paraId="2275E9C2" w14:textId="0F3BC3BC" w:rsidR="00D63C5B" w:rsidRPr="00E45327" w:rsidRDefault="22ACD2D7" w:rsidP="1C832EC0">
            <w:pPr>
              <w:pStyle w:val="xmsonormal"/>
              <w:shd w:val="clear" w:color="auto" w:fill="FFFFFF" w:themeFill="background1"/>
              <w:spacing w:before="0" w:beforeAutospacing="0" w:after="0" w:afterAutospacing="0"/>
              <w:rPr>
                <w:rFonts w:ascii="Arial" w:hAnsi="Arial" w:cs="Arial"/>
                <w:szCs w:val="22"/>
                <w:bdr w:val="none" w:sz="0" w:space="0" w:color="auto" w:frame="1"/>
              </w:rPr>
            </w:pPr>
            <w:r w:rsidRPr="00E45327">
              <w:rPr>
                <w:rFonts w:ascii="Arial" w:hAnsi="Arial" w:cs="Arial"/>
                <w:szCs w:val="22"/>
                <w:bdr w:val="none" w:sz="0" w:space="0" w:color="auto" w:frame="1"/>
              </w:rPr>
              <w:t xml:space="preserve">Curriculum Maintenance Management Service - Business </w:t>
            </w:r>
            <w:r w:rsidR="538AE764" w:rsidRPr="00E45327">
              <w:rPr>
                <w:rFonts w:ascii="Arial" w:hAnsi="Arial" w:cs="Arial"/>
                <w:szCs w:val="22"/>
                <w:bdr w:val="none" w:sz="0" w:space="0" w:color="auto" w:frame="1"/>
              </w:rPr>
              <w:t>I</w:t>
            </w:r>
            <w:r w:rsidRPr="00E45327">
              <w:rPr>
                <w:rFonts w:ascii="Arial" w:hAnsi="Arial" w:cs="Arial"/>
                <w:szCs w:val="22"/>
                <w:bdr w:val="none" w:sz="0" w:space="0" w:color="auto" w:frame="1"/>
              </w:rPr>
              <w:t>ndustries</w:t>
            </w:r>
          </w:p>
          <w:p w14:paraId="20956CFA" w14:textId="193F146C" w:rsidR="00D63C5B" w:rsidRPr="00E45327" w:rsidRDefault="538AE764" w:rsidP="1C832EC0">
            <w:pPr>
              <w:pStyle w:val="Default"/>
              <w:rPr>
                <w:color w:val="auto"/>
                <w:sz w:val="22"/>
                <w:szCs w:val="22"/>
              </w:rPr>
            </w:pPr>
            <w:r w:rsidRPr="00E45327">
              <w:rPr>
                <w:color w:val="auto"/>
                <w:sz w:val="22"/>
                <w:szCs w:val="22"/>
              </w:rPr>
              <w:t xml:space="preserve">Chisholm Institute </w:t>
            </w:r>
          </w:p>
          <w:p w14:paraId="1F8280D3" w14:textId="7A1439D8" w:rsidR="00D63C5B" w:rsidRPr="00514465" w:rsidRDefault="00736C4E" w:rsidP="1C832EC0">
            <w:pPr>
              <w:pStyle w:val="xmsonormal"/>
              <w:shd w:val="clear" w:color="auto" w:fill="FFFFFF" w:themeFill="background1"/>
              <w:spacing w:before="0" w:beforeAutospacing="0" w:after="0" w:afterAutospacing="0"/>
              <w:rPr>
                <w:rFonts w:ascii="Arial" w:hAnsi="Arial" w:cs="Arial"/>
                <w:szCs w:val="22"/>
              </w:rPr>
            </w:pPr>
            <w:r w:rsidRPr="00E45327">
              <w:rPr>
                <w:rFonts w:ascii="Arial" w:hAnsi="Arial" w:cs="Arial"/>
                <w:szCs w:val="22"/>
                <w:bdr w:val="none" w:sz="0" w:space="0" w:color="auto" w:frame="1"/>
              </w:rPr>
              <w:t xml:space="preserve">2 New Holland Drive, </w:t>
            </w:r>
            <w:r w:rsidR="22ACD2D7" w:rsidRPr="00E45327">
              <w:rPr>
                <w:rFonts w:ascii="Arial" w:hAnsi="Arial" w:cs="Arial"/>
                <w:szCs w:val="22"/>
                <w:bdr w:val="none" w:sz="0" w:space="0" w:color="auto" w:frame="1"/>
              </w:rPr>
              <w:t>Cranbourne</w:t>
            </w:r>
            <w:r w:rsidR="024D0D96" w:rsidRPr="00E45327">
              <w:rPr>
                <w:rFonts w:ascii="Arial" w:hAnsi="Arial" w:cs="Arial"/>
                <w:szCs w:val="22"/>
                <w:bdr w:val="none" w:sz="0" w:space="0" w:color="auto" w:frame="1"/>
              </w:rPr>
              <w:t>,</w:t>
            </w:r>
            <w:r w:rsidR="22ACD2D7" w:rsidRPr="00E45327">
              <w:rPr>
                <w:rFonts w:ascii="Arial" w:hAnsi="Arial" w:cs="Arial"/>
                <w:szCs w:val="22"/>
                <w:bdr w:val="none" w:sz="0" w:space="0" w:color="auto" w:frame="1"/>
              </w:rPr>
              <w:t> VIC 3977</w:t>
            </w:r>
          </w:p>
          <w:p w14:paraId="79E0751D" w14:textId="52144F57" w:rsidR="00A31AC9" w:rsidRPr="00E45327" w:rsidRDefault="031C7C61" w:rsidP="1C832EC0">
            <w:pPr>
              <w:pStyle w:val="VRQAFormBody"/>
              <w:framePr w:hSpace="0" w:wrap="auto" w:vAnchor="margin" w:hAnchor="text" w:xAlign="left" w:yAlign="inline"/>
              <w:spacing w:before="0" w:after="120"/>
              <w:rPr>
                <w:rFonts w:eastAsiaTheme="minorEastAsia"/>
                <w:i/>
                <w:iCs/>
                <w:color w:val="53565A" w:themeColor="text1"/>
                <w:sz w:val="22"/>
                <w:szCs w:val="22"/>
                <w:lang w:val="en-GB" w:eastAsia="en-US"/>
              </w:rPr>
            </w:pPr>
            <w:r w:rsidRPr="00E45327">
              <w:rPr>
                <w:color w:val="auto"/>
                <w:sz w:val="22"/>
                <w:szCs w:val="22"/>
              </w:rPr>
              <w:t xml:space="preserve">Telephone: (03) 9238 8501 </w:t>
            </w:r>
            <w:r w:rsidR="00A31AC9" w:rsidRPr="00514465">
              <w:rPr>
                <w:sz w:val="22"/>
                <w:szCs w:val="22"/>
              </w:rPr>
              <w:br/>
            </w:r>
            <w:r w:rsidR="4EEF6411" w:rsidRPr="00E45327">
              <w:rPr>
                <w:color w:val="auto"/>
                <w:sz w:val="22"/>
                <w:szCs w:val="22"/>
              </w:rPr>
              <w:t>E</w:t>
            </w:r>
            <w:r w:rsidRPr="00E45327">
              <w:rPr>
                <w:color w:val="auto"/>
                <w:sz w:val="22"/>
                <w:szCs w:val="22"/>
              </w:rPr>
              <w:t xml:space="preserve">mail: </w:t>
            </w:r>
            <w:hyperlink r:id="rId37" w:history="1">
              <w:r w:rsidR="00F764A1" w:rsidRPr="008214C3">
                <w:rPr>
                  <w:rStyle w:val="Hyperlink"/>
                  <w:sz w:val="22"/>
                  <w:szCs w:val="22"/>
                </w:rPr>
                <w:t>CMMBusinessIndustries@chisholm.edu.au</w:t>
              </w:r>
            </w:hyperlink>
          </w:p>
        </w:tc>
      </w:tr>
      <w:tr w:rsidR="00F87B7B" w:rsidRPr="00E7450B" w14:paraId="64239A70" w14:textId="77777777" w:rsidTr="775BBFBC">
        <w:trPr>
          <w:trHeight w:val="424"/>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3" w:name="_Toc479845640"/>
            <w:bookmarkStart w:id="24" w:name="_Toc99709019"/>
            <w:bookmarkStart w:id="25" w:name="_Toc99709769"/>
            <w:bookmarkStart w:id="26" w:name="_Toc168580499"/>
            <w:r w:rsidRPr="775BBFBC">
              <w:rPr>
                <w:sz w:val="22"/>
                <w:szCs w:val="22"/>
              </w:rPr>
              <w:t>Type of submission</w:t>
            </w:r>
            <w:bookmarkEnd w:id="23"/>
            <w:bookmarkEnd w:id="24"/>
            <w:bookmarkEnd w:id="25"/>
            <w:bookmarkEnd w:id="26"/>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031DE23" w14:textId="36D91F81" w:rsidR="006A50B6" w:rsidRPr="005800A6" w:rsidRDefault="5D395C45" w:rsidP="7EB14C62">
            <w:pPr>
              <w:pStyle w:val="VRQAFormBody"/>
              <w:framePr w:wrap="around"/>
              <w:rPr>
                <w:color w:val="auto"/>
                <w:sz w:val="22"/>
                <w:szCs w:val="22"/>
                <w:lang w:val="en-GB"/>
              </w:rPr>
            </w:pPr>
            <w:r w:rsidRPr="7EB14C62">
              <w:rPr>
                <w:color w:val="auto"/>
                <w:sz w:val="22"/>
                <w:szCs w:val="22"/>
                <w:lang w:val="en-GB"/>
              </w:rPr>
              <w:t>This submission is for accreditation</w:t>
            </w:r>
            <w:r w:rsidR="00B93F2C">
              <w:rPr>
                <w:color w:val="auto"/>
                <w:sz w:val="22"/>
                <w:szCs w:val="22"/>
                <w:lang w:val="en-GB"/>
              </w:rPr>
              <w:t xml:space="preserve"> of the Certificate IV in Data Foundations</w:t>
            </w:r>
          </w:p>
        </w:tc>
      </w:tr>
      <w:tr w:rsidR="00F87B7B" w:rsidRPr="00E7450B" w14:paraId="19D0A51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3A3F6B80" w14:textId="085867A1" w:rsidR="00D5052A" w:rsidRPr="00925DAA" w:rsidRDefault="00F87B7B" w:rsidP="00D5052A">
            <w:pPr>
              <w:pStyle w:val="Heading2"/>
              <w:rPr>
                <w:sz w:val="22"/>
                <w:szCs w:val="22"/>
              </w:rPr>
            </w:pPr>
            <w:bookmarkStart w:id="27" w:name="_Toc479845641"/>
            <w:bookmarkStart w:id="28" w:name="_Toc99709020"/>
            <w:bookmarkStart w:id="29" w:name="_Toc99709770"/>
            <w:bookmarkStart w:id="30" w:name="_Toc168580500"/>
            <w:r w:rsidRPr="775BBFBC">
              <w:rPr>
                <w:sz w:val="22"/>
                <w:szCs w:val="22"/>
              </w:rPr>
              <w:t>Copyright acknowledgement</w:t>
            </w:r>
            <w:bookmarkEnd w:id="27"/>
            <w:bookmarkEnd w:id="28"/>
            <w:bookmarkEnd w:id="29"/>
            <w:bookmarkEnd w:id="30"/>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6B8DADA" w14:textId="77777777" w:rsidR="00C63C17" w:rsidRDefault="00C63C17" w:rsidP="00C63C17">
            <w:pPr>
              <w:pStyle w:val="TableParagraph"/>
              <w:spacing w:before="60"/>
              <w:ind w:left="105"/>
            </w:pPr>
            <w:r>
              <w:t>The</w:t>
            </w:r>
            <w:r>
              <w:rPr>
                <w:spacing w:val="-4"/>
              </w:rPr>
              <w:t xml:space="preserve"> </w:t>
            </w:r>
            <w:r>
              <w:t>following</w:t>
            </w:r>
            <w:r>
              <w:rPr>
                <w:spacing w:val="-4"/>
              </w:rPr>
              <w:t xml:space="preserve"> </w:t>
            </w:r>
            <w:r>
              <w:t>units</w:t>
            </w:r>
            <w:r>
              <w:rPr>
                <w:spacing w:val="-3"/>
              </w:rPr>
              <w:t xml:space="preserve"> </w:t>
            </w:r>
            <w:r>
              <w:t>of</w:t>
            </w:r>
            <w:r>
              <w:rPr>
                <w:spacing w:val="-5"/>
              </w:rPr>
              <w:t xml:space="preserve"> </w:t>
            </w:r>
            <w:r>
              <w:t>competency</w:t>
            </w:r>
            <w:r>
              <w:rPr>
                <w:spacing w:val="-3"/>
              </w:rPr>
              <w:t xml:space="preserve"> </w:t>
            </w:r>
            <w:r>
              <w:t>have</w:t>
            </w:r>
            <w:r>
              <w:rPr>
                <w:spacing w:val="-6"/>
              </w:rPr>
              <w:t xml:space="preserve"> </w:t>
            </w:r>
            <w:r>
              <w:t>been</w:t>
            </w:r>
            <w:r>
              <w:rPr>
                <w:spacing w:val="-4"/>
              </w:rPr>
              <w:t xml:space="preserve"> </w:t>
            </w:r>
            <w:r>
              <w:t>imported</w:t>
            </w:r>
            <w:r>
              <w:rPr>
                <w:spacing w:val="-6"/>
              </w:rPr>
              <w:t xml:space="preserve"> </w:t>
            </w:r>
            <w:r>
              <w:t>from</w:t>
            </w:r>
            <w:r>
              <w:rPr>
                <w:spacing w:val="-5"/>
              </w:rPr>
              <w:t xml:space="preserve"> </w:t>
            </w:r>
            <w:r>
              <w:t>training packages administered by the Commonwealth of Australia:</w:t>
            </w:r>
          </w:p>
          <w:p w14:paraId="1CB0B64A" w14:textId="77777777" w:rsidR="00C63C17" w:rsidRDefault="00C63C17" w:rsidP="00C63C17">
            <w:pPr>
              <w:pStyle w:val="TableParagraph"/>
              <w:spacing w:before="61"/>
              <w:ind w:left="167"/>
            </w:pPr>
            <w:r>
              <w:t>©</w:t>
            </w:r>
            <w:r>
              <w:rPr>
                <w:spacing w:val="-6"/>
              </w:rPr>
              <w:t xml:space="preserve"> </w:t>
            </w:r>
            <w:r>
              <w:t>Commonwealth</w:t>
            </w:r>
            <w:r>
              <w:rPr>
                <w:spacing w:val="-5"/>
              </w:rPr>
              <w:t xml:space="preserve"> </w:t>
            </w:r>
            <w:r>
              <w:t>of</w:t>
            </w:r>
            <w:r>
              <w:rPr>
                <w:spacing w:val="-3"/>
              </w:rPr>
              <w:t xml:space="preserve"> </w:t>
            </w:r>
            <w:r>
              <w:rPr>
                <w:spacing w:val="-2"/>
              </w:rPr>
              <w:t>Australia</w:t>
            </w:r>
          </w:p>
          <w:p w14:paraId="7B2DCA5A" w14:textId="77777777" w:rsidR="00C63C17" w:rsidRDefault="00C63C17" w:rsidP="1C832EC0">
            <w:pPr>
              <w:pStyle w:val="AccredTemplate"/>
              <w:spacing w:before="20" w:after="20"/>
              <w:rPr>
                <w:i w:val="0"/>
                <w:iCs w:val="0"/>
                <w:color w:val="auto"/>
                <w:sz w:val="22"/>
                <w:szCs w:val="22"/>
              </w:rPr>
            </w:pPr>
          </w:p>
          <w:p w14:paraId="7241F42E" w14:textId="4187493E" w:rsidR="00F87B7B" w:rsidRPr="005800A6" w:rsidRDefault="007C13FC" w:rsidP="1C832EC0">
            <w:pPr>
              <w:pStyle w:val="AccredTemplate"/>
              <w:spacing w:before="20" w:after="20"/>
              <w:rPr>
                <w:i w:val="0"/>
                <w:iCs w:val="0"/>
                <w:color w:val="auto"/>
                <w:sz w:val="22"/>
                <w:szCs w:val="22"/>
              </w:rPr>
            </w:pPr>
            <w:r w:rsidRPr="007C13FC">
              <w:rPr>
                <w:i w:val="0"/>
                <w:iCs w:val="0"/>
                <w:color w:val="auto"/>
                <w:sz w:val="22"/>
                <w:szCs w:val="22"/>
              </w:rPr>
              <w:t xml:space="preserve">BSB Business Services </w:t>
            </w:r>
            <w:r>
              <w:rPr>
                <w:i w:val="0"/>
                <w:iCs w:val="0"/>
                <w:color w:val="auto"/>
                <w:sz w:val="22"/>
                <w:szCs w:val="22"/>
              </w:rPr>
              <w:t>t</w:t>
            </w:r>
            <w:r w:rsidRPr="007C13FC">
              <w:rPr>
                <w:i w:val="0"/>
                <w:iCs w:val="0"/>
                <w:color w:val="auto"/>
                <w:sz w:val="22"/>
                <w:szCs w:val="22"/>
              </w:rPr>
              <w:t xml:space="preserve">raining </w:t>
            </w:r>
            <w:r w:rsidR="00AE1D11">
              <w:rPr>
                <w:i w:val="0"/>
                <w:iCs w:val="0"/>
                <w:color w:val="auto"/>
                <w:sz w:val="22"/>
                <w:szCs w:val="22"/>
              </w:rPr>
              <w:t>p</w:t>
            </w:r>
            <w:r w:rsidRPr="007C13FC">
              <w:rPr>
                <w:i w:val="0"/>
                <w:iCs w:val="0"/>
                <w:color w:val="auto"/>
                <w:sz w:val="22"/>
                <w:szCs w:val="22"/>
              </w:rPr>
              <w:t>ackage</w:t>
            </w:r>
            <w:r w:rsidR="34AB177C" w:rsidRPr="1C832EC0">
              <w:rPr>
                <w:i w:val="0"/>
                <w:iCs w:val="0"/>
                <w:color w:val="auto"/>
                <w:sz w:val="22"/>
                <w:szCs w:val="22"/>
              </w:rPr>
              <w:t>:</w:t>
            </w:r>
          </w:p>
          <w:p w14:paraId="2BA22007" w14:textId="308082CA"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 xml:space="preserve">BSBCRT411 Apply critical thinking to work practices </w:t>
            </w:r>
          </w:p>
          <w:p w14:paraId="631DBED7" w14:textId="5AD293EE"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 xml:space="preserve">BSBPEF403 Lead personal development  </w:t>
            </w:r>
          </w:p>
          <w:p w14:paraId="6250F054" w14:textId="5CF1DAF8"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 xml:space="preserve">BSBTEC404 Use digital technologies to collaborate in a work environment  </w:t>
            </w:r>
          </w:p>
          <w:p w14:paraId="237772D3" w14:textId="3A25C0C9" w:rsidR="5B9A2876" w:rsidRDefault="5B9A2876" w:rsidP="00F82FEE">
            <w:pPr>
              <w:pStyle w:val="AccredTemplate"/>
              <w:numPr>
                <w:ilvl w:val="0"/>
                <w:numId w:val="2"/>
              </w:numPr>
              <w:spacing w:before="20" w:after="20"/>
              <w:rPr>
                <w:i w:val="0"/>
                <w:iCs w:val="0"/>
                <w:color w:val="auto"/>
                <w:sz w:val="22"/>
                <w:szCs w:val="22"/>
              </w:rPr>
            </w:pPr>
            <w:r w:rsidRPr="1C832EC0">
              <w:rPr>
                <w:i w:val="0"/>
                <w:iCs w:val="0"/>
                <w:color w:val="auto"/>
                <w:sz w:val="22"/>
                <w:szCs w:val="22"/>
              </w:rPr>
              <w:t>BSBXBD402 Test big data samples</w:t>
            </w:r>
          </w:p>
          <w:p w14:paraId="267320DC" w14:textId="7CC0B1A0" w:rsidR="00F87B7B" w:rsidRPr="005800A6" w:rsidRDefault="00F87B7B" w:rsidP="1C832EC0">
            <w:pPr>
              <w:pStyle w:val="AccredTemplate"/>
              <w:spacing w:before="20" w:after="20"/>
              <w:rPr>
                <w:i w:val="0"/>
                <w:iCs w:val="0"/>
                <w:color w:val="auto"/>
                <w:sz w:val="22"/>
                <w:szCs w:val="22"/>
              </w:rPr>
            </w:pPr>
          </w:p>
          <w:p w14:paraId="39CCC71C" w14:textId="24E5118A" w:rsidR="00F87B7B" w:rsidRPr="005800A6" w:rsidRDefault="00B00D12" w:rsidP="1C832EC0">
            <w:pPr>
              <w:pStyle w:val="AccredTemplate"/>
              <w:spacing w:before="20" w:after="20"/>
              <w:rPr>
                <w:i w:val="0"/>
                <w:iCs w:val="0"/>
                <w:color w:val="auto"/>
                <w:sz w:val="22"/>
                <w:szCs w:val="22"/>
              </w:rPr>
            </w:pPr>
            <w:r w:rsidRPr="00B00D12">
              <w:rPr>
                <w:i w:val="0"/>
                <w:iCs w:val="0"/>
                <w:color w:val="auto"/>
                <w:sz w:val="22"/>
                <w:szCs w:val="22"/>
              </w:rPr>
              <w:t>ICT Information and Communications Technology training package:</w:t>
            </w:r>
          </w:p>
          <w:p w14:paraId="51381D10" w14:textId="34619EB1"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ICTAII401 Identify opportunities to apply artificial intelligence, machine learning and deep learning </w:t>
            </w:r>
          </w:p>
          <w:p w14:paraId="1DB15A7F" w14:textId="5E521B5D"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ICTDAT402 Clean and verify data  </w:t>
            </w:r>
          </w:p>
          <w:p w14:paraId="68298905" w14:textId="351720B2"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ICTDSN401 Design digital user interfaces </w:t>
            </w:r>
          </w:p>
          <w:p w14:paraId="426CF067" w14:textId="58D1DB5C"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ICTPRG302 Apply introductory programming techniques </w:t>
            </w:r>
          </w:p>
          <w:p w14:paraId="3A9DAADA" w14:textId="568199F9"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 xml:space="preserve">ICTPRG431 Apply query language in relational database </w:t>
            </w:r>
          </w:p>
          <w:p w14:paraId="74353AD9" w14:textId="4C5F0044" w:rsidR="00F87B7B" w:rsidRPr="005800A6" w:rsidRDefault="5558A4E3" w:rsidP="00F82FEE">
            <w:pPr>
              <w:pStyle w:val="AccredTemplate"/>
              <w:numPr>
                <w:ilvl w:val="0"/>
                <w:numId w:val="1"/>
              </w:numPr>
              <w:spacing w:before="20" w:after="20"/>
              <w:rPr>
                <w:i w:val="0"/>
                <w:iCs w:val="0"/>
                <w:color w:val="auto"/>
                <w:sz w:val="22"/>
                <w:szCs w:val="22"/>
              </w:rPr>
            </w:pPr>
            <w:r w:rsidRPr="1C832EC0">
              <w:rPr>
                <w:i w:val="0"/>
                <w:iCs w:val="0"/>
                <w:color w:val="auto"/>
                <w:sz w:val="22"/>
                <w:szCs w:val="22"/>
              </w:rPr>
              <w:t>ICTPRG435 Write scripts for software applications</w:t>
            </w:r>
            <w:r w:rsidR="00B020BE">
              <w:rPr>
                <w:i w:val="0"/>
                <w:iCs w:val="0"/>
                <w:color w:val="auto"/>
                <w:sz w:val="22"/>
                <w:szCs w:val="22"/>
              </w:rPr>
              <w:t>.</w:t>
            </w:r>
          </w:p>
          <w:p w14:paraId="36789744" w14:textId="18432FB6" w:rsidR="00F87B7B" w:rsidRPr="005800A6" w:rsidRDefault="00F87B7B" w:rsidP="1C832EC0">
            <w:pPr>
              <w:pStyle w:val="AccredTemplate"/>
              <w:spacing w:before="20" w:after="20"/>
              <w:rPr>
                <w:i w:val="0"/>
                <w:iCs w:val="0"/>
                <w:color w:val="auto"/>
                <w:sz w:val="22"/>
                <w:szCs w:val="22"/>
              </w:rPr>
            </w:pPr>
          </w:p>
          <w:p w14:paraId="24FDEC27" w14:textId="54171EC2" w:rsidR="00F87B7B" w:rsidRPr="0073338F" w:rsidRDefault="00F87B7B" w:rsidP="1C832EC0">
            <w:pPr>
              <w:pStyle w:val="AccredTemplate"/>
              <w:spacing w:before="20" w:after="20"/>
              <w:rPr>
                <w:i w:val="0"/>
                <w:iCs w:val="0"/>
                <w:color w:val="auto"/>
                <w:sz w:val="22"/>
                <w:szCs w:val="22"/>
              </w:rPr>
            </w:pPr>
          </w:p>
          <w:p w14:paraId="41AA6B3F" w14:textId="739232B1" w:rsidR="00E720A5" w:rsidRDefault="00E720A5" w:rsidP="00E720A5">
            <w:pPr>
              <w:rPr>
                <w:rFonts w:cs="Arial"/>
                <w:lang w:val="en-GB"/>
              </w:rPr>
            </w:pPr>
            <w:r w:rsidRPr="0073338F">
              <w:rPr>
                <w:rFonts w:cs="Arial"/>
                <w:lang w:val="en-GB"/>
              </w:rPr>
              <w:t>22603VIC Cert</w:t>
            </w:r>
            <w:r>
              <w:rPr>
                <w:rFonts w:cs="Arial"/>
                <w:lang w:val="en-GB"/>
              </w:rPr>
              <w:t>ificate</w:t>
            </w:r>
            <w:r w:rsidRPr="0073338F">
              <w:rPr>
                <w:rFonts w:cs="Arial"/>
                <w:lang w:val="en-GB"/>
              </w:rPr>
              <w:t xml:space="preserve"> IV in Cyber Security</w:t>
            </w:r>
            <w:r>
              <w:rPr>
                <w:rFonts w:cs="Arial"/>
                <w:lang w:val="en-GB"/>
              </w:rPr>
              <w:t>:</w:t>
            </w:r>
          </w:p>
          <w:p w14:paraId="6AC7B16E" w14:textId="1701477D" w:rsidR="104D294E" w:rsidRPr="0073338F" w:rsidRDefault="104D294E" w:rsidP="00F82FEE">
            <w:pPr>
              <w:pStyle w:val="AccredTemplate"/>
              <w:numPr>
                <w:ilvl w:val="0"/>
                <w:numId w:val="19"/>
              </w:numPr>
              <w:spacing w:before="20" w:after="20"/>
              <w:rPr>
                <w:i w:val="0"/>
                <w:iCs w:val="0"/>
                <w:color w:val="auto"/>
                <w:sz w:val="22"/>
                <w:szCs w:val="22"/>
              </w:rPr>
            </w:pPr>
            <w:r w:rsidRPr="0073338F">
              <w:rPr>
                <w:i w:val="0"/>
                <w:iCs w:val="0"/>
                <w:color w:val="auto"/>
                <w:sz w:val="22"/>
                <w:szCs w:val="22"/>
              </w:rPr>
              <w:t>VU23216 Perform basic cyber security data analysis</w:t>
            </w:r>
            <w:r w:rsidR="001D76CB">
              <w:rPr>
                <w:i w:val="0"/>
                <w:iCs w:val="0"/>
                <w:color w:val="auto"/>
                <w:sz w:val="22"/>
                <w:szCs w:val="22"/>
              </w:rPr>
              <w:t>.</w:t>
            </w:r>
          </w:p>
          <w:p w14:paraId="3E631087" w14:textId="77777777" w:rsidR="00F07B47" w:rsidRPr="0073338F" w:rsidRDefault="00F07B47" w:rsidP="1C832EC0">
            <w:pPr>
              <w:pStyle w:val="AccredTemplate"/>
              <w:spacing w:before="20" w:after="20"/>
              <w:rPr>
                <w:i w:val="0"/>
                <w:iCs w:val="0"/>
                <w:color w:val="auto"/>
                <w:sz w:val="22"/>
                <w:szCs w:val="22"/>
              </w:rPr>
            </w:pPr>
          </w:p>
          <w:p w14:paraId="4349A4DF" w14:textId="27EB937A" w:rsidR="00F87B7B" w:rsidRPr="0073338F" w:rsidRDefault="34AB177C" w:rsidP="1C832EC0">
            <w:pPr>
              <w:pStyle w:val="AccredTemplate"/>
              <w:spacing w:before="20" w:after="20"/>
              <w:rPr>
                <w:i w:val="0"/>
                <w:iCs w:val="0"/>
                <w:color w:val="auto"/>
                <w:sz w:val="22"/>
                <w:szCs w:val="22"/>
              </w:rPr>
            </w:pPr>
            <w:r w:rsidRPr="0073338F">
              <w:rPr>
                <w:i w:val="0"/>
                <w:iCs w:val="0"/>
                <w:color w:val="auto"/>
                <w:sz w:val="22"/>
                <w:szCs w:val="22"/>
              </w:rPr>
              <w:t>Copyright of this material is reserved to the Crown in the right of the State of Victoria. © State of Victoria (</w:t>
            </w:r>
            <w:r w:rsidR="001963F7">
              <w:rPr>
                <w:i w:val="0"/>
                <w:iCs w:val="0"/>
                <w:color w:val="auto"/>
                <w:sz w:val="22"/>
                <w:szCs w:val="22"/>
              </w:rPr>
              <w:t>DJSIR</w:t>
            </w:r>
            <w:r w:rsidR="00E34057">
              <w:rPr>
                <w:i w:val="0"/>
                <w:iCs w:val="0"/>
                <w:color w:val="auto"/>
                <w:sz w:val="22"/>
                <w:szCs w:val="22"/>
              </w:rPr>
              <w:t>)</w:t>
            </w:r>
            <w:r w:rsidRPr="0073338F">
              <w:rPr>
                <w:i w:val="0"/>
                <w:iCs w:val="0"/>
                <w:color w:val="auto"/>
                <w:sz w:val="22"/>
                <w:szCs w:val="22"/>
              </w:rPr>
              <w:t xml:space="preserve"> 20</w:t>
            </w:r>
            <w:r w:rsidR="07944882" w:rsidRPr="0073338F">
              <w:rPr>
                <w:i w:val="0"/>
                <w:iCs w:val="0"/>
                <w:color w:val="auto"/>
                <w:sz w:val="22"/>
                <w:szCs w:val="22"/>
              </w:rPr>
              <w:t>2</w:t>
            </w:r>
            <w:r w:rsidR="001963F7">
              <w:rPr>
                <w:i w:val="0"/>
                <w:iCs w:val="0"/>
                <w:color w:val="auto"/>
                <w:sz w:val="22"/>
                <w:szCs w:val="22"/>
              </w:rPr>
              <w:t>4</w:t>
            </w:r>
            <w:r w:rsidRPr="0073338F">
              <w:rPr>
                <w:i w:val="0"/>
                <w:iCs w:val="0"/>
                <w:color w:val="auto"/>
                <w:sz w:val="22"/>
                <w:szCs w:val="22"/>
              </w:rPr>
              <w:t xml:space="preserve">. </w:t>
            </w:r>
          </w:p>
          <w:p w14:paraId="2E0BE804" w14:textId="19B9F5DB" w:rsidR="00F87B7B" w:rsidRPr="00DC1D4F" w:rsidRDefault="00F87B7B" w:rsidP="005800A6">
            <w:pPr>
              <w:pStyle w:val="VRQAFormBody"/>
              <w:framePr w:hSpace="0" w:wrap="auto" w:vAnchor="margin" w:hAnchor="text" w:xAlign="left" w:yAlign="inline"/>
              <w:spacing w:before="20" w:after="20"/>
            </w:pPr>
          </w:p>
        </w:tc>
      </w:tr>
      <w:tr w:rsidR="00F87B7B" w:rsidRPr="00E7450B" w14:paraId="07D4563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31" w:name="_Toc479845642"/>
            <w:bookmarkStart w:id="32" w:name="_Toc99709021"/>
            <w:bookmarkStart w:id="33" w:name="_Toc99709771"/>
            <w:bookmarkStart w:id="34" w:name="_Toc168580501"/>
            <w:r w:rsidRPr="775BBFBC">
              <w:rPr>
                <w:sz w:val="22"/>
                <w:szCs w:val="22"/>
              </w:rPr>
              <w:lastRenderedPageBreak/>
              <w:t>Licensing and franchise</w:t>
            </w:r>
            <w:bookmarkEnd w:id="31"/>
            <w:bookmarkEnd w:id="32"/>
            <w:bookmarkEnd w:id="33"/>
            <w:bookmarkEnd w:id="34"/>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7603D9DC" w14:textId="77F1D616" w:rsidR="00F87B7B" w:rsidRPr="005800A6" w:rsidRDefault="19C34499" w:rsidP="0D555CFA">
            <w:pPr>
              <w:pStyle w:val="AccredBold0"/>
              <w:rPr>
                <w:i w:val="0"/>
                <w:iCs w:val="0"/>
                <w:color w:val="auto"/>
                <w:sz w:val="22"/>
                <w:szCs w:val="22"/>
              </w:rPr>
            </w:pPr>
            <w:r w:rsidRPr="0D555CFA">
              <w:rPr>
                <w:i w:val="0"/>
                <w:iCs w:val="0"/>
                <w:color w:val="auto"/>
                <w:sz w:val="22"/>
                <w:szCs w:val="22"/>
              </w:rPr>
              <w:t xml:space="preserve">This is a </w:t>
            </w:r>
            <w:r w:rsidR="10AD8154" w:rsidRPr="0D555CFA">
              <w:rPr>
                <w:i w:val="0"/>
                <w:iCs w:val="0"/>
                <w:color w:val="auto"/>
                <w:sz w:val="22"/>
                <w:szCs w:val="22"/>
              </w:rPr>
              <w:t>Victorian Crown copyright accredited cours</w:t>
            </w:r>
            <w:r w:rsidR="340A3B9C" w:rsidRPr="0D555CFA">
              <w:rPr>
                <w:i w:val="0"/>
                <w:iCs w:val="0"/>
                <w:color w:val="auto"/>
                <w:sz w:val="22"/>
                <w:szCs w:val="22"/>
              </w:rPr>
              <w:t>e</w:t>
            </w:r>
            <w:r w:rsidR="525F304C" w:rsidRPr="0D555CFA">
              <w:rPr>
                <w:i w:val="0"/>
                <w:iCs w:val="0"/>
                <w:color w:val="auto"/>
                <w:sz w:val="22"/>
                <w:szCs w:val="22"/>
              </w:rPr>
              <w:t>.</w:t>
            </w:r>
          </w:p>
          <w:p w14:paraId="0657B1AC" w14:textId="77777777" w:rsidR="000F6EA1" w:rsidRDefault="10AD8154" w:rsidP="0D555CFA">
            <w:pPr>
              <w:pStyle w:val="AccredTemplate"/>
              <w:rPr>
                <w:i w:val="0"/>
                <w:iCs w:val="0"/>
                <w:color w:val="auto"/>
                <w:sz w:val="22"/>
                <w:szCs w:val="22"/>
              </w:rPr>
            </w:pPr>
            <w:r w:rsidRPr="0D555CFA">
              <w:rPr>
                <w:i w:val="0"/>
                <w:iCs w:val="0"/>
                <w:color w:val="auto"/>
                <w:sz w:val="22"/>
                <w:szCs w:val="22"/>
              </w:rPr>
              <w:t>Copyright of this material is reserved to the Crown in the right of the State of Victoria.</w:t>
            </w:r>
          </w:p>
          <w:p w14:paraId="0CC9CC61" w14:textId="11BC1E92" w:rsidR="00F87B7B" w:rsidRPr="005800A6" w:rsidRDefault="10AD8154" w:rsidP="0D555CFA">
            <w:pPr>
              <w:pStyle w:val="AccredTemplate"/>
              <w:rPr>
                <w:i w:val="0"/>
                <w:iCs w:val="0"/>
                <w:color w:val="auto"/>
                <w:sz w:val="22"/>
                <w:szCs w:val="22"/>
              </w:rPr>
            </w:pPr>
            <w:r w:rsidRPr="0D555CFA">
              <w:rPr>
                <w:i w:val="0"/>
                <w:iCs w:val="0"/>
                <w:color w:val="auto"/>
                <w:sz w:val="22"/>
                <w:szCs w:val="22"/>
              </w:rPr>
              <w:t>© State of Victoria (</w:t>
            </w:r>
            <w:r w:rsidR="000F6EA1">
              <w:rPr>
                <w:i w:val="0"/>
                <w:iCs w:val="0"/>
                <w:color w:val="auto"/>
                <w:sz w:val="22"/>
                <w:szCs w:val="22"/>
              </w:rPr>
              <w:t>DJSIR</w:t>
            </w:r>
            <w:r w:rsidRPr="00E27A43">
              <w:rPr>
                <w:i w:val="0"/>
                <w:iCs w:val="0"/>
                <w:color w:val="auto"/>
                <w:sz w:val="22"/>
                <w:szCs w:val="22"/>
              </w:rPr>
              <w:t>)</w:t>
            </w:r>
            <w:r w:rsidRPr="0D555CFA">
              <w:rPr>
                <w:i w:val="0"/>
                <w:iCs w:val="0"/>
                <w:color w:val="auto"/>
                <w:sz w:val="22"/>
                <w:szCs w:val="22"/>
              </w:rPr>
              <w:t xml:space="preserve"> 20</w:t>
            </w:r>
            <w:r w:rsidR="191E94B1" w:rsidRPr="0D555CFA">
              <w:rPr>
                <w:i w:val="0"/>
                <w:iCs w:val="0"/>
                <w:color w:val="auto"/>
                <w:sz w:val="22"/>
                <w:szCs w:val="22"/>
              </w:rPr>
              <w:t>24</w:t>
            </w:r>
            <w:r w:rsidRPr="0D555CFA">
              <w:rPr>
                <w:i w:val="0"/>
                <w:iCs w:val="0"/>
                <w:color w:val="auto"/>
                <w:sz w:val="22"/>
                <w:szCs w:val="22"/>
              </w:rPr>
              <w:t xml:space="preserve">. </w:t>
            </w:r>
          </w:p>
          <w:p w14:paraId="0DE909B4" w14:textId="7A9E03D9" w:rsidR="00145387" w:rsidRDefault="10AD8154" w:rsidP="0D555CFA">
            <w:pPr>
              <w:pStyle w:val="AccredTemplate"/>
              <w:rPr>
                <w:i w:val="0"/>
                <w:iCs w:val="0"/>
                <w:color w:val="auto"/>
                <w:sz w:val="22"/>
                <w:szCs w:val="22"/>
              </w:rPr>
            </w:pPr>
            <w:r w:rsidRPr="0D555CFA">
              <w:rPr>
                <w:i w:val="0"/>
                <w:iCs w:val="0"/>
                <w:color w:val="auto"/>
                <w:sz w:val="22"/>
                <w:szCs w:val="22"/>
              </w:rPr>
              <w:t>This work is licensed under a Creative Commons Attribution</w:t>
            </w:r>
            <w:r w:rsidR="655A149C" w:rsidRPr="0D555CFA">
              <w:rPr>
                <w:i w:val="0"/>
                <w:iCs w:val="0"/>
                <w:color w:val="auto"/>
                <w:sz w:val="22"/>
                <w:szCs w:val="22"/>
              </w:rPr>
              <w:t>-No Derivatives</w:t>
            </w:r>
            <w:r w:rsidR="6EB4BAF7" w:rsidRPr="0D555CFA">
              <w:rPr>
                <w:i w:val="0"/>
                <w:iCs w:val="0"/>
                <w:color w:val="auto"/>
                <w:sz w:val="22"/>
                <w:szCs w:val="22"/>
              </w:rPr>
              <w:t xml:space="preserve"> 4.0 International</w:t>
            </w:r>
            <w:r w:rsidRPr="0D555CFA">
              <w:rPr>
                <w:i w:val="0"/>
                <w:iCs w:val="0"/>
                <w:color w:val="auto"/>
                <w:sz w:val="22"/>
                <w:szCs w:val="22"/>
              </w:rPr>
              <w:t xml:space="preserve"> licence </w:t>
            </w:r>
            <w:r w:rsidR="6EB4BAF7" w:rsidRPr="0D555CFA">
              <w:rPr>
                <w:i w:val="0"/>
                <w:iCs w:val="0"/>
                <w:color w:val="auto"/>
                <w:sz w:val="22"/>
                <w:szCs w:val="22"/>
              </w:rPr>
              <w:t xml:space="preserve">(see </w:t>
            </w:r>
            <w:hyperlink r:id="rId38">
              <w:r w:rsidR="6EB4BAF7" w:rsidRPr="0D555CFA">
                <w:rPr>
                  <w:rStyle w:val="Hyperlink"/>
                  <w:i w:val="0"/>
                  <w:iCs w:val="0"/>
                  <w:color w:val="auto"/>
                  <w:sz w:val="22"/>
                  <w:szCs w:val="22"/>
                </w:rPr>
                <w:t>Creative Commons</w:t>
              </w:r>
            </w:hyperlink>
            <w:r w:rsidR="6EB4BAF7" w:rsidRPr="0D555CFA">
              <w:rPr>
                <w:i w:val="0"/>
                <w:iCs w:val="0"/>
                <w:color w:val="auto"/>
                <w:sz w:val="22"/>
                <w:szCs w:val="22"/>
              </w:rPr>
              <w:t xml:space="preserve"> for more information).</w:t>
            </w:r>
            <w:r w:rsidRPr="0D555CFA">
              <w:rPr>
                <w:i w:val="0"/>
                <w:iCs w:val="0"/>
                <w:color w:val="auto"/>
                <w:sz w:val="22"/>
                <w:szCs w:val="22"/>
              </w:rPr>
              <w:t xml:space="preserve"> </w:t>
            </w:r>
          </w:p>
          <w:p w14:paraId="2B5BF087" w14:textId="7C2BA1D2" w:rsidR="005B06D2" w:rsidRDefault="004C14C8" w:rsidP="0D555CFA">
            <w:pPr>
              <w:pStyle w:val="AccredBOLD"/>
              <w:spacing w:after="60"/>
              <w:rPr>
                <w:b w:val="0"/>
                <w:bCs w:val="0"/>
                <w:i w:val="0"/>
                <w:iCs w:val="0"/>
                <w:color w:val="auto"/>
                <w:sz w:val="22"/>
                <w:szCs w:val="22"/>
              </w:rPr>
            </w:pPr>
            <w:r w:rsidRPr="004C14C8">
              <w:rPr>
                <w:b w:val="0"/>
                <w:bCs w:val="0"/>
                <w:i w:val="0"/>
                <w:iCs w:val="0"/>
                <w:color w:val="auto"/>
                <w:sz w:val="22"/>
                <w:szCs w:val="22"/>
              </w:rPr>
              <w:t>You are free to use, copy and distribute to anyone in its original form if you attribute the State of Victoria (DJSIR) as the author and you licence any derivative work you make available under the same licence.</w:t>
            </w:r>
          </w:p>
          <w:p w14:paraId="6691DBF7" w14:textId="77777777" w:rsidR="004C14C8" w:rsidRDefault="004C14C8" w:rsidP="0D555CFA">
            <w:pPr>
              <w:pStyle w:val="AccredBOLD"/>
              <w:spacing w:after="60"/>
              <w:rPr>
                <w:b w:val="0"/>
                <w:bCs w:val="0"/>
                <w:i w:val="0"/>
                <w:iCs w:val="0"/>
                <w:color w:val="auto"/>
                <w:sz w:val="22"/>
                <w:szCs w:val="22"/>
              </w:rPr>
            </w:pPr>
          </w:p>
          <w:p w14:paraId="051B14F8" w14:textId="57EFF377" w:rsidR="00E63A9B" w:rsidRDefault="4794BABE" w:rsidP="0D555CFA">
            <w:pPr>
              <w:pStyle w:val="AccredBOLD"/>
              <w:spacing w:after="60"/>
              <w:rPr>
                <w:b w:val="0"/>
                <w:bCs w:val="0"/>
                <w:i w:val="0"/>
                <w:iCs w:val="0"/>
                <w:color w:val="auto"/>
                <w:sz w:val="22"/>
                <w:szCs w:val="22"/>
              </w:rPr>
            </w:pPr>
            <w:r w:rsidRPr="004C14C8">
              <w:rPr>
                <w:b w:val="0"/>
                <w:bCs w:val="0"/>
                <w:i w:val="0"/>
                <w:iCs w:val="0"/>
                <w:color w:val="auto"/>
                <w:sz w:val="22"/>
                <w:szCs w:val="22"/>
              </w:rPr>
              <w:t>Request for other use should be addressed to:</w:t>
            </w:r>
          </w:p>
          <w:p w14:paraId="01FC6F4A" w14:textId="77777777" w:rsidR="004C14C8" w:rsidRPr="004C14C8" w:rsidRDefault="004C14C8" w:rsidP="0D555CFA">
            <w:pPr>
              <w:pStyle w:val="AccredBOLD"/>
              <w:spacing w:after="60"/>
              <w:rPr>
                <w:b w:val="0"/>
                <w:bCs w:val="0"/>
                <w:i w:val="0"/>
                <w:iCs w:val="0"/>
                <w:color w:val="auto"/>
                <w:sz w:val="22"/>
                <w:szCs w:val="22"/>
              </w:rPr>
            </w:pPr>
          </w:p>
          <w:p w14:paraId="71301613" w14:textId="2C84754C"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CEO</w:t>
            </w:r>
            <w:r w:rsidRPr="00514465">
              <w:rPr>
                <w:rStyle w:val="eop"/>
                <w:rFonts w:ascii="Arial" w:hAnsi="Arial" w:cs="Arial"/>
                <w:color w:val="242424"/>
                <w:szCs w:val="22"/>
              </w:rPr>
              <w:t> </w:t>
            </w:r>
          </w:p>
          <w:p w14:paraId="5CCBBB01"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Victorian Skills Authority</w:t>
            </w:r>
            <w:r w:rsidRPr="00514465">
              <w:rPr>
                <w:rStyle w:val="eop"/>
                <w:rFonts w:ascii="Arial" w:hAnsi="Arial" w:cs="Arial"/>
                <w:color w:val="242424"/>
                <w:szCs w:val="22"/>
              </w:rPr>
              <w:t> </w:t>
            </w:r>
          </w:p>
          <w:p w14:paraId="0ED208FB"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Department of Jobs, Skills, Industry and Regions (DJSIR)</w:t>
            </w:r>
            <w:r w:rsidRPr="00514465">
              <w:rPr>
                <w:rStyle w:val="eop"/>
                <w:rFonts w:ascii="Arial" w:hAnsi="Arial" w:cs="Arial"/>
                <w:color w:val="242424"/>
                <w:szCs w:val="22"/>
              </w:rPr>
              <w:t> </w:t>
            </w:r>
          </w:p>
          <w:p w14:paraId="2AAF4313"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GPO Box 4509</w:t>
            </w:r>
            <w:r w:rsidRPr="00514465">
              <w:rPr>
                <w:rStyle w:val="eop"/>
                <w:rFonts w:ascii="Arial" w:hAnsi="Arial" w:cs="Arial"/>
                <w:color w:val="242424"/>
                <w:szCs w:val="22"/>
              </w:rPr>
              <w:t> </w:t>
            </w:r>
          </w:p>
          <w:p w14:paraId="20AD0B18" w14:textId="77777777" w:rsidR="00422E55" w:rsidRPr="00514465" w:rsidRDefault="00422E55" w:rsidP="00422E55">
            <w:pPr>
              <w:pStyle w:val="paragraph"/>
              <w:shd w:val="clear" w:color="auto" w:fill="FFFFFF"/>
              <w:spacing w:before="0" w:beforeAutospacing="0" w:after="0" w:afterAutospacing="0"/>
              <w:textAlignment w:val="baseline"/>
              <w:rPr>
                <w:rFonts w:ascii="Arial" w:hAnsi="Arial" w:cs="Arial"/>
                <w:szCs w:val="22"/>
              </w:rPr>
            </w:pPr>
            <w:r w:rsidRPr="00514465">
              <w:rPr>
                <w:rStyle w:val="normaltextrun"/>
                <w:rFonts w:ascii="Arial" w:hAnsi="Arial" w:cs="Arial"/>
                <w:color w:val="242424"/>
                <w:szCs w:val="22"/>
              </w:rPr>
              <w:t>Melbourne Vic 3001</w:t>
            </w:r>
            <w:r w:rsidRPr="00514465">
              <w:rPr>
                <w:rStyle w:val="eop"/>
                <w:rFonts w:ascii="Arial" w:hAnsi="Arial" w:cs="Arial"/>
                <w:color w:val="242424"/>
                <w:szCs w:val="22"/>
              </w:rPr>
              <w:t> </w:t>
            </w:r>
          </w:p>
          <w:p w14:paraId="2EE63E59" w14:textId="57190B4A" w:rsidR="00E63A9B" w:rsidRPr="00522D59" w:rsidRDefault="4794BABE" w:rsidP="00736C4E">
            <w:pPr>
              <w:rPr>
                <w:rFonts w:cs="Arial"/>
                <w:szCs w:val="22"/>
              </w:rPr>
            </w:pPr>
            <w:r w:rsidRPr="00522D59">
              <w:rPr>
                <w:rFonts w:cs="Arial"/>
                <w:szCs w:val="22"/>
              </w:rPr>
              <w:t xml:space="preserve">Email: </w:t>
            </w:r>
            <w:hyperlink r:id="rId39" w:history="1">
              <w:r w:rsidR="00522D59" w:rsidRPr="001B2385">
                <w:rPr>
                  <w:rStyle w:val="Hyperlink"/>
                  <w:rFonts w:cs="Arial"/>
                  <w:sz w:val="22"/>
                  <w:szCs w:val="22"/>
                </w:rPr>
                <w:t>course.enquiry@djsir.vic.gov.au</w:t>
              </w:r>
            </w:hyperlink>
            <w:r w:rsidR="00522D59">
              <w:rPr>
                <w:rStyle w:val="Hyperlink"/>
                <w:rFonts w:cs="Arial"/>
                <w:color w:val="auto"/>
                <w:sz w:val="22"/>
                <w:szCs w:val="22"/>
                <w:u w:val="none"/>
              </w:rPr>
              <w:t xml:space="preserve"> </w:t>
            </w:r>
          </w:p>
          <w:p w14:paraId="2802A082" w14:textId="22CBAC62" w:rsidR="005500CB" w:rsidRPr="005800A6" w:rsidRDefault="4794BABE" w:rsidP="0D555CFA">
            <w:pPr>
              <w:pStyle w:val="AccredTemplate"/>
              <w:rPr>
                <w:i w:val="0"/>
                <w:iCs w:val="0"/>
                <w:color w:val="auto"/>
                <w:sz w:val="22"/>
                <w:szCs w:val="22"/>
              </w:rPr>
            </w:pPr>
            <w:r w:rsidRPr="00522D59">
              <w:rPr>
                <w:i w:val="0"/>
                <w:iCs w:val="0"/>
                <w:color w:val="auto"/>
                <w:sz w:val="22"/>
                <w:szCs w:val="22"/>
              </w:rPr>
              <w:t xml:space="preserve">Copies of this publication can be downloaded free of charge from the </w:t>
            </w:r>
            <w:hyperlink r:id="rId40">
              <w:r w:rsidR="00A61552">
                <w:rPr>
                  <w:rStyle w:val="Hyperlink"/>
                  <w:i w:val="0"/>
                  <w:iCs w:val="0"/>
                  <w:color w:val="auto"/>
                  <w:sz w:val="22"/>
                  <w:szCs w:val="22"/>
                </w:rPr>
                <w:t>Victorian government website</w:t>
              </w:r>
            </w:hyperlink>
            <w:r w:rsidRPr="00522D59">
              <w:rPr>
                <w:i w:val="0"/>
                <w:iCs w:val="0"/>
                <w:color w:val="auto"/>
                <w:sz w:val="22"/>
                <w:szCs w:val="22"/>
              </w:rPr>
              <w:t>.</w:t>
            </w:r>
          </w:p>
        </w:tc>
      </w:tr>
      <w:tr w:rsidR="008E661E" w:rsidRPr="00E7450B" w14:paraId="7C1B2AD5"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5" w:name="_Toc479845643"/>
            <w:bookmarkStart w:id="36" w:name="_Toc99709022"/>
            <w:bookmarkStart w:id="37" w:name="_Toc99709772"/>
            <w:bookmarkStart w:id="38" w:name="_Toc168580502"/>
            <w:r w:rsidRPr="775BBFBC">
              <w:rPr>
                <w:sz w:val="22"/>
                <w:szCs w:val="22"/>
              </w:rPr>
              <w:t>Course accrediting body</w:t>
            </w:r>
            <w:bookmarkEnd w:id="35"/>
            <w:bookmarkEnd w:id="36"/>
            <w:bookmarkEnd w:id="37"/>
            <w:bookmarkEnd w:id="38"/>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60C9775" w14:textId="77777777" w:rsidR="008E661E" w:rsidRPr="00E044C7" w:rsidRDefault="3EB107E0" w:rsidP="16795850">
            <w:pPr>
              <w:pStyle w:val="VRQAFormBody"/>
              <w:framePr w:hSpace="0" w:wrap="auto" w:vAnchor="margin" w:hAnchor="text" w:xAlign="left" w:yAlign="inline"/>
              <w:ind w:right="37"/>
              <w:rPr>
                <w:color w:val="53565A" w:themeColor="text1"/>
                <w:sz w:val="22"/>
                <w:szCs w:val="22"/>
              </w:rPr>
            </w:pPr>
            <w:r w:rsidRPr="16795850">
              <w:rPr>
                <w:color w:val="auto"/>
                <w:sz w:val="22"/>
                <w:szCs w:val="22"/>
              </w:rPr>
              <w:t>Victorian Registration and Qualifications Authority</w:t>
            </w:r>
            <w:r w:rsidR="2B6284E9" w:rsidRPr="16795850">
              <w:rPr>
                <w:color w:val="auto"/>
                <w:sz w:val="22"/>
                <w:szCs w:val="22"/>
              </w:rPr>
              <w:t xml:space="preserve"> (VRQA)</w:t>
            </w:r>
          </w:p>
        </w:tc>
      </w:tr>
      <w:tr w:rsidR="008E661E" w:rsidRPr="00E7450B" w14:paraId="28097FE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9" w:name="_Toc479845644"/>
            <w:bookmarkStart w:id="40" w:name="_Toc99709023"/>
            <w:bookmarkStart w:id="41" w:name="_Toc99709773"/>
            <w:bookmarkStart w:id="42" w:name="_Toc168580503"/>
            <w:r w:rsidRPr="775BBFBC">
              <w:rPr>
                <w:sz w:val="22"/>
                <w:szCs w:val="22"/>
              </w:rPr>
              <w:t>AVETMISS information</w:t>
            </w:r>
            <w:bookmarkEnd w:id="39"/>
            <w:bookmarkEnd w:id="40"/>
            <w:bookmarkEnd w:id="41"/>
            <w:bookmarkEnd w:id="42"/>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64ECFC1C" w14:textId="77777777" w:rsidR="0041741F" w:rsidRDefault="00220004" w:rsidP="00220004">
            <w:pPr>
              <w:pStyle w:val="Default"/>
              <w:rPr>
                <w:b/>
                <w:bCs/>
                <w:i/>
                <w:iCs/>
                <w:sz w:val="22"/>
                <w:szCs w:val="22"/>
              </w:rPr>
            </w:pPr>
            <w:r w:rsidRPr="00A14DD3">
              <w:rPr>
                <w:b/>
                <w:bCs/>
                <w:i/>
                <w:iCs/>
                <w:sz w:val="22"/>
                <w:szCs w:val="22"/>
              </w:rPr>
              <w:t>ANZSCO code</w:t>
            </w:r>
            <w:r w:rsidR="002F7347">
              <w:rPr>
                <w:b/>
                <w:bCs/>
                <w:i/>
                <w:iCs/>
                <w:sz w:val="22"/>
                <w:szCs w:val="22"/>
              </w:rPr>
              <w:t xml:space="preserve"> </w:t>
            </w:r>
            <w:r w:rsidR="00DA13B4">
              <w:rPr>
                <w:b/>
                <w:bCs/>
                <w:i/>
                <w:iCs/>
                <w:sz w:val="22"/>
                <w:szCs w:val="22"/>
              </w:rPr>
              <w:t>– 6 digit</w:t>
            </w:r>
          </w:p>
          <w:p w14:paraId="7B13E1B7" w14:textId="2A06E0DB" w:rsidR="00220004" w:rsidRPr="00A14DD3" w:rsidRDefault="001B590C" w:rsidP="000914EC">
            <w:pPr>
              <w:pStyle w:val="Default"/>
              <w:spacing w:before="120" w:after="120"/>
              <w:rPr>
                <w:rStyle w:val="Hyperlink"/>
                <w:color w:val="auto"/>
                <w:sz w:val="22"/>
                <w:szCs w:val="22"/>
              </w:rPr>
            </w:pPr>
            <w:r w:rsidRPr="00E40D00">
              <w:rPr>
                <w:rStyle w:val="Hyperlink"/>
                <w:color w:val="auto"/>
                <w:sz w:val="22"/>
              </w:rPr>
              <w:fldChar w:fldCharType="begin"/>
            </w:r>
            <w:r w:rsidRPr="0834D2E5">
              <w:rPr>
                <w:rStyle w:val="Hyperlink"/>
                <w:color w:val="auto"/>
                <w:sz w:val="22"/>
                <w:szCs w:val="22"/>
              </w:rPr>
              <w:instrText>HYPERLINK "https://www.abs.gov.au/statistics/classifications/anzsco-australian-and-new-zealand-standard-classification-occupations/latest-release"</w:instrText>
            </w:r>
            <w:r w:rsidRPr="00E40D00">
              <w:rPr>
                <w:rStyle w:val="Hyperlink"/>
                <w:color w:val="auto"/>
                <w:sz w:val="22"/>
              </w:rPr>
            </w:r>
            <w:r w:rsidRPr="00E40D00">
              <w:rPr>
                <w:rStyle w:val="Hyperlink"/>
                <w:color w:val="auto"/>
                <w:sz w:val="22"/>
              </w:rPr>
              <w:fldChar w:fldCharType="separate"/>
            </w:r>
          </w:p>
          <w:p w14:paraId="500287B8" w14:textId="7D7F1E5F" w:rsidR="002076BE" w:rsidRPr="000914EC" w:rsidRDefault="00220004" w:rsidP="000914EC">
            <w:pPr>
              <w:pStyle w:val="Default"/>
              <w:numPr>
                <w:ilvl w:val="0"/>
                <w:numId w:val="19"/>
              </w:numPr>
              <w:spacing w:before="120" w:after="120"/>
              <w:ind w:left="352" w:hanging="352"/>
              <w:rPr>
                <w:color w:val="auto"/>
                <w:sz w:val="22"/>
                <w:szCs w:val="22"/>
              </w:rPr>
            </w:pPr>
            <w:r w:rsidRPr="00E40D00">
              <w:rPr>
                <w:rStyle w:val="Hyperlink"/>
                <w:color w:val="auto"/>
                <w:sz w:val="22"/>
                <w:szCs w:val="22"/>
              </w:rPr>
              <w:t>Australian and New Zealand Standard Classification of Occupations</w:t>
            </w:r>
            <w:r w:rsidR="001B590C" w:rsidRPr="00E40D00">
              <w:rPr>
                <w:color w:val="auto"/>
                <w:sz w:val="22"/>
                <w:szCs w:val="22"/>
              </w:rPr>
              <w:fldChar w:fldCharType="end"/>
            </w:r>
            <w:r w:rsidR="001B590C" w:rsidRPr="00E40D00">
              <w:rPr>
                <w:color w:val="auto"/>
                <w:sz w:val="22"/>
                <w:szCs w:val="22"/>
              </w:rPr>
              <w:t xml:space="preserve"> </w:t>
            </w:r>
            <w:r w:rsidRPr="00E40D00">
              <w:rPr>
                <w:color w:val="auto"/>
                <w:sz w:val="22"/>
                <w:szCs w:val="22"/>
              </w:rPr>
              <w:t xml:space="preserve"> </w:t>
            </w:r>
          </w:p>
          <w:p w14:paraId="62250C8C" w14:textId="7670432F" w:rsidR="006F1C52" w:rsidRPr="001B590C" w:rsidRDefault="689CDA5E" w:rsidP="000914EC">
            <w:pPr>
              <w:pStyle w:val="AccredTemplate"/>
              <w:spacing w:before="120"/>
              <w:rPr>
                <w:i w:val="0"/>
                <w:iCs w:val="0"/>
                <w:color w:val="auto"/>
                <w:sz w:val="22"/>
                <w:szCs w:val="22"/>
              </w:rPr>
            </w:pPr>
            <w:r w:rsidRPr="001B590C">
              <w:rPr>
                <w:i w:val="0"/>
                <w:iCs w:val="0"/>
                <w:color w:val="auto"/>
                <w:sz w:val="22"/>
                <w:szCs w:val="22"/>
              </w:rPr>
              <w:t>224114 Data Analyst</w:t>
            </w:r>
            <w:r w:rsidR="55D3009C" w:rsidRPr="001B590C">
              <w:rPr>
                <w:i w:val="0"/>
                <w:iCs w:val="0"/>
                <w:color w:val="auto"/>
                <w:sz w:val="22"/>
                <w:szCs w:val="22"/>
              </w:rPr>
              <w:t xml:space="preserve"> </w:t>
            </w:r>
          </w:p>
          <w:p w14:paraId="6D258D54" w14:textId="688E850B" w:rsidR="006F1C52" w:rsidRPr="00BD05B2" w:rsidRDefault="006F1C52" w:rsidP="000914EC">
            <w:pPr>
              <w:pStyle w:val="Default"/>
              <w:spacing w:before="120" w:after="120"/>
              <w:rPr>
                <w:b/>
                <w:bCs/>
                <w:i/>
                <w:iCs/>
                <w:sz w:val="22"/>
                <w:szCs w:val="22"/>
              </w:rPr>
            </w:pPr>
            <w:r w:rsidRPr="00BD05B2">
              <w:rPr>
                <w:b/>
                <w:bCs/>
                <w:i/>
                <w:iCs/>
                <w:sz w:val="22"/>
                <w:szCs w:val="22"/>
              </w:rPr>
              <w:t>ASCED Code</w:t>
            </w:r>
            <w:r w:rsidR="00BD05B2">
              <w:rPr>
                <w:b/>
                <w:bCs/>
                <w:i/>
                <w:iCs/>
                <w:sz w:val="22"/>
                <w:szCs w:val="22"/>
              </w:rPr>
              <w:t xml:space="preserve"> – 4 digit</w:t>
            </w:r>
          </w:p>
          <w:p w14:paraId="76DBC4FB" w14:textId="7EE36B87" w:rsidR="006D79DF" w:rsidRPr="00332CBD" w:rsidRDefault="003D1710" w:rsidP="000914EC">
            <w:pPr>
              <w:spacing w:before="120" w:after="120"/>
              <w:rPr>
                <w:rFonts w:cs="Arial"/>
                <w:szCs w:val="22"/>
              </w:rPr>
            </w:pPr>
            <w:r w:rsidRPr="00332CBD">
              <w:rPr>
                <w:rFonts w:cs="Arial"/>
                <w:szCs w:val="22"/>
              </w:rPr>
              <w:t>Australian Standard Classification of Education</w:t>
            </w:r>
          </w:p>
          <w:p w14:paraId="5C2044D4" w14:textId="56FC31DE" w:rsidR="006D79DF" w:rsidRPr="000914EC" w:rsidRDefault="006F1C52" w:rsidP="000914EC">
            <w:pPr>
              <w:pStyle w:val="AccredTemplate"/>
              <w:numPr>
                <w:ilvl w:val="0"/>
                <w:numId w:val="19"/>
              </w:numPr>
              <w:spacing w:before="120"/>
              <w:ind w:left="352" w:hanging="284"/>
              <w:rPr>
                <w:i w:val="0"/>
                <w:iCs w:val="0"/>
                <w:color w:val="auto"/>
                <w:sz w:val="22"/>
                <w:szCs w:val="22"/>
                <w:u w:val="single"/>
              </w:rPr>
            </w:pPr>
            <w:hyperlink r:id="rId41" w:history="1">
              <w:r w:rsidRPr="00332CBD">
                <w:rPr>
                  <w:rStyle w:val="Hyperlink"/>
                  <w:i w:val="0"/>
                  <w:iCs w:val="0"/>
                  <w:color w:val="auto"/>
                  <w:sz w:val="22"/>
                  <w:szCs w:val="22"/>
                </w:rPr>
                <w:t>Field of Education</w:t>
              </w:r>
            </w:hyperlink>
            <w:r w:rsidRPr="00332CBD">
              <w:rPr>
                <w:i w:val="0"/>
                <w:iCs w:val="0"/>
                <w:color w:val="auto"/>
                <w:sz w:val="22"/>
                <w:szCs w:val="22"/>
              </w:rPr>
              <w:t xml:space="preserve"> </w:t>
            </w:r>
          </w:p>
          <w:p w14:paraId="4A25118D" w14:textId="69B5554C" w:rsidR="006F1C52" w:rsidRPr="004A0F36" w:rsidRDefault="006B36DE" w:rsidP="000914EC">
            <w:pPr>
              <w:pStyle w:val="AccredBold0"/>
              <w:spacing w:before="120" w:after="120"/>
              <w:rPr>
                <w:b w:val="0"/>
                <w:bCs w:val="0"/>
                <w:i w:val="0"/>
                <w:iCs w:val="0"/>
                <w:color w:val="auto"/>
                <w:sz w:val="22"/>
                <w:szCs w:val="22"/>
              </w:rPr>
            </w:pPr>
            <w:r w:rsidRPr="00332CBD">
              <w:rPr>
                <w:b w:val="0"/>
                <w:bCs w:val="0"/>
                <w:i w:val="0"/>
                <w:iCs w:val="0"/>
                <w:color w:val="auto"/>
                <w:sz w:val="22"/>
                <w:szCs w:val="22"/>
              </w:rPr>
              <w:t>020</w:t>
            </w:r>
            <w:r w:rsidR="00C00D3E" w:rsidRPr="00332CBD">
              <w:rPr>
                <w:b w:val="0"/>
                <w:bCs w:val="0"/>
                <w:i w:val="0"/>
                <w:iCs w:val="0"/>
                <w:color w:val="auto"/>
                <w:sz w:val="22"/>
                <w:szCs w:val="22"/>
              </w:rPr>
              <w:t>3</w:t>
            </w:r>
            <w:r w:rsidRPr="00332CBD">
              <w:rPr>
                <w:b w:val="0"/>
                <w:bCs w:val="0"/>
                <w:i w:val="0"/>
                <w:iCs w:val="0"/>
                <w:color w:val="auto"/>
                <w:sz w:val="22"/>
                <w:szCs w:val="22"/>
              </w:rPr>
              <w:t xml:space="preserve"> </w:t>
            </w:r>
            <w:r w:rsidR="00C00D3E" w:rsidRPr="00332CBD">
              <w:rPr>
                <w:b w:val="0"/>
                <w:bCs w:val="0"/>
                <w:i w:val="0"/>
                <w:iCs w:val="0"/>
                <w:color w:val="auto"/>
                <w:sz w:val="22"/>
                <w:szCs w:val="22"/>
              </w:rPr>
              <w:t>Information Systems</w:t>
            </w:r>
          </w:p>
          <w:p w14:paraId="737793E4" w14:textId="77777777" w:rsidR="006F1C52" w:rsidRPr="00EE3F2D" w:rsidRDefault="006F1C52" w:rsidP="000914EC">
            <w:pPr>
              <w:pStyle w:val="Default"/>
              <w:spacing w:before="120" w:after="120"/>
              <w:rPr>
                <w:b/>
                <w:bCs/>
                <w:i/>
                <w:iCs/>
                <w:color w:val="auto"/>
                <w:sz w:val="22"/>
                <w:szCs w:val="22"/>
              </w:rPr>
            </w:pPr>
            <w:r w:rsidRPr="00EE3F2D">
              <w:rPr>
                <w:b/>
                <w:bCs/>
                <w:i/>
                <w:iCs/>
                <w:color w:val="auto"/>
                <w:sz w:val="22"/>
                <w:szCs w:val="22"/>
              </w:rPr>
              <w:t xml:space="preserve">National course code </w:t>
            </w:r>
          </w:p>
          <w:p w14:paraId="6C0F7507" w14:textId="7642EDED" w:rsidR="006F1C52" w:rsidRPr="005800A6" w:rsidRDefault="00EE3F2D" w:rsidP="000914EC">
            <w:pPr>
              <w:pStyle w:val="AccredBold0"/>
              <w:spacing w:before="120" w:after="120"/>
              <w:rPr>
                <w:b w:val="0"/>
                <w:bCs w:val="0"/>
                <w:i w:val="0"/>
                <w:iCs w:val="0"/>
                <w:color w:val="auto"/>
                <w:sz w:val="22"/>
                <w:szCs w:val="22"/>
              </w:rPr>
            </w:pPr>
            <w:r w:rsidRPr="00EE3F2D">
              <w:rPr>
                <w:b w:val="0"/>
                <w:bCs w:val="0"/>
                <w:i w:val="0"/>
                <w:iCs w:val="0"/>
                <w:color w:val="auto"/>
                <w:sz w:val="22"/>
                <w:szCs w:val="22"/>
              </w:rPr>
              <w:t>22669VIC</w:t>
            </w:r>
          </w:p>
        </w:tc>
      </w:tr>
      <w:tr w:rsidR="008E661E" w:rsidRPr="00E7450B" w14:paraId="62CBEFE2" w14:textId="77777777" w:rsidTr="775BBFBC">
        <w:trPr>
          <w:trHeight w:val="847"/>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43" w:name="_Toc479845645"/>
            <w:bookmarkStart w:id="44" w:name="_Toc99709024"/>
            <w:bookmarkStart w:id="45" w:name="_Toc99709774"/>
            <w:bookmarkStart w:id="46" w:name="_Toc168580504"/>
            <w:r w:rsidRPr="775BBFBC">
              <w:rPr>
                <w:color w:val="103D64" w:themeColor="accent4"/>
                <w:sz w:val="22"/>
                <w:szCs w:val="22"/>
              </w:rPr>
              <w:t>Period</w:t>
            </w:r>
            <w:r w:rsidRPr="775BBFBC">
              <w:rPr>
                <w:sz w:val="22"/>
                <w:szCs w:val="22"/>
              </w:rPr>
              <w:t xml:space="preserve"> of accreditation</w:t>
            </w:r>
            <w:bookmarkEnd w:id="43"/>
            <w:bookmarkEnd w:id="44"/>
            <w:bookmarkEnd w:id="45"/>
            <w:bookmarkEnd w:id="46"/>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4CAA2525" w14:textId="66282789" w:rsidR="00EA30D7" w:rsidRPr="005800A6" w:rsidRDefault="00D510FF" w:rsidP="16795850">
            <w:pPr>
              <w:pStyle w:val="VRQAFormBody"/>
              <w:framePr w:hSpace="0" w:wrap="auto" w:vAnchor="margin" w:hAnchor="text" w:xAlign="left" w:yAlign="inline"/>
              <w:ind w:right="37"/>
              <w:rPr>
                <w:color w:val="auto"/>
                <w:sz w:val="22"/>
                <w:szCs w:val="22"/>
              </w:rPr>
            </w:pPr>
            <w:r>
              <w:rPr>
                <w:color w:val="auto"/>
                <w:sz w:val="22"/>
                <w:szCs w:val="22"/>
              </w:rPr>
              <w:t>1 Ju</w:t>
            </w:r>
            <w:r w:rsidR="006E7F59">
              <w:rPr>
                <w:color w:val="auto"/>
                <w:sz w:val="22"/>
                <w:szCs w:val="22"/>
              </w:rPr>
              <w:t>ly</w:t>
            </w:r>
            <w:r>
              <w:rPr>
                <w:color w:val="auto"/>
                <w:sz w:val="22"/>
                <w:szCs w:val="22"/>
              </w:rPr>
              <w:t xml:space="preserve"> 2024 – 3</w:t>
            </w:r>
            <w:r w:rsidR="006E7F59">
              <w:rPr>
                <w:color w:val="auto"/>
                <w:sz w:val="22"/>
                <w:szCs w:val="22"/>
              </w:rPr>
              <w:t>0 June</w:t>
            </w:r>
            <w:r>
              <w:rPr>
                <w:color w:val="auto"/>
                <w:sz w:val="22"/>
                <w:szCs w:val="22"/>
              </w:rPr>
              <w:t xml:space="preserve"> 2029</w:t>
            </w:r>
          </w:p>
          <w:p w14:paraId="0EC2D0AB" w14:textId="2D81B06D" w:rsidR="001B512C" w:rsidRPr="00EA30D7" w:rsidRDefault="001B512C" w:rsidP="16795850">
            <w:pPr>
              <w:pStyle w:val="VRQAFormBody"/>
              <w:framePr w:hSpace="0" w:wrap="auto" w:vAnchor="margin" w:hAnchor="text" w:xAlign="left" w:yAlign="inline"/>
              <w:ind w:right="37"/>
              <w:rPr>
                <w:color w:val="auto"/>
                <w:sz w:val="22"/>
                <w:szCs w:val="22"/>
              </w:rPr>
            </w:pPr>
          </w:p>
        </w:tc>
      </w:tr>
    </w:tbl>
    <w:p w14:paraId="344F543B" w14:textId="77777777" w:rsidR="001B512C" w:rsidRDefault="001B512C" w:rsidP="002974D3">
      <w:pPr>
        <w:pStyle w:val="VRQAFormSectionHead"/>
        <w:framePr w:wrap="around"/>
        <w:sectPr w:rsidR="001B512C" w:rsidSect="00925DAA">
          <w:type w:val="continuous"/>
          <w:pgSz w:w="11900" w:h="16840"/>
          <w:pgMar w:top="1134" w:right="845" w:bottom="851" w:left="851" w:header="709" w:footer="397" w:gutter="0"/>
          <w:pgNumType w:start="1"/>
          <w:cols w:space="227"/>
          <w:docGrid w:linePitch="360"/>
        </w:sectPr>
      </w:pPr>
    </w:p>
    <w:tbl>
      <w:tblPr>
        <w:tblStyle w:val="TableGrid"/>
        <w:tblpPr w:leftFromText="180" w:rightFromText="180" w:vertAnchor="text" w:tblpX="-5" w:tblpY="1"/>
        <w:tblOverlap w:val="never"/>
        <w:tblW w:w="10065" w:type="dxa"/>
        <w:tblLayout w:type="fixed"/>
        <w:tblLook w:val="04A0" w:firstRow="1" w:lastRow="0" w:firstColumn="1" w:lastColumn="0" w:noHBand="0" w:noVBand="1"/>
      </w:tblPr>
      <w:tblGrid>
        <w:gridCol w:w="2840"/>
        <w:gridCol w:w="7225"/>
      </w:tblGrid>
      <w:tr w:rsidR="008E661E" w:rsidRPr="00E7450B" w14:paraId="0B1F3EE7" w14:textId="77777777" w:rsidTr="00981636">
        <w:trPr>
          <w:trHeight w:val="416"/>
        </w:trPr>
        <w:tc>
          <w:tcPr>
            <w:tcW w:w="10065" w:type="dxa"/>
            <w:gridSpan w:val="2"/>
            <w:tcBorders>
              <w:top w:val="nil"/>
              <w:left w:val="nil"/>
              <w:bottom w:val="nil"/>
              <w:right w:val="nil"/>
            </w:tcBorders>
          </w:tcPr>
          <w:p w14:paraId="46A38B2E" w14:textId="5D6D625D" w:rsidR="008E661E" w:rsidRPr="00D375BD" w:rsidRDefault="008E661E" w:rsidP="00981636">
            <w:pPr>
              <w:pStyle w:val="Heading1"/>
              <w:rPr>
                <w:b/>
                <w:bCs/>
                <w:sz w:val="28"/>
                <w:szCs w:val="28"/>
              </w:rPr>
            </w:pPr>
            <w:bookmarkStart w:id="47" w:name="_Toc99709025"/>
            <w:bookmarkStart w:id="48" w:name="_Toc99709077"/>
            <w:bookmarkStart w:id="49" w:name="_Toc99709775"/>
            <w:bookmarkStart w:id="50" w:name="_Toc168580505"/>
            <w:r w:rsidRPr="775BBFBC">
              <w:rPr>
                <w:b/>
                <w:bCs/>
                <w:color w:val="103D64" w:themeColor="accent4"/>
                <w:sz w:val="28"/>
                <w:szCs w:val="28"/>
              </w:rPr>
              <w:lastRenderedPageBreak/>
              <w:t>Section B – Course information</w:t>
            </w:r>
            <w:bookmarkEnd w:id="47"/>
            <w:bookmarkEnd w:id="48"/>
            <w:bookmarkEnd w:id="49"/>
            <w:bookmarkEnd w:id="50"/>
          </w:p>
        </w:tc>
      </w:tr>
      <w:tr w:rsidR="00F97435" w:rsidRPr="00E7450B" w14:paraId="6B84E974" w14:textId="77777777" w:rsidTr="00981636">
        <w:trPr>
          <w:trHeight w:val="363"/>
        </w:trPr>
        <w:tc>
          <w:tcPr>
            <w:tcW w:w="2840" w:type="dxa"/>
            <w:tcBorders>
              <w:top w:val="nil"/>
              <w:left w:val="nil"/>
              <w:bottom w:val="nil"/>
              <w:right w:val="dotted" w:sz="4" w:space="0" w:color="888B8D" w:themeColor="accent2"/>
            </w:tcBorders>
            <w:shd w:val="clear" w:color="auto" w:fill="103D64" w:themeFill="accent4"/>
          </w:tcPr>
          <w:p w14:paraId="302B221C" w14:textId="417940F4" w:rsidR="008006DE" w:rsidRPr="008C089E" w:rsidRDefault="661FBD57" w:rsidP="00981636">
            <w:pPr>
              <w:pStyle w:val="Heading3"/>
              <w:rPr>
                <w:sz w:val="22"/>
                <w:szCs w:val="22"/>
              </w:rPr>
            </w:pPr>
            <w:bookmarkStart w:id="51" w:name="_Toc99709776"/>
            <w:bookmarkStart w:id="52" w:name="_Toc168580506"/>
            <w:r w:rsidRPr="775BBFBC">
              <w:rPr>
                <w:sz w:val="22"/>
                <w:szCs w:val="22"/>
              </w:rPr>
              <w:t>Nomenclature</w:t>
            </w:r>
            <w:bookmarkEnd w:id="51"/>
            <w:bookmarkEnd w:id="52"/>
          </w:p>
        </w:tc>
        <w:tc>
          <w:tcPr>
            <w:tcW w:w="7225" w:type="dxa"/>
            <w:tcBorders>
              <w:top w:val="nil"/>
              <w:left w:val="dotted" w:sz="4" w:space="0" w:color="888B8D" w:themeColor="accent2"/>
              <w:bottom w:val="nil"/>
              <w:right w:val="nil"/>
            </w:tcBorders>
            <w:shd w:val="clear" w:color="auto" w:fill="103D64" w:themeFill="accent4"/>
          </w:tcPr>
          <w:p w14:paraId="6F820EF6" w14:textId="06AB1EC9" w:rsidR="008006DE" w:rsidRPr="008C089E" w:rsidRDefault="008006DE" w:rsidP="00981636">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D915D0" w:rsidRPr="00E7450B" w14:paraId="771EDA9E" w14:textId="77777777" w:rsidTr="00981636">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661FBD57" w:rsidP="00981636">
            <w:pPr>
              <w:pStyle w:val="Heading4"/>
              <w:rPr>
                <w:sz w:val="22"/>
                <w:szCs w:val="22"/>
              </w:rPr>
            </w:pPr>
            <w:bookmarkStart w:id="53" w:name="_Toc479845648"/>
            <w:bookmarkStart w:id="54" w:name="_Toc168580507"/>
            <w:r w:rsidRPr="775BBFBC">
              <w:rPr>
                <w:sz w:val="22"/>
                <w:szCs w:val="22"/>
              </w:rPr>
              <w:t>1.1 Name of the qualification</w:t>
            </w:r>
            <w:bookmarkEnd w:id="53"/>
            <w:bookmarkEnd w:id="54"/>
          </w:p>
        </w:tc>
        <w:tc>
          <w:tcPr>
            <w:tcW w:w="7225" w:type="dxa"/>
            <w:tcBorders>
              <w:top w:val="nil"/>
              <w:left w:val="dotted" w:sz="2" w:space="0" w:color="888B8D" w:themeColor="accent2"/>
              <w:bottom w:val="dotted" w:sz="2" w:space="0" w:color="888B8D" w:themeColor="accent2"/>
              <w:right w:val="nil"/>
            </w:tcBorders>
            <w:vAlign w:val="center"/>
          </w:tcPr>
          <w:p w14:paraId="682F3C08" w14:textId="57726B6E" w:rsidR="008006DE" w:rsidRPr="00D63A59" w:rsidRDefault="172E55C0" w:rsidP="00981636">
            <w:pPr>
              <w:pStyle w:val="AccredTemplate"/>
              <w:rPr>
                <w:rStyle w:val="SubtleReference"/>
                <w:rFonts w:eastAsiaTheme="minorEastAsia"/>
                <w:b w:val="0"/>
                <w:bCs w:val="0"/>
                <w:i w:val="0"/>
                <w:iCs w:val="0"/>
                <w:color w:val="auto"/>
                <w:sz w:val="22"/>
                <w:szCs w:val="22"/>
              </w:rPr>
            </w:pPr>
            <w:r w:rsidRPr="00D63A59">
              <w:rPr>
                <w:rStyle w:val="SubtleReference"/>
                <w:rFonts w:eastAsiaTheme="minorEastAsia"/>
                <w:b w:val="0"/>
                <w:bCs w:val="0"/>
                <w:i w:val="0"/>
                <w:iCs w:val="0"/>
                <w:color w:val="auto"/>
                <w:sz w:val="22"/>
                <w:szCs w:val="22"/>
              </w:rPr>
              <w:t>Certificat</w:t>
            </w:r>
            <w:r w:rsidR="00D510FF">
              <w:rPr>
                <w:rStyle w:val="SubtleReference"/>
                <w:rFonts w:eastAsiaTheme="minorEastAsia"/>
                <w:b w:val="0"/>
                <w:bCs w:val="0"/>
                <w:i w:val="0"/>
                <w:iCs w:val="0"/>
                <w:color w:val="auto"/>
                <w:sz w:val="22"/>
                <w:szCs w:val="22"/>
              </w:rPr>
              <w:t>e</w:t>
            </w:r>
            <w:r w:rsidRPr="00D63A59">
              <w:rPr>
                <w:rStyle w:val="SubtleReference"/>
                <w:rFonts w:eastAsiaTheme="minorEastAsia"/>
                <w:b w:val="0"/>
                <w:bCs w:val="0"/>
                <w:i w:val="0"/>
                <w:iCs w:val="0"/>
                <w:color w:val="auto"/>
                <w:sz w:val="22"/>
                <w:szCs w:val="22"/>
              </w:rPr>
              <w:t xml:space="preserve"> IV in Data Foundations</w:t>
            </w:r>
          </w:p>
        </w:tc>
      </w:tr>
      <w:tr w:rsidR="000D3756" w:rsidRPr="00E7450B" w14:paraId="3326CA8F" w14:textId="77777777" w:rsidTr="0098163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661FBD57" w:rsidP="00981636">
            <w:pPr>
              <w:pStyle w:val="Heading4"/>
              <w:rPr>
                <w:sz w:val="22"/>
                <w:szCs w:val="22"/>
              </w:rPr>
            </w:pPr>
            <w:bookmarkStart w:id="55" w:name="_Toc479845649"/>
            <w:bookmarkStart w:id="56" w:name="_Toc168580508"/>
            <w:r w:rsidRPr="775BBFBC">
              <w:rPr>
                <w:sz w:val="22"/>
                <w:szCs w:val="22"/>
              </w:rPr>
              <w:t>1.2 Nominal duration of the course</w:t>
            </w:r>
            <w:bookmarkEnd w:id="55"/>
            <w:bookmarkEnd w:id="56"/>
          </w:p>
        </w:tc>
        <w:tc>
          <w:tcPr>
            <w:tcW w:w="7225" w:type="dxa"/>
            <w:tcBorders>
              <w:top w:val="dotted" w:sz="2" w:space="0" w:color="888B8D" w:themeColor="accent2"/>
              <w:left w:val="dotted" w:sz="2" w:space="0" w:color="888B8D" w:themeColor="accent2"/>
              <w:bottom w:val="nil"/>
              <w:right w:val="nil"/>
            </w:tcBorders>
          </w:tcPr>
          <w:p w14:paraId="7D013A4E" w14:textId="48EEC4C9" w:rsidR="008006DE" w:rsidRPr="00D63A59" w:rsidRDefault="00345978" w:rsidP="00981636">
            <w:pPr>
              <w:pStyle w:val="VRQAFormBody"/>
              <w:framePr w:hSpace="0" w:wrap="auto" w:vAnchor="margin" w:hAnchor="text" w:xAlign="left" w:yAlign="inline"/>
              <w:ind w:right="37"/>
              <w:rPr>
                <w:color w:val="auto"/>
                <w:sz w:val="22"/>
                <w:szCs w:val="22"/>
              </w:rPr>
            </w:pPr>
            <w:r w:rsidRPr="00E40D00">
              <w:rPr>
                <w:color w:val="auto"/>
                <w:sz w:val="22"/>
                <w:szCs w:val="22"/>
              </w:rPr>
              <w:t xml:space="preserve">Nominal duration of the course is </w:t>
            </w:r>
            <w:r w:rsidR="006519D4">
              <w:rPr>
                <w:color w:val="auto"/>
                <w:sz w:val="22"/>
                <w:szCs w:val="22"/>
              </w:rPr>
              <w:t xml:space="preserve">850 - </w:t>
            </w:r>
            <w:r w:rsidRPr="00E40D00">
              <w:rPr>
                <w:color w:val="auto"/>
                <w:sz w:val="22"/>
                <w:szCs w:val="22"/>
              </w:rPr>
              <w:t>910 hours.</w:t>
            </w:r>
          </w:p>
        </w:tc>
      </w:tr>
      <w:tr w:rsidR="00F97435" w:rsidRPr="00E7450B" w14:paraId="0F57C204" w14:textId="77777777" w:rsidTr="0098163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accent4"/>
          </w:tcPr>
          <w:p w14:paraId="5F54A17B" w14:textId="512F20D1" w:rsidR="008006DE" w:rsidRPr="00444664" w:rsidRDefault="661FBD57" w:rsidP="00981636">
            <w:pPr>
              <w:pStyle w:val="Heading3"/>
              <w:rPr>
                <w:sz w:val="22"/>
                <w:szCs w:val="22"/>
              </w:rPr>
            </w:pPr>
            <w:bookmarkStart w:id="57" w:name="_Toc479845650"/>
            <w:bookmarkStart w:id="58" w:name="_Toc99709777"/>
            <w:bookmarkStart w:id="59" w:name="_Toc168580509"/>
            <w:r w:rsidRPr="775BBFBC">
              <w:rPr>
                <w:sz w:val="22"/>
                <w:szCs w:val="22"/>
              </w:rPr>
              <w:t>Vocational or educational outcomes</w:t>
            </w:r>
            <w:bookmarkEnd w:id="57"/>
            <w:bookmarkEnd w:id="58"/>
            <w:bookmarkEnd w:id="59"/>
          </w:p>
        </w:tc>
        <w:tc>
          <w:tcPr>
            <w:tcW w:w="7225" w:type="dxa"/>
            <w:tcBorders>
              <w:top w:val="nil"/>
              <w:left w:val="dotted" w:sz="4" w:space="0" w:color="888B8D" w:themeColor="accent2"/>
              <w:bottom w:val="nil"/>
              <w:right w:val="nil"/>
            </w:tcBorders>
            <w:shd w:val="clear" w:color="auto" w:fill="103D64" w:themeFill="accent4"/>
          </w:tcPr>
          <w:p w14:paraId="4CC3D1E3" w14:textId="272A8597" w:rsidR="008006DE" w:rsidRPr="00444664" w:rsidRDefault="008006DE" w:rsidP="00981636">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0D3756" w:rsidRPr="00E7450B" w14:paraId="0C6E9C76" w14:textId="77777777" w:rsidTr="0098163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661FBD57" w:rsidP="00981636">
            <w:pPr>
              <w:pStyle w:val="Heading4"/>
              <w:rPr>
                <w:sz w:val="22"/>
                <w:szCs w:val="22"/>
              </w:rPr>
            </w:pPr>
            <w:bookmarkStart w:id="60" w:name="_Toc168580510"/>
            <w:r w:rsidRPr="775BBFBC">
              <w:rPr>
                <w:sz w:val="22"/>
                <w:szCs w:val="22"/>
              </w:rPr>
              <w:t xml:space="preserve">2.1 </w:t>
            </w:r>
            <w:bookmarkStart w:id="61" w:name="_Toc479845651"/>
            <w:r w:rsidRPr="775BBFBC">
              <w:rPr>
                <w:sz w:val="22"/>
                <w:szCs w:val="22"/>
              </w:rPr>
              <w:t>Outcome(s) of the course</w:t>
            </w:r>
            <w:bookmarkEnd w:id="60"/>
            <w:bookmarkEnd w:id="61"/>
          </w:p>
        </w:tc>
        <w:tc>
          <w:tcPr>
            <w:tcW w:w="7225" w:type="dxa"/>
            <w:tcBorders>
              <w:top w:val="nil"/>
              <w:left w:val="dotted" w:sz="4" w:space="0" w:color="888B8D" w:themeColor="accent2"/>
              <w:bottom w:val="dotted" w:sz="4" w:space="0" w:color="888B8D" w:themeColor="accent2"/>
              <w:right w:val="nil"/>
            </w:tcBorders>
          </w:tcPr>
          <w:p w14:paraId="4FFE31B3" w14:textId="53F6F888" w:rsidR="11F39EB7" w:rsidRDefault="11F39EB7" w:rsidP="00981636">
            <w:pPr>
              <w:pStyle w:val="TableParagraph"/>
              <w:spacing w:before="1" w:line="276" w:lineRule="auto"/>
              <w:ind w:left="37" w:right="100"/>
            </w:pPr>
            <w:r>
              <w:t xml:space="preserve">This course </w:t>
            </w:r>
            <w:r w:rsidR="00043702">
              <w:t xml:space="preserve">aims to </w:t>
            </w:r>
            <w:r>
              <w:t xml:space="preserve">provide </w:t>
            </w:r>
            <w:r w:rsidR="27CBDA08">
              <w:t xml:space="preserve">the </w:t>
            </w:r>
            <w:r>
              <w:t xml:space="preserve">vocational </w:t>
            </w:r>
            <w:r w:rsidR="1B82EB76">
              <w:t>outcomes required</w:t>
            </w:r>
            <w:r w:rsidR="26DC639A">
              <w:t xml:space="preserve"> to support </w:t>
            </w:r>
            <w:r w:rsidR="6246E10C">
              <w:t xml:space="preserve">the growing </w:t>
            </w:r>
            <w:r w:rsidR="0C2CBE0B">
              <w:t xml:space="preserve">industry </w:t>
            </w:r>
            <w:r w:rsidR="6246E10C">
              <w:t xml:space="preserve">need for </w:t>
            </w:r>
            <w:r w:rsidR="00D510FF">
              <w:t xml:space="preserve">entry level </w:t>
            </w:r>
            <w:r w:rsidR="7584DF3C">
              <w:t xml:space="preserve">skills in </w:t>
            </w:r>
            <w:r w:rsidR="6246E10C">
              <w:t>data analyt</w:t>
            </w:r>
            <w:r w:rsidR="4BCA5106">
              <w:t>ics.</w:t>
            </w:r>
          </w:p>
          <w:p w14:paraId="1C6E7A1A" w14:textId="628BFC95" w:rsidR="4C32117D" w:rsidRDefault="4C32117D" w:rsidP="00981636">
            <w:pPr>
              <w:ind w:left="37"/>
              <w:rPr>
                <w:rFonts w:eastAsia="Arial" w:cs="Arial"/>
                <w:szCs w:val="22"/>
              </w:rPr>
            </w:pPr>
          </w:p>
          <w:p w14:paraId="7571D2EB" w14:textId="44A94D53" w:rsidR="004F7569" w:rsidRDefault="6FD6712B" w:rsidP="00981636">
            <w:pPr>
              <w:pStyle w:val="TableParagraph"/>
              <w:spacing w:before="1" w:line="276" w:lineRule="auto"/>
              <w:ind w:left="37" w:right="100"/>
              <w:rPr>
                <w:szCs w:val="24"/>
              </w:rPr>
            </w:pPr>
            <w:r w:rsidRPr="659B38CC">
              <w:t>Th</w:t>
            </w:r>
            <w:r w:rsidR="4C720DA8" w:rsidRPr="659B38CC">
              <w:t xml:space="preserve">e </w:t>
            </w:r>
            <w:r w:rsidRPr="659B38CC">
              <w:t>course provide</w:t>
            </w:r>
            <w:r w:rsidR="00043702">
              <w:t>s</w:t>
            </w:r>
            <w:r w:rsidRPr="659B38CC">
              <w:t xml:space="preserve"> access to skills and knowledge</w:t>
            </w:r>
            <w:r w:rsidRPr="00294422">
              <w:rPr>
                <w:spacing w:val="1"/>
                <w:szCs w:val="24"/>
              </w:rPr>
              <w:t xml:space="preserve"> </w:t>
            </w:r>
            <w:r w:rsidRPr="659B38CC">
              <w:t xml:space="preserve">required to </w:t>
            </w:r>
            <w:r w:rsidR="00A15275">
              <w:t xml:space="preserve">support </w:t>
            </w:r>
            <w:r w:rsidRPr="659B38CC">
              <w:t>the</w:t>
            </w:r>
            <w:r w:rsidR="3F73E150">
              <w:rPr>
                <w:szCs w:val="24"/>
              </w:rPr>
              <w:t xml:space="preserve"> </w:t>
            </w:r>
            <w:r w:rsidRPr="659B38CC">
              <w:t>data analytics</w:t>
            </w:r>
            <w:r w:rsidRPr="00294422">
              <w:rPr>
                <w:spacing w:val="-1"/>
                <w:szCs w:val="24"/>
              </w:rPr>
              <w:t xml:space="preserve"> </w:t>
            </w:r>
            <w:r w:rsidRPr="659B38CC">
              <w:t>function</w:t>
            </w:r>
            <w:r w:rsidRPr="00294422">
              <w:rPr>
                <w:spacing w:val="-1"/>
                <w:szCs w:val="24"/>
              </w:rPr>
              <w:t xml:space="preserve"> </w:t>
            </w:r>
            <w:r w:rsidRPr="659B38CC">
              <w:t>within</w:t>
            </w:r>
            <w:r w:rsidRPr="00294422">
              <w:rPr>
                <w:spacing w:val="-2"/>
                <w:szCs w:val="24"/>
              </w:rPr>
              <w:t xml:space="preserve"> </w:t>
            </w:r>
            <w:r w:rsidRPr="659B38CC">
              <w:t>organisations</w:t>
            </w:r>
            <w:r w:rsidRPr="00294422">
              <w:rPr>
                <w:szCs w:val="24"/>
              </w:rPr>
              <w:t>.</w:t>
            </w:r>
          </w:p>
          <w:p w14:paraId="08A718A0" w14:textId="77777777" w:rsidR="00595444" w:rsidRDefault="00595444" w:rsidP="00981636">
            <w:pPr>
              <w:pStyle w:val="TableParagraph"/>
              <w:spacing w:before="1" w:line="276" w:lineRule="auto"/>
              <w:ind w:left="104" w:right="100"/>
              <w:rPr>
                <w:szCs w:val="24"/>
              </w:rPr>
            </w:pPr>
          </w:p>
          <w:p w14:paraId="1FBA04EC" w14:textId="719427C5" w:rsidR="00595444" w:rsidRPr="00AA3388" w:rsidRDefault="00595444" w:rsidP="00981636">
            <w:pPr>
              <w:rPr>
                <w:rFonts w:cs="Arial"/>
                <w:szCs w:val="22"/>
                <w:lang w:val="en-GB"/>
              </w:rPr>
            </w:pPr>
            <w:r w:rsidRPr="00AA3388">
              <w:rPr>
                <w:rFonts w:cs="Arial"/>
                <w:szCs w:val="22"/>
                <w:lang w:val="en-GB"/>
              </w:rPr>
              <w:t>Th</w:t>
            </w:r>
            <w:r>
              <w:rPr>
                <w:rFonts w:cs="Arial"/>
                <w:szCs w:val="22"/>
                <w:lang w:val="en-GB"/>
              </w:rPr>
              <w:t xml:space="preserve">e </w:t>
            </w:r>
            <w:r w:rsidRPr="00AA3388">
              <w:rPr>
                <w:rFonts w:cs="Arial"/>
                <w:szCs w:val="22"/>
                <w:lang w:val="en-GB"/>
              </w:rPr>
              <w:t>course provide</w:t>
            </w:r>
            <w:r>
              <w:rPr>
                <w:rFonts w:cs="Arial"/>
                <w:szCs w:val="22"/>
                <w:lang w:val="en-GB"/>
              </w:rPr>
              <w:t>s</w:t>
            </w:r>
            <w:r w:rsidRPr="00AA3388">
              <w:rPr>
                <w:rFonts w:cs="Arial"/>
                <w:szCs w:val="22"/>
                <w:lang w:val="en-GB"/>
              </w:rPr>
              <w:t xml:space="preserve"> participants with a range of general knowledge and skills to:</w:t>
            </w:r>
          </w:p>
          <w:p w14:paraId="3E5BA475"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use digital technologies</w:t>
            </w:r>
          </w:p>
          <w:p w14:paraId="5CC0E45C"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apply critical thinking</w:t>
            </w:r>
          </w:p>
          <w:p w14:paraId="6F057EAD"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undertake written and oral communication</w:t>
            </w:r>
          </w:p>
          <w:p w14:paraId="40D9AA35"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prepare reports</w:t>
            </w:r>
          </w:p>
          <w:p w14:paraId="79639ABA"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prepare presentations</w:t>
            </w:r>
          </w:p>
          <w:p w14:paraId="7D33CBDA"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understand the industry</w:t>
            </w:r>
          </w:p>
          <w:p w14:paraId="472054D1"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work in an organisational context</w:t>
            </w:r>
          </w:p>
          <w:p w14:paraId="3E62C20C" w14:textId="77777777" w:rsidR="00595444" w:rsidRPr="00AA3388" w:rsidRDefault="00595444" w:rsidP="00981636">
            <w:pPr>
              <w:pStyle w:val="ListParagraph"/>
              <w:numPr>
                <w:ilvl w:val="0"/>
                <w:numId w:val="32"/>
              </w:numPr>
              <w:rPr>
                <w:rFonts w:cs="Arial"/>
                <w:szCs w:val="22"/>
                <w:lang w:val="en-GB"/>
              </w:rPr>
            </w:pPr>
            <w:r w:rsidRPr="00AA3388">
              <w:rPr>
                <w:rFonts w:cs="Arial"/>
                <w:szCs w:val="22"/>
                <w:lang w:val="en-GB"/>
              </w:rPr>
              <w:t>work effectively in a team.</w:t>
            </w:r>
          </w:p>
          <w:p w14:paraId="6DBB2451" w14:textId="77777777" w:rsidR="00595444" w:rsidRPr="00AA3388" w:rsidRDefault="00595444" w:rsidP="00981636">
            <w:pPr>
              <w:rPr>
                <w:rFonts w:cs="Arial"/>
                <w:szCs w:val="22"/>
                <w:lang w:val="en-GB"/>
              </w:rPr>
            </w:pPr>
          </w:p>
          <w:p w14:paraId="3F6D2F16" w14:textId="77777777" w:rsidR="00595444" w:rsidRPr="00AA3388" w:rsidRDefault="00595444" w:rsidP="00981636">
            <w:pPr>
              <w:rPr>
                <w:rFonts w:cs="Arial"/>
                <w:szCs w:val="22"/>
                <w:lang w:val="en-GB"/>
              </w:rPr>
            </w:pPr>
            <w:r w:rsidRPr="00AA3388">
              <w:rPr>
                <w:rFonts w:cs="Arial"/>
                <w:szCs w:val="22"/>
                <w:lang w:val="en-GB"/>
              </w:rPr>
              <w:t>Technology based knowledge and skills include:</w:t>
            </w:r>
          </w:p>
          <w:p w14:paraId="5AB43BFA"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entry level programming</w:t>
            </w:r>
          </w:p>
          <w:p w14:paraId="4F6DCF9E"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understanding database</w:t>
            </w:r>
          </w:p>
          <w:p w14:paraId="42C2CC85"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database query</w:t>
            </w:r>
          </w:p>
          <w:p w14:paraId="462CE847"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understanding AI and machine learning</w:t>
            </w:r>
          </w:p>
          <w:p w14:paraId="43D7BD17"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clean, verify and testing data samples</w:t>
            </w:r>
          </w:p>
          <w:p w14:paraId="467DF844"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basic cyber security</w:t>
            </w:r>
          </w:p>
          <w:p w14:paraId="69AA2B88"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basic data analytics tools</w:t>
            </w:r>
          </w:p>
          <w:p w14:paraId="4054F0A6"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spreadsheets</w:t>
            </w:r>
          </w:p>
          <w:p w14:paraId="15A0EDE5"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understanding converting and formatting of data</w:t>
            </w:r>
          </w:p>
          <w:p w14:paraId="59D318A5"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basic statistical methods</w:t>
            </w:r>
          </w:p>
          <w:p w14:paraId="12656376"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describing patterns in datasets</w:t>
            </w:r>
          </w:p>
          <w:p w14:paraId="56A56076" w14:textId="77777777" w:rsidR="00595444" w:rsidRPr="00AA3388" w:rsidRDefault="00595444" w:rsidP="00981636">
            <w:pPr>
              <w:pStyle w:val="ListParagraph"/>
              <w:numPr>
                <w:ilvl w:val="0"/>
                <w:numId w:val="33"/>
              </w:numPr>
              <w:rPr>
                <w:rFonts w:cs="Arial"/>
                <w:szCs w:val="22"/>
                <w:lang w:val="en-GB"/>
              </w:rPr>
            </w:pPr>
            <w:r w:rsidRPr="00AA3388">
              <w:rPr>
                <w:rFonts w:cs="Arial"/>
                <w:szCs w:val="22"/>
                <w:lang w:val="en-GB"/>
              </w:rPr>
              <w:t>applying visualisation tools.</w:t>
            </w:r>
          </w:p>
          <w:p w14:paraId="21726A5B" w14:textId="77777777" w:rsidR="00595444" w:rsidRPr="00AA3388" w:rsidRDefault="00595444" w:rsidP="00981636">
            <w:pPr>
              <w:rPr>
                <w:rFonts w:cs="Arial"/>
                <w:szCs w:val="22"/>
                <w:lang w:val="en-GB"/>
              </w:rPr>
            </w:pPr>
          </w:p>
          <w:p w14:paraId="3D66F695" w14:textId="77777777" w:rsidR="00595444" w:rsidRPr="00AA3388" w:rsidRDefault="00595444" w:rsidP="00981636">
            <w:pPr>
              <w:rPr>
                <w:rFonts w:cs="Arial"/>
                <w:szCs w:val="22"/>
                <w:lang w:val="en-GB"/>
              </w:rPr>
            </w:pPr>
            <w:r w:rsidRPr="00AA3388">
              <w:rPr>
                <w:rFonts w:cs="Arial"/>
                <w:szCs w:val="22"/>
                <w:lang w:val="en-GB"/>
              </w:rPr>
              <w:t>Graduates will have career opportunities in typical digital roles including:</w:t>
            </w:r>
          </w:p>
          <w:p w14:paraId="320E7D95"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junior data analyst</w:t>
            </w:r>
          </w:p>
          <w:p w14:paraId="70F49398"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data administrator</w:t>
            </w:r>
          </w:p>
          <w:p w14:paraId="71CF1F95"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data officer</w:t>
            </w:r>
          </w:p>
          <w:p w14:paraId="31FB9097"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reporting analyst</w:t>
            </w:r>
          </w:p>
          <w:p w14:paraId="1AE6B545"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social media analyst</w:t>
            </w:r>
          </w:p>
          <w:p w14:paraId="1FC4C553"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t>search engine marketer</w:t>
            </w:r>
          </w:p>
          <w:p w14:paraId="5AD2CFE7" w14:textId="77777777" w:rsidR="00595444" w:rsidRPr="00AA3388" w:rsidRDefault="00595444" w:rsidP="00981636">
            <w:pPr>
              <w:pStyle w:val="ListParagraph"/>
              <w:numPr>
                <w:ilvl w:val="0"/>
                <w:numId w:val="34"/>
              </w:numPr>
              <w:rPr>
                <w:rFonts w:cs="Arial"/>
                <w:szCs w:val="22"/>
                <w:lang w:val="en-GB"/>
              </w:rPr>
            </w:pPr>
            <w:r w:rsidRPr="00AA3388">
              <w:rPr>
                <w:rFonts w:cs="Arial"/>
                <w:szCs w:val="22"/>
                <w:lang w:val="en-GB"/>
              </w:rPr>
              <w:lastRenderedPageBreak/>
              <w:t>product and market researcher</w:t>
            </w:r>
          </w:p>
          <w:p w14:paraId="4ECC3DE0" w14:textId="4097FE33" w:rsidR="000B41B8" w:rsidRPr="00981636" w:rsidRDefault="00595444" w:rsidP="00981636">
            <w:pPr>
              <w:pStyle w:val="ListParagraph"/>
              <w:numPr>
                <w:ilvl w:val="0"/>
                <w:numId w:val="34"/>
              </w:numPr>
              <w:rPr>
                <w:rFonts w:asciiTheme="minorHAnsi" w:hAnsiTheme="minorHAnsi"/>
                <w:szCs w:val="22"/>
                <w:lang w:val="en-GB"/>
              </w:rPr>
            </w:pPr>
            <w:r w:rsidRPr="00E40D00">
              <w:rPr>
                <w:rFonts w:cs="Arial"/>
                <w:szCs w:val="22"/>
                <w:lang w:val="en-GB"/>
              </w:rPr>
              <w:t>operations research.</w:t>
            </w:r>
          </w:p>
        </w:tc>
      </w:tr>
      <w:tr w:rsidR="000D3756" w:rsidRPr="00E7450B" w14:paraId="545F9B5D" w14:textId="77777777" w:rsidTr="0098163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661FBD57" w:rsidP="00981636">
            <w:pPr>
              <w:pStyle w:val="Heading4"/>
              <w:rPr>
                <w:sz w:val="22"/>
                <w:szCs w:val="22"/>
              </w:rPr>
            </w:pPr>
            <w:bookmarkStart w:id="62" w:name="_Toc168580511"/>
            <w:r w:rsidRPr="775BBFBC">
              <w:rPr>
                <w:sz w:val="22"/>
                <w:szCs w:val="22"/>
              </w:rPr>
              <w:lastRenderedPageBreak/>
              <w:t xml:space="preserve">2.2 Course </w:t>
            </w:r>
            <w:r w:rsidR="6CFFCDA1" w:rsidRPr="775BBFBC">
              <w:rPr>
                <w:sz w:val="22"/>
                <w:szCs w:val="22"/>
              </w:rPr>
              <w:t>d</w:t>
            </w:r>
            <w:r w:rsidRPr="775BBFBC">
              <w:rPr>
                <w:sz w:val="22"/>
                <w:szCs w:val="22"/>
              </w:rPr>
              <w:t>escription</w:t>
            </w:r>
            <w:bookmarkEnd w:id="62"/>
          </w:p>
        </w:tc>
        <w:tc>
          <w:tcPr>
            <w:tcW w:w="7225" w:type="dxa"/>
            <w:tcBorders>
              <w:top w:val="dotted" w:sz="4" w:space="0" w:color="888B8D" w:themeColor="accent2"/>
              <w:left w:val="dotted" w:sz="4" w:space="0" w:color="888B8D" w:themeColor="accent2"/>
              <w:bottom w:val="nil"/>
              <w:right w:val="nil"/>
            </w:tcBorders>
          </w:tcPr>
          <w:p w14:paraId="18733ADB" w14:textId="2E0853C7" w:rsidR="00A057F4" w:rsidRPr="00AA3388" w:rsidRDefault="00A057F4" w:rsidP="00981636">
            <w:pPr>
              <w:rPr>
                <w:rFonts w:cs="Arial"/>
                <w:szCs w:val="22"/>
                <w:lang w:val="en-GB"/>
              </w:rPr>
            </w:pPr>
            <w:r w:rsidRPr="00AA3388">
              <w:rPr>
                <w:rFonts w:cs="Arial"/>
                <w:szCs w:val="22"/>
                <w:lang w:val="en-GB"/>
              </w:rPr>
              <w:t>The Certificate IV in Data Foundations is designed to support</w:t>
            </w:r>
            <w:r w:rsidR="00143ED2">
              <w:rPr>
                <w:rFonts w:cs="Arial"/>
                <w:szCs w:val="22"/>
                <w:lang w:val="en-GB"/>
              </w:rPr>
              <w:t xml:space="preserve"> the</w:t>
            </w:r>
            <w:r w:rsidRPr="00AA3388">
              <w:rPr>
                <w:rFonts w:cs="Arial"/>
                <w:szCs w:val="22"/>
                <w:lang w:val="en-GB"/>
              </w:rPr>
              <w:t xml:space="preserve"> development of entry level digital workers who perform IT support, basic analysis, administrative, data collation and clerical functions.</w:t>
            </w:r>
          </w:p>
          <w:p w14:paraId="17A5B156" w14:textId="77777777" w:rsidR="00A057F4" w:rsidRPr="00AA3388" w:rsidRDefault="00A057F4" w:rsidP="00981636">
            <w:pPr>
              <w:rPr>
                <w:rFonts w:cs="Arial"/>
                <w:szCs w:val="22"/>
                <w:lang w:val="en-GB"/>
              </w:rPr>
            </w:pPr>
          </w:p>
          <w:p w14:paraId="4A90F88C" w14:textId="77777777" w:rsidR="00A057F4" w:rsidRPr="00AA3388" w:rsidRDefault="00A057F4" w:rsidP="00981636">
            <w:pPr>
              <w:rPr>
                <w:rFonts w:cs="Arial"/>
                <w:szCs w:val="22"/>
                <w:lang w:val="en-GB"/>
              </w:rPr>
            </w:pPr>
            <w:r w:rsidRPr="00AA3388">
              <w:rPr>
                <w:rFonts w:cs="Arial"/>
                <w:szCs w:val="22"/>
                <w:lang w:val="en-GB"/>
              </w:rPr>
              <w:t>The course has application across the range of industries where data is analysed to understand and improve operations, sales, research, development, support, planning and maintenance.</w:t>
            </w:r>
          </w:p>
          <w:p w14:paraId="78BF0CEB" w14:textId="72492059" w:rsidR="0023371A" w:rsidRPr="00E40D00" w:rsidRDefault="0023371A" w:rsidP="00981636">
            <w:pPr>
              <w:rPr>
                <w:rFonts w:asciiTheme="minorHAnsi" w:hAnsiTheme="minorHAnsi"/>
                <w:lang w:val="en-GB"/>
              </w:rPr>
            </w:pPr>
          </w:p>
        </w:tc>
      </w:tr>
      <w:tr w:rsidR="00D915D0" w:rsidRPr="00444664" w14:paraId="082AAD3F" w14:textId="77777777" w:rsidTr="00981636">
        <w:trPr>
          <w:trHeight w:val="569"/>
        </w:trPr>
        <w:tc>
          <w:tcPr>
            <w:tcW w:w="2840" w:type="dxa"/>
            <w:tcBorders>
              <w:top w:val="nil"/>
              <w:bottom w:val="nil"/>
              <w:right w:val="dotted" w:sz="4" w:space="0" w:color="888B8D" w:themeColor="accent2"/>
            </w:tcBorders>
            <w:shd w:val="clear" w:color="auto" w:fill="103D64" w:themeFill="accent4"/>
          </w:tcPr>
          <w:p w14:paraId="4FDECAEB" w14:textId="6F0C8E25" w:rsidR="008006DE" w:rsidRPr="00444664" w:rsidRDefault="661FBD57" w:rsidP="00981636">
            <w:pPr>
              <w:pStyle w:val="Heading3"/>
              <w:rPr>
                <w:sz w:val="22"/>
                <w:szCs w:val="22"/>
              </w:rPr>
            </w:pPr>
            <w:bookmarkStart w:id="63" w:name="_Toc479845652"/>
            <w:bookmarkStart w:id="64" w:name="_Toc99709778"/>
            <w:bookmarkStart w:id="65" w:name="_Toc168580512"/>
            <w:r w:rsidRPr="775BBFBC">
              <w:rPr>
                <w:sz w:val="22"/>
                <w:szCs w:val="22"/>
              </w:rPr>
              <w:t>Development of the course</w:t>
            </w:r>
            <w:bookmarkEnd w:id="63"/>
            <w:bookmarkEnd w:id="64"/>
            <w:bookmarkEnd w:id="65"/>
          </w:p>
        </w:tc>
        <w:tc>
          <w:tcPr>
            <w:tcW w:w="7225" w:type="dxa"/>
            <w:tcBorders>
              <w:top w:val="nil"/>
              <w:left w:val="dotted" w:sz="4" w:space="0" w:color="888B8D" w:themeColor="accent2"/>
              <w:bottom w:val="nil"/>
              <w:right w:val="nil"/>
            </w:tcBorders>
            <w:shd w:val="clear" w:color="auto" w:fill="103D64" w:themeFill="accent4"/>
          </w:tcPr>
          <w:p w14:paraId="311B8784" w14:textId="7A0F8CF6" w:rsidR="008006DE" w:rsidRPr="00444664" w:rsidRDefault="008006DE" w:rsidP="00981636">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2840"/>
        <w:gridCol w:w="7225"/>
      </w:tblGrid>
      <w:tr w:rsidR="000D3756" w:rsidRPr="00F74F36" w14:paraId="74BF7CF5" w14:textId="77777777" w:rsidTr="241CDD0F">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F74F36" w:rsidRDefault="661FBD57" w:rsidP="004F17D3">
            <w:pPr>
              <w:pStyle w:val="Heading4"/>
              <w:rPr>
                <w:b w:val="0"/>
                <w:sz w:val="22"/>
                <w:szCs w:val="22"/>
              </w:rPr>
            </w:pPr>
            <w:bookmarkStart w:id="66" w:name="_Toc479845653"/>
            <w:bookmarkStart w:id="67" w:name="_Toc168580513"/>
            <w:r w:rsidRPr="003D22FA">
              <w:rPr>
                <w:sz w:val="22"/>
                <w:szCs w:val="22"/>
              </w:rPr>
              <w:t>3</w:t>
            </w:r>
            <w:r w:rsidRPr="003D22FA">
              <w:rPr>
                <w:b w:val="0"/>
                <w:sz w:val="22"/>
                <w:szCs w:val="22"/>
              </w:rPr>
              <w:t>.</w:t>
            </w:r>
            <w:r w:rsidRPr="003D22FA">
              <w:rPr>
                <w:rStyle w:val="Heading4Char"/>
                <w:b/>
                <w:bCs/>
                <w:sz w:val="22"/>
                <w:szCs w:val="22"/>
              </w:rPr>
              <w:t>1 Industry</w:t>
            </w:r>
            <w:r w:rsidR="144712AC" w:rsidRPr="003D22FA">
              <w:rPr>
                <w:rStyle w:val="Heading4Char"/>
                <w:b/>
                <w:bCs/>
                <w:sz w:val="22"/>
                <w:szCs w:val="22"/>
              </w:rPr>
              <w:t xml:space="preserve">, education, legislative, </w:t>
            </w:r>
            <w:r w:rsidRPr="003D22FA">
              <w:rPr>
                <w:rStyle w:val="Heading4Char"/>
                <w:b/>
                <w:bCs/>
                <w:sz w:val="22"/>
                <w:szCs w:val="22"/>
              </w:rPr>
              <w:t>enterprise</w:t>
            </w:r>
            <w:r w:rsidR="144712AC" w:rsidRPr="003D22FA">
              <w:rPr>
                <w:rStyle w:val="Heading4Char"/>
                <w:b/>
                <w:bCs/>
                <w:sz w:val="22"/>
                <w:szCs w:val="22"/>
              </w:rPr>
              <w:t xml:space="preserve"> or</w:t>
            </w:r>
            <w:r w:rsidR="144712AC" w:rsidRPr="003D22FA">
              <w:rPr>
                <w:rStyle w:val="Heading4Char"/>
                <w:sz w:val="22"/>
                <w:szCs w:val="22"/>
              </w:rPr>
              <w:t xml:space="preserve"> </w:t>
            </w:r>
            <w:r w:rsidRPr="003D22FA">
              <w:rPr>
                <w:rStyle w:val="Heading4Char"/>
                <w:b/>
                <w:bCs/>
                <w:sz w:val="22"/>
                <w:szCs w:val="22"/>
              </w:rPr>
              <w:t>community needs</w:t>
            </w:r>
            <w:bookmarkEnd w:id="66"/>
            <w:bookmarkEnd w:id="6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09156E3" w14:textId="77777777" w:rsidR="000C2A7E" w:rsidRPr="00AA3388" w:rsidRDefault="000C2A7E" w:rsidP="000C2A7E">
            <w:pPr>
              <w:rPr>
                <w:rFonts w:cs="Arial"/>
                <w:szCs w:val="22"/>
              </w:rPr>
            </w:pPr>
          </w:p>
          <w:p w14:paraId="29BC608D" w14:textId="77777777" w:rsidR="000C2A7E" w:rsidRPr="00AA3388" w:rsidRDefault="000C2A7E" w:rsidP="000C2A7E">
            <w:pPr>
              <w:rPr>
                <w:rFonts w:cs="Arial"/>
                <w:b/>
                <w:bCs/>
                <w:szCs w:val="22"/>
              </w:rPr>
            </w:pPr>
            <w:r w:rsidRPr="00AA3388">
              <w:rPr>
                <w:rFonts w:cs="Arial"/>
                <w:b/>
                <w:bCs/>
                <w:szCs w:val="22"/>
              </w:rPr>
              <w:t>Background</w:t>
            </w:r>
          </w:p>
          <w:p w14:paraId="3AD0C256" w14:textId="77777777" w:rsidR="000C2A7E" w:rsidRPr="00AA3388" w:rsidRDefault="000C2A7E" w:rsidP="000C2A7E">
            <w:pPr>
              <w:rPr>
                <w:rFonts w:cs="Arial"/>
                <w:szCs w:val="22"/>
              </w:rPr>
            </w:pPr>
          </w:p>
          <w:p w14:paraId="75BC3129" w14:textId="77777777" w:rsidR="000C2A7E" w:rsidRPr="00AA3388" w:rsidRDefault="000C2A7E" w:rsidP="000C2A7E">
            <w:pPr>
              <w:rPr>
                <w:rFonts w:cs="Arial"/>
                <w:szCs w:val="22"/>
              </w:rPr>
            </w:pPr>
            <w:r w:rsidRPr="00AA3388">
              <w:rPr>
                <w:rFonts w:cs="Arial"/>
                <w:szCs w:val="22"/>
              </w:rPr>
              <w:t>The use of data analytics has experienced significant growth in recent years across various industries. Businesses are increasingly recognising the value of data-driven decision-making and leveraging analytics to gain insights, improve operations, and drive innovation.</w:t>
            </w:r>
          </w:p>
          <w:p w14:paraId="4FB6DC84" w14:textId="77777777" w:rsidR="000C2A7E" w:rsidRPr="00AA3388" w:rsidRDefault="000C2A7E" w:rsidP="000C2A7E">
            <w:pPr>
              <w:rPr>
                <w:rFonts w:cs="Arial"/>
                <w:szCs w:val="22"/>
              </w:rPr>
            </w:pPr>
          </w:p>
          <w:p w14:paraId="3536A013" w14:textId="77777777" w:rsidR="000C2A7E" w:rsidRPr="00AA3388" w:rsidRDefault="000C2A7E" w:rsidP="000C2A7E">
            <w:pPr>
              <w:rPr>
                <w:rFonts w:cs="Arial"/>
                <w:szCs w:val="22"/>
              </w:rPr>
            </w:pPr>
            <w:r w:rsidRPr="00AA3388">
              <w:rPr>
                <w:rFonts w:cs="Arial"/>
                <w:szCs w:val="22"/>
              </w:rPr>
              <w:t>Key factors driving the growth of data analytics in Australia include:</w:t>
            </w:r>
          </w:p>
          <w:p w14:paraId="0BA7D6DE" w14:textId="77777777" w:rsidR="000C2A7E" w:rsidRPr="00AA3388" w:rsidRDefault="000C2A7E" w:rsidP="000C2A7E">
            <w:pPr>
              <w:rPr>
                <w:rFonts w:cs="Arial"/>
                <w:szCs w:val="22"/>
              </w:rPr>
            </w:pPr>
          </w:p>
          <w:p w14:paraId="40EAAD95" w14:textId="77777777" w:rsidR="000C2A7E" w:rsidRPr="00AA3388" w:rsidRDefault="000C2A7E" w:rsidP="000C2A7E">
            <w:pPr>
              <w:rPr>
                <w:rFonts w:cs="Arial"/>
                <w:szCs w:val="22"/>
              </w:rPr>
            </w:pPr>
            <w:r w:rsidRPr="00AA3388">
              <w:rPr>
                <w:rFonts w:cs="Arial"/>
                <w:szCs w:val="22"/>
              </w:rPr>
              <w:t>Advancements in Technology: The availability of advanced analytics tools, cloud computing, and big data technologies has made it easier for organisations to collect, store, and analyse large volumes of data.</w:t>
            </w:r>
          </w:p>
          <w:p w14:paraId="06120A0B" w14:textId="77777777" w:rsidR="000C2A7E" w:rsidRPr="00AA3388" w:rsidRDefault="000C2A7E" w:rsidP="000C2A7E">
            <w:pPr>
              <w:rPr>
                <w:rFonts w:cs="Arial"/>
                <w:szCs w:val="22"/>
              </w:rPr>
            </w:pPr>
          </w:p>
          <w:p w14:paraId="7D180476" w14:textId="77777777" w:rsidR="000C2A7E" w:rsidRPr="00AA3388" w:rsidRDefault="000C2A7E" w:rsidP="000C2A7E">
            <w:pPr>
              <w:rPr>
                <w:rFonts w:cs="Arial"/>
                <w:szCs w:val="22"/>
              </w:rPr>
            </w:pPr>
            <w:r w:rsidRPr="00AA3388">
              <w:rPr>
                <w:rFonts w:cs="Arial"/>
                <w:szCs w:val="22"/>
              </w:rPr>
              <w:t>Government Initiatives: The Australian government has been promoting the use of data analytics through initiatives such as the National Innovation and Science Agenda (NISA) and investments in digital infrastructure. The Digital Economy Strategy 2030 highlights data analysis as a key technology for Australia’s engagement in initiatives such as the Digital Atlas, Modern Manufacturing Strategy, and Consumer Data Rights. These government initiatives underscore the significance of data analytics in driving growth and innovation across various industries.</w:t>
            </w:r>
          </w:p>
          <w:p w14:paraId="5EB3ECAD" w14:textId="7B5CE18E" w:rsidR="009F12FA" w:rsidRPr="00826333" w:rsidRDefault="000C2A7E" w:rsidP="009F12FA">
            <w:pPr>
              <w:rPr>
                <w:rStyle w:val="Hyperlink"/>
                <w:rFonts w:cs="Arial"/>
                <w:szCs w:val="22"/>
              </w:rPr>
            </w:pPr>
            <w:r w:rsidRPr="190BFC0C">
              <w:rPr>
                <w:i/>
                <w:iCs/>
              </w:rPr>
              <w:t>(Reference:</w:t>
            </w:r>
            <w:r w:rsidR="009F12FA">
              <w:t xml:space="preserve"> </w:t>
            </w:r>
            <w:hyperlink r:id="rId42">
              <w:r w:rsidR="001D1D3A" w:rsidRPr="190BFC0C">
                <w:rPr>
                  <w:rStyle w:val="Hyperlink"/>
                  <w:sz w:val="22"/>
                  <w:szCs w:val="22"/>
                </w:rPr>
                <w:t>National Innovation and Science Agenda report</w:t>
              </w:r>
            </w:hyperlink>
            <w:r>
              <w:t>|</w:t>
            </w:r>
            <w:r w:rsidR="00F56840">
              <w:t xml:space="preserve"> </w:t>
            </w:r>
            <w:r>
              <w:t xml:space="preserve"> </w:t>
            </w:r>
            <w:hyperlink r:id="rId43">
              <w:r w:rsidR="00EE366F" w:rsidRPr="00826333">
                <w:rPr>
                  <w:rStyle w:val="Hyperlink"/>
                  <w:rFonts w:cs="Arial"/>
                  <w:sz w:val="22"/>
                  <w:szCs w:val="22"/>
                </w:rPr>
                <w:t>Analysis and Policy Observatory</w:t>
              </w:r>
            </w:hyperlink>
            <w:r w:rsidR="005A3F54" w:rsidRPr="00826333">
              <w:rPr>
                <w:rStyle w:val="Hyperlink"/>
                <w:rFonts w:cs="Arial"/>
                <w:sz w:val="22"/>
                <w:szCs w:val="22"/>
              </w:rPr>
              <w:t>)</w:t>
            </w:r>
          </w:p>
          <w:p w14:paraId="517D9B76" w14:textId="13178EE7" w:rsidR="009F12FA" w:rsidRPr="00FF2B2A" w:rsidRDefault="009F12FA" w:rsidP="009F12FA">
            <w:pPr>
              <w:rPr>
                <w:i/>
                <w:iCs/>
              </w:rPr>
            </w:pPr>
            <w:r w:rsidRPr="00FF2B2A">
              <w:rPr>
                <w:rFonts w:cs="Arial"/>
                <w:i/>
                <w:iCs/>
                <w:szCs w:val="22"/>
              </w:rPr>
              <w:t xml:space="preserve">(cited </w:t>
            </w:r>
            <w:r w:rsidR="006E7F59">
              <w:rPr>
                <w:rFonts w:cs="Arial"/>
                <w:i/>
                <w:iCs/>
                <w:szCs w:val="22"/>
              </w:rPr>
              <w:t>30</w:t>
            </w:r>
            <w:r w:rsidRPr="00FF2B2A">
              <w:rPr>
                <w:rFonts w:cs="Arial"/>
                <w:i/>
                <w:iCs/>
                <w:szCs w:val="22"/>
              </w:rPr>
              <w:t xml:space="preserve"> May 2024)</w:t>
            </w:r>
          </w:p>
          <w:p w14:paraId="515ED8AE" w14:textId="77777777" w:rsidR="009F12FA" w:rsidRPr="00AA3388" w:rsidRDefault="009F12FA" w:rsidP="000C2A7E">
            <w:pPr>
              <w:rPr>
                <w:rFonts w:cs="Arial"/>
                <w:szCs w:val="22"/>
              </w:rPr>
            </w:pPr>
          </w:p>
          <w:p w14:paraId="00A2050A" w14:textId="77777777" w:rsidR="000C2A7E" w:rsidRPr="00AA3388" w:rsidRDefault="000C2A7E" w:rsidP="000C2A7E">
            <w:pPr>
              <w:rPr>
                <w:rFonts w:cs="Arial"/>
                <w:szCs w:val="22"/>
              </w:rPr>
            </w:pPr>
            <w:r w:rsidRPr="00AA3388">
              <w:rPr>
                <w:rFonts w:cs="Arial"/>
                <w:szCs w:val="22"/>
              </w:rPr>
              <w:t>Industry Adoption: Industries such as finance, healthcare, retail, and telecommunications have been early adopters of data analytics, using it to enhance customer experiences, optimise processes, and gain competitive advantages.</w:t>
            </w:r>
          </w:p>
          <w:p w14:paraId="62A813B1" w14:textId="77777777" w:rsidR="000C2A7E" w:rsidRPr="00AA3388" w:rsidRDefault="000C2A7E" w:rsidP="000C2A7E">
            <w:pPr>
              <w:rPr>
                <w:rFonts w:cs="Arial"/>
                <w:szCs w:val="22"/>
              </w:rPr>
            </w:pPr>
          </w:p>
          <w:p w14:paraId="65085CF1" w14:textId="77777777" w:rsidR="000C2A7E" w:rsidRPr="00AA3388" w:rsidRDefault="000C2A7E" w:rsidP="000C2A7E">
            <w:pPr>
              <w:rPr>
                <w:rFonts w:cs="Arial"/>
                <w:szCs w:val="22"/>
              </w:rPr>
            </w:pPr>
            <w:r w:rsidRPr="00AA3388">
              <w:rPr>
                <w:rFonts w:cs="Arial"/>
                <w:szCs w:val="22"/>
              </w:rPr>
              <w:t>Skills Development: There has been a growing demand in building data analytics skills through education programs, training courses, and industry certifications to meet the increasing demand for data professionals.</w:t>
            </w:r>
          </w:p>
          <w:p w14:paraId="0CE28795" w14:textId="77777777" w:rsidR="000C2A7E" w:rsidRPr="00AA3388" w:rsidRDefault="000C2A7E" w:rsidP="000C2A7E">
            <w:pPr>
              <w:rPr>
                <w:rFonts w:cs="Arial"/>
                <w:szCs w:val="22"/>
              </w:rPr>
            </w:pPr>
          </w:p>
          <w:p w14:paraId="69782689" w14:textId="77777777" w:rsidR="000C2A7E" w:rsidRPr="00AA3388" w:rsidRDefault="000C2A7E" w:rsidP="000C2A7E">
            <w:pPr>
              <w:rPr>
                <w:rFonts w:cs="Arial"/>
                <w:szCs w:val="22"/>
              </w:rPr>
            </w:pPr>
            <w:r w:rsidRPr="00AA3388">
              <w:rPr>
                <w:rFonts w:cs="Arial"/>
                <w:szCs w:val="22"/>
              </w:rPr>
              <w:t xml:space="preserve">Regulatory Changes: Regulatory changes, such as the EU’s introduction of the General Data Protection Regulation (GDPR) and the Notifiable Data Breaches (NDB) scheme in Australia, have prompted organisations to invest in data analytics for compliance and risk management. </w:t>
            </w:r>
          </w:p>
          <w:p w14:paraId="416B3394" w14:textId="12271322" w:rsidR="000C2A7E" w:rsidRPr="00AA3388" w:rsidRDefault="000C2A7E" w:rsidP="000C2A7E">
            <w:pPr>
              <w:rPr>
                <w:rFonts w:cs="Arial"/>
                <w:i/>
                <w:iCs/>
                <w:szCs w:val="22"/>
              </w:rPr>
            </w:pPr>
            <w:r w:rsidRPr="00AA3388">
              <w:rPr>
                <w:rFonts w:cs="Arial"/>
                <w:i/>
                <w:iCs/>
                <w:szCs w:val="22"/>
              </w:rPr>
              <w:lastRenderedPageBreak/>
              <w:t xml:space="preserve">(Reference: </w:t>
            </w:r>
            <w:hyperlink r:id="rId44" w:history="1">
              <w:r w:rsidR="00407764">
                <w:rPr>
                  <w:rStyle w:val="Hyperlink"/>
                  <w:rFonts w:cs="Arial"/>
                  <w:sz w:val="22"/>
                  <w:szCs w:val="22"/>
                </w:rPr>
                <w:t>General Data Protection Regulation (GDPR): What's in it for Australian Organisations?</w:t>
              </w:r>
            </w:hyperlink>
            <w:r w:rsidR="00F56840">
              <w:rPr>
                <w:rFonts w:cs="Arial"/>
                <w:i/>
                <w:iCs/>
                <w:szCs w:val="22"/>
              </w:rPr>
              <w:t xml:space="preserve"> </w:t>
            </w:r>
            <w:r w:rsidRPr="00AA3388">
              <w:rPr>
                <w:rFonts w:cs="Arial"/>
                <w:i/>
                <w:iCs/>
                <w:szCs w:val="22"/>
              </w:rPr>
              <w:t xml:space="preserve"> | </w:t>
            </w:r>
          </w:p>
          <w:p w14:paraId="48A69E7D" w14:textId="7A7083AA" w:rsidR="000C2A7E" w:rsidRPr="00AA3388" w:rsidRDefault="00880A3F" w:rsidP="241CDD0F">
            <w:pPr>
              <w:rPr>
                <w:rFonts w:cs="Arial"/>
                <w:i/>
                <w:iCs/>
              </w:rPr>
            </w:pPr>
            <w:hyperlink r:id="rId45">
              <w:r w:rsidRPr="00826333">
                <w:rPr>
                  <w:rStyle w:val="Hyperlink"/>
                  <w:rFonts w:cs="Arial"/>
                  <w:sz w:val="22"/>
                  <w:szCs w:val="22"/>
                </w:rPr>
                <w:t>About the Notifiable Data Breaches scheme</w:t>
              </w:r>
            </w:hyperlink>
            <w:r w:rsidR="000C2A7E" w:rsidRPr="241CDD0F">
              <w:rPr>
                <w:rFonts w:cs="Arial"/>
                <w:i/>
                <w:iCs/>
              </w:rPr>
              <w:t>)</w:t>
            </w:r>
          </w:p>
          <w:p w14:paraId="77956C77" w14:textId="4C855C3C" w:rsidR="00A62E2A" w:rsidRPr="008217DE" w:rsidRDefault="00A62E2A" w:rsidP="00A62E2A">
            <w:pPr>
              <w:rPr>
                <w:i/>
                <w:iCs/>
              </w:rPr>
            </w:pPr>
            <w:r w:rsidRPr="008217DE">
              <w:rPr>
                <w:rFonts w:cs="Arial"/>
                <w:i/>
                <w:iCs/>
                <w:szCs w:val="22"/>
              </w:rPr>
              <w:t xml:space="preserve">(cited </w:t>
            </w:r>
            <w:r w:rsidR="006E7F59">
              <w:rPr>
                <w:rFonts w:cs="Arial"/>
                <w:i/>
                <w:iCs/>
                <w:szCs w:val="22"/>
              </w:rPr>
              <w:t>30</w:t>
            </w:r>
            <w:r w:rsidRPr="008217DE">
              <w:rPr>
                <w:rFonts w:cs="Arial"/>
                <w:i/>
                <w:iCs/>
                <w:szCs w:val="22"/>
              </w:rPr>
              <w:t xml:space="preserve"> May 2024)</w:t>
            </w:r>
          </w:p>
          <w:p w14:paraId="080B5BF5" w14:textId="77777777" w:rsidR="00A62E2A" w:rsidRPr="00AA3388" w:rsidRDefault="00A62E2A" w:rsidP="000C2A7E">
            <w:pPr>
              <w:rPr>
                <w:rFonts w:cs="Arial"/>
                <w:szCs w:val="22"/>
              </w:rPr>
            </w:pPr>
          </w:p>
          <w:p w14:paraId="16D7A465" w14:textId="4E70C219" w:rsidR="000C2A7E" w:rsidRPr="00AA3388" w:rsidRDefault="000C2A7E" w:rsidP="000C2A7E">
            <w:pPr>
              <w:rPr>
                <w:rFonts w:cs="Arial"/>
                <w:szCs w:val="22"/>
              </w:rPr>
            </w:pPr>
            <w:r w:rsidRPr="00AA3388">
              <w:rPr>
                <w:rFonts w:cs="Arial"/>
                <w:szCs w:val="22"/>
              </w:rPr>
              <w:t>Startup Ecosystem: Australia's</w:t>
            </w:r>
            <w:r w:rsidR="00F56840" w:rsidRPr="00F56840">
              <w:rPr>
                <w:rFonts w:cs="Arial"/>
                <w:szCs w:val="22"/>
              </w:rPr>
              <w:t>, and particularly</w:t>
            </w:r>
            <w:r w:rsidRPr="00AA3388">
              <w:rPr>
                <w:rFonts w:cs="Arial"/>
                <w:szCs w:val="22"/>
              </w:rPr>
              <w:t xml:space="preserve"> Vic</w:t>
            </w:r>
            <w:r w:rsidR="00F56840">
              <w:rPr>
                <w:rFonts w:cs="Arial"/>
                <w:szCs w:val="22"/>
              </w:rPr>
              <w:t>t</w:t>
            </w:r>
            <w:r w:rsidRPr="00AA3388">
              <w:rPr>
                <w:rFonts w:cs="Arial"/>
                <w:szCs w:val="22"/>
              </w:rPr>
              <w:t>oria’s, vibrant startup ecosystem has seen the emergence of innovative data analytics companies offering specialised solutions and services to businesses of all sizes.</w:t>
            </w:r>
          </w:p>
          <w:p w14:paraId="69CA879D" w14:textId="59513C30" w:rsidR="000C2A7E" w:rsidRPr="00AA3388" w:rsidRDefault="000C2A7E" w:rsidP="000C2A7E">
            <w:pPr>
              <w:rPr>
                <w:rFonts w:cs="Arial"/>
                <w:i/>
                <w:iCs/>
                <w:szCs w:val="22"/>
              </w:rPr>
            </w:pPr>
            <w:r w:rsidRPr="00AA3388">
              <w:rPr>
                <w:rFonts w:cs="Arial"/>
                <w:i/>
                <w:iCs/>
                <w:szCs w:val="22"/>
              </w:rPr>
              <w:t xml:space="preserve">(Reference: </w:t>
            </w:r>
            <w:hyperlink r:id="rId46">
              <w:r w:rsidR="003A2BF0" w:rsidRPr="00826333">
                <w:rPr>
                  <w:rStyle w:val="Hyperlink"/>
                  <w:rFonts w:cs="Arial"/>
                  <w:sz w:val="22"/>
                  <w:szCs w:val="22"/>
                </w:rPr>
                <w:t>F6S Community</w:t>
              </w:r>
            </w:hyperlink>
            <w:r w:rsidR="00F56840">
              <w:rPr>
                <w:rStyle w:val="Hyperlink"/>
                <w:rFonts w:cs="Arial"/>
                <w:i/>
                <w:iCs/>
                <w:sz w:val="22"/>
                <w:szCs w:val="22"/>
              </w:rPr>
              <w:t>)</w:t>
            </w:r>
            <w:r w:rsidR="00F56840">
              <w:t xml:space="preserve"> </w:t>
            </w:r>
          </w:p>
          <w:p w14:paraId="3DD71E92" w14:textId="79F649A7" w:rsidR="00A62E2A" w:rsidRPr="008217DE" w:rsidRDefault="00A62E2A" w:rsidP="00A62E2A">
            <w:pPr>
              <w:rPr>
                <w:i/>
                <w:iCs/>
              </w:rPr>
            </w:pPr>
            <w:r w:rsidRPr="008217DE">
              <w:rPr>
                <w:rFonts w:cs="Arial"/>
                <w:i/>
                <w:iCs/>
                <w:szCs w:val="22"/>
              </w:rPr>
              <w:t xml:space="preserve">(cited </w:t>
            </w:r>
            <w:r w:rsidR="006E7F59">
              <w:rPr>
                <w:rFonts w:cs="Arial"/>
                <w:i/>
                <w:iCs/>
                <w:szCs w:val="22"/>
              </w:rPr>
              <w:t>30</w:t>
            </w:r>
            <w:r w:rsidRPr="008217DE">
              <w:rPr>
                <w:rFonts w:cs="Arial"/>
                <w:i/>
                <w:iCs/>
                <w:szCs w:val="22"/>
              </w:rPr>
              <w:t xml:space="preserve"> May 2024)</w:t>
            </w:r>
          </w:p>
          <w:p w14:paraId="2FF6BBD0" w14:textId="77777777" w:rsidR="00A62E2A" w:rsidRPr="00AA3388" w:rsidRDefault="00A62E2A" w:rsidP="000C2A7E">
            <w:pPr>
              <w:rPr>
                <w:rFonts w:cs="Arial"/>
                <w:szCs w:val="22"/>
              </w:rPr>
            </w:pPr>
          </w:p>
          <w:p w14:paraId="2D5136AB" w14:textId="77777777" w:rsidR="000C2A7E" w:rsidRPr="00AA3388" w:rsidRDefault="000C2A7E" w:rsidP="000C2A7E">
            <w:pPr>
              <w:rPr>
                <w:rFonts w:cs="Arial"/>
                <w:szCs w:val="22"/>
              </w:rPr>
            </w:pPr>
            <w:r w:rsidRPr="00AA3388">
              <w:rPr>
                <w:rFonts w:cs="Arial"/>
                <w:szCs w:val="22"/>
              </w:rPr>
              <w:t>With management services ubiquitous across industries, so the use of data analytics in planning and decision making is now a key requirement across all state and national industries.</w:t>
            </w:r>
          </w:p>
          <w:p w14:paraId="1FAB0621" w14:textId="77777777" w:rsidR="000C2A7E" w:rsidRPr="00AA3388" w:rsidRDefault="000C2A7E" w:rsidP="000C2A7E">
            <w:pPr>
              <w:rPr>
                <w:rFonts w:cs="Arial"/>
                <w:szCs w:val="22"/>
              </w:rPr>
            </w:pPr>
          </w:p>
          <w:p w14:paraId="7F16E8D1" w14:textId="77777777" w:rsidR="000C2A7E" w:rsidRPr="00AA3388" w:rsidRDefault="000C2A7E" w:rsidP="000C2A7E">
            <w:pPr>
              <w:rPr>
                <w:rFonts w:cs="Arial"/>
                <w:szCs w:val="22"/>
              </w:rPr>
            </w:pPr>
            <w:r w:rsidRPr="00AA3388">
              <w:rPr>
                <w:rFonts w:cs="Arial"/>
                <w:szCs w:val="22"/>
              </w:rPr>
              <w:t>With this growth the demand for data professionals (data scientists and data engineers) has increased rapidly and new roles in providing support for the data function within organisations have emerged.</w:t>
            </w:r>
          </w:p>
          <w:p w14:paraId="2CEE890C" w14:textId="77777777" w:rsidR="000C2A7E" w:rsidRPr="00AA3388" w:rsidRDefault="000C2A7E" w:rsidP="000C2A7E">
            <w:pPr>
              <w:rPr>
                <w:rFonts w:cs="Arial"/>
                <w:szCs w:val="22"/>
              </w:rPr>
            </w:pPr>
          </w:p>
          <w:p w14:paraId="560C5338" w14:textId="77777777" w:rsidR="000C2A7E" w:rsidRPr="00AA3388" w:rsidRDefault="000C2A7E" w:rsidP="000C2A7E">
            <w:pPr>
              <w:rPr>
                <w:rFonts w:cs="Arial"/>
                <w:szCs w:val="22"/>
              </w:rPr>
            </w:pPr>
            <w:r w:rsidRPr="00AA3388">
              <w:rPr>
                <w:rFonts w:cs="Arial"/>
                <w:szCs w:val="22"/>
              </w:rPr>
              <w:t>The Certificate IV in Data Foundations is targeted in providing graduates to operate within these new and emergent roles.</w:t>
            </w:r>
          </w:p>
          <w:p w14:paraId="31E17E96" w14:textId="77777777" w:rsidR="000C2A7E" w:rsidRPr="00AA3388" w:rsidRDefault="000C2A7E" w:rsidP="000C2A7E">
            <w:pPr>
              <w:rPr>
                <w:rFonts w:cs="Arial"/>
                <w:szCs w:val="22"/>
              </w:rPr>
            </w:pPr>
          </w:p>
          <w:p w14:paraId="32C201E8" w14:textId="77777777" w:rsidR="000C2A7E" w:rsidRPr="00AA3388" w:rsidRDefault="000C2A7E" w:rsidP="000C2A7E">
            <w:pPr>
              <w:rPr>
                <w:rFonts w:cs="Arial"/>
                <w:b/>
                <w:bCs/>
                <w:szCs w:val="22"/>
              </w:rPr>
            </w:pPr>
            <w:r w:rsidRPr="00AA3388">
              <w:rPr>
                <w:rFonts w:cs="Arial"/>
                <w:b/>
                <w:bCs/>
                <w:szCs w:val="22"/>
              </w:rPr>
              <w:t>Need for Course</w:t>
            </w:r>
          </w:p>
          <w:p w14:paraId="57CFEAB6" w14:textId="77777777" w:rsidR="000C2A7E" w:rsidRPr="00AA3388" w:rsidRDefault="000C2A7E" w:rsidP="000C2A7E">
            <w:pPr>
              <w:rPr>
                <w:rFonts w:cs="Arial"/>
                <w:szCs w:val="22"/>
              </w:rPr>
            </w:pPr>
          </w:p>
          <w:p w14:paraId="5E6C2241" w14:textId="7D9DA2E6" w:rsidR="000C2A7E" w:rsidRPr="00AA3388" w:rsidRDefault="000C2A7E" w:rsidP="000C2A7E">
            <w:pPr>
              <w:rPr>
                <w:rFonts w:cs="Arial"/>
                <w:szCs w:val="22"/>
              </w:rPr>
            </w:pPr>
            <w:r w:rsidRPr="00AA3388">
              <w:rPr>
                <w:rFonts w:cs="Arial"/>
                <w:szCs w:val="22"/>
              </w:rPr>
              <w:t>The</w:t>
            </w:r>
            <w:r w:rsidRPr="00AA3388">
              <w:rPr>
                <w:rFonts w:cs="Arial"/>
                <w:spacing w:val="1"/>
                <w:szCs w:val="22"/>
              </w:rPr>
              <w:t xml:space="preserve"> </w:t>
            </w:r>
            <w:r w:rsidRPr="00AA3388">
              <w:rPr>
                <w:rFonts w:cs="Arial"/>
                <w:szCs w:val="22"/>
              </w:rPr>
              <w:t>National Skills</w:t>
            </w:r>
            <w:r w:rsidRPr="00AA3388">
              <w:rPr>
                <w:rFonts w:cs="Arial"/>
                <w:spacing w:val="2"/>
                <w:szCs w:val="22"/>
              </w:rPr>
              <w:t xml:space="preserve"> </w:t>
            </w:r>
            <w:r w:rsidRPr="00AA3388">
              <w:rPr>
                <w:rFonts w:cs="Arial"/>
                <w:szCs w:val="22"/>
              </w:rPr>
              <w:t>Commission</w:t>
            </w:r>
            <w:r w:rsidRPr="00AA3388">
              <w:rPr>
                <w:rFonts w:cs="Arial"/>
                <w:spacing w:val="1"/>
                <w:szCs w:val="22"/>
              </w:rPr>
              <w:t xml:space="preserve"> </w:t>
            </w:r>
            <w:r w:rsidRPr="00AA3388">
              <w:rPr>
                <w:rFonts w:cs="Arial"/>
                <w:szCs w:val="22"/>
              </w:rPr>
              <w:t>ha</w:t>
            </w:r>
            <w:r w:rsidR="005A3F54">
              <w:rPr>
                <w:rFonts w:cs="Arial"/>
                <w:szCs w:val="22"/>
              </w:rPr>
              <w:t>d</w:t>
            </w:r>
            <w:r w:rsidRPr="00AA3388">
              <w:rPr>
                <w:rFonts w:cs="Arial"/>
                <w:spacing w:val="2"/>
                <w:szCs w:val="22"/>
              </w:rPr>
              <w:t xml:space="preserve"> </w:t>
            </w:r>
            <w:r w:rsidRPr="00AA3388">
              <w:rPr>
                <w:rFonts w:cs="Arial"/>
                <w:szCs w:val="22"/>
              </w:rPr>
              <w:t>identified</w:t>
            </w:r>
            <w:r w:rsidRPr="00AA3388">
              <w:rPr>
                <w:rFonts w:cs="Arial"/>
                <w:spacing w:val="1"/>
                <w:szCs w:val="22"/>
              </w:rPr>
              <w:t xml:space="preserve"> </w:t>
            </w:r>
            <w:r w:rsidRPr="00AA3388">
              <w:rPr>
                <w:rFonts w:cs="Arial"/>
                <w:b/>
                <w:bCs/>
                <w:szCs w:val="22"/>
              </w:rPr>
              <w:t xml:space="preserve">Data Analyst </w:t>
            </w:r>
            <w:r w:rsidRPr="00AA3388">
              <w:rPr>
                <w:rFonts w:cs="Arial"/>
                <w:szCs w:val="22"/>
              </w:rPr>
              <w:t xml:space="preserve">and </w:t>
            </w:r>
            <w:r w:rsidRPr="00AA3388">
              <w:rPr>
                <w:rFonts w:cs="Arial"/>
                <w:b/>
                <w:bCs/>
                <w:szCs w:val="22"/>
              </w:rPr>
              <w:t xml:space="preserve">Data Scientist </w:t>
            </w:r>
            <w:r w:rsidRPr="00AA3388">
              <w:rPr>
                <w:rFonts w:cs="Arial"/>
                <w:szCs w:val="22"/>
              </w:rPr>
              <w:t>as two of the</w:t>
            </w:r>
            <w:r w:rsidRPr="00AA3388">
              <w:rPr>
                <w:rFonts w:cs="Arial"/>
                <w:spacing w:val="1"/>
                <w:szCs w:val="22"/>
              </w:rPr>
              <w:t xml:space="preserve"> </w:t>
            </w:r>
            <w:r w:rsidRPr="00AA3388">
              <w:rPr>
                <w:rFonts w:cs="Arial"/>
                <w:b/>
                <w:bCs/>
                <w:szCs w:val="22"/>
              </w:rPr>
              <w:t>emerging</w:t>
            </w:r>
            <w:r w:rsidRPr="00AA3388">
              <w:rPr>
                <w:rFonts w:cs="Arial"/>
                <w:b/>
                <w:bCs/>
                <w:spacing w:val="-1"/>
                <w:szCs w:val="22"/>
              </w:rPr>
              <w:t xml:space="preserve"> </w:t>
            </w:r>
            <w:r w:rsidRPr="00AA3388">
              <w:rPr>
                <w:rFonts w:cs="Arial"/>
                <w:b/>
                <w:bCs/>
                <w:szCs w:val="22"/>
              </w:rPr>
              <w:t>occupations</w:t>
            </w:r>
            <w:r w:rsidRPr="00AA3388">
              <w:rPr>
                <w:rFonts w:cs="Arial"/>
                <w:b/>
                <w:bCs/>
                <w:spacing w:val="1"/>
                <w:szCs w:val="22"/>
              </w:rPr>
              <w:t xml:space="preserve"> </w:t>
            </w:r>
            <w:r w:rsidRPr="00AA3388">
              <w:rPr>
                <w:rFonts w:cs="Arial"/>
                <w:szCs w:val="22"/>
              </w:rPr>
              <w:t>in</w:t>
            </w:r>
            <w:r w:rsidRPr="00AA3388">
              <w:rPr>
                <w:rFonts w:cs="Arial"/>
                <w:spacing w:val="1"/>
                <w:szCs w:val="22"/>
              </w:rPr>
              <w:t xml:space="preserve"> </w:t>
            </w:r>
            <w:r w:rsidRPr="00AA3388">
              <w:rPr>
                <w:rFonts w:cs="Arial"/>
                <w:spacing w:val="-1"/>
                <w:szCs w:val="22"/>
              </w:rPr>
              <w:t>2021</w:t>
            </w:r>
            <w:r w:rsidRPr="00AA3388">
              <w:rPr>
                <w:rFonts w:cs="Arial"/>
                <w:b/>
                <w:bCs/>
                <w:spacing w:val="-1"/>
                <w:szCs w:val="22"/>
              </w:rPr>
              <w:t>.</w:t>
            </w:r>
          </w:p>
          <w:p w14:paraId="756B0528" w14:textId="45EB0A57" w:rsidR="000C2A7E" w:rsidRDefault="000C2A7E" w:rsidP="000C2A7E">
            <w:pPr>
              <w:rPr>
                <w:rFonts w:cs="Arial"/>
                <w:i/>
                <w:iCs/>
                <w:spacing w:val="-1"/>
                <w:szCs w:val="22"/>
              </w:rPr>
            </w:pPr>
            <w:r w:rsidRPr="00AA3388">
              <w:rPr>
                <w:rFonts w:cs="Arial"/>
                <w:i/>
                <w:iCs/>
                <w:spacing w:val="-1"/>
                <w:szCs w:val="22"/>
              </w:rPr>
              <w:t xml:space="preserve">(Reference: </w:t>
            </w:r>
            <w:hyperlink r:id="rId47" w:history="1">
              <w:r w:rsidR="00760651" w:rsidRPr="00826333">
                <w:rPr>
                  <w:rStyle w:val="Hyperlink"/>
                  <w:rFonts w:cs="Arial"/>
                  <w:spacing w:val="-1"/>
                  <w:sz w:val="22"/>
                  <w:szCs w:val="22"/>
                </w:rPr>
                <w:t>Jobs and Skills Australia</w:t>
              </w:r>
              <w:r w:rsidR="0028207F" w:rsidRPr="00826333">
                <w:rPr>
                  <w:rStyle w:val="Hyperlink"/>
                  <w:rFonts w:cs="Arial"/>
                  <w:spacing w:val="-1"/>
                  <w:sz w:val="22"/>
                  <w:szCs w:val="22"/>
                </w:rPr>
                <w:t>:</w:t>
              </w:r>
              <w:r w:rsidR="00760651" w:rsidRPr="00826333">
                <w:rPr>
                  <w:rStyle w:val="Hyperlink"/>
                  <w:rFonts w:cs="Arial"/>
                  <w:spacing w:val="-1"/>
                  <w:sz w:val="22"/>
                  <w:szCs w:val="22"/>
                </w:rPr>
                <w:t xml:space="preserve"> National Skills Commission Archive</w:t>
              </w:r>
            </w:hyperlink>
            <w:r w:rsidR="005A3F54">
              <w:rPr>
                <w:rFonts w:cs="Arial"/>
                <w:i/>
                <w:iCs/>
                <w:spacing w:val="-1"/>
                <w:szCs w:val="22"/>
              </w:rPr>
              <w:t>)</w:t>
            </w:r>
          </w:p>
          <w:p w14:paraId="66F070DD" w14:textId="2F5E0836" w:rsidR="005A3F54" w:rsidRPr="008217DE" w:rsidRDefault="005A3F54" w:rsidP="005A3F54">
            <w:pPr>
              <w:rPr>
                <w:i/>
                <w:iCs/>
              </w:rPr>
            </w:pPr>
            <w:r w:rsidRPr="008217DE">
              <w:rPr>
                <w:rFonts w:cs="Arial"/>
                <w:i/>
                <w:iCs/>
                <w:szCs w:val="22"/>
              </w:rPr>
              <w:t xml:space="preserve">(cited </w:t>
            </w:r>
            <w:r w:rsidR="006E7F59">
              <w:rPr>
                <w:rFonts w:cs="Arial"/>
                <w:i/>
                <w:iCs/>
                <w:szCs w:val="22"/>
              </w:rPr>
              <w:t>30</w:t>
            </w:r>
            <w:r w:rsidRPr="008217DE">
              <w:rPr>
                <w:rFonts w:cs="Arial"/>
                <w:i/>
                <w:iCs/>
                <w:szCs w:val="22"/>
              </w:rPr>
              <w:t xml:space="preserve"> May 2024)</w:t>
            </w:r>
          </w:p>
          <w:p w14:paraId="25B1BECD" w14:textId="77777777" w:rsidR="000C2A7E" w:rsidRPr="00AA3388" w:rsidRDefault="000C2A7E" w:rsidP="000C2A7E">
            <w:pPr>
              <w:rPr>
                <w:rFonts w:cs="Arial"/>
                <w:szCs w:val="22"/>
              </w:rPr>
            </w:pPr>
          </w:p>
          <w:p w14:paraId="2EF18E46" w14:textId="6A09AAB2" w:rsidR="000C2A7E" w:rsidRPr="00AA3388" w:rsidRDefault="000C2A7E" w:rsidP="000C2A7E">
            <w:pPr>
              <w:rPr>
                <w:rFonts w:cs="Arial"/>
                <w:szCs w:val="22"/>
              </w:rPr>
            </w:pPr>
            <w:r w:rsidRPr="00AA3388">
              <w:rPr>
                <w:rFonts w:cs="Arial"/>
                <w:szCs w:val="22"/>
              </w:rPr>
              <w:t xml:space="preserve">The following factors have determined the </w:t>
            </w:r>
            <w:r w:rsidR="005A3F54">
              <w:rPr>
                <w:rFonts w:cs="Arial"/>
                <w:szCs w:val="22"/>
              </w:rPr>
              <w:t>n</w:t>
            </w:r>
            <w:r w:rsidRPr="00AA3388">
              <w:rPr>
                <w:rFonts w:cs="Arial"/>
                <w:szCs w:val="22"/>
              </w:rPr>
              <w:t>eed for VE</w:t>
            </w:r>
            <w:r w:rsidR="00107990">
              <w:rPr>
                <w:rFonts w:cs="Arial"/>
                <w:szCs w:val="22"/>
              </w:rPr>
              <w:t xml:space="preserve">T </w:t>
            </w:r>
            <w:r w:rsidRPr="00AA3388">
              <w:rPr>
                <w:rFonts w:cs="Arial"/>
                <w:spacing w:val="-53"/>
                <w:szCs w:val="22"/>
              </w:rPr>
              <w:t xml:space="preserve"> </w:t>
            </w:r>
            <w:r w:rsidR="00107990">
              <w:rPr>
                <w:rFonts w:cs="Arial"/>
                <w:spacing w:val="-53"/>
                <w:szCs w:val="22"/>
              </w:rPr>
              <w:t xml:space="preserve"> </w:t>
            </w:r>
            <w:r w:rsidR="005A3F54">
              <w:rPr>
                <w:rFonts w:cs="Arial"/>
                <w:szCs w:val="22"/>
              </w:rPr>
              <w:t>level training</w:t>
            </w:r>
            <w:r w:rsidRPr="00AA3388">
              <w:rPr>
                <w:rFonts w:cs="Arial"/>
                <w:spacing w:val="1"/>
                <w:szCs w:val="22"/>
              </w:rPr>
              <w:t xml:space="preserve"> to support these </w:t>
            </w:r>
            <w:r w:rsidR="00A07C68">
              <w:rPr>
                <w:rFonts w:cs="Arial"/>
                <w:spacing w:val="1"/>
                <w:szCs w:val="22"/>
              </w:rPr>
              <w:t>emerging o</w:t>
            </w:r>
            <w:r w:rsidRPr="00AA3388">
              <w:rPr>
                <w:rFonts w:cs="Arial"/>
                <w:spacing w:val="1"/>
                <w:szCs w:val="22"/>
              </w:rPr>
              <w:t>ccupations.</w:t>
            </w:r>
          </w:p>
          <w:p w14:paraId="03EBD811" w14:textId="77777777" w:rsidR="000C2A7E" w:rsidRPr="00AA3388" w:rsidRDefault="000C2A7E" w:rsidP="000C2A7E">
            <w:pPr>
              <w:rPr>
                <w:rFonts w:cs="Arial"/>
                <w:szCs w:val="22"/>
              </w:rPr>
            </w:pPr>
          </w:p>
          <w:p w14:paraId="0FE1B9FF" w14:textId="65067F94" w:rsidR="000C2A7E" w:rsidRPr="00AA3388" w:rsidRDefault="00107990" w:rsidP="00F82FEE">
            <w:pPr>
              <w:pStyle w:val="ListParagraph"/>
              <w:numPr>
                <w:ilvl w:val="0"/>
                <w:numId w:val="39"/>
              </w:numPr>
              <w:rPr>
                <w:rFonts w:cs="Arial"/>
                <w:szCs w:val="22"/>
              </w:rPr>
            </w:pPr>
            <w:r>
              <w:rPr>
                <w:rFonts w:cs="Arial"/>
                <w:szCs w:val="22"/>
              </w:rPr>
              <w:t>r</w:t>
            </w:r>
            <w:r w:rsidR="000C2A7E" w:rsidRPr="00AA3388">
              <w:rPr>
                <w:rFonts w:cs="Arial"/>
                <w:szCs w:val="22"/>
              </w:rPr>
              <w:t>apid development in the use of data as the foundation</w:t>
            </w:r>
            <w:r w:rsidR="000C2A7E" w:rsidRPr="00AA3388">
              <w:rPr>
                <w:rFonts w:cs="Arial"/>
                <w:spacing w:val="-2"/>
                <w:szCs w:val="22"/>
              </w:rPr>
              <w:t xml:space="preserve"> </w:t>
            </w:r>
            <w:r w:rsidR="000C2A7E" w:rsidRPr="00AA3388">
              <w:rPr>
                <w:rFonts w:cs="Arial"/>
                <w:szCs w:val="22"/>
              </w:rPr>
              <w:t>for</w:t>
            </w:r>
            <w:r w:rsidR="000C2A7E" w:rsidRPr="00AA3388">
              <w:rPr>
                <w:rFonts w:cs="Arial"/>
                <w:spacing w:val="-3"/>
                <w:szCs w:val="22"/>
              </w:rPr>
              <w:t xml:space="preserve"> </w:t>
            </w:r>
            <w:r w:rsidR="000C2A7E" w:rsidRPr="00AA3388">
              <w:rPr>
                <w:rFonts w:cs="Arial"/>
                <w:szCs w:val="22"/>
              </w:rPr>
              <w:t>business</w:t>
            </w:r>
            <w:r w:rsidR="000C2A7E" w:rsidRPr="00AA3388">
              <w:rPr>
                <w:rFonts w:cs="Arial"/>
                <w:spacing w:val="-3"/>
                <w:szCs w:val="22"/>
              </w:rPr>
              <w:t xml:space="preserve"> </w:t>
            </w:r>
            <w:r w:rsidR="000C2A7E" w:rsidRPr="00AA3388">
              <w:rPr>
                <w:rFonts w:cs="Arial"/>
                <w:szCs w:val="22"/>
              </w:rPr>
              <w:t>decision</w:t>
            </w:r>
            <w:r w:rsidR="000C2A7E" w:rsidRPr="00AA3388">
              <w:rPr>
                <w:rFonts w:cs="Arial"/>
                <w:spacing w:val="-1"/>
                <w:szCs w:val="22"/>
              </w:rPr>
              <w:t xml:space="preserve"> </w:t>
            </w:r>
            <w:r w:rsidR="000C2A7E" w:rsidRPr="00AA3388">
              <w:rPr>
                <w:rFonts w:cs="Arial"/>
                <w:szCs w:val="22"/>
              </w:rPr>
              <w:t>making</w:t>
            </w:r>
          </w:p>
          <w:p w14:paraId="61A91C90" w14:textId="77777777" w:rsidR="000C2A7E" w:rsidRPr="00AA3388" w:rsidRDefault="000C2A7E" w:rsidP="00F82FEE">
            <w:pPr>
              <w:pStyle w:val="ListParagraph"/>
              <w:numPr>
                <w:ilvl w:val="0"/>
                <w:numId w:val="39"/>
              </w:numPr>
              <w:rPr>
                <w:rFonts w:cs="Arial"/>
                <w:szCs w:val="22"/>
              </w:rPr>
            </w:pPr>
            <w:r w:rsidRPr="00AA3388">
              <w:rPr>
                <w:rFonts w:cs="Arial"/>
                <w:szCs w:val="22"/>
              </w:rPr>
              <w:t>growth</w:t>
            </w:r>
            <w:r w:rsidRPr="00AA3388">
              <w:rPr>
                <w:rFonts w:cs="Arial"/>
                <w:spacing w:val="-4"/>
                <w:szCs w:val="22"/>
              </w:rPr>
              <w:t xml:space="preserve"> </w:t>
            </w:r>
            <w:r w:rsidRPr="00AA3388">
              <w:rPr>
                <w:rFonts w:cs="Arial"/>
                <w:szCs w:val="22"/>
              </w:rPr>
              <w:t>in</w:t>
            </w:r>
            <w:r w:rsidRPr="00AA3388">
              <w:rPr>
                <w:rFonts w:cs="Arial"/>
                <w:spacing w:val="-3"/>
                <w:szCs w:val="22"/>
              </w:rPr>
              <w:t xml:space="preserve"> </w:t>
            </w:r>
            <w:r w:rsidRPr="00AA3388">
              <w:rPr>
                <w:rFonts w:cs="Arial"/>
                <w:szCs w:val="22"/>
              </w:rPr>
              <w:t>advertised</w:t>
            </w:r>
            <w:r w:rsidRPr="00AA3388">
              <w:rPr>
                <w:rFonts w:cs="Arial"/>
                <w:spacing w:val="-3"/>
                <w:szCs w:val="22"/>
              </w:rPr>
              <w:t xml:space="preserve"> </w:t>
            </w:r>
            <w:r w:rsidRPr="00AA3388">
              <w:rPr>
                <w:rFonts w:cs="Arial"/>
                <w:szCs w:val="22"/>
              </w:rPr>
              <w:t>job</w:t>
            </w:r>
            <w:r w:rsidRPr="00AA3388">
              <w:rPr>
                <w:rFonts w:cs="Arial"/>
                <w:spacing w:val="-3"/>
                <w:szCs w:val="22"/>
              </w:rPr>
              <w:t xml:space="preserve"> </w:t>
            </w:r>
            <w:r w:rsidRPr="00AA3388">
              <w:rPr>
                <w:rFonts w:cs="Arial"/>
                <w:szCs w:val="22"/>
              </w:rPr>
              <w:t>vacancies</w:t>
            </w:r>
          </w:p>
          <w:p w14:paraId="2FB9B19B" w14:textId="45898535" w:rsidR="000C2A7E" w:rsidRDefault="000C2A7E" w:rsidP="00F82FEE">
            <w:pPr>
              <w:pStyle w:val="ListParagraph"/>
              <w:numPr>
                <w:ilvl w:val="0"/>
                <w:numId w:val="39"/>
              </w:numPr>
              <w:rPr>
                <w:rFonts w:cs="Arial"/>
                <w:szCs w:val="22"/>
              </w:rPr>
            </w:pPr>
            <w:r w:rsidRPr="00AA3388">
              <w:rPr>
                <w:rFonts w:cs="Arial"/>
                <w:szCs w:val="22"/>
              </w:rPr>
              <w:t>difficulty in employers seeking to match data related job vacancies with trained and qualified job</w:t>
            </w:r>
            <w:r w:rsidRPr="00AA3388">
              <w:rPr>
                <w:rFonts w:cs="Arial"/>
                <w:spacing w:val="-53"/>
                <w:szCs w:val="22"/>
              </w:rPr>
              <w:t xml:space="preserve"> </w:t>
            </w:r>
            <w:r w:rsidRPr="00AA3388">
              <w:rPr>
                <w:rFonts w:cs="Arial"/>
                <w:szCs w:val="22"/>
              </w:rPr>
              <w:t xml:space="preserve">seekers. The Recruitment Experiences and Outlook Survey (REOS) conducted by the National Skills Commission reveals that 64% of recruiting employers (representing 36% of all employers) experienced difficulty hiring for data-related positions in April 2022. </w:t>
            </w:r>
            <w:r w:rsidRPr="00AA3388">
              <w:rPr>
                <w:rFonts w:cs="Arial"/>
                <w:szCs w:val="22"/>
              </w:rPr>
              <w:br/>
            </w:r>
            <w:r w:rsidR="00296933">
              <w:rPr>
                <w:rFonts w:cs="Arial"/>
                <w:szCs w:val="22"/>
              </w:rPr>
              <w:t>(</w:t>
            </w:r>
            <w:r w:rsidRPr="00AA3388">
              <w:rPr>
                <w:rFonts w:cs="Arial"/>
                <w:szCs w:val="22"/>
              </w:rPr>
              <w:t xml:space="preserve">Reference: </w:t>
            </w:r>
            <w:hyperlink r:id="rId48">
              <w:r w:rsidR="0061790F">
                <w:rPr>
                  <w:rStyle w:val="Hyperlink"/>
                  <w:rFonts w:cs="Arial"/>
                  <w:sz w:val="22"/>
                  <w:szCs w:val="22"/>
                </w:rPr>
                <w:t>Recruitment Experiences and Outlook Survey</w:t>
              </w:r>
            </w:hyperlink>
            <w:r w:rsidRPr="00AA3388">
              <w:rPr>
                <w:rFonts w:cs="Arial"/>
                <w:szCs w:val="22"/>
              </w:rPr>
              <w:t>)</w:t>
            </w:r>
          </w:p>
          <w:p w14:paraId="66EF78ED" w14:textId="7396D9F5" w:rsidR="006E7F59" w:rsidRPr="006E7F59" w:rsidRDefault="006E7F59" w:rsidP="00FF2B2A">
            <w:pPr>
              <w:pStyle w:val="ListParagraph"/>
              <w:rPr>
                <w:rFonts w:cs="Arial"/>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01DF535D" w14:textId="77777777" w:rsidR="000C2A7E" w:rsidRPr="00AA3388" w:rsidRDefault="000C2A7E" w:rsidP="00F82FEE">
            <w:pPr>
              <w:pStyle w:val="ListParagraph"/>
              <w:numPr>
                <w:ilvl w:val="0"/>
                <w:numId w:val="39"/>
              </w:numPr>
              <w:rPr>
                <w:rFonts w:cs="Arial"/>
                <w:szCs w:val="22"/>
              </w:rPr>
            </w:pPr>
            <w:r w:rsidRPr="00AA3388">
              <w:rPr>
                <w:rFonts w:cs="Arial"/>
                <w:szCs w:val="22"/>
              </w:rPr>
              <w:t>VET entry-level training that is fast to market and provides</w:t>
            </w:r>
            <w:r w:rsidRPr="00AA3388">
              <w:rPr>
                <w:rFonts w:cs="Arial"/>
                <w:spacing w:val="2"/>
                <w:szCs w:val="22"/>
              </w:rPr>
              <w:t xml:space="preserve"> </w:t>
            </w:r>
            <w:r w:rsidRPr="00AA3388">
              <w:rPr>
                <w:rFonts w:cs="Arial"/>
                <w:szCs w:val="22"/>
              </w:rPr>
              <w:t>practical</w:t>
            </w:r>
            <w:r w:rsidRPr="00AA3388">
              <w:rPr>
                <w:rFonts w:cs="Arial"/>
                <w:spacing w:val="-1"/>
                <w:szCs w:val="22"/>
              </w:rPr>
              <w:t xml:space="preserve"> </w:t>
            </w:r>
            <w:r w:rsidRPr="00AA3388">
              <w:rPr>
                <w:rFonts w:cs="Arial"/>
                <w:szCs w:val="22"/>
              </w:rPr>
              <w:t>skill</w:t>
            </w:r>
            <w:r w:rsidRPr="00AA3388">
              <w:rPr>
                <w:rFonts w:cs="Arial"/>
                <w:spacing w:val="-3"/>
                <w:szCs w:val="22"/>
              </w:rPr>
              <w:t xml:space="preserve"> </w:t>
            </w:r>
            <w:r w:rsidRPr="00AA3388">
              <w:rPr>
                <w:rFonts w:cs="Arial"/>
                <w:szCs w:val="22"/>
              </w:rPr>
              <w:t>outcomes</w:t>
            </w:r>
          </w:p>
          <w:p w14:paraId="6F8DD845" w14:textId="6B5FE553" w:rsidR="000C2A7E" w:rsidRPr="00AA3388" w:rsidRDefault="000C2A7E" w:rsidP="00F82FEE">
            <w:pPr>
              <w:pStyle w:val="ListParagraph"/>
              <w:numPr>
                <w:ilvl w:val="0"/>
                <w:numId w:val="39"/>
              </w:numPr>
              <w:rPr>
                <w:rFonts w:cs="Arial"/>
                <w:szCs w:val="22"/>
              </w:rPr>
            </w:pPr>
            <w:r w:rsidRPr="00AA3388">
              <w:rPr>
                <w:rFonts w:cs="Arial"/>
                <w:szCs w:val="22"/>
              </w:rPr>
              <w:t xml:space="preserve">accessible entry courses that will allow for </w:t>
            </w:r>
            <w:r w:rsidR="00422B6D">
              <w:rPr>
                <w:rFonts w:cs="Arial"/>
                <w:szCs w:val="22"/>
              </w:rPr>
              <w:t xml:space="preserve">rapid career </w:t>
            </w:r>
            <w:r w:rsidRPr="00AA3388">
              <w:rPr>
                <w:rFonts w:cs="Arial"/>
                <w:szCs w:val="22"/>
              </w:rPr>
              <w:t>entry and</w:t>
            </w:r>
            <w:r w:rsidRPr="00AA3388">
              <w:rPr>
                <w:rFonts w:cs="Arial"/>
                <w:spacing w:val="-2"/>
                <w:szCs w:val="22"/>
              </w:rPr>
              <w:t xml:space="preserve"> </w:t>
            </w:r>
            <w:r w:rsidRPr="00AA3388">
              <w:rPr>
                <w:rFonts w:cs="Arial"/>
                <w:szCs w:val="22"/>
              </w:rPr>
              <w:t>transition</w:t>
            </w:r>
          </w:p>
          <w:p w14:paraId="2BED7497" w14:textId="5AD055FB" w:rsidR="006E7F59" w:rsidRDefault="000C2A7E" w:rsidP="00A07C68">
            <w:pPr>
              <w:pStyle w:val="ListParagraph"/>
              <w:numPr>
                <w:ilvl w:val="0"/>
                <w:numId w:val="39"/>
              </w:numPr>
              <w:rPr>
                <w:rFonts w:cs="Arial"/>
                <w:szCs w:val="22"/>
              </w:rPr>
            </w:pPr>
            <w:r w:rsidRPr="00AA3388">
              <w:rPr>
                <w:rFonts w:cs="Arial"/>
                <w:szCs w:val="22"/>
              </w:rPr>
              <w:t>evolution of industry roles from clerical,</w:t>
            </w:r>
            <w:r w:rsidRPr="00AA3388">
              <w:rPr>
                <w:rFonts w:cs="Arial"/>
                <w:spacing w:val="1"/>
                <w:szCs w:val="22"/>
              </w:rPr>
              <w:t xml:space="preserve"> finance, </w:t>
            </w:r>
            <w:r w:rsidRPr="00AA3388">
              <w:rPr>
                <w:rFonts w:cs="Arial"/>
                <w:szCs w:val="22"/>
              </w:rPr>
              <w:t xml:space="preserve">administration, and ICT into specialist roles in </w:t>
            </w:r>
            <w:r w:rsidRPr="00514465">
              <w:t>dat</w:t>
            </w:r>
            <w:r w:rsidR="00107990" w:rsidRPr="00514465">
              <w:t xml:space="preserve">a </w:t>
            </w:r>
            <w:r w:rsidRPr="00514465">
              <w:t>analytics</w:t>
            </w:r>
            <w:r w:rsidR="00107990" w:rsidRPr="00514465">
              <w:t>.</w:t>
            </w:r>
            <w:r w:rsidRPr="00AA3388">
              <w:rPr>
                <w:rFonts w:cs="Arial"/>
                <w:szCs w:val="22"/>
              </w:rPr>
              <w:t xml:space="preserve"> </w:t>
            </w:r>
            <w:bookmarkStart w:id="68" w:name="_Int_3f2LtSTm"/>
            <w:r w:rsidRPr="00AA3388">
              <w:rPr>
                <w:rFonts w:cs="Arial"/>
                <w:szCs w:val="22"/>
              </w:rPr>
              <w:t>For</w:t>
            </w:r>
            <w:bookmarkEnd w:id="68"/>
            <w:r w:rsidRPr="00AA3388">
              <w:rPr>
                <w:rFonts w:cs="Arial"/>
                <w:szCs w:val="22"/>
              </w:rPr>
              <w:t xml:space="preserve"> example, the changing role of accounting occupations through the transition to data analytics. (Reference: </w:t>
            </w:r>
            <w:hyperlink r:id="rId49">
              <w:r w:rsidR="003F62D1">
                <w:rPr>
                  <w:rStyle w:val="Hyperlink"/>
                  <w:rFonts w:cs="Arial"/>
                  <w:sz w:val="22"/>
                  <w:szCs w:val="22"/>
                </w:rPr>
                <w:t>Three ways data analytics will change the future of accounting</w:t>
              </w:r>
            </w:hyperlink>
            <w:r w:rsidRPr="00AA3388">
              <w:rPr>
                <w:rFonts w:cs="Arial"/>
                <w:szCs w:val="22"/>
              </w:rPr>
              <w:t>)</w:t>
            </w:r>
            <w:r w:rsidR="00A07C68">
              <w:rPr>
                <w:rFonts w:cs="Arial"/>
                <w:szCs w:val="22"/>
              </w:rPr>
              <w:t xml:space="preserve"> </w:t>
            </w:r>
          </w:p>
          <w:p w14:paraId="63757A85" w14:textId="31DFC2C5" w:rsidR="00A07C68" w:rsidRPr="00A07C68" w:rsidRDefault="00A07C68" w:rsidP="00FF2B2A">
            <w:pPr>
              <w:pStyle w:val="ListParagraph"/>
              <w:rPr>
                <w:rFonts w:cs="Arial"/>
                <w:szCs w:val="22"/>
              </w:rPr>
            </w:pPr>
            <w:r w:rsidRPr="00FF2B2A">
              <w:rPr>
                <w:rFonts w:cs="Arial"/>
                <w:i/>
                <w:iCs/>
                <w:szCs w:val="22"/>
              </w:rPr>
              <w:lastRenderedPageBreak/>
              <w:t xml:space="preserve">(cited </w:t>
            </w:r>
            <w:r w:rsidR="006E7F59">
              <w:rPr>
                <w:rFonts w:cs="Arial"/>
                <w:i/>
                <w:iCs/>
                <w:szCs w:val="22"/>
              </w:rPr>
              <w:t>30</w:t>
            </w:r>
            <w:r w:rsidRPr="00FF2B2A">
              <w:rPr>
                <w:rFonts w:cs="Arial"/>
                <w:i/>
                <w:iCs/>
                <w:szCs w:val="22"/>
              </w:rPr>
              <w:t xml:space="preserve"> May 2024)</w:t>
            </w:r>
          </w:p>
          <w:p w14:paraId="5EE84309" w14:textId="3D32E52A" w:rsidR="000C2A7E" w:rsidRPr="00AA3388" w:rsidRDefault="000C2A7E" w:rsidP="00F82FEE">
            <w:pPr>
              <w:pStyle w:val="ListParagraph"/>
              <w:numPr>
                <w:ilvl w:val="0"/>
                <w:numId w:val="39"/>
              </w:numPr>
              <w:rPr>
                <w:rFonts w:cs="Arial"/>
                <w:szCs w:val="22"/>
              </w:rPr>
            </w:pPr>
            <w:r w:rsidRPr="00AA3388">
              <w:rPr>
                <w:rFonts w:cs="Arial"/>
                <w:szCs w:val="22"/>
              </w:rPr>
              <w:t>the recent introduction of ANZSCO's new</w:t>
            </w:r>
            <w:r w:rsidRPr="00AA3388">
              <w:rPr>
                <w:rFonts w:cs="Arial"/>
                <w:spacing w:val="1"/>
                <w:szCs w:val="22"/>
              </w:rPr>
              <w:t xml:space="preserve"> </w:t>
            </w:r>
            <w:r w:rsidRPr="00AA3388">
              <w:rPr>
                <w:rFonts w:cs="Arial"/>
                <w:szCs w:val="22"/>
              </w:rPr>
              <w:t>recognition of occupations in data analytics and data</w:t>
            </w:r>
            <w:r w:rsidRPr="00AA3388">
              <w:rPr>
                <w:rFonts w:cs="Arial"/>
                <w:spacing w:val="-2"/>
                <w:szCs w:val="22"/>
              </w:rPr>
              <w:t xml:space="preserve"> </w:t>
            </w:r>
            <w:r w:rsidRPr="00AA3388">
              <w:rPr>
                <w:rFonts w:cs="Arial"/>
                <w:szCs w:val="22"/>
              </w:rPr>
              <w:t>science</w:t>
            </w:r>
            <w:r w:rsidR="003D22FA">
              <w:rPr>
                <w:rFonts w:cs="Arial"/>
                <w:szCs w:val="22"/>
              </w:rPr>
              <w:t>.</w:t>
            </w:r>
          </w:p>
          <w:p w14:paraId="0F609520" w14:textId="77777777" w:rsidR="000C2A7E" w:rsidRPr="00AA3388" w:rsidRDefault="000C2A7E" w:rsidP="000C2A7E">
            <w:pPr>
              <w:rPr>
                <w:rFonts w:cs="Arial"/>
                <w:szCs w:val="22"/>
              </w:rPr>
            </w:pPr>
          </w:p>
          <w:p w14:paraId="0745B2D6" w14:textId="77777777" w:rsidR="000C2A7E" w:rsidRPr="00AA3388" w:rsidRDefault="000C2A7E" w:rsidP="000C2A7E">
            <w:pPr>
              <w:rPr>
                <w:rFonts w:cs="Arial"/>
                <w:szCs w:val="22"/>
              </w:rPr>
            </w:pPr>
            <w:r w:rsidRPr="00AA3388">
              <w:rPr>
                <w:rFonts w:cs="Arial"/>
                <w:szCs w:val="22"/>
              </w:rPr>
              <w:t>With the growth of data analytics within industry, there is a need for an entry level digital workforce who can support the analytics specialists. These digital workers perform IT support, basic analysis, administrative, data collation and clerical functions.</w:t>
            </w:r>
          </w:p>
          <w:p w14:paraId="17EA76CA" w14:textId="77777777" w:rsidR="000C2A7E" w:rsidRPr="00AA3388" w:rsidRDefault="000C2A7E" w:rsidP="000C2A7E">
            <w:pPr>
              <w:rPr>
                <w:rFonts w:cs="Arial"/>
                <w:szCs w:val="22"/>
              </w:rPr>
            </w:pPr>
          </w:p>
          <w:p w14:paraId="18DBDBF5" w14:textId="77777777" w:rsidR="000C2A7E" w:rsidRPr="00AA3388" w:rsidRDefault="000C2A7E" w:rsidP="000C2A7E">
            <w:pPr>
              <w:rPr>
                <w:rFonts w:cs="Arial"/>
                <w:szCs w:val="22"/>
              </w:rPr>
            </w:pPr>
            <w:r w:rsidRPr="00AA3388">
              <w:rPr>
                <w:rFonts w:cs="Arial"/>
                <w:szCs w:val="22"/>
              </w:rPr>
              <w:t>It is essential that these new digital workers understand the basics of the data analytics processes and tools to support the growth in the demand.</w:t>
            </w:r>
          </w:p>
          <w:p w14:paraId="4591FECD" w14:textId="77777777" w:rsidR="000C2A7E" w:rsidRPr="00AA3388" w:rsidRDefault="000C2A7E" w:rsidP="000C2A7E">
            <w:pPr>
              <w:rPr>
                <w:rFonts w:cs="Arial"/>
                <w:szCs w:val="22"/>
              </w:rPr>
            </w:pPr>
          </w:p>
          <w:p w14:paraId="0CE8CC2D" w14:textId="2ECCD7CF" w:rsidR="000C2A7E" w:rsidRPr="00AA3388" w:rsidRDefault="000C2A7E" w:rsidP="000C2A7E">
            <w:pPr>
              <w:rPr>
                <w:rFonts w:cs="Arial"/>
                <w:szCs w:val="22"/>
              </w:rPr>
            </w:pPr>
            <w:r w:rsidRPr="00AA3388">
              <w:rPr>
                <w:rFonts w:cs="Arial"/>
                <w:szCs w:val="22"/>
              </w:rPr>
              <w:t xml:space="preserve">The Certificate IV in Data Foundations provides a career pathway for new workers in this </w:t>
            </w:r>
            <w:r w:rsidR="00CF0BE4">
              <w:rPr>
                <w:rFonts w:cs="Arial"/>
                <w:szCs w:val="22"/>
              </w:rPr>
              <w:t>emerging</w:t>
            </w:r>
            <w:r w:rsidRPr="00AA3388">
              <w:rPr>
                <w:rFonts w:cs="Arial"/>
                <w:szCs w:val="22"/>
              </w:rPr>
              <w:t xml:space="preserve"> field.</w:t>
            </w:r>
          </w:p>
          <w:p w14:paraId="59ED9BAF" w14:textId="77777777" w:rsidR="000C2A7E" w:rsidRPr="00AA3388" w:rsidRDefault="000C2A7E" w:rsidP="000C2A7E">
            <w:pPr>
              <w:rPr>
                <w:rFonts w:cs="Arial"/>
                <w:szCs w:val="22"/>
              </w:rPr>
            </w:pPr>
          </w:p>
          <w:p w14:paraId="0B7A7167" w14:textId="77777777" w:rsidR="000C2A7E" w:rsidRPr="00AA3388" w:rsidRDefault="000C2A7E" w:rsidP="000C2A7E">
            <w:pPr>
              <w:rPr>
                <w:rFonts w:cs="Arial"/>
                <w:szCs w:val="22"/>
              </w:rPr>
            </w:pPr>
            <w:r w:rsidRPr="00AA3388">
              <w:rPr>
                <w:rFonts w:cs="Arial"/>
                <w:szCs w:val="22"/>
              </w:rPr>
              <w:t>Typical digital roles at this level include:</w:t>
            </w:r>
          </w:p>
          <w:p w14:paraId="59ACCE3B" w14:textId="11001BE7" w:rsidR="000C2A7E" w:rsidRPr="00AA3388" w:rsidRDefault="000C2A7E" w:rsidP="00E75E16">
            <w:pPr>
              <w:pStyle w:val="ListParagraph"/>
              <w:numPr>
                <w:ilvl w:val="0"/>
                <w:numId w:val="39"/>
              </w:numPr>
              <w:spacing w:before="120" w:after="120"/>
              <w:ind w:left="714" w:hanging="357"/>
              <w:contextualSpacing w:val="0"/>
              <w:rPr>
                <w:rFonts w:cs="Arial"/>
                <w:szCs w:val="22"/>
              </w:rPr>
            </w:pPr>
            <w:r w:rsidRPr="00AA3388">
              <w:rPr>
                <w:rFonts w:cs="Arial"/>
                <w:b/>
                <w:bCs/>
                <w:szCs w:val="22"/>
              </w:rPr>
              <w:t xml:space="preserve">Data </w:t>
            </w:r>
            <w:r w:rsidR="00107990">
              <w:rPr>
                <w:rFonts w:cs="Arial"/>
                <w:b/>
                <w:bCs/>
                <w:szCs w:val="22"/>
              </w:rPr>
              <w:t>A</w:t>
            </w:r>
            <w:r w:rsidRPr="00AA3388">
              <w:rPr>
                <w:rFonts w:cs="Arial"/>
                <w:b/>
                <w:bCs/>
                <w:szCs w:val="22"/>
              </w:rPr>
              <w:t>dministrator:</w:t>
            </w:r>
            <w:r w:rsidRPr="00AA3388">
              <w:rPr>
                <w:rFonts w:cs="Arial"/>
                <w:szCs w:val="22"/>
              </w:rPr>
              <w:t xml:space="preserve"> Data administrators ensure that data is stored, organised, and accessible in a way that meets the needs of the data scientist/engineers. They implement data backups, data recovery, and monitor data governance to ensure data integrity and compliance with regulations. Data administrators provide the foundational support that enables data scientists/engineers to effectively leverage data for analysis, modelling, and deriving valuable insights.</w:t>
            </w:r>
          </w:p>
          <w:p w14:paraId="5CC26EE8"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Business Analyst:</w:t>
            </w:r>
            <w:r w:rsidRPr="00AA3388">
              <w:rPr>
                <w:rFonts w:cs="Arial"/>
                <w:szCs w:val="22"/>
              </w:rPr>
              <w:t xml:space="preserve"> Business analysts work closely with data scientists/engineers to understand business needs, define project requirements, and assist in ensuing that data analysis aligns with overall project goals.</w:t>
            </w:r>
          </w:p>
          <w:p w14:paraId="7F5133B0"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Project Coordinator:</w:t>
            </w:r>
            <w:r w:rsidRPr="00AA3388">
              <w:rPr>
                <w:rFonts w:cs="Arial"/>
                <w:szCs w:val="22"/>
              </w:rPr>
              <w:t xml:space="preserve"> Project coordinators take on data project coordination responsibilities, ensuring that data-related tasks are completed on time and within budget. They may also facilitate communication between different teams involved in the data projects.</w:t>
            </w:r>
          </w:p>
          <w:p w14:paraId="46DFE3A3"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Data Officer:</w:t>
            </w:r>
            <w:r w:rsidRPr="00AA3388">
              <w:rPr>
                <w:rFonts w:cs="Arial"/>
                <w:szCs w:val="22"/>
              </w:rPr>
              <w:t xml:space="preserve"> Data officers work on data infrastructure and pipelines, collecting, cleaning, and transforming data to make it suitable for analysis.</w:t>
            </w:r>
          </w:p>
          <w:p w14:paraId="4BA3E65B"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Statistical Analyst:</w:t>
            </w:r>
            <w:r w:rsidRPr="00AA3388">
              <w:rPr>
                <w:rFonts w:cs="Arial"/>
                <w:szCs w:val="22"/>
              </w:rPr>
              <w:t xml:space="preserve"> Statistical analysts focus on applying statistical techniques to analyse data, build models, and identify correlations that can inform project strategies.</w:t>
            </w:r>
          </w:p>
          <w:p w14:paraId="60499003"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Data Visualisation Officer:</w:t>
            </w:r>
            <w:r w:rsidRPr="00AA3388">
              <w:rPr>
                <w:rFonts w:cs="Arial"/>
                <w:szCs w:val="22"/>
              </w:rPr>
              <w:t xml:space="preserve"> Data visualisation officers create graphs, charts, and dashboards to communicate complex information effectively.</w:t>
            </w:r>
          </w:p>
          <w:p w14:paraId="41288A97"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Quality Assurance Analyst:</w:t>
            </w:r>
            <w:r w:rsidRPr="00AA3388">
              <w:rPr>
                <w:rFonts w:cs="Arial"/>
                <w:szCs w:val="22"/>
              </w:rPr>
              <w:t xml:space="preserve"> Quality assurance analysts perform data validation and verification to maintain data integrity.</w:t>
            </w:r>
          </w:p>
          <w:p w14:paraId="480853DC"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Risk Analyst:</w:t>
            </w:r>
            <w:r w:rsidRPr="00AA3388">
              <w:rPr>
                <w:rFonts w:cs="Arial"/>
                <w:szCs w:val="22"/>
              </w:rPr>
              <w:t xml:space="preserve"> Risk analysts use data analysis to identify and mitigate risks proactively.</w:t>
            </w:r>
          </w:p>
          <w:p w14:paraId="699C5763"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lastRenderedPageBreak/>
              <w:t>Operations Analyst:</w:t>
            </w:r>
            <w:r w:rsidRPr="00AA3388">
              <w:rPr>
                <w:rFonts w:cs="Arial"/>
                <w:szCs w:val="22"/>
              </w:rPr>
              <w:t xml:space="preserve"> Operations analysts focus on optimising processes and workflows within projects, using data analysis to identify bottlenecks, inefficiencies, and areas for improvement.</w:t>
            </w:r>
          </w:p>
          <w:p w14:paraId="557F77D9" w14:textId="6300EA08"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Market Research Analyst</w:t>
            </w:r>
            <w:r w:rsidRPr="00AA3388">
              <w:rPr>
                <w:rFonts w:cs="Arial"/>
                <w:szCs w:val="22"/>
              </w:rPr>
              <w:t>: For projects involving market analysis or customer behavio</w:t>
            </w:r>
            <w:r w:rsidR="00980994">
              <w:rPr>
                <w:rFonts w:cs="Arial"/>
                <w:szCs w:val="22"/>
              </w:rPr>
              <w:t>u</w:t>
            </w:r>
            <w:r w:rsidRPr="00AA3388">
              <w:rPr>
                <w:rFonts w:cs="Arial"/>
                <w:szCs w:val="22"/>
              </w:rPr>
              <w:t>r, market research analysts gather and summarise data related to market trends, competitors, and consumer preferences.</w:t>
            </w:r>
          </w:p>
          <w:p w14:paraId="3E67EBEB"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Financial Analyst:</w:t>
            </w:r>
            <w:r w:rsidRPr="00AA3388">
              <w:rPr>
                <w:rFonts w:cs="Arial"/>
                <w:szCs w:val="22"/>
              </w:rPr>
              <w:t xml:space="preserve"> In projects with financial implications, financial analysts analyse financial data to identify financial risks.</w:t>
            </w:r>
          </w:p>
          <w:p w14:paraId="2D582012" w14:textId="051A3404"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 xml:space="preserve">Reporting </w:t>
            </w:r>
            <w:r w:rsidR="00980994">
              <w:rPr>
                <w:rFonts w:cs="Arial"/>
                <w:b/>
                <w:bCs/>
                <w:szCs w:val="22"/>
              </w:rPr>
              <w:t>A</w:t>
            </w:r>
            <w:r w:rsidRPr="00AA3388">
              <w:rPr>
                <w:rFonts w:cs="Arial"/>
                <w:b/>
                <w:bCs/>
                <w:szCs w:val="22"/>
              </w:rPr>
              <w:t>nalyst:</w:t>
            </w:r>
            <w:r w:rsidRPr="00AA3388">
              <w:rPr>
                <w:rFonts w:cs="Arial"/>
                <w:szCs w:val="22"/>
              </w:rPr>
              <w:t xml:space="preserve"> Reporting analysts work closely with data scientists to understand their analysis findings and transform them into clear, concise, and visually appealing reports, dashboards, and presentations.</w:t>
            </w:r>
          </w:p>
          <w:p w14:paraId="4896B432" w14:textId="473338BB"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 xml:space="preserve">Social </w:t>
            </w:r>
            <w:r w:rsidR="00980994">
              <w:rPr>
                <w:rFonts w:cs="Arial"/>
                <w:b/>
                <w:bCs/>
                <w:szCs w:val="22"/>
              </w:rPr>
              <w:t>M</w:t>
            </w:r>
            <w:r w:rsidRPr="00AA3388">
              <w:rPr>
                <w:rFonts w:cs="Arial"/>
                <w:b/>
                <w:bCs/>
                <w:szCs w:val="22"/>
              </w:rPr>
              <w:t xml:space="preserve">edia </w:t>
            </w:r>
            <w:r w:rsidR="00980994">
              <w:rPr>
                <w:rFonts w:cs="Arial"/>
                <w:b/>
                <w:bCs/>
                <w:szCs w:val="22"/>
              </w:rPr>
              <w:t>A</w:t>
            </w:r>
            <w:r w:rsidRPr="00AA3388">
              <w:rPr>
                <w:rFonts w:cs="Arial"/>
                <w:b/>
                <w:bCs/>
                <w:szCs w:val="22"/>
              </w:rPr>
              <w:t>nalyst:</w:t>
            </w:r>
            <w:r w:rsidRPr="00AA3388">
              <w:rPr>
                <w:rFonts w:cs="Arial"/>
                <w:szCs w:val="22"/>
              </w:rPr>
              <w:t xml:space="preserve"> The social media analyst supports a data scientist/engineer by specialising in the analysis of data derived from social media platforms. They collect, process, and structure vast amounts of social media data, including user interactions, engagement metrics, sentiment analysis and trends.</w:t>
            </w:r>
          </w:p>
          <w:p w14:paraId="022E75C2" w14:textId="77777777" w:rsidR="000C2A7E" w:rsidRPr="00AA3388" w:rsidRDefault="000C2A7E" w:rsidP="00E75E16">
            <w:pPr>
              <w:pStyle w:val="ListParagraph"/>
              <w:numPr>
                <w:ilvl w:val="0"/>
                <w:numId w:val="39"/>
              </w:numPr>
              <w:spacing w:before="120" w:after="120"/>
              <w:contextualSpacing w:val="0"/>
              <w:rPr>
                <w:rFonts w:cs="Arial"/>
                <w:szCs w:val="22"/>
              </w:rPr>
            </w:pPr>
            <w:r w:rsidRPr="00AA3388">
              <w:rPr>
                <w:rFonts w:cs="Arial"/>
                <w:b/>
                <w:bCs/>
                <w:szCs w:val="22"/>
              </w:rPr>
              <w:t>Search Engine Marketer:</w:t>
            </w:r>
            <w:r w:rsidRPr="00AA3388">
              <w:rPr>
                <w:rFonts w:cs="Arial"/>
                <w:szCs w:val="22"/>
              </w:rPr>
              <w:t xml:space="preserve"> The search engine marketer supports a data scientist/engineer by providing valuable data insights related to online advertising campaigns and search engine optimization (SEO) strategies.</w:t>
            </w:r>
          </w:p>
          <w:p w14:paraId="58BFE295" w14:textId="77777777" w:rsidR="00C1332C" w:rsidRDefault="00C1332C" w:rsidP="000C2A7E">
            <w:pPr>
              <w:rPr>
                <w:rFonts w:cs="Arial"/>
                <w:b/>
                <w:bCs/>
                <w:szCs w:val="22"/>
              </w:rPr>
            </w:pPr>
          </w:p>
          <w:p w14:paraId="2F9A07F7" w14:textId="67AC5182" w:rsidR="000C2A7E" w:rsidRPr="00AA3388" w:rsidRDefault="000C2A7E" w:rsidP="000C2A7E">
            <w:pPr>
              <w:rPr>
                <w:rFonts w:cs="Arial"/>
                <w:b/>
                <w:bCs/>
                <w:szCs w:val="22"/>
              </w:rPr>
            </w:pPr>
            <w:r w:rsidRPr="00AA3388">
              <w:rPr>
                <w:rFonts w:cs="Arial"/>
                <w:b/>
                <w:bCs/>
                <w:szCs w:val="22"/>
              </w:rPr>
              <w:t>Estimated demand</w:t>
            </w:r>
          </w:p>
          <w:p w14:paraId="4330681F" w14:textId="77777777" w:rsidR="000C2A7E" w:rsidRPr="00AA3388" w:rsidRDefault="000C2A7E" w:rsidP="000C2A7E">
            <w:pPr>
              <w:rPr>
                <w:rFonts w:cs="Arial"/>
                <w:szCs w:val="22"/>
              </w:rPr>
            </w:pPr>
          </w:p>
          <w:p w14:paraId="33173B7D" w14:textId="485E87A3" w:rsidR="000C2A7E" w:rsidRPr="00AA3388" w:rsidRDefault="000C2A7E" w:rsidP="000C2A7E">
            <w:pPr>
              <w:rPr>
                <w:rFonts w:cs="Arial"/>
                <w:szCs w:val="22"/>
              </w:rPr>
            </w:pPr>
            <w:r w:rsidRPr="00AA3388">
              <w:rPr>
                <w:rFonts w:cs="Arial"/>
                <w:szCs w:val="22"/>
              </w:rPr>
              <w:t>Presently there is a significant gap in demand</w:t>
            </w:r>
            <w:r w:rsidRPr="00AA3388">
              <w:rPr>
                <w:rFonts w:cs="Arial"/>
                <w:spacing w:val="1"/>
                <w:szCs w:val="22"/>
              </w:rPr>
              <w:t xml:space="preserve"> </w:t>
            </w:r>
            <w:r w:rsidRPr="00AA3388">
              <w:rPr>
                <w:rFonts w:cs="Arial"/>
                <w:szCs w:val="22"/>
              </w:rPr>
              <w:t>versus supply of appropriately skilled entrants int</w:t>
            </w:r>
            <w:r w:rsidR="003D22FA">
              <w:rPr>
                <w:rFonts w:cs="Arial"/>
                <w:szCs w:val="22"/>
              </w:rPr>
              <w:t xml:space="preserve">o the </w:t>
            </w:r>
            <w:r w:rsidRPr="00AA3388">
              <w:rPr>
                <w:rFonts w:cs="Arial"/>
                <w:szCs w:val="22"/>
              </w:rPr>
              <w:t>data analytics arena. The Institute of Analytics Professional of Australia (IAPA) found in their 2023 Skills and Salary Survey that when it comes to accessing talent, 52% of this year’s respondents found it harder to source suitable applicants than ever, up 8% on 2017 results. In the business context, this shortage has also trickled down to those who support the work of data professionals.</w:t>
            </w:r>
          </w:p>
          <w:p w14:paraId="1F0CF051" w14:textId="77777777" w:rsidR="0090453C" w:rsidRDefault="000C2A7E" w:rsidP="000C2A7E">
            <w:pPr>
              <w:rPr>
                <w:rFonts w:cs="Arial"/>
                <w:szCs w:val="22"/>
              </w:rPr>
            </w:pPr>
            <w:r w:rsidRPr="00AA3388">
              <w:rPr>
                <w:rFonts w:cs="Arial"/>
                <w:szCs w:val="22"/>
              </w:rPr>
              <w:t xml:space="preserve">(Reference: </w:t>
            </w:r>
            <w:hyperlink r:id="rId50">
              <w:r w:rsidR="00881518">
                <w:rPr>
                  <w:rStyle w:val="Hyperlink"/>
                  <w:rFonts w:cs="Arial"/>
                  <w:sz w:val="22"/>
                  <w:szCs w:val="22"/>
                </w:rPr>
                <w:t>Skills and Salaries Survey 2023 report</w:t>
              </w:r>
            </w:hyperlink>
            <w:r w:rsidRPr="00AA3388">
              <w:rPr>
                <w:rFonts w:cs="Arial"/>
                <w:szCs w:val="22"/>
              </w:rPr>
              <w:t>)</w:t>
            </w:r>
          </w:p>
          <w:p w14:paraId="3FB7462C" w14:textId="08401FB4" w:rsidR="00CF0BE4" w:rsidRPr="00CF0BE4" w:rsidRDefault="00CF0BE4" w:rsidP="000C2A7E">
            <w:pPr>
              <w:rPr>
                <w:rFonts w:cs="Arial"/>
                <w:szCs w:val="22"/>
              </w:rPr>
            </w:pPr>
            <w:r w:rsidRPr="008217DE">
              <w:rPr>
                <w:rFonts w:cs="Arial"/>
                <w:i/>
                <w:iCs/>
                <w:szCs w:val="22"/>
              </w:rPr>
              <w:t xml:space="preserve">(cited </w:t>
            </w:r>
            <w:r w:rsidR="00A46632">
              <w:rPr>
                <w:rFonts w:cs="Arial"/>
                <w:i/>
                <w:iCs/>
                <w:szCs w:val="22"/>
              </w:rPr>
              <w:t>30</w:t>
            </w:r>
            <w:r w:rsidRPr="008217DE">
              <w:rPr>
                <w:rFonts w:cs="Arial"/>
                <w:i/>
                <w:iCs/>
                <w:szCs w:val="22"/>
              </w:rPr>
              <w:t xml:space="preserve"> May 2024)</w:t>
            </w:r>
          </w:p>
          <w:p w14:paraId="6C5D753C" w14:textId="77777777" w:rsidR="000C2A7E" w:rsidRPr="00AA3388" w:rsidRDefault="000C2A7E" w:rsidP="000C2A7E">
            <w:pPr>
              <w:rPr>
                <w:rFonts w:cs="Arial"/>
                <w:szCs w:val="22"/>
              </w:rPr>
            </w:pPr>
          </w:p>
          <w:p w14:paraId="58675FAE" w14:textId="77777777" w:rsidR="000C2A7E" w:rsidRPr="00AA3388" w:rsidRDefault="000C2A7E" w:rsidP="000C2A7E">
            <w:pPr>
              <w:rPr>
                <w:rFonts w:cs="Arial"/>
                <w:szCs w:val="22"/>
              </w:rPr>
            </w:pPr>
            <w:r w:rsidRPr="00AA3388">
              <w:rPr>
                <w:rFonts w:cs="Arial"/>
                <w:szCs w:val="22"/>
              </w:rPr>
              <w:t>For data analytics support work roles at this level, seek.com.au predicts grow rates over the next five years as:</w:t>
            </w:r>
          </w:p>
          <w:p w14:paraId="10CE6ACF" w14:textId="77777777" w:rsidR="000C2A7E" w:rsidRPr="00AA3388" w:rsidRDefault="000C2A7E" w:rsidP="00F82FEE">
            <w:pPr>
              <w:pStyle w:val="ListParagraph"/>
              <w:numPr>
                <w:ilvl w:val="0"/>
                <w:numId w:val="39"/>
              </w:numPr>
              <w:rPr>
                <w:rFonts w:cs="Arial"/>
                <w:szCs w:val="22"/>
              </w:rPr>
            </w:pPr>
            <w:r w:rsidRPr="00AA3388">
              <w:rPr>
                <w:rFonts w:cs="Arial"/>
                <w:szCs w:val="22"/>
              </w:rPr>
              <w:t>data administrator and data officer - 38.9%</w:t>
            </w:r>
          </w:p>
          <w:p w14:paraId="59E43D72" w14:textId="77777777" w:rsidR="000C2A7E" w:rsidRPr="00AA3388" w:rsidRDefault="000C2A7E" w:rsidP="00F82FEE">
            <w:pPr>
              <w:pStyle w:val="ListParagraph"/>
              <w:numPr>
                <w:ilvl w:val="0"/>
                <w:numId w:val="39"/>
              </w:numPr>
              <w:rPr>
                <w:rFonts w:cs="Arial"/>
                <w:szCs w:val="22"/>
              </w:rPr>
            </w:pPr>
            <w:r w:rsidRPr="00AA3388">
              <w:rPr>
                <w:rFonts w:cs="Arial"/>
                <w:szCs w:val="22"/>
              </w:rPr>
              <w:t>business analyst - 23.2%</w:t>
            </w:r>
          </w:p>
          <w:p w14:paraId="24162BBD" w14:textId="38CE8323" w:rsidR="000C2A7E" w:rsidRPr="00AA3388" w:rsidRDefault="000C2A7E" w:rsidP="00F82FEE">
            <w:pPr>
              <w:pStyle w:val="ListParagraph"/>
              <w:numPr>
                <w:ilvl w:val="0"/>
                <w:numId w:val="39"/>
              </w:numPr>
              <w:rPr>
                <w:rFonts w:cs="Arial"/>
                <w:szCs w:val="22"/>
              </w:rPr>
            </w:pPr>
            <w:r w:rsidRPr="00AA3388">
              <w:rPr>
                <w:rFonts w:cs="Arial"/>
                <w:szCs w:val="22"/>
              </w:rPr>
              <w:t xml:space="preserve">credit analyst - </w:t>
            </w:r>
            <w:r w:rsidR="00107990" w:rsidRPr="00107990">
              <w:rPr>
                <w:rFonts w:cs="Arial"/>
                <w:szCs w:val="22"/>
              </w:rPr>
              <w:t>22.3%</w:t>
            </w:r>
          </w:p>
          <w:p w14:paraId="0198A5AA" w14:textId="77777777" w:rsidR="000C2A7E" w:rsidRPr="00AA3388" w:rsidRDefault="000C2A7E" w:rsidP="00F82FEE">
            <w:pPr>
              <w:pStyle w:val="ListParagraph"/>
              <w:numPr>
                <w:ilvl w:val="0"/>
                <w:numId w:val="39"/>
              </w:numPr>
              <w:rPr>
                <w:rFonts w:cs="Arial"/>
                <w:szCs w:val="22"/>
              </w:rPr>
            </w:pPr>
            <w:r w:rsidRPr="00AA3388">
              <w:rPr>
                <w:rFonts w:cs="Arial"/>
                <w:szCs w:val="22"/>
              </w:rPr>
              <w:t>financial analyst – 32.2%</w:t>
            </w:r>
          </w:p>
          <w:p w14:paraId="5818207B" w14:textId="77777777" w:rsidR="000C2A7E" w:rsidRPr="00AA3388" w:rsidRDefault="000C2A7E" w:rsidP="00F82FEE">
            <w:pPr>
              <w:pStyle w:val="ListParagraph"/>
              <w:numPr>
                <w:ilvl w:val="0"/>
                <w:numId w:val="39"/>
              </w:numPr>
              <w:rPr>
                <w:rFonts w:cs="Arial"/>
                <w:szCs w:val="22"/>
              </w:rPr>
            </w:pPr>
            <w:r w:rsidRPr="00AA3388">
              <w:rPr>
                <w:rFonts w:cs="Arial"/>
                <w:szCs w:val="22"/>
              </w:rPr>
              <w:t>social media manager/analyst - 11.4%</w:t>
            </w:r>
          </w:p>
          <w:p w14:paraId="30A2F197" w14:textId="77777777" w:rsidR="000C2A7E" w:rsidRPr="00AA3388" w:rsidRDefault="000C2A7E" w:rsidP="00F82FEE">
            <w:pPr>
              <w:pStyle w:val="ListParagraph"/>
              <w:numPr>
                <w:ilvl w:val="0"/>
                <w:numId w:val="39"/>
              </w:numPr>
              <w:rPr>
                <w:rFonts w:cs="Arial"/>
                <w:szCs w:val="22"/>
              </w:rPr>
            </w:pPr>
            <w:r w:rsidRPr="00AA3388">
              <w:rPr>
                <w:rFonts w:cs="Arial"/>
                <w:szCs w:val="22"/>
              </w:rPr>
              <w:t>digital marketer/analyst - 11.4%</w:t>
            </w:r>
          </w:p>
          <w:p w14:paraId="761B0A2A" w14:textId="77777777" w:rsidR="000C2A7E" w:rsidRPr="00AA3388" w:rsidRDefault="000C2A7E" w:rsidP="00F82FEE">
            <w:pPr>
              <w:pStyle w:val="ListParagraph"/>
              <w:numPr>
                <w:ilvl w:val="0"/>
                <w:numId w:val="39"/>
              </w:numPr>
              <w:rPr>
                <w:rFonts w:cs="Arial"/>
                <w:szCs w:val="22"/>
              </w:rPr>
            </w:pPr>
            <w:r w:rsidRPr="00AA3388">
              <w:rPr>
                <w:rFonts w:cs="Arial"/>
                <w:szCs w:val="22"/>
              </w:rPr>
              <w:t>market research analyst - 11.4%</w:t>
            </w:r>
          </w:p>
          <w:p w14:paraId="0661E512" w14:textId="77777777" w:rsidR="000C2A7E" w:rsidRPr="00AA3388" w:rsidRDefault="000C2A7E" w:rsidP="00F82FEE">
            <w:pPr>
              <w:pStyle w:val="ListParagraph"/>
              <w:numPr>
                <w:ilvl w:val="0"/>
                <w:numId w:val="39"/>
              </w:numPr>
              <w:rPr>
                <w:rFonts w:cs="Arial"/>
                <w:szCs w:val="22"/>
              </w:rPr>
            </w:pPr>
            <w:r w:rsidRPr="00AA3388">
              <w:rPr>
                <w:rFonts w:cs="Arial"/>
                <w:szCs w:val="22"/>
              </w:rPr>
              <w:t>research analyst - 11%</w:t>
            </w:r>
          </w:p>
          <w:p w14:paraId="2DA4BE40" w14:textId="0CD3B316" w:rsidR="00D674F9" w:rsidRDefault="000C2A7E" w:rsidP="00D674F9">
            <w:pPr>
              <w:rPr>
                <w:rFonts w:cs="Arial"/>
                <w:szCs w:val="22"/>
              </w:rPr>
            </w:pPr>
            <w:r w:rsidRPr="00AA3388">
              <w:rPr>
                <w:rFonts w:cs="Arial"/>
                <w:szCs w:val="22"/>
              </w:rPr>
              <w:t xml:space="preserve">(Reference: </w:t>
            </w:r>
            <w:hyperlink r:id="rId51">
              <w:r w:rsidR="00E24495">
                <w:rPr>
                  <w:rStyle w:val="Hyperlink"/>
                  <w:rFonts w:cs="Arial"/>
                  <w:sz w:val="22"/>
                  <w:szCs w:val="22"/>
                </w:rPr>
                <w:t>SEEK Career Advice</w:t>
              </w:r>
            </w:hyperlink>
            <w:r w:rsidRPr="00AA3388">
              <w:rPr>
                <w:rFonts w:cs="Arial"/>
                <w:szCs w:val="22"/>
              </w:rPr>
              <w:t xml:space="preserve"> )</w:t>
            </w:r>
            <w:r w:rsidR="00D674F9">
              <w:rPr>
                <w:rFonts w:cs="Arial"/>
                <w:szCs w:val="22"/>
              </w:rPr>
              <w:t xml:space="preserve"> </w:t>
            </w:r>
          </w:p>
          <w:p w14:paraId="4B46FC7E" w14:textId="6AB1C01C" w:rsidR="00D674F9" w:rsidRPr="008217DE" w:rsidRDefault="00D674F9" w:rsidP="00D674F9">
            <w:pPr>
              <w:rPr>
                <w:i/>
                <w:iCs/>
              </w:rPr>
            </w:pPr>
            <w:r w:rsidRPr="008217DE">
              <w:rPr>
                <w:rFonts w:cs="Arial"/>
                <w:i/>
                <w:iCs/>
                <w:szCs w:val="22"/>
              </w:rPr>
              <w:t xml:space="preserve">(cited </w:t>
            </w:r>
            <w:r w:rsidR="00A46632">
              <w:rPr>
                <w:rFonts w:cs="Arial"/>
                <w:i/>
                <w:iCs/>
                <w:szCs w:val="22"/>
              </w:rPr>
              <w:t>30</w:t>
            </w:r>
            <w:r w:rsidRPr="008217DE">
              <w:rPr>
                <w:rFonts w:cs="Arial"/>
                <w:i/>
                <w:iCs/>
                <w:szCs w:val="22"/>
              </w:rPr>
              <w:t xml:space="preserve"> May 2024)</w:t>
            </w:r>
          </w:p>
          <w:p w14:paraId="749DA818" w14:textId="7D515B3E" w:rsidR="000C2A7E" w:rsidRPr="00AA3388" w:rsidRDefault="000C2A7E" w:rsidP="000C2A7E">
            <w:pPr>
              <w:rPr>
                <w:rFonts w:cs="Arial"/>
                <w:szCs w:val="22"/>
              </w:rPr>
            </w:pPr>
          </w:p>
          <w:p w14:paraId="34C0623D" w14:textId="77777777" w:rsidR="000C2A7E" w:rsidRPr="00AA3388" w:rsidRDefault="000C2A7E" w:rsidP="000C2A7E">
            <w:pPr>
              <w:rPr>
                <w:rFonts w:cs="Arial"/>
                <w:szCs w:val="22"/>
              </w:rPr>
            </w:pPr>
          </w:p>
          <w:p w14:paraId="53857CA6" w14:textId="77777777" w:rsidR="000C2A7E" w:rsidRPr="00AA3388" w:rsidRDefault="000C2A7E" w:rsidP="000C2A7E">
            <w:pPr>
              <w:rPr>
                <w:rFonts w:cs="Arial"/>
                <w:b/>
                <w:bCs/>
                <w:szCs w:val="22"/>
              </w:rPr>
            </w:pPr>
            <w:r w:rsidRPr="00AA3388">
              <w:rPr>
                <w:rFonts w:cs="Arial"/>
                <w:b/>
                <w:bCs/>
                <w:szCs w:val="22"/>
              </w:rPr>
              <w:lastRenderedPageBreak/>
              <w:t>Target Group</w:t>
            </w:r>
          </w:p>
          <w:p w14:paraId="430BD8E0" w14:textId="77777777" w:rsidR="000C2A7E" w:rsidRPr="00AA3388" w:rsidRDefault="000C2A7E" w:rsidP="000C2A7E">
            <w:pPr>
              <w:rPr>
                <w:rFonts w:cs="Arial"/>
                <w:szCs w:val="22"/>
              </w:rPr>
            </w:pPr>
          </w:p>
          <w:p w14:paraId="388BEAC8" w14:textId="02E553D1" w:rsidR="000C2A7E" w:rsidRPr="00AA3388" w:rsidRDefault="000C2A7E" w:rsidP="000C2A7E">
            <w:pPr>
              <w:rPr>
                <w:rFonts w:cs="Arial"/>
                <w:szCs w:val="22"/>
              </w:rPr>
            </w:pPr>
            <w:r w:rsidRPr="00AA3388">
              <w:rPr>
                <w:rFonts w:cs="Arial"/>
                <w:szCs w:val="22"/>
              </w:rPr>
              <w:t>The</w:t>
            </w:r>
            <w:r w:rsidRPr="00AA3388">
              <w:rPr>
                <w:rFonts w:cs="Arial"/>
                <w:spacing w:val="-4"/>
                <w:szCs w:val="22"/>
              </w:rPr>
              <w:t xml:space="preserve"> </w:t>
            </w:r>
            <w:r w:rsidRPr="00AA3388">
              <w:rPr>
                <w:rFonts w:cs="Arial"/>
                <w:szCs w:val="22"/>
              </w:rPr>
              <w:t>target</w:t>
            </w:r>
            <w:r w:rsidRPr="00AA3388">
              <w:rPr>
                <w:rFonts w:cs="Arial"/>
                <w:spacing w:val="-4"/>
                <w:szCs w:val="22"/>
              </w:rPr>
              <w:t xml:space="preserve"> </w:t>
            </w:r>
            <w:r w:rsidRPr="00AA3388">
              <w:rPr>
                <w:rFonts w:cs="Arial"/>
                <w:szCs w:val="22"/>
              </w:rPr>
              <w:t>group</w:t>
            </w:r>
            <w:r w:rsidRPr="00AA3388">
              <w:rPr>
                <w:rFonts w:cs="Arial"/>
                <w:spacing w:val="-2"/>
                <w:szCs w:val="22"/>
              </w:rPr>
              <w:t xml:space="preserve"> </w:t>
            </w:r>
            <w:r w:rsidRPr="00AA3388">
              <w:rPr>
                <w:rFonts w:cs="Arial"/>
                <w:szCs w:val="22"/>
              </w:rPr>
              <w:t>includes</w:t>
            </w:r>
            <w:r w:rsidRPr="00AA3388">
              <w:rPr>
                <w:rFonts w:cs="Arial"/>
                <w:spacing w:val="-4"/>
                <w:szCs w:val="22"/>
              </w:rPr>
              <w:t xml:space="preserve"> </w:t>
            </w:r>
            <w:r w:rsidRPr="00AA3388">
              <w:rPr>
                <w:rFonts w:cs="Arial"/>
                <w:szCs w:val="22"/>
              </w:rPr>
              <w:t>learners</w:t>
            </w:r>
            <w:r w:rsidRPr="00AA3388">
              <w:rPr>
                <w:rFonts w:cs="Arial"/>
                <w:spacing w:val="-3"/>
                <w:szCs w:val="22"/>
              </w:rPr>
              <w:t xml:space="preserve"> </w:t>
            </w:r>
            <w:r w:rsidRPr="00AA3388">
              <w:rPr>
                <w:rFonts w:cs="Arial"/>
                <w:szCs w:val="22"/>
              </w:rPr>
              <w:t>from</w:t>
            </w:r>
            <w:r w:rsidRPr="00AA3388">
              <w:rPr>
                <w:rFonts w:cs="Arial"/>
                <w:spacing w:val="-2"/>
                <w:szCs w:val="22"/>
              </w:rPr>
              <w:t xml:space="preserve"> </w:t>
            </w:r>
            <w:r w:rsidRPr="00AA3388">
              <w:rPr>
                <w:rFonts w:cs="Arial"/>
                <w:szCs w:val="22"/>
              </w:rPr>
              <w:t>these</w:t>
            </w:r>
            <w:r w:rsidRPr="00AA3388">
              <w:rPr>
                <w:rFonts w:cs="Arial"/>
                <w:spacing w:val="-2"/>
                <w:szCs w:val="22"/>
              </w:rPr>
              <w:t xml:space="preserve"> </w:t>
            </w:r>
            <w:r w:rsidRPr="00AA3388">
              <w:rPr>
                <w:rFonts w:cs="Arial"/>
                <w:szCs w:val="22"/>
              </w:rPr>
              <w:t>cohorts:</w:t>
            </w:r>
          </w:p>
          <w:p w14:paraId="6ABAD997" w14:textId="77777777" w:rsidR="000C2A7E" w:rsidRPr="00AA3388" w:rsidRDefault="000C2A7E" w:rsidP="000C2A7E">
            <w:pPr>
              <w:rPr>
                <w:rFonts w:cs="Arial"/>
                <w:szCs w:val="22"/>
              </w:rPr>
            </w:pPr>
          </w:p>
          <w:p w14:paraId="1D3A5504" w14:textId="77777777" w:rsidR="000C2A7E" w:rsidRPr="00AA3388" w:rsidRDefault="000C2A7E" w:rsidP="00F82FEE">
            <w:pPr>
              <w:pStyle w:val="ListParagraph"/>
              <w:numPr>
                <w:ilvl w:val="0"/>
                <w:numId w:val="39"/>
              </w:numPr>
              <w:rPr>
                <w:rFonts w:cs="Arial"/>
                <w:szCs w:val="22"/>
              </w:rPr>
            </w:pPr>
            <w:r w:rsidRPr="00AA3388">
              <w:rPr>
                <w:rFonts w:cs="Arial"/>
                <w:szCs w:val="22"/>
              </w:rPr>
              <w:t>school</w:t>
            </w:r>
            <w:r w:rsidRPr="00AA3388">
              <w:rPr>
                <w:rFonts w:cs="Arial"/>
                <w:spacing w:val="-5"/>
                <w:szCs w:val="22"/>
              </w:rPr>
              <w:t xml:space="preserve"> </w:t>
            </w:r>
            <w:r w:rsidRPr="00AA3388">
              <w:rPr>
                <w:rFonts w:cs="Arial"/>
                <w:szCs w:val="22"/>
              </w:rPr>
              <w:t>leavers</w:t>
            </w:r>
          </w:p>
          <w:p w14:paraId="61DC4827" w14:textId="46725973" w:rsidR="000C2A7E" w:rsidRPr="00AA3388" w:rsidRDefault="000C2A7E" w:rsidP="00F82FEE">
            <w:pPr>
              <w:pStyle w:val="ListParagraph"/>
              <w:numPr>
                <w:ilvl w:val="0"/>
                <w:numId w:val="39"/>
              </w:numPr>
              <w:rPr>
                <w:rFonts w:cs="Arial"/>
                <w:szCs w:val="22"/>
              </w:rPr>
            </w:pPr>
            <w:r w:rsidRPr="00AA3388">
              <w:rPr>
                <w:rFonts w:cs="Arial"/>
                <w:szCs w:val="22"/>
              </w:rPr>
              <w:t>return</w:t>
            </w:r>
            <w:r w:rsidRPr="00AA3388">
              <w:rPr>
                <w:rFonts w:cs="Arial"/>
                <w:spacing w:val="-5"/>
                <w:szCs w:val="22"/>
              </w:rPr>
              <w:t xml:space="preserve"> </w:t>
            </w:r>
            <w:r w:rsidRPr="00AA3388">
              <w:rPr>
                <w:rFonts w:cs="Arial"/>
                <w:szCs w:val="22"/>
              </w:rPr>
              <w:t>to</w:t>
            </w:r>
            <w:r w:rsidRPr="00AA3388">
              <w:rPr>
                <w:rFonts w:cs="Arial"/>
                <w:spacing w:val="-4"/>
                <w:szCs w:val="22"/>
              </w:rPr>
              <w:t xml:space="preserve"> </w:t>
            </w:r>
            <w:r w:rsidRPr="00AA3388">
              <w:rPr>
                <w:rFonts w:cs="Arial"/>
                <w:szCs w:val="22"/>
              </w:rPr>
              <w:t>work</w:t>
            </w:r>
            <w:r w:rsidRPr="00AA3388">
              <w:rPr>
                <w:rFonts w:cs="Arial"/>
                <w:spacing w:val="-3"/>
                <w:szCs w:val="22"/>
              </w:rPr>
              <w:t xml:space="preserve"> </w:t>
            </w:r>
          </w:p>
          <w:p w14:paraId="5AC8E7DE" w14:textId="77777777" w:rsidR="000C2A7E" w:rsidRDefault="000C2A7E" w:rsidP="00F82FEE">
            <w:pPr>
              <w:pStyle w:val="ListParagraph"/>
              <w:numPr>
                <w:ilvl w:val="0"/>
                <w:numId w:val="39"/>
              </w:numPr>
              <w:rPr>
                <w:rFonts w:cs="Arial"/>
                <w:szCs w:val="22"/>
              </w:rPr>
            </w:pPr>
            <w:r w:rsidRPr="00AA3388">
              <w:rPr>
                <w:rFonts w:cs="Arial"/>
                <w:szCs w:val="22"/>
              </w:rPr>
              <w:t>career</w:t>
            </w:r>
            <w:r w:rsidRPr="00AA3388">
              <w:rPr>
                <w:rFonts w:cs="Arial"/>
                <w:spacing w:val="-3"/>
                <w:szCs w:val="22"/>
              </w:rPr>
              <w:t xml:space="preserve"> </w:t>
            </w:r>
            <w:r w:rsidRPr="00AA3388">
              <w:rPr>
                <w:rFonts w:cs="Arial"/>
                <w:szCs w:val="22"/>
              </w:rPr>
              <w:t>transition</w:t>
            </w:r>
            <w:r w:rsidRPr="00AA3388">
              <w:rPr>
                <w:rFonts w:cs="Arial"/>
                <w:spacing w:val="-1"/>
                <w:szCs w:val="22"/>
              </w:rPr>
              <w:t xml:space="preserve"> </w:t>
            </w:r>
            <w:r w:rsidRPr="00AA3388">
              <w:rPr>
                <w:rFonts w:cs="Arial"/>
                <w:szCs w:val="22"/>
              </w:rPr>
              <w:t>into</w:t>
            </w:r>
            <w:r w:rsidRPr="00AA3388">
              <w:rPr>
                <w:rFonts w:cs="Arial"/>
                <w:spacing w:val="-3"/>
                <w:szCs w:val="22"/>
              </w:rPr>
              <w:t xml:space="preserve"> </w:t>
            </w:r>
            <w:r w:rsidRPr="00AA3388">
              <w:rPr>
                <w:rFonts w:cs="Arial"/>
                <w:szCs w:val="22"/>
              </w:rPr>
              <w:t>IT</w:t>
            </w:r>
            <w:r w:rsidRPr="00AA3388">
              <w:rPr>
                <w:rFonts w:cs="Arial"/>
                <w:spacing w:val="-3"/>
                <w:szCs w:val="22"/>
              </w:rPr>
              <w:t xml:space="preserve"> </w:t>
            </w:r>
            <w:r w:rsidRPr="00AA3388">
              <w:rPr>
                <w:rFonts w:cs="Arial"/>
                <w:szCs w:val="22"/>
              </w:rPr>
              <w:t>and</w:t>
            </w:r>
            <w:r w:rsidRPr="00AA3388">
              <w:rPr>
                <w:rFonts w:cs="Arial"/>
                <w:spacing w:val="-3"/>
                <w:szCs w:val="22"/>
              </w:rPr>
              <w:t xml:space="preserve"> </w:t>
            </w:r>
            <w:r w:rsidRPr="00AA3388">
              <w:rPr>
                <w:rFonts w:cs="Arial"/>
                <w:szCs w:val="22"/>
              </w:rPr>
              <w:t>data</w:t>
            </w:r>
            <w:r w:rsidRPr="00AA3388">
              <w:rPr>
                <w:rFonts w:cs="Arial"/>
                <w:spacing w:val="-3"/>
                <w:szCs w:val="22"/>
              </w:rPr>
              <w:t xml:space="preserve"> </w:t>
            </w:r>
            <w:r w:rsidRPr="00AA3388">
              <w:rPr>
                <w:rFonts w:cs="Arial"/>
                <w:szCs w:val="22"/>
              </w:rPr>
              <w:t>analytics</w:t>
            </w:r>
          </w:p>
          <w:p w14:paraId="18CEEBE3" w14:textId="5D3ACE72" w:rsidR="00AD2273" w:rsidRPr="00AD2273" w:rsidRDefault="00AD2273" w:rsidP="00F82FEE">
            <w:pPr>
              <w:pStyle w:val="ListParagraph"/>
              <w:numPr>
                <w:ilvl w:val="0"/>
                <w:numId w:val="39"/>
              </w:numPr>
              <w:rPr>
                <w:rFonts w:cs="Arial"/>
                <w:szCs w:val="22"/>
              </w:rPr>
            </w:pPr>
            <w:r w:rsidRPr="00AA3388">
              <w:rPr>
                <w:rFonts w:cs="Arial"/>
                <w:szCs w:val="22"/>
              </w:rPr>
              <w:t>youth in career transition (general clerical, administration, IT support)</w:t>
            </w:r>
          </w:p>
          <w:p w14:paraId="68741879" w14:textId="38536357" w:rsidR="000C2A7E" w:rsidRDefault="000C2A7E" w:rsidP="00F82FEE">
            <w:pPr>
              <w:pStyle w:val="ListParagraph"/>
              <w:numPr>
                <w:ilvl w:val="0"/>
                <w:numId w:val="39"/>
              </w:numPr>
              <w:rPr>
                <w:rFonts w:cs="Arial"/>
                <w:szCs w:val="22"/>
              </w:rPr>
            </w:pPr>
            <w:r w:rsidRPr="00AA3388">
              <w:rPr>
                <w:rFonts w:cs="Arial"/>
                <w:szCs w:val="22"/>
              </w:rPr>
              <w:t>immigrants seeking recognised Australia</w:t>
            </w:r>
            <w:r w:rsidR="00107990">
              <w:rPr>
                <w:rFonts w:cs="Arial"/>
                <w:szCs w:val="22"/>
              </w:rPr>
              <w:t>n qualifications</w:t>
            </w:r>
            <w:r w:rsidRPr="00AA3388">
              <w:rPr>
                <w:rFonts w:cs="Arial"/>
                <w:spacing w:val="-2"/>
                <w:szCs w:val="22"/>
              </w:rPr>
              <w:t xml:space="preserve"> </w:t>
            </w:r>
            <w:r w:rsidRPr="00AA3388">
              <w:rPr>
                <w:rFonts w:cs="Arial"/>
                <w:szCs w:val="22"/>
              </w:rPr>
              <w:t>in</w:t>
            </w:r>
            <w:r w:rsidRPr="00AA3388">
              <w:rPr>
                <w:rFonts w:cs="Arial"/>
                <w:spacing w:val="-3"/>
                <w:szCs w:val="22"/>
              </w:rPr>
              <w:t xml:space="preserve"> </w:t>
            </w:r>
            <w:r w:rsidRPr="00AA3388">
              <w:rPr>
                <w:rFonts w:cs="Arial"/>
                <w:szCs w:val="22"/>
              </w:rPr>
              <w:t>IT and data</w:t>
            </w:r>
            <w:r w:rsidRPr="00AA3388">
              <w:rPr>
                <w:rFonts w:cs="Arial"/>
                <w:spacing w:val="-1"/>
                <w:szCs w:val="22"/>
              </w:rPr>
              <w:t xml:space="preserve"> </w:t>
            </w:r>
            <w:r w:rsidRPr="00AA3388">
              <w:rPr>
                <w:rFonts w:cs="Arial"/>
                <w:szCs w:val="22"/>
              </w:rPr>
              <w:t>analytics</w:t>
            </w:r>
          </w:p>
          <w:p w14:paraId="0043BC87" w14:textId="49632699" w:rsidR="00AD2273" w:rsidRPr="00AD2273" w:rsidRDefault="00AD2273" w:rsidP="00F82FEE">
            <w:pPr>
              <w:pStyle w:val="ListParagraph"/>
              <w:numPr>
                <w:ilvl w:val="0"/>
                <w:numId w:val="39"/>
              </w:numPr>
              <w:rPr>
                <w:rFonts w:cs="Arial"/>
                <w:szCs w:val="22"/>
              </w:rPr>
            </w:pPr>
            <w:r w:rsidRPr="00AA3388">
              <w:rPr>
                <w:rFonts w:cs="Arial"/>
                <w:szCs w:val="22"/>
              </w:rPr>
              <w:t>long-term</w:t>
            </w:r>
            <w:r w:rsidRPr="00AA3388">
              <w:rPr>
                <w:rFonts w:cs="Arial"/>
                <w:spacing w:val="-3"/>
                <w:szCs w:val="22"/>
              </w:rPr>
              <w:t xml:space="preserve"> </w:t>
            </w:r>
            <w:r w:rsidRPr="00AA3388">
              <w:rPr>
                <w:rFonts w:cs="Arial"/>
                <w:szCs w:val="22"/>
              </w:rPr>
              <w:t>unemployed</w:t>
            </w:r>
          </w:p>
          <w:p w14:paraId="48DBB837" w14:textId="5DC0C5FB" w:rsidR="000C2A7E" w:rsidRPr="00AA3388" w:rsidRDefault="000C2A7E" w:rsidP="00F82FEE">
            <w:pPr>
              <w:pStyle w:val="ListParagraph"/>
              <w:numPr>
                <w:ilvl w:val="0"/>
                <w:numId w:val="39"/>
              </w:numPr>
              <w:rPr>
                <w:rFonts w:cs="Arial"/>
                <w:szCs w:val="22"/>
              </w:rPr>
            </w:pPr>
            <w:r w:rsidRPr="00AA3388">
              <w:rPr>
                <w:rFonts w:cs="Arial"/>
                <w:szCs w:val="22"/>
              </w:rPr>
              <w:t>diverse</w:t>
            </w:r>
            <w:r w:rsidRPr="00AA3388">
              <w:rPr>
                <w:rFonts w:cs="Arial"/>
                <w:spacing w:val="-7"/>
                <w:szCs w:val="22"/>
              </w:rPr>
              <w:t xml:space="preserve"> </w:t>
            </w:r>
            <w:r w:rsidRPr="00AA3388">
              <w:rPr>
                <w:rFonts w:cs="Arial"/>
                <w:szCs w:val="22"/>
              </w:rPr>
              <w:t>and</w:t>
            </w:r>
            <w:r w:rsidRPr="00AA3388">
              <w:rPr>
                <w:rFonts w:cs="Arial"/>
                <w:spacing w:val="-7"/>
                <w:szCs w:val="22"/>
              </w:rPr>
              <w:t xml:space="preserve"> </w:t>
            </w:r>
            <w:r w:rsidR="00107990">
              <w:rPr>
                <w:rFonts w:cs="Arial"/>
                <w:szCs w:val="22"/>
              </w:rPr>
              <w:t>i</w:t>
            </w:r>
            <w:r w:rsidRPr="00AA3388">
              <w:rPr>
                <w:rFonts w:cs="Arial"/>
                <w:szCs w:val="22"/>
              </w:rPr>
              <w:t>nclusivity</w:t>
            </w:r>
            <w:r w:rsidRPr="00AA3388">
              <w:rPr>
                <w:rFonts w:cs="Arial"/>
                <w:spacing w:val="-2"/>
                <w:szCs w:val="22"/>
              </w:rPr>
              <w:t xml:space="preserve"> </w:t>
            </w:r>
            <w:r w:rsidRPr="00AA3388">
              <w:rPr>
                <w:rFonts w:cs="Arial"/>
                <w:szCs w:val="22"/>
              </w:rPr>
              <w:t>groups</w:t>
            </w:r>
          </w:p>
          <w:p w14:paraId="30370327" w14:textId="77777777" w:rsidR="000C2A7E" w:rsidRPr="00AA3388" w:rsidRDefault="000C2A7E" w:rsidP="00F82FEE">
            <w:pPr>
              <w:pStyle w:val="ListParagraph"/>
              <w:numPr>
                <w:ilvl w:val="0"/>
                <w:numId w:val="39"/>
              </w:numPr>
              <w:rPr>
                <w:rFonts w:cs="Arial"/>
                <w:szCs w:val="22"/>
              </w:rPr>
            </w:pPr>
            <w:r w:rsidRPr="00AA3388">
              <w:rPr>
                <w:rFonts w:cs="Arial"/>
                <w:szCs w:val="22"/>
              </w:rPr>
              <w:t>disabled</w:t>
            </w:r>
            <w:r w:rsidRPr="00AA3388">
              <w:rPr>
                <w:rFonts w:cs="Arial"/>
                <w:spacing w:val="-9"/>
                <w:szCs w:val="22"/>
              </w:rPr>
              <w:t xml:space="preserve"> </w:t>
            </w:r>
            <w:r w:rsidRPr="00AA3388">
              <w:rPr>
                <w:rFonts w:cs="Arial"/>
                <w:szCs w:val="22"/>
              </w:rPr>
              <w:t>(all-abilities)</w:t>
            </w:r>
            <w:r w:rsidRPr="00AA3388">
              <w:rPr>
                <w:rFonts w:cs="Arial"/>
                <w:spacing w:val="-10"/>
                <w:szCs w:val="22"/>
              </w:rPr>
              <w:t xml:space="preserve"> </w:t>
            </w:r>
            <w:r w:rsidRPr="00AA3388">
              <w:rPr>
                <w:rFonts w:cs="Arial"/>
                <w:szCs w:val="22"/>
              </w:rPr>
              <w:t>persons</w:t>
            </w:r>
          </w:p>
          <w:p w14:paraId="4980BB98" w14:textId="77777777" w:rsidR="000C2A7E" w:rsidRPr="00AA3388" w:rsidRDefault="000C2A7E" w:rsidP="00F82FEE">
            <w:pPr>
              <w:pStyle w:val="ListParagraph"/>
              <w:numPr>
                <w:ilvl w:val="0"/>
                <w:numId w:val="39"/>
              </w:numPr>
              <w:rPr>
                <w:rFonts w:cs="Arial"/>
                <w:szCs w:val="22"/>
              </w:rPr>
            </w:pPr>
            <w:r w:rsidRPr="00AA3388">
              <w:rPr>
                <w:rFonts w:cs="Arial"/>
                <w:szCs w:val="22"/>
              </w:rPr>
              <w:t>Aboriginal</w:t>
            </w:r>
            <w:r w:rsidRPr="00AA3388">
              <w:rPr>
                <w:rFonts w:cs="Arial"/>
                <w:spacing w:val="-7"/>
                <w:szCs w:val="22"/>
              </w:rPr>
              <w:t xml:space="preserve"> </w:t>
            </w:r>
            <w:r w:rsidRPr="00AA3388">
              <w:rPr>
                <w:rFonts w:cs="Arial"/>
                <w:szCs w:val="22"/>
              </w:rPr>
              <w:t>and</w:t>
            </w:r>
            <w:r w:rsidRPr="00AA3388">
              <w:rPr>
                <w:rFonts w:cs="Arial"/>
                <w:spacing w:val="-5"/>
                <w:szCs w:val="22"/>
              </w:rPr>
              <w:t xml:space="preserve"> </w:t>
            </w:r>
            <w:r w:rsidRPr="00AA3388">
              <w:rPr>
                <w:rFonts w:cs="Arial"/>
                <w:szCs w:val="22"/>
              </w:rPr>
              <w:t>Torres</w:t>
            </w:r>
            <w:r w:rsidRPr="00AA3388">
              <w:rPr>
                <w:rFonts w:cs="Arial"/>
                <w:spacing w:val="-1"/>
                <w:szCs w:val="22"/>
              </w:rPr>
              <w:t xml:space="preserve"> </w:t>
            </w:r>
            <w:r w:rsidRPr="00AA3388">
              <w:rPr>
                <w:rFonts w:cs="Arial"/>
                <w:szCs w:val="22"/>
              </w:rPr>
              <w:t>Strait</w:t>
            </w:r>
            <w:r w:rsidRPr="00AA3388">
              <w:rPr>
                <w:rFonts w:cs="Arial"/>
                <w:spacing w:val="-4"/>
                <w:szCs w:val="22"/>
              </w:rPr>
              <w:t xml:space="preserve"> </w:t>
            </w:r>
            <w:r w:rsidRPr="00AA3388">
              <w:rPr>
                <w:rFonts w:cs="Arial"/>
                <w:szCs w:val="22"/>
              </w:rPr>
              <w:t>Islanders</w:t>
            </w:r>
          </w:p>
          <w:p w14:paraId="6AA99A8C" w14:textId="77777777" w:rsidR="000C2A7E" w:rsidRPr="00AA3388" w:rsidRDefault="000C2A7E" w:rsidP="00F82FEE">
            <w:pPr>
              <w:pStyle w:val="ListParagraph"/>
              <w:numPr>
                <w:ilvl w:val="0"/>
                <w:numId w:val="39"/>
              </w:numPr>
              <w:rPr>
                <w:rFonts w:cs="Arial"/>
                <w:szCs w:val="22"/>
              </w:rPr>
            </w:pPr>
            <w:r w:rsidRPr="00AA3388">
              <w:rPr>
                <w:rFonts w:cs="Arial"/>
                <w:szCs w:val="22"/>
              </w:rPr>
              <w:t>refugees</w:t>
            </w:r>
          </w:p>
          <w:p w14:paraId="6865F0AF" w14:textId="77777777" w:rsidR="000C2A7E" w:rsidRPr="00AA3388" w:rsidRDefault="000C2A7E" w:rsidP="000C2A7E">
            <w:pPr>
              <w:rPr>
                <w:rFonts w:cs="Arial"/>
                <w:szCs w:val="22"/>
              </w:rPr>
            </w:pPr>
          </w:p>
          <w:p w14:paraId="29CF6548" w14:textId="77777777" w:rsidR="000C2A7E" w:rsidRPr="00AA3388" w:rsidRDefault="000C2A7E" w:rsidP="000C2A7E">
            <w:pPr>
              <w:rPr>
                <w:rFonts w:cs="Arial"/>
                <w:szCs w:val="22"/>
              </w:rPr>
            </w:pPr>
          </w:p>
          <w:p w14:paraId="146D50BA" w14:textId="77777777" w:rsidR="000C2A7E" w:rsidRPr="00AA3388" w:rsidRDefault="000C2A7E" w:rsidP="000C2A7E">
            <w:pPr>
              <w:rPr>
                <w:rFonts w:cs="Arial"/>
                <w:b/>
                <w:bCs/>
                <w:szCs w:val="22"/>
              </w:rPr>
            </w:pPr>
            <w:r w:rsidRPr="00AA3388">
              <w:rPr>
                <w:rFonts w:cs="Arial"/>
                <w:b/>
                <w:bCs/>
                <w:szCs w:val="22"/>
              </w:rPr>
              <w:t>Support for Course</w:t>
            </w:r>
          </w:p>
          <w:p w14:paraId="40BEB3AE" w14:textId="77777777" w:rsidR="000C2A7E" w:rsidRPr="00AA3388" w:rsidRDefault="000C2A7E" w:rsidP="000C2A7E">
            <w:pPr>
              <w:rPr>
                <w:rFonts w:cs="Arial"/>
                <w:szCs w:val="22"/>
              </w:rPr>
            </w:pPr>
          </w:p>
          <w:p w14:paraId="6EFFF851" w14:textId="622F7A6B" w:rsidR="000C2A7E" w:rsidRPr="00AA3388" w:rsidRDefault="000C2A7E" w:rsidP="000C2A7E">
            <w:pPr>
              <w:rPr>
                <w:rFonts w:cs="Arial"/>
                <w:szCs w:val="22"/>
              </w:rPr>
            </w:pPr>
            <w:r w:rsidRPr="00AA3388">
              <w:rPr>
                <w:rFonts w:cs="Arial"/>
                <w:szCs w:val="22"/>
              </w:rPr>
              <w:t>The high demand for new training in data analytic</w:t>
            </w:r>
            <w:r w:rsidR="00550F01">
              <w:rPr>
                <w:rFonts w:cs="Arial"/>
                <w:szCs w:val="22"/>
              </w:rPr>
              <w:t xml:space="preserve">s is </w:t>
            </w:r>
            <w:r w:rsidRPr="00AA3388">
              <w:rPr>
                <w:rFonts w:cs="Arial"/>
                <w:szCs w:val="22"/>
              </w:rPr>
              <w:t>strongly aligned with the objectives of the</w:t>
            </w:r>
            <w:r w:rsidRPr="00AA3388">
              <w:rPr>
                <w:rFonts w:cs="Arial"/>
                <w:spacing w:val="1"/>
                <w:szCs w:val="22"/>
              </w:rPr>
              <w:t xml:space="preserve"> </w:t>
            </w:r>
            <w:r w:rsidRPr="00AA3388">
              <w:rPr>
                <w:rFonts w:cs="Arial"/>
                <w:szCs w:val="22"/>
              </w:rPr>
              <w:t>Victoria Skills Authority (</w:t>
            </w:r>
            <w:r w:rsidRPr="00AA3388">
              <w:rPr>
                <w:rFonts w:cs="Arial"/>
                <w:i/>
                <w:iCs/>
                <w:szCs w:val="22"/>
              </w:rPr>
              <w:t>VSA Strategic Plan: 2022-</w:t>
            </w:r>
            <w:r w:rsidRPr="00AA3388">
              <w:rPr>
                <w:rFonts w:cs="Arial"/>
                <w:i/>
                <w:iCs/>
                <w:spacing w:val="-53"/>
                <w:szCs w:val="22"/>
              </w:rPr>
              <w:t xml:space="preserve"> </w:t>
            </w:r>
            <w:r w:rsidRPr="00AA3388">
              <w:rPr>
                <w:rFonts w:cs="Arial"/>
                <w:i/>
                <w:iCs/>
                <w:szCs w:val="22"/>
              </w:rPr>
              <w:t>2025, Strategic Object 4: Develop innovative</w:t>
            </w:r>
            <w:r w:rsidRPr="00AA3388">
              <w:rPr>
                <w:rFonts w:cs="Arial"/>
                <w:i/>
                <w:iCs/>
                <w:spacing w:val="1"/>
                <w:szCs w:val="22"/>
              </w:rPr>
              <w:t xml:space="preserve"> </w:t>
            </w:r>
            <w:r w:rsidRPr="00AA3388">
              <w:rPr>
                <w:rFonts w:cs="Arial"/>
                <w:i/>
                <w:iCs/>
                <w:szCs w:val="22"/>
              </w:rPr>
              <w:t>solutions to skill design and delivery</w:t>
            </w:r>
            <w:r w:rsidRPr="00AA3388">
              <w:rPr>
                <w:rFonts w:cs="Arial"/>
                <w:szCs w:val="22"/>
              </w:rPr>
              <w:t>) and the</w:t>
            </w:r>
            <w:r w:rsidRPr="00AA3388">
              <w:rPr>
                <w:rFonts w:cs="Arial"/>
                <w:spacing w:val="1"/>
                <w:szCs w:val="22"/>
              </w:rPr>
              <w:t xml:space="preserve"> </w:t>
            </w:r>
            <w:r w:rsidRPr="00AA3388">
              <w:rPr>
                <w:rFonts w:cs="Arial"/>
                <w:szCs w:val="22"/>
              </w:rPr>
              <w:t>Workforce Training Innovation Fund, in the areas</w:t>
            </w:r>
            <w:r w:rsidRPr="00AA3388">
              <w:rPr>
                <w:rFonts w:cs="Arial"/>
                <w:spacing w:val="1"/>
                <w:szCs w:val="22"/>
              </w:rPr>
              <w:t xml:space="preserve"> </w:t>
            </w:r>
            <w:r w:rsidRPr="00AA3388">
              <w:rPr>
                <w:rFonts w:cs="Arial"/>
                <w:szCs w:val="22"/>
              </w:rPr>
              <w:t>covering digital</w:t>
            </w:r>
            <w:r w:rsidRPr="00AA3388">
              <w:rPr>
                <w:rFonts w:cs="Arial"/>
                <w:spacing w:val="-3"/>
                <w:szCs w:val="22"/>
              </w:rPr>
              <w:t xml:space="preserve"> </w:t>
            </w:r>
            <w:r w:rsidRPr="00AA3388">
              <w:rPr>
                <w:rFonts w:cs="Arial"/>
                <w:szCs w:val="22"/>
              </w:rPr>
              <w:t>skills</w:t>
            </w:r>
            <w:r w:rsidRPr="00AA3388">
              <w:rPr>
                <w:rFonts w:cs="Arial"/>
                <w:spacing w:val="-1"/>
                <w:szCs w:val="22"/>
              </w:rPr>
              <w:t xml:space="preserve"> </w:t>
            </w:r>
            <w:r w:rsidRPr="00AA3388">
              <w:rPr>
                <w:rFonts w:cs="Arial"/>
                <w:szCs w:val="22"/>
              </w:rPr>
              <w:t>and</w:t>
            </w:r>
            <w:r w:rsidRPr="00AA3388">
              <w:rPr>
                <w:rFonts w:cs="Arial"/>
                <w:spacing w:val="-1"/>
                <w:szCs w:val="22"/>
              </w:rPr>
              <w:t xml:space="preserve"> </w:t>
            </w:r>
            <w:r w:rsidRPr="00AA3388">
              <w:rPr>
                <w:rFonts w:cs="Arial"/>
                <w:szCs w:val="22"/>
              </w:rPr>
              <w:t>innovation.</w:t>
            </w:r>
          </w:p>
          <w:p w14:paraId="6CE64105" w14:textId="48F7CCCF" w:rsidR="000C2A7E" w:rsidRDefault="000C2A7E" w:rsidP="000C2A7E">
            <w:pPr>
              <w:rPr>
                <w:rFonts w:cs="Arial"/>
                <w:szCs w:val="22"/>
              </w:rPr>
            </w:pPr>
            <w:r w:rsidRPr="00AA3388">
              <w:rPr>
                <w:rFonts w:cs="Arial"/>
                <w:szCs w:val="22"/>
              </w:rPr>
              <w:t xml:space="preserve">(Reference: </w:t>
            </w:r>
            <w:hyperlink r:id="rId52">
              <w:r w:rsidR="001414CD">
                <w:rPr>
                  <w:rStyle w:val="Hyperlink"/>
                  <w:rFonts w:cs="Arial"/>
                  <w:sz w:val="22"/>
                  <w:szCs w:val="22"/>
                </w:rPr>
                <w:t>VSA Strategic Plan 2022–2025</w:t>
              </w:r>
            </w:hyperlink>
            <w:r w:rsidRPr="00AA3388">
              <w:rPr>
                <w:rFonts w:cs="Arial"/>
                <w:szCs w:val="22"/>
              </w:rPr>
              <w:t xml:space="preserve"> )</w:t>
            </w:r>
          </w:p>
          <w:p w14:paraId="2BB559FB" w14:textId="148A4B6C" w:rsidR="00D674F9" w:rsidRPr="008217DE" w:rsidRDefault="00D674F9" w:rsidP="00D674F9">
            <w:pPr>
              <w:rPr>
                <w:i/>
                <w:iCs/>
              </w:rPr>
            </w:pPr>
            <w:r w:rsidRPr="008217DE">
              <w:rPr>
                <w:rFonts w:cs="Arial"/>
                <w:i/>
                <w:iCs/>
                <w:szCs w:val="22"/>
              </w:rPr>
              <w:t xml:space="preserve">(cited </w:t>
            </w:r>
            <w:r w:rsidR="00A46632">
              <w:rPr>
                <w:rFonts w:cs="Arial"/>
                <w:i/>
                <w:iCs/>
                <w:szCs w:val="22"/>
              </w:rPr>
              <w:t>30</w:t>
            </w:r>
            <w:r w:rsidRPr="008217DE">
              <w:rPr>
                <w:rFonts w:cs="Arial"/>
                <w:i/>
                <w:iCs/>
                <w:szCs w:val="22"/>
              </w:rPr>
              <w:t xml:space="preserve"> May 2024)</w:t>
            </w:r>
          </w:p>
          <w:p w14:paraId="585957EC" w14:textId="77777777" w:rsidR="000C2A7E" w:rsidRPr="00AA3388" w:rsidRDefault="000C2A7E" w:rsidP="000C2A7E">
            <w:pPr>
              <w:rPr>
                <w:rFonts w:cs="Arial"/>
                <w:szCs w:val="22"/>
              </w:rPr>
            </w:pPr>
          </w:p>
          <w:p w14:paraId="62B5061A" w14:textId="77777777" w:rsidR="000C2A7E" w:rsidRPr="00AA3388" w:rsidRDefault="000C2A7E" w:rsidP="000C2A7E">
            <w:pPr>
              <w:rPr>
                <w:rFonts w:cs="Arial"/>
                <w:b/>
                <w:bCs/>
                <w:szCs w:val="22"/>
                <w:shd w:val="clear" w:color="auto" w:fill="FFFFFF"/>
              </w:rPr>
            </w:pPr>
            <w:r w:rsidRPr="00AA3388">
              <w:rPr>
                <w:rFonts w:cs="Arial"/>
                <w:szCs w:val="22"/>
                <w:shd w:val="clear" w:color="auto" w:fill="FFFFFF"/>
              </w:rPr>
              <w:t xml:space="preserve">This course's development was funded by the Victorian government </w:t>
            </w:r>
            <w:r w:rsidRPr="00AA3388">
              <w:rPr>
                <w:rFonts w:cs="Arial"/>
                <w:b/>
                <w:bCs/>
                <w:szCs w:val="22"/>
                <w:shd w:val="clear" w:color="auto" w:fill="FFFFFF"/>
              </w:rPr>
              <w:t>Skills First</w:t>
            </w:r>
            <w:r w:rsidRPr="00AA3388">
              <w:rPr>
                <w:rFonts w:cs="Arial"/>
                <w:szCs w:val="22"/>
                <w:shd w:val="clear" w:color="auto" w:fill="FFFFFF"/>
              </w:rPr>
              <w:t xml:space="preserve"> funding stream </w:t>
            </w:r>
            <w:r w:rsidRPr="00AA3388">
              <w:rPr>
                <w:rFonts w:cs="Arial"/>
                <w:b/>
                <w:bCs/>
                <w:szCs w:val="22"/>
                <w:shd w:val="clear" w:color="auto" w:fill="FFFFFF"/>
              </w:rPr>
              <w:t>Workforce Training Innovation Fund.</w:t>
            </w:r>
          </w:p>
          <w:p w14:paraId="55B810F3" w14:textId="77777777" w:rsidR="000C2A7E" w:rsidRPr="00AA3388" w:rsidRDefault="000C2A7E" w:rsidP="000C2A7E">
            <w:pPr>
              <w:rPr>
                <w:rFonts w:cs="Arial"/>
                <w:szCs w:val="22"/>
              </w:rPr>
            </w:pPr>
          </w:p>
          <w:p w14:paraId="116F1DA3" w14:textId="77777777" w:rsidR="000C2A7E" w:rsidRPr="00AA3388" w:rsidRDefault="000C2A7E" w:rsidP="000C2A7E">
            <w:pPr>
              <w:rPr>
                <w:rFonts w:cs="Arial"/>
                <w:szCs w:val="22"/>
              </w:rPr>
            </w:pPr>
            <w:r w:rsidRPr="00AA3388">
              <w:rPr>
                <w:rFonts w:cs="Arial"/>
                <w:szCs w:val="22"/>
              </w:rPr>
              <w:t>CITT - “Data analytics is a rapidly evolving field, and it is crucial that educational institutions adapt their curricula to reflect the latest industry trends and tools.”</w:t>
            </w:r>
          </w:p>
          <w:p w14:paraId="6ED0A425" w14:textId="77777777" w:rsidR="000C2A7E" w:rsidRPr="00AA3388" w:rsidRDefault="000C2A7E" w:rsidP="000C2A7E">
            <w:pPr>
              <w:rPr>
                <w:rFonts w:cs="Arial"/>
                <w:szCs w:val="22"/>
              </w:rPr>
            </w:pPr>
          </w:p>
          <w:p w14:paraId="5536068B" w14:textId="77777777" w:rsidR="000C2A7E" w:rsidRPr="00AA3388" w:rsidRDefault="000C2A7E" w:rsidP="000C2A7E">
            <w:pPr>
              <w:rPr>
                <w:rFonts w:cs="Arial"/>
                <w:szCs w:val="22"/>
              </w:rPr>
            </w:pPr>
            <w:r w:rsidRPr="00AA3388">
              <w:rPr>
                <w:rFonts w:cs="Arial"/>
                <w:szCs w:val="22"/>
              </w:rPr>
              <w:t>NORTHLINK - “We believe these qualifications hold immense value beyond formal education, especially for practitioners within Small and Medium Enterprises (SMEs).”</w:t>
            </w:r>
          </w:p>
          <w:p w14:paraId="14A5D9F1" w14:textId="77777777" w:rsidR="000C2A7E" w:rsidRPr="00AA3388" w:rsidRDefault="000C2A7E" w:rsidP="000C2A7E">
            <w:pPr>
              <w:rPr>
                <w:rFonts w:cs="Arial"/>
                <w:szCs w:val="22"/>
              </w:rPr>
            </w:pPr>
          </w:p>
          <w:p w14:paraId="39A6A50E" w14:textId="77777777" w:rsidR="000C2A7E" w:rsidRPr="00AA3388" w:rsidRDefault="000C2A7E" w:rsidP="000C2A7E">
            <w:pPr>
              <w:rPr>
                <w:rFonts w:cs="Arial"/>
                <w:szCs w:val="22"/>
              </w:rPr>
            </w:pPr>
            <w:r w:rsidRPr="00AA3388">
              <w:rPr>
                <w:rFonts w:cs="Arial"/>
                <w:szCs w:val="22"/>
              </w:rPr>
              <w:t>CREMORNE DIGITAL HUB - “The proposed qualification will provide the skills and knowledge requirements to develop essential understanding of data and data analytic skills which are applicable across a range of industries and job functions, empowering professionals to make informed decisions, solve complex problems, drive innovation, and achieve organisational success.”</w:t>
            </w:r>
          </w:p>
          <w:p w14:paraId="4916CDE5" w14:textId="77777777" w:rsidR="000C2A7E" w:rsidRPr="00AA3388" w:rsidRDefault="000C2A7E" w:rsidP="000C2A7E">
            <w:pPr>
              <w:rPr>
                <w:rFonts w:cs="Arial"/>
                <w:szCs w:val="22"/>
              </w:rPr>
            </w:pPr>
          </w:p>
          <w:p w14:paraId="0AE5B2CB" w14:textId="77777777" w:rsidR="000C2A7E" w:rsidRPr="00AA3388" w:rsidRDefault="000C2A7E" w:rsidP="000C2A7E">
            <w:pPr>
              <w:rPr>
                <w:rFonts w:cs="Arial"/>
                <w:b/>
                <w:bCs/>
                <w:szCs w:val="22"/>
              </w:rPr>
            </w:pPr>
            <w:r w:rsidRPr="00AA3388">
              <w:rPr>
                <w:rFonts w:cs="Arial"/>
                <w:b/>
                <w:bCs/>
                <w:szCs w:val="22"/>
              </w:rPr>
              <w:t>Consultation and Validation</w:t>
            </w:r>
          </w:p>
          <w:p w14:paraId="2908DF1A" w14:textId="77777777" w:rsidR="000C2A7E" w:rsidRPr="00AA3388" w:rsidRDefault="000C2A7E" w:rsidP="000C2A7E">
            <w:pPr>
              <w:rPr>
                <w:rFonts w:cs="Arial"/>
                <w:szCs w:val="22"/>
                <w:highlight w:val="yellow"/>
              </w:rPr>
            </w:pPr>
          </w:p>
          <w:p w14:paraId="5463BB9D" w14:textId="36AB7A25" w:rsidR="000C2A7E" w:rsidRPr="00AA3388" w:rsidRDefault="000C2A7E" w:rsidP="000C2A7E">
            <w:pPr>
              <w:rPr>
                <w:rFonts w:cs="Arial"/>
                <w:szCs w:val="22"/>
              </w:rPr>
            </w:pPr>
            <w:r w:rsidRPr="00AA3388">
              <w:rPr>
                <w:rFonts w:cs="Arial"/>
                <w:szCs w:val="22"/>
              </w:rPr>
              <w:t xml:space="preserve">Kangan Institute has undertaken research with employers across various industries and has confirmed the increased demand for skilled resources undertaking data analysis. </w:t>
            </w:r>
            <w:r w:rsidRPr="00E40D00">
              <w:rPr>
                <w:rFonts w:eastAsia="Arial" w:cs="Arial"/>
                <w:szCs w:val="22"/>
              </w:rPr>
              <w:t xml:space="preserve">The consultation process commenced with individual one-on-one interviews, allowing for in-depth discussions and insights into their respective needs and perspectives. These interviews laid the foundation for focused workshops where </w:t>
            </w:r>
            <w:r w:rsidRPr="00E40D00">
              <w:rPr>
                <w:rFonts w:eastAsia="Arial" w:cs="Arial"/>
                <w:szCs w:val="22"/>
              </w:rPr>
              <w:lastRenderedPageBreak/>
              <w:t>stakeholders were brought together in focused group</w:t>
            </w:r>
            <w:r w:rsidR="009A1BC3">
              <w:rPr>
                <w:rFonts w:eastAsia="Arial" w:cs="Arial"/>
                <w:szCs w:val="22"/>
              </w:rPr>
              <w:t>s</w:t>
            </w:r>
            <w:r w:rsidRPr="00E40D00">
              <w:rPr>
                <w:rFonts w:eastAsia="Arial" w:cs="Arial"/>
                <w:szCs w:val="22"/>
              </w:rPr>
              <w:t xml:space="preserve"> to confirm the suitable skills and knowledge required for </w:t>
            </w:r>
            <w:r w:rsidRPr="00AA3388">
              <w:rPr>
                <w:rFonts w:cs="Arial"/>
                <w:szCs w:val="22"/>
              </w:rPr>
              <w:t>entry-level data analysis tasks.</w:t>
            </w:r>
          </w:p>
          <w:p w14:paraId="112167B4" w14:textId="77777777" w:rsidR="000C2A7E" w:rsidRPr="00AA3388" w:rsidRDefault="000C2A7E" w:rsidP="000C2A7E">
            <w:pPr>
              <w:rPr>
                <w:rFonts w:eastAsia="Arial" w:cs="Arial"/>
                <w:szCs w:val="22"/>
              </w:rPr>
            </w:pPr>
            <w:r w:rsidRPr="00F74F36">
              <w:rPr>
                <w:rFonts w:eastAsia="Arial" w:cs="Arial"/>
                <w:szCs w:val="22"/>
              </w:rPr>
              <w:t xml:space="preserve"> </w:t>
            </w:r>
          </w:p>
          <w:p w14:paraId="49942CEC" w14:textId="0A6357C1" w:rsidR="000C2A7E" w:rsidRPr="00E40D00" w:rsidRDefault="000C2A7E" w:rsidP="000C2A7E">
            <w:pPr>
              <w:spacing w:line="259" w:lineRule="auto"/>
              <w:rPr>
                <w:rFonts w:eastAsia="Arial" w:cs="Arial"/>
                <w:szCs w:val="22"/>
              </w:rPr>
            </w:pPr>
            <w:r w:rsidRPr="00AA3388">
              <w:rPr>
                <w:rFonts w:cs="Arial"/>
                <w:szCs w:val="22"/>
              </w:rPr>
              <w:t>Over twelve industry representatives</w:t>
            </w:r>
            <w:r w:rsidRPr="00F73A3C">
              <w:rPr>
                <w:rFonts w:eastAsia="Arial" w:cs="Arial"/>
                <w:szCs w:val="22"/>
              </w:rPr>
              <w:t xml:space="preserve"> from diverse industries (including telecommunications, finance, healthcare, retail, utilities, education and data service companies) have been consulted throughout the project period.  </w:t>
            </w:r>
            <w:r w:rsidR="00A46632">
              <w:rPr>
                <w:rFonts w:eastAsia="Arial" w:cs="Arial"/>
                <w:szCs w:val="22"/>
              </w:rPr>
              <w:t xml:space="preserve">This included representatives from </w:t>
            </w:r>
            <w:proofErr w:type="spellStart"/>
            <w:r w:rsidR="00A46632">
              <w:rPr>
                <w:rFonts w:eastAsia="Arial" w:cs="Arial"/>
                <w:szCs w:val="22"/>
              </w:rPr>
              <w:t>Wizand</w:t>
            </w:r>
            <w:proofErr w:type="spellEnd"/>
            <w:r w:rsidR="00CD2F66">
              <w:rPr>
                <w:rFonts w:eastAsia="Arial" w:cs="Arial"/>
                <w:szCs w:val="22"/>
              </w:rPr>
              <w:t xml:space="preserve"> Data</w:t>
            </w:r>
            <w:r w:rsidR="00A46632">
              <w:rPr>
                <w:rFonts w:eastAsia="Arial" w:cs="Arial"/>
                <w:szCs w:val="22"/>
              </w:rPr>
              <w:t xml:space="preserve">, </w:t>
            </w:r>
            <w:r w:rsidR="00CD2F66">
              <w:rPr>
                <w:rFonts w:eastAsia="Arial" w:cs="Arial"/>
                <w:szCs w:val="22"/>
              </w:rPr>
              <w:t xml:space="preserve">Telstra, </w:t>
            </w:r>
            <w:proofErr w:type="spellStart"/>
            <w:r w:rsidR="00CD2F66">
              <w:rPr>
                <w:rFonts w:eastAsia="Arial" w:cs="Arial"/>
                <w:szCs w:val="22"/>
              </w:rPr>
              <w:t>SchoolData</w:t>
            </w:r>
            <w:proofErr w:type="spellEnd"/>
            <w:r w:rsidR="00CD2F66">
              <w:rPr>
                <w:rFonts w:eastAsia="Arial" w:cs="Arial"/>
                <w:szCs w:val="22"/>
              </w:rPr>
              <w:t xml:space="preserve">, Greater Western Water, International Medical Informatics, North Link Data Analytics Hub, </w:t>
            </w:r>
            <w:r w:rsidR="00A46632">
              <w:rPr>
                <w:rFonts w:eastAsia="Arial" w:cs="Arial"/>
                <w:szCs w:val="22"/>
              </w:rPr>
              <w:t>Bendigo Kangan Institute</w:t>
            </w:r>
            <w:r w:rsidR="00CD2F66">
              <w:rPr>
                <w:rFonts w:eastAsia="Arial" w:cs="Arial"/>
                <w:szCs w:val="22"/>
              </w:rPr>
              <w:t xml:space="preserve"> and Communications and Information Technology Training</w:t>
            </w:r>
            <w:r w:rsidR="009A1BC3">
              <w:rPr>
                <w:rFonts w:eastAsia="Arial" w:cs="Arial"/>
                <w:szCs w:val="22"/>
              </w:rPr>
              <w:t xml:space="preserve"> (CITT)</w:t>
            </w:r>
            <w:r w:rsidR="00CD2F66">
              <w:rPr>
                <w:rFonts w:eastAsia="Arial" w:cs="Arial"/>
                <w:szCs w:val="22"/>
              </w:rPr>
              <w:t xml:space="preserve">. </w:t>
            </w:r>
            <w:r w:rsidR="00A46632">
              <w:rPr>
                <w:rFonts w:eastAsia="Arial" w:cs="Arial"/>
                <w:szCs w:val="22"/>
              </w:rPr>
              <w:t xml:space="preserve"> </w:t>
            </w:r>
            <w:r w:rsidRPr="00F73A3C">
              <w:rPr>
                <w:rFonts w:eastAsia="Arial" w:cs="Arial"/>
                <w:szCs w:val="22"/>
              </w:rPr>
              <w:t>Some of the</w:t>
            </w:r>
            <w:r w:rsidR="00CD2F66">
              <w:rPr>
                <w:rFonts w:eastAsia="Arial" w:cs="Arial"/>
                <w:szCs w:val="22"/>
              </w:rPr>
              <w:t>se</w:t>
            </w:r>
            <w:r w:rsidRPr="00F73A3C">
              <w:rPr>
                <w:rFonts w:eastAsia="Arial" w:cs="Arial"/>
                <w:szCs w:val="22"/>
              </w:rPr>
              <w:t xml:space="preserve"> stakeholders became part of the project steering committee and contributed to the </w:t>
            </w:r>
            <w:r w:rsidRPr="00E40D00">
              <w:rPr>
                <w:rFonts w:eastAsia="Arial" w:cs="Arial"/>
                <w:szCs w:val="22"/>
              </w:rPr>
              <w:t>course design and supported the submission of the course proposal.</w:t>
            </w:r>
          </w:p>
          <w:p w14:paraId="548C2CFB" w14:textId="77777777" w:rsidR="000C2A7E" w:rsidRPr="00E40D00" w:rsidRDefault="000C2A7E" w:rsidP="000C2A7E">
            <w:pPr>
              <w:rPr>
                <w:rFonts w:eastAsia="Arial" w:cs="Arial"/>
                <w:szCs w:val="22"/>
              </w:rPr>
            </w:pPr>
          </w:p>
          <w:p w14:paraId="20A66B75" w14:textId="77777777" w:rsidR="000C2A7E" w:rsidRPr="00AA3388" w:rsidRDefault="000C2A7E" w:rsidP="000C2A7E">
            <w:pPr>
              <w:rPr>
                <w:rFonts w:eastAsia="Arial" w:cs="Arial"/>
                <w:szCs w:val="22"/>
                <w:lang w:val="en-GB"/>
              </w:rPr>
            </w:pPr>
            <w:r w:rsidRPr="00E40D00">
              <w:rPr>
                <w:rFonts w:eastAsia="Arial" w:cs="Arial"/>
                <w:szCs w:val="22"/>
              </w:rPr>
              <w:t>The detailed course content was developed after seeking input from technical experts.  An iterative approach ensured that the accreditation submission was thoroughly reviewed, refined, and aligned with the expectations and requirements of both technical experts and potential employers, fostering a comprehensive and effective consultation process.</w:t>
            </w:r>
          </w:p>
          <w:p w14:paraId="2B752BEA" w14:textId="77777777" w:rsidR="000C2A7E" w:rsidRPr="00AA3388" w:rsidRDefault="000C2A7E" w:rsidP="000C2A7E">
            <w:pPr>
              <w:rPr>
                <w:rFonts w:eastAsia="Arial" w:cs="Arial"/>
                <w:szCs w:val="22"/>
                <w:lang w:val="en-GB"/>
              </w:rPr>
            </w:pPr>
          </w:p>
          <w:p w14:paraId="492283A1" w14:textId="77777777" w:rsidR="000C2A7E" w:rsidRPr="00AA3388" w:rsidRDefault="000C2A7E" w:rsidP="000C2A7E">
            <w:pPr>
              <w:rPr>
                <w:rFonts w:eastAsia="Arial" w:cs="Arial"/>
                <w:szCs w:val="22"/>
                <w:lang w:val="en-GB"/>
              </w:rPr>
            </w:pPr>
            <w:r w:rsidRPr="000C140A">
              <w:rPr>
                <w:rFonts w:eastAsia="Arial" w:cs="Arial"/>
                <w:szCs w:val="22"/>
                <w:lang w:val="en-GB"/>
              </w:rPr>
              <w:t>Members of the steering committee:</w:t>
            </w:r>
          </w:p>
          <w:p w14:paraId="4C20863D" w14:textId="77777777" w:rsidR="000C2A7E" w:rsidRPr="00AA3388" w:rsidRDefault="000C2A7E" w:rsidP="000C2A7E">
            <w:pPr>
              <w:rPr>
                <w:rFonts w:eastAsia="Arial" w:cs="Arial"/>
                <w:szCs w:val="22"/>
                <w:lang w:val="en-GB"/>
              </w:rPr>
            </w:pPr>
          </w:p>
          <w:tbl>
            <w:tblPr>
              <w:tblStyle w:val="TableGrid"/>
              <w:tblW w:w="6804" w:type="dxa"/>
              <w:tblLayout w:type="fixed"/>
              <w:tblLook w:val="04A0" w:firstRow="1" w:lastRow="0" w:firstColumn="1" w:lastColumn="0" w:noHBand="0" w:noVBand="1"/>
            </w:tblPr>
            <w:tblGrid>
              <w:gridCol w:w="2432"/>
              <w:gridCol w:w="4372"/>
            </w:tblGrid>
            <w:tr w:rsidR="000C140A" w:rsidRPr="000C140A" w14:paraId="3AE7F0AA"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16CAA855" w14:textId="77777777" w:rsidR="000C2A7E" w:rsidRPr="00AA3388" w:rsidRDefault="000C2A7E" w:rsidP="000C2A7E">
                  <w:pPr>
                    <w:spacing w:before="120" w:after="120"/>
                    <w:rPr>
                      <w:rFonts w:eastAsia="Arial" w:cs="Arial"/>
                      <w:b/>
                      <w:bCs/>
                      <w:szCs w:val="22"/>
                    </w:rPr>
                  </w:pPr>
                  <w:r w:rsidRPr="000C140A">
                    <w:rPr>
                      <w:rFonts w:eastAsia="Arial" w:cs="Arial"/>
                      <w:b/>
                      <w:bCs/>
                      <w:szCs w:val="22"/>
                    </w:rPr>
                    <w:t>Name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77A87401" w14:textId="77777777" w:rsidR="000C2A7E" w:rsidRPr="00AA3388" w:rsidRDefault="000C2A7E" w:rsidP="000C2A7E">
                  <w:pPr>
                    <w:spacing w:before="120" w:after="120"/>
                    <w:rPr>
                      <w:rFonts w:eastAsia="Arial" w:cs="Arial"/>
                      <w:b/>
                      <w:bCs/>
                      <w:szCs w:val="22"/>
                    </w:rPr>
                  </w:pPr>
                  <w:r w:rsidRPr="000C140A">
                    <w:rPr>
                      <w:rFonts w:eastAsia="Arial" w:cs="Arial"/>
                      <w:b/>
                      <w:bCs/>
                      <w:szCs w:val="22"/>
                    </w:rPr>
                    <w:t>Organisation</w:t>
                  </w:r>
                </w:p>
              </w:tc>
            </w:tr>
            <w:tr w:rsidR="000C140A" w:rsidRPr="000C140A" w14:paraId="77494855"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0E73DAA" w14:textId="77777777" w:rsidR="000C2A7E" w:rsidRPr="00AA3388" w:rsidRDefault="000C2A7E" w:rsidP="000C2A7E">
                  <w:pPr>
                    <w:spacing w:before="120" w:after="120"/>
                    <w:rPr>
                      <w:rFonts w:eastAsia="Arial" w:cs="Arial"/>
                      <w:szCs w:val="22"/>
                    </w:rPr>
                  </w:pPr>
                  <w:r w:rsidRPr="000C140A">
                    <w:rPr>
                      <w:rFonts w:eastAsia="Arial" w:cs="Arial"/>
                      <w:szCs w:val="22"/>
                    </w:rPr>
                    <w:t xml:space="preserve">Adam </w:t>
                  </w:r>
                  <w:proofErr w:type="spellStart"/>
                  <w:r w:rsidRPr="000C140A">
                    <w:rPr>
                      <w:rFonts w:eastAsia="Arial" w:cs="Arial"/>
                      <w:szCs w:val="22"/>
                    </w:rPr>
                    <w:t>Dumicich</w:t>
                  </w:r>
                  <w:proofErr w:type="spellEnd"/>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0235819F" w14:textId="77777777" w:rsidR="000C2A7E" w:rsidRPr="00AA3388" w:rsidRDefault="000C2A7E" w:rsidP="000C2A7E">
                  <w:pPr>
                    <w:spacing w:before="120" w:after="120"/>
                    <w:rPr>
                      <w:rFonts w:eastAsia="Arial" w:cs="Arial"/>
                      <w:szCs w:val="22"/>
                    </w:rPr>
                  </w:pPr>
                  <w:r w:rsidRPr="000C140A">
                    <w:rPr>
                      <w:rFonts w:eastAsia="Arial" w:cs="Arial"/>
                      <w:szCs w:val="22"/>
                    </w:rPr>
                    <w:t xml:space="preserve">Founder, </w:t>
                  </w:r>
                  <w:proofErr w:type="spellStart"/>
                  <w:r w:rsidRPr="000C140A">
                    <w:rPr>
                      <w:rFonts w:eastAsia="Arial" w:cs="Arial"/>
                      <w:szCs w:val="22"/>
                    </w:rPr>
                    <w:t>Wizand</w:t>
                  </w:r>
                  <w:proofErr w:type="spellEnd"/>
                </w:p>
              </w:tc>
            </w:tr>
            <w:tr w:rsidR="000C140A" w:rsidRPr="000C140A" w14:paraId="62EBD634"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E650CAE" w14:textId="77777777" w:rsidR="000C2A7E" w:rsidRPr="00AA3388" w:rsidRDefault="000C2A7E" w:rsidP="000C2A7E">
                  <w:pPr>
                    <w:spacing w:before="120" w:after="120"/>
                    <w:rPr>
                      <w:rFonts w:eastAsia="Arial" w:cs="Arial"/>
                      <w:szCs w:val="22"/>
                    </w:rPr>
                  </w:pPr>
                  <w:r w:rsidRPr="000C140A">
                    <w:rPr>
                      <w:rFonts w:eastAsia="Arial" w:cs="Arial"/>
                      <w:szCs w:val="22"/>
                    </w:rPr>
                    <w:t>Andrew Roadknight</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65A4472D" w14:textId="77777777" w:rsidR="000C2A7E" w:rsidRPr="00AA3388" w:rsidRDefault="000C2A7E" w:rsidP="000C2A7E">
                  <w:pPr>
                    <w:spacing w:before="120" w:after="120"/>
                    <w:rPr>
                      <w:rFonts w:eastAsia="Arial" w:cs="Arial"/>
                      <w:szCs w:val="22"/>
                    </w:rPr>
                  </w:pPr>
                  <w:r w:rsidRPr="000C140A">
                    <w:rPr>
                      <w:rFonts w:eastAsia="Arial" w:cs="Arial"/>
                      <w:szCs w:val="22"/>
                    </w:rPr>
                    <w:t xml:space="preserve">Head of Digital Initiatives, Kangan Institute  </w:t>
                  </w:r>
                </w:p>
              </w:tc>
            </w:tr>
            <w:tr w:rsidR="000C140A" w:rsidRPr="000C140A" w14:paraId="4522B33E"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A9329D0" w14:textId="77777777" w:rsidR="000C2A7E" w:rsidRPr="00AA3388" w:rsidRDefault="000C2A7E" w:rsidP="000C2A7E">
                  <w:pPr>
                    <w:spacing w:before="120" w:after="120"/>
                    <w:rPr>
                      <w:rFonts w:eastAsia="Arial" w:cs="Arial"/>
                      <w:szCs w:val="22"/>
                    </w:rPr>
                  </w:pPr>
                  <w:r w:rsidRPr="000C140A">
                    <w:rPr>
                      <w:rFonts w:eastAsia="Arial" w:cs="Arial"/>
                      <w:szCs w:val="22"/>
                    </w:rPr>
                    <w:t>Dominic Schipano</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2AB7FBC9" w14:textId="77777777" w:rsidR="000C2A7E" w:rsidRPr="00E40D00" w:rsidRDefault="000C2A7E" w:rsidP="000C2A7E">
                  <w:pPr>
                    <w:rPr>
                      <w:rFonts w:eastAsia="Arial" w:cs="Arial"/>
                      <w:szCs w:val="22"/>
                    </w:rPr>
                  </w:pPr>
                  <w:r w:rsidRPr="00E40D00">
                    <w:rPr>
                      <w:rFonts w:eastAsia="Arial" w:cs="Arial"/>
                      <w:szCs w:val="22"/>
                    </w:rPr>
                    <w:t xml:space="preserve">Communications and Information Technology Training (CITT) </w:t>
                  </w:r>
                </w:p>
              </w:tc>
            </w:tr>
            <w:tr w:rsidR="000C140A" w:rsidRPr="000C140A" w14:paraId="77F61362"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DF29960" w14:textId="77777777" w:rsidR="000C2A7E" w:rsidRPr="00AA3388" w:rsidRDefault="000C2A7E" w:rsidP="000C2A7E">
                  <w:pPr>
                    <w:spacing w:before="120" w:after="120"/>
                    <w:rPr>
                      <w:rFonts w:eastAsia="Arial" w:cs="Arial"/>
                      <w:szCs w:val="22"/>
                    </w:rPr>
                  </w:pPr>
                  <w:r w:rsidRPr="000C140A">
                    <w:rPr>
                      <w:rFonts w:eastAsia="Arial" w:cs="Arial"/>
                      <w:szCs w:val="22"/>
                    </w:rPr>
                    <w:t>Jess Bird</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EF2F6BA" w14:textId="77777777" w:rsidR="000C2A7E" w:rsidRPr="00AA3388" w:rsidRDefault="000C2A7E" w:rsidP="000C2A7E">
                  <w:pPr>
                    <w:spacing w:before="120" w:after="120"/>
                    <w:rPr>
                      <w:rFonts w:eastAsia="Arial" w:cs="Arial"/>
                      <w:szCs w:val="22"/>
                    </w:rPr>
                  </w:pPr>
                  <w:r w:rsidRPr="000C140A">
                    <w:rPr>
                      <w:rFonts w:eastAsia="Arial" w:cs="Arial"/>
                      <w:szCs w:val="22"/>
                    </w:rPr>
                    <w:t>Data Science Architect, Telstra</w:t>
                  </w:r>
                </w:p>
              </w:tc>
            </w:tr>
            <w:tr w:rsidR="000C140A" w:rsidRPr="000C140A" w14:paraId="38AF9513"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DBB866A" w14:textId="77777777" w:rsidR="000C2A7E" w:rsidRPr="00AA3388" w:rsidRDefault="000C2A7E" w:rsidP="000C2A7E">
                  <w:pPr>
                    <w:spacing w:before="120" w:after="120"/>
                    <w:rPr>
                      <w:rFonts w:eastAsia="Arial" w:cs="Arial"/>
                      <w:szCs w:val="22"/>
                    </w:rPr>
                  </w:pPr>
                  <w:r w:rsidRPr="000C140A">
                    <w:rPr>
                      <w:rFonts w:eastAsia="Arial" w:cs="Arial"/>
                      <w:szCs w:val="22"/>
                    </w:rPr>
                    <w:t>Jack Sinclair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1E207A3C" w14:textId="037FFB77" w:rsidR="000C2A7E" w:rsidRPr="00AA3388" w:rsidRDefault="000C2A7E" w:rsidP="000C2A7E">
                  <w:pPr>
                    <w:spacing w:before="120" w:after="120"/>
                    <w:rPr>
                      <w:rFonts w:eastAsia="Arial" w:cs="Arial"/>
                      <w:szCs w:val="22"/>
                    </w:rPr>
                  </w:pPr>
                  <w:r w:rsidRPr="000C140A">
                    <w:rPr>
                      <w:rFonts w:eastAsia="Arial" w:cs="Arial"/>
                      <w:szCs w:val="22"/>
                    </w:rPr>
                    <w:t xml:space="preserve">Data and Analytics Lead, </w:t>
                  </w:r>
                  <w:r w:rsidR="00CD2F66">
                    <w:rPr>
                      <w:rFonts w:eastAsia="Arial" w:cs="Arial"/>
                      <w:szCs w:val="22"/>
                    </w:rPr>
                    <w:t xml:space="preserve">schooldata.com.au </w:t>
                  </w:r>
                </w:p>
              </w:tc>
            </w:tr>
            <w:tr w:rsidR="000C140A" w:rsidRPr="000C140A" w14:paraId="2024E243"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3855271" w14:textId="77777777" w:rsidR="000C2A7E" w:rsidRPr="00AA3388" w:rsidRDefault="000C2A7E" w:rsidP="000C2A7E">
                  <w:pPr>
                    <w:spacing w:before="120" w:after="120"/>
                    <w:rPr>
                      <w:rFonts w:eastAsia="Arial" w:cs="Arial"/>
                      <w:szCs w:val="22"/>
                    </w:rPr>
                  </w:pPr>
                  <w:r w:rsidRPr="000C140A">
                    <w:rPr>
                      <w:rFonts w:eastAsia="Arial" w:cs="Arial"/>
                      <w:szCs w:val="22"/>
                    </w:rPr>
                    <w:t>Laura Hague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3CB8AC37" w14:textId="77777777" w:rsidR="000C2A7E" w:rsidRPr="00AA3388" w:rsidRDefault="000C2A7E" w:rsidP="000C2A7E">
                  <w:pPr>
                    <w:spacing w:before="120" w:after="120"/>
                    <w:rPr>
                      <w:rFonts w:eastAsia="Arial" w:cs="Arial"/>
                      <w:szCs w:val="22"/>
                    </w:rPr>
                  </w:pPr>
                  <w:r w:rsidRPr="000C140A">
                    <w:rPr>
                      <w:rFonts w:eastAsia="Arial" w:cs="Arial"/>
                      <w:szCs w:val="22"/>
                    </w:rPr>
                    <w:t>Manager Data &amp; Analytics, Greater Western Water</w:t>
                  </w:r>
                </w:p>
              </w:tc>
            </w:tr>
            <w:tr w:rsidR="000C140A" w:rsidRPr="000C140A" w14:paraId="37E15C08"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C4604EE" w14:textId="77777777" w:rsidR="000C2A7E" w:rsidRPr="00AA3388" w:rsidRDefault="000C2A7E" w:rsidP="000C2A7E">
                  <w:pPr>
                    <w:spacing w:before="120" w:after="120"/>
                    <w:rPr>
                      <w:rFonts w:eastAsia="Arial" w:cs="Arial"/>
                      <w:szCs w:val="22"/>
                    </w:rPr>
                  </w:pPr>
                  <w:r w:rsidRPr="000C140A">
                    <w:rPr>
                      <w:rFonts w:eastAsia="Arial" w:cs="Arial"/>
                      <w:szCs w:val="22"/>
                    </w:rPr>
                    <w:t>Phil Robinson (Chair)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5381E96" w14:textId="77777777" w:rsidR="000C2A7E" w:rsidRPr="00E40D00" w:rsidRDefault="000C2A7E" w:rsidP="000C2A7E">
                  <w:pPr>
                    <w:rPr>
                      <w:rFonts w:eastAsia="Arial" w:cs="Arial"/>
                      <w:szCs w:val="22"/>
                    </w:rPr>
                  </w:pPr>
                  <w:r w:rsidRPr="00E40D00">
                    <w:rPr>
                      <w:rFonts w:eastAsia="Arial" w:cs="Arial"/>
                      <w:szCs w:val="22"/>
                    </w:rPr>
                    <w:t>International Medical Informatics Association</w:t>
                  </w:r>
                </w:p>
              </w:tc>
            </w:tr>
            <w:tr w:rsidR="000C140A" w:rsidRPr="000C140A" w14:paraId="48233404"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21D7833" w14:textId="77777777" w:rsidR="000C2A7E" w:rsidRPr="00AA3388" w:rsidRDefault="000C2A7E" w:rsidP="000C2A7E">
                  <w:pPr>
                    <w:spacing w:before="120" w:after="120"/>
                    <w:rPr>
                      <w:rFonts w:eastAsia="Arial" w:cs="Arial"/>
                      <w:szCs w:val="22"/>
                    </w:rPr>
                  </w:pPr>
                  <w:r w:rsidRPr="000C140A">
                    <w:rPr>
                      <w:rFonts w:eastAsia="Arial" w:cs="Arial"/>
                      <w:szCs w:val="22"/>
                    </w:rPr>
                    <w:t>Shannon Ryan</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6F99287F" w14:textId="77777777" w:rsidR="000C2A7E" w:rsidRPr="00AA3388" w:rsidRDefault="000C2A7E" w:rsidP="000C2A7E">
                  <w:pPr>
                    <w:spacing w:before="120" w:after="120"/>
                    <w:rPr>
                      <w:rFonts w:eastAsia="Arial" w:cs="Arial"/>
                      <w:szCs w:val="22"/>
                    </w:rPr>
                  </w:pPr>
                  <w:r w:rsidRPr="000C140A">
                    <w:rPr>
                      <w:rFonts w:eastAsia="Arial" w:cs="Arial"/>
                      <w:szCs w:val="22"/>
                    </w:rPr>
                    <w:t xml:space="preserve">NORTH Link - Data Analytics Hub  </w:t>
                  </w:r>
                </w:p>
              </w:tc>
            </w:tr>
          </w:tbl>
          <w:p w14:paraId="3F3F7C2A" w14:textId="77777777" w:rsidR="000C2A7E" w:rsidRPr="00AA3388" w:rsidRDefault="000C2A7E" w:rsidP="000C2A7E">
            <w:pPr>
              <w:spacing w:before="120" w:after="120"/>
              <w:rPr>
                <w:rFonts w:eastAsia="Arial" w:cs="Arial"/>
                <w:szCs w:val="22"/>
              </w:rPr>
            </w:pPr>
            <w:r w:rsidRPr="00F74F36">
              <w:rPr>
                <w:rFonts w:eastAsia="Arial" w:cs="Arial"/>
                <w:szCs w:val="22"/>
              </w:rPr>
              <w:t xml:space="preserve"> </w:t>
            </w:r>
          </w:p>
          <w:p w14:paraId="018B3645" w14:textId="77777777" w:rsidR="000C2A7E" w:rsidRPr="00E40D00" w:rsidRDefault="000C2A7E" w:rsidP="000C2A7E">
            <w:pPr>
              <w:spacing w:before="60" w:after="120"/>
              <w:rPr>
                <w:rFonts w:eastAsia="Arial" w:cs="Arial"/>
                <w:szCs w:val="22"/>
                <w:lang w:val="en-GB"/>
              </w:rPr>
            </w:pPr>
            <w:r w:rsidRPr="00E40D00">
              <w:rPr>
                <w:rFonts w:eastAsia="Arial" w:cs="Arial"/>
                <w:szCs w:val="22"/>
                <w:lang w:val="en-GB"/>
              </w:rPr>
              <w:t>In attendance:</w:t>
            </w:r>
          </w:p>
          <w:tbl>
            <w:tblPr>
              <w:tblStyle w:val="TableGrid"/>
              <w:tblW w:w="6804" w:type="dxa"/>
              <w:tblLayout w:type="fixed"/>
              <w:tblLook w:val="04A0" w:firstRow="1" w:lastRow="0" w:firstColumn="1" w:lastColumn="0" w:noHBand="0" w:noVBand="1"/>
            </w:tblPr>
            <w:tblGrid>
              <w:gridCol w:w="1755"/>
              <w:gridCol w:w="5049"/>
            </w:tblGrid>
            <w:tr w:rsidR="000C140A" w:rsidRPr="000C140A" w14:paraId="236D628C"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4ADB4D4" w14:textId="77777777" w:rsidR="000C2A7E" w:rsidRPr="00AA3388" w:rsidRDefault="000C2A7E" w:rsidP="000C2A7E">
                  <w:pPr>
                    <w:spacing w:before="120" w:after="120"/>
                    <w:rPr>
                      <w:rFonts w:eastAsia="Arial" w:cs="Arial"/>
                      <w:szCs w:val="22"/>
                    </w:rPr>
                  </w:pPr>
                  <w:r w:rsidRPr="000C140A">
                    <w:rPr>
                      <w:rFonts w:eastAsia="Arial" w:cs="Arial"/>
                      <w:szCs w:val="22"/>
                    </w:rPr>
                    <w:t xml:space="preserve">Carlo </w:t>
                  </w:r>
                  <w:proofErr w:type="spellStart"/>
                  <w:r w:rsidRPr="000C140A">
                    <w:rPr>
                      <w:rFonts w:eastAsia="Arial" w:cs="Arial"/>
                      <w:szCs w:val="22"/>
                    </w:rPr>
                    <w:t>Meneguzzi</w:t>
                  </w:r>
                  <w:proofErr w:type="spellEnd"/>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26FF18F6" w14:textId="77777777" w:rsidR="000C2A7E" w:rsidRPr="00AA3388" w:rsidRDefault="000C2A7E" w:rsidP="000C2A7E">
                  <w:pPr>
                    <w:spacing w:before="120" w:after="120"/>
                    <w:rPr>
                      <w:rFonts w:eastAsia="Arial" w:cs="Arial"/>
                      <w:szCs w:val="22"/>
                    </w:rPr>
                  </w:pPr>
                  <w:r w:rsidRPr="000C140A">
                    <w:rPr>
                      <w:rFonts w:eastAsia="Arial" w:cs="Arial"/>
                      <w:szCs w:val="22"/>
                    </w:rPr>
                    <w:t xml:space="preserve">Project Manager </w:t>
                  </w:r>
                </w:p>
              </w:tc>
            </w:tr>
            <w:tr w:rsidR="000C140A" w:rsidRPr="000C140A" w14:paraId="7D7FDD5D"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366A4BC8" w14:textId="77777777" w:rsidR="000C2A7E" w:rsidRPr="00AA3388" w:rsidRDefault="000C2A7E" w:rsidP="000C2A7E">
                  <w:pPr>
                    <w:spacing w:before="120" w:after="120"/>
                    <w:rPr>
                      <w:rFonts w:eastAsia="Arial" w:cs="Arial"/>
                      <w:szCs w:val="22"/>
                    </w:rPr>
                  </w:pPr>
                  <w:r w:rsidRPr="000C140A">
                    <w:rPr>
                      <w:rFonts w:eastAsia="Arial" w:cs="Arial"/>
                      <w:szCs w:val="22"/>
                    </w:rPr>
                    <w:t>Dennis Trevarthen</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26EA16F8" w14:textId="7F991CA5" w:rsidR="000C2A7E" w:rsidRPr="00AA3388" w:rsidRDefault="000C2A7E" w:rsidP="000C2A7E">
                  <w:pPr>
                    <w:spacing w:before="120" w:after="120"/>
                    <w:rPr>
                      <w:rFonts w:eastAsia="Arial" w:cs="Arial"/>
                      <w:szCs w:val="22"/>
                    </w:rPr>
                  </w:pPr>
                  <w:r w:rsidRPr="000C140A">
                    <w:rPr>
                      <w:rFonts w:eastAsia="Arial" w:cs="Arial"/>
                      <w:szCs w:val="22"/>
                    </w:rPr>
                    <w:t xml:space="preserve">Lead Instructional Designer / Course </w:t>
                  </w:r>
                  <w:r w:rsidR="00C80CF5">
                    <w:rPr>
                      <w:rFonts w:eastAsia="Arial" w:cs="Arial"/>
                      <w:szCs w:val="22"/>
                    </w:rPr>
                    <w:t>W</w:t>
                  </w:r>
                  <w:r w:rsidRPr="000C140A">
                    <w:rPr>
                      <w:rFonts w:eastAsia="Arial" w:cs="Arial"/>
                      <w:szCs w:val="22"/>
                    </w:rPr>
                    <w:t xml:space="preserve">riter / </w:t>
                  </w:r>
                  <w:r w:rsidR="00C80CF5">
                    <w:rPr>
                      <w:rFonts w:eastAsia="Arial" w:cs="Arial"/>
                      <w:szCs w:val="22"/>
                    </w:rPr>
                    <w:t>D</w:t>
                  </w:r>
                  <w:r w:rsidRPr="000C140A">
                    <w:rPr>
                      <w:rFonts w:eastAsia="Arial" w:cs="Arial"/>
                      <w:szCs w:val="22"/>
                    </w:rPr>
                    <w:t xml:space="preserve">eveloper </w:t>
                  </w:r>
                </w:p>
              </w:tc>
            </w:tr>
            <w:tr w:rsidR="000C140A" w:rsidRPr="000C140A" w14:paraId="4DB9DA0F"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2D5C3E9C" w14:textId="77777777" w:rsidR="000C2A7E" w:rsidRPr="00AA3388" w:rsidRDefault="000C2A7E" w:rsidP="000C2A7E">
                  <w:pPr>
                    <w:spacing w:before="120" w:after="120"/>
                    <w:rPr>
                      <w:rFonts w:eastAsia="Arial" w:cs="Arial"/>
                      <w:szCs w:val="22"/>
                    </w:rPr>
                  </w:pPr>
                  <w:r w:rsidRPr="000C140A">
                    <w:rPr>
                      <w:rFonts w:eastAsia="Arial" w:cs="Arial"/>
                      <w:szCs w:val="22"/>
                    </w:rPr>
                    <w:lastRenderedPageBreak/>
                    <w:t>Jennifer Fleischer</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46DAAA08" w14:textId="77777777" w:rsidR="000C2A7E" w:rsidRPr="00E40D00" w:rsidRDefault="000C2A7E" w:rsidP="000C2A7E">
                  <w:pPr>
                    <w:spacing w:before="120" w:after="120"/>
                    <w:rPr>
                      <w:rFonts w:eastAsia="Arial" w:cs="Arial"/>
                      <w:szCs w:val="22"/>
                    </w:rPr>
                  </w:pPr>
                  <w:r w:rsidRPr="00E40D00">
                    <w:rPr>
                      <w:rFonts w:eastAsia="Arial" w:cs="Arial"/>
                      <w:szCs w:val="22"/>
                    </w:rPr>
                    <w:t>Curriculum Maintenance Management Service - Business Industries</w:t>
                  </w:r>
                </w:p>
              </w:tc>
            </w:tr>
            <w:tr w:rsidR="000C140A" w:rsidRPr="000C140A" w14:paraId="51C3CBF3"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DEF5387" w14:textId="77777777" w:rsidR="000C2A7E" w:rsidRPr="00AA3388" w:rsidRDefault="000C2A7E" w:rsidP="000C2A7E">
                  <w:pPr>
                    <w:spacing w:before="120" w:after="120"/>
                    <w:rPr>
                      <w:rFonts w:eastAsia="Arial" w:cs="Arial"/>
                      <w:szCs w:val="22"/>
                    </w:rPr>
                  </w:pPr>
                  <w:r w:rsidRPr="000C140A">
                    <w:rPr>
                      <w:rFonts w:eastAsia="Arial" w:cs="Arial"/>
                      <w:szCs w:val="22"/>
                    </w:rPr>
                    <w:t>Karen Mok</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11645955" w14:textId="77777777" w:rsidR="000C2A7E" w:rsidRPr="00AA3388" w:rsidRDefault="000C2A7E" w:rsidP="000C2A7E">
                  <w:pPr>
                    <w:spacing w:before="120" w:after="120"/>
                    <w:rPr>
                      <w:rFonts w:eastAsia="Arial" w:cs="Arial"/>
                      <w:szCs w:val="22"/>
                    </w:rPr>
                  </w:pPr>
                  <w:r w:rsidRPr="000C140A">
                    <w:rPr>
                      <w:rFonts w:eastAsia="Arial" w:cs="Arial"/>
                      <w:szCs w:val="22"/>
                    </w:rPr>
                    <w:t>Project Lead</w:t>
                  </w:r>
                </w:p>
              </w:tc>
            </w:tr>
            <w:tr w:rsidR="000C140A" w:rsidRPr="000C140A" w14:paraId="716BC038"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5F73FA59" w14:textId="77777777" w:rsidR="000C2A7E" w:rsidRPr="00AA3388" w:rsidRDefault="000C2A7E" w:rsidP="000C2A7E">
                  <w:pPr>
                    <w:spacing w:before="120" w:after="120"/>
                    <w:rPr>
                      <w:rFonts w:eastAsia="Arial" w:cs="Arial"/>
                      <w:szCs w:val="22"/>
                    </w:rPr>
                  </w:pPr>
                  <w:r w:rsidRPr="000C140A">
                    <w:rPr>
                      <w:rFonts w:eastAsia="Arial" w:cs="Arial"/>
                      <w:szCs w:val="22"/>
                    </w:rPr>
                    <w:t>Lyndon Blanchard</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7F5816B3" w14:textId="77777777" w:rsidR="000C2A7E" w:rsidRPr="00AA3388" w:rsidRDefault="000C2A7E" w:rsidP="000C2A7E">
                  <w:pPr>
                    <w:spacing w:before="120" w:after="120"/>
                    <w:rPr>
                      <w:rFonts w:eastAsia="Arial" w:cs="Arial"/>
                      <w:szCs w:val="22"/>
                    </w:rPr>
                  </w:pPr>
                  <w:r w:rsidRPr="000C140A">
                    <w:rPr>
                      <w:rFonts w:eastAsia="Arial" w:cs="Arial"/>
                      <w:szCs w:val="22"/>
                    </w:rPr>
                    <w:t>Future Skills Organisation</w:t>
                  </w:r>
                </w:p>
              </w:tc>
            </w:tr>
            <w:tr w:rsidR="000C140A" w:rsidRPr="000C140A" w14:paraId="13B72B99" w14:textId="77777777" w:rsidTr="00F74F36">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DBA1376" w14:textId="77777777" w:rsidR="000C2A7E" w:rsidRPr="00AA3388" w:rsidRDefault="000C2A7E" w:rsidP="000C2A7E">
                  <w:pPr>
                    <w:spacing w:before="120" w:after="120"/>
                    <w:rPr>
                      <w:rFonts w:eastAsia="Arial" w:cs="Arial"/>
                      <w:szCs w:val="22"/>
                    </w:rPr>
                  </w:pPr>
                  <w:r w:rsidRPr="000C140A">
                    <w:rPr>
                      <w:rFonts w:eastAsia="Arial" w:cs="Arial"/>
                      <w:szCs w:val="22"/>
                    </w:rPr>
                    <w:t>Zahra Abdulla (Minutes)</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76897E17" w14:textId="77777777" w:rsidR="000C2A7E" w:rsidRPr="00AA3388" w:rsidRDefault="000C2A7E" w:rsidP="000C2A7E">
                  <w:pPr>
                    <w:spacing w:before="120" w:after="120"/>
                    <w:rPr>
                      <w:rFonts w:eastAsia="Arial" w:cs="Arial"/>
                      <w:szCs w:val="22"/>
                    </w:rPr>
                  </w:pPr>
                  <w:r w:rsidRPr="000C140A">
                    <w:rPr>
                      <w:rFonts w:eastAsia="Arial" w:cs="Arial"/>
                      <w:szCs w:val="22"/>
                    </w:rPr>
                    <w:t>Project Coordinator</w:t>
                  </w:r>
                </w:p>
              </w:tc>
            </w:tr>
          </w:tbl>
          <w:p w14:paraId="75104E24" w14:textId="77777777" w:rsidR="000C2A7E" w:rsidRPr="00AA3388" w:rsidRDefault="000C2A7E" w:rsidP="000C2A7E">
            <w:pPr>
              <w:rPr>
                <w:rFonts w:cs="Arial"/>
                <w:i/>
                <w:iCs/>
                <w:szCs w:val="22"/>
              </w:rPr>
            </w:pPr>
          </w:p>
          <w:p w14:paraId="0D92B8D0" w14:textId="77777777" w:rsidR="000C2A7E" w:rsidRPr="00AA3388" w:rsidRDefault="000C2A7E" w:rsidP="000C2A7E">
            <w:pPr>
              <w:spacing w:before="120" w:after="120"/>
              <w:rPr>
                <w:rFonts w:eastAsia="Arial" w:cs="Arial"/>
                <w:szCs w:val="22"/>
              </w:rPr>
            </w:pPr>
            <w:r w:rsidRPr="00F74F36">
              <w:rPr>
                <w:rFonts w:eastAsia="Arial" w:cs="Arial"/>
                <w:szCs w:val="22"/>
              </w:rPr>
              <w:t xml:space="preserve">This course: </w:t>
            </w:r>
          </w:p>
          <w:p w14:paraId="50C8AF3F" w14:textId="77777777" w:rsidR="000C2A7E" w:rsidRPr="00AA3388" w:rsidRDefault="000C2A7E" w:rsidP="00F82FEE">
            <w:pPr>
              <w:pStyle w:val="ListParagraph"/>
              <w:numPr>
                <w:ilvl w:val="0"/>
                <w:numId w:val="39"/>
              </w:numPr>
              <w:rPr>
                <w:rFonts w:eastAsia="Arial" w:cs="Arial"/>
                <w:szCs w:val="22"/>
              </w:rPr>
            </w:pPr>
            <w:r w:rsidRPr="00F74F36">
              <w:rPr>
                <w:rFonts w:eastAsia="Arial" w:cs="Arial"/>
                <w:szCs w:val="22"/>
              </w:rPr>
              <w:t>does not duplicate, by title or coverage, the outcomes of an endorsed training package qualification</w:t>
            </w:r>
          </w:p>
          <w:p w14:paraId="3DF7D9C1" w14:textId="77777777" w:rsidR="000C2A7E" w:rsidRPr="00AA3388" w:rsidRDefault="000C2A7E" w:rsidP="00F82FEE">
            <w:pPr>
              <w:pStyle w:val="ListParagraph"/>
              <w:numPr>
                <w:ilvl w:val="0"/>
                <w:numId w:val="39"/>
              </w:numPr>
              <w:rPr>
                <w:rFonts w:eastAsia="Arial" w:cs="Arial"/>
                <w:szCs w:val="22"/>
              </w:rPr>
            </w:pPr>
            <w:r w:rsidRPr="00F74F36">
              <w:rPr>
                <w:rFonts w:eastAsia="Arial" w:cs="Arial"/>
                <w:szCs w:val="22"/>
              </w:rPr>
              <w:t>is not a subset of a single training package qualification that could be recognised through one or more statements of attainment or a skill set</w:t>
            </w:r>
          </w:p>
          <w:p w14:paraId="6869A118" w14:textId="77777777" w:rsidR="000C2A7E" w:rsidRPr="00AA3388" w:rsidRDefault="000C2A7E" w:rsidP="00F82FEE">
            <w:pPr>
              <w:pStyle w:val="ListParagraph"/>
              <w:numPr>
                <w:ilvl w:val="0"/>
                <w:numId w:val="39"/>
              </w:numPr>
              <w:rPr>
                <w:rFonts w:eastAsia="Arial" w:cs="Arial"/>
                <w:szCs w:val="22"/>
              </w:rPr>
            </w:pPr>
            <w:r w:rsidRPr="00F74F36">
              <w:rPr>
                <w:rFonts w:eastAsia="Arial" w:cs="Arial"/>
                <w:szCs w:val="22"/>
              </w:rPr>
              <w:t>does not include units of competency additional to those in a training package qualification that could be recognised through statements of attainment in addition to the qualification</w:t>
            </w:r>
          </w:p>
          <w:p w14:paraId="1C0FE185" w14:textId="545467B5" w:rsidR="000C2A7E" w:rsidRPr="00727427" w:rsidRDefault="000C2A7E" w:rsidP="000C2A7E">
            <w:pPr>
              <w:pStyle w:val="ListParagraph"/>
              <w:numPr>
                <w:ilvl w:val="0"/>
                <w:numId w:val="39"/>
              </w:numPr>
              <w:rPr>
                <w:rFonts w:eastAsia="Arial" w:cs="Arial"/>
                <w:szCs w:val="22"/>
              </w:rPr>
            </w:pPr>
            <w:r w:rsidRPr="00F74F36">
              <w:rPr>
                <w:rFonts w:eastAsia="Arial" w:cs="Arial"/>
                <w:szCs w:val="22"/>
              </w:rPr>
              <w:t>does not comprise units that duplicate units of competency of a training package qualification.</w:t>
            </w:r>
          </w:p>
          <w:p w14:paraId="463B8739" w14:textId="0DD9F444" w:rsidR="008006DE" w:rsidRPr="003D22FA" w:rsidRDefault="008006DE" w:rsidP="00E40D00"/>
        </w:tc>
      </w:tr>
      <w:tr w:rsidR="000D3756" w:rsidRPr="00F74F36" w14:paraId="1114FF5E" w14:textId="77777777" w:rsidTr="241CDD0F">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F74F36" w:rsidRDefault="3E5C9A06" w:rsidP="775BBFBC">
            <w:pPr>
              <w:pStyle w:val="Heading4"/>
              <w:rPr>
                <w:sz w:val="22"/>
                <w:szCs w:val="22"/>
              </w:rPr>
            </w:pPr>
            <w:bookmarkStart w:id="69" w:name="_Toc168580514"/>
            <w:r w:rsidRPr="00F74F36">
              <w:rPr>
                <w:sz w:val="22"/>
                <w:szCs w:val="22"/>
              </w:rPr>
              <w:lastRenderedPageBreak/>
              <w:t>3.2 Review for re-accreditation</w:t>
            </w:r>
            <w:bookmarkEnd w:id="69"/>
          </w:p>
        </w:tc>
        <w:tc>
          <w:tcPr>
            <w:tcW w:w="7225" w:type="dxa"/>
            <w:tcBorders>
              <w:top w:val="nil"/>
              <w:left w:val="dotted" w:sz="2" w:space="0" w:color="888B8D" w:themeColor="accent2"/>
              <w:bottom w:val="dotted" w:sz="2" w:space="0" w:color="888B8D" w:themeColor="accent2"/>
              <w:right w:val="nil"/>
            </w:tcBorders>
          </w:tcPr>
          <w:p w14:paraId="6AB08617" w14:textId="13ABF5B2" w:rsidR="00FB5078" w:rsidRPr="00727427" w:rsidRDefault="31A3E0A2" w:rsidP="00727427">
            <w:pPr>
              <w:pStyle w:val="AccredTemplate"/>
              <w:spacing w:line="259" w:lineRule="auto"/>
              <w:rPr>
                <w:i w:val="0"/>
                <w:iCs w:val="0"/>
                <w:color w:val="auto"/>
                <w:sz w:val="22"/>
                <w:szCs w:val="22"/>
              </w:rPr>
            </w:pPr>
            <w:r w:rsidRPr="00F74F36">
              <w:rPr>
                <w:i w:val="0"/>
                <w:iCs w:val="0"/>
                <w:color w:val="auto"/>
                <w:sz w:val="22"/>
                <w:szCs w:val="22"/>
              </w:rPr>
              <w:t>N/A</w:t>
            </w:r>
          </w:p>
        </w:tc>
      </w:tr>
    </w:tbl>
    <w:p w14:paraId="77AFF27B" w14:textId="77777777" w:rsidR="00FB5078" w:rsidRPr="00AA3388" w:rsidRDefault="00FB5078">
      <w:pPr>
        <w:rPr>
          <w:rFonts w:cs="Arial"/>
          <w:szCs w:val="22"/>
        </w:rPr>
      </w:pPr>
    </w:p>
    <w:tbl>
      <w:tblPr>
        <w:tblStyle w:val="TableGrid"/>
        <w:tblW w:w="10065" w:type="dxa"/>
        <w:tblInd w:w="-10" w:type="dxa"/>
        <w:tblLayout w:type="fixed"/>
        <w:tblLook w:val="04A0" w:firstRow="1" w:lastRow="0" w:firstColumn="1" w:lastColumn="0" w:noHBand="0" w:noVBand="1"/>
      </w:tblPr>
      <w:tblGrid>
        <w:gridCol w:w="2840"/>
        <w:gridCol w:w="7225"/>
      </w:tblGrid>
      <w:tr w:rsidR="00D915D0" w:rsidRPr="00F74F36" w14:paraId="4C4AF9DE" w14:textId="77777777" w:rsidTr="4FC5B525">
        <w:trPr>
          <w:trHeight w:val="363"/>
        </w:trPr>
        <w:tc>
          <w:tcPr>
            <w:tcW w:w="2840" w:type="dxa"/>
            <w:tcBorders>
              <w:top w:val="nil"/>
              <w:bottom w:val="nil"/>
              <w:right w:val="dotted" w:sz="4" w:space="0" w:color="888B8D" w:themeColor="accent2"/>
            </w:tcBorders>
            <w:shd w:val="clear" w:color="auto" w:fill="103D64" w:themeFill="accent4"/>
          </w:tcPr>
          <w:p w14:paraId="0D3E55E5" w14:textId="3D1B5CA5" w:rsidR="00761074" w:rsidRPr="00F74F36" w:rsidRDefault="00FB5078" w:rsidP="00A26DBA">
            <w:pPr>
              <w:pStyle w:val="Heading3"/>
              <w:keepNext/>
              <w:rPr>
                <w:sz w:val="22"/>
                <w:szCs w:val="22"/>
              </w:rPr>
            </w:pPr>
            <w:bookmarkStart w:id="70" w:name="_Toc479845655"/>
            <w:r w:rsidRPr="00F74F36">
              <w:rPr>
                <w:sz w:val="22"/>
                <w:szCs w:val="22"/>
              </w:rPr>
              <w:br w:type="page"/>
            </w:r>
            <w:bookmarkStart w:id="71" w:name="_Toc99709779"/>
            <w:bookmarkStart w:id="72" w:name="_Toc168580515"/>
            <w:r w:rsidR="79253BC3" w:rsidRPr="00F74F36">
              <w:rPr>
                <w:sz w:val="22"/>
                <w:szCs w:val="22"/>
              </w:rPr>
              <w:t>Course outcomes</w:t>
            </w:r>
            <w:bookmarkEnd w:id="70"/>
            <w:bookmarkEnd w:id="71"/>
            <w:bookmarkEnd w:id="72"/>
          </w:p>
        </w:tc>
        <w:tc>
          <w:tcPr>
            <w:tcW w:w="7225" w:type="dxa"/>
            <w:tcBorders>
              <w:top w:val="nil"/>
              <w:left w:val="dotted" w:sz="4" w:space="0" w:color="888B8D" w:themeColor="accent2"/>
              <w:bottom w:val="nil"/>
              <w:right w:val="nil"/>
            </w:tcBorders>
            <w:shd w:val="clear" w:color="auto" w:fill="103D64" w:themeFill="accent4"/>
          </w:tcPr>
          <w:p w14:paraId="2B71EAD7" w14:textId="77777777" w:rsidR="00761074" w:rsidRPr="00F74F36" w:rsidRDefault="00761074" w:rsidP="00A26DBA">
            <w:pPr>
              <w:pStyle w:val="VRQAFormSection"/>
              <w:keepNext/>
              <w:framePr w:hSpace="0" w:wrap="auto" w:vAnchor="margin" w:hAnchor="text" w:xAlign="left" w:yAlign="inline"/>
              <w:ind w:left="37"/>
              <w:rPr>
                <w:sz w:val="22"/>
                <w:szCs w:val="22"/>
              </w:rPr>
            </w:pPr>
            <w:r w:rsidRPr="00F74F36">
              <w:rPr>
                <w:sz w:val="22"/>
                <w:szCs w:val="22"/>
              </w:rPr>
              <w:t>Standards 5.5, 5.6 and 5.7 AQTF 2021 Standards for Accredited Courses</w:t>
            </w:r>
          </w:p>
        </w:tc>
      </w:tr>
      <w:tr w:rsidR="00430CA2" w:rsidRPr="00E7450B" w14:paraId="3DDC993F" w14:textId="77777777" w:rsidTr="4FC5B525">
        <w:trPr>
          <w:trHeight w:val="3336"/>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661FBD57" w:rsidP="00F22A55">
            <w:pPr>
              <w:pStyle w:val="Heading4"/>
              <w:rPr>
                <w:sz w:val="22"/>
                <w:szCs w:val="22"/>
              </w:rPr>
            </w:pPr>
            <w:bookmarkStart w:id="73" w:name="_Toc479845656"/>
            <w:bookmarkStart w:id="74" w:name="_Toc168580516"/>
            <w:r w:rsidRPr="775BBFBC">
              <w:rPr>
                <w:sz w:val="22"/>
                <w:szCs w:val="22"/>
              </w:rPr>
              <w:t>4.1 Qualification leve</w:t>
            </w:r>
            <w:bookmarkEnd w:id="73"/>
            <w:r w:rsidR="532B2B1B" w:rsidRPr="775BBFBC">
              <w:rPr>
                <w:sz w:val="22"/>
                <w:szCs w:val="22"/>
              </w:rPr>
              <w:t>l</w:t>
            </w:r>
            <w:bookmarkEnd w:id="74"/>
          </w:p>
        </w:tc>
        <w:tc>
          <w:tcPr>
            <w:tcW w:w="7225" w:type="dxa"/>
            <w:tcBorders>
              <w:top w:val="nil"/>
              <w:left w:val="dotted" w:sz="2" w:space="0" w:color="888B8D" w:themeColor="accent2"/>
              <w:bottom w:val="dotted" w:sz="4" w:space="0" w:color="888B8D" w:themeColor="accent2"/>
              <w:right w:val="nil"/>
            </w:tcBorders>
          </w:tcPr>
          <w:p w14:paraId="08226D61" w14:textId="77777777" w:rsidR="00236ABE" w:rsidRPr="00236ABE" w:rsidRDefault="00236ABE" w:rsidP="00E40D00">
            <w:r w:rsidRPr="00236ABE">
              <w:t>This course is aligned with the Australian Qualifications Framework</w:t>
            </w:r>
          </w:p>
          <w:p w14:paraId="2BCAD8CA" w14:textId="77777777" w:rsidR="00236ABE" w:rsidRPr="00236ABE" w:rsidRDefault="00236ABE" w:rsidP="00E40D00">
            <w:r w:rsidRPr="00236ABE">
              <w:t>(AQF) for a Certificate IV level qualification in that graduates will have:</w:t>
            </w:r>
          </w:p>
          <w:p w14:paraId="27AE6A14" w14:textId="77777777" w:rsidR="00236ABE" w:rsidRPr="00236ABE" w:rsidRDefault="00236ABE" w:rsidP="00E40D00">
            <w:pPr>
              <w:pStyle w:val="Heading4"/>
              <w:ind w:left="0" w:firstLine="0"/>
              <w:rPr>
                <w:rFonts w:eastAsia="Arial"/>
                <w:b w:val="0"/>
                <w:color w:val="auto"/>
                <w:sz w:val="22"/>
                <w:szCs w:val="22"/>
                <w:lang w:val="en-AU"/>
              </w:rPr>
            </w:pPr>
          </w:p>
          <w:p w14:paraId="6928387C" w14:textId="0B17E69F" w:rsidR="00236ABE" w:rsidRDefault="00236ABE" w:rsidP="00A040B6">
            <w:r w:rsidRPr="00236ABE">
              <w:t>Knowledge</w:t>
            </w:r>
            <w:r w:rsidR="00EA6596">
              <w:t>:</w:t>
            </w:r>
          </w:p>
          <w:p w14:paraId="470BE83B" w14:textId="77777777" w:rsidR="00236ABE" w:rsidRPr="00A040B6" w:rsidRDefault="00236ABE" w:rsidP="00E40D00">
            <w:r w:rsidRPr="00A040B6">
              <w:t>Graduates will have broad factual, technical and theoretical knowledge of Australian standards, legislation, codes of practice and industry guidelines related to data analytics.</w:t>
            </w:r>
          </w:p>
          <w:p w14:paraId="2ED8EA97" w14:textId="77777777" w:rsidR="00236ABE" w:rsidRPr="0023371A" w:rsidRDefault="00236ABE" w:rsidP="00236ABE">
            <w:pPr>
              <w:pStyle w:val="Heading4"/>
              <w:rPr>
                <w:rFonts w:eastAsia="Arial"/>
                <w:b w:val="0"/>
                <w:color w:val="auto"/>
                <w:sz w:val="22"/>
                <w:szCs w:val="22"/>
                <w:lang w:val="en-AU"/>
              </w:rPr>
            </w:pPr>
          </w:p>
          <w:p w14:paraId="52AC5D73" w14:textId="2EF70AD3" w:rsidR="00236ABE" w:rsidRPr="00E40D00" w:rsidRDefault="00236ABE" w:rsidP="00D27586">
            <w:r w:rsidRPr="00E40D00">
              <w:t>Skills</w:t>
            </w:r>
            <w:r w:rsidR="00EA6596">
              <w:t>:</w:t>
            </w:r>
          </w:p>
          <w:p w14:paraId="796D6239" w14:textId="154E6186" w:rsidR="00236ABE" w:rsidRPr="00E40D00" w:rsidRDefault="00236ABE" w:rsidP="00D27586">
            <w:r w:rsidRPr="00E40D00">
              <w:t>Graduates will have:</w:t>
            </w:r>
          </w:p>
          <w:p w14:paraId="745E1685" w14:textId="77777777" w:rsidR="00236ABE" w:rsidRPr="009E45AD" w:rsidRDefault="00236ABE" w:rsidP="00FF2B2A">
            <w:pPr>
              <w:pStyle w:val="ListParagraph"/>
              <w:numPr>
                <w:ilvl w:val="0"/>
                <w:numId w:val="97"/>
              </w:numPr>
            </w:pPr>
            <w:r w:rsidRPr="4FC5B525">
              <w:t>cognitive skills to identify, analyse, compare and act on information from a range of sources. This includes identifying and processing data to meet required standards, analysing data to determine insights and comparing outcomes to requirements.</w:t>
            </w:r>
          </w:p>
          <w:p w14:paraId="5892E938" w14:textId="77777777" w:rsidR="00236ABE" w:rsidRPr="009E45AD" w:rsidRDefault="00236ABE" w:rsidP="00FF2B2A"/>
          <w:p w14:paraId="170A01C2" w14:textId="2EA2C991" w:rsidR="00236ABE" w:rsidRPr="009E45AD" w:rsidRDefault="00236ABE" w:rsidP="00FF2B2A">
            <w:pPr>
              <w:pStyle w:val="ListParagraph"/>
              <w:numPr>
                <w:ilvl w:val="0"/>
                <w:numId w:val="97"/>
              </w:numPr>
            </w:pPr>
            <w:r w:rsidRPr="009E45AD">
              <w:t xml:space="preserve">cognitive, technical and communication skills to apply and communicate data analysis solutions of a non-routine or contingency nature to a defined range of predictable and unpredictable problems. This includes applying and adapting methods, </w:t>
            </w:r>
            <w:r w:rsidR="009059F4" w:rsidRPr="009E45AD">
              <w:t>processes,</w:t>
            </w:r>
            <w:r w:rsidRPr="009E45AD">
              <w:t xml:space="preserve"> and tools to data analysis in a variety of contexts.</w:t>
            </w:r>
          </w:p>
          <w:p w14:paraId="75F21EFA" w14:textId="77777777" w:rsidR="00236ABE" w:rsidRPr="009E45AD" w:rsidRDefault="00236ABE" w:rsidP="00FF2B2A"/>
          <w:p w14:paraId="649B632A" w14:textId="77777777" w:rsidR="00236ABE" w:rsidRPr="009E45AD" w:rsidRDefault="00236ABE" w:rsidP="00FF2B2A">
            <w:pPr>
              <w:pStyle w:val="ListParagraph"/>
              <w:numPr>
                <w:ilvl w:val="0"/>
                <w:numId w:val="97"/>
              </w:numPr>
            </w:pPr>
            <w:r w:rsidRPr="4FC5B525">
              <w:lastRenderedPageBreak/>
              <w:t>specialist technical skills to complete routine and non-routine tasks and functions, including the use of technical industry software for the processing, analysis and representation of data insights.</w:t>
            </w:r>
          </w:p>
          <w:p w14:paraId="38383653" w14:textId="77777777" w:rsidR="00236ABE" w:rsidRPr="009E45AD" w:rsidRDefault="00236ABE" w:rsidP="00FF2B2A"/>
          <w:p w14:paraId="5F88CF7D" w14:textId="77777777" w:rsidR="00236ABE" w:rsidRPr="009E45AD" w:rsidRDefault="00236ABE" w:rsidP="00FF2B2A">
            <w:pPr>
              <w:pStyle w:val="ListParagraph"/>
              <w:numPr>
                <w:ilvl w:val="0"/>
                <w:numId w:val="97"/>
              </w:numPr>
            </w:pPr>
            <w:r w:rsidRPr="009E45AD">
              <w:t xml:space="preserve">communication skills to prepare reports, make presentations and collaborate effectively in a project team environment. </w:t>
            </w:r>
          </w:p>
          <w:p w14:paraId="1C29F70F" w14:textId="2D3F548B" w:rsidR="00236ABE" w:rsidRPr="00E40D00" w:rsidRDefault="009059F4" w:rsidP="00E40D00">
            <w:pPr>
              <w:pStyle w:val="VRQABodyText"/>
              <w:rPr>
                <w:color w:val="auto"/>
              </w:rPr>
            </w:pPr>
            <w:r>
              <w:br/>
            </w:r>
            <w:r w:rsidR="00236ABE" w:rsidRPr="00E40D00">
              <w:rPr>
                <w:color w:val="auto"/>
              </w:rPr>
              <w:t>Application of knowledge and skills</w:t>
            </w:r>
          </w:p>
          <w:p w14:paraId="0B7DCCC0" w14:textId="5D611750" w:rsidR="00236ABE" w:rsidRPr="00E40D00" w:rsidRDefault="00236ABE" w:rsidP="00E40D00">
            <w:pPr>
              <w:pStyle w:val="VRQABodyText"/>
              <w:rPr>
                <w:color w:val="auto"/>
              </w:rPr>
            </w:pPr>
            <w:r w:rsidRPr="00E40D00">
              <w:rPr>
                <w:color w:val="auto"/>
              </w:rPr>
              <w:t>Graduates will demonstrate the application of knowledge and skills:</w:t>
            </w:r>
          </w:p>
          <w:p w14:paraId="74249D8A" w14:textId="77777777" w:rsidR="00236ABE" w:rsidRPr="00FB1127" w:rsidRDefault="00236ABE" w:rsidP="00FF2B2A">
            <w:pPr>
              <w:pStyle w:val="ListParagraph"/>
              <w:numPr>
                <w:ilvl w:val="0"/>
                <w:numId w:val="98"/>
              </w:numPr>
            </w:pPr>
            <w:r w:rsidRPr="4FC5B525">
              <w:t>to specialised tasks and functions, such as assisting in the sourcing, processing and analysis of data sets, including identifying and reporting on trends and patterns</w:t>
            </w:r>
          </w:p>
          <w:p w14:paraId="3BBCB563" w14:textId="77777777" w:rsidR="00236ABE" w:rsidRPr="00C16958" w:rsidRDefault="00236ABE" w:rsidP="00FF2B2A"/>
          <w:p w14:paraId="5187735A" w14:textId="77777777" w:rsidR="00236ABE" w:rsidRPr="00FB1127" w:rsidRDefault="00236ABE" w:rsidP="00FF2B2A">
            <w:pPr>
              <w:pStyle w:val="ListParagraph"/>
              <w:numPr>
                <w:ilvl w:val="0"/>
                <w:numId w:val="98"/>
              </w:numPr>
            </w:pPr>
            <w:r w:rsidRPr="00FB1127">
              <w:t>with responsibility for own functions and outputs, including the selection and application of industry software tools</w:t>
            </w:r>
          </w:p>
          <w:p w14:paraId="3F888B82" w14:textId="77777777" w:rsidR="00C16958" w:rsidRPr="00FB1127" w:rsidRDefault="00C16958" w:rsidP="00FF2B2A"/>
          <w:p w14:paraId="73A29705" w14:textId="141739FB" w:rsidR="00C16958" w:rsidRPr="00FB1127" w:rsidRDefault="00C16958" w:rsidP="00FF2B2A">
            <w:pPr>
              <w:pStyle w:val="ListParagraph"/>
              <w:numPr>
                <w:ilvl w:val="0"/>
                <w:numId w:val="98"/>
              </w:numPr>
            </w:pPr>
            <w:r w:rsidRPr="00E40D00">
              <w:t>with limited responsibility for the organisation of others, supervising small integrated technology work teams and in providing technical support.</w:t>
            </w:r>
          </w:p>
          <w:p w14:paraId="7865181F" w14:textId="63B8627A" w:rsidR="00F20F38" w:rsidRPr="00713025" w:rsidRDefault="00F20F38" w:rsidP="00E40D00">
            <w:pPr>
              <w:pStyle w:val="TableParagraph"/>
              <w:spacing w:before="60"/>
              <w:ind w:right="110"/>
            </w:pPr>
          </w:p>
          <w:p w14:paraId="5ECEC807" w14:textId="7C3123E3" w:rsidR="00F20F38" w:rsidRPr="00D41DCB" w:rsidRDefault="5335734C" w:rsidP="00E40D00">
            <w:pPr>
              <w:pStyle w:val="TableParagraph"/>
              <w:spacing w:before="60"/>
              <w:ind w:left="108" w:right="110"/>
            </w:pPr>
            <w:r>
              <w:t xml:space="preserve">The Volume of Learning for the Certificate IV in Data Foundations is typically in the range 0.5 - 2 years. This incorporates structured training delivery and opportunities for practice and reinforcement of skills </w:t>
            </w:r>
            <w:r w:rsidR="0B4A0B17">
              <w:t>including</w:t>
            </w:r>
            <w:r>
              <w:t xml:space="preserve"> self-directed study, research, project work and written assignments.</w:t>
            </w:r>
          </w:p>
        </w:tc>
      </w:tr>
      <w:tr w:rsidR="00430CA2" w:rsidRPr="00E7450B" w14:paraId="0EB89E8A" w14:textId="77777777" w:rsidTr="4FC5B525">
        <w:trPr>
          <w:trHeight w:val="88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713D768C" w:rsidP="00F22A55">
            <w:pPr>
              <w:pStyle w:val="Heading4"/>
              <w:rPr>
                <w:sz w:val="22"/>
                <w:szCs w:val="22"/>
              </w:rPr>
            </w:pPr>
            <w:bookmarkStart w:id="75" w:name="_Toc168580517"/>
            <w:r w:rsidRPr="775BBFBC">
              <w:rPr>
                <w:sz w:val="22"/>
                <w:szCs w:val="22"/>
              </w:rPr>
              <w:lastRenderedPageBreak/>
              <w:t>4.2 Foundation skills</w:t>
            </w:r>
            <w:bookmarkEnd w:id="75"/>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026BE3C" w14:textId="77777777" w:rsidR="00AC1758" w:rsidRDefault="00AE38BA" w:rsidP="4C32117D">
            <w:pPr>
              <w:pStyle w:val="AccredTemplate"/>
              <w:spacing w:after="0"/>
              <w:rPr>
                <w:i w:val="0"/>
                <w:iCs w:val="0"/>
                <w:color w:val="auto"/>
                <w:sz w:val="22"/>
                <w:szCs w:val="22"/>
              </w:rPr>
            </w:pPr>
            <w:r w:rsidRPr="00AE38BA">
              <w:rPr>
                <w:i w:val="0"/>
                <w:iCs w:val="0"/>
                <w:color w:val="auto"/>
                <w:sz w:val="22"/>
                <w:szCs w:val="22"/>
              </w:rPr>
              <w:t>Foundation skills essential to performance are embedded within the units of competency within this course. Foundation skill requirements, where not explicit in the performance criteria, are identified in the ‘Foundation Skills’ field of the units of competency.</w:t>
            </w:r>
          </w:p>
          <w:p w14:paraId="45134130" w14:textId="6FBB39E5" w:rsidR="00AE38BA" w:rsidRPr="00B42E5B" w:rsidRDefault="00AE38BA" w:rsidP="4C32117D">
            <w:pPr>
              <w:pStyle w:val="AccredTemplate"/>
              <w:spacing w:after="0"/>
              <w:rPr>
                <w:i w:val="0"/>
                <w:iCs w:val="0"/>
                <w:color w:val="auto"/>
                <w:sz w:val="22"/>
                <w:szCs w:val="22"/>
                <w:highlight w:val="yellow"/>
              </w:rPr>
            </w:pPr>
          </w:p>
        </w:tc>
      </w:tr>
      <w:tr w:rsidR="000D3756" w:rsidRPr="00A47ECA" w14:paraId="22AC1025" w14:textId="77777777" w:rsidTr="4FC5B525">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713D768C" w:rsidP="00F22A55">
            <w:pPr>
              <w:pStyle w:val="Heading4"/>
              <w:rPr>
                <w:sz w:val="22"/>
                <w:szCs w:val="22"/>
              </w:rPr>
            </w:pPr>
            <w:bookmarkStart w:id="76" w:name="_Toc168580518"/>
            <w:r w:rsidRPr="775BBFBC">
              <w:rPr>
                <w:sz w:val="22"/>
                <w:szCs w:val="22"/>
              </w:rPr>
              <w:t xml:space="preserve">4.3 </w:t>
            </w:r>
            <w:bookmarkStart w:id="77" w:name="_Toc479845658"/>
            <w:r w:rsidRPr="775BBFBC">
              <w:rPr>
                <w:sz w:val="22"/>
                <w:szCs w:val="22"/>
              </w:rPr>
              <w:t>Recognition given to the course</w:t>
            </w:r>
            <w:bookmarkEnd w:id="77"/>
            <w:r w:rsidRPr="775BBFBC">
              <w:rPr>
                <w:sz w:val="22"/>
                <w:szCs w:val="22"/>
              </w:rPr>
              <w:t xml:space="preserve"> (if applicable)</w:t>
            </w:r>
            <w:bookmarkEnd w:id="7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71FFF1EB" w14:textId="7680DDBB" w:rsidR="0017508F" w:rsidRDefault="002174D1" w:rsidP="0017508F">
            <w:pPr>
              <w:pStyle w:val="Default"/>
              <w:rPr>
                <w:sz w:val="22"/>
                <w:szCs w:val="22"/>
              </w:rPr>
            </w:pPr>
            <w:r>
              <w:rPr>
                <w:sz w:val="22"/>
                <w:szCs w:val="22"/>
              </w:rPr>
              <w:t>N/A</w:t>
            </w:r>
          </w:p>
          <w:p w14:paraId="166B0503" w14:textId="508348D5" w:rsidR="00AC1758" w:rsidRPr="004731C2" w:rsidRDefault="00AC1758" w:rsidP="00AC1758">
            <w:pPr>
              <w:pStyle w:val="AccredTemplate"/>
              <w:rPr>
                <w:i w:val="0"/>
                <w:iCs w:val="0"/>
                <w:color w:val="auto"/>
                <w:sz w:val="22"/>
                <w:szCs w:val="22"/>
              </w:rPr>
            </w:pPr>
          </w:p>
        </w:tc>
      </w:tr>
      <w:tr w:rsidR="000D3756" w:rsidRPr="00A47ECA" w14:paraId="43ED5014" w14:textId="77777777" w:rsidTr="4FC5B525">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713D768C" w:rsidP="775BBFBC">
            <w:pPr>
              <w:pStyle w:val="Heading4"/>
              <w:rPr>
                <w:b w:val="0"/>
                <w:sz w:val="22"/>
                <w:szCs w:val="22"/>
              </w:rPr>
            </w:pPr>
            <w:bookmarkStart w:id="78" w:name="_Toc479845659"/>
            <w:bookmarkStart w:id="79" w:name="_Toc168580519"/>
            <w:r w:rsidRPr="775BBFBC">
              <w:rPr>
                <w:sz w:val="22"/>
                <w:szCs w:val="22"/>
              </w:rPr>
              <w:t>4.4</w:t>
            </w:r>
            <w:r w:rsidRPr="775BBFBC">
              <w:rPr>
                <w:b w:val="0"/>
                <w:sz w:val="22"/>
                <w:szCs w:val="22"/>
              </w:rPr>
              <w:t xml:space="preserve"> </w:t>
            </w:r>
            <w:r w:rsidRPr="775BBFBC">
              <w:rPr>
                <w:rStyle w:val="Heading4Char"/>
                <w:b/>
                <w:bCs/>
                <w:sz w:val="22"/>
                <w:szCs w:val="22"/>
              </w:rPr>
              <w:t>Licensing/regulatory requirements</w:t>
            </w:r>
            <w:bookmarkEnd w:id="78"/>
            <w:r w:rsidRPr="775BBFBC">
              <w:rPr>
                <w:rStyle w:val="Heading4Char"/>
                <w:b/>
                <w:bCs/>
                <w:sz w:val="22"/>
                <w:szCs w:val="22"/>
              </w:rPr>
              <w:t xml:space="preserve"> (if applicable)</w:t>
            </w:r>
            <w:bookmarkEnd w:id="7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39B4D253" w14:textId="25B733FC" w:rsidR="4C32117D" w:rsidRDefault="005C0055" w:rsidP="4C32117D">
            <w:pPr>
              <w:pStyle w:val="Default"/>
              <w:rPr>
                <w:sz w:val="22"/>
                <w:szCs w:val="22"/>
              </w:rPr>
            </w:pPr>
            <w:r>
              <w:rPr>
                <w:sz w:val="22"/>
                <w:szCs w:val="22"/>
              </w:rPr>
              <w:t>N/A</w:t>
            </w:r>
          </w:p>
          <w:p w14:paraId="1D1B85EB" w14:textId="3F473AF3" w:rsidR="00AC1758" w:rsidRPr="004731C2" w:rsidRDefault="00AC1758" w:rsidP="00AC1758">
            <w:pPr>
              <w:pStyle w:val="VRQAFormBody"/>
              <w:framePr w:hSpace="0" w:wrap="auto" w:vAnchor="margin" w:hAnchor="text" w:xAlign="left" w:yAlign="inline"/>
              <w:ind w:right="165"/>
              <w:rPr>
                <w:color w:val="auto"/>
                <w:sz w:val="22"/>
                <w:szCs w:val="22"/>
              </w:rPr>
            </w:pPr>
          </w:p>
        </w:tc>
      </w:tr>
    </w:tbl>
    <w:p w14:paraId="3EC1F5FB" w14:textId="77777777" w:rsidR="00F778F2" w:rsidRDefault="00F778F2" w:rsidP="00F82FEE">
      <w:pPr>
        <w:pStyle w:val="VRQAFormSection"/>
        <w:framePr w:hSpace="0" w:wrap="auto" w:vAnchor="margin" w:hAnchor="text" w:xAlign="left" w:yAlign="inline"/>
        <w:numPr>
          <w:ilvl w:val="0"/>
          <w:numId w:val="9"/>
        </w:numPr>
        <w:sectPr w:rsidR="00F778F2" w:rsidSect="00981636">
          <w:pgSz w:w="11900" w:h="16840"/>
          <w:pgMar w:top="993" w:right="845" w:bottom="851" w:left="851" w:header="709" w:footer="397" w:gutter="0"/>
          <w:cols w:space="227"/>
          <w:docGrid w:linePitch="360"/>
        </w:sectPr>
      </w:pPr>
      <w:bookmarkStart w:id="80"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F97435" w:rsidRPr="00E7450B" w14:paraId="0995F888" w14:textId="77777777" w:rsidTr="775BBFBC">
        <w:trPr>
          <w:trHeight w:val="363"/>
        </w:trPr>
        <w:tc>
          <w:tcPr>
            <w:tcW w:w="2811" w:type="dxa"/>
            <w:tcBorders>
              <w:top w:val="nil"/>
              <w:left w:val="single" w:sz="4" w:space="0" w:color="auto"/>
              <w:bottom w:val="nil"/>
              <w:right w:val="dotted" w:sz="4" w:space="0" w:color="888B8D" w:themeColor="accent2"/>
            </w:tcBorders>
            <w:shd w:val="clear" w:color="auto" w:fill="103D64" w:themeFill="accent4"/>
          </w:tcPr>
          <w:p w14:paraId="70BD79C8" w14:textId="769F9B38" w:rsidR="00080194" w:rsidRPr="00A47ECA" w:rsidRDefault="192F2668" w:rsidP="16795850">
            <w:pPr>
              <w:pStyle w:val="Heading3"/>
              <w:numPr>
                <w:ilvl w:val="0"/>
                <w:numId w:val="0"/>
              </w:numPr>
              <w:rPr>
                <w:sz w:val="22"/>
                <w:szCs w:val="22"/>
              </w:rPr>
            </w:pPr>
            <w:bookmarkStart w:id="81" w:name="_Toc168580520"/>
            <w:bookmarkStart w:id="82" w:name="_Hlk97310139"/>
            <w:r w:rsidRPr="775BBFBC">
              <w:rPr>
                <w:sz w:val="22"/>
                <w:szCs w:val="22"/>
              </w:rPr>
              <w:lastRenderedPageBreak/>
              <w:t>5.</w:t>
            </w:r>
            <w:r w:rsidR="79B97857" w:rsidRPr="775BBFBC">
              <w:rPr>
                <w:sz w:val="22"/>
                <w:szCs w:val="22"/>
              </w:rPr>
              <w:t xml:space="preserve"> Co</w:t>
            </w:r>
            <w:r w:rsidR="4C575B68" w:rsidRPr="775BBFBC">
              <w:rPr>
                <w:sz w:val="22"/>
                <w:szCs w:val="22"/>
              </w:rPr>
              <w:t>urse rules</w:t>
            </w:r>
            <w:bookmarkEnd w:id="80"/>
            <w:bookmarkEnd w:id="81"/>
          </w:p>
        </w:tc>
        <w:tc>
          <w:tcPr>
            <w:tcW w:w="7259" w:type="dxa"/>
            <w:tcBorders>
              <w:top w:val="nil"/>
              <w:left w:val="dotted" w:sz="4" w:space="0" w:color="888B8D" w:themeColor="accent2"/>
              <w:bottom w:val="nil"/>
              <w:right w:val="nil"/>
            </w:tcBorders>
            <w:shd w:val="clear" w:color="auto" w:fill="103D64" w:themeFill="accent4"/>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26658A" w:rsidRPr="00E7450B" w14:paraId="2DB5BCE4" w14:textId="77777777" w:rsidTr="775BBFBC">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3AC5267F" w:rsidP="00B026EB">
            <w:pPr>
              <w:pStyle w:val="Heading4"/>
              <w:rPr>
                <w:sz w:val="22"/>
                <w:szCs w:val="22"/>
              </w:rPr>
            </w:pPr>
            <w:bookmarkStart w:id="83" w:name="_Toc479845661"/>
            <w:bookmarkStart w:id="84" w:name="_Toc168580521"/>
            <w:bookmarkEnd w:id="82"/>
            <w:r w:rsidRPr="775BBFBC">
              <w:rPr>
                <w:sz w:val="22"/>
                <w:szCs w:val="22"/>
              </w:rPr>
              <w:t>5.1 Course structure</w:t>
            </w:r>
            <w:bookmarkEnd w:id="83"/>
            <w:bookmarkEnd w:id="84"/>
            <w:r w:rsidRPr="775BBFBC">
              <w:rPr>
                <w:sz w:val="22"/>
                <w:szCs w:val="22"/>
              </w:rPr>
              <w:t xml:space="preserve"> </w:t>
            </w:r>
          </w:p>
          <w:p w14:paraId="5061ED1B" w14:textId="77777777" w:rsidR="00080194" w:rsidRPr="00A47ECA" w:rsidRDefault="00080194" w:rsidP="00BF30F4">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37F0662C" w14:textId="19561AF3" w:rsidR="00AE3C08" w:rsidRPr="00E40D00" w:rsidRDefault="00AE3C08" w:rsidP="00AE3C08">
            <w:pPr>
              <w:pStyle w:val="AccredTemplate"/>
              <w:rPr>
                <w:i w:val="0"/>
                <w:iCs w:val="0"/>
                <w:color w:val="auto"/>
                <w:sz w:val="22"/>
                <w:szCs w:val="22"/>
              </w:rPr>
            </w:pPr>
            <w:r w:rsidRPr="00E40D00">
              <w:rPr>
                <w:i w:val="0"/>
                <w:iCs w:val="0"/>
                <w:color w:val="auto"/>
                <w:sz w:val="22"/>
                <w:szCs w:val="22"/>
              </w:rPr>
              <w:t xml:space="preserve">To achieve the qualification </w:t>
            </w:r>
            <w:r w:rsidR="008140C8" w:rsidRPr="008140C8">
              <w:rPr>
                <w:i w:val="0"/>
                <w:iCs w:val="0"/>
                <w:color w:val="auto"/>
                <w:sz w:val="22"/>
                <w:szCs w:val="22"/>
              </w:rPr>
              <w:t>22669VIC</w:t>
            </w:r>
            <w:r w:rsidR="008140C8" w:rsidRPr="008140C8">
              <w:rPr>
                <w:color w:val="auto"/>
                <w:sz w:val="22"/>
                <w:szCs w:val="22"/>
              </w:rPr>
              <w:t xml:space="preserve"> </w:t>
            </w:r>
            <w:r w:rsidRPr="00E40D00">
              <w:rPr>
                <w:i w:val="0"/>
                <w:iCs w:val="0"/>
                <w:color w:val="auto"/>
                <w:sz w:val="22"/>
                <w:szCs w:val="22"/>
              </w:rPr>
              <w:t>Certificate IV in Data Foundations the learner must successfully complete a total of 20 units comprising:</w:t>
            </w:r>
          </w:p>
          <w:p w14:paraId="1C8C7DBA" w14:textId="77777777" w:rsidR="00AE3C08" w:rsidRPr="00891B14" w:rsidRDefault="00AE3C08" w:rsidP="00AE3C08">
            <w:pPr>
              <w:pStyle w:val="AccredTemplate"/>
              <w:numPr>
                <w:ilvl w:val="0"/>
                <w:numId w:val="35"/>
              </w:numPr>
              <w:rPr>
                <w:i w:val="0"/>
                <w:iCs w:val="0"/>
                <w:color w:val="auto"/>
                <w:sz w:val="22"/>
                <w:szCs w:val="22"/>
              </w:rPr>
            </w:pPr>
            <w:r>
              <w:rPr>
                <w:i w:val="0"/>
                <w:iCs w:val="0"/>
                <w:color w:val="auto"/>
                <w:sz w:val="22"/>
                <w:szCs w:val="22"/>
              </w:rPr>
              <w:t>2</w:t>
            </w:r>
            <w:r w:rsidRPr="00E40D00">
              <w:rPr>
                <w:i w:val="0"/>
                <w:iCs w:val="0"/>
                <w:color w:val="auto"/>
                <w:sz w:val="22"/>
                <w:szCs w:val="22"/>
              </w:rPr>
              <w:t xml:space="preserve"> core units</w:t>
            </w:r>
            <w:r>
              <w:rPr>
                <w:i w:val="0"/>
                <w:iCs w:val="0"/>
                <w:color w:val="auto"/>
                <w:sz w:val="22"/>
                <w:szCs w:val="22"/>
              </w:rPr>
              <w:t>, plus</w:t>
            </w:r>
          </w:p>
          <w:p w14:paraId="54C016F2" w14:textId="77777777" w:rsidR="00AE3C08" w:rsidRPr="00E40D00" w:rsidRDefault="00AE3C08" w:rsidP="00AE3C08">
            <w:pPr>
              <w:pStyle w:val="AccredTemplate"/>
              <w:numPr>
                <w:ilvl w:val="0"/>
                <w:numId w:val="35"/>
              </w:numPr>
              <w:rPr>
                <w:i w:val="0"/>
                <w:iCs w:val="0"/>
                <w:color w:val="auto"/>
                <w:sz w:val="22"/>
                <w:szCs w:val="22"/>
              </w:rPr>
            </w:pPr>
            <w:r w:rsidRPr="00E40D00">
              <w:rPr>
                <w:i w:val="0"/>
                <w:iCs w:val="0"/>
                <w:color w:val="auto"/>
                <w:sz w:val="22"/>
                <w:szCs w:val="22"/>
              </w:rPr>
              <w:t>1</w:t>
            </w:r>
            <w:r>
              <w:rPr>
                <w:i w:val="0"/>
                <w:iCs w:val="0"/>
                <w:color w:val="auto"/>
                <w:sz w:val="22"/>
                <w:szCs w:val="22"/>
              </w:rPr>
              <w:t>8</w:t>
            </w:r>
            <w:r w:rsidRPr="00E40D00">
              <w:rPr>
                <w:i w:val="0"/>
                <w:iCs w:val="0"/>
                <w:color w:val="auto"/>
                <w:sz w:val="22"/>
                <w:szCs w:val="22"/>
              </w:rPr>
              <w:t xml:space="preserve"> units which may be selected from:</w:t>
            </w:r>
          </w:p>
          <w:p w14:paraId="683D1B9A" w14:textId="77777777" w:rsidR="00AE3C08" w:rsidRDefault="00AE3C08" w:rsidP="00AE3C08">
            <w:pPr>
              <w:pStyle w:val="AccredTemplate"/>
              <w:numPr>
                <w:ilvl w:val="1"/>
                <w:numId w:val="35"/>
              </w:numPr>
              <w:rPr>
                <w:i w:val="0"/>
                <w:iCs w:val="0"/>
                <w:color w:val="auto"/>
                <w:sz w:val="22"/>
                <w:szCs w:val="22"/>
              </w:rPr>
            </w:pPr>
            <w:r>
              <w:rPr>
                <w:i w:val="0"/>
                <w:iCs w:val="0"/>
                <w:color w:val="auto"/>
                <w:sz w:val="22"/>
                <w:szCs w:val="22"/>
              </w:rPr>
              <w:t>Group A: Digital Work Practices (minimum 3 units)</w:t>
            </w:r>
          </w:p>
          <w:p w14:paraId="0B58CD0C" w14:textId="77777777" w:rsidR="00AE3C08" w:rsidRDefault="00AE3C08" w:rsidP="00AE3C08">
            <w:pPr>
              <w:pStyle w:val="AccredTemplate"/>
              <w:numPr>
                <w:ilvl w:val="1"/>
                <w:numId w:val="35"/>
              </w:numPr>
              <w:rPr>
                <w:i w:val="0"/>
                <w:iCs w:val="0"/>
                <w:color w:val="auto"/>
                <w:sz w:val="22"/>
                <w:szCs w:val="22"/>
              </w:rPr>
            </w:pPr>
            <w:r>
              <w:rPr>
                <w:i w:val="0"/>
                <w:iCs w:val="0"/>
                <w:color w:val="auto"/>
                <w:sz w:val="22"/>
                <w:szCs w:val="22"/>
              </w:rPr>
              <w:t>Group B: Data Preparation (minimum 3 units)</w:t>
            </w:r>
          </w:p>
          <w:p w14:paraId="68BF00A0" w14:textId="77777777" w:rsidR="00AE3C08" w:rsidRDefault="00AE3C08" w:rsidP="00AE3C08">
            <w:pPr>
              <w:pStyle w:val="AccredTemplate"/>
              <w:numPr>
                <w:ilvl w:val="1"/>
                <w:numId w:val="35"/>
              </w:numPr>
              <w:rPr>
                <w:i w:val="0"/>
                <w:iCs w:val="0"/>
                <w:color w:val="auto"/>
                <w:sz w:val="22"/>
                <w:szCs w:val="22"/>
              </w:rPr>
            </w:pPr>
            <w:r>
              <w:rPr>
                <w:i w:val="0"/>
                <w:iCs w:val="0"/>
                <w:color w:val="auto"/>
                <w:sz w:val="22"/>
                <w:szCs w:val="22"/>
              </w:rPr>
              <w:t>Group C: Data Programming (minimum 2 units)</w:t>
            </w:r>
          </w:p>
          <w:p w14:paraId="0287EDF8" w14:textId="77777777" w:rsidR="00AE3C08" w:rsidRPr="00E40D00" w:rsidRDefault="00AE3C08" w:rsidP="00AE3C08">
            <w:pPr>
              <w:pStyle w:val="AccredTemplate"/>
              <w:numPr>
                <w:ilvl w:val="1"/>
                <w:numId w:val="35"/>
              </w:numPr>
              <w:rPr>
                <w:i w:val="0"/>
                <w:iCs w:val="0"/>
                <w:color w:val="auto"/>
                <w:sz w:val="22"/>
                <w:szCs w:val="22"/>
              </w:rPr>
            </w:pPr>
            <w:r>
              <w:rPr>
                <w:i w:val="0"/>
                <w:iCs w:val="0"/>
                <w:color w:val="auto"/>
                <w:sz w:val="22"/>
                <w:szCs w:val="22"/>
              </w:rPr>
              <w:t>Group D: Data Analysis Foundations (minimum 5 units)</w:t>
            </w:r>
          </w:p>
          <w:p w14:paraId="33C0EF87" w14:textId="77777777" w:rsidR="00AE3C08" w:rsidRPr="00E40D00" w:rsidRDefault="00AE3C08" w:rsidP="00AE3C08">
            <w:pPr>
              <w:pStyle w:val="AccredTemplate"/>
              <w:numPr>
                <w:ilvl w:val="1"/>
                <w:numId w:val="35"/>
              </w:numPr>
              <w:rPr>
                <w:i w:val="0"/>
                <w:iCs w:val="0"/>
                <w:color w:val="auto"/>
                <w:sz w:val="22"/>
                <w:szCs w:val="22"/>
              </w:rPr>
            </w:pPr>
            <w:r w:rsidRPr="00E40D00">
              <w:rPr>
                <w:i w:val="0"/>
                <w:iCs w:val="0"/>
                <w:color w:val="auto"/>
                <w:sz w:val="22"/>
                <w:szCs w:val="22"/>
              </w:rPr>
              <w:t xml:space="preserve">up to 3 </w:t>
            </w:r>
            <w:r>
              <w:rPr>
                <w:i w:val="0"/>
                <w:iCs w:val="0"/>
                <w:color w:val="auto"/>
                <w:sz w:val="22"/>
                <w:szCs w:val="22"/>
              </w:rPr>
              <w:t xml:space="preserve">imported </w:t>
            </w:r>
            <w:r w:rsidRPr="00E40D00">
              <w:rPr>
                <w:i w:val="0"/>
                <w:iCs w:val="0"/>
                <w:color w:val="auto"/>
                <w:sz w:val="22"/>
                <w:szCs w:val="22"/>
              </w:rPr>
              <w:t>units initially packaged in an endorsed training package or accredited course</w:t>
            </w:r>
            <w:r>
              <w:rPr>
                <w:i w:val="0"/>
                <w:iCs w:val="0"/>
                <w:color w:val="auto"/>
                <w:sz w:val="22"/>
                <w:szCs w:val="22"/>
              </w:rPr>
              <w:t xml:space="preserve"> at AQF level IV or above.</w:t>
            </w:r>
          </w:p>
          <w:p w14:paraId="0BB1DCE0" w14:textId="77777777" w:rsidR="00AE3C08" w:rsidRPr="000B3A29" w:rsidRDefault="00AE3C08" w:rsidP="00AE3C08">
            <w:pPr>
              <w:pStyle w:val="AccredTemplate"/>
              <w:rPr>
                <w:i w:val="0"/>
                <w:iCs w:val="0"/>
                <w:sz w:val="22"/>
                <w:szCs w:val="22"/>
              </w:rPr>
            </w:pPr>
          </w:p>
          <w:p w14:paraId="417324CA" w14:textId="77777777" w:rsidR="00AE3C08" w:rsidRPr="00527353" w:rsidRDefault="00AE3C08" w:rsidP="00AE3C08">
            <w:pPr>
              <w:pStyle w:val="paragraph"/>
              <w:spacing w:before="0" w:beforeAutospacing="0" w:after="0" w:afterAutospacing="0"/>
              <w:textAlignment w:val="baseline"/>
              <w:rPr>
                <w:rFonts w:ascii="Arial" w:hAnsi="Arial" w:cs="Arial"/>
                <w:sz w:val="18"/>
                <w:szCs w:val="18"/>
              </w:rPr>
            </w:pPr>
            <w:r w:rsidRPr="00527353">
              <w:rPr>
                <w:rFonts w:ascii="Arial" w:hAnsi="Arial" w:cs="Arial"/>
                <w:szCs w:val="22"/>
              </w:rPr>
              <w:t>Imported units must ensure the integrity of the qualification’s Australian Qualification Framework (AQF) alignment and contribute to a valid, industry-supported vocational outcome. Imported units</w:t>
            </w:r>
            <w:r w:rsidRPr="00527353">
              <w:rPr>
                <w:rStyle w:val="normaltextrun"/>
                <w:rFonts w:ascii="Arial" w:hAnsi="Arial" w:cs="Arial"/>
                <w:szCs w:val="22"/>
                <w:lang w:val="en-GB"/>
              </w:rPr>
              <w:t xml:space="preserve"> selected must not duplicate the outcomes of </w:t>
            </w:r>
            <w:r>
              <w:rPr>
                <w:rStyle w:val="normaltextrun"/>
                <w:rFonts w:ascii="Arial" w:hAnsi="Arial" w:cs="Arial"/>
                <w:szCs w:val="22"/>
                <w:lang w:val="en-GB"/>
              </w:rPr>
              <w:t>other units in the qualification.</w:t>
            </w:r>
          </w:p>
          <w:p w14:paraId="795721AF" w14:textId="77777777" w:rsidR="00AE3C08" w:rsidRPr="00E40D00" w:rsidRDefault="00AE3C08" w:rsidP="00AE3C08">
            <w:pPr>
              <w:pStyle w:val="paragraph"/>
              <w:spacing w:before="0" w:beforeAutospacing="0" w:after="0" w:afterAutospacing="0"/>
              <w:textAlignment w:val="baseline"/>
              <w:rPr>
                <w:rFonts w:ascii="Segoe UI" w:hAnsi="Segoe UI" w:cs="Segoe UI"/>
                <w:i/>
                <w:iCs/>
                <w:sz w:val="18"/>
                <w:szCs w:val="18"/>
              </w:rPr>
            </w:pPr>
          </w:p>
          <w:p w14:paraId="57D1FBCD" w14:textId="2C72F8E8" w:rsidR="003C638F" w:rsidRPr="00076385" w:rsidRDefault="00AE3C08" w:rsidP="00E40D00">
            <w:pPr>
              <w:pStyle w:val="AccredTemplate"/>
              <w:rPr>
                <w:i w:val="0"/>
                <w:iCs w:val="0"/>
                <w:sz w:val="22"/>
                <w:szCs w:val="22"/>
              </w:rPr>
            </w:pPr>
            <w:r w:rsidRPr="00E40D00">
              <w:rPr>
                <w:i w:val="0"/>
                <w:iCs w:val="0"/>
                <w:color w:val="auto"/>
                <w:sz w:val="22"/>
                <w:szCs w:val="22"/>
              </w:rPr>
              <w:t>Where the full qualification is not completed, a VET Statement of Attainment will be issued for each unit successfully completed</w:t>
            </w:r>
          </w:p>
        </w:tc>
      </w:tr>
    </w:tbl>
    <w:p w14:paraId="45D21124" w14:textId="2623C0DA" w:rsidR="009F2D52" w:rsidRDefault="009F2D52">
      <w:pPr>
        <w:rPr>
          <w:rFonts w:cs="Arial"/>
          <w:sz w:val="18"/>
          <w:szCs w:val="18"/>
        </w:rPr>
      </w:pPr>
    </w:p>
    <w:p w14:paraId="44AA4436" w14:textId="77777777" w:rsidR="009F2D52" w:rsidRDefault="009F2D52">
      <w:pPr>
        <w:rPr>
          <w:rFonts w:cs="Arial"/>
          <w:sz w:val="18"/>
          <w:szCs w:val="18"/>
        </w:rPr>
      </w:pPr>
      <w:r>
        <w:rPr>
          <w:rFonts w:cs="Arial"/>
          <w:sz w:val="18"/>
          <w:szCs w:val="18"/>
        </w:rPr>
        <w:br w:type="page"/>
      </w:r>
    </w:p>
    <w:tbl>
      <w:tblPr>
        <w:tblStyle w:val="TableGrid"/>
        <w:tblW w:w="9649" w:type="dxa"/>
        <w:tblInd w:w="-10" w:type="dxa"/>
        <w:tblLayout w:type="fixed"/>
        <w:tblLook w:val="04A0" w:firstRow="1" w:lastRow="0" w:firstColumn="1" w:lastColumn="0" w:noHBand="0" w:noVBand="1"/>
      </w:tblPr>
      <w:tblGrid>
        <w:gridCol w:w="1701"/>
        <w:gridCol w:w="10"/>
        <w:gridCol w:w="3402"/>
        <w:gridCol w:w="840"/>
        <w:gridCol w:w="11"/>
        <w:gridCol w:w="1417"/>
        <w:gridCol w:w="567"/>
        <w:gridCol w:w="567"/>
        <w:gridCol w:w="1134"/>
      </w:tblGrid>
      <w:tr w:rsidR="00E66C70" w:rsidRPr="00E66C70" w14:paraId="2611F2D6" w14:textId="77777777">
        <w:tc>
          <w:tcPr>
            <w:tcW w:w="1711" w:type="dxa"/>
            <w:gridSpan w:val="2"/>
            <w:tcBorders>
              <w:top w:val="nil"/>
              <w:left w:val="nil"/>
              <w:bottom w:val="nil"/>
              <w:right w:val="dotted" w:sz="4" w:space="0" w:color="888B8D" w:themeColor="accent2"/>
            </w:tcBorders>
            <w:shd w:val="clear" w:color="auto" w:fill="0F3D64"/>
            <w:vAlign w:val="center"/>
          </w:tcPr>
          <w:p w14:paraId="5050DD36"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b/>
                <w:bCs/>
                <w:color w:val="FFFFFF" w:themeColor="background1"/>
                <w:szCs w:val="22"/>
              </w:rPr>
              <w:lastRenderedPageBreak/>
              <w:t>Unit of competency code</w:t>
            </w:r>
          </w:p>
        </w:tc>
        <w:tc>
          <w:tcPr>
            <w:tcW w:w="4253" w:type="dxa"/>
            <w:gridSpan w:val="3"/>
            <w:tcBorders>
              <w:top w:val="nil"/>
              <w:left w:val="dotted" w:sz="4" w:space="0" w:color="888B8D" w:themeColor="accent2"/>
              <w:bottom w:val="nil"/>
              <w:right w:val="dotted" w:sz="4" w:space="0" w:color="888B8D" w:themeColor="accent2"/>
            </w:tcBorders>
            <w:shd w:val="clear" w:color="auto" w:fill="0F3D64"/>
            <w:vAlign w:val="center"/>
          </w:tcPr>
          <w:p w14:paraId="49433F40"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b/>
                <w:bCs/>
                <w:color w:val="FFFFFF" w:themeColor="background1"/>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0F3D64"/>
            <w:vAlign w:val="center"/>
          </w:tcPr>
          <w:p w14:paraId="33DE63E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b/>
                <w:bCs/>
                <w:color w:val="FFFFFF" w:themeColor="background1"/>
                <w:sz w:val="22"/>
                <w:szCs w:val="22"/>
              </w:rPr>
              <w:t>Field of Education code</w:t>
            </w:r>
            <w:r w:rsidRPr="00E66C70">
              <w:rPr>
                <w:sz w:val="22"/>
                <w:szCs w:val="22"/>
              </w:rPr>
              <w:br/>
            </w:r>
            <w:r w:rsidRPr="00E66C70">
              <w:rPr>
                <w:b/>
                <w:bCs/>
                <w:color w:val="FFFFFF" w:themeColor="background1"/>
                <w:sz w:val="22"/>
                <w:szCs w:val="22"/>
              </w:rPr>
              <w:t>(six-digit)</w:t>
            </w:r>
          </w:p>
        </w:tc>
        <w:tc>
          <w:tcPr>
            <w:tcW w:w="1134" w:type="dxa"/>
            <w:gridSpan w:val="2"/>
            <w:tcBorders>
              <w:top w:val="nil"/>
              <w:left w:val="dotted" w:sz="4" w:space="0" w:color="888B8D" w:themeColor="accent2"/>
              <w:bottom w:val="nil"/>
              <w:right w:val="dotted" w:sz="4" w:space="0" w:color="888B8D" w:themeColor="accent2"/>
            </w:tcBorders>
            <w:shd w:val="clear" w:color="auto" w:fill="0F3D64"/>
            <w:vAlign w:val="center"/>
          </w:tcPr>
          <w:p w14:paraId="75AB4CBD" w14:textId="77777777" w:rsidR="00E66C70" w:rsidRPr="00E66C70" w:rsidRDefault="00E66C70" w:rsidP="005C2157">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Pre-requisite</w:t>
            </w:r>
          </w:p>
        </w:tc>
        <w:tc>
          <w:tcPr>
            <w:tcW w:w="1134" w:type="dxa"/>
            <w:tcBorders>
              <w:top w:val="nil"/>
              <w:left w:val="dotted" w:sz="4" w:space="0" w:color="888B8D" w:themeColor="accent2"/>
              <w:bottom w:val="nil"/>
              <w:right w:val="nil"/>
            </w:tcBorders>
            <w:shd w:val="clear" w:color="auto" w:fill="0F3D64"/>
            <w:vAlign w:val="center"/>
          </w:tcPr>
          <w:p w14:paraId="47ABD4DD" w14:textId="77777777" w:rsidR="00E66C70" w:rsidRPr="00E66C70" w:rsidRDefault="00E66C70" w:rsidP="005C2157">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Nominal hours</w:t>
            </w:r>
          </w:p>
        </w:tc>
      </w:tr>
      <w:tr w:rsidR="00E66C70" w:rsidRPr="00E66C70" w14:paraId="1B95BCCF" w14:textId="77777777">
        <w:trPr>
          <w:trHeight w:val="300"/>
        </w:trPr>
        <w:tc>
          <w:tcPr>
            <w:tcW w:w="5964"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199DB956"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CORE UNITS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52DBD78E"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56E94F15"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r>
      <w:tr w:rsidR="00E66C70" w:rsidRPr="00E66C70" w14:paraId="2276F734"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3D61763B"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BSBCRT411</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F019437"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critical thinking to work practices</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A9FF991" w14:textId="77777777" w:rsidR="00E66C70" w:rsidRPr="00E66C70" w:rsidRDefault="00E66C70" w:rsidP="005C2157">
            <w:pPr>
              <w:pStyle w:val="VRQAFormBody"/>
              <w:framePr w:wrap="around"/>
              <w:tabs>
                <w:tab w:val="left" w:pos="51"/>
              </w:tabs>
              <w:rPr>
                <w:rFonts w:eastAsiaTheme="minorEastAsia"/>
                <w:color w:val="auto"/>
                <w:sz w:val="22"/>
                <w:szCs w:val="22"/>
                <w:highlight w:val="yellow"/>
                <w:lang w:val="en-GB" w:eastAsia="en-US"/>
              </w:rPr>
            </w:pPr>
            <w:r w:rsidRPr="00E66C70">
              <w:rPr>
                <w:rFonts w:eastAsiaTheme="minorEastAsia"/>
                <w:color w:val="auto"/>
                <w:sz w:val="22"/>
                <w:szCs w:val="22"/>
                <w:lang w:val="en-GB" w:eastAsia="en-US"/>
              </w:rPr>
              <w:t>080317</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636059E"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182655A"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061372F5"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8F640A2" w14:textId="7D92D2F3" w:rsidR="00E66C70" w:rsidRPr="00FF2B2A" w:rsidRDefault="004425F6" w:rsidP="005C2157">
            <w:pPr>
              <w:pStyle w:val="VRQAIntro"/>
              <w:tabs>
                <w:tab w:val="clear" w:pos="160"/>
                <w:tab w:val="left" w:pos="51"/>
              </w:tabs>
              <w:spacing w:before="60" w:after="0"/>
              <w:rPr>
                <w:rStyle w:val="AccredTemplateChar"/>
                <w:i w:val="0"/>
                <w:iCs w:val="0"/>
                <w:color w:val="auto"/>
                <w:sz w:val="22"/>
                <w:szCs w:val="22"/>
              </w:rPr>
            </w:pPr>
            <w:r w:rsidRPr="004425F6">
              <w:rPr>
                <w:rStyle w:val="AccredTemplateChar"/>
                <w:i w:val="0"/>
                <w:iCs w:val="0"/>
                <w:color w:val="auto"/>
                <w:sz w:val="22"/>
                <w:szCs w:val="22"/>
              </w:rPr>
              <w:t>VU23677</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A1A7047"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Work with data in an industry context</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3521D12" w14:textId="77777777" w:rsidR="00E66C70" w:rsidRPr="00E66C70" w:rsidRDefault="00E66C70" w:rsidP="005C2157">
            <w:pPr>
              <w:pStyle w:val="VRQAFormBody"/>
              <w:framePr w:wrap="around"/>
              <w:tabs>
                <w:tab w:val="left" w:pos="51"/>
              </w:tabs>
              <w:rPr>
                <w:sz w:val="22"/>
                <w:szCs w:val="22"/>
                <w:lang w:val="en-GB"/>
              </w:rPr>
            </w:pPr>
            <w:r w:rsidRPr="00E66C70">
              <w:rPr>
                <w:rFonts w:eastAsia="Open Sans"/>
                <w:color w:val="000000"/>
                <w:sz w:val="22"/>
                <w:szCs w:val="22"/>
                <w:lang w:val="en-GB"/>
              </w:rPr>
              <w:t>020399</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322E1C"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01F913B"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0586F1F8" w14:textId="77777777">
        <w:trPr>
          <w:trHeight w:val="300"/>
        </w:trPr>
        <w:tc>
          <w:tcPr>
            <w:tcW w:w="5964"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332DD17C"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GROUP A: DIGITAL WORK PRACTICES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7FCA4986"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0E73A4D3" w14:textId="77777777" w:rsidR="00E66C70" w:rsidRPr="00E66C70" w:rsidRDefault="00E66C70" w:rsidP="005C2157">
            <w:pPr>
              <w:pStyle w:val="VRQAFormBody"/>
              <w:framePr w:wrap="around"/>
              <w:tabs>
                <w:tab w:val="left" w:pos="51"/>
              </w:tabs>
              <w:rPr>
                <w:rFonts w:eastAsiaTheme="minorEastAsia"/>
                <w:color w:val="FFFFFF" w:themeColor="background1"/>
                <w:sz w:val="22"/>
                <w:szCs w:val="22"/>
                <w:lang w:val="en-GB" w:eastAsia="en-US"/>
              </w:rPr>
            </w:pPr>
          </w:p>
        </w:tc>
      </w:tr>
      <w:tr w:rsidR="00E66C70" w:rsidRPr="00E66C70" w14:paraId="22EDE9E0"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4FD7D3B"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BSBTEC404</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B9F483"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Use digital technologies to collaborate in a work environment</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7E60249"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080399</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F262F0"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6CA88C7"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69642852"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C31F6F7" w14:textId="796D5B36" w:rsidR="00E66C70" w:rsidRPr="00E66C70" w:rsidRDefault="00983826" w:rsidP="005C2157">
            <w:pPr>
              <w:pStyle w:val="VRQAIntro"/>
              <w:tabs>
                <w:tab w:val="clear" w:pos="160"/>
                <w:tab w:val="left" w:pos="51"/>
              </w:tabs>
              <w:spacing w:before="60" w:after="0"/>
              <w:rPr>
                <w:color w:val="auto"/>
                <w:szCs w:val="22"/>
              </w:rPr>
            </w:pPr>
            <w:r w:rsidRPr="00983826">
              <w:rPr>
                <w:rStyle w:val="AccredTemplateChar"/>
                <w:i w:val="0"/>
                <w:iCs w:val="0"/>
                <w:color w:val="auto"/>
                <w:sz w:val="22"/>
                <w:szCs w:val="22"/>
              </w:rPr>
              <w:t>VU23678</w:t>
            </w:r>
          </w:p>
        </w:tc>
        <w:tc>
          <w:tcPr>
            <w:tcW w:w="4252" w:type="dxa"/>
            <w:gridSpan w:val="3"/>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3DC2B3C"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Manage work tasks in a digital team</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0737DE7" w14:textId="77777777" w:rsidR="00E66C70" w:rsidRPr="00E66C70" w:rsidRDefault="00E66C70" w:rsidP="005C2157">
            <w:pPr>
              <w:pStyle w:val="VRQAFormBody"/>
              <w:framePr w:wrap="around"/>
              <w:tabs>
                <w:tab w:val="left" w:pos="51"/>
              </w:tabs>
              <w:rPr>
                <w:sz w:val="22"/>
                <w:szCs w:val="22"/>
                <w:lang w:val="en-GB"/>
              </w:rPr>
            </w:pPr>
            <w:r w:rsidRPr="00E66C70">
              <w:rPr>
                <w:rFonts w:eastAsia="Open Sans"/>
                <w:color w:val="000000"/>
                <w:sz w:val="22"/>
                <w:szCs w:val="22"/>
                <w:lang w:val="en-GB"/>
              </w:rPr>
              <w:t>020399</w:t>
            </w:r>
          </w:p>
        </w:tc>
        <w:tc>
          <w:tcPr>
            <w:tcW w:w="113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B1F058"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A5E2953" w14:textId="77777777" w:rsidR="00E66C70" w:rsidRPr="00E66C70" w:rsidRDefault="00E66C70" w:rsidP="005C2157">
            <w:pPr>
              <w:pStyle w:val="VRQAFormBody"/>
              <w:framePr w:wrap="around"/>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30</w:t>
            </w:r>
          </w:p>
        </w:tc>
      </w:tr>
      <w:tr w:rsidR="00E66C70" w:rsidRPr="00E66C70" w14:paraId="6489314D"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26BC375" w14:textId="6C0E7898" w:rsidR="00E66C70" w:rsidRPr="00FF2B2A" w:rsidRDefault="00983826" w:rsidP="005C2157">
            <w:pPr>
              <w:pStyle w:val="VRQAIntro"/>
              <w:tabs>
                <w:tab w:val="clear" w:pos="160"/>
                <w:tab w:val="left" w:pos="51"/>
              </w:tabs>
              <w:spacing w:before="60" w:after="0"/>
              <w:rPr>
                <w:rStyle w:val="AccredTemplateChar"/>
                <w:i w:val="0"/>
                <w:iCs w:val="0"/>
                <w:color w:val="auto"/>
                <w:sz w:val="22"/>
                <w:szCs w:val="22"/>
              </w:rPr>
            </w:pPr>
            <w:r w:rsidRPr="00983826">
              <w:rPr>
                <w:rStyle w:val="AccredTemplateChar"/>
                <w:i w:val="0"/>
                <w:iCs w:val="0"/>
                <w:color w:val="auto"/>
                <w:sz w:val="22"/>
                <w:szCs w:val="22"/>
              </w:rPr>
              <w:t>VU23679</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B362809"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organisational data policies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7AAB484" w14:textId="77777777" w:rsidR="00E66C70" w:rsidRPr="00E66C70" w:rsidRDefault="00E66C70" w:rsidP="005C2157">
            <w:pPr>
              <w:pStyle w:val="VRQAFormBody"/>
              <w:framePr w:hSpace="0" w:wrap="auto" w:vAnchor="margin" w:hAnchor="text" w:xAlign="left" w:yAlign="inline"/>
              <w:tabs>
                <w:tab w:val="left" w:pos="51"/>
              </w:tabs>
              <w:rPr>
                <w:sz w:val="22"/>
                <w:szCs w:val="22"/>
                <w:lang w:val="en-GB"/>
              </w:rPr>
            </w:pPr>
            <w:r w:rsidRPr="00E66C70">
              <w:rPr>
                <w:rFonts w:eastAsia="Open Sans"/>
                <w:color w:val="000000"/>
                <w:sz w:val="22"/>
                <w:szCs w:val="22"/>
                <w:lang w:val="en-GB"/>
              </w:rPr>
              <w:t>020399</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ADBFE39"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4B4BB7B"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39D867A9"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vAlign w:val="center"/>
          </w:tcPr>
          <w:p w14:paraId="7E354C15"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FF2B2A">
              <w:rPr>
                <w:rStyle w:val="AccredTemplateChar"/>
                <w:i w:val="0"/>
                <w:iCs w:val="0"/>
                <w:color w:val="auto"/>
                <w:sz w:val="22"/>
                <w:szCs w:val="22"/>
              </w:rPr>
              <w:t>BSBPEF403</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B4BE29" w14:textId="77777777" w:rsidR="00E66C70" w:rsidRPr="00E66C70" w:rsidRDefault="00E66C70" w:rsidP="005C2157">
            <w:pPr>
              <w:pStyle w:val="AccredTemplate"/>
              <w:rPr>
                <w:i w:val="0"/>
                <w:iCs w:val="0"/>
                <w:color w:val="auto"/>
                <w:sz w:val="22"/>
                <w:szCs w:val="22"/>
              </w:rPr>
            </w:pPr>
            <w:r w:rsidRPr="00E66C70">
              <w:rPr>
                <w:rFonts w:eastAsia="Times New Roman"/>
                <w:i w:val="0"/>
                <w:iCs w:val="0"/>
                <w:color w:val="auto"/>
                <w:sz w:val="22"/>
                <w:szCs w:val="22"/>
                <w:lang w:val="en-AU"/>
              </w:rPr>
              <w:t>Lead personal development</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9F00089" w14:textId="77777777" w:rsidR="00E66C70" w:rsidRPr="00E66C70" w:rsidRDefault="00E66C70" w:rsidP="005C2157">
            <w:pPr>
              <w:pStyle w:val="AccredTemplate"/>
              <w:rPr>
                <w:rFonts w:eastAsia="Open Sans"/>
                <w:i w:val="0"/>
                <w:iCs w:val="0"/>
                <w:color w:val="000000"/>
                <w:sz w:val="22"/>
                <w:szCs w:val="22"/>
              </w:rPr>
            </w:pPr>
            <w:r w:rsidRPr="00E66C70">
              <w:rPr>
                <w:rFonts w:eastAsia="Open Sans"/>
                <w:i w:val="0"/>
                <w:iCs w:val="0"/>
                <w:color w:val="000000"/>
                <w:sz w:val="22"/>
                <w:szCs w:val="22"/>
              </w:rPr>
              <w:t>080305</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7517937"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5BA3E6C1"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0000"/>
                <w:sz w:val="22"/>
                <w:szCs w:val="22"/>
                <w:lang w:val="en-GB" w:eastAsia="en-US"/>
              </w:rPr>
            </w:pPr>
            <w:r w:rsidRPr="00E66C70">
              <w:rPr>
                <w:rFonts w:eastAsiaTheme="minorEastAsia"/>
                <w:color w:val="auto"/>
                <w:sz w:val="22"/>
                <w:szCs w:val="22"/>
                <w:lang w:val="en-GB" w:eastAsia="en-US"/>
              </w:rPr>
              <w:t>40</w:t>
            </w:r>
          </w:p>
        </w:tc>
      </w:tr>
      <w:tr w:rsidR="00E66C70" w:rsidRPr="00E66C70" w14:paraId="0B7546F3" w14:textId="77777777">
        <w:trPr>
          <w:trHeight w:val="300"/>
        </w:trPr>
        <w:tc>
          <w:tcPr>
            <w:tcW w:w="5964"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3E0D874D"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GROUP B: DATA PREPARATION</w:t>
            </w:r>
          </w:p>
        </w:tc>
        <w:tc>
          <w:tcPr>
            <w:tcW w:w="2551"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280C64B3"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7E7FE4B1"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E66C70" w:rsidRPr="00E66C70" w14:paraId="097B4C59"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D2F9A71"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BSBXBD402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644A371"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Test big data samples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23ED6F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020305</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FCA261D"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2924F297"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3018F552"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5A2C9C5E" w14:textId="359356F6" w:rsidR="00E66C70" w:rsidRPr="00FF2B2A" w:rsidRDefault="00982ED2" w:rsidP="005C2157">
            <w:pPr>
              <w:pStyle w:val="VRQAIntro"/>
              <w:tabs>
                <w:tab w:val="clear" w:pos="160"/>
                <w:tab w:val="left" w:pos="51"/>
              </w:tabs>
              <w:spacing w:before="60" w:after="0"/>
              <w:rPr>
                <w:rStyle w:val="AccredTemplateChar"/>
                <w:i w:val="0"/>
                <w:iCs w:val="0"/>
                <w:color w:val="auto"/>
                <w:sz w:val="22"/>
                <w:szCs w:val="22"/>
              </w:rPr>
            </w:pPr>
            <w:r w:rsidRPr="00982ED2">
              <w:rPr>
                <w:rStyle w:val="AccredTemplateChar"/>
                <w:i w:val="0"/>
                <w:iCs w:val="0"/>
                <w:color w:val="auto"/>
                <w:sz w:val="22"/>
                <w:szCs w:val="22"/>
              </w:rPr>
              <w:t>VU23682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C77982A"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Identify and harvest data for analysis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15712E"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020307</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8A3B72C"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BB6D511"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7D83D9FE"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8882647" w14:textId="113CED91" w:rsidR="00E66C70" w:rsidRPr="00FF2B2A" w:rsidRDefault="00982ED2" w:rsidP="005C2157">
            <w:pPr>
              <w:pStyle w:val="VRQAIntro"/>
              <w:tabs>
                <w:tab w:val="clear" w:pos="160"/>
                <w:tab w:val="left" w:pos="51"/>
              </w:tabs>
              <w:spacing w:before="60" w:after="0"/>
              <w:rPr>
                <w:rStyle w:val="AccredTemplateChar"/>
                <w:i w:val="0"/>
                <w:iCs w:val="0"/>
                <w:color w:val="auto"/>
                <w:sz w:val="22"/>
                <w:szCs w:val="22"/>
              </w:rPr>
            </w:pPr>
            <w:r w:rsidRPr="00982ED2">
              <w:rPr>
                <w:rStyle w:val="AccredTemplateChar"/>
                <w:i w:val="0"/>
                <w:iCs w:val="0"/>
                <w:color w:val="auto"/>
                <w:sz w:val="22"/>
                <w:szCs w:val="22"/>
              </w:rPr>
              <w:t>VU23683</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A314351"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Convert and format data for analysis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EF045E1" w14:textId="77777777" w:rsidR="00E66C70" w:rsidRPr="00E66C70" w:rsidRDefault="00E66C70" w:rsidP="005C2157">
            <w:pPr>
              <w:pStyle w:val="VRQAFormBody"/>
              <w:framePr w:hSpace="0" w:wrap="auto" w:vAnchor="margin" w:hAnchor="text" w:xAlign="left" w:yAlign="inline"/>
              <w:tabs>
                <w:tab w:val="left" w:pos="51"/>
              </w:tabs>
              <w:rPr>
                <w:sz w:val="22"/>
                <w:szCs w:val="22"/>
                <w:lang w:val="en-GB"/>
              </w:rPr>
            </w:pPr>
            <w:r w:rsidRPr="00E66C70">
              <w:rPr>
                <w:rFonts w:eastAsia="Open Sans"/>
                <w:color w:val="000000"/>
                <w:sz w:val="22"/>
                <w:szCs w:val="22"/>
                <w:lang w:val="en-GB"/>
              </w:rPr>
              <w:t>020111</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2B59F35"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2CA97F42"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333355F8"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64EEF5E"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ICTDAT402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41B9FF"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Clean and verify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D89451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020305</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2CCBA3"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0F8D1A3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125525CD" w14:textId="77777777">
        <w:trPr>
          <w:trHeight w:val="300"/>
        </w:trPr>
        <w:tc>
          <w:tcPr>
            <w:tcW w:w="5964"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5375E874" w14:textId="77777777" w:rsidR="00E66C70" w:rsidRPr="00E66C70" w:rsidRDefault="00E66C70" w:rsidP="005C2157">
            <w:pPr>
              <w:pStyle w:val="VRQAIntro"/>
              <w:tabs>
                <w:tab w:val="clear" w:pos="160"/>
                <w:tab w:val="left" w:pos="51"/>
              </w:tabs>
              <w:spacing w:before="60" w:after="0"/>
              <w:rPr>
                <w:color w:val="FFFFFF" w:themeColor="background1"/>
                <w:szCs w:val="22"/>
              </w:rPr>
            </w:pPr>
            <w:r w:rsidRPr="00E66C70">
              <w:rPr>
                <w:color w:val="FFFFFF" w:themeColor="background1"/>
                <w:szCs w:val="22"/>
              </w:rPr>
              <w:t>GROUP C: DATA PROGRAMMING</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6D63906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2268"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1FA83064"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E66C70" w:rsidRPr="00E66C70" w14:paraId="447C8FB8"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6797E929"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ICTPRG302</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D8B2DE"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introductory programming techniques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952DAD9"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AA2756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57E973B"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57603221"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79A26526"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ICTPRG431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60F64CE"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Apply query language in relational database</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79B125E"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1C90B2"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9E7A98C"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71E94B20"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07006C3"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ICTPRG435</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4C03A77"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Write scripts for software applications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8F8F9E"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7857690"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6226E2C"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382C2A87" w14:textId="77777777">
        <w:trPr>
          <w:trHeight w:val="300"/>
        </w:trPr>
        <w:tc>
          <w:tcPr>
            <w:tcW w:w="5964"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1DF3ECDC" w14:textId="77777777" w:rsidR="00E66C70" w:rsidRPr="00E66C70" w:rsidRDefault="00E66C70" w:rsidP="005C2157">
            <w:pPr>
              <w:pStyle w:val="AccredTemplate"/>
              <w:rPr>
                <w:i w:val="0"/>
                <w:iCs w:val="0"/>
                <w:color w:val="FFFFFF" w:themeColor="background1"/>
                <w:sz w:val="22"/>
                <w:szCs w:val="22"/>
              </w:rPr>
            </w:pPr>
            <w:r w:rsidRPr="00E66C70">
              <w:rPr>
                <w:i w:val="0"/>
                <w:iCs w:val="0"/>
                <w:color w:val="FFFFFF" w:themeColor="background1"/>
                <w:sz w:val="22"/>
                <w:szCs w:val="22"/>
              </w:rPr>
              <w:t>GROUP D: DATA ANALYSIS FOUNDATIONS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31D26C7E" w14:textId="77777777" w:rsidR="00E66C70" w:rsidRPr="00E66C70" w:rsidRDefault="00E66C70" w:rsidP="005C2157">
            <w:pPr>
              <w:pStyle w:val="AccredTemplate"/>
              <w:rPr>
                <w:rFonts w:eastAsia="Open Sans"/>
                <w:i w:val="0"/>
                <w:iCs w:val="0"/>
                <w:color w:val="FFFFFF" w:themeColor="background1"/>
                <w:sz w:val="22"/>
                <w:szCs w:val="22"/>
              </w:rPr>
            </w:pPr>
          </w:p>
        </w:tc>
        <w:tc>
          <w:tcPr>
            <w:tcW w:w="2268"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7098FCEE"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E66C70" w:rsidRPr="00E66C70" w14:paraId="582528BB"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11683E75" w14:textId="77FA1FC0" w:rsidR="00E66C70" w:rsidRPr="00E66C70" w:rsidRDefault="00542B86" w:rsidP="005C2157">
            <w:pPr>
              <w:pStyle w:val="VRQAIntro"/>
              <w:tabs>
                <w:tab w:val="clear" w:pos="160"/>
                <w:tab w:val="left" w:pos="51"/>
              </w:tabs>
              <w:spacing w:before="60" w:after="0"/>
              <w:rPr>
                <w:rFonts w:eastAsia="Times New Roman"/>
                <w:color w:val="auto"/>
                <w:szCs w:val="22"/>
                <w:lang w:val="en-AU"/>
              </w:rPr>
            </w:pPr>
            <w:r w:rsidRPr="00542B86">
              <w:rPr>
                <w:rFonts w:eastAsia="Times New Roman"/>
                <w:color w:val="auto"/>
                <w:szCs w:val="22"/>
                <w:lang w:val="en-AU"/>
              </w:rPr>
              <w:t>VU23680</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730D7EE"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Apply basic statistical methods for data analytics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7D8C5F6"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010103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2F5BE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5DE5E8E9"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27EA1F97"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49871F7" w14:textId="56399642" w:rsidR="00E66C70" w:rsidRPr="00FF2B2A" w:rsidRDefault="00542B86" w:rsidP="005C2157">
            <w:pPr>
              <w:pStyle w:val="VRQAIntro"/>
              <w:tabs>
                <w:tab w:val="clear" w:pos="160"/>
                <w:tab w:val="left" w:pos="51"/>
              </w:tabs>
              <w:spacing w:before="60" w:after="0"/>
              <w:rPr>
                <w:rStyle w:val="AccredTemplateChar"/>
                <w:i w:val="0"/>
                <w:iCs w:val="0"/>
                <w:color w:val="auto"/>
                <w:sz w:val="22"/>
                <w:szCs w:val="22"/>
              </w:rPr>
            </w:pPr>
            <w:r w:rsidRPr="00542B86">
              <w:rPr>
                <w:rStyle w:val="AccredTemplateChar"/>
                <w:i w:val="0"/>
                <w:iCs w:val="0"/>
                <w:color w:val="auto"/>
                <w:sz w:val="22"/>
                <w:szCs w:val="22"/>
              </w:rPr>
              <w:t>VU23681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58D704"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Identify patterns and trends in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3D7676"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010103</w:t>
            </w:r>
          </w:p>
          <w:p w14:paraId="2EF68E0C" w14:textId="77777777" w:rsidR="00E66C70" w:rsidRPr="00E66C70" w:rsidRDefault="00E66C70" w:rsidP="005C2157">
            <w:pPr>
              <w:pStyle w:val="VRQAFormBody"/>
              <w:framePr w:hSpace="0" w:wrap="auto" w:vAnchor="margin" w:hAnchor="text" w:xAlign="left" w:yAlign="inline"/>
              <w:tabs>
                <w:tab w:val="left" w:pos="51"/>
              </w:tabs>
              <w:rPr>
                <w:rStyle w:val="AccredTemplateChar"/>
                <w:i w:val="0"/>
                <w:iCs w:val="0"/>
                <w:color w:val="FF0000"/>
                <w:sz w:val="22"/>
                <w:szCs w:val="22"/>
                <w:lang w:eastAsia="en-US"/>
              </w:rPr>
            </w:pP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3B41B88"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F90FA95"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50</w:t>
            </w:r>
          </w:p>
        </w:tc>
      </w:tr>
      <w:tr w:rsidR="00E66C70" w:rsidRPr="00E66C70" w14:paraId="7A198B8C"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5BCAA843" w14:textId="0E3142C5" w:rsidR="00E66C70" w:rsidRPr="00E66C70" w:rsidRDefault="0003426C" w:rsidP="005C2157">
            <w:pPr>
              <w:pStyle w:val="VRQAIntro"/>
              <w:tabs>
                <w:tab w:val="clear" w:pos="160"/>
                <w:tab w:val="left" w:pos="51"/>
              </w:tabs>
              <w:spacing w:before="60" w:after="0"/>
              <w:rPr>
                <w:rFonts w:eastAsia="Times New Roman"/>
                <w:color w:val="auto"/>
                <w:szCs w:val="22"/>
                <w:lang w:val="en-AU"/>
              </w:rPr>
            </w:pPr>
            <w:r w:rsidRPr="0003426C">
              <w:rPr>
                <w:rFonts w:eastAsia="Times New Roman"/>
                <w:color w:val="auto"/>
                <w:szCs w:val="22"/>
                <w:lang w:val="en-AU"/>
              </w:rPr>
              <w:t>VU23684</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A60C54"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Select and use industry data analytics tools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5339AE6"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020307</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CA6617"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ABB2F7B"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196ABD7F"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10B8274" w14:textId="11DC518D" w:rsidR="00E66C70" w:rsidRPr="00E66C70" w:rsidRDefault="0003426C" w:rsidP="005C2157">
            <w:pPr>
              <w:pStyle w:val="VRQAIntro"/>
              <w:tabs>
                <w:tab w:val="clear" w:pos="160"/>
                <w:tab w:val="left" w:pos="51"/>
              </w:tabs>
              <w:spacing w:before="60" w:after="0"/>
              <w:rPr>
                <w:rFonts w:eastAsia="Times New Roman"/>
                <w:color w:val="auto"/>
                <w:szCs w:val="22"/>
                <w:lang w:val="en-AU"/>
              </w:rPr>
            </w:pPr>
            <w:r w:rsidRPr="0003426C">
              <w:rPr>
                <w:rFonts w:eastAsia="Times New Roman"/>
                <w:color w:val="auto"/>
                <w:szCs w:val="22"/>
                <w:lang w:val="en-AU"/>
              </w:rPr>
              <w:t>VU23685</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987B12"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Perform descriptive data analytics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1B66711" w14:textId="77777777" w:rsidR="00E66C70" w:rsidRPr="00E66C70" w:rsidRDefault="00E66C70" w:rsidP="005C2157">
            <w:pPr>
              <w:pStyle w:val="AccredTemplate"/>
              <w:rPr>
                <w:i w:val="0"/>
                <w:iCs w:val="0"/>
                <w:sz w:val="22"/>
                <w:szCs w:val="22"/>
              </w:rPr>
            </w:pPr>
            <w:r w:rsidRPr="00E66C70">
              <w:rPr>
                <w:rFonts w:eastAsia="Open Sans"/>
                <w:i w:val="0"/>
                <w:iCs w:val="0"/>
                <w:color w:val="000000"/>
                <w:sz w:val="22"/>
                <w:szCs w:val="22"/>
              </w:rPr>
              <w:t>020307</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D9C9EAA" w14:textId="77777777" w:rsidR="00E66C70" w:rsidRPr="00E66C70" w:rsidRDefault="00E66C70" w:rsidP="005C2157">
            <w:pPr>
              <w:pStyle w:val="VRQAFormBody"/>
              <w:framePr w:hSpace="0" w:wrap="auto" w:vAnchor="margin" w:hAnchor="text" w:xAlign="left" w:yAlign="inline"/>
              <w:tabs>
                <w:tab w:val="left" w:pos="51"/>
              </w:tabs>
              <w:rPr>
                <w:color w:val="000000"/>
                <w:sz w:val="22"/>
                <w:szCs w:val="22"/>
                <w:lang w:val="en-GB"/>
              </w:rPr>
            </w:pPr>
            <w:r w:rsidRPr="00E66C70">
              <w:rPr>
                <w:rStyle w:val="normaltextrun"/>
                <w:color w:val="000000"/>
                <w:sz w:val="22"/>
                <w:szCs w:val="22"/>
                <w:lang w:val="en-GB"/>
              </w:rPr>
              <w:t xml:space="preserve">Nil </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C7FAF0A"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48B7391C"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EF460B8"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ICTAII401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02F336E"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Identify opportunities to apply artificial intelligence, machine learning and deep learning</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D4F2D4"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020119</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D749032"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BCCBE8F"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40</w:t>
            </w:r>
          </w:p>
        </w:tc>
      </w:tr>
      <w:tr w:rsidR="00E66C70" w:rsidRPr="00E66C70" w14:paraId="64837636"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3816B3C0" w14:textId="77777777" w:rsidR="00E66C70" w:rsidRPr="00E66C70" w:rsidRDefault="00E66C70" w:rsidP="005C2157">
            <w:pPr>
              <w:pStyle w:val="VRQAIntro"/>
              <w:tabs>
                <w:tab w:val="clear" w:pos="160"/>
                <w:tab w:val="left" w:pos="51"/>
              </w:tabs>
              <w:spacing w:before="60" w:after="0"/>
              <w:rPr>
                <w:rFonts w:eastAsia="Times New Roman"/>
                <w:color w:val="auto"/>
                <w:szCs w:val="22"/>
                <w:lang w:val="en-AU"/>
              </w:rPr>
            </w:pPr>
            <w:r w:rsidRPr="00E66C70">
              <w:rPr>
                <w:rFonts w:eastAsia="Times New Roman"/>
                <w:color w:val="auto"/>
                <w:szCs w:val="22"/>
                <w:lang w:val="en-AU"/>
              </w:rPr>
              <w:t>VU23216</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9FA98A7"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Perform basic cyber security data analysis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DBF1894" w14:textId="77777777" w:rsidR="00E66C70" w:rsidRPr="00E66C70" w:rsidRDefault="00E66C70" w:rsidP="005C2157">
            <w:pPr>
              <w:pStyle w:val="AccredTemplate"/>
              <w:rPr>
                <w:i w:val="0"/>
                <w:iCs w:val="0"/>
                <w:color w:val="auto"/>
                <w:sz w:val="22"/>
                <w:szCs w:val="22"/>
              </w:rPr>
            </w:pPr>
            <w:r w:rsidRPr="00E66C70">
              <w:rPr>
                <w:i w:val="0"/>
                <w:iCs w:val="0"/>
                <w:color w:val="auto"/>
                <w:sz w:val="22"/>
                <w:szCs w:val="22"/>
              </w:rPr>
              <w:t>029901</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71EE4C5"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73B2EE8"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20</w:t>
            </w:r>
          </w:p>
        </w:tc>
      </w:tr>
      <w:tr w:rsidR="00E66C70" w:rsidRPr="00E66C70" w14:paraId="5AFBF58D"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25AE018"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r w:rsidRPr="00FF2B2A">
              <w:rPr>
                <w:rStyle w:val="AccredTemplateChar"/>
                <w:i w:val="0"/>
                <w:iCs w:val="0"/>
                <w:color w:val="auto"/>
                <w:sz w:val="22"/>
                <w:szCs w:val="22"/>
              </w:rPr>
              <w:t>ICTDSN401</w:t>
            </w:r>
          </w:p>
        </w:tc>
        <w:tc>
          <w:tcPr>
            <w:tcW w:w="4252" w:type="dxa"/>
            <w:gridSpan w:val="3"/>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53B078" w14:textId="77777777" w:rsidR="00E66C70" w:rsidRPr="00E66C70" w:rsidRDefault="00E66C70" w:rsidP="005C2157">
            <w:pPr>
              <w:pStyle w:val="VRQAIntro"/>
              <w:tabs>
                <w:tab w:val="clear" w:pos="160"/>
                <w:tab w:val="left" w:pos="51"/>
              </w:tabs>
              <w:spacing w:before="60" w:after="0"/>
              <w:rPr>
                <w:color w:val="auto"/>
                <w:szCs w:val="22"/>
              </w:rPr>
            </w:pPr>
            <w:r w:rsidRPr="00E66C70">
              <w:rPr>
                <w:color w:val="auto"/>
                <w:szCs w:val="22"/>
              </w:rPr>
              <w:t>Design digital user interfaces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CA5A478"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020103</w:t>
            </w:r>
          </w:p>
        </w:tc>
        <w:tc>
          <w:tcPr>
            <w:tcW w:w="113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A33DE6"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168A8423" w14:textId="77777777" w:rsidR="00E66C70" w:rsidRPr="00E66C70" w:rsidRDefault="00E66C70" w:rsidP="005C2157">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66C70">
              <w:rPr>
                <w:rFonts w:eastAsiaTheme="minorEastAsia"/>
                <w:color w:val="auto"/>
                <w:sz w:val="22"/>
                <w:szCs w:val="22"/>
                <w:lang w:val="en-GB" w:eastAsia="en-US"/>
              </w:rPr>
              <w:t>60</w:t>
            </w:r>
          </w:p>
        </w:tc>
      </w:tr>
      <w:tr w:rsidR="00E66C70" w:rsidRPr="00E66C70" w14:paraId="75CDA02F" w14:textId="77777777" w:rsidTr="00FF2B2A">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0F07FCF7" w14:textId="77777777" w:rsidR="00E66C70" w:rsidRPr="00FF2B2A" w:rsidRDefault="00E66C70" w:rsidP="005C2157">
            <w:pPr>
              <w:pStyle w:val="VRQAIntro"/>
              <w:tabs>
                <w:tab w:val="clear" w:pos="160"/>
                <w:tab w:val="left" w:pos="51"/>
              </w:tabs>
              <w:spacing w:before="60" w:after="0"/>
              <w:rPr>
                <w:rStyle w:val="AccredTemplateChar"/>
                <w:i w:val="0"/>
                <w:iCs w:val="0"/>
                <w:color w:val="auto"/>
                <w:sz w:val="22"/>
                <w:szCs w:val="22"/>
              </w:rPr>
            </w:pPr>
          </w:p>
        </w:tc>
        <w:tc>
          <w:tcPr>
            <w:tcW w:w="341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8041EF" w14:textId="77777777" w:rsidR="00E66C70" w:rsidRPr="00E66C70" w:rsidRDefault="00E66C70" w:rsidP="005C2157">
            <w:pPr>
              <w:pStyle w:val="VRQAIntro"/>
              <w:tabs>
                <w:tab w:val="clear" w:pos="160"/>
                <w:tab w:val="left" w:pos="51"/>
              </w:tabs>
              <w:spacing w:before="60" w:after="0"/>
              <w:rPr>
                <w:color w:val="auto"/>
                <w:szCs w:val="22"/>
              </w:rPr>
            </w:pPr>
          </w:p>
        </w:tc>
        <w:tc>
          <w:tcPr>
            <w:tcW w:w="2835" w:type="dxa"/>
            <w:gridSpan w:val="4"/>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6E3C21" w14:textId="77777777" w:rsidR="00E66C70" w:rsidRPr="00DE596A" w:rsidRDefault="00E66C70" w:rsidP="00FF2B2A">
            <w:pPr>
              <w:pStyle w:val="VRQAFormBody"/>
              <w:framePr w:hSpace="0" w:wrap="auto" w:vAnchor="margin" w:hAnchor="text" w:xAlign="left" w:yAlign="inline"/>
              <w:tabs>
                <w:tab w:val="left" w:pos="51"/>
              </w:tabs>
              <w:jc w:val="right"/>
              <w:rPr>
                <w:rFonts w:eastAsiaTheme="minorEastAsia"/>
                <w:color w:val="auto"/>
                <w:sz w:val="22"/>
                <w:szCs w:val="22"/>
                <w:lang w:val="en-GB" w:eastAsia="en-US"/>
              </w:rPr>
            </w:pPr>
            <w:r w:rsidRPr="00FF2B2A">
              <w:rPr>
                <w:b/>
                <w:bCs/>
                <w:color w:val="0F3D64"/>
                <w:sz w:val="22"/>
                <w:szCs w:val="22"/>
              </w:rPr>
              <w:t>Total nominal hours</w:t>
            </w:r>
          </w:p>
        </w:tc>
        <w:tc>
          <w:tcPr>
            <w:tcW w:w="1701" w:type="dxa"/>
            <w:gridSpan w:val="2"/>
            <w:tcBorders>
              <w:top w:val="dotted" w:sz="2" w:space="0" w:color="888B8D" w:themeColor="accent2"/>
              <w:left w:val="dotted" w:sz="2" w:space="0" w:color="888B8D" w:themeColor="accent2"/>
              <w:bottom w:val="dotted" w:sz="2" w:space="0" w:color="888B8D" w:themeColor="accent2"/>
              <w:right w:val="nil"/>
            </w:tcBorders>
          </w:tcPr>
          <w:p w14:paraId="07056A5A" w14:textId="2070611F" w:rsidR="00E66C70" w:rsidRPr="00DE596A" w:rsidRDefault="00DE596A" w:rsidP="00FF2B2A">
            <w:pPr>
              <w:pStyle w:val="VRQAFormBody"/>
              <w:framePr w:hSpace="0" w:wrap="auto" w:vAnchor="margin" w:hAnchor="text" w:xAlign="left" w:yAlign="inline"/>
              <w:tabs>
                <w:tab w:val="left" w:pos="51"/>
              </w:tabs>
              <w:jc w:val="right"/>
              <w:rPr>
                <w:rFonts w:eastAsiaTheme="minorEastAsia"/>
                <w:color w:val="auto"/>
                <w:sz w:val="22"/>
                <w:szCs w:val="22"/>
                <w:lang w:val="en-GB" w:eastAsia="en-US"/>
              </w:rPr>
            </w:pPr>
            <w:r w:rsidRPr="00FF2B2A">
              <w:rPr>
                <w:rFonts w:eastAsiaTheme="minorEastAsia"/>
                <w:color w:val="auto"/>
                <w:sz w:val="22"/>
                <w:szCs w:val="22"/>
                <w:lang w:val="en-GB" w:eastAsia="en-US"/>
              </w:rPr>
              <w:t xml:space="preserve">850 - </w:t>
            </w:r>
            <w:r w:rsidR="00E66C70" w:rsidRPr="00DE596A">
              <w:rPr>
                <w:rFonts w:eastAsiaTheme="minorEastAsia"/>
                <w:color w:val="auto"/>
                <w:sz w:val="22"/>
                <w:szCs w:val="22"/>
                <w:lang w:val="en-GB" w:eastAsia="en-US"/>
              </w:rPr>
              <w:t>910</w:t>
            </w:r>
          </w:p>
        </w:tc>
      </w:tr>
    </w:tbl>
    <w:p w14:paraId="4099E997" w14:textId="25C23693" w:rsidR="4C32117D" w:rsidRDefault="4C32117D" w:rsidP="4C32117D">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430CA2" w:rsidRPr="00582271" w14:paraId="7A3FFD5E" w14:textId="77777777" w:rsidTr="775BBFBC">
        <w:trPr>
          <w:trHeight w:val="363"/>
        </w:trPr>
        <w:tc>
          <w:tcPr>
            <w:tcW w:w="2845" w:type="dxa"/>
            <w:tcBorders>
              <w:top w:val="nil"/>
              <w:left w:val="nil"/>
              <w:bottom w:val="nil"/>
              <w:right w:val="nil"/>
            </w:tcBorders>
            <w:shd w:val="clear" w:color="auto" w:fill="103D64" w:themeFill="accent4"/>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accent4"/>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0D3756" w:rsidRPr="00582271" w14:paraId="111ACE46" w14:textId="77777777" w:rsidTr="775BBFBC">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7F082E13" w:rsidP="002923A9">
            <w:pPr>
              <w:pStyle w:val="Heading4"/>
              <w:rPr>
                <w:sz w:val="22"/>
                <w:szCs w:val="22"/>
              </w:rPr>
            </w:pPr>
            <w:bookmarkStart w:id="85" w:name="_Toc479845662"/>
            <w:bookmarkStart w:id="86" w:name="_Toc168580522"/>
            <w:r w:rsidRPr="775BBFBC">
              <w:rPr>
                <w:sz w:val="22"/>
                <w:szCs w:val="22"/>
              </w:rPr>
              <w:t>5.2 Entry requirements</w:t>
            </w:r>
            <w:bookmarkEnd w:id="85"/>
            <w:bookmarkEnd w:id="86"/>
          </w:p>
        </w:tc>
        <w:tc>
          <w:tcPr>
            <w:tcW w:w="7259" w:type="dxa"/>
            <w:tcBorders>
              <w:top w:val="nil"/>
              <w:left w:val="dotted" w:sz="2" w:space="0" w:color="888B8D" w:themeColor="accent2"/>
              <w:bottom w:val="dotted" w:sz="2" w:space="0" w:color="888B8D" w:themeColor="accent2"/>
              <w:right w:val="nil"/>
            </w:tcBorders>
          </w:tcPr>
          <w:p w14:paraId="0BE215FA" w14:textId="22C82CD7" w:rsidR="004478F1" w:rsidRDefault="004478F1" w:rsidP="004478F1">
            <w:pPr>
              <w:pStyle w:val="Default"/>
              <w:rPr>
                <w:sz w:val="22"/>
                <w:szCs w:val="22"/>
              </w:rPr>
            </w:pPr>
            <w:r>
              <w:rPr>
                <w:sz w:val="22"/>
                <w:szCs w:val="22"/>
              </w:rPr>
              <w:t>There are no</w:t>
            </w:r>
            <w:r w:rsidR="00C26D67">
              <w:rPr>
                <w:sz w:val="22"/>
                <w:szCs w:val="22"/>
              </w:rPr>
              <w:t xml:space="preserve"> specific</w:t>
            </w:r>
            <w:r>
              <w:rPr>
                <w:sz w:val="22"/>
                <w:szCs w:val="22"/>
              </w:rPr>
              <w:t xml:space="preserve"> entry requirements for th</w:t>
            </w:r>
            <w:r w:rsidR="00332AB6">
              <w:rPr>
                <w:sz w:val="22"/>
                <w:szCs w:val="22"/>
              </w:rPr>
              <w:t>is course.</w:t>
            </w:r>
          </w:p>
          <w:p w14:paraId="699957C3" w14:textId="77777777" w:rsidR="00332AB6" w:rsidRDefault="00332AB6" w:rsidP="004478F1">
            <w:pPr>
              <w:pStyle w:val="Default"/>
              <w:rPr>
                <w:sz w:val="22"/>
                <w:szCs w:val="22"/>
              </w:rPr>
            </w:pPr>
          </w:p>
          <w:p w14:paraId="1DB5B4D1" w14:textId="77777777" w:rsidR="00DB0165" w:rsidRDefault="004478F1" w:rsidP="00DB0165">
            <w:pPr>
              <w:pStyle w:val="Default"/>
              <w:rPr>
                <w:sz w:val="22"/>
                <w:szCs w:val="22"/>
              </w:rPr>
            </w:pPr>
            <w:r>
              <w:rPr>
                <w:sz w:val="22"/>
                <w:szCs w:val="22"/>
              </w:rPr>
              <w:t xml:space="preserve">Applicants are best equipped to achieve the course outcomes if they have as a minimum, language, literacy and numeracy skills that are equivalent to Level 3 of the </w:t>
            </w:r>
            <w:hyperlink r:id="rId53" w:history="1">
              <w:r w:rsidRPr="007B66F7">
                <w:rPr>
                  <w:rStyle w:val="Hyperlink"/>
                  <w:sz w:val="22"/>
                  <w:szCs w:val="22"/>
                </w:rPr>
                <w:t>Australian Core Skill Framework</w:t>
              </w:r>
            </w:hyperlink>
            <w:r>
              <w:rPr>
                <w:sz w:val="22"/>
                <w:szCs w:val="22"/>
              </w:rPr>
              <w:t xml:space="preserve">. </w:t>
            </w:r>
          </w:p>
          <w:p w14:paraId="47438DD8" w14:textId="51A6EFE6" w:rsidR="00EC3060" w:rsidRPr="00504142" w:rsidRDefault="5D7EA966" w:rsidP="00EC3060">
            <w:pPr>
              <w:pStyle w:val="VRQABodyText"/>
              <w:rPr>
                <w:color w:val="auto"/>
              </w:rPr>
            </w:pPr>
            <w:r w:rsidRPr="00504142">
              <w:rPr>
                <w:color w:val="auto"/>
              </w:rPr>
              <w:t>In addition,</w:t>
            </w:r>
            <w:r w:rsidR="19A2DFCB" w:rsidRPr="00504142">
              <w:rPr>
                <w:color w:val="auto"/>
              </w:rPr>
              <w:t xml:space="preserve"> </w:t>
            </w:r>
            <w:r w:rsidR="19A2DFCB" w:rsidRPr="00775666">
              <w:rPr>
                <w:color w:val="auto"/>
              </w:rPr>
              <w:t>alignment with Level</w:t>
            </w:r>
            <w:r w:rsidR="19A2DFCB" w:rsidRPr="00504142">
              <w:rPr>
                <w:color w:val="auto"/>
              </w:rPr>
              <w:t xml:space="preserve"> 3 of the</w:t>
            </w:r>
            <w:r w:rsidRPr="00504142">
              <w:rPr>
                <w:color w:val="auto"/>
              </w:rPr>
              <w:t xml:space="preserve"> </w:t>
            </w:r>
            <w:hyperlink r:id="rId54" w:history="1">
              <w:r w:rsidRPr="4C32117D">
                <w:rPr>
                  <w:rStyle w:val="Hyperlink"/>
                  <w:sz w:val="22"/>
                  <w:shd w:val="clear" w:color="auto" w:fill="FFFFFF"/>
                </w:rPr>
                <w:t>Digital Literacy Skills Framework</w:t>
              </w:r>
            </w:hyperlink>
            <w:r w:rsidRPr="00504142">
              <w:rPr>
                <w:color w:val="auto"/>
                <w:shd w:val="clear" w:color="auto" w:fill="FFFFFF"/>
              </w:rPr>
              <w:t xml:space="preserve"> </w:t>
            </w:r>
            <w:r w:rsidR="19A2DFCB" w:rsidRPr="00504142">
              <w:rPr>
                <w:color w:val="auto"/>
                <w:shd w:val="clear" w:color="auto" w:fill="FFFFFF"/>
              </w:rPr>
              <w:t>is recommended.</w:t>
            </w:r>
          </w:p>
          <w:p w14:paraId="502AB2D1" w14:textId="4A8DA44E" w:rsidR="00274962" w:rsidRPr="00582271" w:rsidRDefault="004478F1" w:rsidP="00DB0165">
            <w:pPr>
              <w:pStyle w:val="Default"/>
              <w:rPr>
                <w:sz w:val="22"/>
                <w:szCs w:val="22"/>
              </w:rPr>
            </w:pPr>
            <w:r>
              <w:rPr>
                <w:sz w:val="22"/>
                <w:szCs w:val="22"/>
              </w:rPr>
              <w:t>Applicants with language, literacy</w:t>
            </w:r>
            <w:r w:rsidR="00A24E47">
              <w:rPr>
                <w:sz w:val="22"/>
                <w:szCs w:val="22"/>
              </w:rPr>
              <w:t xml:space="preserve">, </w:t>
            </w:r>
            <w:r>
              <w:rPr>
                <w:sz w:val="22"/>
                <w:szCs w:val="22"/>
              </w:rPr>
              <w:t xml:space="preserve">numeracy </w:t>
            </w:r>
            <w:r w:rsidR="00A24E47">
              <w:rPr>
                <w:sz w:val="22"/>
                <w:szCs w:val="22"/>
              </w:rPr>
              <w:t xml:space="preserve">and digital literacy </w:t>
            </w:r>
            <w:r>
              <w:rPr>
                <w:sz w:val="22"/>
                <w:szCs w:val="22"/>
              </w:rPr>
              <w:t xml:space="preserve">skills at levels lower than those recommended may require additional support to successfully undertake this course. </w:t>
            </w:r>
          </w:p>
        </w:tc>
      </w:tr>
    </w:tbl>
    <w:p w14:paraId="63BBD9F6" w14:textId="77777777" w:rsidR="00B10659" w:rsidRPr="00582271" w:rsidRDefault="00B10659">
      <w:pPr>
        <w:rPr>
          <w:rFonts w:cs="Arial"/>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26658A" w:rsidRPr="00582271" w14:paraId="39E9055F" w14:textId="77777777" w:rsidTr="775BBFBC">
        <w:trPr>
          <w:trHeight w:val="363"/>
        </w:trPr>
        <w:tc>
          <w:tcPr>
            <w:tcW w:w="2811" w:type="dxa"/>
            <w:tcBorders>
              <w:top w:val="nil"/>
              <w:left w:val="nil"/>
              <w:bottom w:val="dotted" w:sz="2" w:space="0" w:color="888B8D" w:themeColor="accent2"/>
              <w:right w:val="nil"/>
            </w:tcBorders>
            <w:shd w:val="clear" w:color="auto" w:fill="103D64" w:themeFill="accent4"/>
          </w:tcPr>
          <w:p w14:paraId="66997937" w14:textId="6BD47B2C" w:rsidR="00DC65F1" w:rsidRPr="00582271" w:rsidRDefault="00345612" w:rsidP="00345612">
            <w:pPr>
              <w:pStyle w:val="Heading3"/>
              <w:numPr>
                <w:ilvl w:val="0"/>
                <w:numId w:val="0"/>
              </w:numPr>
              <w:ind w:left="321" w:hanging="284"/>
              <w:rPr>
                <w:sz w:val="22"/>
                <w:szCs w:val="22"/>
              </w:rPr>
            </w:pPr>
            <w:bookmarkStart w:id="87" w:name="_Toc168580523"/>
            <w:r>
              <w:rPr>
                <w:sz w:val="22"/>
                <w:szCs w:val="22"/>
              </w:rPr>
              <w:t xml:space="preserve">6. </w:t>
            </w:r>
            <w:r w:rsidR="30659098" w:rsidRPr="775BBFBC">
              <w:rPr>
                <w:sz w:val="22"/>
                <w:szCs w:val="22"/>
              </w:rPr>
              <w:t>Assessment</w:t>
            </w:r>
            <w:bookmarkEnd w:id="87"/>
          </w:p>
        </w:tc>
        <w:tc>
          <w:tcPr>
            <w:tcW w:w="7259" w:type="dxa"/>
            <w:tcBorders>
              <w:top w:val="nil"/>
              <w:left w:val="nil"/>
              <w:bottom w:val="dotted" w:sz="2" w:space="0" w:color="888B8D" w:themeColor="accent2"/>
              <w:right w:val="nil"/>
            </w:tcBorders>
            <w:shd w:val="clear" w:color="auto" w:fill="103D64" w:themeFill="accent4"/>
          </w:tcPr>
          <w:p w14:paraId="28CC1FB4" w14:textId="402988F6" w:rsidR="00DC65F1" w:rsidRPr="00582271" w:rsidRDefault="00DC65F1" w:rsidP="00DC65F1">
            <w:pPr>
              <w:pStyle w:val="VRQAIntro"/>
              <w:spacing w:before="60" w:after="0"/>
              <w:rPr>
                <w:color w:val="FFFFFF" w:themeColor="background1"/>
                <w:szCs w:val="22"/>
              </w:rPr>
            </w:pPr>
            <w:r w:rsidRPr="00582271">
              <w:rPr>
                <w:b/>
                <w:color w:val="FFFFFF" w:themeColor="background1"/>
                <w:szCs w:val="22"/>
              </w:rPr>
              <w:t xml:space="preserve">Standard </w:t>
            </w:r>
            <w:r w:rsidR="00274962" w:rsidRPr="00582271">
              <w:rPr>
                <w:b/>
                <w:color w:val="FFFFFF" w:themeColor="background1"/>
                <w:szCs w:val="22"/>
              </w:rPr>
              <w:t>5.12</w:t>
            </w:r>
            <w:r w:rsidR="000B50F2">
              <w:rPr>
                <w:b/>
                <w:color w:val="FFFFFF" w:themeColor="background1"/>
                <w:szCs w:val="22"/>
              </w:rPr>
              <w:t xml:space="preserve"> and 5.14</w:t>
            </w:r>
            <w:r w:rsidRPr="00582271">
              <w:rPr>
                <w:b/>
                <w:color w:val="FFFFFF" w:themeColor="background1"/>
                <w:szCs w:val="22"/>
              </w:rPr>
              <w:t xml:space="preserve"> AQTF 2021 Standards for Accredited Courses</w:t>
            </w:r>
          </w:p>
        </w:tc>
      </w:tr>
      <w:tr w:rsidR="0047061E" w:rsidRPr="00582271" w14:paraId="5D00E060" w14:textId="77777777" w:rsidTr="775BBFBC">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7F082E13" w:rsidP="00486CB3">
            <w:pPr>
              <w:pStyle w:val="Heading4"/>
              <w:rPr>
                <w:sz w:val="22"/>
                <w:szCs w:val="22"/>
              </w:rPr>
            </w:pPr>
            <w:bookmarkStart w:id="88" w:name="_Toc479845664"/>
            <w:bookmarkStart w:id="89" w:name="_Toc168580524"/>
            <w:r w:rsidRPr="775BBFBC">
              <w:rPr>
                <w:sz w:val="22"/>
                <w:szCs w:val="22"/>
              </w:rPr>
              <w:t>6.1 Assessment strategy</w:t>
            </w:r>
            <w:bookmarkEnd w:id="88"/>
            <w:bookmarkEnd w:id="89"/>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66A93D71" w14:textId="77777777" w:rsidR="00050E6E" w:rsidRDefault="00050E6E" w:rsidP="00050E6E">
            <w:pPr>
              <w:pStyle w:val="Default"/>
              <w:rPr>
                <w:sz w:val="22"/>
                <w:szCs w:val="22"/>
              </w:rPr>
            </w:pPr>
            <w:r>
              <w:rPr>
                <w:sz w:val="22"/>
                <w:szCs w:val="22"/>
              </w:rPr>
              <w:t xml:space="preserve">All assessment, including Recognition of Prior Learning (RPL), must be compliant with the requirements of: </w:t>
            </w:r>
          </w:p>
          <w:p w14:paraId="5DBDE966" w14:textId="77777777" w:rsidR="009C6BCF" w:rsidRDefault="009C6BCF" w:rsidP="00050E6E">
            <w:pPr>
              <w:pStyle w:val="Default"/>
              <w:rPr>
                <w:sz w:val="22"/>
                <w:szCs w:val="22"/>
              </w:rPr>
            </w:pPr>
          </w:p>
          <w:p w14:paraId="05A70380" w14:textId="26A9F993" w:rsidR="00050E6E" w:rsidRPr="00727427" w:rsidRDefault="002934D6" w:rsidP="00C02E2A">
            <w:pPr>
              <w:pStyle w:val="Default"/>
              <w:numPr>
                <w:ilvl w:val="0"/>
                <w:numId w:val="19"/>
              </w:numPr>
              <w:rPr>
                <w:sz w:val="22"/>
                <w:szCs w:val="22"/>
              </w:rPr>
            </w:pPr>
            <w:r w:rsidRPr="00727427">
              <w:rPr>
                <w:sz w:val="22"/>
                <w:szCs w:val="22"/>
              </w:rPr>
              <w:t>Standard 1 of the AQTF: Essential Conditions and Standards for Initial/Continuing Registration</w:t>
            </w:r>
            <w:r w:rsidR="00C55D42" w:rsidRPr="00727427">
              <w:rPr>
                <w:sz w:val="22"/>
                <w:szCs w:val="22"/>
              </w:rPr>
              <w:t xml:space="preserve">, and </w:t>
            </w:r>
            <w:r w:rsidRPr="00727427">
              <w:rPr>
                <w:sz w:val="22"/>
                <w:szCs w:val="22"/>
              </w:rPr>
              <w:t xml:space="preserve">Guidelines 4.1 and 4.2 of the </w:t>
            </w:r>
            <w:r w:rsidR="00050E6E" w:rsidRPr="00727427">
              <w:rPr>
                <w:sz w:val="22"/>
                <w:szCs w:val="22"/>
              </w:rPr>
              <w:t>VRQA Guidelines for VET Providers</w:t>
            </w:r>
            <w:r w:rsidR="006B75E5" w:rsidRPr="00727427">
              <w:rPr>
                <w:sz w:val="22"/>
                <w:szCs w:val="22"/>
              </w:rPr>
              <w:t>,</w:t>
            </w:r>
          </w:p>
          <w:p w14:paraId="733E0B1B" w14:textId="77777777" w:rsidR="00050E6E" w:rsidRDefault="00050E6E" w:rsidP="00050E6E">
            <w:pPr>
              <w:pStyle w:val="Default"/>
              <w:rPr>
                <w:sz w:val="22"/>
                <w:szCs w:val="22"/>
              </w:rPr>
            </w:pPr>
          </w:p>
          <w:p w14:paraId="2E3D0132" w14:textId="77777777" w:rsidR="00050E6E" w:rsidRDefault="00050E6E" w:rsidP="00050E6E">
            <w:pPr>
              <w:pStyle w:val="Default"/>
              <w:rPr>
                <w:sz w:val="22"/>
                <w:szCs w:val="22"/>
              </w:rPr>
            </w:pPr>
            <w:r>
              <w:rPr>
                <w:sz w:val="22"/>
                <w:szCs w:val="22"/>
              </w:rPr>
              <w:t xml:space="preserve">or </w:t>
            </w:r>
          </w:p>
          <w:p w14:paraId="7563B4B3" w14:textId="7BBD505E" w:rsidR="00050E6E" w:rsidRDefault="00050E6E" w:rsidP="00727427">
            <w:pPr>
              <w:pStyle w:val="Default"/>
              <w:numPr>
                <w:ilvl w:val="0"/>
                <w:numId w:val="19"/>
              </w:numPr>
              <w:rPr>
                <w:sz w:val="22"/>
                <w:szCs w:val="22"/>
              </w:rPr>
            </w:pPr>
            <w:r>
              <w:rPr>
                <w:sz w:val="22"/>
                <w:szCs w:val="22"/>
              </w:rPr>
              <w:t xml:space="preserve">the Standards for Registered Training Organisations 2015 (SRTOs), </w:t>
            </w:r>
          </w:p>
          <w:p w14:paraId="0D18398E" w14:textId="77777777" w:rsidR="00050E6E" w:rsidRDefault="00050E6E" w:rsidP="00050E6E">
            <w:pPr>
              <w:pStyle w:val="Default"/>
              <w:rPr>
                <w:sz w:val="22"/>
                <w:szCs w:val="22"/>
              </w:rPr>
            </w:pPr>
          </w:p>
          <w:p w14:paraId="7564C03E" w14:textId="77777777" w:rsidR="00050E6E" w:rsidRDefault="00050E6E" w:rsidP="00050E6E">
            <w:pPr>
              <w:pStyle w:val="Default"/>
              <w:rPr>
                <w:sz w:val="22"/>
                <w:szCs w:val="22"/>
              </w:rPr>
            </w:pPr>
            <w:r>
              <w:rPr>
                <w:sz w:val="22"/>
                <w:szCs w:val="22"/>
              </w:rPr>
              <w:t xml:space="preserve">or </w:t>
            </w:r>
          </w:p>
          <w:p w14:paraId="35300B8D" w14:textId="6253EF98" w:rsidR="00050E6E" w:rsidRDefault="00050E6E" w:rsidP="00727427">
            <w:pPr>
              <w:pStyle w:val="Default"/>
              <w:numPr>
                <w:ilvl w:val="0"/>
                <w:numId w:val="19"/>
              </w:numPr>
              <w:rPr>
                <w:sz w:val="22"/>
                <w:szCs w:val="22"/>
              </w:rPr>
            </w:pPr>
            <w:r>
              <w:rPr>
                <w:sz w:val="22"/>
                <w:szCs w:val="22"/>
              </w:rPr>
              <w:t xml:space="preserve">the relevant standards and Guidelines for RTOs at the time of assessment. </w:t>
            </w:r>
          </w:p>
          <w:p w14:paraId="0F37F1F9" w14:textId="77777777" w:rsidR="00050E6E" w:rsidRDefault="00050E6E" w:rsidP="00050E6E">
            <w:pPr>
              <w:pStyle w:val="Default"/>
              <w:rPr>
                <w:sz w:val="22"/>
                <w:szCs w:val="22"/>
              </w:rPr>
            </w:pPr>
          </w:p>
          <w:p w14:paraId="704A9773" w14:textId="77777777" w:rsidR="00050E6E" w:rsidRDefault="00050E6E" w:rsidP="00050E6E">
            <w:pPr>
              <w:pStyle w:val="Default"/>
              <w:rPr>
                <w:sz w:val="22"/>
                <w:szCs w:val="22"/>
              </w:rPr>
            </w:pPr>
            <w:r>
              <w:rPr>
                <w:sz w:val="22"/>
                <w:szCs w:val="22"/>
              </w:rPr>
              <w:t xml:space="preserve">Assessment strategies must therefore ensure that: </w:t>
            </w:r>
          </w:p>
          <w:p w14:paraId="78A1073E" w14:textId="1DDE0F1D" w:rsidR="00050E6E" w:rsidRDefault="00050E6E" w:rsidP="00F82FEE">
            <w:pPr>
              <w:pStyle w:val="Default"/>
              <w:numPr>
                <w:ilvl w:val="0"/>
                <w:numId w:val="19"/>
              </w:numPr>
              <w:rPr>
                <w:sz w:val="22"/>
                <w:szCs w:val="22"/>
              </w:rPr>
            </w:pPr>
            <w:r>
              <w:rPr>
                <w:sz w:val="22"/>
                <w:szCs w:val="22"/>
              </w:rPr>
              <w:t xml:space="preserve">all assessments are valid, reliable, flexible and fair </w:t>
            </w:r>
          </w:p>
          <w:p w14:paraId="549FC816" w14:textId="6AF68261" w:rsidR="00050E6E" w:rsidRDefault="00050E6E" w:rsidP="00F82FEE">
            <w:pPr>
              <w:pStyle w:val="Default"/>
              <w:numPr>
                <w:ilvl w:val="0"/>
                <w:numId w:val="19"/>
              </w:numPr>
              <w:rPr>
                <w:sz w:val="22"/>
                <w:szCs w:val="22"/>
              </w:rPr>
            </w:pPr>
            <w:r>
              <w:rPr>
                <w:sz w:val="22"/>
                <w:szCs w:val="22"/>
              </w:rPr>
              <w:t xml:space="preserve">learners are informed of the context and purpose of the assessment and the assessment process </w:t>
            </w:r>
          </w:p>
          <w:p w14:paraId="10CBE9DC" w14:textId="0DF4C1F2" w:rsidR="00050E6E" w:rsidRDefault="00050E6E" w:rsidP="00F82FEE">
            <w:pPr>
              <w:pStyle w:val="Default"/>
              <w:numPr>
                <w:ilvl w:val="0"/>
                <w:numId w:val="19"/>
              </w:numPr>
              <w:rPr>
                <w:sz w:val="22"/>
                <w:szCs w:val="22"/>
              </w:rPr>
            </w:pPr>
            <w:r>
              <w:rPr>
                <w:sz w:val="22"/>
                <w:szCs w:val="22"/>
              </w:rPr>
              <w:t xml:space="preserve">feedback is provided to learners about the outcomes of the assessment process and guidance given for future options </w:t>
            </w:r>
          </w:p>
          <w:p w14:paraId="79D745AE" w14:textId="01C11A63" w:rsidR="00050E6E" w:rsidRDefault="00050E6E" w:rsidP="00F82FEE">
            <w:pPr>
              <w:pStyle w:val="Default"/>
              <w:numPr>
                <w:ilvl w:val="0"/>
                <w:numId w:val="19"/>
              </w:numPr>
              <w:rPr>
                <w:sz w:val="22"/>
                <w:szCs w:val="22"/>
              </w:rPr>
            </w:pPr>
            <w:r>
              <w:rPr>
                <w:sz w:val="22"/>
                <w:szCs w:val="22"/>
              </w:rPr>
              <w:t xml:space="preserve">time allowance to complete a task is reasonable and specified to reflect the context in which the task takes place. </w:t>
            </w:r>
          </w:p>
          <w:p w14:paraId="3361FE6B" w14:textId="77777777" w:rsidR="00740543" w:rsidRDefault="00740543" w:rsidP="00740543">
            <w:pPr>
              <w:pStyle w:val="Default"/>
              <w:rPr>
                <w:sz w:val="22"/>
                <w:szCs w:val="22"/>
              </w:rPr>
            </w:pPr>
          </w:p>
          <w:p w14:paraId="69C47576" w14:textId="6ED3B623" w:rsidR="00740543" w:rsidRDefault="00740543" w:rsidP="00740543">
            <w:pPr>
              <w:pStyle w:val="Default"/>
              <w:rPr>
                <w:sz w:val="22"/>
                <w:szCs w:val="22"/>
              </w:rPr>
            </w:pPr>
            <w:r>
              <w:rPr>
                <w:sz w:val="22"/>
                <w:szCs w:val="22"/>
              </w:rPr>
              <w:t xml:space="preserve">Assessment strategies should be designed </w:t>
            </w:r>
            <w:r w:rsidR="0064332E">
              <w:rPr>
                <w:sz w:val="22"/>
                <w:szCs w:val="22"/>
              </w:rPr>
              <w:t>to ensure assessments:</w:t>
            </w:r>
          </w:p>
          <w:p w14:paraId="524E5D60" w14:textId="77777777" w:rsidR="00960EC6" w:rsidRDefault="00960EC6" w:rsidP="00960EC6">
            <w:pPr>
              <w:pStyle w:val="Default"/>
              <w:rPr>
                <w:color w:val="auto"/>
              </w:rPr>
            </w:pPr>
          </w:p>
          <w:p w14:paraId="6AB9D2E3" w14:textId="40ED25A3" w:rsidR="0064332E" w:rsidRDefault="0064332E" w:rsidP="00F82FEE">
            <w:pPr>
              <w:pStyle w:val="Default"/>
              <w:numPr>
                <w:ilvl w:val="0"/>
                <w:numId w:val="19"/>
              </w:numPr>
              <w:rPr>
                <w:sz w:val="22"/>
                <w:szCs w:val="22"/>
              </w:rPr>
            </w:pPr>
            <w:r>
              <w:rPr>
                <w:sz w:val="22"/>
                <w:szCs w:val="22"/>
              </w:rPr>
              <w:t>are valid, reliable, flexible and fair</w:t>
            </w:r>
          </w:p>
          <w:p w14:paraId="749C6E23" w14:textId="03F5DE7F" w:rsidR="0064332E" w:rsidRDefault="0064332E" w:rsidP="00F82FEE">
            <w:pPr>
              <w:pStyle w:val="Default"/>
              <w:numPr>
                <w:ilvl w:val="0"/>
                <w:numId w:val="19"/>
              </w:numPr>
              <w:rPr>
                <w:sz w:val="22"/>
                <w:szCs w:val="22"/>
              </w:rPr>
            </w:pPr>
            <w:r>
              <w:rPr>
                <w:sz w:val="22"/>
                <w:szCs w:val="22"/>
              </w:rPr>
              <w:t>provide for evidence collection that is sufficient, valid, authentic and current</w:t>
            </w:r>
          </w:p>
          <w:p w14:paraId="6FFC8315" w14:textId="78F64BA0" w:rsidR="0064332E" w:rsidRDefault="0064332E" w:rsidP="00F82FEE">
            <w:pPr>
              <w:pStyle w:val="Default"/>
              <w:numPr>
                <w:ilvl w:val="0"/>
                <w:numId w:val="19"/>
              </w:numPr>
              <w:rPr>
                <w:sz w:val="22"/>
                <w:szCs w:val="22"/>
              </w:rPr>
            </w:pPr>
            <w:r>
              <w:rPr>
                <w:sz w:val="22"/>
                <w:szCs w:val="22"/>
              </w:rPr>
              <w:t>consistent with the assessment requirements of relevant Training Packages where national endorsed units of competency are used</w:t>
            </w:r>
          </w:p>
          <w:p w14:paraId="0757FD8D" w14:textId="44FE6D5E" w:rsidR="0064332E" w:rsidRDefault="0064332E" w:rsidP="00F82FEE">
            <w:pPr>
              <w:pStyle w:val="Default"/>
              <w:numPr>
                <w:ilvl w:val="0"/>
                <w:numId w:val="19"/>
              </w:numPr>
              <w:rPr>
                <w:sz w:val="22"/>
                <w:szCs w:val="22"/>
              </w:rPr>
            </w:pPr>
            <w:r>
              <w:rPr>
                <w:sz w:val="22"/>
                <w:szCs w:val="22"/>
              </w:rPr>
              <w:t xml:space="preserve">ensure that workplace and regulatory </w:t>
            </w:r>
            <w:r w:rsidR="001D05D1">
              <w:rPr>
                <w:sz w:val="22"/>
                <w:szCs w:val="22"/>
              </w:rPr>
              <w:t>requirements</w:t>
            </w:r>
            <w:r>
              <w:rPr>
                <w:sz w:val="22"/>
                <w:szCs w:val="22"/>
              </w:rPr>
              <w:t xml:space="preserve"> are met</w:t>
            </w:r>
          </w:p>
          <w:p w14:paraId="1FBFE7ED" w14:textId="02D8958C" w:rsidR="0064332E" w:rsidRPr="0064332E" w:rsidRDefault="0064332E" w:rsidP="00F82FEE">
            <w:pPr>
              <w:pStyle w:val="Default"/>
              <w:numPr>
                <w:ilvl w:val="0"/>
                <w:numId w:val="19"/>
              </w:numPr>
              <w:rPr>
                <w:sz w:val="22"/>
                <w:szCs w:val="22"/>
              </w:rPr>
            </w:pPr>
            <w:r>
              <w:rPr>
                <w:sz w:val="22"/>
                <w:szCs w:val="22"/>
              </w:rPr>
              <w:t xml:space="preserve">identify and justify any </w:t>
            </w:r>
            <w:r w:rsidR="001D05D1">
              <w:rPr>
                <w:sz w:val="22"/>
                <w:szCs w:val="22"/>
              </w:rPr>
              <w:t>requirements</w:t>
            </w:r>
            <w:r>
              <w:rPr>
                <w:sz w:val="22"/>
                <w:szCs w:val="22"/>
              </w:rPr>
              <w:t xml:space="preserve"> for workplace and/or simulated assessment</w:t>
            </w:r>
          </w:p>
          <w:p w14:paraId="30D87513" w14:textId="75DC4E97" w:rsidR="00960EC6" w:rsidRDefault="00960EC6" w:rsidP="00F82FEE">
            <w:pPr>
              <w:pStyle w:val="Default"/>
              <w:numPr>
                <w:ilvl w:val="0"/>
                <w:numId w:val="19"/>
              </w:numPr>
              <w:rPr>
                <w:sz w:val="22"/>
                <w:szCs w:val="22"/>
              </w:rPr>
            </w:pPr>
            <w:r w:rsidRPr="00960EC6">
              <w:rPr>
                <w:sz w:val="22"/>
                <w:szCs w:val="22"/>
              </w:rPr>
              <w:lastRenderedPageBreak/>
              <w:t xml:space="preserve">cover </w:t>
            </w:r>
            <w:r w:rsidR="009C6BCF">
              <w:rPr>
                <w:sz w:val="22"/>
                <w:szCs w:val="22"/>
              </w:rPr>
              <w:t>the</w:t>
            </w:r>
            <w:r w:rsidRPr="00960EC6">
              <w:rPr>
                <w:sz w:val="22"/>
                <w:szCs w:val="22"/>
              </w:rPr>
              <w:t xml:space="preserve"> range of skills and knowledge required to demonstrate achievement of the units of competency </w:t>
            </w:r>
          </w:p>
          <w:p w14:paraId="3CCB0058" w14:textId="77777777" w:rsidR="00960EC6" w:rsidRDefault="00960EC6" w:rsidP="00F82FEE">
            <w:pPr>
              <w:pStyle w:val="Default"/>
              <w:numPr>
                <w:ilvl w:val="0"/>
                <w:numId w:val="19"/>
              </w:numPr>
              <w:rPr>
                <w:sz w:val="22"/>
                <w:szCs w:val="22"/>
              </w:rPr>
            </w:pPr>
            <w:r w:rsidRPr="00960EC6">
              <w:rPr>
                <w:sz w:val="22"/>
                <w:szCs w:val="22"/>
              </w:rPr>
              <w:t xml:space="preserve">collect evidence on a number of occasions to suit a variety of contexts and situations </w:t>
            </w:r>
          </w:p>
          <w:p w14:paraId="089F52F7" w14:textId="77777777" w:rsidR="00960EC6" w:rsidRDefault="00960EC6" w:rsidP="00F82FEE">
            <w:pPr>
              <w:pStyle w:val="Default"/>
              <w:numPr>
                <w:ilvl w:val="0"/>
                <w:numId w:val="19"/>
              </w:numPr>
              <w:rPr>
                <w:sz w:val="22"/>
                <w:szCs w:val="22"/>
              </w:rPr>
            </w:pPr>
            <w:r w:rsidRPr="00960EC6">
              <w:rPr>
                <w:sz w:val="22"/>
                <w:szCs w:val="22"/>
              </w:rPr>
              <w:t>be appropriate to the knowledge, skills, methods of delivery, and needs and characteristics of learners</w:t>
            </w:r>
          </w:p>
          <w:p w14:paraId="2F469F1D" w14:textId="5701058C" w:rsidR="00C55D42" w:rsidRDefault="00C55D42" w:rsidP="00F82FEE">
            <w:pPr>
              <w:pStyle w:val="Default"/>
              <w:numPr>
                <w:ilvl w:val="0"/>
                <w:numId w:val="19"/>
              </w:numPr>
              <w:rPr>
                <w:sz w:val="22"/>
                <w:szCs w:val="22"/>
              </w:rPr>
            </w:pPr>
            <w:r>
              <w:rPr>
                <w:sz w:val="22"/>
                <w:szCs w:val="22"/>
              </w:rPr>
              <w:t xml:space="preserve">keep learners informed of the context and purpose of the assessment and the assessment process </w:t>
            </w:r>
          </w:p>
          <w:p w14:paraId="4352EB2F" w14:textId="58A7AC93" w:rsidR="00C55D42" w:rsidRDefault="00C55D42" w:rsidP="00F82FEE">
            <w:pPr>
              <w:pStyle w:val="Default"/>
              <w:numPr>
                <w:ilvl w:val="0"/>
                <w:numId w:val="19"/>
              </w:numPr>
              <w:rPr>
                <w:sz w:val="22"/>
                <w:szCs w:val="22"/>
              </w:rPr>
            </w:pPr>
            <w:r>
              <w:rPr>
                <w:sz w:val="22"/>
                <w:szCs w:val="22"/>
              </w:rPr>
              <w:t xml:space="preserve">provide feedback to learners about the outcomes of the assessment process and guidance given for future options </w:t>
            </w:r>
          </w:p>
          <w:p w14:paraId="7686DFDA" w14:textId="5E84BCCA" w:rsidR="00C55D42" w:rsidRPr="00C55D42" w:rsidRDefault="00C55D42" w:rsidP="00F82FEE">
            <w:pPr>
              <w:pStyle w:val="Default"/>
              <w:numPr>
                <w:ilvl w:val="0"/>
                <w:numId w:val="19"/>
              </w:numPr>
              <w:rPr>
                <w:sz w:val="22"/>
                <w:szCs w:val="22"/>
              </w:rPr>
            </w:pPr>
            <w:r>
              <w:rPr>
                <w:sz w:val="22"/>
                <w:szCs w:val="22"/>
              </w:rPr>
              <w:t>time allowance to complete a task is reasonable and specified to reflect the context in which the task takes place</w:t>
            </w:r>
          </w:p>
          <w:p w14:paraId="0FBC7F5A" w14:textId="77777777" w:rsidR="00960EC6" w:rsidRDefault="00960EC6" w:rsidP="00F82FEE">
            <w:pPr>
              <w:pStyle w:val="Default"/>
              <w:numPr>
                <w:ilvl w:val="0"/>
                <w:numId w:val="19"/>
              </w:numPr>
              <w:rPr>
                <w:sz w:val="22"/>
                <w:szCs w:val="22"/>
              </w:rPr>
            </w:pPr>
            <w:r w:rsidRPr="00960EC6">
              <w:rPr>
                <w:sz w:val="22"/>
                <w:szCs w:val="22"/>
              </w:rPr>
              <w:t xml:space="preserve">assist assessors to interpret evidence consistently </w:t>
            </w:r>
          </w:p>
          <w:p w14:paraId="484D7289" w14:textId="77777777" w:rsidR="00960EC6" w:rsidRDefault="00960EC6" w:rsidP="00F82FEE">
            <w:pPr>
              <w:pStyle w:val="Default"/>
              <w:numPr>
                <w:ilvl w:val="0"/>
                <w:numId w:val="19"/>
              </w:numPr>
              <w:rPr>
                <w:sz w:val="22"/>
                <w:szCs w:val="22"/>
              </w:rPr>
            </w:pPr>
            <w:r w:rsidRPr="00960EC6">
              <w:rPr>
                <w:sz w:val="22"/>
                <w:szCs w:val="22"/>
              </w:rPr>
              <w:t xml:space="preserve">recognise existing skills </w:t>
            </w:r>
          </w:p>
          <w:p w14:paraId="60EFE066" w14:textId="2B5DCB4F" w:rsidR="00960EC6" w:rsidRDefault="00960EC6" w:rsidP="00F82FEE">
            <w:pPr>
              <w:pStyle w:val="Default"/>
              <w:numPr>
                <w:ilvl w:val="0"/>
                <w:numId w:val="19"/>
              </w:numPr>
              <w:rPr>
                <w:sz w:val="22"/>
                <w:szCs w:val="22"/>
              </w:rPr>
            </w:pPr>
            <w:r w:rsidRPr="00960EC6">
              <w:rPr>
                <w:sz w:val="22"/>
                <w:szCs w:val="22"/>
              </w:rPr>
              <w:t xml:space="preserve">be equitable to all learners. </w:t>
            </w:r>
          </w:p>
          <w:p w14:paraId="189BA67F" w14:textId="77777777" w:rsidR="00B4641B" w:rsidRDefault="00B4641B" w:rsidP="00B4641B">
            <w:pPr>
              <w:pStyle w:val="Default"/>
              <w:rPr>
                <w:sz w:val="22"/>
                <w:szCs w:val="22"/>
              </w:rPr>
            </w:pPr>
          </w:p>
          <w:p w14:paraId="354B068D" w14:textId="77777777" w:rsidR="00B4641B" w:rsidRPr="009C6BCF" w:rsidRDefault="72FA103F" w:rsidP="659B38CC">
            <w:pPr>
              <w:pStyle w:val="Default"/>
              <w:rPr>
                <w:sz w:val="22"/>
                <w:szCs w:val="22"/>
              </w:rPr>
            </w:pPr>
            <w:r w:rsidRPr="009C6BCF">
              <w:rPr>
                <w:sz w:val="22"/>
                <w:szCs w:val="22"/>
              </w:rPr>
              <w:t xml:space="preserve">Assessment methods may include: </w:t>
            </w:r>
          </w:p>
          <w:p w14:paraId="1A47302F" w14:textId="2047A12B" w:rsidR="00B4641B" w:rsidRPr="009C6BCF" w:rsidRDefault="72FA103F" w:rsidP="00F82FEE">
            <w:pPr>
              <w:pStyle w:val="Default"/>
              <w:numPr>
                <w:ilvl w:val="0"/>
                <w:numId w:val="19"/>
              </w:numPr>
              <w:rPr>
                <w:sz w:val="22"/>
                <w:szCs w:val="22"/>
              </w:rPr>
            </w:pPr>
            <w:r w:rsidRPr="009C6BCF">
              <w:rPr>
                <w:sz w:val="22"/>
                <w:szCs w:val="22"/>
              </w:rPr>
              <w:t xml:space="preserve">oral and/or written questioning </w:t>
            </w:r>
          </w:p>
          <w:p w14:paraId="38103033" w14:textId="76FEB760" w:rsidR="00B4641B" w:rsidRPr="009C6BCF" w:rsidRDefault="72FA103F" w:rsidP="00F82FEE">
            <w:pPr>
              <w:pStyle w:val="Default"/>
              <w:numPr>
                <w:ilvl w:val="0"/>
                <w:numId w:val="19"/>
              </w:numPr>
              <w:rPr>
                <w:sz w:val="22"/>
                <w:szCs w:val="22"/>
              </w:rPr>
            </w:pPr>
            <w:r w:rsidRPr="009C6BCF">
              <w:rPr>
                <w:sz w:val="22"/>
                <w:szCs w:val="22"/>
              </w:rPr>
              <w:t xml:space="preserve">inspection of final process outcomes </w:t>
            </w:r>
          </w:p>
          <w:p w14:paraId="6015E60C" w14:textId="24CDC607" w:rsidR="00B4641B" w:rsidRPr="009C6BCF" w:rsidRDefault="72FA103F" w:rsidP="00F82FEE">
            <w:pPr>
              <w:pStyle w:val="Default"/>
              <w:numPr>
                <w:ilvl w:val="0"/>
                <w:numId w:val="19"/>
              </w:numPr>
              <w:rPr>
                <w:sz w:val="22"/>
                <w:szCs w:val="22"/>
              </w:rPr>
            </w:pPr>
            <w:r w:rsidRPr="009C6BCF">
              <w:rPr>
                <w:sz w:val="22"/>
                <w:szCs w:val="22"/>
              </w:rPr>
              <w:t xml:space="preserve">portfolio of documentary workplace evidence </w:t>
            </w:r>
          </w:p>
          <w:p w14:paraId="43274C2D" w14:textId="75E07336" w:rsidR="00B4641B" w:rsidRPr="009C6BCF" w:rsidRDefault="72FA103F" w:rsidP="00F82FEE">
            <w:pPr>
              <w:pStyle w:val="Default"/>
              <w:numPr>
                <w:ilvl w:val="0"/>
                <w:numId w:val="19"/>
              </w:numPr>
              <w:rPr>
                <w:sz w:val="22"/>
                <w:szCs w:val="22"/>
              </w:rPr>
            </w:pPr>
            <w:r w:rsidRPr="009C6BCF">
              <w:rPr>
                <w:sz w:val="22"/>
                <w:szCs w:val="22"/>
              </w:rPr>
              <w:t xml:space="preserve">practical demonstration of required tasks </w:t>
            </w:r>
          </w:p>
          <w:p w14:paraId="55A230D0" w14:textId="22E77550" w:rsidR="00B4641B" w:rsidRDefault="72FA103F" w:rsidP="00F82FEE">
            <w:pPr>
              <w:pStyle w:val="Default"/>
              <w:numPr>
                <w:ilvl w:val="0"/>
                <w:numId w:val="19"/>
              </w:numPr>
              <w:rPr>
                <w:sz w:val="22"/>
                <w:szCs w:val="22"/>
              </w:rPr>
            </w:pPr>
            <w:r w:rsidRPr="009C6BCF">
              <w:rPr>
                <w:sz w:val="22"/>
                <w:szCs w:val="22"/>
              </w:rPr>
              <w:t>investigative research and case study analysis</w:t>
            </w:r>
          </w:p>
          <w:p w14:paraId="360C967D" w14:textId="5045A872" w:rsidR="00D10816" w:rsidRPr="009C6BCF" w:rsidRDefault="00D10816" w:rsidP="00F82FEE">
            <w:pPr>
              <w:pStyle w:val="Default"/>
              <w:numPr>
                <w:ilvl w:val="0"/>
                <w:numId w:val="19"/>
              </w:numPr>
              <w:rPr>
                <w:sz w:val="22"/>
                <w:szCs w:val="22"/>
              </w:rPr>
            </w:pPr>
            <w:r>
              <w:rPr>
                <w:sz w:val="22"/>
                <w:szCs w:val="22"/>
              </w:rPr>
              <w:t>other valid methods aligned with the competency requirements and context</w:t>
            </w:r>
            <w:r w:rsidR="00F63639">
              <w:rPr>
                <w:sz w:val="22"/>
                <w:szCs w:val="22"/>
              </w:rPr>
              <w:t>.</w:t>
            </w:r>
          </w:p>
          <w:p w14:paraId="4A378CEE" w14:textId="77777777" w:rsidR="00B4641B" w:rsidRDefault="00B4641B" w:rsidP="659B38CC">
            <w:pPr>
              <w:pStyle w:val="Default"/>
              <w:rPr>
                <w:sz w:val="22"/>
                <w:szCs w:val="22"/>
                <w:highlight w:val="yellow"/>
              </w:rPr>
            </w:pPr>
          </w:p>
          <w:p w14:paraId="0428A342" w14:textId="02DA455C" w:rsidR="00226DBD" w:rsidRDefault="00226DBD" w:rsidP="659B38CC">
            <w:pPr>
              <w:pStyle w:val="Default"/>
              <w:rPr>
                <w:sz w:val="22"/>
                <w:szCs w:val="22"/>
                <w:highlight w:val="yellow"/>
              </w:rPr>
            </w:pPr>
            <w:r w:rsidRPr="00226DBD">
              <w:rPr>
                <w:sz w:val="22"/>
                <w:szCs w:val="22"/>
              </w:rPr>
              <w:t xml:space="preserve">Units can be assessed either in the workplace or in a simulated workplace environment. Where the assessment is conducted in a simulated workplace then the </w:t>
            </w:r>
            <w:r w:rsidR="00704DD6">
              <w:rPr>
                <w:sz w:val="22"/>
                <w:szCs w:val="22"/>
              </w:rPr>
              <w:t xml:space="preserve">context </w:t>
            </w:r>
            <w:r w:rsidRPr="00226DBD">
              <w:rPr>
                <w:sz w:val="22"/>
                <w:szCs w:val="22"/>
              </w:rPr>
              <w:t>must reflect a realistic workplace environment. </w:t>
            </w:r>
          </w:p>
          <w:p w14:paraId="63EF99F6" w14:textId="77777777" w:rsidR="00B4641B" w:rsidRPr="009C6BCF" w:rsidRDefault="00B4641B" w:rsidP="659B38CC">
            <w:pPr>
              <w:pStyle w:val="Default"/>
              <w:rPr>
                <w:sz w:val="22"/>
                <w:szCs w:val="22"/>
              </w:rPr>
            </w:pPr>
          </w:p>
          <w:p w14:paraId="6A43A769" w14:textId="77777777" w:rsidR="00B4641B" w:rsidRPr="009C6BCF" w:rsidRDefault="72FA103F" w:rsidP="659B38CC">
            <w:pPr>
              <w:pStyle w:val="Default"/>
              <w:rPr>
                <w:sz w:val="22"/>
                <w:szCs w:val="22"/>
              </w:rPr>
            </w:pPr>
            <w:r w:rsidRPr="009C6BCF">
              <w:rPr>
                <w:sz w:val="22"/>
                <w:szCs w:val="22"/>
              </w:rPr>
              <w:t xml:space="preserve">A holistic approach to assessment is encouraged. This may be achieved by combining the assessment of more than one unit where it better replicates working practice. </w:t>
            </w:r>
          </w:p>
          <w:p w14:paraId="6122CAC0" w14:textId="77777777" w:rsidR="00B4641B" w:rsidRDefault="00B4641B" w:rsidP="00B4641B">
            <w:pPr>
              <w:pStyle w:val="Default"/>
              <w:rPr>
                <w:sz w:val="22"/>
                <w:szCs w:val="22"/>
              </w:rPr>
            </w:pPr>
          </w:p>
          <w:p w14:paraId="1FD703E9" w14:textId="638C8787" w:rsidR="00740543" w:rsidRDefault="00B4641B" w:rsidP="00B4641B">
            <w:pPr>
              <w:pStyle w:val="Default"/>
              <w:rPr>
                <w:sz w:val="22"/>
                <w:szCs w:val="22"/>
              </w:rPr>
            </w:pPr>
            <w:r>
              <w:rPr>
                <w:sz w:val="22"/>
                <w:szCs w:val="22"/>
              </w:rPr>
              <w:t>Assessment of imported units must reflect the Assessment Requirements for the relevant training package</w:t>
            </w:r>
            <w:r w:rsidR="00704DD6">
              <w:rPr>
                <w:sz w:val="22"/>
                <w:szCs w:val="22"/>
              </w:rPr>
              <w:t xml:space="preserve"> or accredited course.</w:t>
            </w:r>
          </w:p>
          <w:p w14:paraId="71802B0F" w14:textId="542BFD6C" w:rsidR="00DC65F1" w:rsidRPr="00050E6E" w:rsidRDefault="00DC65F1" w:rsidP="00050E6E">
            <w:pPr>
              <w:pStyle w:val="AccredTemplate"/>
              <w:rPr>
                <w:color w:val="555559"/>
                <w:sz w:val="22"/>
                <w:szCs w:val="22"/>
                <w:lang w:val="en-AU"/>
              </w:rPr>
            </w:pPr>
          </w:p>
        </w:tc>
      </w:tr>
      <w:tr w:rsidR="0026658A" w:rsidRPr="00582271" w14:paraId="04CF51EF" w14:textId="77777777" w:rsidTr="775BBFBC">
        <w:trPr>
          <w:trHeight w:val="127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7F082E13" w:rsidP="00486CB3">
            <w:pPr>
              <w:pStyle w:val="Heading4"/>
              <w:rPr>
                <w:sz w:val="22"/>
                <w:szCs w:val="22"/>
              </w:rPr>
            </w:pPr>
            <w:bookmarkStart w:id="90" w:name="_Toc479845665"/>
            <w:bookmarkStart w:id="91" w:name="_Toc168580525"/>
            <w:r w:rsidRPr="775BBFBC">
              <w:rPr>
                <w:sz w:val="22"/>
                <w:szCs w:val="22"/>
              </w:rPr>
              <w:lastRenderedPageBreak/>
              <w:t>6.2 Assessor competencies</w:t>
            </w:r>
            <w:bookmarkEnd w:id="90"/>
            <w:bookmarkEnd w:id="91"/>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6C351D71" w:rsidR="00DC65F1" w:rsidRPr="00582271" w:rsidRDefault="39BA8D8C" w:rsidP="659B38CC">
            <w:pPr>
              <w:pStyle w:val="AccredTemplate"/>
              <w:spacing w:after="60"/>
              <w:rPr>
                <w:i w:val="0"/>
                <w:iCs w:val="0"/>
                <w:color w:val="auto"/>
                <w:sz w:val="22"/>
                <w:szCs w:val="22"/>
                <w:highlight w:val="yellow"/>
              </w:rPr>
            </w:pPr>
            <w:r w:rsidRPr="00D10816">
              <w:rPr>
                <w:i w:val="0"/>
                <w:iCs w:val="0"/>
                <w:color w:val="auto"/>
                <w:sz w:val="22"/>
                <w:szCs w:val="22"/>
              </w:rPr>
              <w:t>Assessment must be undertaken by a person or persons in accordance with:</w:t>
            </w:r>
            <w:r w:rsidR="00D10816">
              <w:rPr>
                <w:i w:val="0"/>
                <w:iCs w:val="0"/>
                <w:color w:val="auto"/>
                <w:sz w:val="22"/>
                <w:szCs w:val="22"/>
                <w:highlight w:val="yellow"/>
              </w:rPr>
              <w:br/>
            </w:r>
          </w:p>
          <w:p w14:paraId="1BC4BDCD" w14:textId="492CEE79" w:rsidR="006B75E5" w:rsidRDefault="006B75E5" w:rsidP="007C308A">
            <w:pPr>
              <w:pStyle w:val="Default"/>
              <w:numPr>
                <w:ilvl w:val="0"/>
                <w:numId w:val="19"/>
              </w:numPr>
              <w:rPr>
                <w:sz w:val="22"/>
                <w:szCs w:val="22"/>
              </w:rPr>
            </w:pPr>
            <w:r>
              <w:rPr>
                <w:sz w:val="22"/>
                <w:szCs w:val="22"/>
              </w:rPr>
              <w:t>Standard 1 of the AQTF: Essential Conditions and Standards for Initial/Continuing Registration, and Guidelines 4.1 and 4.2 of the VRQA Guidelines for VET Providers,</w:t>
            </w:r>
          </w:p>
          <w:p w14:paraId="01364111" w14:textId="77777777" w:rsidR="00D10816" w:rsidRDefault="00D10816" w:rsidP="00D10816">
            <w:pPr>
              <w:pStyle w:val="Default"/>
              <w:rPr>
                <w:sz w:val="22"/>
                <w:szCs w:val="22"/>
              </w:rPr>
            </w:pPr>
          </w:p>
          <w:p w14:paraId="196AD41D" w14:textId="77777777" w:rsidR="00D10816" w:rsidRDefault="00D10816" w:rsidP="00D10816">
            <w:pPr>
              <w:pStyle w:val="Default"/>
              <w:rPr>
                <w:sz w:val="22"/>
                <w:szCs w:val="22"/>
              </w:rPr>
            </w:pPr>
            <w:r>
              <w:rPr>
                <w:sz w:val="22"/>
                <w:szCs w:val="22"/>
              </w:rPr>
              <w:t xml:space="preserve">or </w:t>
            </w:r>
          </w:p>
          <w:p w14:paraId="32581316" w14:textId="43BF0D59" w:rsidR="00D10816" w:rsidRDefault="00D10816" w:rsidP="007C308A">
            <w:pPr>
              <w:pStyle w:val="Default"/>
              <w:numPr>
                <w:ilvl w:val="0"/>
                <w:numId w:val="19"/>
              </w:numPr>
              <w:rPr>
                <w:sz w:val="22"/>
                <w:szCs w:val="22"/>
              </w:rPr>
            </w:pPr>
            <w:r>
              <w:rPr>
                <w:sz w:val="22"/>
                <w:szCs w:val="22"/>
              </w:rPr>
              <w:t xml:space="preserve">the Standards for Registered Training Organisations 2015 (SRTOs), </w:t>
            </w:r>
          </w:p>
          <w:p w14:paraId="77E0FAF5" w14:textId="77777777" w:rsidR="00D10816" w:rsidRDefault="00D10816" w:rsidP="00D10816">
            <w:pPr>
              <w:pStyle w:val="Default"/>
              <w:rPr>
                <w:sz w:val="22"/>
                <w:szCs w:val="22"/>
              </w:rPr>
            </w:pPr>
          </w:p>
          <w:p w14:paraId="0D0887E6" w14:textId="77777777" w:rsidR="00D10816" w:rsidRDefault="00D10816" w:rsidP="00D10816">
            <w:pPr>
              <w:pStyle w:val="Default"/>
              <w:rPr>
                <w:sz w:val="22"/>
                <w:szCs w:val="22"/>
              </w:rPr>
            </w:pPr>
            <w:r>
              <w:rPr>
                <w:sz w:val="22"/>
                <w:szCs w:val="22"/>
              </w:rPr>
              <w:t xml:space="preserve">or </w:t>
            </w:r>
          </w:p>
          <w:p w14:paraId="1B523A3B" w14:textId="44C1AC24" w:rsidR="00D10816" w:rsidRDefault="00D10816" w:rsidP="007C308A">
            <w:pPr>
              <w:pStyle w:val="Default"/>
              <w:numPr>
                <w:ilvl w:val="0"/>
                <w:numId w:val="19"/>
              </w:numPr>
              <w:rPr>
                <w:sz w:val="22"/>
                <w:szCs w:val="22"/>
              </w:rPr>
            </w:pPr>
            <w:r>
              <w:rPr>
                <w:sz w:val="22"/>
                <w:szCs w:val="22"/>
              </w:rPr>
              <w:t xml:space="preserve">the relevant standards and Guidelines for RTOs at the time of assessment. </w:t>
            </w:r>
          </w:p>
          <w:p w14:paraId="347653FB" w14:textId="77777777" w:rsidR="00D10816" w:rsidRDefault="00D10816" w:rsidP="00D10816">
            <w:pPr>
              <w:pStyle w:val="Default"/>
              <w:rPr>
                <w:sz w:val="22"/>
                <w:szCs w:val="22"/>
              </w:rPr>
            </w:pPr>
          </w:p>
          <w:p w14:paraId="66B9584D" w14:textId="21383EAE" w:rsidR="00F225B6" w:rsidRPr="00D10816" w:rsidRDefault="6D42ECC0" w:rsidP="659B38CC">
            <w:pPr>
              <w:pStyle w:val="Default"/>
              <w:rPr>
                <w:sz w:val="22"/>
                <w:szCs w:val="22"/>
              </w:rPr>
            </w:pPr>
            <w:r w:rsidRPr="00D10816">
              <w:rPr>
                <w:sz w:val="22"/>
                <w:szCs w:val="22"/>
              </w:rPr>
              <w:t>Units of competency imported from training packages must reflect the requirements for assessors specified in that training package</w:t>
            </w:r>
            <w:r w:rsidR="00704DD6">
              <w:rPr>
                <w:sz w:val="22"/>
                <w:szCs w:val="22"/>
              </w:rPr>
              <w:t xml:space="preserve"> or accredited course.</w:t>
            </w:r>
          </w:p>
          <w:p w14:paraId="644D4EA7" w14:textId="3A809542" w:rsidR="00F225B6" w:rsidRPr="00582271" w:rsidRDefault="00F225B6" w:rsidP="659B38CC">
            <w:pPr>
              <w:pStyle w:val="Default"/>
              <w:rPr>
                <w:sz w:val="22"/>
                <w:szCs w:val="22"/>
                <w:highlight w:val="yellow"/>
              </w:rPr>
            </w:pPr>
          </w:p>
        </w:tc>
      </w:tr>
    </w:tbl>
    <w:p w14:paraId="3BFA8F80" w14:textId="77777777" w:rsidR="00B10659" w:rsidRPr="001F2F90" w:rsidRDefault="00B10659">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430CA2" w:rsidRPr="0071490E" w14:paraId="63BCEC5F" w14:textId="77777777" w:rsidTr="775BBFBC">
        <w:trPr>
          <w:trHeight w:val="363"/>
        </w:trPr>
        <w:tc>
          <w:tcPr>
            <w:tcW w:w="2811" w:type="dxa"/>
            <w:tcBorders>
              <w:top w:val="nil"/>
              <w:left w:val="nil"/>
              <w:bottom w:val="nil"/>
              <w:right w:val="dotted" w:sz="4" w:space="0" w:color="888B8D" w:themeColor="accent2"/>
            </w:tcBorders>
            <w:shd w:val="clear" w:color="auto" w:fill="103D64" w:themeFill="accent4"/>
          </w:tcPr>
          <w:p w14:paraId="775116B5" w14:textId="485E409B" w:rsidR="00DC65F1" w:rsidRPr="00582271" w:rsidRDefault="00345612" w:rsidP="00345612">
            <w:pPr>
              <w:pStyle w:val="Heading3"/>
              <w:numPr>
                <w:ilvl w:val="0"/>
                <w:numId w:val="0"/>
              </w:numPr>
              <w:ind w:left="321" w:hanging="284"/>
              <w:rPr>
                <w:sz w:val="22"/>
                <w:szCs w:val="22"/>
              </w:rPr>
            </w:pPr>
            <w:bookmarkStart w:id="92" w:name="_Toc479845666"/>
            <w:bookmarkStart w:id="93" w:name="_Toc168580526"/>
            <w:r>
              <w:rPr>
                <w:sz w:val="22"/>
                <w:szCs w:val="22"/>
              </w:rPr>
              <w:t xml:space="preserve">7. </w:t>
            </w:r>
            <w:r w:rsidR="30659098" w:rsidRPr="775BBFBC">
              <w:rPr>
                <w:sz w:val="22"/>
                <w:szCs w:val="22"/>
              </w:rPr>
              <w:t>Delivery</w:t>
            </w:r>
            <w:bookmarkEnd w:id="92"/>
            <w:bookmarkEnd w:id="93"/>
          </w:p>
        </w:tc>
        <w:tc>
          <w:tcPr>
            <w:tcW w:w="7259" w:type="dxa"/>
            <w:tcBorders>
              <w:top w:val="nil"/>
              <w:left w:val="dotted" w:sz="4" w:space="0" w:color="888B8D" w:themeColor="accent2"/>
              <w:bottom w:val="nil"/>
              <w:right w:val="nil"/>
            </w:tcBorders>
            <w:shd w:val="clear" w:color="auto" w:fill="103D64" w:themeFill="accent4"/>
          </w:tcPr>
          <w:p w14:paraId="7CE12106" w14:textId="6998FB94" w:rsidR="00DC65F1" w:rsidRPr="00582271" w:rsidRDefault="00DC65F1" w:rsidP="00DC65F1">
            <w:pPr>
              <w:pStyle w:val="VRQAIntro"/>
              <w:spacing w:before="60" w:after="0"/>
              <w:rPr>
                <w:b/>
                <w:color w:val="FFFFFF" w:themeColor="background1"/>
                <w:szCs w:val="22"/>
              </w:rPr>
            </w:pPr>
            <w:r w:rsidRPr="00582271">
              <w:rPr>
                <w:rFonts w:eastAsia="Times New Roman"/>
                <w:b/>
                <w:color w:val="auto"/>
                <w:szCs w:val="22"/>
                <w:lang w:eastAsia="en-GB"/>
              </w:rPr>
              <w:t xml:space="preserve">Standards </w:t>
            </w:r>
            <w:r w:rsidR="000877BC" w:rsidRPr="00582271">
              <w:rPr>
                <w:rFonts w:eastAsia="Times New Roman"/>
                <w:b/>
                <w:color w:val="auto"/>
                <w:szCs w:val="22"/>
                <w:lang w:eastAsia="en-GB"/>
              </w:rPr>
              <w:t>5.12</w:t>
            </w:r>
            <w:r w:rsidR="00D71006" w:rsidRPr="00582271">
              <w:rPr>
                <w:rFonts w:eastAsia="Times New Roman"/>
                <w:b/>
                <w:color w:val="auto"/>
                <w:szCs w:val="22"/>
                <w:lang w:eastAsia="en-GB"/>
              </w:rPr>
              <w:t>, 5.13</w:t>
            </w:r>
            <w:r w:rsidR="000877BC" w:rsidRPr="00582271">
              <w:rPr>
                <w:rFonts w:eastAsia="Times New Roman"/>
                <w:b/>
                <w:color w:val="auto"/>
                <w:szCs w:val="22"/>
                <w:lang w:eastAsia="en-GB"/>
              </w:rPr>
              <w:t xml:space="preserve"> and 5.14 </w:t>
            </w:r>
            <w:r w:rsidRPr="00582271">
              <w:rPr>
                <w:rFonts w:eastAsia="Times New Roman"/>
                <w:b/>
                <w:color w:val="auto"/>
                <w:szCs w:val="22"/>
                <w:lang w:eastAsia="en-GB"/>
              </w:rPr>
              <w:t>AQTF 2021 Standards for Accredited Courses</w:t>
            </w:r>
          </w:p>
        </w:tc>
      </w:tr>
      <w:tr w:rsidR="0026658A" w:rsidRPr="00E7450B" w14:paraId="04886094" w14:textId="77777777" w:rsidTr="775BBFBC">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7F082E13" w:rsidP="00486CB3">
            <w:pPr>
              <w:pStyle w:val="Heading4"/>
              <w:rPr>
                <w:sz w:val="22"/>
                <w:szCs w:val="22"/>
              </w:rPr>
            </w:pPr>
            <w:bookmarkStart w:id="94" w:name="_Toc479845667"/>
            <w:bookmarkStart w:id="95" w:name="_Toc168580527"/>
            <w:r w:rsidRPr="775BBFBC">
              <w:rPr>
                <w:sz w:val="22"/>
                <w:szCs w:val="22"/>
              </w:rPr>
              <w:t>7.1 Delivery modes</w:t>
            </w:r>
            <w:bookmarkEnd w:id="94"/>
            <w:bookmarkEnd w:id="95"/>
          </w:p>
        </w:tc>
        <w:tc>
          <w:tcPr>
            <w:tcW w:w="7259" w:type="dxa"/>
            <w:tcBorders>
              <w:top w:val="nil"/>
              <w:left w:val="dotted" w:sz="2" w:space="0" w:color="888B8D" w:themeColor="accent2"/>
              <w:bottom w:val="dotted" w:sz="2" w:space="0" w:color="888B8D" w:themeColor="accent2"/>
              <w:right w:val="nil"/>
            </w:tcBorders>
          </w:tcPr>
          <w:p w14:paraId="6AF76EF7" w14:textId="3DDC1200" w:rsidR="00A03185" w:rsidRPr="006530D3" w:rsidRDefault="00A03185" w:rsidP="659B38CC">
            <w:pPr>
              <w:pStyle w:val="Default"/>
              <w:rPr>
                <w:sz w:val="22"/>
                <w:szCs w:val="22"/>
              </w:rPr>
            </w:pPr>
            <w:r w:rsidRPr="00A03185">
              <w:rPr>
                <w:sz w:val="22"/>
                <w:szCs w:val="22"/>
              </w:rPr>
              <w:t xml:space="preserve">The </w:t>
            </w:r>
            <w:r w:rsidRPr="006530D3">
              <w:rPr>
                <w:sz w:val="22"/>
                <w:szCs w:val="22"/>
              </w:rPr>
              <w:t>Certificate IV in Data Foundations is suitable for delivery using the following modes:</w:t>
            </w:r>
          </w:p>
          <w:p w14:paraId="4EE00F43" w14:textId="77777777" w:rsidR="00A03185" w:rsidRPr="006530D3" w:rsidRDefault="00A03185" w:rsidP="659B38CC">
            <w:pPr>
              <w:pStyle w:val="Default"/>
              <w:rPr>
                <w:sz w:val="22"/>
                <w:szCs w:val="22"/>
              </w:rPr>
            </w:pPr>
          </w:p>
          <w:p w14:paraId="62581016" w14:textId="7A1310D9" w:rsidR="00A03185" w:rsidRPr="006530D3" w:rsidRDefault="00A03185" w:rsidP="00F82FEE">
            <w:pPr>
              <w:pStyle w:val="ListParagraph"/>
              <w:numPr>
                <w:ilvl w:val="0"/>
                <w:numId w:val="21"/>
              </w:numPr>
              <w:rPr>
                <w:rFonts w:cs="Arial"/>
                <w:szCs w:val="22"/>
              </w:rPr>
            </w:pPr>
            <w:r w:rsidRPr="006530D3">
              <w:rPr>
                <w:rFonts w:cs="Arial"/>
                <w:szCs w:val="22"/>
              </w:rPr>
              <w:t>Face-To-Face</w:t>
            </w:r>
          </w:p>
          <w:p w14:paraId="45339312" w14:textId="1A16382C" w:rsidR="00B00D96" w:rsidRPr="006530D3" w:rsidRDefault="00B00D96" w:rsidP="00F82FEE">
            <w:pPr>
              <w:pStyle w:val="ListParagraph"/>
              <w:numPr>
                <w:ilvl w:val="0"/>
                <w:numId w:val="21"/>
              </w:numPr>
              <w:rPr>
                <w:rFonts w:cs="Arial"/>
                <w:szCs w:val="22"/>
              </w:rPr>
            </w:pPr>
            <w:r w:rsidRPr="006530D3">
              <w:rPr>
                <w:rFonts w:cs="Arial"/>
                <w:szCs w:val="22"/>
              </w:rPr>
              <w:t>Online / eLearning</w:t>
            </w:r>
          </w:p>
          <w:p w14:paraId="781B4266" w14:textId="0F599FC1" w:rsidR="00B00D96" w:rsidRPr="006530D3" w:rsidRDefault="00B00D96" w:rsidP="00F82FEE">
            <w:pPr>
              <w:pStyle w:val="ListParagraph"/>
              <w:numPr>
                <w:ilvl w:val="0"/>
                <w:numId w:val="21"/>
              </w:numPr>
              <w:rPr>
                <w:rFonts w:cs="Arial"/>
                <w:szCs w:val="22"/>
              </w:rPr>
            </w:pPr>
            <w:r w:rsidRPr="006530D3">
              <w:rPr>
                <w:rFonts w:cs="Arial"/>
                <w:szCs w:val="22"/>
              </w:rPr>
              <w:t>Blended Learning</w:t>
            </w:r>
          </w:p>
          <w:p w14:paraId="0FFA11BE" w14:textId="77777777" w:rsidR="00A03185" w:rsidRDefault="00A03185" w:rsidP="659B38CC">
            <w:pPr>
              <w:pStyle w:val="Default"/>
              <w:rPr>
                <w:sz w:val="22"/>
                <w:szCs w:val="22"/>
                <w:highlight w:val="yellow"/>
              </w:rPr>
            </w:pPr>
          </w:p>
          <w:p w14:paraId="6085B413" w14:textId="41B5CA4E" w:rsidR="00B00D96" w:rsidRDefault="00B00D96" w:rsidP="659B38CC">
            <w:pPr>
              <w:pStyle w:val="Default"/>
              <w:rPr>
                <w:sz w:val="22"/>
                <w:szCs w:val="22"/>
              </w:rPr>
            </w:pPr>
            <w:r>
              <w:rPr>
                <w:sz w:val="22"/>
                <w:szCs w:val="22"/>
              </w:rPr>
              <w:t>T</w:t>
            </w:r>
            <w:r w:rsidR="4C6A1E96" w:rsidRPr="00B00D96">
              <w:rPr>
                <w:sz w:val="22"/>
                <w:szCs w:val="22"/>
              </w:rPr>
              <w:t>his</w:t>
            </w:r>
            <w:r w:rsidR="37BF10B6" w:rsidRPr="00B00D96">
              <w:rPr>
                <w:sz w:val="22"/>
                <w:szCs w:val="22"/>
              </w:rPr>
              <w:t xml:space="preserve"> course may be delivered either full-time</w:t>
            </w:r>
            <w:r>
              <w:rPr>
                <w:sz w:val="22"/>
                <w:szCs w:val="22"/>
              </w:rPr>
              <w:t xml:space="preserve">, </w:t>
            </w:r>
            <w:r w:rsidR="37BF10B6" w:rsidRPr="00B00D96">
              <w:rPr>
                <w:sz w:val="22"/>
                <w:szCs w:val="22"/>
              </w:rPr>
              <w:t>part-time</w:t>
            </w:r>
            <w:r>
              <w:rPr>
                <w:sz w:val="22"/>
                <w:szCs w:val="22"/>
              </w:rPr>
              <w:t xml:space="preserve"> or self-paced.</w:t>
            </w:r>
          </w:p>
          <w:p w14:paraId="539C683D" w14:textId="77777777" w:rsidR="00B00D96" w:rsidRDefault="00B00D96" w:rsidP="659B38CC">
            <w:pPr>
              <w:pStyle w:val="Default"/>
              <w:rPr>
                <w:sz w:val="22"/>
                <w:szCs w:val="22"/>
              </w:rPr>
            </w:pPr>
          </w:p>
          <w:p w14:paraId="416193DE" w14:textId="19197062" w:rsidR="009E229C" w:rsidRPr="00B00D96" w:rsidRDefault="5A3656C6" w:rsidP="659B38CC">
            <w:pPr>
              <w:pStyle w:val="Default"/>
              <w:rPr>
                <w:sz w:val="22"/>
                <w:szCs w:val="22"/>
              </w:rPr>
            </w:pPr>
            <w:r w:rsidRPr="00B00D96">
              <w:rPr>
                <w:sz w:val="22"/>
                <w:szCs w:val="22"/>
              </w:rPr>
              <w:t xml:space="preserve">Related units of competency </w:t>
            </w:r>
            <w:r w:rsidR="00B00D96">
              <w:rPr>
                <w:sz w:val="22"/>
                <w:szCs w:val="22"/>
              </w:rPr>
              <w:t>may</w:t>
            </w:r>
            <w:r w:rsidRPr="00B00D96">
              <w:rPr>
                <w:sz w:val="22"/>
                <w:szCs w:val="22"/>
              </w:rPr>
              <w:t xml:space="preserve"> be </w:t>
            </w:r>
            <w:r w:rsidR="00B00D96">
              <w:rPr>
                <w:sz w:val="22"/>
                <w:szCs w:val="22"/>
              </w:rPr>
              <w:t xml:space="preserve">clustered </w:t>
            </w:r>
            <w:r w:rsidR="004F317E">
              <w:rPr>
                <w:sz w:val="22"/>
                <w:szCs w:val="22"/>
              </w:rPr>
              <w:t>for delivery whilst maintaining the integrity of requirements for each individual unit.</w:t>
            </w:r>
          </w:p>
          <w:p w14:paraId="5EEDE44A" w14:textId="77777777" w:rsidR="009E229C" w:rsidRDefault="009E229C" w:rsidP="659B38CC">
            <w:pPr>
              <w:pStyle w:val="Default"/>
              <w:rPr>
                <w:sz w:val="22"/>
                <w:szCs w:val="22"/>
                <w:highlight w:val="yellow"/>
              </w:rPr>
            </w:pPr>
          </w:p>
          <w:p w14:paraId="49702691" w14:textId="26C36992" w:rsidR="00D55C4F" w:rsidRDefault="00B00D96" w:rsidP="659B38CC">
            <w:pPr>
              <w:pStyle w:val="Default"/>
              <w:rPr>
                <w:sz w:val="22"/>
                <w:szCs w:val="22"/>
              </w:rPr>
            </w:pPr>
            <w:r>
              <w:rPr>
                <w:sz w:val="22"/>
                <w:szCs w:val="22"/>
              </w:rPr>
              <w:t>In all modes of delivery, w</w:t>
            </w:r>
            <w:r w:rsidR="63CAF31B" w:rsidRPr="00B00D96">
              <w:rPr>
                <w:sz w:val="22"/>
                <w:szCs w:val="22"/>
              </w:rPr>
              <w:t>ork integrated learning is preferable where applicable and practical.</w:t>
            </w:r>
          </w:p>
          <w:p w14:paraId="7B8AF324" w14:textId="77777777" w:rsidR="00E519E2" w:rsidRDefault="00E519E2" w:rsidP="659B38CC">
            <w:pPr>
              <w:pStyle w:val="Default"/>
              <w:rPr>
                <w:sz w:val="22"/>
                <w:szCs w:val="22"/>
              </w:rPr>
            </w:pPr>
          </w:p>
          <w:p w14:paraId="0F5DCB3B" w14:textId="2E87CA21" w:rsidR="00E519E2" w:rsidRPr="00B00D96" w:rsidRDefault="00E519E2" w:rsidP="659B38CC">
            <w:pPr>
              <w:pStyle w:val="Default"/>
              <w:rPr>
                <w:sz w:val="22"/>
                <w:szCs w:val="22"/>
              </w:rPr>
            </w:pPr>
            <w:r w:rsidRPr="00E519E2">
              <w:rPr>
                <w:sz w:val="22"/>
                <w:szCs w:val="22"/>
              </w:rPr>
              <w:t>Delivery m</w:t>
            </w:r>
            <w:r>
              <w:rPr>
                <w:sz w:val="22"/>
                <w:szCs w:val="22"/>
              </w:rPr>
              <w:t>odes</w:t>
            </w:r>
            <w:r w:rsidRPr="00E519E2">
              <w:rPr>
                <w:sz w:val="22"/>
                <w:szCs w:val="22"/>
              </w:rPr>
              <w:t xml:space="preserve"> should encourage collaborative problem solving incorporating practical applications and outcomes and include </w:t>
            </w:r>
            <w:r w:rsidR="00E04EE6" w:rsidRPr="00E519E2">
              <w:rPr>
                <w:sz w:val="22"/>
                <w:szCs w:val="22"/>
              </w:rPr>
              <w:t>team-based</w:t>
            </w:r>
            <w:r w:rsidRPr="00E519E2">
              <w:rPr>
                <w:sz w:val="22"/>
                <w:szCs w:val="22"/>
              </w:rPr>
              <w:t xml:space="preserve"> exercises where possible.</w:t>
            </w:r>
          </w:p>
          <w:p w14:paraId="7E43A7C6" w14:textId="1DB0A0BC" w:rsidR="00D55C4F" w:rsidRPr="00D55C4F" w:rsidRDefault="00D55C4F" w:rsidP="00B00D96">
            <w:pPr>
              <w:pStyle w:val="Default"/>
              <w:rPr>
                <w:sz w:val="22"/>
                <w:szCs w:val="22"/>
              </w:rPr>
            </w:pPr>
          </w:p>
        </w:tc>
      </w:tr>
      <w:tr w:rsidR="0026658A" w:rsidRPr="00E7450B" w14:paraId="04C3CEE3" w14:textId="77777777" w:rsidTr="775BBFB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7F082E13" w:rsidP="00486CB3">
            <w:pPr>
              <w:pStyle w:val="Heading4"/>
              <w:rPr>
                <w:sz w:val="22"/>
                <w:szCs w:val="22"/>
              </w:rPr>
            </w:pPr>
            <w:bookmarkStart w:id="96" w:name="_Toc479845668"/>
            <w:bookmarkStart w:id="97" w:name="_Toc168580528"/>
            <w:r w:rsidRPr="775BBFBC">
              <w:rPr>
                <w:sz w:val="22"/>
                <w:szCs w:val="22"/>
              </w:rPr>
              <w:t>7.2 Resources</w:t>
            </w:r>
            <w:bookmarkEnd w:id="96"/>
            <w:bookmarkEnd w:id="97"/>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34960CE" w14:textId="6F958069" w:rsidR="00DD25A8" w:rsidRPr="00DD25A8" w:rsidRDefault="00DD25A8" w:rsidP="00DD25A8">
            <w:pPr>
              <w:pStyle w:val="AccredTemplate"/>
              <w:rPr>
                <w:i w:val="0"/>
                <w:iCs w:val="0"/>
                <w:color w:val="auto"/>
                <w:sz w:val="22"/>
                <w:szCs w:val="22"/>
              </w:rPr>
            </w:pPr>
            <w:r w:rsidRPr="00DD25A8">
              <w:rPr>
                <w:i w:val="0"/>
                <w:iCs w:val="0"/>
                <w:color w:val="auto"/>
                <w:sz w:val="22"/>
                <w:szCs w:val="22"/>
              </w:rPr>
              <w:t>General facilities, equipment and other resources required to deliver the</w:t>
            </w:r>
            <w:r w:rsidR="00F40AC0">
              <w:rPr>
                <w:i w:val="0"/>
                <w:iCs w:val="0"/>
                <w:color w:val="auto"/>
                <w:sz w:val="22"/>
                <w:szCs w:val="22"/>
              </w:rPr>
              <w:t xml:space="preserve"> </w:t>
            </w:r>
            <w:r w:rsidRPr="00DD25A8">
              <w:rPr>
                <w:i w:val="0"/>
                <w:iCs w:val="0"/>
                <w:color w:val="auto"/>
                <w:sz w:val="22"/>
                <w:szCs w:val="22"/>
              </w:rPr>
              <w:t xml:space="preserve">Certificate IV in </w:t>
            </w:r>
            <w:r w:rsidR="00F40AC0">
              <w:rPr>
                <w:i w:val="0"/>
                <w:iCs w:val="0"/>
                <w:color w:val="auto"/>
                <w:sz w:val="22"/>
                <w:szCs w:val="22"/>
              </w:rPr>
              <w:t>Data Foundations</w:t>
            </w:r>
            <w:r w:rsidRPr="00DD25A8">
              <w:rPr>
                <w:i w:val="0"/>
                <w:iCs w:val="0"/>
                <w:color w:val="auto"/>
                <w:sz w:val="22"/>
                <w:szCs w:val="22"/>
              </w:rPr>
              <w:t xml:space="preserve"> include:</w:t>
            </w:r>
          </w:p>
          <w:p w14:paraId="411393A8" w14:textId="77777777" w:rsidR="00DD25A8" w:rsidRP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training facilities and equipment</w:t>
            </w:r>
          </w:p>
          <w:p w14:paraId="27145F30" w14:textId="77777777" w:rsid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access to computers and internet</w:t>
            </w:r>
          </w:p>
          <w:p w14:paraId="5A7CF6E2" w14:textId="60BDCD1E" w:rsidR="00F40AC0" w:rsidRDefault="00F40AC0" w:rsidP="00F82FEE">
            <w:pPr>
              <w:pStyle w:val="AccredTemplate"/>
              <w:numPr>
                <w:ilvl w:val="0"/>
                <w:numId w:val="22"/>
              </w:numPr>
              <w:rPr>
                <w:i w:val="0"/>
                <w:iCs w:val="0"/>
                <w:color w:val="auto"/>
                <w:sz w:val="22"/>
                <w:szCs w:val="22"/>
              </w:rPr>
            </w:pPr>
            <w:r>
              <w:rPr>
                <w:i w:val="0"/>
                <w:iCs w:val="0"/>
                <w:color w:val="auto"/>
                <w:sz w:val="22"/>
                <w:szCs w:val="22"/>
              </w:rPr>
              <w:t>access to common industry software tools</w:t>
            </w:r>
          </w:p>
          <w:p w14:paraId="0BDC71B9" w14:textId="157408DE" w:rsidR="00F40AC0" w:rsidRPr="00DD25A8" w:rsidRDefault="00F40AC0" w:rsidP="00F82FEE">
            <w:pPr>
              <w:pStyle w:val="AccredTemplate"/>
              <w:numPr>
                <w:ilvl w:val="0"/>
                <w:numId w:val="22"/>
              </w:numPr>
              <w:rPr>
                <w:i w:val="0"/>
                <w:iCs w:val="0"/>
                <w:color w:val="auto"/>
                <w:sz w:val="22"/>
                <w:szCs w:val="22"/>
              </w:rPr>
            </w:pPr>
            <w:r>
              <w:rPr>
                <w:i w:val="0"/>
                <w:iCs w:val="0"/>
                <w:color w:val="auto"/>
                <w:sz w:val="22"/>
                <w:szCs w:val="22"/>
              </w:rPr>
              <w:t xml:space="preserve">access to </w:t>
            </w:r>
            <w:r w:rsidR="009A17B1">
              <w:rPr>
                <w:i w:val="0"/>
                <w:iCs w:val="0"/>
                <w:color w:val="auto"/>
                <w:sz w:val="22"/>
                <w:szCs w:val="22"/>
              </w:rPr>
              <w:t>dataset</w:t>
            </w:r>
            <w:r>
              <w:rPr>
                <w:i w:val="0"/>
                <w:iCs w:val="0"/>
                <w:color w:val="auto"/>
                <w:sz w:val="22"/>
                <w:szCs w:val="22"/>
              </w:rPr>
              <w:t>s for analytics</w:t>
            </w:r>
          </w:p>
          <w:p w14:paraId="45E17BE6" w14:textId="46F6048A" w:rsidR="00F40AC0" w:rsidRPr="00DD25A8" w:rsidRDefault="00344F4A" w:rsidP="00F82FEE">
            <w:pPr>
              <w:pStyle w:val="AccredTemplate"/>
              <w:numPr>
                <w:ilvl w:val="0"/>
                <w:numId w:val="22"/>
              </w:numPr>
              <w:rPr>
                <w:i w:val="0"/>
                <w:iCs w:val="0"/>
                <w:color w:val="auto"/>
                <w:sz w:val="22"/>
                <w:szCs w:val="22"/>
              </w:rPr>
            </w:pPr>
            <w:r>
              <w:rPr>
                <w:i w:val="0"/>
                <w:iCs w:val="0"/>
                <w:color w:val="auto"/>
                <w:sz w:val="22"/>
                <w:szCs w:val="22"/>
              </w:rPr>
              <w:t xml:space="preserve">industry </w:t>
            </w:r>
            <w:r w:rsidR="00DD25A8" w:rsidRPr="00DD25A8">
              <w:rPr>
                <w:i w:val="0"/>
                <w:iCs w:val="0"/>
                <w:color w:val="auto"/>
                <w:sz w:val="22"/>
                <w:szCs w:val="22"/>
              </w:rPr>
              <w:t xml:space="preserve">standards, </w:t>
            </w:r>
            <w:r w:rsidR="00F40AC0">
              <w:rPr>
                <w:i w:val="0"/>
                <w:iCs w:val="0"/>
                <w:color w:val="auto"/>
                <w:sz w:val="22"/>
                <w:szCs w:val="22"/>
              </w:rPr>
              <w:t xml:space="preserve">policies, </w:t>
            </w:r>
            <w:r w:rsidR="00DD25A8" w:rsidRPr="00DD25A8">
              <w:rPr>
                <w:i w:val="0"/>
                <w:iCs w:val="0"/>
                <w:color w:val="auto"/>
                <w:sz w:val="22"/>
                <w:szCs w:val="22"/>
              </w:rPr>
              <w:t>texts and references</w:t>
            </w:r>
          </w:p>
          <w:p w14:paraId="00746166" w14:textId="448D10DF" w:rsidR="00DD25A8" w:rsidRP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environmental safeguards</w:t>
            </w:r>
          </w:p>
          <w:p w14:paraId="0BC93138" w14:textId="77777777" w:rsidR="00DD25A8" w:rsidRP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health and safety facilities and equipment</w:t>
            </w:r>
          </w:p>
          <w:p w14:paraId="5528A6D3" w14:textId="4071D66F" w:rsidR="00DD25A8" w:rsidRDefault="00DD25A8" w:rsidP="00F82FEE">
            <w:pPr>
              <w:pStyle w:val="AccredTemplate"/>
              <w:numPr>
                <w:ilvl w:val="0"/>
                <w:numId w:val="22"/>
              </w:numPr>
              <w:rPr>
                <w:i w:val="0"/>
                <w:iCs w:val="0"/>
                <w:color w:val="auto"/>
                <w:sz w:val="22"/>
                <w:szCs w:val="22"/>
              </w:rPr>
            </w:pPr>
            <w:r w:rsidRPr="00DD25A8">
              <w:rPr>
                <w:i w:val="0"/>
                <w:iCs w:val="0"/>
                <w:color w:val="auto"/>
                <w:sz w:val="22"/>
                <w:szCs w:val="22"/>
              </w:rPr>
              <w:t>workplace or a simulated workplace environment, appropriate to the assessment tasks.</w:t>
            </w:r>
          </w:p>
          <w:p w14:paraId="264BEFCB" w14:textId="0D556777" w:rsidR="00DD25A8" w:rsidRPr="00154B6B" w:rsidRDefault="00154B6B" w:rsidP="00EF2539">
            <w:pPr>
              <w:pStyle w:val="AccredTemplate"/>
              <w:rPr>
                <w:i w:val="0"/>
                <w:iCs w:val="0"/>
                <w:color w:val="auto"/>
                <w:sz w:val="22"/>
                <w:szCs w:val="22"/>
              </w:rPr>
            </w:pPr>
            <w:r w:rsidRPr="00E40D00">
              <w:rPr>
                <w:rStyle w:val="normaltextrun"/>
                <w:i w:val="0"/>
                <w:iCs w:val="0"/>
                <w:color w:val="000000"/>
                <w:sz w:val="22"/>
                <w:szCs w:val="22"/>
                <w:shd w:val="clear" w:color="auto" w:fill="FFFFFF"/>
              </w:rPr>
              <w:t>The units of competency imported from training packages or accredited courses must reflect the requirements for resources</w:t>
            </w:r>
            <w:r w:rsidR="00BC1041">
              <w:rPr>
                <w:rStyle w:val="normaltextrun"/>
                <w:i w:val="0"/>
                <w:iCs w:val="0"/>
                <w:color w:val="000000"/>
                <w:sz w:val="22"/>
                <w:szCs w:val="22"/>
                <w:shd w:val="clear" w:color="auto" w:fill="FFFFFF"/>
              </w:rPr>
              <w:t xml:space="preserve"> and </w:t>
            </w:r>
            <w:r w:rsidRPr="00E40D00">
              <w:rPr>
                <w:rStyle w:val="normaltextrun"/>
                <w:i w:val="0"/>
                <w:iCs w:val="0"/>
                <w:color w:val="000000"/>
                <w:sz w:val="22"/>
                <w:szCs w:val="22"/>
                <w:shd w:val="clear" w:color="auto" w:fill="FFFFFF"/>
              </w:rPr>
              <w:t>trainers specified in that training package or accredited course.</w:t>
            </w:r>
          </w:p>
          <w:p w14:paraId="3FC91902" w14:textId="17596300"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1863E0CE" w14:textId="2BB05033" w:rsidR="00DD25A8" w:rsidRPr="007447D5" w:rsidRDefault="00FE779D" w:rsidP="00DD25A8">
            <w:pPr>
              <w:pStyle w:val="AccredTemplate"/>
              <w:numPr>
                <w:ilvl w:val="0"/>
                <w:numId w:val="22"/>
              </w:numPr>
              <w:rPr>
                <w:i w:val="0"/>
                <w:iCs w:val="0"/>
                <w:color w:val="auto"/>
                <w:sz w:val="22"/>
                <w:szCs w:val="22"/>
              </w:rPr>
            </w:pPr>
            <w:r w:rsidRPr="009D4E8E">
              <w:rPr>
                <w:i w:val="0"/>
                <w:iCs w:val="0"/>
                <w:color w:val="auto"/>
                <w:sz w:val="22"/>
                <w:szCs w:val="22"/>
              </w:rPr>
              <w:t>Standard 1 of the AQTF: Essential Conditions and Standards for Initial/Continuing Registration, and   Guidelines 4.1 and 4.2 of the VRQA Guidelines for VET Providers,</w:t>
            </w:r>
          </w:p>
          <w:p w14:paraId="4AB40172" w14:textId="77777777" w:rsidR="00DD25A8" w:rsidRDefault="00DD25A8" w:rsidP="00DD25A8">
            <w:pPr>
              <w:pStyle w:val="Default"/>
              <w:rPr>
                <w:sz w:val="22"/>
                <w:szCs w:val="22"/>
              </w:rPr>
            </w:pPr>
            <w:r>
              <w:rPr>
                <w:sz w:val="22"/>
                <w:szCs w:val="22"/>
              </w:rPr>
              <w:lastRenderedPageBreak/>
              <w:t xml:space="preserve">or </w:t>
            </w:r>
          </w:p>
          <w:p w14:paraId="34426B9A" w14:textId="2A2F7313" w:rsidR="00DD25A8" w:rsidRPr="007447D5" w:rsidRDefault="00DD25A8" w:rsidP="00DD25A8">
            <w:pPr>
              <w:pStyle w:val="AccredTemplate"/>
              <w:numPr>
                <w:ilvl w:val="0"/>
                <w:numId w:val="22"/>
              </w:numPr>
              <w:rPr>
                <w:color w:val="auto"/>
                <w:sz w:val="22"/>
                <w:szCs w:val="22"/>
              </w:rPr>
            </w:pPr>
            <w:r w:rsidRPr="007447D5">
              <w:rPr>
                <w:i w:val="0"/>
                <w:iCs w:val="0"/>
                <w:color w:val="auto"/>
                <w:sz w:val="22"/>
                <w:szCs w:val="22"/>
              </w:rPr>
              <w:t>the</w:t>
            </w:r>
            <w:r w:rsidRPr="007447D5">
              <w:rPr>
                <w:color w:val="auto"/>
                <w:sz w:val="22"/>
                <w:szCs w:val="22"/>
              </w:rPr>
              <w:t xml:space="preserve"> Standards for Registered Training Organisations 2015 (SRTOs), </w:t>
            </w:r>
          </w:p>
          <w:p w14:paraId="7326C032" w14:textId="77777777" w:rsidR="00DD25A8" w:rsidRPr="007447D5" w:rsidRDefault="00DD25A8" w:rsidP="00DD25A8">
            <w:pPr>
              <w:pStyle w:val="Default"/>
              <w:rPr>
                <w:color w:val="auto"/>
                <w:sz w:val="22"/>
                <w:szCs w:val="22"/>
              </w:rPr>
            </w:pPr>
            <w:r w:rsidRPr="007447D5">
              <w:rPr>
                <w:color w:val="auto"/>
                <w:sz w:val="22"/>
                <w:szCs w:val="22"/>
              </w:rPr>
              <w:t xml:space="preserve">or </w:t>
            </w:r>
          </w:p>
          <w:p w14:paraId="70EB0FA3" w14:textId="13E9A826" w:rsidR="00DC65F1" w:rsidRPr="007447D5" w:rsidRDefault="00DD25A8" w:rsidP="00BA2335">
            <w:pPr>
              <w:pStyle w:val="AccredTemplate"/>
              <w:numPr>
                <w:ilvl w:val="0"/>
                <w:numId w:val="22"/>
              </w:numPr>
              <w:rPr>
                <w:i w:val="0"/>
                <w:iCs w:val="0"/>
                <w:sz w:val="22"/>
                <w:szCs w:val="22"/>
              </w:rPr>
            </w:pPr>
            <w:r w:rsidRPr="007447D5">
              <w:rPr>
                <w:i w:val="0"/>
                <w:iCs w:val="0"/>
                <w:color w:val="auto"/>
                <w:sz w:val="22"/>
                <w:szCs w:val="22"/>
              </w:rPr>
              <w:t>the relevant standards and Guidelines for RTOs at the time of course delivery</w:t>
            </w:r>
            <w:r w:rsidR="00F40AC0" w:rsidRPr="007447D5">
              <w:rPr>
                <w:i w:val="0"/>
                <w:iCs w:val="0"/>
                <w:color w:val="auto"/>
                <w:sz w:val="22"/>
                <w:szCs w:val="22"/>
              </w:rPr>
              <w:t>.</w:t>
            </w:r>
          </w:p>
        </w:tc>
      </w:tr>
    </w:tbl>
    <w:p w14:paraId="7BA7967D" w14:textId="77777777" w:rsidR="00D322F4" w:rsidRPr="00D322F4" w:rsidRDefault="00D322F4">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430CA2" w:rsidRPr="0071490E" w14:paraId="1CEB0640" w14:textId="77777777" w:rsidTr="775BBFBC">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accent4"/>
          </w:tcPr>
          <w:p w14:paraId="078B4494" w14:textId="3F9400C9" w:rsidR="006803C0" w:rsidRPr="00582271" w:rsidRDefault="003E7FE2" w:rsidP="003E7FE2">
            <w:pPr>
              <w:pStyle w:val="Heading3"/>
              <w:numPr>
                <w:ilvl w:val="0"/>
                <w:numId w:val="0"/>
              </w:numPr>
              <w:ind w:left="321" w:hanging="284"/>
              <w:rPr>
                <w:sz w:val="22"/>
                <w:szCs w:val="22"/>
              </w:rPr>
            </w:pPr>
            <w:bookmarkStart w:id="98" w:name="_Toc479845669"/>
            <w:bookmarkStart w:id="99" w:name="_Toc168580529"/>
            <w:r>
              <w:rPr>
                <w:sz w:val="22"/>
                <w:szCs w:val="22"/>
              </w:rPr>
              <w:t xml:space="preserve">8. </w:t>
            </w:r>
            <w:r w:rsidR="09CB5764" w:rsidRPr="775BBFBC">
              <w:rPr>
                <w:sz w:val="22"/>
                <w:szCs w:val="22"/>
              </w:rPr>
              <w:t>Pathways and articulation</w:t>
            </w:r>
            <w:bookmarkEnd w:id="98"/>
            <w:bookmarkEnd w:id="99"/>
          </w:p>
        </w:tc>
        <w:tc>
          <w:tcPr>
            <w:tcW w:w="7259" w:type="dxa"/>
            <w:tcBorders>
              <w:top w:val="nil"/>
              <w:left w:val="dotted" w:sz="4" w:space="0" w:color="888B8D" w:themeColor="accent2"/>
              <w:bottom w:val="dotted" w:sz="4" w:space="0" w:color="888B8D" w:themeColor="accent2"/>
              <w:right w:val="nil"/>
            </w:tcBorders>
            <w:shd w:val="clear" w:color="auto" w:fill="103D64" w:themeFill="accent4"/>
          </w:tcPr>
          <w:p w14:paraId="04D29000" w14:textId="3B99F3D6" w:rsidR="006803C0" w:rsidRPr="00582271" w:rsidRDefault="006803C0" w:rsidP="006803C0">
            <w:pPr>
              <w:pStyle w:val="VRQAIntro"/>
              <w:spacing w:before="60" w:after="0"/>
              <w:rPr>
                <w:b/>
                <w:color w:val="FFFFFF" w:themeColor="background1"/>
                <w:szCs w:val="22"/>
              </w:rPr>
            </w:pPr>
            <w:r w:rsidRPr="00582271">
              <w:rPr>
                <w:b/>
                <w:color w:val="FFFFFF" w:themeColor="background1"/>
                <w:szCs w:val="22"/>
              </w:rPr>
              <w:t xml:space="preserve">Standard </w:t>
            </w:r>
            <w:r w:rsidR="00C03FD7" w:rsidRPr="00582271">
              <w:rPr>
                <w:b/>
                <w:color w:val="FFFFFF" w:themeColor="background1"/>
                <w:szCs w:val="22"/>
              </w:rPr>
              <w:t>5.10</w:t>
            </w:r>
            <w:r w:rsidRPr="00582271">
              <w:rPr>
                <w:b/>
                <w:color w:val="FFFFFF" w:themeColor="background1"/>
                <w:szCs w:val="22"/>
              </w:rPr>
              <w:t xml:space="preserve"> AQTF </w:t>
            </w:r>
            <w:r w:rsidR="000C7BDD" w:rsidRPr="00582271">
              <w:rPr>
                <w:b/>
                <w:color w:val="FFFFFF" w:themeColor="background1"/>
                <w:szCs w:val="22"/>
              </w:rPr>
              <w:t xml:space="preserve">2021 </w:t>
            </w:r>
            <w:r w:rsidRPr="00582271">
              <w:rPr>
                <w:b/>
                <w:color w:val="FFFFFF" w:themeColor="background1"/>
                <w:szCs w:val="22"/>
              </w:rPr>
              <w:t xml:space="preserve">Standards for Accredited Courses </w:t>
            </w:r>
          </w:p>
        </w:tc>
      </w:tr>
      <w:tr w:rsidR="0047061E" w:rsidRPr="00E7450B" w14:paraId="6F4BFC45" w14:textId="77777777" w:rsidTr="775BBFBC">
        <w:trPr>
          <w:trHeight w:val="1506"/>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09BC2923" w14:textId="7E34340C" w:rsidR="00055117" w:rsidRPr="00E40D00" w:rsidRDefault="00696442" w:rsidP="659B38CC">
            <w:pPr>
              <w:pStyle w:val="VRQABodyText"/>
              <w:jc w:val="left"/>
              <w:rPr>
                <w:color w:val="auto"/>
              </w:rPr>
            </w:pPr>
            <w:r w:rsidRPr="00E40D00">
              <w:rPr>
                <w:color w:val="auto"/>
              </w:rPr>
              <w:t>Currently, t</w:t>
            </w:r>
            <w:r w:rsidR="0C7D1395" w:rsidRPr="00E40D00">
              <w:rPr>
                <w:color w:val="auto"/>
              </w:rPr>
              <w:t>here are no formal arrangements for articulation to other accredited courses or higher education qualifications</w:t>
            </w:r>
            <w:r w:rsidRPr="00E40D00">
              <w:rPr>
                <w:color w:val="auto"/>
              </w:rPr>
              <w:t>.</w:t>
            </w:r>
          </w:p>
          <w:p w14:paraId="43A869BE" w14:textId="36F78EA5" w:rsidR="00055117" w:rsidRPr="00E40D00" w:rsidRDefault="00345978" w:rsidP="659B38CC">
            <w:pPr>
              <w:pStyle w:val="VRQABodyText"/>
              <w:jc w:val="left"/>
              <w:rPr>
                <w:color w:val="auto"/>
              </w:rPr>
            </w:pPr>
            <w:r w:rsidRPr="00E40D00">
              <w:rPr>
                <w:color w:val="auto"/>
              </w:rPr>
              <w:t>C</w:t>
            </w:r>
            <w:r w:rsidR="00055117" w:rsidRPr="00E40D00">
              <w:rPr>
                <w:color w:val="auto"/>
              </w:rPr>
              <w:t>redit for units completed</w:t>
            </w:r>
            <w:r w:rsidRPr="00E40D00">
              <w:rPr>
                <w:color w:val="auto"/>
              </w:rPr>
              <w:t xml:space="preserve"> may </w:t>
            </w:r>
            <w:r w:rsidR="00055117" w:rsidRPr="00E40D00">
              <w:rPr>
                <w:color w:val="auto"/>
              </w:rPr>
              <w:t>offer pathways into these endorsed qualifications</w:t>
            </w:r>
            <w:r w:rsidRPr="00E40D00">
              <w:rPr>
                <w:color w:val="auto"/>
              </w:rPr>
              <w:t xml:space="preserve"> and accredited courses:</w:t>
            </w:r>
          </w:p>
          <w:p w14:paraId="454AFAAC" w14:textId="77777777" w:rsidR="00345978" w:rsidRPr="00E40D00" w:rsidRDefault="00345978" w:rsidP="00F82FEE">
            <w:pPr>
              <w:pStyle w:val="VRQABodyText"/>
              <w:numPr>
                <w:ilvl w:val="0"/>
                <w:numId w:val="36"/>
              </w:numPr>
              <w:rPr>
                <w:color w:val="auto"/>
              </w:rPr>
            </w:pPr>
            <w:r w:rsidRPr="00E40D00">
              <w:rPr>
                <w:color w:val="auto"/>
              </w:rPr>
              <w:t>BSB40120 Certificate IV in Business</w:t>
            </w:r>
          </w:p>
          <w:p w14:paraId="687F7A6A" w14:textId="77777777" w:rsidR="00345978" w:rsidRPr="00E40D00" w:rsidRDefault="00345978" w:rsidP="00F82FEE">
            <w:pPr>
              <w:pStyle w:val="VRQABodyText"/>
              <w:numPr>
                <w:ilvl w:val="0"/>
                <w:numId w:val="36"/>
              </w:numPr>
              <w:rPr>
                <w:color w:val="auto"/>
              </w:rPr>
            </w:pPr>
            <w:r w:rsidRPr="00E40D00">
              <w:rPr>
                <w:color w:val="auto"/>
              </w:rPr>
              <w:t>BSB50120 Diploma of Business</w:t>
            </w:r>
          </w:p>
          <w:p w14:paraId="7D881DDB" w14:textId="77777777" w:rsidR="00345978" w:rsidRPr="00E40D00" w:rsidRDefault="00345978" w:rsidP="00F82FEE">
            <w:pPr>
              <w:pStyle w:val="VRQABodyText"/>
              <w:numPr>
                <w:ilvl w:val="0"/>
                <w:numId w:val="36"/>
              </w:numPr>
              <w:rPr>
                <w:color w:val="auto"/>
              </w:rPr>
            </w:pPr>
            <w:r w:rsidRPr="00E40D00">
              <w:rPr>
                <w:color w:val="auto"/>
              </w:rPr>
              <w:t>ICT40120 Certificate IV in Information Technology</w:t>
            </w:r>
          </w:p>
          <w:p w14:paraId="69EE433B" w14:textId="77777777" w:rsidR="00345978" w:rsidRPr="00E40D00" w:rsidRDefault="00345978" w:rsidP="00F82FEE">
            <w:pPr>
              <w:pStyle w:val="VRQABodyText"/>
              <w:numPr>
                <w:ilvl w:val="0"/>
                <w:numId w:val="36"/>
              </w:numPr>
              <w:rPr>
                <w:color w:val="auto"/>
              </w:rPr>
            </w:pPr>
            <w:r w:rsidRPr="00E40D00">
              <w:rPr>
                <w:color w:val="auto"/>
              </w:rPr>
              <w:t>ICT50220 Diploma in Information Technology</w:t>
            </w:r>
          </w:p>
          <w:p w14:paraId="1F35E465" w14:textId="662F8F90" w:rsidR="00345978" w:rsidRPr="00E40D00" w:rsidRDefault="00345978" w:rsidP="00F82FEE">
            <w:pPr>
              <w:pStyle w:val="VRQABodyText"/>
              <w:numPr>
                <w:ilvl w:val="0"/>
                <w:numId w:val="36"/>
              </w:numPr>
              <w:jc w:val="left"/>
              <w:rPr>
                <w:color w:val="auto"/>
              </w:rPr>
            </w:pPr>
            <w:r w:rsidRPr="00E40D00">
              <w:rPr>
                <w:color w:val="auto"/>
              </w:rPr>
              <w:t>22603VIC Certificate IV in Cyber Security</w:t>
            </w:r>
            <w:r w:rsidR="002111B2">
              <w:rPr>
                <w:color w:val="auto"/>
              </w:rPr>
              <w:t>.</w:t>
            </w:r>
          </w:p>
          <w:p w14:paraId="394099D6" w14:textId="77777777" w:rsidR="002111B2" w:rsidRDefault="002111B2" w:rsidP="00E40D00">
            <w:pPr>
              <w:pStyle w:val="VRQABodyText"/>
              <w:ind w:left="720"/>
              <w:jc w:val="left"/>
              <w:rPr>
                <w:color w:val="auto"/>
              </w:rPr>
            </w:pPr>
          </w:p>
          <w:p w14:paraId="4FB8601C" w14:textId="120AD042" w:rsidR="00696442" w:rsidRPr="00582271" w:rsidRDefault="00696442" w:rsidP="00514465">
            <w:pPr>
              <w:pStyle w:val="VRQABodyText"/>
              <w:jc w:val="left"/>
              <w:rPr>
                <w:highlight w:val="yellow"/>
              </w:rPr>
            </w:pPr>
            <w:r w:rsidRPr="00E40D00">
              <w:rPr>
                <w:color w:val="auto"/>
              </w:rPr>
              <w:t>Graduates may wish to develop their professional career further by undertaking the Diploma of Data Analytics.</w:t>
            </w:r>
          </w:p>
        </w:tc>
      </w:tr>
    </w:tbl>
    <w:p w14:paraId="7FD4CCB2" w14:textId="77777777" w:rsidR="00D322F4" w:rsidRPr="00D322F4" w:rsidRDefault="00D322F4">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430CA2" w:rsidRPr="0071490E" w14:paraId="131F96C0" w14:textId="77777777" w:rsidTr="775BBFBC">
        <w:trPr>
          <w:trHeight w:val="505"/>
        </w:trPr>
        <w:tc>
          <w:tcPr>
            <w:tcW w:w="2811" w:type="dxa"/>
            <w:tcBorders>
              <w:top w:val="nil"/>
              <w:left w:val="nil"/>
              <w:bottom w:val="nil"/>
              <w:right w:val="dotted" w:sz="4" w:space="0" w:color="888B8D" w:themeColor="accent2"/>
            </w:tcBorders>
            <w:shd w:val="clear" w:color="auto" w:fill="103D64" w:themeFill="accent4"/>
          </w:tcPr>
          <w:p w14:paraId="37E13BB5" w14:textId="7B271821" w:rsidR="00D63A67" w:rsidRPr="00582271" w:rsidRDefault="003E7FE2" w:rsidP="003E7FE2">
            <w:pPr>
              <w:pStyle w:val="Heading3"/>
              <w:numPr>
                <w:ilvl w:val="0"/>
                <w:numId w:val="0"/>
              </w:numPr>
              <w:ind w:left="321" w:hanging="284"/>
              <w:rPr>
                <w:sz w:val="22"/>
                <w:szCs w:val="22"/>
              </w:rPr>
            </w:pPr>
            <w:bookmarkStart w:id="100" w:name="_Toc479845670"/>
            <w:bookmarkStart w:id="101" w:name="_Toc168580530"/>
            <w:r>
              <w:rPr>
                <w:sz w:val="22"/>
                <w:szCs w:val="22"/>
              </w:rPr>
              <w:t xml:space="preserve">9. </w:t>
            </w:r>
            <w:r w:rsidR="1B178EA8" w:rsidRPr="775BBFBC">
              <w:rPr>
                <w:sz w:val="22"/>
                <w:szCs w:val="22"/>
              </w:rPr>
              <w:t>Ongoing monitoring and evaluation</w:t>
            </w:r>
            <w:bookmarkEnd w:id="100"/>
            <w:bookmarkEnd w:id="101"/>
          </w:p>
        </w:tc>
        <w:tc>
          <w:tcPr>
            <w:tcW w:w="7259" w:type="dxa"/>
            <w:tcBorders>
              <w:top w:val="nil"/>
              <w:left w:val="dotted" w:sz="4" w:space="0" w:color="888B8D" w:themeColor="accent2"/>
              <w:bottom w:val="nil"/>
              <w:right w:val="nil"/>
            </w:tcBorders>
            <w:shd w:val="clear" w:color="auto" w:fill="103D64" w:themeFill="accent4"/>
          </w:tcPr>
          <w:p w14:paraId="56BC5BEE" w14:textId="1C2C1FDA" w:rsidR="00D63A67" w:rsidRPr="00582271" w:rsidRDefault="00D63A67" w:rsidP="00EB2F25">
            <w:pPr>
              <w:pStyle w:val="VRQAIntro"/>
              <w:spacing w:before="60" w:after="0"/>
              <w:rPr>
                <w:b/>
                <w:color w:val="FFFFFF" w:themeColor="background1"/>
                <w:szCs w:val="22"/>
              </w:rPr>
            </w:pPr>
            <w:r w:rsidRPr="00582271">
              <w:rPr>
                <w:rFonts w:eastAsia="Times New Roman"/>
                <w:b/>
                <w:color w:val="auto"/>
                <w:szCs w:val="22"/>
                <w:lang w:eastAsia="en-GB"/>
              </w:rPr>
              <w:t xml:space="preserve">Standard </w:t>
            </w:r>
            <w:r w:rsidR="00C03FD7" w:rsidRPr="00582271">
              <w:rPr>
                <w:rFonts w:eastAsia="Times New Roman"/>
                <w:b/>
                <w:color w:val="auto"/>
                <w:szCs w:val="22"/>
                <w:lang w:eastAsia="en-GB"/>
              </w:rPr>
              <w:t xml:space="preserve">5.15 </w:t>
            </w:r>
            <w:r w:rsidRPr="00582271">
              <w:rPr>
                <w:rFonts w:eastAsia="Times New Roman"/>
                <w:b/>
                <w:color w:val="auto"/>
                <w:szCs w:val="22"/>
                <w:lang w:eastAsia="en-GB"/>
              </w:rPr>
              <w:t xml:space="preserve">AQTF </w:t>
            </w:r>
            <w:r w:rsidR="000C7BDD" w:rsidRPr="00582271">
              <w:rPr>
                <w:rFonts w:eastAsia="Times New Roman"/>
                <w:b/>
                <w:color w:val="auto"/>
                <w:szCs w:val="22"/>
                <w:lang w:eastAsia="en-GB"/>
              </w:rPr>
              <w:t xml:space="preserve">2021 </w:t>
            </w:r>
            <w:r w:rsidRPr="00582271">
              <w:rPr>
                <w:rFonts w:eastAsia="Times New Roman"/>
                <w:b/>
                <w:color w:val="auto"/>
                <w:szCs w:val="22"/>
                <w:lang w:eastAsia="en-GB"/>
              </w:rPr>
              <w:t>Standards for Accredited Courses</w:t>
            </w:r>
          </w:p>
        </w:tc>
      </w:tr>
      <w:tr w:rsidR="0026658A" w:rsidRPr="00E7450B" w14:paraId="2C3148EA" w14:textId="77777777" w:rsidTr="775BBFBC">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5467F96E" w14:textId="63E37A02" w:rsidR="00BE4706" w:rsidRDefault="00BE4706" w:rsidP="00BE4706">
            <w:pPr>
              <w:pStyle w:val="Default"/>
              <w:rPr>
                <w:sz w:val="22"/>
                <w:szCs w:val="22"/>
              </w:rPr>
            </w:pPr>
            <w:r>
              <w:rPr>
                <w:sz w:val="22"/>
                <w:szCs w:val="22"/>
              </w:rPr>
              <w:t xml:space="preserve">This course will be monitored and maintained by the Curriculum Maintenance Manager (CMM) – Business Industries. </w:t>
            </w:r>
          </w:p>
          <w:p w14:paraId="48035B4B" w14:textId="77777777" w:rsidR="00BE4706" w:rsidRDefault="00BE4706" w:rsidP="00BE4706">
            <w:pPr>
              <w:pStyle w:val="Default"/>
              <w:rPr>
                <w:sz w:val="22"/>
                <w:szCs w:val="22"/>
              </w:rPr>
            </w:pPr>
          </w:p>
          <w:p w14:paraId="2BACFE51" w14:textId="77777777" w:rsidR="008B3083" w:rsidRDefault="00BE4706" w:rsidP="00BE4706">
            <w:pPr>
              <w:pStyle w:val="Default"/>
              <w:rPr>
                <w:sz w:val="22"/>
                <w:szCs w:val="22"/>
              </w:rPr>
            </w:pPr>
            <w:r>
              <w:rPr>
                <w:sz w:val="22"/>
                <w:szCs w:val="22"/>
              </w:rPr>
              <w:t xml:space="preserve">A review will take place </w:t>
            </w:r>
            <w:r w:rsidR="00254E4C">
              <w:rPr>
                <w:sz w:val="22"/>
                <w:szCs w:val="22"/>
              </w:rPr>
              <w:t xml:space="preserve">during </w:t>
            </w:r>
            <w:r>
              <w:rPr>
                <w:sz w:val="22"/>
                <w:szCs w:val="22"/>
              </w:rPr>
              <w:t xml:space="preserve">the course accreditation period. </w:t>
            </w:r>
          </w:p>
          <w:p w14:paraId="2BE486F5" w14:textId="77777777" w:rsidR="008B3083" w:rsidRDefault="008B3083" w:rsidP="00BE4706">
            <w:pPr>
              <w:pStyle w:val="Default"/>
              <w:rPr>
                <w:sz w:val="22"/>
                <w:szCs w:val="22"/>
              </w:rPr>
            </w:pPr>
          </w:p>
          <w:p w14:paraId="33D8E088" w14:textId="26A53B66" w:rsidR="00BE4706" w:rsidRDefault="00BE4706" w:rsidP="00BE4706">
            <w:pPr>
              <w:pStyle w:val="Default"/>
              <w:rPr>
                <w:sz w:val="22"/>
                <w:szCs w:val="22"/>
              </w:rPr>
            </w:pPr>
            <w:r>
              <w:rPr>
                <w:sz w:val="22"/>
                <w:szCs w:val="22"/>
              </w:rPr>
              <w:t xml:space="preserve">The review will be informed by feedback from: </w:t>
            </w:r>
          </w:p>
          <w:p w14:paraId="222A86A4" w14:textId="0EF08470" w:rsidR="00BE4706" w:rsidRDefault="00BE4706" w:rsidP="00F82FEE">
            <w:pPr>
              <w:pStyle w:val="Default"/>
              <w:numPr>
                <w:ilvl w:val="0"/>
                <w:numId w:val="23"/>
              </w:numPr>
              <w:rPr>
                <w:sz w:val="22"/>
                <w:szCs w:val="22"/>
              </w:rPr>
            </w:pPr>
            <w:r>
              <w:rPr>
                <w:sz w:val="22"/>
                <w:szCs w:val="22"/>
              </w:rPr>
              <w:t xml:space="preserve">course participants and graduates </w:t>
            </w:r>
          </w:p>
          <w:p w14:paraId="547C151F" w14:textId="1DE72826" w:rsidR="00BE4706" w:rsidRDefault="00BE4706" w:rsidP="00F82FEE">
            <w:pPr>
              <w:pStyle w:val="Default"/>
              <w:numPr>
                <w:ilvl w:val="0"/>
                <w:numId w:val="23"/>
              </w:numPr>
              <w:rPr>
                <w:sz w:val="22"/>
                <w:szCs w:val="22"/>
              </w:rPr>
            </w:pPr>
            <w:r>
              <w:rPr>
                <w:sz w:val="22"/>
                <w:szCs w:val="22"/>
              </w:rPr>
              <w:t xml:space="preserve">teaching staff </w:t>
            </w:r>
          </w:p>
          <w:p w14:paraId="37433468" w14:textId="26DED3ED" w:rsidR="00BE4706" w:rsidRDefault="00BE4706" w:rsidP="00F82FEE">
            <w:pPr>
              <w:pStyle w:val="Default"/>
              <w:numPr>
                <w:ilvl w:val="0"/>
                <w:numId w:val="23"/>
              </w:numPr>
              <w:rPr>
                <w:sz w:val="22"/>
                <w:szCs w:val="22"/>
              </w:rPr>
            </w:pPr>
            <w:r>
              <w:rPr>
                <w:sz w:val="22"/>
                <w:szCs w:val="22"/>
              </w:rPr>
              <w:t xml:space="preserve">industry representatives. </w:t>
            </w:r>
          </w:p>
          <w:p w14:paraId="23B27B21" w14:textId="77777777" w:rsidR="006803C0" w:rsidRDefault="006803C0" w:rsidP="00C03FD7">
            <w:pPr>
              <w:pStyle w:val="AccredTemplate"/>
              <w:rPr>
                <w:sz w:val="22"/>
                <w:szCs w:val="22"/>
              </w:rPr>
            </w:pPr>
          </w:p>
          <w:p w14:paraId="38AAE3C3" w14:textId="77777777" w:rsidR="00DA3C6A" w:rsidRDefault="00DA3C6A" w:rsidP="00DA3C6A">
            <w:pPr>
              <w:pStyle w:val="Default"/>
              <w:rPr>
                <w:sz w:val="22"/>
                <w:szCs w:val="22"/>
              </w:rPr>
            </w:pPr>
            <w:r>
              <w:rPr>
                <w:sz w:val="22"/>
                <w:szCs w:val="22"/>
              </w:rPr>
              <w:t xml:space="preserve">The Victorian Registration and Qualifications Authority (VRQA) will be notified of any significant changes to the course/s resulting from course monitoring and evaluation processes. </w:t>
            </w:r>
          </w:p>
          <w:p w14:paraId="6C69A6CF" w14:textId="659C8DAF" w:rsidR="008B3083" w:rsidRPr="00DA3C6A" w:rsidRDefault="008B3083" w:rsidP="00DA3C6A">
            <w:pPr>
              <w:pStyle w:val="Default"/>
              <w:rPr>
                <w:sz w:val="22"/>
                <w:szCs w:val="22"/>
              </w:rPr>
            </w:pPr>
          </w:p>
        </w:tc>
      </w:tr>
    </w:tbl>
    <w:p w14:paraId="26444F41" w14:textId="17E201E8" w:rsidR="003C365B" w:rsidRDefault="003C365B" w:rsidP="16795850">
      <w:pPr>
        <w:framePr w:wrap="around" w:hAnchor="text"/>
        <w:rPr>
          <w:rFonts w:cs="Arial"/>
          <w:color w:val="007CA5"/>
          <w:lang w:val="en-GB"/>
        </w:rPr>
        <w:sectPr w:rsidR="003C365B" w:rsidSect="004D3389">
          <w:pgSz w:w="11900" w:h="16840"/>
          <w:pgMar w:top="1560" w:right="845" w:bottom="851" w:left="851" w:header="709" w:footer="278" w:gutter="0"/>
          <w:cols w:space="227"/>
          <w:docGrid w:linePitch="360"/>
        </w:sectPr>
      </w:pPr>
      <w:r>
        <w:br w:type="page"/>
      </w:r>
    </w:p>
    <w:p w14:paraId="03B3916C" w14:textId="77777777" w:rsidR="00D24452" w:rsidRDefault="00D24452">
      <w:bookmarkStart w:id="102" w:name="_Toc99709026"/>
      <w:bookmarkStart w:id="103" w:name="_Toc99709078"/>
      <w:bookmarkStart w:id="104" w:name="_Toc99709780"/>
      <w:r>
        <w:br w:type="page"/>
      </w:r>
    </w:p>
    <w:tbl>
      <w:tblPr>
        <w:tblStyle w:val="TableGrid"/>
        <w:tblW w:w="10075" w:type="dxa"/>
        <w:tblInd w:w="-20" w:type="dxa"/>
        <w:tblLayout w:type="fixed"/>
        <w:tblLook w:val="04A0" w:firstRow="1" w:lastRow="0" w:firstColumn="1" w:lastColumn="0" w:noHBand="0" w:noVBand="1"/>
      </w:tblPr>
      <w:tblGrid>
        <w:gridCol w:w="10075"/>
      </w:tblGrid>
      <w:tr w:rsidR="00002011" w:rsidRPr="00E7450B" w14:paraId="62A6B811" w14:textId="77777777" w:rsidTr="775BBFBC">
        <w:trPr>
          <w:trHeight w:val="363"/>
        </w:trPr>
        <w:tc>
          <w:tcPr>
            <w:tcW w:w="10075" w:type="dxa"/>
            <w:tcBorders>
              <w:top w:val="nil"/>
              <w:left w:val="nil"/>
              <w:bottom w:val="nil"/>
              <w:right w:val="nil"/>
            </w:tcBorders>
          </w:tcPr>
          <w:p w14:paraId="1903110F" w14:textId="311147A7" w:rsidR="00002011" w:rsidRDefault="7D818C30" w:rsidP="00BB008E">
            <w:pPr>
              <w:pStyle w:val="Heading1"/>
              <w:spacing w:before="0" w:after="0"/>
              <w:rPr>
                <w:b/>
                <w:bCs/>
                <w:color w:val="103D64" w:themeColor="text2"/>
                <w:sz w:val="28"/>
                <w:szCs w:val="28"/>
              </w:rPr>
            </w:pPr>
            <w:bookmarkStart w:id="105" w:name="_Toc168580531"/>
            <w:r w:rsidRPr="775BBFBC">
              <w:rPr>
                <w:b/>
                <w:bCs/>
                <w:color w:val="103D64" w:themeColor="accent4"/>
                <w:sz w:val="28"/>
                <w:szCs w:val="28"/>
              </w:rPr>
              <w:lastRenderedPageBreak/>
              <w:t xml:space="preserve">Section C – </w:t>
            </w:r>
            <w:r w:rsidR="00345978">
              <w:rPr>
                <w:b/>
                <w:bCs/>
                <w:color w:val="103D64" w:themeColor="accent4"/>
                <w:sz w:val="28"/>
                <w:szCs w:val="28"/>
              </w:rPr>
              <w:t>Un</w:t>
            </w:r>
            <w:r w:rsidRPr="775BBFBC">
              <w:rPr>
                <w:b/>
                <w:bCs/>
                <w:color w:val="103D64" w:themeColor="accent4"/>
                <w:sz w:val="28"/>
                <w:szCs w:val="28"/>
              </w:rPr>
              <w:t>its of competency</w:t>
            </w:r>
            <w:bookmarkEnd w:id="102"/>
            <w:bookmarkEnd w:id="103"/>
            <w:bookmarkEnd w:id="104"/>
            <w:bookmarkEnd w:id="105"/>
          </w:p>
          <w:p w14:paraId="792B1D66" w14:textId="715D0EAE" w:rsidR="21C3D7D6" w:rsidRDefault="21C3D7D6" w:rsidP="21C3D7D6"/>
          <w:p w14:paraId="3CB66CFF" w14:textId="7747139E" w:rsidR="00D83B1A" w:rsidRPr="000D3756" w:rsidRDefault="7A8A1EE6" w:rsidP="006C6F2B">
            <w:pPr>
              <w:rPr>
                <w:b/>
                <w:bCs/>
              </w:rPr>
            </w:pPr>
            <w:r w:rsidRPr="006C6F2B">
              <w:rPr>
                <w:b/>
                <w:bCs/>
              </w:rPr>
              <w:t xml:space="preserve">List of </w:t>
            </w:r>
            <w:r w:rsidR="006C6F2B">
              <w:rPr>
                <w:b/>
                <w:bCs/>
              </w:rPr>
              <w:t xml:space="preserve">imported </w:t>
            </w:r>
            <w:r w:rsidRPr="006C6F2B">
              <w:rPr>
                <w:b/>
                <w:bCs/>
              </w:rPr>
              <w:t xml:space="preserve">units of </w:t>
            </w:r>
            <w:r w:rsidRPr="000D3756">
              <w:rPr>
                <w:b/>
                <w:bCs/>
              </w:rPr>
              <w:t xml:space="preserve">competency </w:t>
            </w:r>
            <w:r w:rsidR="6998A127" w:rsidRPr="000D3756">
              <w:rPr>
                <w:b/>
                <w:bCs/>
              </w:rPr>
              <w:t>(total 11 units)</w:t>
            </w:r>
          </w:p>
          <w:p w14:paraId="685EC2F3" w14:textId="77777777" w:rsidR="00CD31F8" w:rsidRDefault="00CD31F8" w:rsidP="21C3D7D6">
            <w:pPr>
              <w:rPr>
                <w:rFonts w:eastAsia="Arial" w:cs="Arial"/>
                <w:szCs w:val="22"/>
                <w:lang w:val="en-GB"/>
              </w:rPr>
            </w:pPr>
          </w:p>
          <w:p w14:paraId="4EA97830" w14:textId="66469B45" w:rsidR="00CD31F8" w:rsidRDefault="7A8A1EE6" w:rsidP="21C3D7D6">
            <w:pPr>
              <w:rPr>
                <w:rFonts w:eastAsia="Arial" w:cs="Arial"/>
                <w:szCs w:val="22"/>
                <w:lang w:val="en-GB"/>
              </w:rPr>
            </w:pPr>
            <w:r w:rsidRPr="21C3D7D6">
              <w:rPr>
                <w:rFonts w:eastAsia="Arial" w:cs="Arial"/>
                <w:szCs w:val="22"/>
                <w:lang w:val="en-GB"/>
              </w:rPr>
              <w:t xml:space="preserve">From </w:t>
            </w:r>
            <w:r w:rsidR="00FE779D">
              <w:rPr>
                <w:rFonts w:eastAsia="Arial" w:cs="Arial"/>
                <w:szCs w:val="22"/>
                <w:lang w:val="en-GB"/>
              </w:rPr>
              <w:t>Business Services</w:t>
            </w:r>
            <w:r w:rsidRPr="21C3D7D6">
              <w:rPr>
                <w:rFonts w:eastAsia="Arial" w:cs="Arial"/>
                <w:szCs w:val="22"/>
                <w:lang w:val="en-GB"/>
              </w:rPr>
              <w:t xml:space="preserve"> </w:t>
            </w:r>
            <w:r w:rsidR="00FE779D">
              <w:rPr>
                <w:rFonts w:eastAsia="Arial" w:cs="Arial"/>
                <w:szCs w:val="22"/>
                <w:lang w:val="en-GB"/>
              </w:rPr>
              <w:t>T</w:t>
            </w:r>
            <w:r w:rsidRPr="21C3D7D6">
              <w:rPr>
                <w:rFonts w:eastAsia="Arial" w:cs="Arial"/>
                <w:szCs w:val="22"/>
                <w:lang w:val="en-GB"/>
              </w:rPr>
              <w:t xml:space="preserve">raining </w:t>
            </w:r>
            <w:r w:rsidR="00FE779D">
              <w:rPr>
                <w:rFonts w:eastAsia="Arial" w:cs="Arial"/>
                <w:szCs w:val="22"/>
                <w:lang w:val="en-GB"/>
              </w:rPr>
              <w:t>P</w:t>
            </w:r>
            <w:r w:rsidRPr="21C3D7D6">
              <w:rPr>
                <w:rFonts w:eastAsia="Arial" w:cs="Arial"/>
                <w:szCs w:val="22"/>
                <w:lang w:val="en-GB"/>
              </w:rPr>
              <w:t>ackage:</w:t>
            </w:r>
            <w:r w:rsidR="00CD31F8">
              <w:br/>
            </w:r>
          </w:p>
          <w:p w14:paraId="739D1629" w14:textId="77777777" w:rsidR="00162FB8" w:rsidRPr="006C6F2B" w:rsidRDefault="7A7CDA59" w:rsidP="00F82FEE">
            <w:pPr>
              <w:pStyle w:val="ListParagraph"/>
              <w:numPr>
                <w:ilvl w:val="0"/>
                <w:numId w:val="24"/>
              </w:numPr>
              <w:rPr>
                <w:rFonts w:eastAsia="Arial" w:cs="Arial"/>
                <w:szCs w:val="22"/>
              </w:rPr>
            </w:pPr>
            <w:r w:rsidRPr="006C6F2B">
              <w:rPr>
                <w:rFonts w:eastAsia="Arial" w:cs="Arial"/>
                <w:szCs w:val="22"/>
              </w:rPr>
              <w:t>BSBCRT411 Apply critical thinking to work practices</w:t>
            </w:r>
          </w:p>
          <w:p w14:paraId="6C6823EB" w14:textId="77777777" w:rsidR="00162FB8" w:rsidRPr="006C6F2B" w:rsidRDefault="7A7CDA59" w:rsidP="00F82FEE">
            <w:pPr>
              <w:pStyle w:val="ListParagraph"/>
              <w:numPr>
                <w:ilvl w:val="0"/>
                <w:numId w:val="24"/>
              </w:numPr>
              <w:rPr>
                <w:rFonts w:eastAsia="Arial" w:cs="Arial"/>
                <w:szCs w:val="22"/>
              </w:rPr>
            </w:pPr>
            <w:r w:rsidRPr="006C6F2B">
              <w:rPr>
                <w:rFonts w:eastAsia="Arial" w:cs="Arial"/>
                <w:szCs w:val="22"/>
              </w:rPr>
              <w:t xml:space="preserve">BSBPEF403 Lead personal development </w:t>
            </w:r>
          </w:p>
          <w:p w14:paraId="7236E67A" w14:textId="77777777" w:rsidR="00162FB8" w:rsidRPr="006C6F2B" w:rsidRDefault="7A7CDA59" w:rsidP="00F82FEE">
            <w:pPr>
              <w:pStyle w:val="ListParagraph"/>
              <w:numPr>
                <w:ilvl w:val="0"/>
                <w:numId w:val="24"/>
              </w:numPr>
              <w:rPr>
                <w:rFonts w:eastAsia="Arial" w:cs="Arial"/>
                <w:szCs w:val="22"/>
              </w:rPr>
            </w:pPr>
            <w:r w:rsidRPr="006C6F2B">
              <w:rPr>
                <w:rFonts w:eastAsia="Arial" w:cs="Arial"/>
                <w:szCs w:val="22"/>
              </w:rPr>
              <w:t xml:space="preserve">BSBTEC404 Use digital technologies to collaborate in a work environment </w:t>
            </w:r>
          </w:p>
          <w:p w14:paraId="22800BC7" w14:textId="351DE2E1" w:rsidR="00CD31F8" w:rsidRPr="006C6F2B" w:rsidRDefault="7A7CDA59" w:rsidP="00F82FEE">
            <w:pPr>
              <w:pStyle w:val="ListParagraph"/>
              <w:numPr>
                <w:ilvl w:val="0"/>
                <w:numId w:val="24"/>
              </w:numPr>
              <w:rPr>
                <w:rFonts w:eastAsia="Arial" w:cs="Arial"/>
                <w:szCs w:val="22"/>
              </w:rPr>
            </w:pPr>
            <w:r w:rsidRPr="006C6F2B">
              <w:rPr>
                <w:rFonts w:eastAsia="Arial" w:cs="Arial"/>
                <w:szCs w:val="22"/>
              </w:rPr>
              <w:t>BSBXBD402 Test big data samples</w:t>
            </w:r>
            <w:r w:rsidR="00AF6B94">
              <w:rPr>
                <w:rFonts w:eastAsia="Arial" w:cs="Arial"/>
                <w:szCs w:val="22"/>
              </w:rPr>
              <w:t>.</w:t>
            </w:r>
          </w:p>
          <w:p w14:paraId="04A6643C" w14:textId="77777777" w:rsidR="00162FB8" w:rsidRPr="00162FB8" w:rsidRDefault="00162FB8" w:rsidP="21C3D7D6">
            <w:pPr>
              <w:pStyle w:val="ListParagraph"/>
              <w:rPr>
                <w:rFonts w:eastAsia="Arial" w:cs="Arial"/>
                <w:szCs w:val="22"/>
              </w:rPr>
            </w:pPr>
          </w:p>
          <w:p w14:paraId="1D808ADC" w14:textId="186CA484" w:rsidR="00CD31F8" w:rsidRDefault="7A8A1EE6" w:rsidP="21C3D7D6">
            <w:pPr>
              <w:rPr>
                <w:rFonts w:eastAsia="Arial" w:cs="Arial"/>
                <w:szCs w:val="22"/>
                <w:lang w:val="en-GB"/>
              </w:rPr>
            </w:pPr>
            <w:r w:rsidRPr="21C3D7D6">
              <w:rPr>
                <w:rFonts w:eastAsia="Arial" w:cs="Arial"/>
                <w:szCs w:val="22"/>
                <w:lang w:val="en-GB"/>
              </w:rPr>
              <w:t xml:space="preserve">From </w:t>
            </w:r>
            <w:r w:rsidR="00FE779D">
              <w:rPr>
                <w:rFonts w:eastAsia="Arial" w:cs="Arial"/>
                <w:szCs w:val="22"/>
                <w:lang w:val="en-GB"/>
              </w:rPr>
              <w:t>Information and Communications Technology T</w:t>
            </w:r>
            <w:r w:rsidRPr="21C3D7D6">
              <w:rPr>
                <w:rFonts w:eastAsia="Arial" w:cs="Arial"/>
                <w:szCs w:val="22"/>
                <w:lang w:val="en-GB"/>
              </w:rPr>
              <w:t xml:space="preserve">raining </w:t>
            </w:r>
            <w:r w:rsidR="00FE779D">
              <w:rPr>
                <w:rFonts w:eastAsia="Arial" w:cs="Arial"/>
                <w:szCs w:val="22"/>
                <w:lang w:val="en-GB"/>
              </w:rPr>
              <w:t>P</w:t>
            </w:r>
            <w:r w:rsidRPr="21C3D7D6">
              <w:rPr>
                <w:rFonts w:eastAsia="Arial" w:cs="Arial"/>
                <w:szCs w:val="22"/>
                <w:lang w:val="en-GB"/>
              </w:rPr>
              <w:t>ackage:</w:t>
            </w:r>
          </w:p>
          <w:p w14:paraId="5687F845" w14:textId="77777777" w:rsidR="00F9022A" w:rsidRDefault="00F9022A" w:rsidP="21C3D7D6">
            <w:pPr>
              <w:rPr>
                <w:rFonts w:eastAsia="Arial" w:cs="Arial"/>
                <w:szCs w:val="22"/>
                <w:lang w:val="en-GB"/>
              </w:rPr>
            </w:pPr>
          </w:p>
          <w:p w14:paraId="0529663E"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ICTAII401 Identify opportunities to apply artificial intelligence, machine learning and deep learning</w:t>
            </w:r>
          </w:p>
          <w:p w14:paraId="204408DB"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 xml:space="preserve">ICTDAT402 Clean and verify data </w:t>
            </w:r>
          </w:p>
          <w:p w14:paraId="6D14731A"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ICTDSN401 Design digital user interfaces</w:t>
            </w:r>
          </w:p>
          <w:p w14:paraId="44909977"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ICTPRG302 Apply introductory programming techniques</w:t>
            </w:r>
          </w:p>
          <w:p w14:paraId="7A5C4F28" w14:textId="77777777" w:rsidR="00162FB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ICTPRG431 Apply query language in relational database</w:t>
            </w:r>
          </w:p>
          <w:p w14:paraId="359D1386" w14:textId="377390A6" w:rsidR="00CD31F8" w:rsidRPr="006C6F2B" w:rsidRDefault="7A7CDA59" w:rsidP="00F82FEE">
            <w:pPr>
              <w:pStyle w:val="ListParagraph"/>
              <w:numPr>
                <w:ilvl w:val="0"/>
                <w:numId w:val="25"/>
              </w:numPr>
              <w:rPr>
                <w:rFonts w:eastAsia="Arial" w:cs="Arial"/>
                <w:szCs w:val="22"/>
                <w:lang w:val="en-GB"/>
              </w:rPr>
            </w:pPr>
            <w:r w:rsidRPr="006C6F2B">
              <w:rPr>
                <w:rFonts w:eastAsia="Arial" w:cs="Arial"/>
                <w:szCs w:val="22"/>
                <w:lang w:val="en-GB"/>
              </w:rPr>
              <w:t>ICTPRG435 Write scripts for software applications</w:t>
            </w:r>
            <w:r w:rsidR="00AF6B94">
              <w:rPr>
                <w:rFonts w:eastAsia="Arial" w:cs="Arial"/>
                <w:szCs w:val="22"/>
                <w:lang w:val="en-GB"/>
              </w:rPr>
              <w:t>.</w:t>
            </w:r>
          </w:p>
          <w:p w14:paraId="2027845B" w14:textId="77777777" w:rsidR="00162FB8" w:rsidRDefault="00162FB8" w:rsidP="21C3D7D6">
            <w:pPr>
              <w:rPr>
                <w:rFonts w:eastAsia="Arial" w:cs="Arial"/>
                <w:szCs w:val="22"/>
                <w:lang w:val="en-GB"/>
              </w:rPr>
            </w:pPr>
          </w:p>
          <w:p w14:paraId="6436BB0B" w14:textId="3A71507A" w:rsidR="00CD31F8" w:rsidRDefault="7A8A1EE6" w:rsidP="21C3D7D6">
            <w:pPr>
              <w:rPr>
                <w:rFonts w:eastAsia="Arial" w:cs="Arial"/>
                <w:szCs w:val="22"/>
                <w:lang w:val="en-GB"/>
              </w:rPr>
            </w:pPr>
            <w:r w:rsidRPr="21C3D7D6">
              <w:rPr>
                <w:rFonts w:eastAsia="Arial" w:cs="Arial"/>
                <w:szCs w:val="22"/>
                <w:lang w:val="en-GB"/>
              </w:rPr>
              <w:t>From</w:t>
            </w:r>
            <w:r w:rsidR="4D37ED05" w:rsidRPr="21C3D7D6">
              <w:rPr>
                <w:rFonts w:eastAsia="Arial" w:cs="Arial"/>
                <w:szCs w:val="22"/>
                <w:lang w:val="en-GB"/>
              </w:rPr>
              <w:t xml:space="preserve"> Crown Copyri</w:t>
            </w:r>
            <w:r w:rsidR="51A79C5F" w:rsidRPr="21C3D7D6">
              <w:rPr>
                <w:rFonts w:eastAsia="Arial" w:cs="Arial"/>
                <w:szCs w:val="22"/>
                <w:lang w:val="en-GB"/>
              </w:rPr>
              <w:t>ght</w:t>
            </w:r>
            <w:r w:rsidRPr="21C3D7D6">
              <w:rPr>
                <w:rFonts w:eastAsia="Arial" w:cs="Arial"/>
                <w:szCs w:val="22"/>
                <w:lang w:val="en-GB"/>
              </w:rPr>
              <w:t xml:space="preserve"> Accredited course:</w:t>
            </w:r>
          </w:p>
          <w:p w14:paraId="4A491CEE" w14:textId="77777777" w:rsidR="00B61187" w:rsidRDefault="00B61187" w:rsidP="21C3D7D6">
            <w:pPr>
              <w:rPr>
                <w:rFonts w:eastAsia="Arial" w:cs="Arial"/>
                <w:szCs w:val="22"/>
                <w:lang w:val="en-GB"/>
              </w:rPr>
            </w:pPr>
          </w:p>
          <w:p w14:paraId="0CBFBC9E" w14:textId="3224CCCB" w:rsidR="0033067F" w:rsidRPr="0033067F" w:rsidRDefault="6549AF22" w:rsidP="00F82FEE">
            <w:pPr>
              <w:pStyle w:val="ListParagraph"/>
              <w:numPr>
                <w:ilvl w:val="0"/>
                <w:numId w:val="40"/>
              </w:numPr>
              <w:rPr>
                <w:rFonts w:eastAsia="Arial" w:cs="Arial"/>
                <w:szCs w:val="22"/>
                <w:lang w:val="en-GB"/>
              </w:rPr>
            </w:pPr>
            <w:r w:rsidRPr="21C3D7D6">
              <w:rPr>
                <w:rFonts w:eastAsia="Arial" w:cs="Arial"/>
                <w:szCs w:val="22"/>
                <w:lang w:val="en-GB"/>
              </w:rPr>
              <w:t>VU23216 Perform basic cyber security data analysis</w:t>
            </w:r>
            <w:r w:rsidR="00AF6B94">
              <w:rPr>
                <w:rFonts w:eastAsia="Arial" w:cs="Arial"/>
                <w:szCs w:val="22"/>
                <w:lang w:val="en-GB"/>
              </w:rPr>
              <w:t>.</w:t>
            </w:r>
          </w:p>
          <w:p w14:paraId="597F7163" w14:textId="77777777" w:rsidR="00A7461F" w:rsidRDefault="00A7461F" w:rsidP="21C3D7D6">
            <w:pPr>
              <w:rPr>
                <w:rFonts w:eastAsia="Arial" w:cs="Arial"/>
                <w:szCs w:val="22"/>
              </w:rPr>
            </w:pPr>
          </w:p>
          <w:p w14:paraId="4CE0AF02" w14:textId="4ACBF053" w:rsidR="00CD31F8" w:rsidRPr="00F9022A" w:rsidRDefault="00CD31F8" w:rsidP="00523619"/>
        </w:tc>
      </w:tr>
    </w:tbl>
    <w:p w14:paraId="15C59527" w14:textId="77777777" w:rsidR="009F7473" w:rsidRDefault="009F7473"/>
    <w:p w14:paraId="2489B757" w14:textId="3AD48861" w:rsidR="00FF6A8C" w:rsidRDefault="00FF6A8C" w:rsidP="00523619">
      <w:pPr>
        <w:rPr>
          <w:rStyle w:val="normaltextrun"/>
          <w:color w:val="000000"/>
          <w:szCs w:val="22"/>
          <w:bdr w:val="none" w:sz="0" w:space="0" w:color="auto" w:frame="1"/>
          <w:lang w:val="en-US"/>
        </w:rPr>
      </w:pPr>
      <w:r w:rsidRPr="00514465">
        <w:rPr>
          <w:rStyle w:val="normaltextrun"/>
          <w:color w:val="000000"/>
          <w:szCs w:val="22"/>
          <w:bdr w:val="none" w:sz="0" w:space="0" w:color="auto" w:frame="1"/>
          <w:lang w:val="en-US"/>
        </w:rPr>
        <w:t>Units of competency developed for the course which comply with the AQTF 2021 Standards for</w:t>
      </w:r>
      <w:r w:rsidRPr="00E40D00">
        <w:rPr>
          <w:rStyle w:val="normaltextrun"/>
          <w:b/>
          <w:bCs/>
          <w:color w:val="000000"/>
          <w:szCs w:val="22"/>
          <w:bdr w:val="none" w:sz="0" w:space="0" w:color="auto" w:frame="1"/>
          <w:lang w:val="en-US"/>
        </w:rPr>
        <w:t xml:space="preserve"> </w:t>
      </w:r>
      <w:r w:rsidRPr="00514465">
        <w:rPr>
          <w:rStyle w:val="normaltextrun"/>
          <w:color w:val="000000"/>
          <w:szCs w:val="22"/>
          <w:bdr w:val="none" w:sz="0" w:space="0" w:color="auto" w:frame="1"/>
          <w:lang w:val="en-US"/>
        </w:rPr>
        <w:t>Accredited Courses – Unit of Competency Template (total 9 units)</w:t>
      </w:r>
    </w:p>
    <w:p w14:paraId="0680BB32" w14:textId="77777777" w:rsidR="00BF7407" w:rsidRPr="00523619" w:rsidRDefault="00BF7407" w:rsidP="00514465"/>
    <w:p w14:paraId="507F8CA1" w14:textId="06254481" w:rsidR="00BF7407" w:rsidRDefault="00B61187" w:rsidP="00F82FEE">
      <w:pPr>
        <w:pStyle w:val="ListParagraph"/>
        <w:numPr>
          <w:ilvl w:val="0"/>
          <w:numId w:val="59"/>
        </w:numPr>
      </w:pPr>
      <w:r w:rsidRPr="00B61187">
        <w:t>VU23677</w:t>
      </w:r>
      <w:r w:rsidR="00BF7407">
        <w:t xml:space="preserve"> Work with data in an industry context</w:t>
      </w:r>
    </w:p>
    <w:p w14:paraId="4842D008" w14:textId="736470DC" w:rsidR="00BF7407" w:rsidRDefault="002B3FE5" w:rsidP="00F82FEE">
      <w:pPr>
        <w:pStyle w:val="ListParagraph"/>
        <w:numPr>
          <w:ilvl w:val="0"/>
          <w:numId w:val="59"/>
        </w:numPr>
      </w:pPr>
      <w:r w:rsidRPr="002B3FE5">
        <w:t>VU23678</w:t>
      </w:r>
      <w:r w:rsidR="00BF7407">
        <w:t xml:space="preserve"> Manage work tasks in a digital team</w:t>
      </w:r>
    </w:p>
    <w:p w14:paraId="4633B10D" w14:textId="56A06344" w:rsidR="00BF7407" w:rsidRDefault="002B3FE5" w:rsidP="00F82FEE">
      <w:pPr>
        <w:pStyle w:val="ListParagraph"/>
        <w:numPr>
          <w:ilvl w:val="0"/>
          <w:numId w:val="59"/>
        </w:numPr>
      </w:pPr>
      <w:r w:rsidRPr="002B3FE5">
        <w:t>VU23679</w:t>
      </w:r>
      <w:r w:rsidR="00BF7407">
        <w:t xml:space="preserve"> Apply organisational data policies</w:t>
      </w:r>
    </w:p>
    <w:p w14:paraId="481C1A03" w14:textId="1027A383" w:rsidR="00BF7407" w:rsidRDefault="009E7806" w:rsidP="00F82FEE">
      <w:pPr>
        <w:pStyle w:val="ListParagraph"/>
        <w:numPr>
          <w:ilvl w:val="0"/>
          <w:numId w:val="59"/>
        </w:numPr>
      </w:pPr>
      <w:r w:rsidRPr="009E7806">
        <w:t>VU23682</w:t>
      </w:r>
      <w:r w:rsidR="00BF7407">
        <w:t xml:space="preserve"> Identify and harvest data for analysis</w:t>
      </w:r>
    </w:p>
    <w:p w14:paraId="791EBA35" w14:textId="5D406C85" w:rsidR="00BF7407" w:rsidRDefault="009E7806" w:rsidP="00F82FEE">
      <w:pPr>
        <w:pStyle w:val="ListParagraph"/>
        <w:numPr>
          <w:ilvl w:val="0"/>
          <w:numId w:val="59"/>
        </w:numPr>
      </w:pPr>
      <w:r w:rsidRPr="009E7806">
        <w:t>VU23683</w:t>
      </w:r>
      <w:r w:rsidR="00BF7407">
        <w:t xml:space="preserve"> Convert and format data for analysis</w:t>
      </w:r>
    </w:p>
    <w:p w14:paraId="2ADA6A48" w14:textId="4C2A08F7" w:rsidR="00BF7407" w:rsidRDefault="009559BE" w:rsidP="00F82FEE">
      <w:pPr>
        <w:pStyle w:val="ListParagraph"/>
        <w:numPr>
          <w:ilvl w:val="0"/>
          <w:numId w:val="59"/>
        </w:numPr>
      </w:pPr>
      <w:r w:rsidRPr="009559BE">
        <w:t>VU23680</w:t>
      </w:r>
      <w:r w:rsidR="00BF7407">
        <w:t xml:space="preserve"> Apply basic statistical methods for data analytics</w:t>
      </w:r>
    </w:p>
    <w:p w14:paraId="182C1CB5" w14:textId="3146AC52" w:rsidR="00BF7407" w:rsidRDefault="009559BE" w:rsidP="00F82FEE">
      <w:pPr>
        <w:pStyle w:val="ListParagraph"/>
        <w:numPr>
          <w:ilvl w:val="0"/>
          <w:numId w:val="59"/>
        </w:numPr>
      </w:pPr>
      <w:r w:rsidRPr="009559BE">
        <w:t>VU23684</w:t>
      </w:r>
      <w:r w:rsidR="00BF7407">
        <w:t xml:space="preserve"> Select and use industry data analytics tools</w:t>
      </w:r>
    </w:p>
    <w:p w14:paraId="6F560958" w14:textId="41AB0466" w:rsidR="00BF7407" w:rsidRDefault="00407CF7" w:rsidP="00F82FEE">
      <w:pPr>
        <w:pStyle w:val="ListParagraph"/>
        <w:numPr>
          <w:ilvl w:val="0"/>
          <w:numId w:val="59"/>
        </w:numPr>
      </w:pPr>
      <w:r w:rsidRPr="00407CF7">
        <w:t>VU23681</w:t>
      </w:r>
      <w:r w:rsidR="00BF7407">
        <w:t xml:space="preserve"> Identify patterns and trends in data</w:t>
      </w:r>
    </w:p>
    <w:p w14:paraId="0404C5BF" w14:textId="0B0FFB71" w:rsidR="00FF6A8C" w:rsidRDefault="00407CF7" w:rsidP="00F82FEE">
      <w:pPr>
        <w:pStyle w:val="ListParagraph"/>
        <w:numPr>
          <w:ilvl w:val="0"/>
          <w:numId w:val="59"/>
        </w:numPr>
      </w:pPr>
      <w:r w:rsidRPr="00407CF7">
        <w:t>VU23685</w:t>
      </w:r>
      <w:r w:rsidR="00BF7407">
        <w:t xml:space="preserve"> Perform descriptive data analytics</w:t>
      </w:r>
      <w:r w:rsidR="00AF6B94">
        <w:t>.</w:t>
      </w:r>
    </w:p>
    <w:p w14:paraId="3F5FBB2D" w14:textId="77777777" w:rsidR="00523619" w:rsidRPr="00635635" w:rsidRDefault="00523619" w:rsidP="00514465"/>
    <w:p w14:paraId="6543A0AF" w14:textId="77777777" w:rsidR="00C17291" w:rsidRDefault="00C17291">
      <w:pPr>
        <w:rPr>
          <w:rFonts w:cs="Arial"/>
          <w:b/>
          <w:bCs/>
          <w:sz w:val="24"/>
          <w:lang w:val="en-GB"/>
        </w:rPr>
      </w:pPr>
      <w:r>
        <w:rPr>
          <w:b/>
          <w:bCs/>
        </w:rPr>
        <w:br w:type="page"/>
      </w:r>
    </w:p>
    <w:p w14:paraId="7BF18EB7" w14:textId="3FE0D6FC" w:rsidR="00177175" w:rsidRPr="00E40D00" w:rsidRDefault="00E53227" w:rsidP="00464DB2">
      <w:pPr>
        <w:pStyle w:val="Heading1"/>
        <w:jc w:val="left"/>
        <w:rPr>
          <w:b/>
          <w:bCs/>
        </w:rPr>
      </w:pPr>
      <w:bookmarkStart w:id="106" w:name="_Toc168580532"/>
      <w:r w:rsidRPr="00E53227">
        <w:rPr>
          <w:b/>
          <w:bCs/>
          <w:color w:val="auto"/>
        </w:rPr>
        <w:lastRenderedPageBreak/>
        <w:t>VU23677</w:t>
      </w:r>
      <w:r w:rsidR="00A41CFD" w:rsidRPr="00E40D00">
        <w:rPr>
          <w:b/>
          <w:bCs/>
          <w:color w:val="auto"/>
        </w:rPr>
        <w:t xml:space="preserve"> Work with data in an industry context</w:t>
      </w:r>
      <w:bookmarkEnd w:id="106"/>
      <w:r w:rsidR="00A41CFD" w:rsidRPr="00E40D00">
        <w:rPr>
          <w:b/>
          <w:bCs/>
        </w:rPr>
        <w:br/>
      </w:r>
    </w:p>
    <w:tbl>
      <w:tblPr>
        <w:tblStyle w:val="TableGrid"/>
        <w:tblW w:w="10070" w:type="dxa"/>
        <w:tblInd w:w="-15" w:type="dxa"/>
        <w:tblLayout w:type="fixed"/>
        <w:tblLook w:val="04A0" w:firstRow="1" w:lastRow="0" w:firstColumn="1" w:lastColumn="0" w:noHBand="0" w:noVBand="1"/>
      </w:tblPr>
      <w:tblGrid>
        <w:gridCol w:w="2812"/>
        <w:gridCol w:w="7258"/>
      </w:tblGrid>
      <w:tr w:rsidR="0026658A" w:rsidRPr="00F504D4" w14:paraId="15D4B1F7" w14:textId="7777777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FCF318"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F06E039" w14:textId="58FB9316" w:rsidR="00177175" w:rsidRPr="00071475" w:rsidRDefault="00297642" w:rsidP="00DA3C6A">
            <w:pPr>
              <w:pStyle w:val="AccredTemplate"/>
              <w:rPr>
                <w:rFonts w:eastAsia="Calibri"/>
                <w:i w:val="0"/>
                <w:iCs w:val="0"/>
                <w:sz w:val="22"/>
                <w:szCs w:val="22"/>
                <w:lang w:val="en-US"/>
              </w:rPr>
            </w:pPr>
            <w:r w:rsidRPr="00297642">
              <w:rPr>
                <w:rFonts w:eastAsia="Calibri"/>
                <w:i w:val="0"/>
                <w:iCs w:val="0"/>
                <w:color w:val="000000"/>
                <w:sz w:val="22"/>
                <w:szCs w:val="22"/>
                <w:lang w:val="en-US"/>
              </w:rPr>
              <w:t>VU23677</w:t>
            </w:r>
          </w:p>
        </w:tc>
      </w:tr>
      <w:tr w:rsidR="0026658A" w:rsidRPr="00F504D4" w14:paraId="5A58C00C" w14:textId="7777777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BBC209B"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B3BA5EA" w14:textId="77777777" w:rsidR="00177175" w:rsidRPr="00071475" w:rsidRDefault="00177175" w:rsidP="00DA3C6A">
            <w:pPr>
              <w:rPr>
                <w:rFonts w:eastAsia="Calibri" w:cs="Arial"/>
                <w:szCs w:val="22"/>
              </w:rPr>
            </w:pPr>
            <w:r w:rsidRPr="00071475">
              <w:rPr>
                <w:rFonts w:eastAsia="Calibri" w:cs="Arial"/>
                <w:color w:val="000000"/>
                <w:szCs w:val="22"/>
              </w:rPr>
              <w:t>Work with data in an industry context</w:t>
            </w:r>
          </w:p>
        </w:tc>
      </w:tr>
      <w:tr w:rsidR="0026658A" w:rsidRPr="00F504D4" w14:paraId="14DA92BD" w14:textId="7777777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9CC757D" w14:textId="77777777" w:rsidR="00177175" w:rsidRPr="00E40D00" w:rsidRDefault="00177175" w:rsidP="00DA3C6A">
            <w:pPr>
              <w:spacing w:before="60" w:line="264" w:lineRule="auto"/>
              <w:rPr>
                <w:rFonts w:eastAsia="Arial" w:cs="Arial"/>
                <w:b/>
                <w:bCs/>
                <w:szCs w:val="22"/>
                <w:lang w:val="en-GB"/>
              </w:rPr>
            </w:pPr>
            <w:r w:rsidRPr="00E40D00">
              <w:rPr>
                <w:rFonts w:eastAsia="Arial" w:cs="Arial"/>
                <w:b/>
                <w:bCs/>
                <w:szCs w:val="22"/>
                <w:lang w:val="en-GB"/>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DEDD39D" w14:textId="321498CD" w:rsidR="00177175" w:rsidRPr="00D709C1" w:rsidRDefault="00177175" w:rsidP="00DA3C6A">
            <w:pPr>
              <w:spacing w:before="60" w:after="120"/>
              <w:rPr>
                <w:rFonts w:eastAsia="Arial" w:cs="Arial"/>
                <w:szCs w:val="22"/>
              </w:rPr>
            </w:pPr>
            <w:r w:rsidRPr="00D709C1">
              <w:rPr>
                <w:rFonts w:eastAsia="Arial" w:cs="Arial"/>
                <w:szCs w:val="22"/>
                <w:lang w:val="en-GB"/>
              </w:rPr>
              <w:t xml:space="preserve">This unit describes the performance outcomes, skills and knowledge </w:t>
            </w:r>
            <w:r w:rsidRPr="00D709C1">
              <w:rPr>
                <w:rFonts w:eastAsia="Arial" w:cs="Arial"/>
                <w:szCs w:val="22"/>
              </w:rPr>
              <w:t>required to effectively work with data and stakeholders in an industry context.</w:t>
            </w:r>
            <w:r w:rsidR="005B5BBA" w:rsidRPr="00D709C1">
              <w:rPr>
                <w:rFonts w:eastAsia="Arial" w:cs="Arial"/>
                <w:szCs w:val="22"/>
              </w:rPr>
              <w:t xml:space="preserve"> It includes the ability to determine context and </w:t>
            </w:r>
            <w:r w:rsidR="003F12D5" w:rsidRPr="00D709C1">
              <w:rPr>
                <w:rFonts w:eastAsia="Arial" w:cs="Arial"/>
                <w:szCs w:val="22"/>
              </w:rPr>
              <w:t xml:space="preserve">comply with </w:t>
            </w:r>
            <w:r w:rsidR="005B5BBA" w:rsidRPr="00D709C1">
              <w:rPr>
                <w:rFonts w:eastAsia="Arial" w:cs="Arial"/>
                <w:szCs w:val="22"/>
              </w:rPr>
              <w:t>data policies and procedures.</w:t>
            </w:r>
          </w:p>
          <w:p w14:paraId="2E0A2DAC" w14:textId="2EF4ADFF" w:rsidR="009E4720" w:rsidRPr="00D709C1" w:rsidRDefault="009E4720" w:rsidP="00DA3C6A">
            <w:pPr>
              <w:spacing w:before="60" w:after="120"/>
              <w:rPr>
                <w:rFonts w:eastAsia="Arial" w:cs="Arial"/>
                <w:szCs w:val="22"/>
                <w:lang w:val="en-GB"/>
              </w:rPr>
            </w:pPr>
            <w:r w:rsidRPr="00E40D00">
              <w:rPr>
                <w:rStyle w:val="normaltextrun"/>
                <w:rFonts w:cs="Arial"/>
                <w:szCs w:val="22"/>
                <w:shd w:val="clear" w:color="auto" w:fill="FFFFFF"/>
              </w:rPr>
              <w:t>This unit applies to those who work individually or in a team on medium to large scale data analytics projects. They work as support for data engineers, data scientists and for project teams engaged in business or organisational operations.</w:t>
            </w:r>
            <w:r w:rsidRPr="00E40D00">
              <w:rPr>
                <w:rStyle w:val="eop"/>
                <w:rFonts w:cs="Arial"/>
                <w:szCs w:val="22"/>
                <w:shd w:val="clear" w:color="auto" w:fill="FFFFFF"/>
              </w:rPr>
              <w:t> </w:t>
            </w:r>
          </w:p>
          <w:p w14:paraId="75CB5721" w14:textId="42861CC3" w:rsidR="00177175" w:rsidRPr="05F65AF7" w:rsidRDefault="00177175" w:rsidP="00DA3C6A">
            <w:pPr>
              <w:spacing w:before="60" w:after="120"/>
              <w:rPr>
                <w:rFonts w:eastAsia="Arial" w:cs="Arial"/>
                <w:szCs w:val="22"/>
                <w:lang w:val="en-GB"/>
              </w:rPr>
            </w:pPr>
            <w:r w:rsidRPr="00D709C1">
              <w:rPr>
                <w:rFonts w:eastAsia="Arial" w:cs="Arial"/>
                <w:szCs w:val="22"/>
                <w:lang w:val="en-GB"/>
              </w:rPr>
              <w:t xml:space="preserve">No occupational licensing, legislative or certification requirements apply to this unit at the time of publication. </w:t>
            </w:r>
          </w:p>
        </w:tc>
      </w:tr>
      <w:tr w:rsidR="0026658A" w:rsidRPr="00E7450B" w14:paraId="0A78DE75" w14:textId="77777777">
        <w:trPr>
          <w:trHeight w:val="30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03C18FB" w14:textId="77777777" w:rsidR="00177175" w:rsidRPr="00E40D00" w:rsidRDefault="00177175" w:rsidP="00DA3C6A">
            <w:pPr>
              <w:spacing w:before="120" w:after="120"/>
              <w:rPr>
                <w:rFonts w:eastAsia="Arial" w:cs="Arial"/>
                <w:b/>
                <w:bCs/>
                <w:szCs w:val="22"/>
                <w:lang w:val="en-GB"/>
              </w:rPr>
            </w:pPr>
            <w:r w:rsidRPr="00E40D00">
              <w:rPr>
                <w:rFonts w:eastAsia="Arial" w:cs="Arial"/>
                <w:b/>
                <w:bCs/>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C971120" w14:textId="7BC3E0A2" w:rsidR="00177175" w:rsidRPr="05F65AF7" w:rsidRDefault="00177175" w:rsidP="00DA3C6A">
            <w:pPr>
              <w:spacing w:before="60" w:after="120"/>
              <w:rPr>
                <w:rFonts w:eastAsia="Arial" w:cs="Arial"/>
                <w:szCs w:val="22"/>
                <w:lang w:val="en-GB"/>
              </w:rPr>
            </w:pPr>
            <w:r w:rsidRPr="05F65AF7">
              <w:rPr>
                <w:rFonts w:eastAsia="Arial" w:cs="Arial"/>
                <w:szCs w:val="22"/>
                <w:lang w:val="en-GB"/>
              </w:rPr>
              <w:t xml:space="preserve">N/A </w:t>
            </w:r>
          </w:p>
        </w:tc>
      </w:tr>
      <w:tr w:rsidR="0026658A" w:rsidRPr="00E7450B" w14:paraId="0ABD705F" w14:textId="77777777">
        <w:trPr>
          <w:trHeight w:val="30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9FADC35" w14:textId="77777777" w:rsidR="00177175" w:rsidRPr="00E40D00" w:rsidRDefault="00177175" w:rsidP="00DA3C6A">
            <w:pPr>
              <w:spacing w:before="120" w:after="120"/>
              <w:rPr>
                <w:rFonts w:eastAsia="Arial" w:cs="Arial"/>
                <w:b/>
                <w:bCs/>
                <w:szCs w:val="22"/>
                <w:lang w:val="en-GB"/>
              </w:rPr>
            </w:pPr>
            <w:r w:rsidRPr="00E40D00">
              <w:rPr>
                <w:rFonts w:eastAsia="Arial" w:cs="Arial"/>
                <w:b/>
                <w:bCs/>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7DED5D1" w14:textId="77777777" w:rsidR="00177175" w:rsidRPr="05F65AF7" w:rsidRDefault="00177175" w:rsidP="00DA3C6A">
            <w:pPr>
              <w:spacing w:before="60" w:after="120"/>
              <w:rPr>
                <w:rFonts w:eastAsia="Arial" w:cs="Arial"/>
                <w:szCs w:val="22"/>
                <w:lang w:val="en-GB"/>
              </w:rPr>
            </w:pPr>
            <w:r w:rsidRPr="05F65AF7">
              <w:rPr>
                <w:rFonts w:eastAsia="Arial" w:cs="Arial"/>
                <w:szCs w:val="22"/>
                <w:lang w:val="en-GB"/>
              </w:rPr>
              <w:t>N/A</w:t>
            </w:r>
          </w:p>
        </w:tc>
      </w:tr>
      <w:tr w:rsidR="0026658A" w:rsidRPr="00E7450B" w14:paraId="756B5E94" w14:textId="77777777">
        <w:trPr>
          <w:trHeight w:val="30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08C9DE4" w14:textId="77777777" w:rsidR="00177175" w:rsidRPr="00E40D00" w:rsidRDefault="00177175" w:rsidP="00DA3C6A">
            <w:pPr>
              <w:spacing w:before="120" w:after="120"/>
              <w:rPr>
                <w:rFonts w:eastAsia="Arial" w:cs="Arial"/>
                <w:b/>
                <w:bCs/>
                <w:szCs w:val="22"/>
                <w:lang w:val="en-GB"/>
              </w:rPr>
            </w:pPr>
            <w:r w:rsidRPr="00E40D00">
              <w:rPr>
                <w:rFonts w:eastAsia="Arial" w:cs="Arial"/>
                <w:b/>
                <w:bCs/>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D920234" w14:textId="77777777" w:rsidR="00177175" w:rsidRPr="05F65AF7" w:rsidRDefault="00177175" w:rsidP="00DA3C6A">
            <w:pPr>
              <w:spacing w:before="60" w:after="120"/>
              <w:rPr>
                <w:rFonts w:eastAsia="Arial" w:cs="Arial"/>
                <w:szCs w:val="22"/>
                <w:lang w:val="en-GB"/>
              </w:rPr>
            </w:pPr>
            <w:r w:rsidRPr="05F65AF7">
              <w:rPr>
                <w:rFonts w:eastAsia="Arial" w:cs="Arial"/>
                <w:szCs w:val="22"/>
                <w:lang w:val="en-GB"/>
              </w:rPr>
              <w:t>N/A</w:t>
            </w:r>
          </w:p>
        </w:tc>
      </w:tr>
    </w:tbl>
    <w:p w14:paraId="33183DDD" w14:textId="77777777" w:rsidR="00177175" w:rsidRDefault="00177175">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63639" w:rsidRPr="00F63639" w14:paraId="5FB833A0" w14:textId="77777777" w:rsidTr="3B30B79F">
        <w:trPr>
          <w:trHeight w:val="363"/>
        </w:trPr>
        <w:tc>
          <w:tcPr>
            <w:tcW w:w="3703" w:type="dxa"/>
            <w:gridSpan w:val="2"/>
            <w:vAlign w:val="center"/>
          </w:tcPr>
          <w:p w14:paraId="440A28E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54D08CD9"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0D3756" w:rsidRPr="00E7450B" w14:paraId="5A186999" w14:textId="77777777" w:rsidTr="3B30B79F">
        <w:trPr>
          <w:trHeight w:val="363"/>
        </w:trPr>
        <w:tc>
          <w:tcPr>
            <w:tcW w:w="989" w:type="dxa"/>
            <w:shd w:val="clear" w:color="auto" w:fill="FFFFFF" w:themeFill="background1"/>
          </w:tcPr>
          <w:p w14:paraId="41C8546F"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shd w:val="clear" w:color="auto" w:fill="FFFFFF" w:themeFill="background1"/>
          </w:tcPr>
          <w:p w14:paraId="3D5C0509" w14:textId="77777777" w:rsidR="00177175" w:rsidRPr="00A958A2" w:rsidRDefault="00177175" w:rsidP="004F6F4E">
            <w:pPr>
              <w:pStyle w:val="AccredTemplate"/>
              <w:rPr>
                <w:i w:val="0"/>
                <w:color w:val="auto"/>
                <w:sz w:val="22"/>
                <w:szCs w:val="22"/>
              </w:rPr>
            </w:pPr>
            <w:r w:rsidRPr="00A958A2">
              <w:rPr>
                <w:i w:val="0"/>
                <w:iCs w:val="0"/>
                <w:color w:val="auto"/>
                <w:sz w:val="22"/>
                <w:szCs w:val="22"/>
              </w:rPr>
              <w:t>Determi</w:t>
            </w:r>
            <w:r>
              <w:rPr>
                <w:i w:val="0"/>
                <w:iCs w:val="0"/>
                <w:color w:val="auto"/>
                <w:sz w:val="22"/>
                <w:szCs w:val="22"/>
              </w:rPr>
              <w:t>ne</w:t>
            </w:r>
            <w:r w:rsidRPr="00A958A2">
              <w:rPr>
                <w:i w:val="0"/>
                <w:iCs w:val="0"/>
                <w:color w:val="auto"/>
                <w:sz w:val="22"/>
                <w:szCs w:val="22"/>
              </w:rPr>
              <w:t xml:space="preserve"> </w:t>
            </w:r>
            <w:r>
              <w:rPr>
                <w:i w:val="0"/>
                <w:iCs w:val="0"/>
                <w:color w:val="auto"/>
                <w:sz w:val="22"/>
                <w:szCs w:val="22"/>
              </w:rPr>
              <w:t>industry</w:t>
            </w:r>
            <w:r w:rsidRPr="00A958A2">
              <w:rPr>
                <w:i w:val="0"/>
                <w:iCs w:val="0"/>
                <w:color w:val="auto"/>
                <w:sz w:val="22"/>
                <w:szCs w:val="22"/>
              </w:rPr>
              <w:t xml:space="preserve"> context</w:t>
            </w:r>
            <w:r>
              <w:rPr>
                <w:i w:val="0"/>
                <w:iCs w:val="0"/>
                <w:color w:val="auto"/>
                <w:sz w:val="22"/>
                <w:szCs w:val="22"/>
              </w:rPr>
              <w:t xml:space="preserve"> of data projects</w:t>
            </w:r>
          </w:p>
        </w:tc>
        <w:tc>
          <w:tcPr>
            <w:tcW w:w="567" w:type="dxa"/>
            <w:shd w:val="clear" w:color="auto" w:fill="FFFFFF" w:themeFill="background1"/>
          </w:tcPr>
          <w:p w14:paraId="0E39F487" w14:textId="77777777" w:rsidR="00177175" w:rsidRPr="00E40D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606692BE" w14:textId="4D936D5C" w:rsidR="00177175" w:rsidRPr="00964903" w:rsidRDefault="00D40349" w:rsidP="002C7D4A">
            <w:pPr>
              <w:pStyle w:val="AccredTemplate"/>
              <w:rPr>
                <w:i w:val="0"/>
                <w:iCs w:val="0"/>
                <w:color w:val="auto"/>
                <w:sz w:val="22"/>
                <w:szCs w:val="22"/>
              </w:rPr>
            </w:pPr>
            <w:r>
              <w:rPr>
                <w:i w:val="0"/>
                <w:iCs w:val="0"/>
                <w:color w:val="auto"/>
                <w:sz w:val="22"/>
                <w:szCs w:val="22"/>
              </w:rPr>
              <w:t>Access and review background information on the organisation</w:t>
            </w:r>
            <w:r w:rsidR="00491001">
              <w:rPr>
                <w:i w:val="0"/>
                <w:iCs w:val="0"/>
                <w:color w:val="auto"/>
                <w:sz w:val="22"/>
                <w:szCs w:val="22"/>
              </w:rPr>
              <w:t>’</w:t>
            </w:r>
            <w:r>
              <w:rPr>
                <w:i w:val="0"/>
                <w:iCs w:val="0"/>
                <w:color w:val="auto"/>
                <w:sz w:val="22"/>
                <w:szCs w:val="22"/>
              </w:rPr>
              <w:t>s use of data</w:t>
            </w:r>
          </w:p>
        </w:tc>
      </w:tr>
      <w:tr w:rsidR="000D3756" w:rsidRPr="00E7450B" w14:paraId="67811196" w14:textId="77777777" w:rsidTr="3B30B79F">
        <w:trPr>
          <w:trHeight w:val="363"/>
        </w:trPr>
        <w:tc>
          <w:tcPr>
            <w:tcW w:w="989" w:type="dxa"/>
            <w:shd w:val="clear" w:color="auto" w:fill="FFFFFF" w:themeFill="background1"/>
            <w:vAlign w:val="center"/>
          </w:tcPr>
          <w:p w14:paraId="759805F8"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429F0CE"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3807F676"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2486EEBA" w14:textId="387C42CE" w:rsidR="00177175" w:rsidRDefault="00D40349" w:rsidP="002C7D4A">
            <w:pPr>
              <w:pStyle w:val="AccredTemplate"/>
              <w:rPr>
                <w:i w:val="0"/>
                <w:iCs w:val="0"/>
                <w:color w:val="auto"/>
                <w:sz w:val="22"/>
                <w:szCs w:val="22"/>
              </w:rPr>
            </w:pPr>
            <w:r>
              <w:rPr>
                <w:i w:val="0"/>
                <w:iCs w:val="0"/>
                <w:color w:val="auto"/>
                <w:sz w:val="22"/>
                <w:szCs w:val="22"/>
              </w:rPr>
              <w:t xml:space="preserve">Determine the role of data projects within the </w:t>
            </w:r>
            <w:r w:rsidR="00177175">
              <w:rPr>
                <w:i w:val="0"/>
                <w:iCs w:val="0"/>
                <w:color w:val="auto"/>
                <w:sz w:val="22"/>
                <w:szCs w:val="22"/>
              </w:rPr>
              <w:t>organisation’s operational model</w:t>
            </w:r>
          </w:p>
        </w:tc>
      </w:tr>
      <w:tr w:rsidR="000D3756" w:rsidRPr="00E7450B" w14:paraId="622DB030" w14:textId="77777777" w:rsidTr="3B30B79F">
        <w:trPr>
          <w:trHeight w:val="363"/>
        </w:trPr>
        <w:tc>
          <w:tcPr>
            <w:tcW w:w="989" w:type="dxa"/>
            <w:shd w:val="clear" w:color="auto" w:fill="FFFFFF" w:themeFill="background1"/>
            <w:vAlign w:val="center"/>
          </w:tcPr>
          <w:p w14:paraId="5D8C9449"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7521AAD4"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27A37FF4"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46706DB6" w14:textId="1F161B55" w:rsidR="00177175" w:rsidRDefault="004B4BC8" w:rsidP="002C7D4A">
            <w:pPr>
              <w:pStyle w:val="AccredTemplate"/>
              <w:rPr>
                <w:i w:val="0"/>
                <w:iCs w:val="0"/>
                <w:color w:val="auto"/>
                <w:sz w:val="22"/>
                <w:szCs w:val="22"/>
              </w:rPr>
            </w:pPr>
            <w:r>
              <w:rPr>
                <w:i w:val="0"/>
                <w:iCs w:val="0"/>
                <w:color w:val="auto"/>
                <w:sz w:val="22"/>
                <w:szCs w:val="22"/>
              </w:rPr>
              <w:t xml:space="preserve">Research </w:t>
            </w:r>
            <w:r w:rsidR="00FF7467">
              <w:rPr>
                <w:i w:val="0"/>
                <w:iCs w:val="0"/>
                <w:color w:val="auto"/>
                <w:sz w:val="22"/>
                <w:szCs w:val="22"/>
              </w:rPr>
              <w:t xml:space="preserve">and document </w:t>
            </w:r>
            <w:r w:rsidR="00177175">
              <w:rPr>
                <w:i w:val="0"/>
                <w:iCs w:val="0"/>
                <w:color w:val="auto"/>
                <w:sz w:val="22"/>
                <w:szCs w:val="22"/>
              </w:rPr>
              <w:t>the industry functions, opportunities and challenges</w:t>
            </w:r>
            <w:r>
              <w:rPr>
                <w:i w:val="0"/>
                <w:iCs w:val="0"/>
                <w:color w:val="auto"/>
                <w:sz w:val="22"/>
                <w:szCs w:val="22"/>
              </w:rPr>
              <w:t xml:space="preserve"> as they apply to data projects</w:t>
            </w:r>
          </w:p>
        </w:tc>
      </w:tr>
      <w:tr w:rsidR="000D3756" w:rsidRPr="00E7450B" w14:paraId="2A4D87C5" w14:textId="77777777" w:rsidTr="3B30B79F">
        <w:trPr>
          <w:trHeight w:val="363"/>
        </w:trPr>
        <w:tc>
          <w:tcPr>
            <w:tcW w:w="989" w:type="dxa"/>
            <w:shd w:val="clear" w:color="auto" w:fill="FFFFFF" w:themeFill="background1"/>
            <w:vAlign w:val="center"/>
          </w:tcPr>
          <w:p w14:paraId="0DCD0FCF"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EE44108"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659F98A9"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1.4</w:t>
            </w:r>
          </w:p>
        </w:tc>
        <w:tc>
          <w:tcPr>
            <w:tcW w:w="5800" w:type="dxa"/>
            <w:shd w:val="clear" w:color="auto" w:fill="FFFFFF" w:themeFill="background1"/>
            <w:vAlign w:val="center"/>
          </w:tcPr>
          <w:p w14:paraId="36B0738C" w14:textId="77777777" w:rsidR="00177175" w:rsidRPr="00964903" w:rsidRDefault="00177175" w:rsidP="002C7D4A">
            <w:pPr>
              <w:pStyle w:val="AccredTemplate"/>
              <w:rPr>
                <w:i w:val="0"/>
                <w:iCs w:val="0"/>
                <w:color w:val="auto"/>
                <w:sz w:val="22"/>
                <w:szCs w:val="22"/>
              </w:rPr>
            </w:pPr>
            <w:r w:rsidRPr="4CEF6D08">
              <w:rPr>
                <w:i w:val="0"/>
                <w:iCs w:val="0"/>
                <w:color w:val="auto"/>
                <w:sz w:val="22"/>
                <w:szCs w:val="22"/>
              </w:rPr>
              <w:t>Clarify</w:t>
            </w:r>
            <w:r>
              <w:rPr>
                <w:i w:val="0"/>
                <w:iCs w:val="0"/>
                <w:color w:val="auto"/>
                <w:sz w:val="22"/>
                <w:szCs w:val="22"/>
              </w:rPr>
              <w:t xml:space="preserve"> industry and context specific</w:t>
            </w:r>
            <w:r w:rsidRPr="00964903">
              <w:rPr>
                <w:i w:val="0"/>
                <w:iCs w:val="0"/>
                <w:color w:val="auto"/>
                <w:sz w:val="22"/>
                <w:szCs w:val="22"/>
              </w:rPr>
              <w:t xml:space="preserve"> terminologies </w:t>
            </w:r>
            <w:r>
              <w:rPr>
                <w:i w:val="0"/>
                <w:iCs w:val="0"/>
                <w:color w:val="auto"/>
                <w:sz w:val="22"/>
                <w:szCs w:val="22"/>
              </w:rPr>
              <w:t>and processes</w:t>
            </w:r>
            <w:r w:rsidRPr="4CEF6D08">
              <w:rPr>
                <w:i w:val="0"/>
                <w:iCs w:val="0"/>
                <w:color w:val="auto"/>
                <w:sz w:val="22"/>
                <w:szCs w:val="22"/>
              </w:rPr>
              <w:t xml:space="preserve"> with stakeholders</w:t>
            </w:r>
          </w:p>
        </w:tc>
      </w:tr>
      <w:tr w:rsidR="000D3756" w:rsidRPr="00E7450B" w14:paraId="003E525F" w14:textId="77777777" w:rsidTr="3B30B79F">
        <w:trPr>
          <w:trHeight w:val="363"/>
        </w:trPr>
        <w:tc>
          <w:tcPr>
            <w:tcW w:w="989" w:type="dxa"/>
            <w:shd w:val="clear" w:color="auto" w:fill="FFFFFF" w:themeFill="background1"/>
            <w:vAlign w:val="center"/>
          </w:tcPr>
          <w:p w14:paraId="7B5E5619"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D19EC7F"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1692C83D"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1.5</w:t>
            </w:r>
          </w:p>
        </w:tc>
        <w:tc>
          <w:tcPr>
            <w:tcW w:w="5800" w:type="dxa"/>
            <w:shd w:val="clear" w:color="auto" w:fill="FFFFFF" w:themeFill="background1"/>
            <w:vAlign w:val="center"/>
          </w:tcPr>
          <w:p w14:paraId="181888A1" w14:textId="4B23EE36" w:rsidR="00177175" w:rsidRPr="00B36787" w:rsidRDefault="007D7041" w:rsidP="002C7D4A">
            <w:pPr>
              <w:pStyle w:val="AccredTemplate"/>
              <w:rPr>
                <w:i w:val="0"/>
                <w:iCs w:val="0"/>
                <w:sz w:val="22"/>
                <w:szCs w:val="22"/>
              </w:rPr>
            </w:pPr>
            <w:r>
              <w:rPr>
                <w:i w:val="0"/>
                <w:iCs w:val="0"/>
                <w:color w:val="auto"/>
                <w:sz w:val="22"/>
                <w:szCs w:val="22"/>
                <w:lang w:bidi="en-AU"/>
              </w:rPr>
              <w:t xml:space="preserve">Determine the impact </w:t>
            </w:r>
            <w:r w:rsidR="00177175">
              <w:rPr>
                <w:i w:val="0"/>
                <w:iCs w:val="0"/>
                <w:color w:val="auto"/>
                <w:sz w:val="22"/>
                <w:szCs w:val="22"/>
                <w:lang w:bidi="en-AU"/>
              </w:rPr>
              <w:t xml:space="preserve">relevant </w:t>
            </w:r>
            <w:r w:rsidR="00177175" w:rsidRPr="4CEF6D08">
              <w:rPr>
                <w:i w:val="0"/>
                <w:iCs w:val="0"/>
                <w:color w:val="auto"/>
                <w:sz w:val="22"/>
                <w:szCs w:val="22"/>
                <w:lang w:bidi="en-AU"/>
              </w:rPr>
              <w:t>legislation, industry codes</w:t>
            </w:r>
            <w:r w:rsidR="00177175" w:rsidRPr="007F6C50">
              <w:rPr>
                <w:i w:val="0"/>
                <w:iCs w:val="0"/>
                <w:color w:val="auto"/>
                <w:sz w:val="22"/>
                <w:szCs w:val="22"/>
                <w:lang w:bidi="en-AU"/>
              </w:rPr>
              <w:t xml:space="preserve"> of practice, </w:t>
            </w:r>
            <w:r w:rsidR="00EF0E2A">
              <w:rPr>
                <w:i w:val="0"/>
                <w:iCs w:val="0"/>
                <w:color w:val="auto"/>
                <w:sz w:val="22"/>
                <w:szCs w:val="22"/>
                <w:lang w:bidi="en-AU"/>
              </w:rPr>
              <w:t xml:space="preserve">policy, </w:t>
            </w:r>
            <w:r w:rsidR="00177175" w:rsidRPr="007F6C50">
              <w:rPr>
                <w:i w:val="0"/>
                <w:iCs w:val="0"/>
                <w:color w:val="auto"/>
                <w:sz w:val="22"/>
                <w:szCs w:val="22"/>
                <w:lang w:bidi="en-AU"/>
              </w:rPr>
              <w:t>guidelines and standards</w:t>
            </w:r>
            <w:r>
              <w:rPr>
                <w:i w:val="0"/>
                <w:iCs w:val="0"/>
                <w:color w:val="auto"/>
                <w:sz w:val="22"/>
                <w:szCs w:val="22"/>
                <w:lang w:bidi="en-AU"/>
              </w:rPr>
              <w:t xml:space="preserve"> have on data projects</w:t>
            </w:r>
          </w:p>
        </w:tc>
      </w:tr>
      <w:tr w:rsidR="000D3756" w:rsidRPr="00E7450B" w14:paraId="08246CB6" w14:textId="77777777" w:rsidTr="3B30B79F">
        <w:trPr>
          <w:trHeight w:val="363"/>
        </w:trPr>
        <w:tc>
          <w:tcPr>
            <w:tcW w:w="989" w:type="dxa"/>
            <w:shd w:val="clear" w:color="auto" w:fill="FFFFFF" w:themeFill="background1"/>
            <w:vAlign w:val="center"/>
          </w:tcPr>
          <w:p w14:paraId="71EABDBB"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57DAA1E" w14:textId="77777777" w:rsidR="00177175" w:rsidRPr="00F504D4" w:rsidRDefault="00177175" w:rsidP="00EB2F25">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50F41A70"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1.6</w:t>
            </w:r>
          </w:p>
        </w:tc>
        <w:tc>
          <w:tcPr>
            <w:tcW w:w="5800" w:type="dxa"/>
            <w:shd w:val="clear" w:color="auto" w:fill="FFFFFF" w:themeFill="background1"/>
            <w:vAlign w:val="center"/>
          </w:tcPr>
          <w:p w14:paraId="3FA716DA" w14:textId="77777777" w:rsidR="00177175" w:rsidRPr="00E5616E" w:rsidRDefault="00177175" w:rsidP="002C7D4A">
            <w:pPr>
              <w:pStyle w:val="AccredTemplate"/>
              <w:rPr>
                <w:i w:val="0"/>
                <w:iCs w:val="0"/>
                <w:color w:val="auto"/>
                <w:sz w:val="22"/>
                <w:szCs w:val="22"/>
              </w:rPr>
            </w:pPr>
            <w:r w:rsidRPr="00E5616E">
              <w:rPr>
                <w:i w:val="0"/>
                <w:iCs w:val="0"/>
                <w:color w:val="auto"/>
                <w:sz w:val="22"/>
                <w:szCs w:val="22"/>
              </w:rPr>
              <w:t xml:space="preserve">Confirm data governance </w:t>
            </w:r>
            <w:r>
              <w:rPr>
                <w:i w:val="0"/>
                <w:iCs w:val="0"/>
                <w:color w:val="auto"/>
                <w:sz w:val="22"/>
                <w:szCs w:val="22"/>
              </w:rPr>
              <w:t xml:space="preserve">framework </w:t>
            </w:r>
            <w:r w:rsidRPr="00E5616E">
              <w:rPr>
                <w:i w:val="0"/>
                <w:iCs w:val="0"/>
                <w:color w:val="auto"/>
                <w:sz w:val="22"/>
                <w:szCs w:val="22"/>
              </w:rPr>
              <w:t xml:space="preserve">and cybersecurity policy with </w:t>
            </w:r>
            <w:r>
              <w:rPr>
                <w:i w:val="0"/>
                <w:iCs w:val="0"/>
                <w:color w:val="auto"/>
                <w:sz w:val="22"/>
                <w:szCs w:val="22"/>
              </w:rPr>
              <w:t>industry</w:t>
            </w:r>
            <w:r w:rsidRPr="00E5616E">
              <w:rPr>
                <w:i w:val="0"/>
                <w:iCs w:val="0"/>
                <w:color w:val="auto"/>
                <w:sz w:val="22"/>
                <w:szCs w:val="22"/>
              </w:rPr>
              <w:t xml:space="preserve"> personnel</w:t>
            </w:r>
          </w:p>
        </w:tc>
      </w:tr>
      <w:tr w:rsidR="00F97435" w:rsidRPr="00E7450B" w14:paraId="00D3F200" w14:textId="77777777" w:rsidTr="3B30B79F">
        <w:trPr>
          <w:trHeight w:val="363"/>
        </w:trPr>
        <w:tc>
          <w:tcPr>
            <w:tcW w:w="989" w:type="dxa"/>
            <w:shd w:val="clear" w:color="auto" w:fill="FFFFFF" w:themeFill="background1"/>
            <w:vAlign w:val="center"/>
          </w:tcPr>
          <w:p w14:paraId="19C7E4FB" w14:textId="77777777" w:rsidR="004E2AE2" w:rsidRPr="00E40D00" w:rsidRDefault="004E2AE2"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4A82749" w14:textId="77777777" w:rsidR="004E2AE2" w:rsidRPr="7EAF01DF" w:rsidRDefault="004E2AE2"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1F7D48A" w14:textId="57F1A782" w:rsidR="004E2AE2" w:rsidRPr="00E40D00" w:rsidRDefault="004E2AE2"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1.7</w:t>
            </w:r>
          </w:p>
        </w:tc>
        <w:tc>
          <w:tcPr>
            <w:tcW w:w="5800" w:type="dxa"/>
            <w:shd w:val="clear" w:color="auto" w:fill="FFFFFF" w:themeFill="background1"/>
            <w:vAlign w:val="center"/>
          </w:tcPr>
          <w:p w14:paraId="7BA194BC" w14:textId="7B005CC5" w:rsidR="004E2AE2" w:rsidRDefault="004E2AE2" w:rsidP="00DA3C6A">
            <w:pPr>
              <w:pStyle w:val="VRQAFormBody"/>
              <w:framePr w:hSpace="0" w:wrap="auto" w:vAnchor="margin" w:hAnchor="text" w:xAlign="left" w:yAlign="inline"/>
              <w:tabs>
                <w:tab w:val="left" w:pos="51"/>
              </w:tabs>
              <w:rPr>
                <w:color w:val="auto"/>
                <w:sz w:val="22"/>
                <w:szCs w:val="22"/>
              </w:rPr>
            </w:pPr>
            <w:r>
              <w:rPr>
                <w:color w:val="auto"/>
                <w:sz w:val="22"/>
                <w:szCs w:val="22"/>
              </w:rPr>
              <w:t>Identify a</w:t>
            </w:r>
            <w:r w:rsidR="00C2788F">
              <w:rPr>
                <w:color w:val="auto"/>
                <w:sz w:val="22"/>
                <w:szCs w:val="22"/>
              </w:rPr>
              <w:t xml:space="preserve">nd </w:t>
            </w:r>
            <w:r w:rsidR="005D75D5">
              <w:rPr>
                <w:color w:val="auto"/>
                <w:sz w:val="22"/>
                <w:szCs w:val="22"/>
              </w:rPr>
              <w:t xml:space="preserve">comply with work health and safety </w:t>
            </w:r>
            <w:r w:rsidR="248CE907" w:rsidRPr="6E976801">
              <w:rPr>
                <w:color w:val="auto"/>
                <w:sz w:val="22"/>
                <w:szCs w:val="22"/>
              </w:rPr>
              <w:t>(WHS)</w:t>
            </w:r>
            <w:r w:rsidR="333C4325" w:rsidRPr="16E9ECAE">
              <w:rPr>
                <w:color w:val="auto"/>
                <w:sz w:val="22"/>
                <w:szCs w:val="22"/>
              </w:rPr>
              <w:t xml:space="preserve"> </w:t>
            </w:r>
            <w:r w:rsidR="00BB24D0">
              <w:rPr>
                <w:color w:val="auto"/>
                <w:sz w:val="22"/>
                <w:szCs w:val="22"/>
              </w:rPr>
              <w:t>requirements in the workplace</w:t>
            </w:r>
          </w:p>
        </w:tc>
      </w:tr>
      <w:tr w:rsidR="000D3756" w:rsidRPr="00E7450B" w14:paraId="37BE681C" w14:textId="77777777" w:rsidTr="3B30B79F">
        <w:trPr>
          <w:trHeight w:val="363"/>
        </w:trPr>
        <w:tc>
          <w:tcPr>
            <w:tcW w:w="989" w:type="dxa"/>
            <w:shd w:val="clear" w:color="auto" w:fill="FFFFFF" w:themeFill="background1"/>
            <w:vAlign w:val="center"/>
          </w:tcPr>
          <w:p w14:paraId="786B287A"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shd w:val="clear" w:color="auto" w:fill="FFFFFF" w:themeFill="background1"/>
            <w:vAlign w:val="center"/>
          </w:tcPr>
          <w:p w14:paraId="41FCD086" w14:textId="3C765C84" w:rsidR="00177175" w:rsidRPr="00B42018" w:rsidRDefault="005A19FD" w:rsidP="00DA3C6A">
            <w:pPr>
              <w:pStyle w:val="VRQAIntro"/>
              <w:tabs>
                <w:tab w:val="clear" w:pos="160"/>
                <w:tab w:val="left" w:pos="51"/>
              </w:tabs>
              <w:spacing w:before="60" w:after="0"/>
              <w:rPr>
                <w:color w:val="95999E" w:themeColor="text1" w:themeTint="99"/>
                <w:szCs w:val="22"/>
              </w:rPr>
            </w:pPr>
            <w:r>
              <w:rPr>
                <w:color w:val="auto"/>
                <w:szCs w:val="22"/>
              </w:rPr>
              <w:t>Engage with data project stakeholders</w:t>
            </w:r>
          </w:p>
        </w:tc>
        <w:tc>
          <w:tcPr>
            <w:tcW w:w="567" w:type="dxa"/>
            <w:shd w:val="clear" w:color="auto" w:fill="FFFFFF" w:themeFill="background1"/>
            <w:vAlign w:val="center"/>
          </w:tcPr>
          <w:p w14:paraId="1AD8766E"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2.1</w:t>
            </w:r>
          </w:p>
        </w:tc>
        <w:tc>
          <w:tcPr>
            <w:tcW w:w="5800" w:type="dxa"/>
            <w:shd w:val="clear" w:color="auto" w:fill="FFFFFF" w:themeFill="background1"/>
            <w:vAlign w:val="center"/>
          </w:tcPr>
          <w:p w14:paraId="7D4413F4" w14:textId="4E4FC4B3" w:rsidR="00177175" w:rsidRPr="00B42018" w:rsidRDefault="00177175" w:rsidP="00DA3C6A">
            <w:pPr>
              <w:pStyle w:val="VRQAFormBody"/>
              <w:framePr w:hSpace="0" w:wrap="auto" w:vAnchor="margin" w:hAnchor="text" w:xAlign="left" w:yAlign="inline"/>
              <w:tabs>
                <w:tab w:val="left" w:pos="51"/>
              </w:tabs>
              <w:rPr>
                <w:rFonts w:eastAsiaTheme="minorHAnsi"/>
                <w:color w:val="95999E" w:themeColor="text1" w:themeTint="99"/>
                <w:lang w:val="en-GB" w:eastAsia="en-US"/>
              </w:rPr>
            </w:pPr>
            <w:r>
              <w:rPr>
                <w:color w:val="auto"/>
                <w:sz w:val="22"/>
                <w:szCs w:val="22"/>
              </w:rPr>
              <w:t>Identify stakeholders and their roles in relation to data projects</w:t>
            </w:r>
          </w:p>
        </w:tc>
      </w:tr>
      <w:tr w:rsidR="000D3756" w:rsidRPr="00E7450B" w14:paraId="48417CFD" w14:textId="77777777" w:rsidTr="3B30B79F">
        <w:trPr>
          <w:trHeight w:val="363"/>
        </w:trPr>
        <w:tc>
          <w:tcPr>
            <w:tcW w:w="989" w:type="dxa"/>
            <w:shd w:val="clear" w:color="auto" w:fill="FFFFFF" w:themeFill="background1"/>
            <w:vAlign w:val="center"/>
          </w:tcPr>
          <w:p w14:paraId="1EACC660"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543204C"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5B3AF221"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2.2</w:t>
            </w:r>
          </w:p>
        </w:tc>
        <w:tc>
          <w:tcPr>
            <w:tcW w:w="5800" w:type="dxa"/>
            <w:shd w:val="clear" w:color="auto" w:fill="FFFFFF" w:themeFill="background1"/>
            <w:vAlign w:val="center"/>
          </w:tcPr>
          <w:p w14:paraId="7F67B2C0" w14:textId="7A040457" w:rsidR="00177175" w:rsidRPr="00B42018" w:rsidRDefault="005A19FD" w:rsidP="00DA3C6A">
            <w:pPr>
              <w:pStyle w:val="VRQAFormBody"/>
              <w:framePr w:hSpace="0" w:wrap="auto" w:vAnchor="margin" w:hAnchor="text" w:xAlign="left" w:yAlign="inline"/>
              <w:tabs>
                <w:tab w:val="left" w:pos="51"/>
              </w:tabs>
              <w:rPr>
                <w:color w:val="auto"/>
                <w:sz w:val="22"/>
                <w:szCs w:val="22"/>
              </w:rPr>
            </w:pPr>
            <w:r>
              <w:rPr>
                <w:color w:val="auto"/>
                <w:sz w:val="22"/>
                <w:szCs w:val="22"/>
              </w:rPr>
              <w:t xml:space="preserve">Clarify </w:t>
            </w:r>
            <w:r w:rsidR="00177175">
              <w:rPr>
                <w:color w:val="auto"/>
                <w:sz w:val="22"/>
                <w:szCs w:val="22"/>
              </w:rPr>
              <w:t xml:space="preserve">the goals and </w:t>
            </w:r>
            <w:r w:rsidR="00177175" w:rsidRPr="00B42018">
              <w:rPr>
                <w:color w:val="auto"/>
                <w:sz w:val="22"/>
                <w:szCs w:val="22"/>
              </w:rPr>
              <w:t>expect</w:t>
            </w:r>
            <w:r w:rsidR="00177175">
              <w:rPr>
                <w:color w:val="auto"/>
                <w:sz w:val="22"/>
                <w:szCs w:val="22"/>
              </w:rPr>
              <w:t>at</w:t>
            </w:r>
            <w:r w:rsidR="00177175" w:rsidRPr="00B42018">
              <w:rPr>
                <w:color w:val="auto"/>
                <w:sz w:val="22"/>
                <w:szCs w:val="22"/>
              </w:rPr>
              <w:t>ions</w:t>
            </w:r>
            <w:r w:rsidR="00177175">
              <w:rPr>
                <w:color w:val="auto"/>
                <w:sz w:val="22"/>
                <w:szCs w:val="22"/>
              </w:rPr>
              <w:t xml:space="preserve"> of stakeholders</w:t>
            </w:r>
          </w:p>
        </w:tc>
      </w:tr>
      <w:tr w:rsidR="000D3756" w:rsidRPr="00E7450B" w14:paraId="18221AFD" w14:textId="77777777" w:rsidTr="3B30B79F">
        <w:trPr>
          <w:trHeight w:val="363"/>
        </w:trPr>
        <w:tc>
          <w:tcPr>
            <w:tcW w:w="989" w:type="dxa"/>
            <w:shd w:val="clear" w:color="auto" w:fill="FFFFFF" w:themeFill="background1"/>
            <w:vAlign w:val="center"/>
          </w:tcPr>
          <w:p w14:paraId="1364DEE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FC7704D"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412BF88A"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2.3</w:t>
            </w:r>
          </w:p>
        </w:tc>
        <w:tc>
          <w:tcPr>
            <w:tcW w:w="5800" w:type="dxa"/>
            <w:shd w:val="clear" w:color="auto" w:fill="FFFFFF" w:themeFill="background1"/>
            <w:vAlign w:val="center"/>
          </w:tcPr>
          <w:p w14:paraId="4EEA934F" w14:textId="0223263C" w:rsidR="00177175" w:rsidRPr="0058141C" w:rsidRDefault="00177175" w:rsidP="00DA3C6A">
            <w:pPr>
              <w:pStyle w:val="VRQAFormBody"/>
              <w:framePr w:hSpace="0" w:wrap="auto" w:vAnchor="margin" w:hAnchor="text" w:xAlign="left" w:yAlign="inline"/>
              <w:tabs>
                <w:tab w:val="left" w:pos="51"/>
              </w:tabs>
              <w:rPr>
                <w:color w:val="auto"/>
                <w:sz w:val="22"/>
                <w:szCs w:val="22"/>
              </w:rPr>
            </w:pPr>
            <w:r>
              <w:rPr>
                <w:color w:val="auto"/>
                <w:sz w:val="22"/>
                <w:szCs w:val="22"/>
              </w:rPr>
              <w:t xml:space="preserve">Establish communication channels with </w:t>
            </w:r>
            <w:r w:rsidR="005A19FD">
              <w:rPr>
                <w:color w:val="auto"/>
                <w:sz w:val="22"/>
                <w:szCs w:val="22"/>
              </w:rPr>
              <w:t>stakeholders</w:t>
            </w:r>
            <w:r w:rsidR="00F169F7">
              <w:rPr>
                <w:color w:val="auto"/>
                <w:sz w:val="22"/>
                <w:szCs w:val="22"/>
              </w:rPr>
              <w:t xml:space="preserve"> that support project processes</w:t>
            </w:r>
          </w:p>
        </w:tc>
      </w:tr>
      <w:tr w:rsidR="000D3756" w:rsidRPr="00E7450B" w14:paraId="0E004C09" w14:textId="77777777" w:rsidTr="3B30B79F">
        <w:trPr>
          <w:trHeight w:val="363"/>
        </w:trPr>
        <w:tc>
          <w:tcPr>
            <w:tcW w:w="989" w:type="dxa"/>
            <w:shd w:val="clear" w:color="auto" w:fill="FFFFFF" w:themeFill="background1"/>
            <w:vAlign w:val="center"/>
          </w:tcPr>
          <w:p w14:paraId="6F7214DA"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lastRenderedPageBreak/>
              <w:t>3</w:t>
            </w:r>
          </w:p>
          <w:p w14:paraId="0696F13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7AFEAB2" w14:textId="197E7E87" w:rsidR="00177175" w:rsidRPr="00F504D4" w:rsidRDefault="00EF0E2A" w:rsidP="00DA3C6A">
            <w:pPr>
              <w:pStyle w:val="VRQAIntro"/>
              <w:tabs>
                <w:tab w:val="clear" w:pos="160"/>
                <w:tab w:val="left" w:pos="51"/>
              </w:tabs>
              <w:spacing w:before="60" w:after="0"/>
              <w:rPr>
                <w:color w:val="95999E" w:themeColor="text1" w:themeTint="99"/>
                <w:szCs w:val="22"/>
              </w:rPr>
            </w:pPr>
            <w:r>
              <w:rPr>
                <w:color w:val="auto"/>
                <w:szCs w:val="22"/>
              </w:rPr>
              <w:t>Apply organisational data policies</w:t>
            </w:r>
          </w:p>
        </w:tc>
        <w:tc>
          <w:tcPr>
            <w:tcW w:w="567" w:type="dxa"/>
            <w:shd w:val="clear" w:color="auto" w:fill="FFFFFF" w:themeFill="background1"/>
            <w:vAlign w:val="center"/>
          </w:tcPr>
          <w:p w14:paraId="62CB9F34"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highlight w:val="yellow"/>
                <w:lang w:val="en-GB" w:eastAsia="en-US"/>
              </w:rPr>
            </w:pPr>
            <w:r w:rsidRPr="00E40D00">
              <w:rPr>
                <w:rFonts w:eastAsiaTheme="minorHAnsi"/>
                <w:color w:val="auto"/>
                <w:sz w:val="22"/>
                <w:szCs w:val="22"/>
                <w:lang w:val="en-GB" w:eastAsia="en-US"/>
              </w:rPr>
              <w:t>3.1</w:t>
            </w:r>
          </w:p>
        </w:tc>
        <w:tc>
          <w:tcPr>
            <w:tcW w:w="5800" w:type="dxa"/>
            <w:shd w:val="clear" w:color="auto" w:fill="FFFFFF" w:themeFill="background1"/>
            <w:vAlign w:val="center"/>
          </w:tcPr>
          <w:p w14:paraId="38A7875A" w14:textId="24C8B366" w:rsidR="00177175" w:rsidRPr="0079394E" w:rsidRDefault="00307766" w:rsidP="00DA3C6A">
            <w:pPr>
              <w:pStyle w:val="VRQAFormBody"/>
              <w:framePr w:hSpace="0" w:wrap="auto" w:vAnchor="margin" w:hAnchor="text" w:xAlign="left" w:yAlign="inline"/>
              <w:tabs>
                <w:tab w:val="left" w:pos="51"/>
              </w:tabs>
              <w:rPr>
                <w:rFonts w:eastAsiaTheme="minorEastAsia"/>
                <w:color w:val="95999E" w:themeColor="text1" w:themeTint="99"/>
                <w:highlight w:val="yellow"/>
                <w:lang w:val="en-GB" w:eastAsia="en-US"/>
              </w:rPr>
            </w:pPr>
            <w:r>
              <w:rPr>
                <w:color w:val="auto"/>
                <w:sz w:val="22"/>
                <w:szCs w:val="22"/>
              </w:rPr>
              <w:t xml:space="preserve">Utilise </w:t>
            </w:r>
            <w:r w:rsidR="00177175" w:rsidRPr="7EAF01DF">
              <w:rPr>
                <w:color w:val="auto"/>
                <w:sz w:val="22"/>
                <w:szCs w:val="22"/>
              </w:rPr>
              <w:t>information management processes to support data analytics administration</w:t>
            </w:r>
          </w:p>
        </w:tc>
      </w:tr>
      <w:tr w:rsidR="000D3756" w:rsidRPr="00E7450B" w14:paraId="04D2BA90" w14:textId="77777777" w:rsidTr="3B30B79F">
        <w:trPr>
          <w:trHeight w:val="363"/>
        </w:trPr>
        <w:tc>
          <w:tcPr>
            <w:tcW w:w="989" w:type="dxa"/>
            <w:shd w:val="clear" w:color="auto" w:fill="FFFFFF" w:themeFill="background1"/>
            <w:vAlign w:val="center"/>
          </w:tcPr>
          <w:p w14:paraId="3C719B8F"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6D698FD1"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05BF4116"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highlight w:val="yellow"/>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15309BB9" w14:textId="77777777" w:rsidR="00177175" w:rsidRPr="0029344E" w:rsidRDefault="00177175" w:rsidP="00DA3C6A">
            <w:pPr>
              <w:pStyle w:val="VRQAFormBody"/>
              <w:framePr w:hSpace="0" w:wrap="auto" w:vAnchor="margin" w:hAnchor="text" w:xAlign="left" w:yAlign="inline"/>
              <w:tabs>
                <w:tab w:val="left" w:pos="51"/>
              </w:tabs>
              <w:rPr>
                <w:rFonts w:eastAsiaTheme="minorEastAsia"/>
                <w:color w:val="auto"/>
                <w:lang w:val="en-GB" w:eastAsia="en-US"/>
              </w:rPr>
            </w:pPr>
            <w:r w:rsidRPr="0029344E">
              <w:rPr>
                <w:color w:val="auto"/>
                <w:sz w:val="22"/>
                <w:szCs w:val="22"/>
              </w:rPr>
              <w:t>Organise, store and retrieve information in a structured digital environment</w:t>
            </w:r>
          </w:p>
        </w:tc>
      </w:tr>
      <w:tr w:rsidR="000D3756" w:rsidRPr="00E7450B" w14:paraId="583C4E6B" w14:textId="77777777" w:rsidTr="3B30B79F">
        <w:trPr>
          <w:trHeight w:val="363"/>
        </w:trPr>
        <w:tc>
          <w:tcPr>
            <w:tcW w:w="989" w:type="dxa"/>
            <w:shd w:val="clear" w:color="auto" w:fill="FFFFFF" w:themeFill="background1"/>
            <w:vAlign w:val="center"/>
          </w:tcPr>
          <w:p w14:paraId="234BDC30"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04AE7EB"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44AFEAFA"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highlight w:val="yellow"/>
                <w:lang w:val="en-GB" w:eastAsia="en-US"/>
              </w:rPr>
            </w:pPr>
            <w:r w:rsidRPr="00E40D00">
              <w:rPr>
                <w:rFonts w:eastAsiaTheme="minorHAnsi"/>
                <w:color w:val="auto"/>
                <w:sz w:val="22"/>
                <w:szCs w:val="22"/>
                <w:lang w:val="en-GB" w:eastAsia="en-US"/>
              </w:rPr>
              <w:t>3.3</w:t>
            </w:r>
          </w:p>
        </w:tc>
        <w:tc>
          <w:tcPr>
            <w:tcW w:w="5800" w:type="dxa"/>
            <w:shd w:val="clear" w:color="auto" w:fill="FFFFFF" w:themeFill="background1"/>
            <w:vAlign w:val="center"/>
          </w:tcPr>
          <w:p w14:paraId="2BD65309" w14:textId="26EC4826" w:rsidR="00177175" w:rsidRPr="0029344E" w:rsidRDefault="00177175" w:rsidP="00DA3C6A">
            <w:pPr>
              <w:pStyle w:val="VRQAFormBody"/>
              <w:framePr w:hSpace="0" w:wrap="auto" w:vAnchor="margin" w:hAnchor="text" w:xAlign="left" w:yAlign="inline"/>
              <w:tabs>
                <w:tab w:val="left" w:pos="51"/>
              </w:tabs>
              <w:rPr>
                <w:rFonts w:eastAsiaTheme="minorEastAsia"/>
                <w:color w:val="auto"/>
                <w:lang w:val="en-GB" w:eastAsia="en-US"/>
              </w:rPr>
            </w:pPr>
            <w:r w:rsidRPr="0029344E">
              <w:rPr>
                <w:color w:val="auto"/>
                <w:sz w:val="22"/>
                <w:szCs w:val="22"/>
              </w:rPr>
              <w:t xml:space="preserve">Identify </w:t>
            </w:r>
            <w:r w:rsidR="0029344E" w:rsidRPr="0029344E">
              <w:rPr>
                <w:color w:val="auto"/>
                <w:sz w:val="22"/>
                <w:szCs w:val="22"/>
              </w:rPr>
              <w:t xml:space="preserve">and protect </w:t>
            </w:r>
            <w:r w:rsidRPr="3B30B79F">
              <w:rPr>
                <w:color w:val="auto"/>
                <w:sz w:val="22"/>
                <w:szCs w:val="22"/>
              </w:rPr>
              <w:t>personal</w:t>
            </w:r>
            <w:r w:rsidR="694B332E" w:rsidRPr="3B30B79F">
              <w:rPr>
                <w:color w:val="auto"/>
                <w:sz w:val="22"/>
                <w:szCs w:val="22"/>
              </w:rPr>
              <w:t>ly</w:t>
            </w:r>
            <w:r w:rsidR="000F1AD4" w:rsidRPr="0029344E">
              <w:rPr>
                <w:color w:val="auto"/>
                <w:sz w:val="22"/>
                <w:szCs w:val="22"/>
              </w:rPr>
              <w:t xml:space="preserve"> identifiable</w:t>
            </w:r>
            <w:r w:rsidRPr="0029344E">
              <w:rPr>
                <w:color w:val="auto"/>
                <w:sz w:val="22"/>
                <w:szCs w:val="22"/>
              </w:rPr>
              <w:t xml:space="preserve"> information </w:t>
            </w:r>
            <w:r w:rsidR="000F1AD4" w:rsidRPr="0029344E">
              <w:rPr>
                <w:color w:val="auto"/>
                <w:sz w:val="22"/>
                <w:szCs w:val="22"/>
              </w:rPr>
              <w:t xml:space="preserve">(PII) </w:t>
            </w:r>
            <w:r w:rsidRPr="0029344E">
              <w:rPr>
                <w:color w:val="auto"/>
                <w:sz w:val="22"/>
                <w:szCs w:val="22"/>
              </w:rPr>
              <w:t xml:space="preserve">and </w:t>
            </w:r>
            <w:r w:rsidR="006B7E42" w:rsidRPr="0029344E">
              <w:rPr>
                <w:color w:val="auto"/>
                <w:sz w:val="22"/>
                <w:szCs w:val="22"/>
              </w:rPr>
              <w:t>impl</w:t>
            </w:r>
            <w:r w:rsidR="004E7F79" w:rsidRPr="0029344E">
              <w:rPr>
                <w:color w:val="auto"/>
                <w:sz w:val="22"/>
                <w:szCs w:val="22"/>
              </w:rPr>
              <w:t xml:space="preserve">ement </w:t>
            </w:r>
            <w:r w:rsidRPr="0029344E">
              <w:rPr>
                <w:color w:val="auto"/>
                <w:sz w:val="22"/>
                <w:szCs w:val="22"/>
              </w:rPr>
              <w:t>data privacy</w:t>
            </w:r>
            <w:r w:rsidR="00155B58" w:rsidRPr="0029344E">
              <w:rPr>
                <w:color w:val="auto"/>
                <w:sz w:val="22"/>
                <w:szCs w:val="22"/>
              </w:rPr>
              <w:t xml:space="preserve"> policy </w:t>
            </w:r>
          </w:p>
        </w:tc>
      </w:tr>
      <w:tr w:rsidR="000D3756" w:rsidRPr="00E7450B" w14:paraId="1C1F2B86" w14:textId="77777777" w:rsidTr="3B30B79F">
        <w:trPr>
          <w:trHeight w:val="363"/>
        </w:trPr>
        <w:tc>
          <w:tcPr>
            <w:tcW w:w="989" w:type="dxa"/>
            <w:shd w:val="clear" w:color="auto" w:fill="FFFFFF" w:themeFill="background1"/>
            <w:vAlign w:val="center"/>
          </w:tcPr>
          <w:p w14:paraId="1C994A05"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FB971EA" w14:textId="77777777" w:rsidR="00177175" w:rsidRPr="00F504D4" w:rsidRDefault="00177175" w:rsidP="00DA3C6A">
            <w:pPr>
              <w:pStyle w:val="VRQAIntro"/>
              <w:tabs>
                <w:tab w:val="clear" w:pos="160"/>
                <w:tab w:val="left" w:pos="51"/>
              </w:tabs>
              <w:spacing w:before="60" w:after="0"/>
              <w:rPr>
                <w:color w:val="95999E" w:themeColor="text1" w:themeTint="99"/>
                <w:szCs w:val="22"/>
              </w:rPr>
            </w:pPr>
          </w:p>
        </w:tc>
        <w:tc>
          <w:tcPr>
            <w:tcW w:w="567" w:type="dxa"/>
            <w:shd w:val="clear" w:color="auto" w:fill="FFFFFF" w:themeFill="background1"/>
            <w:vAlign w:val="center"/>
          </w:tcPr>
          <w:p w14:paraId="4853FE84"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3.4</w:t>
            </w:r>
          </w:p>
        </w:tc>
        <w:tc>
          <w:tcPr>
            <w:tcW w:w="5800" w:type="dxa"/>
            <w:shd w:val="clear" w:color="auto" w:fill="FFFFFF" w:themeFill="background1"/>
            <w:vAlign w:val="center"/>
          </w:tcPr>
          <w:p w14:paraId="5957E5FE" w14:textId="77777777" w:rsidR="00177175" w:rsidRPr="0029344E" w:rsidRDefault="00177175" w:rsidP="00DA3C6A">
            <w:pPr>
              <w:pStyle w:val="VRQAFormBody"/>
              <w:framePr w:hSpace="0" w:wrap="auto" w:vAnchor="margin" w:hAnchor="text" w:xAlign="left" w:yAlign="inline"/>
              <w:tabs>
                <w:tab w:val="left" w:pos="51"/>
              </w:tabs>
              <w:rPr>
                <w:color w:val="auto"/>
                <w:sz w:val="22"/>
                <w:szCs w:val="22"/>
              </w:rPr>
            </w:pPr>
            <w:r w:rsidRPr="0029344E">
              <w:rPr>
                <w:color w:val="auto"/>
                <w:sz w:val="22"/>
                <w:szCs w:val="22"/>
              </w:rPr>
              <w:t xml:space="preserve">Utilise industry protocols for codification of data assets  </w:t>
            </w:r>
          </w:p>
        </w:tc>
      </w:tr>
    </w:tbl>
    <w:p w14:paraId="72D57CE2" w14:textId="77777777" w:rsidR="00177175" w:rsidRDefault="00177175" w:rsidP="00E43E89">
      <w:pPr>
        <w:pStyle w:val="VRQAIntro"/>
        <w:spacing w:before="60" w:after="0"/>
        <w:rPr>
          <w:b/>
          <w:color w:val="FFFFFF" w:themeColor="background1"/>
          <w:sz w:val="18"/>
          <w:szCs w:val="18"/>
        </w:rPr>
        <w:sectPr w:rsidR="00177175" w:rsidSect="00181A71">
          <w:headerReference w:type="even" r:id="rId55"/>
          <w:headerReference w:type="default" r:id="rId56"/>
          <w:footerReference w:type="even" r:id="rId57"/>
          <w:headerReference w:type="first" r:id="rId58"/>
          <w:footerReference w:type="first" r:id="rId59"/>
          <w:type w:val="continuous"/>
          <w:pgSz w:w="11900" w:h="16840"/>
          <w:pgMar w:top="1135"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37270793" w14:textId="77777777" w:rsidTr="005735CD">
        <w:trPr>
          <w:trHeight w:val="363"/>
        </w:trPr>
        <w:tc>
          <w:tcPr>
            <w:tcW w:w="10070" w:type="dxa"/>
            <w:tcBorders>
              <w:top w:val="nil"/>
              <w:left w:val="nil"/>
              <w:bottom w:val="nil"/>
              <w:right w:val="nil"/>
            </w:tcBorders>
            <w:shd w:val="clear" w:color="auto" w:fill="103D64" w:themeFill="text2"/>
          </w:tcPr>
          <w:p w14:paraId="0324D5B4"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175" w:rsidRPr="00E7450B" w14:paraId="7842AE5D" w14:textId="77777777" w:rsidTr="005735CD">
        <w:trPr>
          <w:trHeight w:val="957"/>
        </w:trPr>
        <w:tc>
          <w:tcPr>
            <w:tcW w:w="10070" w:type="dxa"/>
            <w:tcBorders>
              <w:top w:val="nil"/>
              <w:left w:val="nil"/>
              <w:bottom w:val="nil"/>
              <w:right w:val="nil"/>
            </w:tcBorders>
          </w:tcPr>
          <w:tbl>
            <w:tblPr>
              <w:tblStyle w:val="TableGrid"/>
              <w:tblpPr w:leftFromText="180" w:rightFromText="180" w:vertAnchor="text" w:horzAnchor="margin" w:tblpY="594"/>
              <w:tblW w:w="10065" w:type="dxa"/>
              <w:tblLayout w:type="fixed"/>
              <w:tblLook w:val="04A0" w:firstRow="1" w:lastRow="0" w:firstColumn="1" w:lastColumn="0" w:noHBand="0" w:noVBand="1"/>
            </w:tblPr>
            <w:tblGrid>
              <w:gridCol w:w="3402"/>
              <w:gridCol w:w="6663"/>
            </w:tblGrid>
            <w:tr w:rsidR="009D05BA" w:rsidRPr="00E7450B" w14:paraId="045A8542" w14:textId="77777777" w:rsidTr="009D05BA">
              <w:trPr>
                <w:trHeight w:val="363"/>
              </w:trPr>
              <w:tc>
                <w:tcPr>
                  <w:tcW w:w="5000" w:type="pct"/>
                  <w:gridSpan w:val="2"/>
                  <w:tcBorders>
                    <w:top w:val="nil"/>
                    <w:left w:val="nil"/>
                    <w:bottom w:val="nil"/>
                    <w:right w:val="nil"/>
                  </w:tcBorders>
                  <w:shd w:val="clear" w:color="auto" w:fill="103D64" w:themeFill="accent4"/>
                  <w:vAlign w:val="center"/>
                </w:tcPr>
                <w:p w14:paraId="4ABE5F4A" w14:textId="77777777" w:rsidR="009D05BA" w:rsidRPr="00EA4C69" w:rsidRDefault="009D05BA" w:rsidP="009D05B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D05BA" w:rsidRPr="00E7450B" w14:paraId="48ACC88B" w14:textId="77777777" w:rsidTr="009D05BA">
              <w:trPr>
                <w:trHeight w:val="620"/>
              </w:trPr>
              <w:tc>
                <w:tcPr>
                  <w:tcW w:w="5000" w:type="pct"/>
                  <w:gridSpan w:val="2"/>
                  <w:tcBorders>
                    <w:top w:val="nil"/>
                    <w:left w:val="nil"/>
                    <w:bottom w:val="single" w:sz="4" w:space="0" w:color="auto"/>
                    <w:right w:val="nil"/>
                  </w:tcBorders>
                </w:tcPr>
                <w:p w14:paraId="1FB6F39E" w14:textId="77777777" w:rsidR="009D05BA" w:rsidRPr="00E40D00" w:rsidRDefault="009D05BA" w:rsidP="009D05BA">
                  <w:pPr>
                    <w:rPr>
                      <w:rFonts w:asciiTheme="minorHAnsi" w:hAnsiTheme="minorHAnsi"/>
                      <w:sz w:val="24"/>
                    </w:rPr>
                  </w:pPr>
                  <w:r w:rsidRPr="00E40D00">
                    <w:t>This section describes those language, literacy, numeracy and employment skills that are essential to performance but not explicit in the performance criteria.</w:t>
                  </w:r>
                </w:p>
              </w:tc>
            </w:tr>
            <w:tr w:rsidR="009D05BA" w:rsidRPr="00E7450B" w14:paraId="204C1B62" w14:textId="77777777" w:rsidTr="009D05BA">
              <w:trPr>
                <w:trHeight w:val="42"/>
              </w:trPr>
              <w:tc>
                <w:tcPr>
                  <w:tcW w:w="1690" w:type="pct"/>
                  <w:shd w:val="clear" w:color="auto" w:fill="auto"/>
                </w:tcPr>
                <w:p w14:paraId="279655AA" w14:textId="77777777" w:rsidR="009D05BA" w:rsidRPr="00EA4C69" w:rsidRDefault="009D05BA" w:rsidP="009D05BA">
                  <w:pPr>
                    <w:autoSpaceDE w:val="0"/>
                    <w:autoSpaceDN w:val="0"/>
                    <w:adjustRightInd w:val="0"/>
                    <w:spacing w:before="60" w:after="120"/>
                    <w:rPr>
                      <w:b/>
                      <w:bCs/>
                      <w:szCs w:val="22"/>
                    </w:rPr>
                  </w:pPr>
                  <w:r w:rsidRPr="00EA4C69">
                    <w:rPr>
                      <w:rFonts w:cs="Arial"/>
                      <w:b/>
                      <w:szCs w:val="22"/>
                    </w:rPr>
                    <w:t>Skill</w:t>
                  </w:r>
                </w:p>
              </w:tc>
              <w:tc>
                <w:tcPr>
                  <w:tcW w:w="3310" w:type="pct"/>
                </w:tcPr>
                <w:p w14:paraId="4D611414" w14:textId="77777777" w:rsidR="009D05BA" w:rsidRPr="00EA4C69" w:rsidRDefault="009D05BA" w:rsidP="009D05BA">
                  <w:pPr>
                    <w:pStyle w:val="AccredTemplate"/>
                    <w:rPr>
                      <w:i w:val="0"/>
                      <w:iCs w:val="0"/>
                      <w:sz w:val="22"/>
                      <w:szCs w:val="22"/>
                    </w:rPr>
                  </w:pPr>
                  <w:r w:rsidRPr="00EA4C69">
                    <w:rPr>
                      <w:b/>
                      <w:i w:val="0"/>
                      <w:iCs w:val="0"/>
                      <w:color w:val="auto"/>
                      <w:sz w:val="22"/>
                      <w:szCs w:val="22"/>
                    </w:rPr>
                    <w:t>Description</w:t>
                  </w:r>
                </w:p>
              </w:tc>
            </w:tr>
            <w:tr w:rsidR="009D05BA" w:rsidRPr="00E7450B" w14:paraId="63CCB076" w14:textId="77777777" w:rsidTr="009D05BA">
              <w:trPr>
                <w:trHeight w:val="31"/>
              </w:trPr>
              <w:tc>
                <w:tcPr>
                  <w:tcW w:w="1690" w:type="pct"/>
                  <w:tcBorders>
                    <w:top w:val="single" w:sz="4" w:space="0" w:color="auto"/>
                    <w:bottom w:val="single" w:sz="4" w:space="0" w:color="auto"/>
                  </w:tcBorders>
                  <w:shd w:val="clear" w:color="auto" w:fill="auto"/>
                </w:tcPr>
                <w:p w14:paraId="22C34975"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38E5D297" w14:textId="77777777" w:rsidR="009D05BA" w:rsidRPr="00311CCB" w:rsidRDefault="009D05BA" w:rsidP="009D05BA">
                  <w:pPr>
                    <w:pStyle w:val="AccredTemplate"/>
                    <w:rPr>
                      <w:i w:val="0"/>
                      <w:iCs w:val="0"/>
                      <w:color w:val="auto"/>
                      <w:sz w:val="22"/>
                      <w:szCs w:val="22"/>
                    </w:rPr>
                  </w:pPr>
                  <w:r>
                    <w:rPr>
                      <w:i w:val="0"/>
                      <w:iCs w:val="0"/>
                      <w:color w:val="auto"/>
                      <w:sz w:val="22"/>
                      <w:szCs w:val="22"/>
                    </w:rPr>
                    <w:t>Review and interpret organisational policy and planning documentation</w:t>
                  </w:r>
                </w:p>
              </w:tc>
            </w:tr>
            <w:tr w:rsidR="009D05BA" w:rsidRPr="00E7450B" w14:paraId="3F118C55" w14:textId="77777777" w:rsidTr="009D05BA">
              <w:trPr>
                <w:trHeight w:val="31"/>
              </w:trPr>
              <w:tc>
                <w:tcPr>
                  <w:tcW w:w="1690" w:type="pct"/>
                  <w:tcBorders>
                    <w:top w:val="single" w:sz="4" w:space="0" w:color="auto"/>
                    <w:bottom w:val="single" w:sz="4" w:space="0" w:color="auto"/>
                  </w:tcBorders>
                  <w:shd w:val="clear" w:color="auto" w:fill="auto"/>
                </w:tcPr>
                <w:p w14:paraId="3E9A9541"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4B5CB827" w14:textId="77777777" w:rsidR="009D05BA" w:rsidRPr="00311CCB" w:rsidRDefault="009D05BA" w:rsidP="009D05BA">
                  <w:pPr>
                    <w:pStyle w:val="AccredTemplate"/>
                    <w:rPr>
                      <w:i w:val="0"/>
                      <w:iCs w:val="0"/>
                      <w:color w:val="auto"/>
                      <w:sz w:val="22"/>
                      <w:szCs w:val="22"/>
                    </w:rPr>
                  </w:pPr>
                  <w:r>
                    <w:rPr>
                      <w:i w:val="0"/>
                      <w:iCs w:val="0"/>
                      <w:color w:val="auto"/>
                      <w:sz w:val="22"/>
                      <w:szCs w:val="22"/>
                    </w:rPr>
                    <w:t>Communicate effectively with stakeholders using industry terminology</w:t>
                  </w:r>
                </w:p>
              </w:tc>
            </w:tr>
            <w:tr w:rsidR="009D05BA" w:rsidRPr="00E7450B" w14:paraId="033A33EE" w14:textId="77777777" w:rsidTr="009D05BA">
              <w:trPr>
                <w:trHeight w:val="31"/>
              </w:trPr>
              <w:tc>
                <w:tcPr>
                  <w:tcW w:w="1690" w:type="pct"/>
                  <w:tcBorders>
                    <w:top w:val="single" w:sz="4" w:space="0" w:color="auto"/>
                    <w:bottom w:val="single" w:sz="4" w:space="0" w:color="auto"/>
                  </w:tcBorders>
                  <w:shd w:val="clear" w:color="auto" w:fill="auto"/>
                </w:tcPr>
                <w:p w14:paraId="1F415C64"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982350E" w14:textId="77777777" w:rsidR="009D05BA" w:rsidRPr="00311CCB" w:rsidRDefault="009D05BA" w:rsidP="009D05BA">
                  <w:pPr>
                    <w:pStyle w:val="AccredTemplate"/>
                    <w:rPr>
                      <w:i w:val="0"/>
                      <w:iCs w:val="0"/>
                      <w:color w:val="auto"/>
                      <w:sz w:val="22"/>
                      <w:szCs w:val="22"/>
                    </w:rPr>
                  </w:pPr>
                  <w:r>
                    <w:rPr>
                      <w:i w:val="0"/>
                      <w:iCs w:val="0"/>
                      <w:color w:val="auto"/>
                      <w:sz w:val="22"/>
                      <w:szCs w:val="22"/>
                    </w:rPr>
                    <w:t>Ask questions in a professional manner to clarify information</w:t>
                  </w:r>
                </w:p>
              </w:tc>
            </w:tr>
            <w:tr w:rsidR="009D05BA" w:rsidRPr="00E7450B" w14:paraId="47387E3B" w14:textId="77777777" w:rsidTr="009D05BA">
              <w:trPr>
                <w:trHeight w:val="31"/>
              </w:trPr>
              <w:tc>
                <w:tcPr>
                  <w:tcW w:w="1690" w:type="pct"/>
                  <w:tcBorders>
                    <w:top w:val="single" w:sz="4" w:space="0" w:color="auto"/>
                    <w:bottom w:val="single" w:sz="4" w:space="0" w:color="auto"/>
                  </w:tcBorders>
                  <w:shd w:val="clear" w:color="auto" w:fill="auto"/>
                </w:tcPr>
                <w:p w14:paraId="6AE6DCC4"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35B04AF6" w14:textId="77777777" w:rsidR="009D05BA" w:rsidRPr="00311CCB" w:rsidRDefault="009D05BA" w:rsidP="009D05BA">
                  <w:pPr>
                    <w:pStyle w:val="AccredTemplate"/>
                    <w:rPr>
                      <w:i w:val="0"/>
                      <w:iCs w:val="0"/>
                      <w:color w:val="auto"/>
                      <w:sz w:val="22"/>
                      <w:szCs w:val="22"/>
                    </w:rPr>
                  </w:pPr>
                  <w:r>
                    <w:rPr>
                      <w:i w:val="0"/>
                      <w:iCs w:val="0"/>
                      <w:color w:val="auto"/>
                      <w:sz w:val="22"/>
                      <w:szCs w:val="22"/>
                    </w:rPr>
                    <w:t>Calculate and manipulate coding data</w:t>
                  </w:r>
                </w:p>
              </w:tc>
            </w:tr>
            <w:tr w:rsidR="009D05BA" w:rsidRPr="00E7450B" w14:paraId="1157D8A4" w14:textId="77777777" w:rsidTr="009D05BA">
              <w:trPr>
                <w:trHeight w:val="31"/>
              </w:trPr>
              <w:tc>
                <w:tcPr>
                  <w:tcW w:w="1690" w:type="pct"/>
                  <w:tcBorders>
                    <w:top w:val="single" w:sz="4" w:space="0" w:color="auto"/>
                    <w:bottom w:val="single" w:sz="4" w:space="0" w:color="auto"/>
                  </w:tcBorders>
                  <w:shd w:val="clear" w:color="auto" w:fill="auto"/>
                </w:tcPr>
                <w:p w14:paraId="5D4F867B" w14:textId="77777777" w:rsidR="009D05BA" w:rsidRPr="005C1918" w:rsidRDefault="009D05BA" w:rsidP="009D05BA">
                  <w:pPr>
                    <w:pStyle w:val="AccredTemplate"/>
                    <w:rPr>
                      <w:i w:val="0"/>
                      <w:iCs w:val="0"/>
                      <w:color w:val="auto"/>
                      <w:sz w:val="22"/>
                      <w:szCs w:val="22"/>
                    </w:rPr>
                  </w:pPr>
                  <w:r w:rsidRPr="005C1918">
                    <w:rPr>
                      <w:i w:val="0"/>
                      <w:iCs w:val="0"/>
                      <w:color w:val="auto"/>
                      <w:sz w:val="22"/>
                      <w:szCs w:val="22"/>
                    </w:rPr>
                    <w:t>Initiative and enterprise skills to:</w:t>
                  </w:r>
                </w:p>
              </w:tc>
              <w:tc>
                <w:tcPr>
                  <w:tcW w:w="3310" w:type="pct"/>
                  <w:tcBorders>
                    <w:top w:val="single" w:sz="4" w:space="0" w:color="auto"/>
                    <w:left w:val="nil"/>
                    <w:bottom w:val="single" w:sz="4" w:space="0" w:color="auto"/>
                    <w:right w:val="single" w:sz="4" w:space="0" w:color="auto"/>
                  </w:tcBorders>
                </w:tcPr>
                <w:p w14:paraId="4EE70FD9" w14:textId="77777777" w:rsidR="009D05BA" w:rsidRPr="00311CCB" w:rsidRDefault="009D05BA" w:rsidP="009D05BA">
                  <w:pPr>
                    <w:pStyle w:val="AccredTemplate"/>
                    <w:rPr>
                      <w:i w:val="0"/>
                      <w:iCs w:val="0"/>
                      <w:color w:val="auto"/>
                      <w:sz w:val="22"/>
                      <w:szCs w:val="22"/>
                    </w:rPr>
                  </w:pPr>
                  <w:r>
                    <w:rPr>
                      <w:i w:val="0"/>
                      <w:iCs w:val="0"/>
                      <w:color w:val="auto"/>
                      <w:sz w:val="22"/>
                      <w:szCs w:val="22"/>
                    </w:rPr>
                    <w:t>Act proactively in identifying workplace hazards</w:t>
                  </w:r>
                </w:p>
              </w:tc>
            </w:tr>
          </w:tbl>
          <w:p w14:paraId="6F5A5A2F" w14:textId="77777777" w:rsidR="00177175" w:rsidRPr="00FE6A18" w:rsidRDefault="00177175" w:rsidP="00E91BBA">
            <w:pPr>
              <w:pStyle w:val="AccredTemplate"/>
              <w:rPr>
                <w:i w:val="0"/>
                <w:iCs w:val="0"/>
                <w:sz w:val="22"/>
                <w:szCs w:val="22"/>
              </w:rPr>
            </w:pPr>
            <w:r w:rsidRPr="00FE6A18">
              <w:rPr>
                <w:i w:val="0"/>
                <w:iCs w:val="0"/>
                <w:color w:val="auto"/>
                <w:sz w:val="22"/>
                <w:szCs w:val="22"/>
              </w:rPr>
              <w:t>N/A</w:t>
            </w:r>
          </w:p>
        </w:tc>
      </w:tr>
    </w:tbl>
    <w:p w14:paraId="08FEA02B" w14:textId="77777777" w:rsidR="00D8687A" w:rsidRDefault="00D8687A"/>
    <w:tbl>
      <w:tblPr>
        <w:tblStyle w:val="TableGrid"/>
        <w:tblW w:w="4932" w:type="pct"/>
        <w:tblLook w:val="04A0" w:firstRow="1" w:lastRow="0" w:firstColumn="1" w:lastColumn="0" w:noHBand="0" w:noVBand="1"/>
      </w:tblPr>
      <w:tblGrid>
        <w:gridCol w:w="3399"/>
        <w:gridCol w:w="6656"/>
      </w:tblGrid>
      <w:tr w:rsidR="003E114F" w:rsidRPr="00E7450B" w14:paraId="658B8343" w14:textId="77777777" w:rsidTr="00514465">
        <w:trPr>
          <w:trHeight w:val="31"/>
        </w:trPr>
        <w:tc>
          <w:tcPr>
            <w:tcW w:w="1690" w:type="pct"/>
            <w:tcBorders>
              <w:top w:val="single" w:sz="4" w:space="0" w:color="auto"/>
              <w:left w:val="single" w:sz="4" w:space="0" w:color="auto"/>
              <w:bottom w:val="single" w:sz="4" w:space="0" w:color="auto"/>
              <w:right w:val="single" w:sz="4" w:space="0" w:color="auto"/>
            </w:tcBorders>
          </w:tcPr>
          <w:p w14:paraId="40E3A783" w14:textId="0540D217" w:rsidR="003E114F" w:rsidRPr="00514465" w:rsidRDefault="003E114F" w:rsidP="003E114F">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789E2201" w14:textId="31798FC9" w:rsidR="003E114F" w:rsidRPr="003E114F" w:rsidRDefault="003E114F" w:rsidP="00514465">
            <w:pPr>
              <w:rPr>
                <w:szCs w:val="22"/>
              </w:rPr>
            </w:pPr>
            <w:r w:rsidRPr="00514465">
              <w:t>New unit, no equivalent unit</w:t>
            </w:r>
          </w:p>
        </w:tc>
      </w:tr>
    </w:tbl>
    <w:p w14:paraId="57911746" w14:textId="77777777" w:rsidR="00177175" w:rsidRDefault="00177175">
      <w:pPr>
        <w:rPr>
          <w:rFonts w:eastAsia="Times New Roman" w:cs="Arial"/>
          <w:color w:val="555559"/>
          <w:sz w:val="18"/>
          <w:szCs w:val="18"/>
          <w:lang w:eastAsia="x-none"/>
        </w:rPr>
      </w:pPr>
    </w:p>
    <w:p w14:paraId="7436C84B" w14:textId="77777777" w:rsidR="00177175" w:rsidRDefault="00177175"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915D0" w:rsidRPr="0071490E" w14:paraId="75BC11E7" w14:textId="77777777" w:rsidTr="4FC5B525">
        <w:trPr>
          <w:trHeight w:val="363"/>
        </w:trPr>
        <w:tc>
          <w:tcPr>
            <w:tcW w:w="10065" w:type="dxa"/>
            <w:gridSpan w:val="2"/>
            <w:tcBorders>
              <w:top w:val="nil"/>
              <w:bottom w:val="nil"/>
            </w:tcBorders>
            <w:shd w:val="clear" w:color="auto" w:fill="103D64" w:themeFill="accent4"/>
          </w:tcPr>
          <w:p w14:paraId="74AEECB7"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F97435" w:rsidRPr="00E7450B" w14:paraId="6289CB23" w14:textId="77777777" w:rsidTr="4FC5B525">
        <w:trPr>
          <w:trHeight w:val="561"/>
        </w:trPr>
        <w:tc>
          <w:tcPr>
            <w:tcW w:w="2283" w:type="dxa"/>
            <w:tcBorders>
              <w:top w:val="nil"/>
              <w:left w:val="nil"/>
              <w:bottom w:val="nil"/>
              <w:right w:val="dotted" w:sz="4" w:space="0" w:color="888B8D" w:themeColor="accent2"/>
            </w:tcBorders>
          </w:tcPr>
          <w:p w14:paraId="4B07BAA3"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028FD277" w14:textId="2EA3B3A5" w:rsidR="00177175" w:rsidRPr="000B4A2C" w:rsidRDefault="00177175" w:rsidP="007A56B5">
            <w:pPr>
              <w:pStyle w:val="AccredTemplate"/>
              <w:rPr>
                <w:bCs/>
                <w:sz w:val="22"/>
                <w:szCs w:val="22"/>
              </w:rPr>
            </w:pPr>
            <w:r w:rsidRPr="000B4A2C">
              <w:rPr>
                <w:bCs/>
                <w:i w:val="0"/>
                <w:iCs w:val="0"/>
                <w:color w:val="auto"/>
                <w:sz w:val="22"/>
                <w:szCs w:val="22"/>
              </w:rPr>
              <w:t xml:space="preserve">Assessment Requirements for </w:t>
            </w:r>
            <w:r w:rsidR="00B61187" w:rsidRPr="00B61187">
              <w:rPr>
                <w:bCs/>
                <w:i w:val="0"/>
                <w:iCs w:val="0"/>
                <w:color w:val="auto"/>
                <w:sz w:val="22"/>
                <w:szCs w:val="22"/>
              </w:rPr>
              <w:t>VU23677</w:t>
            </w:r>
            <w:r w:rsidRPr="00936EA5">
              <w:rPr>
                <w:bCs/>
                <w:i w:val="0"/>
                <w:iCs w:val="0"/>
                <w:color w:val="auto"/>
                <w:sz w:val="22"/>
                <w:szCs w:val="22"/>
              </w:rPr>
              <w:t xml:space="preserve"> Work with data in an industry context </w:t>
            </w:r>
          </w:p>
        </w:tc>
      </w:tr>
      <w:tr w:rsidR="00F97435" w:rsidRPr="00E7450B" w14:paraId="0437544D" w14:textId="77777777" w:rsidTr="4FC5B525">
        <w:trPr>
          <w:trHeight w:val="561"/>
        </w:trPr>
        <w:tc>
          <w:tcPr>
            <w:tcW w:w="2283" w:type="dxa"/>
            <w:tcBorders>
              <w:top w:val="nil"/>
              <w:left w:val="nil"/>
              <w:bottom w:val="dotted" w:sz="4" w:space="0" w:color="888B8D" w:themeColor="accent2"/>
              <w:right w:val="dotted" w:sz="4" w:space="0" w:color="888B8D" w:themeColor="accent2"/>
            </w:tcBorders>
          </w:tcPr>
          <w:p w14:paraId="5B42E87D"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0DDEE09" w14:textId="1BE14F72" w:rsidR="00177175" w:rsidRPr="00AB5330" w:rsidRDefault="00177175" w:rsidP="008D0773">
            <w:pPr>
              <w:pStyle w:val="AccredTemplate"/>
              <w:rPr>
                <w:i w:val="0"/>
                <w:color w:val="auto"/>
                <w:sz w:val="22"/>
                <w:szCs w:val="22"/>
              </w:rPr>
            </w:pPr>
            <w:r w:rsidRPr="00AB5330">
              <w:rPr>
                <w:i w:val="0"/>
                <w:color w:val="auto"/>
                <w:sz w:val="22"/>
                <w:szCs w:val="22"/>
              </w:rPr>
              <w:t>There must be evidence the learner has completed the tasks outlined in the elements and performance criteria of this unit</w:t>
            </w:r>
            <w:r w:rsidR="00C16A5A">
              <w:rPr>
                <w:i w:val="0"/>
                <w:color w:val="auto"/>
                <w:sz w:val="22"/>
                <w:szCs w:val="22"/>
              </w:rPr>
              <w:t>,</w:t>
            </w:r>
            <w:r w:rsidRPr="00AB5330">
              <w:rPr>
                <w:i w:val="0"/>
                <w:color w:val="auto"/>
                <w:sz w:val="22"/>
                <w:szCs w:val="22"/>
              </w:rPr>
              <w:t xml:space="preserve"> and</w:t>
            </w:r>
            <w:r w:rsidR="00C16A5A">
              <w:rPr>
                <w:i w:val="0"/>
                <w:color w:val="auto"/>
                <w:sz w:val="22"/>
                <w:szCs w:val="22"/>
              </w:rPr>
              <w:t xml:space="preserve"> work with data in an industry context at least once </w:t>
            </w:r>
            <w:r w:rsidR="00D17ED0">
              <w:rPr>
                <w:i w:val="0"/>
                <w:color w:val="auto"/>
                <w:sz w:val="22"/>
                <w:szCs w:val="22"/>
              </w:rPr>
              <w:t xml:space="preserve">including </w:t>
            </w:r>
            <w:r w:rsidR="00C16A5A">
              <w:rPr>
                <w:i w:val="0"/>
                <w:color w:val="auto"/>
                <w:sz w:val="22"/>
                <w:szCs w:val="22"/>
              </w:rPr>
              <w:t>to:</w:t>
            </w:r>
          </w:p>
          <w:p w14:paraId="4B77750B" w14:textId="16A56494" w:rsidR="007D7041" w:rsidRDefault="00F63639" w:rsidP="00F82FEE">
            <w:pPr>
              <w:pStyle w:val="AccredTemplate"/>
              <w:numPr>
                <w:ilvl w:val="0"/>
                <w:numId w:val="12"/>
              </w:numPr>
              <w:rPr>
                <w:i w:val="0"/>
                <w:iCs w:val="0"/>
                <w:color w:val="auto"/>
                <w:sz w:val="22"/>
                <w:szCs w:val="22"/>
              </w:rPr>
            </w:pPr>
            <w:r>
              <w:rPr>
                <w:i w:val="0"/>
                <w:iCs w:val="0"/>
                <w:color w:val="auto"/>
                <w:sz w:val="22"/>
                <w:szCs w:val="22"/>
              </w:rPr>
              <w:t>p</w:t>
            </w:r>
            <w:r w:rsidR="00FA6EE1">
              <w:rPr>
                <w:i w:val="0"/>
                <w:iCs w:val="0"/>
                <w:color w:val="auto"/>
                <w:sz w:val="22"/>
                <w:szCs w:val="22"/>
              </w:rPr>
              <w:t xml:space="preserve">repare a context overview for </w:t>
            </w:r>
            <w:r w:rsidR="00B21610">
              <w:rPr>
                <w:i w:val="0"/>
                <w:iCs w:val="0"/>
                <w:color w:val="auto"/>
                <w:sz w:val="22"/>
                <w:szCs w:val="22"/>
              </w:rPr>
              <w:t xml:space="preserve">a </w:t>
            </w:r>
            <w:r w:rsidR="009B4B86">
              <w:rPr>
                <w:i w:val="0"/>
                <w:iCs w:val="0"/>
                <w:color w:val="auto"/>
                <w:sz w:val="22"/>
                <w:szCs w:val="22"/>
              </w:rPr>
              <w:t xml:space="preserve">workplace </w:t>
            </w:r>
            <w:r w:rsidR="00FA6EE1">
              <w:rPr>
                <w:i w:val="0"/>
                <w:iCs w:val="0"/>
                <w:color w:val="auto"/>
                <w:sz w:val="22"/>
                <w:szCs w:val="22"/>
              </w:rPr>
              <w:t xml:space="preserve">data project </w:t>
            </w:r>
            <w:r w:rsidR="00B21610">
              <w:rPr>
                <w:i w:val="0"/>
                <w:iCs w:val="0"/>
                <w:color w:val="auto"/>
                <w:sz w:val="22"/>
                <w:szCs w:val="22"/>
              </w:rPr>
              <w:t xml:space="preserve">identifying relevant </w:t>
            </w:r>
            <w:r w:rsidR="00FA6EE1">
              <w:rPr>
                <w:i w:val="0"/>
                <w:iCs w:val="0"/>
                <w:color w:val="auto"/>
                <w:sz w:val="22"/>
                <w:szCs w:val="22"/>
              </w:rPr>
              <w:t>organisational</w:t>
            </w:r>
            <w:r w:rsidR="00B21610">
              <w:rPr>
                <w:i w:val="0"/>
                <w:iCs w:val="0"/>
                <w:color w:val="auto"/>
                <w:sz w:val="22"/>
                <w:szCs w:val="22"/>
              </w:rPr>
              <w:t xml:space="preserve"> policy, stakeholders and information processes.</w:t>
            </w:r>
          </w:p>
          <w:p w14:paraId="50BC2BA2" w14:textId="2DB1912C" w:rsidR="00177175" w:rsidRPr="0060223F" w:rsidRDefault="00F63639" w:rsidP="00F82FEE">
            <w:pPr>
              <w:pStyle w:val="AccredTemplate"/>
              <w:numPr>
                <w:ilvl w:val="0"/>
                <w:numId w:val="12"/>
              </w:numPr>
              <w:rPr>
                <w:i w:val="0"/>
                <w:iCs w:val="0"/>
                <w:color w:val="auto"/>
                <w:sz w:val="22"/>
                <w:szCs w:val="22"/>
              </w:rPr>
            </w:pPr>
            <w:r>
              <w:rPr>
                <w:i w:val="0"/>
                <w:iCs w:val="0"/>
                <w:color w:val="auto"/>
                <w:sz w:val="22"/>
                <w:szCs w:val="22"/>
              </w:rPr>
              <w:t>i</w:t>
            </w:r>
            <w:r w:rsidR="00177175" w:rsidRPr="0060223F">
              <w:rPr>
                <w:i w:val="0"/>
                <w:iCs w:val="0"/>
                <w:color w:val="auto"/>
                <w:sz w:val="22"/>
                <w:szCs w:val="22"/>
              </w:rPr>
              <w:t xml:space="preserve">dentify at least </w:t>
            </w:r>
            <w:r w:rsidR="00FF7467">
              <w:rPr>
                <w:i w:val="0"/>
                <w:iCs w:val="0"/>
                <w:color w:val="auto"/>
                <w:sz w:val="22"/>
                <w:szCs w:val="22"/>
              </w:rPr>
              <w:t>three</w:t>
            </w:r>
            <w:r w:rsidR="00177175" w:rsidRPr="0060223F">
              <w:rPr>
                <w:i w:val="0"/>
                <w:iCs w:val="0"/>
                <w:color w:val="auto"/>
                <w:sz w:val="22"/>
                <w:szCs w:val="22"/>
              </w:rPr>
              <w:t xml:space="preserve"> impacts that current legislation has on </w:t>
            </w:r>
            <w:r w:rsidR="00B21610">
              <w:rPr>
                <w:i w:val="0"/>
                <w:iCs w:val="0"/>
                <w:color w:val="auto"/>
                <w:sz w:val="22"/>
                <w:szCs w:val="22"/>
              </w:rPr>
              <w:t xml:space="preserve">the </w:t>
            </w:r>
            <w:r w:rsidR="00177175" w:rsidRPr="0060223F">
              <w:rPr>
                <w:i w:val="0"/>
                <w:iCs w:val="0"/>
                <w:color w:val="auto"/>
                <w:sz w:val="22"/>
                <w:szCs w:val="22"/>
              </w:rPr>
              <w:t xml:space="preserve">data project </w:t>
            </w:r>
          </w:p>
          <w:p w14:paraId="5DE2BB45" w14:textId="101B06C6" w:rsidR="00177175" w:rsidRPr="0067596E" w:rsidRDefault="00F63639" w:rsidP="00F82FEE">
            <w:pPr>
              <w:pStyle w:val="AccredTemplate"/>
              <w:numPr>
                <w:ilvl w:val="0"/>
                <w:numId w:val="12"/>
              </w:numPr>
              <w:rPr>
                <w:i w:val="0"/>
                <w:iCs w:val="0"/>
                <w:color w:val="auto"/>
                <w:sz w:val="22"/>
                <w:szCs w:val="22"/>
              </w:rPr>
            </w:pPr>
            <w:r>
              <w:rPr>
                <w:i w:val="0"/>
                <w:iCs w:val="0"/>
                <w:color w:val="auto"/>
                <w:sz w:val="22"/>
                <w:szCs w:val="22"/>
              </w:rPr>
              <w:t>s</w:t>
            </w:r>
            <w:r w:rsidR="007D364E" w:rsidRPr="0067596E">
              <w:rPr>
                <w:i w:val="0"/>
                <w:iCs w:val="0"/>
                <w:color w:val="auto"/>
                <w:sz w:val="22"/>
                <w:szCs w:val="22"/>
              </w:rPr>
              <w:t xml:space="preserve">pecify the roles and responsibilities of </w:t>
            </w:r>
            <w:r w:rsidR="00FF7467">
              <w:rPr>
                <w:i w:val="0"/>
                <w:iCs w:val="0"/>
                <w:color w:val="auto"/>
                <w:sz w:val="22"/>
                <w:szCs w:val="22"/>
              </w:rPr>
              <w:t>five</w:t>
            </w:r>
            <w:r w:rsidR="00177175" w:rsidRPr="0067596E">
              <w:rPr>
                <w:i w:val="0"/>
                <w:iCs w:val="0"/>
                <w:color w:val="auto"/>
                <w:sz w:val="22"/>
                <w:szCs w:val="22"/>
              </w:rPr>
              <w:t xml:space="preserve"> stakeholders</w:t>
            </w:r>
            <w:r w:rsidR="0054667A" w:rsidRPr="0067596E">
              <w:rPr>
                <w:i w:val="0"/>
                <w:iCs w:val="0"/>
                <w:color w:val="auto"/>
                <w:sz w:val="22"/>
                <w:szCs w:val="22"/>
              </w:rPr>
              <w:t xml:space="preserve"> </w:t>
            </w:r>
            <w:r w:rsidR="00177175" w:rsidRPr="0067596E">
              <w:rPr>
                <w:i w:val="0"/>
                <w:iCs w:val="0"/>
                <w:color w:val="auto"/>
                <w:sz w:val="22"/>
                <w:szCs w:val="22"/>
              </w:rPr>
              <w:t>in</w:t>
            </w:r>
            <w:r w:rsidR="00B21610">
              <w:rPr>
                <w:i w:val="0"/>
                <w:iCs w:val="0"/>
                <w:color w:val="auto"/>
                <w:sz w:val="22"/>
                <w:szCs w:val="22"/>
              </w:rPr>
              <w:t xml:space="preserve"> the </w:t>
            </w:r>
            <w:r w:rsidR="00177175" w:rsidRPr="0067596E">
              <w:rPr>
                <w:i w:val="0"/>
                <w:iCs w:val="0"/>
                <w:color w:val="auto"/>
                <w:sz w:val="22"/>
                <w:szCs w:val="22"/>
              </w:rPr>
              <w:t>data project</w:t>
            </w:r>
            <w:r>
              <w:rPr>
                <w:i w:val="0"/>
                <w:iCs w:val="0"/>
                <w:color w:val="auto"/>
                <w:sz w:val="22"/>
                <w:szCs w:val="22"/>
              </w:rPr>
              <w:t>.</w:t>
            </w:r>
          </w:p>
          <w:p w14:paraId="5E37229A" w14:textId="3C04E851" w:rsidR="00177175" w:rsidRPr="00AB5330" w:rsidRDefault="00177175" w:rsidP="00E40D00">
            <w:pPr>
              <w:pStyle w:val="AccredTemplate"/>
              <w:ind w:left="720"/>
              <w:rPr>
                <w:i w:val="0"/>
                <w:iCs w:val="0"/>
                <w:color w:val="auto"/>
                <w:sz w:val="22"/>
                <w:szCs w:val="22"/>
              </w:rPr>
            </w:pPr>
          </w:p>
        </w:tc>
      </w:tr>
      <w:tr w:rsidR="00F97435" w:rsidRPr="00E7450B" w14:paraId="1C8385D3"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9A9C618"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lastRenderedPageBreak/>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121626E" w14:textId="559BA73A" w:rsidR="00177175" w:rsidRPr="00A0270D" w:rsidRDefault="00177175" w:rsidP="00910978">
            <w:pPr>
              <w:pStyle w:val="AccredTemplate"/>
              <w:rPr>
                <w:i w:val="0"/>
                <w:iCs w:val="0"/>
                <w:color w:val="auto"/>
                <w:sz w:val="22"/>
                <w:szCs w:val="22"/>
              </w:rPr>
            </w:pPr>
            <w:r w:rsidRPr="00AB5330">
              <w:rPr>
                <w:i w:val="0"/>
                <w:iCs w:val="0"/>
                <w:color w:val="auto"/>
                <w:sz w:val="22"/>
                <w:szCs w:val="22"/>
              </w:rPr>
              <w:t>The learner must be able to demonstrate essential knowledge required to effectively do the task</w:t>
            </w:r>
            <w:r w:rsidR="00B21610">
              <w:rPr>
                <w:i w:val="0"/>
                <w:iCs w:val="0"/>
                <w:color w:val="auto"/>
                <w:sz w:val="22"/>
                <w:szCs w:val="22"/>
              </w:rPr>
              <w:t>s</w:t>
            </w:r>
            <w:r w:rsidRPr="00AB5330">
              <w:rPr>
                <w:i w:val="0"/>
                <w:iCs w:val="0"/>
                <w:color w:val="auto"/>
                <w:sz w:val="22"/>
                <w:szCs w:val="22"/>
              </w:rPr>
              <w:t xml:space="preserve"> outlined in elements and performance criteria of this unit, manage the task</w:t>
            </w:r>
            <w:r w:rsidR="00AF6B94">
              <w:rPr>
                <w:i w:val="0"/>
                <w:iCs w:val="0"/>
                <w:color w:val="auto"/>
                <w:sz w:val="22"/>
                <w:szCs w:val="22"/>
              </w:rPr>
              <w:t>s</w:t>
            </w:r>
            <w:r w:rsidRPr="00AB5330">
              <w:rPr>
                <w:i w:val="0"/>
                <w:iCs w:val="0"/>
                <w:color w:val="auto"/>
                <w:sz w:val="22"/>
                <w:szCs w:val="22"/>
              </w:rPr>
              <w:t xml:space="preserve"> and manage contingencies in the context of the work </w:t>
            </w:r>
            <w:r w:rsidRPr="00A0270D">
              <w:rPr>
                <w:i w:val="0"/>
                <w:iCs w:val="0"/>
                <w:color w:val="auto"/>
                <w:sz w:val="22"/>
                <w:szCs w:val="22"/>
              </w:rPr>
              <w:t>role. This includes knowledge of:</w:t>
            </w:r>
          </w:p>
          <w:p w14:paraId="58C9FC63" w14:textId="43BA9220" w:rsidR="00177175" w:rsidRPr="00A0270D" w:rsidRDefault="00F63639" w:rsidP="00FF2B2A">
            <w:pPr>
              <w:pStyle w:val="ListParagraph"/>
              <w:numPr>
                <w:ilvl w:val="0"/>
                <w:numId w:val="99"/>
              </w:numPr>
            </w:pPr>
            <w:r>
              <w:rPr>
                <w:lang w:bidi="en-AU"/>
              </w:rPr>
              <w:t>o</w:t>
            </w:r>
            <w:r w:rsidR="00177175" w:rsidRPr="4C32117D">
              <w:rPr>
                <w:lang w:bidi="en-AU"/>
              </w:rPr>
              <w:t xml:space="preserve">rganisation types </w:t>
            </w:r>
            <w:r w:rsidR="00AD5BC8">
              <w:rPr>
                <w:lang w:bidi="en-AU"/>
              </w:rPr>
              <w:t xml:space="preserve">including </w:t>
            </w:r>
            <w:r w:rsidR="00177175" w:rsidRPr="4C32117D">
              <w:rPr>
                <w:lang w:bidi="en-AU"/>
              </w:rPr>
              <w:t>public company, private company, government, business, not-for-profit</w:t>
            </w:r>
            <w:r w:rsidR="00B21610">
              <w:rPr>
                <w:lang w:bidi="en-AU"/>
              </w:rPr>
              <w:t xml:space="preserve"> and </w:t>
            </w:r>
            <w:r w:rsidR="00177175" w:rsidRPr="4C32117D">
              <w:rPr>
                <w:lang w:bidi="en-AU"/>
              </w:rPr>
              <w:t>startups</w:t>
            </w:r>
          </w:p>
          <w:p w14:paraId="57E4476B" w14:textId="67849ED4" w:rsidR="00177175" w:rsidRPr="00A0270D" w:rsidRDefault="00F63639" w:rsidP="00FF2B2A">
            <w:pPr>
              <w:pStyle w:val="ListParagraph"/>
              <w:numPr>
                <w:ilvl w:val="0"/>
                <w:numId w:val="99"/>
              </w:numPr>
            </w:pPr>
            <w:r>
              <w:rPr>
                <w:lang w:bidi="en-AU"/>
              </w:rPr>
              <w:t>i</w:t>
            </w:r>
            <w:r w:rsidR="00177175" w:rsidRPr="4C32117D">
              <w:rPr>
                <w:lang w:bidi="en-AU"/>
              </w:rPr>
              <w:t>ndustry sectors classification</w:t>
            </w:r>
          </w:p>
          <w:p w14:paraId="6B94AB76" w14:textId="65CE169C" w:rsidR="00177175" w:rsidRPr="00F047A0" w:rsidRDefault="00F63639" w:rsidP="00FF2B2A">
            <w:pPr>
              <w:pStyle w:val="ListParagraph"/>
              <w:numPr>
                <w:ilvl w:val="0"/>
                <w:numId w:val="99"/>
              </w:numPr>
              <w:rPr>
                <w:sz w:val="18"/>
                <w:szCs w:val="18"/>
              </w:rPr>
            </w:pPr>
            <w:r>
              <w:rPr>
                <w:lang w:bidi="en-AU"/>
              </w:rPr>
              <w:t>o</w:t>
            </w:r>
            <w:r w:rsidR="00177175" w:rsidRPr="4C32117D">
              <w:rPr>
                <w:lang w:bidi="en-AU"/>
              </w:rPr>
              <w:t>rganisation structures</w:t>
            </w:r>
          </w:p>
          <w:p w14:paraId="4182B4AB" w14:textId="2E465895" w:rsidR="00177175" w:rsidRPr="00507366" w:rsidRDefault="00F63639" w:rsidP="00FF2B2A">
            <w:pPr>
              <w:pStyle w:val="ListParagraph"/>
              <w:numPr>
                <w:ilvl w:val="0"/>
                <w:numId w:val="99"/>
              </w:numPr>
            </w:pPr>
            <w:r>
              <w:rPr>
                <w:lang w:bidi="en-AU"/>
              </w:rPr>
              <w:t>c</w:t>
            </w:r>
            <w:r w:rsidR="00177175" w:rsidRPr="4C32117D">
              <w:rPr>
                <w:lang w:bidi="en-AU"/>
              </w:rPr>
              <w:t xml:space="preserve">ommon project </w:t>
            </w:r>
            <w:r w:rsidR="00177175" w:rsidRPr="00507366">
              <w:rPr>
                <w:lang w:bidi="en-AU"/>
              </w:rPr>
              <w:t xml:space="preserve">methodologies </w:t>
            </w:r>
          </w:p>
          <w:p w14:paraId="4040A45A" w14:textId="5BC113E9" w:rsidR="009F1FAD" w:rsidRPr="00507366" w:rsidRDefault="00F63639" w:rsidP="00FF2B2A">
            <w:pPr>
              <w:pStyle w:val="ListParagraph"/>
              <w:numPr>
                <w:ilvl w:val="0"/>
                <w:numId w:val="99"/>
              </w:numPr>
            </w:pPr>
            <w:r>
              <w:rPr>
                <w:lang w:bidi="en-AU"/>
              </w:rPr>
              <w:t>p</w:t>
            </w:r>
            <w:r w:rsidR="009F1FAD" w:rsidRPr="00507366">
              <w:rPr>
                <w:lang w:bidi="en-AU"/>
              </w:rPr>
              <w:t>urpose of project and implication of outcome</w:t>
            </w:r>
          </w:p>
          <w:p w14:paraId="4E59E60D" w14:textId="5541C4F1" w:rsidR="00177175" w:rsidRPr="00A0270D" w:rsidRDefault="00F63639" w:rsidP="00FF2B2A">
            <w:pPr>
              <w:pStyle w:val="ListParagraph"/>
              <w:numPr>
                <w:ilvl w:val="0"/>
                <w:numId w:val="99"/>
              </w:numPr>
            </w:pPr>
            <w:r w:rsidRPr="4FC5B525">
              <w:rPr>
                <w:lang w:bidi="en-AU"/>
              </w:rPr>
              <w:t>l</w:t>
            </w:r>
            <w:r w:rsidR="00177175" w:rsidRPr="4FC5B525">
              <w:rPr>
                <w:lang w:bidi="en-AU"/>
              </w:rPr>
              <w:t xml:space="preserve">egislation, </w:t>
            </w:r>
            <w:r w:rsidR="00B21610" w:rsidRPr="4FC5B525">
              <w:rPr>
                <w:lang w:bidi="en-AU"/>
              </w:rPr>
              <w:t xml:space="preserve">policy, </w:t>
            </w:r>
            <w:r w:rsidR="00177175" w:rsidRPr="4FC5B525">
              <w:rPr>
                <w:lang w:bidi="en-AU"/>
              </w:rPr>
              <w:t>code</w:t>
            </w:r>
            <w:r w:rsidR="00B21610" w:rsidRPr="4FC5B525">
              <w:rPr>
                <w:lang w:bidi="en-AU"/>
              </w:rPr>
              <w:t>s</w:t>
            </w:r>
            <w:r w:rsidR="00177175" w:rsidRPr="4FC5B525">
              <w:rPr>
                <w:lang w:bidi="en-AU"/>
              </w:rPr>
              <w:t xml:space="preserve"> of practice, guidelines and standards for </w:t>
            </w:r>
            <w:r w:rsidR="001D05D1" w:rsidRPr="4FC5B525">
              <w:rPr>
                <w:lang w:bidi="en-AU"/>
              </w:rPr>
              <w:t>relevant</w:t>
            </w:r>
            <w:r w:rsidR="00177175" w:rsidRPr="4FC5B525">
              <w:rPr>
                <w:lang w:bidi="en-AU"/>
              </w:rPr>
              <w:t xml:space="preserve"> industries</w:t>
            </w:r>
          </w:p>
          <w:p w14:paraId="69DB6A12" w14:textId="572D3893" w:rsidR="00177175" w:rsidRPr="00F2377D" w:rsidRDefault="00F63639" w:rsidP="00FF2B2A">
            <w:pPr>
              <w:pStyle w:val="ListParagraph"/>
              <w:numPr>
                <w:ilvl w:val="0"/>
                <w:numId w:val="99"/>
              </w:numPr>
            </w:pPr>
            <w:r w:rsidRPr="4FC5B525">
              <w:rPr>
                <w:lang w:bidi="en-AU"/>
              </w:rPr>
              <w:t>i</w:t>
            </w:r>
            <w:r w:rsidR="00177175" w:rsidRPr="4FC5B525">
              <w:rPr>
                <w:lang w:bidi="en-AU"/>
              </w:rPr>
              <w:t>ntellectual properties, privacy, ethics and cyber</w:t>
            </w:r>
            <w:r w:rsidR="00AD5BC8" w:rsidRPr="4FC5B525">
              <w:rPr>
                <w:lang w:bidi="en-AU"/>
              </w:rPr>
              <w:t xml:space="preserve"> </w:t>
            </w:r>
            <w:r w:rsidR="00177175" w:rsidRPr="4FC5B525">
              <w:rPr>
                <w:lang w:bidi="en-AU"/>
              </w:rPr>
              <w:t xml:space="preserve">security considerations </w:t>
            </w:r>
          </w:p>
          <w:p w14:paraId="2C2E95A2" w14:textId="0BD85852" w:rsidR="059AB0A9" w:rsidRPr="00F047A0" w:rsidRDefault="00F63639" w:rsidP="00FF2B2A">
            <w:pPr>
              <w:pStyle w:val="ListParagraph"/>
              <w:numPr>
                <w:ilvl w:val="0"/>
                <w:numId w:val="99"/>
              </w:numPr>
              <w:rPr>
                <w:color w:val="53565A" w:themeColor="text1"/>
              </w:rPr>
            </w:pPr>
            <w:r>
              <w:rPr>
                <w:lang w:bidi="en-AU"/>
              </w:rPr>
              <w:t>W</w:t>
            </w:r>
            <w:r w:rsidR="5334CAB7" w:rsidRPr="38C805D2">
              <w:t>ork</w:t>
            </w:r>
            <w:r w:rsidR="5334CAB7" w:rsidRPr="769A5A8A">
              <w:t xml:space="preserve"> </w:t>
            </w:r>
            <w:r>
              <w:t>H</w:t>
            </w:r>
            <w:r w:rsidR="5334CAB7" w:rsidRPr="769A5A8A">
              <w:t xml:space="preserve">ealth and </w:t>
            </w:r>
            <w:r>
              <w:t>S</w:t>
            </w:r>
            <w:r w:rsidR="5334CAB7" w:rsidRPr="769A5A8A">
              <w:t>afety (</w:t>
            </w:r>
            <w:r w:rsidR="059AB0A9" w:rsidRPr="769A5A8A">
              <w:t>WHS</w:t>
            </w:r>
            <w:r w:rsidR="5334CAB7" w:rsidRPr="769A5A8A">
              <w:t>)</w:t>
            </w:r>
            <w:r w:rsidR="5334CAB7" w:rsidRPr="38C805D2">
              <w:rPr>
                <w:lang w:bidi="en-AU"/>
              </w:rPr>
              <w:t xml:space="preserve"> </w:t>
            </w:r>
            <w:r w:rsidR="059AB0A9" w:rsidRPr="2E176065">
              <w:rPr>
                <w:lang w:bidi="en-AU"/>
              </w:rPr>
              <w:t>requirements relevant to the industry sector</w:t>
            </w:r>
          </w:p>
          <w:p w14:paraId="21811D37" w14:textId="05C0E828" w:rsidR="00177175" w:rsidRPr="00F2377D" w:rsidRDefault="00F63639" w:rsidP="00FF2B2A">
            <w:pPr>
              <w:pStyle w:val="ListParagraph"/>
              <w:numPr>
                <w:ilvl w:val="0"/>
                <w:numId w:val="99"/>
              </w:numPr>
            </w:pPr>
            <w:r>
              <w:rPr>
                <w:lang w:bidi="en-AU"/>
              </w:rPr>
              <w:t>b</w:t>
            </w:r>
            <w:r w:rsidR="00177175" w:rsidRPr="00F2377D">
              <w:rPr>
                <w:lang w:bidi="en-AU"/>
              </w:rPr>
              <w:t>asic stakeholder management principles</w:t>
            </w:r>
          </w:p>
          <w:p w14:paraId="714A974D" w14:textId="1817ADA4" w:rsidR="00177175" w:rsidRPr="00F2377D" w:rsidRDefault="00F63639" w:rsidP="00FF2B2A">
            <w:pPr>
              <w:pStyle w:val="ListParagraph"/>
              <w:numPr>
                <w:ilvl w:val="0"/>
                <w:numId w:val="99"/>
              </w:numPr>
            </w:pPr>
            <w:r w:rsidRPr="4FC5B525">
              <w:rPr>
                <w:lang w:bidi="en-AU"/>
              </w:rPr>
              <w:t>d</w:t>
            </w:r>
            <w:r w:rsidR="00177175" w:rsidRPr="4FC5B525">
              <w:rPr>
                <w:lang w:bidi="en-AU"/>
              </w:rPr>
              <w:t xml:space="preserve">igital file types </w:t>
            </w:r>
            <w:r w:rsidR="00AD5BC8" w:rsidRPr="4FC5B525">
              <w:rPr>
                <w:lang w:bidi="en-AU"/>
              </w:rPr>
              <w:t>including</w:t>
            </w:r>
            <w:r w:rsidR="00177175" w:rsidRPr="4FC5B525">
              <w:rPr>
                <w:lang w:bidi="en-AU"/>
              </w:rPr>
              <w:t xml:space="preserve"> documents, spreadsheets, presentation tools, pdf, images, audio</w:t>
            </w:r>
            <w:r w:rsidR="00B21610" w:rsidRPr="4FC5B525">
              <w:rPr>
                <w:lang w:bidi="en-AU"/>
              </w:rPr>
              <w:t xml:space="preserve"> and </w:t>
            </w:r>
            <w:r w:rsidR="00177175" w:rsidRPr="4FC5B525">
              <w:rPr>
                <w:lang w:bidi="en-AU"/>
              </w:rPr>
              <w:t>vide</w:t>
            </w:r>
            <w:r w:rsidR="00B21610" w:rsidRPr="4FC5B525">
              <w:rPr>
                <w:lang w:bidi="en-AU"/>
              </w:rPr>
              <w:t>o</w:t>
            </w:r>
          </w:p>
          <w:p w14:paraId="559B5A62" w14:textId="405C0BDC" w:rsidR="00177175" w:rsidRPr="00F047A0" w:rsidRDefault="00F63639" w:rsidP="00FF2B2A">
            <w:pPr>
              <w:pStyle w:val="ListParagraph"/>
              <w:numPr>
                <w:ilvl w:val="0"/>
                <w:numId w:val="99"/>
              </w:numPr>
              <w:rPr>
                <w:sz w:val="18"/>
                <w:szCs w:val="18"/>
              </w:rPr>
            </w:pPr>
            <w:r>
              <w:rPr>
                <w:lang w:bidi="en-AU"/>
              </w:rPr>
              <w:t>i</w:t>
            </w:r>
            <w:r w:rsidR="00177175" w:rsidRPr="00F2377D">
              <w:rPr>
                <w:lang w:bidi="en-AU"/>
              </w:rPr>
              <w:t xml:space="preserve">nformation management processes </w:t>
            </w:r>
            <w:r w:rsidR="00AD5BC8">
              <w:rPr>
                <w:lang w:bidi="en-AU"/>
              </w:rPr>
              <w:t xml:space="preserve">including </w:t>
            </w:r>
            <w:r w:rsidR="00177175" w:rsidRPr="00F2377D">
              <w:rPr>
                <w:lang w:bidi="en-AU"/>
              </w:rPr>
              <w:t xml:space="preserve">key steps of </w:t>
            </w:r>
            <w:r>
              <w:rPr>
                <w:lang w:bidi="en-AU"/>
              </w:rPr>
              <w:t>c</w:t>
            </w:r>
            <w:r w:rsidR="00177175" w:rsidRPr="00F2377D">
              <w:rPr>
                <w:lang w:bidi="en-AU"/>
              </w:rPr>
              <w:t>ollect,</w:t>
            </w:r>
            <w:r>
              <w:rPr>
                <w:lang w:bidi="en-AU"/>
              </w:rPr>
              <w:t xml:space="preserve"> s</w:t>
            </w:r>
            <w:r w:rsidR="00177175" w:rsidRPr="00F2377D">
              <w:rPr>
                <w:lang w:bidi="en-AU"/>
              </w:rPr>
              <w:t xml:space="preserve">torage, </w:t>
            </w:r>
            <w:r>
              <w:rPr>
                <w:lang w:bidi="en-AU"/>
              </w:rPr>
              <w:t>d</w:t>
            </w:r>
            <w:r w:rsidR="00177175" w:rsidRPr="00F2377D">
              <w:rPr>
                <w:lang w:bidi="en-AU"/>
              </w:rPr>
              <w:t xml:space="preserve">istribution, </w:t>
            </w:r>
            <w:r>
              <w:rPr>
                <w:lang w:bidi="en-AU"/>
              </w:rPr>
              <w:t>a</w:t>
            </w:r>
            <w:r w:rsidR="00177175" w:rsidRPr="00F2377D">
              <w:rPr>
                <w:lang w:bidi="en-AU"/>
              </w:rPr>
              <w:t xml:space="preserve">rchiving and </w:t>
            </w:r>
            <w:r>
              <w:rPr>
                <w:lang w:bidi="en-AU"/>
              </w:rPr>
              <w:t>d</w:t>
            </w:r>
            <w:r w:rsidR="00177175" w:rsidRPr="00F2377D">
              <w:rPr>
                <w:lang w:bidi="en-AU"/>
              </w:rPr>
              <w:t>estruction.</w:t>
            </w:r>
          </w:p>
          <w:p w14:paraId="46E83EA6" w14:textId="77777777" w:rsidR="00177175" w:rsidRPr="00FF2B2A" w:rsidRDefault="00F63639" w:rsidP="00F047A0">
            <w:pPr>
              <w:pStyle w:val="ListParagraph"/>
              <w:numPr>
                <w:ilvl w:val="0"/>
                <w:numId w:val="99"/>
              </w:numPr>
              <w:rPr>
                <w:i/>
                <w:iCs/>
              </w:rPr>
            </w:pPr>
            <w:r>
              <w:rPr>
                <w:lang w:bidi="en-AU"/>
              </w:rPr>
              <w:t>c</w:t>
            </w:r>
            <w:r w:rsidR="00177175" w:rsidRPr="00F2377D">
              <w:rPr>
                <w:lang w:bidi="en-AU"/>
              </w:rPr>
              <w:t xml:space="preserve">odification and nomenclature </w:t>
            </w:r>
            <w:r w:rsidR="00AD5BC8">
              <w:rPr>
                <w:lang w:bidi="en-AU"/>
              </w:rPr>
              <w:t xml:space="preserve">including </w:t>
            </w:r>
            <w:r w:rsidR="00177175" w:rsidRPr="00F2377D">
              <w:rPr>
                <w:lang w:bidi="en-AU"/>
              </w:rPr>
              <w:t>filename conventions, folder structure and version control</w:t>
            </w:r>
            <w:r>
              <w:rPr>
                <w:lang w:bidi="en-AU"/>
              </w:rPr>
              <w:t>.</w:t>
            </w:r>
          </w:p>
          <w:p w14:paraId="43E753B8" w14:textId="798ED6A1" w:rsidR="00FA7FE3" w:rsidRPr="00F047A0" w:rsidRDefault="00FA7FE3" w:rsidP="00FF2B2A">
            <w:pPr>
              <w:pStyle w:val="ListParagraph"/>
              <w:ind w:left="1080"/>
              <w:rPr>
                <w:i/>
                <w:iCs/>
              </w:rPr>
            </w:pPr>
          </w:p>
        </w:tc>
      </w:tr>
      <w:tr w:rsidR="00F97435" w:rsidRPr="00E7450B" w14:paraId="535708BB"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CB1AA2B"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6DA2E81" w14:textId="77CCD5B2" w:rsidR="00177175" w:rsidRDefault="00177175" w:rsidP="00DA3C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 xml:space="preserve">This unit can be assessed either in the workplace or in a simulated workplace environment. Where the assessment is conducted in a simulated workplace then the </w:t>
            </w:r>
            <w:r w:rsidR="00D85DB8">
              <w:rPr>
                <w:rStyle w:val="normaltextrun"/>
                <w:rFonts w:ascii="Arial" w:hAnsi="Arial" w:cs="Arial"/>
                <w:szCs w:val="22"/>
                <w:lang w:val="en-GB"/>
              </w:rPr>
              <w:t>context</w:t>
            </w:r>
            <w:r>
              <w:rPr>
                <w:rStyle w:val="normaltextrun"/>
                <w:rFonts w:ascii="Arial" w:hAnsi="Arial" w:cs="Arial"/>
                <w:szCs w:val="22"/>
                <w:lang w:val="en-GB"/>
              </w:rPr>
              <w:t xml:space="preserve"> must reflect a realistic workplace environment.</w:t>
            </w:r>
            <w:r>
              <w:rPr>
                <w:rStyle w:val="normaltextrun"/>
                <w:rFonts w:ascii="Arial" w:hAnsi="Arial" w:cs="Arial"/>
                <w:i/>
                <w:iCs/>
                <w:szCs w:val="22"/>
              </w:rPr>
              <w:t> </w:t>
            </w:r>
            <w:r>
              <w:rPr>
                <w:rStyle w:val="eop"/>
                <w:rFonts w:ascii="Arial" w:hAnsi="Arial" w:cs="Arial"/>
                <w:szCs w:val="22"/>
              </w:rPr>
              <w:t> </w:t>
            </w:r>
          </w:p>
          <w:p w14:paraId="5F8F5E4B" w14:textId="77777777" w:rsidR="00226DBD" w:rsidRDefault="00226DBD" w:rsidP="00DA3C6A">
            <w:pPr>
              <w:pStyle w:val="paragraph"/>
              <w:spacing w:before="0" w:beforeAutospacing="0" w:after="0" w:afterAutospacing="0"/>
              <w:textAlignment w:val="baseline"/>
              <w:rPr>
                <w:rStyle w:val="normaltextrun"/>
                <w:rFonts w:ascii="Arial" w:hAnsi="Arial" w:cs="Arial"/>
                <w:szCs w:val="22"/>
                <w:lang w:val="en-GB"/>
              </w:rPr>
            </w:pPr>
          </w:p>
          <w:p w14:paraId="3B36E082" w14:textId="082F0D92" w:rsidR="00177175" w:rsidRDefault="00D85DB8" w:rsidP="00DA3C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Learners must be provided with the following r</w:t>
            </w:r>
            <w:r w:rsidR="00177175">
              <w:rPr>
                <w:rStyle w:val="normaltextrun"/>
                <w:rFonts w:ascii="Arial" w:hAnsi="Arial" w:cs="Arial"/>
                <w:szCs w:val="22"/>
                <w:lang w:val="en-GB"/>
              </w:rPr>
              <w:t>esources:</w:t>
            </w:r>
            <w:r w:rsidR="00177175">
              <w:rPr>
                <w:rStyle w:val="normaltextrun"/>
                <w:rFonts w:ascii="Arial" w:hAnsi="Arial" w:cs="Arial"/>
                <w:i/>
                <w:iCs/>
                <w:szCs w:val="22"/>
              </w:rPr>
              <w:t> </w:t>
            </w:r>
            <w:r w:rsidR="00177175">
              <w:rPr>
                <w:rStyle w:val="eop"/>
                <w:rFonts w:ascii="Arial" w:hAnsi="Arial" w:cs="Arial"/>
                <w:szCs w:val="22"/>
              </w:rPr>
              <w:t> </w:t>
            </w:r>
          </w:p>
          <w:p w14:paraId="434FA64E" w14:textId="758E8E7C" w:rsidR="00177175" w:rsidRPr="00FA31B8" w:rsidRDefault="00D85DB8" w:rsidP="00F82FEE">
            <w:pPr>
              <w:pStyle w:val="paragraph"/>
              <w:numPr>
                <w:ilvl w:val="0"/>
                <w:numId w:val="27"/>
              </w:numPr>
              <w:spacing w:before="0" w:beforeAutospacing="0" w:after="0" w:afterAutospacing="0"/>
              <w:textAlignment w:val="baseline"/>
              <w:rPr>
                <w:rStyle w:val="normaltextrun"/>
                <w:rFonts w:ascii="Arial" w:hAnsi="Arial" w:cs="Arial"/>
                <w:szCs w:val="22"/>
              </w:rPr>
            </w:pPr>
            <w:r>
              <w:rPr>
                <w:rStyle w:val="normaltextrun"/>
                <w:rFonts w:ascii="Arial" w:hAnsi="Arial" w:cs="Arial"/>
                <w:szCs w:val="22"/>
              </w:rPr>
              <w:t>project information and related datasets</w:t>
            </w:r>
          </w:p>
          <w:p w14:paraId="526CE9DB" w14:textId="7C92C059" w:rsidR="00D85DB8" w:rsidRPr="00E40D00" w:rsidRDefault="00D85DB8" w:rsidP="00F82FEE">
            <w:pPr>
              <w:pStyle w:val="paragraph"/>
              <w:numPr>
                <w:ilvl w:val="0"/>
                <w:numId w:val="27"/>
              </w:numPr>
              <w:spacing w:before="0" w:beforeAutospacing="0" w:after="0" w:afterAutospacing="0"/>
              <w:textAlignment w:val="baseline"/>
              <w:rPr>
                <w:rStyle w:val="normaltextrun"/>
                <w:rFonts w:ascii="Arial" w:hAnsi="Arial" w:cs="Arial"/>
                <w:szCs w:val="22"/>
              </w:rPr>
            </w:pPr>
            <w:r>
              <w:rPr>
                <w:rStyle w:val="normaltextrun"/>
                <w:rFonts w:ascii="Arial" w:hAnsi="Arial" w:cs="Arial"/>
                <w:szCs w:val="22"/>
              </w:rPr>
              <w:t>access to, or information related to, project stakeholders</w:t>
            </w:r>
          </w:p>
          <w:p w14:paraId="61ABD853" w14:textId="059579C3" w:rsidR="00177175" w:rsidRDefault="00177175" w:rsidP="00F82FEE">
            <w:pPr>
              <w:pStyle w:val="paragraph"/>
              <w:numPr>
                <w:ilvl w:val="0"/>
                <w:numId w:val="27"/>
              </w:numPr>
              <w:spacing w:before="0" w:beforeAutospacing="0" w:after="0" w:afterAutospacing="0"/>
              <w:textAlignment w:val="baseline"/>
              <w:rPr>
                <w:rFonts w:ascii="Arial" w:hAnsi="Arial" w:cs="Arial"/>
                <w:szCs w:val="22"/>
              </w:rPr>
            </w:pPr>
            <w:r>
              <w:rPr>
                <w:rStyle w:val="normaltextrun"/>
                <w:rFonts w:ascii="Arial" w:hAnsi="Arial" w:cs="Arial"/>
                <w:szCs w:val="22"/>
                <w:lang w:val="en-GB"/>
              </w:rPr>
              <w:t>relevant documentation including</w:t>
            </w:r>
            <w:r>
              <w:rPr>
                <w:rStyle w:val="normaltextrun"/>
                <w:rFonts w:ascii="Arial" w:hAnsi="Arial" w:cs="Arial"/>
                <w:szCs w:val="22"/>
              </w:rPr>
              <w:t> </w:t>
            </w:r>
            <w:r>
              <w:rPr>
                <w:rStyle w:val="eop"/>
                <w:rFonts w:ascii="Arial" w:hAnsi="Arial" w:cs="Arial"/>
                <w:szCs w:val="22"/>
              </w:rPr>
              <w:t> </w:t>
            </w:r>
          </w:p>
          <w:p w14:paraId="1896C7C3" w14:textId="20DBE5BE" w:rsidR="00177175" w:rsidRDefault="00177175" w:rsidP="00F82FEE">
            <w:pPr>
              <w:pStyle w:val="paragraph"/>
              <w:numPr>
                <w:ilvl w:val="0"/>
                <w:numId w:val="14"/>
              </w:numPr>
              <w:spacing w:before="0" w:beforeAutospacing="0" w:after="0" w:afterAutospacing="0"/>
              <w:ind w:left="1080" w:firstLine="360"/>
              <w:textAlignment w:val="baseline"/>
              <w:rPr>
                <w:rFonts w:ascii="Arial" w:hAnsi="Arial" w:cs="Arial"/>
                <w:szCs w:val="22"/>
              </w:rPr>
            </w:pPr>
            <w:r w:rsidRPr="00D85DB8">
              <w:rPr>
                <w:rStyle w:val="normaltextrun"/>
                <w:rFonts w:ascii="Arial" w:hAnsi="Arial" w:cs="Arial"/>
                <w:szCs w:val="22"/>
                <w:lang w:val="en-GB"/>
              </w:rPr>
              <w:t>workplace</w:t>
            </w:r>
            <w:r>
              <w:rPr>
                <w:rStyle w:val="normaltextrun"/>
                <w:rFonts w:ascii="Arial" w:hAnsi="Arial" w:cs="Arial"/>
                <w:szCs w:val="22"/>
                <w:lang w:val="en-GB"/>
              </w:rPr>
              <w:t xml:space="preserve"> </w:t>
            </w:r>
            <w:r w:rsidR="00D85DB8">
              <w:rPr>
                <w:rStyle w:val="normaltextrun"/>
                <w:rFonts w:ascii="Arial" w:hAnsi="Arial" w:cs="Arial"/>
                <w:szCs w:val="22"/>
              </w:rPr>
              <w:t>policies</w:t>
            </w:r>
            <w:r>
              <w:rPr>
                <w:rStyle w:val="eop"/>
                <w:rFonts w:ascii="Arial" w:hAnsi="Arial" w:cs="Arial"/>
                <w:szCs w:val="22"/>
              </w:rPr>
              <w:t> </w:t>
            </w:r>
          </w:p>
          <w:p w14:paraId="6B7A54FC" w14:textId="2F097F38" w:rsidR="00177175" w:rsidRDefault="00177175" w:rsidP="00F82FEE">
            <w:pPr>
              <w:pStyle w:val="paragraph"/>
              <w:numPr>
                <w:ilvl w:val="0"/>
                <w:numId w:val="14"/>
              </w:numPr>
              <w:spacing w:before="0" w:beforeAutospacing="0" w:after="0" w:afterAutospacing="0"/>
              <w:ind w:left="1080" w:firstLine="360"/>
              <w:textAlignment w:val="baseline"/>
              <w:rPr>
                <w:rFonts w:ascii="Arial" w:hAnsi="Arial" w:cs="Arial"/>
                <w:szCs w:val="22"/>
              </w:rPr>
            </w:pPr>
            <w:r>
              <w:rPr>
                <w:rStyle w:val="normaltextrun"/>
                <w:rFonts w:ascii="Arial" w:hAnsi="Arial" w:cs="Arial"/>
                <w:szCs w:val="22"/>
                <w:lang w:val="en-GB"/>
              </w:rPr>
              <w:t>codes</w:t>
            </w:r>
            <w:r w:rsidR="00D85DB8">
              <w:rPr>
                <w:rStyle w:val="normaltextrun"/>
                <w:rFonts w:ascii="Arial" w:hAnsi="Arial" w:cs="Arial"/>
                <w:szCs w:val="22"/>
                <w:lang w:val="en-GB"/>
              </w:rPr>
              <w:t xml:space="preserve"> and </w:t>
            </w:r>
            <w:r>
              <w:rPr>
                <w:rStyle w:val="normaltextrun"/>
                <w:rFonts w:ascii="Arial" w:hAnsi="Arial" w:cs="Arial"/>
                <w:szCs w:val="22"/>
                <w:lang w:val="en-GB"/>
              </w:rPr>
              <w:t>standards</w:t>
            </w:r>
            <w:r>
              <w:rPr>
                <w:rStyle w:val="normaltextrun"/>
                <w:rFonts w:ascii="Arial" w:hAnsi="Arial" w:cs="Arial"/>
                <w:i/>
                <w:iCs/>
                <w:szCs w:val="22"/>
              </w:rPr>
              <w:t> </w:t>
            </w:r>
            <w:r>
              <w:rPr>
                <w:rStyle w:val="eop"/>
                <w:rFonts w:ascii="Arial" w:hAnsi="Arial" w:cs="Arial"/>
                <w:szCs w:val="22"/>
              </w:rPr>
              <w:t> </w:t>
            </w:r>
          </w:p>
          <w:p w14:paraId="4F1B3CE2" w14:textId="487C992C" w:rsidR="00177175" w:rsidRDefault="00177175" w:rsidP="00F82FEE">
            <w:pPr>
              <w:pStyle w:val="paragraph"/>
              <w:numPr>
                <w:ilvl w:val="0"/>
                <w:numId w:val="14"/>
              </w:numPr>
              <w:spacing w:before="0" w:beforeAutospacing="0" w:after="0" w:afterAutospacing="0"/>
              <w:ind w:left="1080" w:firstLine="360"/>
              <w:textAlignment w:val="baseline"/>
              <w:rPr>
                <w:rFonts w:ascii="Arial" w:hAnsi="Arial" w:cs="Arial"/>
                <w:szCs w:val="22"/>
              </w:rPr>
            </w:pPr>
            <w:r>
              <w:rPr>
                <w:rStyle w:val="normaltextrun"/>
                <w:rFonts w:ascii="Arial" w:hAnsi="Arial" w:cs="Arial"/>
                <w:szCs w:val="22"/>
                <w:lang w:val="en-GB"/>
              </w:rPr>
              <w:t>manuals and reference material</w:t>
            </w:r>
            <w:r w:rsidR="00783CFC">
              <w:rPr>
                <w:rStyle w:val="eop"/>
              </w:rPr>
              <w:t>.</w:t>
            </w:r>
          </w:p>
          <w:p w14:paraId="0879236F" w14:textId="77777777" w:rsidR="00226DBD" w:rsidRDefault="00226DBD" w:rsidP="00DA3C6A">
            <w:pPr>
              <w:pStyle w:val="paragraph"/>
              <w:spacing w:before="0" w:beforeAutospacing="0" w:after="0" w:afterAutospacing="0"/>
              <w:textAlignment w:val="baseline"/>
              <w:rPr>
                <w:rStyle w:val="normaltextrun"/>
                <w:rFonts w:ascii="Arial" w:hAnsi="Arial" w:cs="Arial"/>
                <w:szCs w:val="22"/>
                <w:lang w:val="en-GB"/>
              </w:rPr>
            </w:pPr>
          </w:p>
          <w:p w14:paraId="62FB9552" w14:textId="1A213EF6" w:rsidR="00177175" w:rsidRDefault="00177175" w:rsidP="00DA3C6A">
            <w:pPr>
              <w:pStyle w:val="paragraph"/>
              <w:spacing w:before="0" w:beforeAutospacing="0" w:after="0" w:afterAutospacing="0"/>
              <w:textAlignment w:val="baseline"/>
              <w:rPr>
                <w:rStyle w:val="eop"/>
                <w:rFonts w:ascii="Arial" w:hAnsi="Arial" w:cs="Arial"/>
                <w:szCs w:val="22"/>
              </w:rPr>
            </w:pPr>
            <w:r>
              <w:rPr>
                <w:rStyle w:val="normaltextrun"/>
                <w:rFonts w:ascii="Arial" w:hAnsi="Arial" w:cs="Arial"/>
                <w:szCs w:val="22"/>
                <w:lang w:val="en-GB"/>
              </w:rPr>
              <w:t>Assessor requirements</w:t>
            </w:r>
            <w:r>
              <w:rPr>
                <w:rStyle w:val="normaltextrun"/>
                <w:rFonts w:ascii="Arial" w:hAnsi="Arial" w:cs="Arial"/>
                <w:i/>
                <w:iCs/>
                <w:szCs w:val="22"/>
              </w:rPr>
              <w:t> </w:t>
            </w:r>
            <w:r>
              <w:rPr>
                <w:rStyle w:val="eop"/>
                <w:rFonts w:ascii="Arial" w:hAnsi="Arial" w:cs="Arial"/>
                <w:szCs w:val="22"/>
              </w:rPr>
              <w:t> </w:t>
            </w:r>
          </w:p>
          <w:p w14:paraId="6FB06AD6" w14:textId="77777777" w:rsidR="00D85DB8" w:rsidRDefault="00D85DB8" w:rsidP="00DA3C6A">
            <w:pPr>
              <w:pStyle w:val="paragraph"/>
              <w:spacing w:before="0" w:beforeAutospacing="0" w:after="0" w:afterAutospacing="0"/>
              <w:textAlignment w:val="baseline"/>
              <w:rPr>
                <w:rStyle w:val="normaltextrun"/>
                <w:rFonts w:ascii="Arial" w:hAnsi="Arial" w:cs="Arial"/>
                <w:szCs w:val="22"/>
                <w:lang w:val="en-GB"/>
              </w:rPr>
            </w:pPr>
          </w:p>
          <w:p w14:paraId="689C6838" w14:textId="43F0CEE0" w:rsidR="00177175" w:rsidRPr="000B4A2C" w:rsidRDefault="00D85DB8" w:rsidP="00DA3C6A">
            <w:pPr>
              <w:pStyle w:val="paragraph"/>
              <w:spacing w:before="0" w:beforeAutospacing="0" w:after="0" w:afterAutospacing="0"/>
              <w:textAlignment w:val="baseline"/>
              <w:rPr>
                <w:i/>
                <w:iCs/>
                <w:szCs w:val="22"/>
              </w:rPr>
            </w:pPr>
            <w:r>
              <w:rPr>
                <w:rStyle w:val="normaltextrun"/>
                <w:rFonts w:ascii="Arial" w:hAnsi="Arial" w:cs="Arial"/>
                <w:color w:val="000000"/>
                <w:szCs w:val="22"/>
                <w:bdr w:val="none" w:sz="0" w:space="0" w:color="auto" w:frame="1"/>
                <w:lang w:val="en-US"/>
              </w:rPr>
              <w:t>No specialist vocational competency requirements for assessors apply to this unit.</w:t>
            </w:r>
            <w:r w:rsidR="00177175">
              <w:rPr>
                <w:rStyle w:val="eop"/>
                <w:rFonts w:ascii="Arial" w:hAnsi="Arial" w:cs="Arial"/>
                <w:i/>
                <w:iCs/>
                <w:szCs w:val="22"/>
              </w:rPr>
              <w:t> </w:t>
            </w:r>
          </w:p>
        </w:tc>
      </w:tr>
    </w:tbl>
    <w:p w14:paraId="4CF6C659" w14:textId="7C848ECB" w:rsidR="000B3464" w:rsidRDefault="000B3464" w:rsidP="0036055B">
      <w:pPr>
        <w:pStyle w:val="VRQAbulletlist"/>
        <w:spacing w:before="60"/>
        <w:rPr>
          <w:sz w:val="18"/>
          <w:szCs w:val="18"/>
        </w:rPr>
      </w:pPr>
    </w:p>
    <w:p w14:paraId="0E8C0344" w14:textId="77777777" w:rsidR="00C17291" w:rsidRDefault="00C17291">
      <w:pPr>
        <w:rPr>
          <w:sz w:val="18"/>
          <w:szCs w:val="18"/>
        </w:rPr>
      </w:pPr>
      <w:r>
        <w:rPr>
          <w:sz w:val="18"/>
          <w:szCs w:val="18"/>
        </w:rPr>
        <w:br w:type="page"/>
      </w:r>
    </w:p>
    <w:p w14:paraId="63DEFC5E" w14:textId="7A8A254B" w:rsidR="00177175" w:rsidRPr="00E53227" w:rsidRDefault="002C3751" w:rsidP="000B3464">
      <w:pPr>
        <w:pStyle w:val="Heading1"/>
        <w:rPr>
          <w:b/>
          <w:bCs/>
          <w:color w:val="auto"/>
        </w:rPr>
      </w:pPr>
      <w:bookmarkStart w:id="107" w:name="_Toc168580533"/>
      <w:r w:rsidRPr="00E53227">
        <w:rPr>
          <w:b/>
          <w:bCs/>
          <w:color w:val="auto"/>
        </w:rPr>
        <w:lastRenderedPageBreak/>
        <w:t>VU23678</w:t>
      </w:r>
      <w:r w:rsidR="000B3464" w:rsidRPr="00E53227">
        <w:rPr>
          <w:b/>
          <w:bCs/>
          <w:color w:val="auto"/>
        </w:rPr>
        <w:t xml:space="preserve"> Manage work tasks in a digital team</w:t>
      </w:r>
      <w:bookmarkEnd w:id="107"/>
    </w:p>
    <w:p w14:paraId="0EFDD24F" w14:textId="77777777" w:rsidR="000B3464" w:rsidRPr="004B56EC" w:rsidRDefault="000B3464" w:rsidP="0036055B">
      <w:pPr>
        <w:pStyle w:val="VRQAbulletlist"/>
        <w:spacing w:before="60"/>
        <w:rPr>
          <w:sz w:val="18"/>
          <w:szCs w:val="18"/>
        </w:rPr>
      </w:pPr>
    </w:p>
    <w:tbl>
      <w:tblPr>
        <w:tblStyle w:val="TableGrid"/>
        <w:tblW w:w="10070" w:type="dxa"/>
        <w:tblInd w:w="-15" w:type="dxa"/>
        <w:tblLayout w:type="fixed"/>
        <w:tblLook w:val="04A0" w:firstRow="1" w:lastRow="0" w:firstColumn="1" w:lastColumn="0" w:noHBand="0" w:noVBand="1"/>
      </w:tblPr>
      <w:tblGrid>
        <w:gridCol w:w="2812"/>
        <w:gridCol w:w="7258"/>
      </w:tblGrid>
      <w:tr w:rsidR="00F63639" w:rsidRPr="00F63639" w14:paraId="02F66161" w14:textId="77777777" w:rsidTr="00DA3C6A">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546B987"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48551F" w14:textId="43360E6E" w:rsidR="00177175" w:rsidRPr="00E40D00" w:rsidRDefault="005732FC" w:rsidP="00DA423D">
            <w:pPr>
              <w:pStyle w:val="AccredTemplate"/>
              <w:rPr>
                <w:i w:val="0"/>
                <w:iCs w:val="0"/>
                <w:color w:val="auto"/>
                <w:sz w:val="22"/>
                <w:szCs w:val="22"/>
              </w:rPr>
            </w:pPr>
            <w:r w:rsidRPr="005732FC">
              <w:rPr>
                <w:rFonts w:eastAsia="Calibri"/>
                <w:i w:val="0"/>
                <w:iCs w:val="0"/>
                <w:color w:val="auto"/>
                <w:sz w:val="22"/>
                <w:szCs w:val="22"/>
              </w:rPr>
              <w:t>VU23678</w:t>
            </w:r>
          </w:p>
        </w:tc>
      </w:tr>
      <w:tr w:rsidR="00F63639" w:rsidRPr="00F63639" w14:paraId="0590D690" w14:textId="77777777" w:rsidTr="00DA3C6A">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10274EB"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64C3B6F" w14:textId="77777777" w:rsidR="00177175" w:rsidRPr="00E40D00" w:rsidRDefault="00177175" w:rsidP="00DA3C6A">
            <w:pPr>
              <w:pStyle w:val="AccredTemplate"/>
              <w:rPr>
                <w:i w:val="0"/>
                <w:iCs w:val="0"/>
                <w:color w:val="auto"/>
                <w:sz w:val="22"/>
                <w:szCs w:val="22"/>
              </w:rPr>
            </w:pPr>
            <w:r w:rsidRPr="00E40D00">
              <w:rPr>
                <w:rFonts w:eastAsia="Calibri"/>
                <w:i w:val="0"/>
                <w:iCs w:val="0"/>
                <w:color w:val="auto"/>
                <w:sz w:val="22"/>
                <w:szCs w:val="22"/>
              </w:rPr>
              <w:t>Manage work tasks in a digital team</w:t>
            </w:r>
          </w:p>
        </w:tc>
      </w:tr>
      <w:tr w:rsidR="00F63639" w:rsidRPr="00F63639" w14:paraId="2BEABA9F" w14:textId="77777777" w:rsidTr="00DA3C6A">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083FF7F" w14:textId="77777777" w:rsidR="00177175" w:rsidRPr="00E40D00" w:rsidRDefault="00177175" w:rsidP="00DA3C6A">
            <w:pPr>
              <w:pStyle w:val="VRQAIntro"/>
              <w:spacing w:before="60" w:after="0"/>
              <w:rPr>
                <w:b/>
                <w:color w:val="auto"/>
                <w:szCs w:val="22"/>
              </w:rPr>
            </w:pPr>
            <w:r w:rsidRPr="00E40D00">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2ED72EC" w14:textId="58FB9F79" w:rsidR="00177175" w:rsidRPr="00F63639" w:rsidRDefault="00177175" w:rsidP="00DA3C6A">
            <w:pPr>
              <w:pStyle w:val="AccredTemplate"/>
              <w:rPr>
                <w:rFonts w:eastAsia="Arial"/>
                <w:i w:val="0"/>
                <w:color w:val="auto"/>
                <w:sz w:val="22"/>
                <w:szCs w:val="22"/>
              </w:rPr>
            </w:pPr>
            <w:r w:rsidRPr="00F63639">
              <w:rPr>
                <w:rFonts w:eastAsia="Arial"/>
                <w:i w:val="0"/>
                <w:color w:val="auto"/>
                <w:sz w:val="22"/>
                <w:szCs w:val="22"/>
              </w:rPr>
              <w:t xml:space="preserve">This unit describes the performance outcomes, skills and knowledge required to </w:t>
            </w:r>
            <w:r w:rsidRPr="00F63639">
              <w:rPr>
                <w:rFonts w:eastAsia="Arial"/>
                <w:i w:val="0"/>
                <w:iCs w:val="0"/>
                <w:color w:val="auto"/>
                <w:sz w:val="22"/>
                <w:szCs w:val="22"/>
              </w:rPr>
              <w:t>identify tasks within the scope of a digital project and work collaboratively with team members to complete required tasks.</w:t>
            </w:r>
            <w:r w:rsidR="00C36385" w:rsidRPr="00F63639">
              <w:rPr>
                <w:rFonts w:eastAsia="Arial"/>
                <w:i w:val="0"/>
                <w:iCs w:val="0"/>
                <w:color w:val="auto"/>
                <w:sz w:val="22"/>
                <w:szCs w:val="22"/>
              </w:rPr>
              <w:t xml:space="preserve"> It includes the ability to determine modes of work and plan and track </w:t>
            </w:r>
            <w:r w:rsidR="003F12D5" w:rsidRPr="00F63639">
              <w:rPr>
                <w:rFonts w:eastAsia="Arial"/>
                <w:i w:val="0"/>
                <w:iCs w:val="0"/>
                <w:color w:val="auto"/>
                <w:sz w:val="22"/>
                <w:szCs w:val="22"/>
              </w:rPr>
              <w:t xml:space="preserve">task </w:t>
            </w:r>
            <w:r w:rsidR="00C36385" w:rsidRPr="00F63639">
              <w:rPr>
                <w:rFonts w:eastAsia="Arial"/>
                <w:i w:val="0"/>
                <w:iCs w:val="0"/>
                <w:color w:val="auto"/>
                <w:sz w:val="22"/>
                <w:szCs w:val="22"/>
              </w:rPr>
              <w:t>progress.</w:t>
            </w:r>
          </w:p>
          <w:p w14:paraId="0F75A4C6" w14:textId="41EAD326" w:rsidR="005B1C01" w:rsidRPr="00F63639" w:rsidRDefault="005B1C01" w:rsidP="00DA3C6A">
            <w:pPr>
              <w:pStyle w:val="AccredTemplate"/>
              <w:rPr>
                <w:rFonts w:eastAsia="Arial"/>
                <w:i w:val="0"/>
                <w:iCs w:val="0"/>
                <w:color w:val="auto"/>
                <w:sz w:val="22"/>
                <w:szCs w:val="22"/>
                <w:lang w:val="en-AU"/>
              </w:rPr>
            </w:pPr>
            <w:r w:rsidRPr="00F63639">
              <w:rPr>
                <w:rFonts w:eastAsia="Arial"/>
                <w:i w:val="0"/>
                <w:iCs w:val="0"/>
                <w:color w:val="auto"/>
                <w:sz w:val="22"/>
                <w:szCs w:val="22"/>
                <w:lang w:val="en-AU"/>
              </w:rPr>
              <w:t>This unit applies to those who work in a team on medium to large scale data analytics projects. They work as support for data engineers, data scientists and for project teams engaged in business or organisational operations.</w:t>
            </w:r>
          </w:p>
          <w:p w14:paraId="45BAD784" w14:textId="77777777" w:rsidR="00177175" w:rsidRPr="00E40D00" w:rsidRDefault="00177175" w:rsidP="00DA3C6A">
            <w:pPr>
              <w:pStyle w:val="AccredTemplate"/>
              <w:rPr>
                <w:color w:val="auto"/>
                <w:sz w:val="22"/>
                <w:szCs w:val="22"/>
              </w:rPr>
            </w:pPr>
            <w:r w:rsidRPr="00F63639">
              <w:rPr>
                <w:rFonts w:eastAsia="Arial"/>
                <w:i w:val="0"/>
                <w:iCs w:val="0"/>
                <w:color w:val="auto"/>
                <w:sz w:val="22"/>
                <w:szCs w:val="22"/>
              </w:rPr>
              <w:t>No occupational licensing, legislative or certification requirements apply to this unit at the time of publication.</w:t>
            </w:r>
          </w:p>
        </w:tc>
      </w:tr>
      <w:tr w:rsidR="00F63639" w:rsidRPr="00F63639" w14:paraId="54ED6DAF" w14:textId="77777777" w:rsidTr="00DA3C6A">
        <w:trPr>
          <w:trHeight w:val="6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7062D2B" w14:textId="77777777" w:rsidR="00177175" w:rsidRPr="00E40D00" w:rsidRDefault="00177175" w:rsidP="00DA3C6A">
            <w:pPr>
              <w:pStyle w:val="VRQAIntro"/>
              <w:spacing w:before="60" w:after="0"/>
              <w:rPr>
                <w:color w:val="auto"/>
                <w:szCs w:val="22"/>
              </w:rPr>
            </w:pPr>
            <w:r w:rsidRPr="00E40D00">
              <w:rPr>
                <w:b/>
                <w:color w:val="auto"/>
                <w:szCs w:val="22"/>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2FFA86E"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F63639" w:rsidRPr="00F63639" w14:paraId="05880D7C" w14:textId="77777777" w:rsidTr="00DA3C6A">
        <w:trPr>
          <w:trHeight w:val="6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395B7CE" w14:textId="77777777" w:rsidR="00177175" w:rsidRPr="00E40D00" w:rsidRDefault="00177175" w:rsidP="00DA3C6A">
            <w:pPr>
              <w:pStyle w:val="VRQAIntro"/>
              <w:spacing w:before="60" w:after="0"/>
              <w:rPr>
                <w:color w:val="auto"/>
                <w:szCs w:val="22"/>
              </w:rPr>
            </w:pPr>
            <w:r w:rsidRPr="00E40D00">
              <w:rPr>
                <w:b/>
                <w:color w:val="auto"/>
                <w:szCs w:val="22"/>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1B91C86"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F63639" w:rsidRPr="00F63639" w14:paraId="204E24EB" w14:textId="77777777" w:rsidTr="00DA3C6A">
        <w:trPr>
          <w:trHeight w:val="61"/>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F7A087E" w14:textId="77777777" w:rsidR="00177175" w:rsidRPr="00E40D00" w:rsidRDefault="00177175" w:rsidP="00DA3C6A">
            <w:pPr>
              <w:pStyle w:val="VRQAIntro"/>
              <w:spacing w:before="60" w:after="0"/>
              <w:rPr>
                <w:color w:val="auto"/>
                <w:szCs w:val="22"/>
              </w:rPr>
            </w:pPr>
            <w:r w:rsidRPr="00E40D00">
              <w:rPr>
                <w:b/>
                <w:color w:val="auto"/>
                <w:szCs w:val="22"/>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7A49754"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bl>
    <w:p w14:paraId="70EB1612" w14:textId="77777777" w:rsidR="00177175" w:rsidRDefault="00177175">
      <w:pPr>
        <w:rPr>
          <w:rFonts w:cs="Arial"/>
          <w:sz w:val="18"/>
          <w:szCs w:val="18"/>
        </w:rPr>
      </w:pPr>
    </w:p>
    <w:p w14:paraId="05BAB46B" w14:textId="77777777" w:rsidR="00177175" w:rsidRPr="00105689" w:rsidRDefault="00177175">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63639" w:rsidRPr="00F63639" w14:paraId="031C7940" w14:textId="77777777" w:rsidTr="2B970FAA">
        <w:trPr>
          <w:trHeight w:val="363"/>
        </w:trPr>
        <w:tc>
          <w:tcPr>
            <w:tcW w:w="3703" w:type="dxa"/>
            <w:gridSpan w:val="2"/>
            <w:vAlign w:val="center"/>
          </w:tcPr>
          <w:p w14:paraId="66A8145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5921DCB2"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F63639" w:rsidRPr="00F63639" w14:paraId="3B507D01" w14:textId="77777777" w:rsidTr="2B970FAA">
        <w:trPr>
          <w:trHeight w:val="363"/>
        </w:trPr>
        <w:tc>
          <w:tcPr>
            <w:tcW w:w="989" w:type="dxa"/>
            <w:shd w:val="clear" w:color="auto" w:fill="FFFFFF" w:themeFill="background1"/>
          </w:tcPr>
          <w:p w14:paraId="1D3DE099"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1</w:t>
            </w:r>
          </w:p>
        </w:tc>
        <w:tc>
          <w:tcPr>
            <w:tcW w:w="2714" w:type="dxa"/>
            <w:shd w:val="clear" w:color="auto" w:fill="FFFFFF" w:themeFill="background1"/>
          </w:tcPr>
          <w:p w14:paraId="69DE1450" w14:textId="77777777" w:rsidR="00177175" w:rsidRPr="00F63639" w:rsidRDefault="00177175" w:rsidP="00DA3C6A">
            <w:pPr>
              <w:pStyle w:val="AccredTemplate"/>
              <w:rPr>
                <w:i w:val="0"/>
                <w:iCs w:val="0"/>
                <w:color w:val="auto"/>
                <w:sz w:val="22"/>
                <w:szCs w:val="22"/>
              </w:rPr>
            </w:pPr>
            <w:r w:rsidRPr="00F63639">
              <w:rPr>
                <w:i w:val="0"/>
                <w:iCs w:val="0"/>
                <w:color w:val="auto"/>
                <w:sz w:val="22"/>
                <w:szCs w:val="22"/>
              </w:rPr>
              <w:t>Identify tasks within the project</w:t>
            </w:r>
          </w:p>
        </w:tc>
        <w:tc>
          <w:tcPr>
            <w:tcW w:w="567" w:type="dxa"/>
            <w:shd w:val="clear" w:color="auto" w:fill="FFFFFF" w:themeFill="background1"/>
          </w:tcPr>
          <w:p w14:paraId="07BE2CE3"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25CCC28E" w14:textId="1F9FF385" w:rsidR="00177175" w:rsidRPr="00F63639" w:rsidRDefault="002C46C0" w:rsidP="002C46C0">
            <w:pPr>
              <w:rPr>
                <w:rFonts w:cs="Arial"/>
                <w:szCs w:val="22"/>
              </w:rPr>
            </w:pPr>
            <w:r w:rsidRPr="00F63639">
              <w:rPr>
                <w:rFonts w:cs="Arial"/>
                <w:szCs w:val="22"/>
              </w:rPr>
              <w:t>Confirm p</w:t>
            </w:r>
            <w:r w:rsidR="00177175" w:rsidRPr="00F63639">
              <w:rPr>
                <w:rFonts w:cs="Arial"/>
                <w:szCs w:val="22"/>
              </w:rPr>
              <w:t>roject scope with project manager or team leader</w:t>
            </w:r>
          </w:p>
        </w:tc>
      </w:tr>
      <w:tr w:rsidR="00F63639" w:rsidRPr="00F63639" w14:paraId="7807C8F9" w14:textId="77777777" w:rsidTr="2B970FAA">
        <w:trPr>
          <w:trHeight w:val="363"/>
        </w:trPr>
        <w:tc>
          <w:tcPr>
            <w:tcW w:w="989" w:type="dxa"/>
            <w:shd w:val="clear" w:color="auto" w:fill="FFFFFF" w:themeFill="background1"/>
            <w:vAlign w:val="center"/>
          </w:tcPr>
          <w:p w14:paraId="19D86AC7"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E851ED9" w14:textId="77777777" w:rsidR="00177175" w:rsidRPr="00F63639"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3FD3A67"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54B67DDF" w14:textId="29061F4A" w:rsidR="00177175" w:rsidRPr="00E40D00" w:rsidRDefault="00177175" w:rsidP="00DA3C6A">
            <w:pPr>
              <w:pStyle w:val="AccredTemplate"/>
              <w:rPr>
                <w:i w:val="0"/>
                <w:iCs w:val="0"/>
                <w:color w:val="auto"/>
                <w:sz w:val="22"/>
                <w:szCs w:val="22"/>
              </w:rPr>
            </w:pPr>
            <w:r w:rsidRPr="00F63639">
              <w:rPr>
                <w:i w:val="0"/>
                <w:iCs w:val="0"/>
                <w:color w:val="auto"/>
                <w:sz w:val="22"/>
                <w:szCs w:val="22"/>
              </w:rPr>
              <w:t>Assist with deriving a list of tasks required to be complete</w:t>
            </w:r>
            <w:r w:rsidR="004F19DA" w:rsidRPr="00F63639">
              <w:rPr>
                <w:i w:val="0"/>
                <w:iCs w:val="0"/>
                <w:color w:val="auto"/>
                <w:sz w:val="22"/>
                <w:szCs w:val="22"/>
              </w:rPr>
              <w:t>d</w:t>
            </w:r>
            <w:r w:rsidRPr="00F63639">
              <w:rPr>
                <w:i w:val="0"/>
                <w:iCs w:val="0"/>
                <w:color w:val="auto"/>
                <w:sz w:val="22"/>
                <w:szCs w:val="22"/>
              </w:rPr>
              <w:t xml:space="preserve"> </w:t>
            </w:r>
            <w:r w:rsidR="00AE7C88" w:rsidRPr="00F63639">
              <w:rPr>
                <w:i w:val="0"/>
                <w:iCs w:val="0"/>
                <w:color w:val="auto"/>
                <w:sz w:val="22"/>
                <w:szCs w:val="22"/>
              </w:rPr>
              <w:t>and determine dependencies</w:t>
            </w:r>
          </w:p>
        </w:tc>
      </w:tr>
      <w:tr w:rsidR="00F63639" w:rsidRPr="00F63639" w14:paraId="04EA9BF6" w14:textId="77777777" w:rsidTr="2B970FAA">
        <w:trPr>
          <w:trHeight w:val="363"/>
        </w:trPr>
        <w:tc>
          <w:tcPr>
            <w:tcW w:w="989" w:type="dxa"/>
            <w:shd w:val="clear" w:color="auto" w:fill="FFFFFF" w:themeFill="background1"/>
            <w:vAlign w:val="center"/>
          </w:tcPr>
          <w:p w14:paraId="5DB5E70D"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66DBB76"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ABD5A42"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2D3C7F41" w14:textId="20442675" w:rsidR="00177175" w:rsidRPr="00F63639" w:rsidRDefault="00177175" w:rsidP="00DA3C6A">
            <w:pPr>
              <w:pStyle w:val="AccredTemplate"/>
              <w:rPr>
                <w:i w:val="0"/>
                <w:iCs w:val="0"/>
                <w:color w:val="auto"/>
                <w:sz w:val="22"/>
                <w:szCs w:val="22"/>
              </w:rPr>
            </w:pPr>
            <w:r w:rsidRPr="00F63639">
              <w:rPr>
                <w:i w:val="0"/>
                <w:iCs w:val="0"/>
                <w:color w:val="auto"/>
                <w:sz w:val="22"/>
                <w:szCs w:val="22"/>
              </w:rPr>
              <w:t>Estimate duration for each task</w:t>
            </w:r>
          </w:p>
        </w:tc>
      </w:tr>
      <w:tr w:rsidR="00F63639" w:rsidRPr="00F63639" w14:paraId="5FDB6379" w14:textId="77777777" w:rsidTr="2B970FAA">
        <w:trPr>
          <w:trHeight w:val="363"/>
        </w:trPr>
        <w:tc>
          <w:tcPr>
            <w:tcW w:w="989" w:type="dxa"/>
            <w:shd w:val="clear" w:color="auto" w:fill="FFFFFF" w:themeFill="background1"/>
            <w:vAlign w:val="center"/>
          </w:tcPr>
          <w:p w14:paraId="376DDA7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C623C75"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B5FD57"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1.4</w:t>
            </w:r>
          </w:p>
        </w:tc>
        <w:tc>
          <w:tcPr>
            <w:tcW w:w="5800" w:type="dxa"/>
            <w:shd w:val="clear" w:color="auto" w:fill="FFFFFF" w:themeFill="background1"/>
            <w:vAlign w:val="center"/>
          </w:tcPr>
          <w:p w14:paraId="73C4CC38" w14:textId="1909F422" w:rsidR="00177175" w:rsidRPr="00F63639" w:rsidRDefault="00177175" w:rsidP="00DA3C6A">
            <w:pPr>
              <w:pStyle w:val="AccredTemplate"/>
              <w:rPr>
                <w:i w:val="0"/>
                <w:iCs w:val="0"/>
                <w:color w:val="auto"/>
                <w:sz w:val="22"/>
                <w:szCs w:val="22"/>
              </w:rPr>
            </w:pPr>
            <w:r w:rsidRPr="00F63639">
              <w:rPr>
                <w:i w:val="0"/>
                <w:iCs w:val="0"/>
                <w:color w:val="auto"/>
                <w:sz w:val="22"/>
                <w:szCs w:val="22"/>
              </w:rPr>
              <w:t xml:space="preserve">Set priorities </w:t>
            </w:r>
            <w:r w:rsidR="00F312BB" w:rsidRPr="00F63639">
              <w:rPr>
                <w:i w:val="0"/>
                <w:iCs w:val="0"/>
                <w:color w:val="auto"/>
                <w:sz w:val="22"/>
                <w:szCs w:val="22"/>
              </w:rPr>
              <w:t>and sequencing of</w:t>
            </w:r>
            <w:r w:rsidRPr="00F63639">
              <w:rPr>
                <w:i w:val="0"/>
                <w:iCs w:val="0"/>
                <w:color w:val="auto"/>
                <w:sz w:val="22"/>
                <w:szCs w:val="22"/>
              </w:rPr>
              <w:t xml:space="preserve"> tasks</w:t>
            </w:r>
          </w:p>
        </w:tc>
      </w:tr>
      <w:tr w:rsidR="00F63639" w:rsidRPr="00F63639" w14:paraId="61510A10" w14:textId="77777777" w:rsidTr="2B970FAA">
        <w:trPr>
          <w:trHeight w:val="363"/>
        </w:trPr>
        <w:tc>
          <w:tcPr>
            <w:tcW w:w="989" w:type="dxa"/>
            <w:shd w:val="clear" w:color="auto" w:fill="FFFFFF" w:themeFill="background1"/>
            <w:vAlign w:val="center"/>
          </w:tcPr>
          <w:p w14:paraId="7E83FEC8"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shd w:val="clear" w:color="auto" w:fill="FFFFFF" w:themeFill="background1"/>
            <w:vAlign w:val="center"/>
          </w:tcPr>
          <w:p w14:paraId="28D23917" w14:textId="77777777" w:rsidR="00177175" w:rsidRPr="00E40D00" w:rsidRDefault="00177175" w:rsidP="00DA3C6A">
            <w:pPr>
              <w:pStyle w:val="VRQAFormBody"/>
              <w:framePr w:wrap="around"/>
              <w:tabs>
                <w:tab w:val="left" w:pos="51"/>
              </w:tabs>
              <w:spacing w:after="0"/>
              <w:rPr>
                <w:rFonts w:eastAsiaTheme="minorEastAsia"/>
                <w:color w:val="auto"/>
                <w:lang w:val="en-GB" w:eastAsia="en-US"/>
              </w:rPr>
            </w:pPr>
            <w:r w:rsidRPr="00F63639">
              <w:rPr>
                <w:color w:val="auto"/>
                <w:sz w:val="22"/>
                <w:szCs w:val="22"/>
              </w:rPr>
              <w:t xml:space="preserve">Establish mode of work </w:t>
            </w:r>
          </w:p>
        </w:tc>
        <w:tc>
          <w:tcPr>
            <w:tcW w:w="567" w:type="dxa"/>
            <w:shd w:val="clear" w:color="auto" w:fill="FFFFFF" w:themeFill="background1"/>
            <w:vAlign w:val="center"/>
          </w:tcPr>
          <w:p w14:paraId="23E4F9B4"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2.1</w:t>
            </w:r>
          </w:p>
        </w:tc>
        <w:tc>
          <w:tcPr>
            <w:tcW w:w="5800" w:type="dxa"/>
            <w:shd w:val="clear" w:color="auto" w:fill="FFFFFF" w:themeFill="background1"/>
            <w:vAlign w:val="center"/>
          </w:tcPr>
          <w:p w14:paraId="224C39C5" w14:textId="68B3417A"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F63639">
              <w:rPr>
                <w:color w:val="auto"/>
                <w:sz w:val="22"/>
                <w:szCs w:val="22"/>
              </w:rPr>
              <w:t xml:space="preserve">Discuss preferred </w:t>
            </w:r>
            <w:r w:rsidR="00E56F80" w:rsidRPr="00F63639">
              <w:rPr>
                <w:color w:val="auto"/>
                <w:sz w:val="22"/>
                <w:szCs w:val="22"/>
              </w:rPr>
              <w:t>collaboration</w:t>
            </w:r>
            <w:r w:rsidRPr="00F63639">
              <w:rPr>
                <w:color w:val="auto"/>
                <w:sz w:val="22"/>
                <w:szCs w:val="22"/>
              </w:rPr>
              <w:t xml:space="preserve"> channels</w:t>
            </w:r>
            <w:r w:rsidR="004E52A1" w:rsidRPr="00F63639">
              <w:rPr>
                <w:color w:val="auto"/>
                <w:sz w:val="22"/>
                <w:szCs w:val="22"/>
              </w:rPr>
              <w:t xml:space="preserve"> with team members</w:t>
            </w:r>
          </w:p>
        </w:tc>
      </w:tr>
      <w:tr w:rsidR="00F63639" w:rsidRPr="00F63639" w14:paraId="2E3E923D" w14:textId="77777777" w:rsidTr="2B970FAA">
        <w:trPr>
          <w:trHeight w:val="363"/>
        </w:trPr>
        <w:tc>
          <w:tcPr>
            <w:tcW w:w="989" w:type="dxa"/>
            <w:shd w:val="clear" w:color="auto" w:fill="FFFFFF" w:themeFill="background1"/>
            <w:vAlign w:val="center"/>
          </w:tcPr>
          <w:p w14:paraId="7CFBFD4C"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A31459E"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F48A5B9"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2.2</w:t>
            </w:r>
          </w:p>
        </w:tc>
        <w:tc>
          <w:tcPr>
            <w:tcW w:w="5800" w:type="dxa"/>
            <w:shd w:val="clear" w:color="auto" w:fill="FFFFFF" w:themeFill="background1"/>
            <w:vAlign w:val="center"/>
          </w:tcPr>
          <w:p w14:paraId="210A968E" w14:textId="3FE3DC02" w:rsidR="00177175" w:rsidRPr="00E40D00" w:rsidRDefault="00177175" w:rsidP="00DA3C6A">
            <w:pPr>
              <w:pStyle w:val="VRQAFormBody"/>
              <w:framePr w:wrap="around"/>
              <w:tabs>
                <w:tab w:val="left" w:pos="51"/>
              </w:tabs>
              <w:spacing w:line="259" w:lineRule="auto"/>
              <w:rPr>
                <w:rFonts w:eastAsiaTheme="minorHAnsi"/>
                <w:color w:val="auto"/>
                <w:sz w:val="22"/>
                <w:szCs w:val="22"/>
              </w:rPr>
            </w:pPr>
            <w:r w:rsidRPr="00F63639">
              <w:rPr>
                <w:color w:val="auto"/>
                <w:sz w:val="22"/>
                <w:szCs w:val="22"/>
              </w:rPr>
              <w:t xml:space="preserve">Determine the appropriate communication frequency and set up </w:t>
            </w:r>
            <w:r w:rsidR="004E52A1" w:rsidRPr="00F63639">
              <w:rPr>
                <w:color w:val="auto"/>
                <w:sz w:val="22"/>
                <w:szCs w:val="22"/>
              </w:rPr>
              <w:t xml:space="preserve">work </w:t>
            </w:r>
            <w:r w:rsidRPr="00F63639">
              <w:rPr>
                <w:color w:val="auto"/>
                <w:sz w:val="22"/>
                <w:szCs w:val="22"/>
              </w:rPr>
              <w:t>platform</w:t>
            </w:r>
            <w:r w:rsidR="004E52A1" w:rsidRPr="00F63639">
              <w:rPr>
                <w:color w:val="auto"/>
                <w:sz w:val="22"/>
                <w:szCs w:val="22"/>
              </w:rPr>
              <w:t>s</w:t>
            </w:r>
          </w:p>
        </w:tc>
      </w:tr>
      <w:tr w:rsidR="00F63639" w:rsidRPr="00F63639" w14:paraId="6D319961" w14:textId="77777777" w:rsidTr="2B970FAA">
        <w:trPr>
          <w:trHeight w:val="363"/>
        </w:trPr>
        <w:tc>
          <w:tcPr>
            <w:tcW w:w="989" w:type="dxa"/>
            <w:shd w:val="clear" w:color="auto" w:fill="FFFFFF" w:themeFill="background1"/>
            <w:vAlign w:val="center"/>
          </w:tcPr>
          <w:p w14:paraId="317D0108" w14:textId="77777777" w:rsidR="00177175" w:rsidRPr="00E40D00" w:rsidRDefault="00177175" w:rsidP="00DA3C6A">
            <w:pPr>
              <w:pStyle w:val="VRQAIntro"/>
              <w:rPr>
                <w:color w:val="auto"/>
                <w:szCs w:val="22"/>
              </w:rPr>
            </w:pPr>
          </w:p>
        </w:tc>
        <w:tc>
          <w:tcPr>
            <w:tcW w:w="2714" w:type="dxa"/>
            <w:shd w:val="clear" w:color="auto" w:fill="FFFFFF" w:themeFill="background1"/>
            <w:vAlign w:val="center"/>
          </w:tcPr>
          <w:p w14:paraId="239D65B4" w14:textId="77777777" w:rsidR="00177175" w:rsidRPr="00E40D00" w:rsidRDefault="00177175" w:rsidP="00DA3C6A">
            <w:pPr>
              <w:pStyle w:val="VRQAIntro"/>
              <w:rPr>
                <w:color w:val="auto"/>
                <w:szCs w:val="22"/>
              </w:rPr>
            </w:pPr>
          </w:p>
        </w:tc>
        <w:tc>
          <w:tcPr>
            <w:tcW w:w="567" w:type="dxa"/>
            <w:shd w:val="clear" w:color="auto" w:fill="FFFFFF" w:themeFill="background1"/>
            <w:vAlign w:val="center"/>
          </w:tcPr>
          <w:p w14:paraId="68535D0A" w14:textId="77777777" w:rsidR="00177175" w:rsidRPr="00E40D00" w:rsidRDefault="00177175" w:rsidP="00DA3C6A">
            <w:pPr>
              <w:pStyle w:val="VRQAFormBody"/>
              <w:framePr w:wrap="around"/>
              <w:rPr>
                <w:rFonts w:eastAsiaTheme="minorEastAsia"/>
                <w:color w:val="auto"/>
                <w:sz w:val="22"/>
                <w:szCs w:val="22"/>
                <w:lang w:val="en-GB" w:eastAsia="en-US"/>
              </w:rPr>
            </w:pPr>
            <w:r w:rsidRPr="00E40D00">
              <w:rPr>
                <w:rFonts w:eastAsiaTheme="minorEastAsia"/>
                <w:color w:val="auto"/>
                <w:sz w:val="22"/>
                <w:szCs w:val="22"/>
                <w:lang w:val="en-GB" w:eastAsia="en-US"/>
              </w:rPr>
              <w:t>2.3</w:t>
            </w:r>
          </w:p>
        </w:tc>
        <w:tc>
          <w:tcPr>
            <w:tcW w:w="5800" w:type="dxa"/>
            <w:shd w:val="clear" w:color="auto" w:fill="FFFFFF" w:themeFill="background1"/>
            <w:vAlign w:val="center"/>
          </w:tcPr>
          <w:p w14:paraId="612540BE" w14:textId="77777777" w:rsidR="00177175" w:rsidRPr="00F63639" w:rsidRDefault="00177175" w:rsidP="00DA3C6A">
            <w:pPr>
              <w:pStyle w:val="VRQAIntro"/>
              <w:tabs>
                <w:tab w:val="clear" w:pos="160"/>
                <w:tab w:val="left" w:pos="51"/>
              </w:tabs>
              <w:spacing w:before="60" w:after="0"/>
              <w:rPr>
                <w:color w:val="auto"/>
                <w:szCs w:val="22"/>
              </w:rPr>
            </w:pPr>
            <w:r w:rsidRPr="00F63639">
              <w:rPr>
                <w:color w:val="auto"/>
                <w:szCs w:val="22"/>
              </w:rPr>
              <w:t>Review and select industry tools, methods and protocols</w:t>
            </w:r>
          </w:p>
        </w:tc>
      </w:tr>
      <w:tr w:rsidR="00F63639" w:rsidRPr="00F63639" w14:paraId="695E44AA" w14:textId="77777777" w:rsidTr="2B970FAA">
        <w:trPr>
          <w:trHeight w:val="363"/>
        </w:trPr>
        <w:tc>
          <w:tcPr>
            <w:tcW w:w="989" w:type="dxa"/>
            <w:shd w:val="clear" w:color="auto" w:fill="FFFFFF" w:themeFill="background1"/>
            <w:vAlign w:val="center"/>
          </w:tcPr>
          <w:p w14:paraId="22D60EB5" w14:textId="77777777" w:rsidR="00177175" w:rsidRPr="00E40D00" w:rsidRDefault="00177175" w:rsidP="00DA3C6A">
            <w:pPr>
              <w:pStyle w:val="VRQAIntro"/>
              <w:rPr>
                <w:color w:val="auto"/>
                <w:szCs w:val="22"/>
              </w:rPr>
            </w:pPr>
          </w:p>
        </w:tc>
        <w:tc>
          <w:tcPr>
            <w:tcW w:w="2714" w:type="dxa"/>
            <w:shd w:val="clear" w:color="auto" w:fill="FFFFFF" w:themeFill="background1"/>
            <w:vAlign w:val="center"/>
          </w:tcPr>
          <w:p w14:paraId="08FF01F6" w14:textId="77777777" w:rsidR="00177175" w:rsidRPr="00E40D00" w:rsidRDefault="00177175" w:rsidP="00DA3C6A">
            <w:pPr>
              <w:pStyle w:val="VRQAIntro"/>
              <w:rPr>
                <w:color w:val="auto"/>
                <w:szCs w:val="22"/>
              </w:rPr>
            </w:pPr>
          </w:p>
        </w:tc>
        <w:tc>
          <w:tcPr>
            <w:tcW w:w="567" w:type="dxa"/>
            <w:shd w:val="clear" w:color="auto" w:fill="FFFFFF" w:themeFill="background1"/>
            <w:vAlign w:val="center"/>
          </w:tcPr>
          <w:p w14:paraId="39FAE36E" w14:textId="77777777" w:rsidR="00177175" w:rsidRPr="00E40D00" w:rsidRDefault="00177175" w:rsidP="00DA3C6A">
            <w:pPr>
              <w:pStyle w:val="VRQAFormBody"/>
              <w:framePr w:wrap="around"/>
              <w:rPr>
                <w:rFonts w:eastAsiaTheme="minorEastAsia"/>
                <w:color w:val="auto"/>
                <w:sz w:val="22"/>
                <w:szCs w:val="22"/>
                <w:lang w:val="en-GB" w:eastAsia="en-US"/>
              </w:rPr>
            </w:pPr>
            <w:r w:rsidRPr="00E40D00">
              <w:rPr>
                <w:rFonts w:eastAsiaTheme="minorEastAsia"/>
                <w:color w:val="auto"/>
                <w:sz w:val="22"/>
                <w:szCs w:val="22"/>
                <w:lang w:val="en-GB" w:eastAsia="en-US"/>
              </w:rPr>
              <w:t>2.4</w:t>
            </w:r>
          </w:p>
        </w:tc>
        <w:tc>
          <w:tcPr>
            <w:tcW w:w="5800" w:type="dxa"/>
            <w:shd w:val="clear" w:color="auto" w:fill="FFFFFF" w:themeFill="background1"/>
            <w:vAlign w:val="center"/>
          </w:tcPr>
          <w:p w14:paraId="68F3BB1D" w14:textId="77777777" w:rsidR="00177175" w:rsidRPr="00E40D00" w:rsidRDefault="00177175" w:rsidP="00DA3C6A">
            <w:pPr>
              <w:pStyle w:val="VRQAIntro"/>
              <w:tabs>
                <w:tab w:val="clear" w:pos="160"/>
                <w:tab w:val="left" w:pos="51"/>
              </w:tabs>
              <w:spacing w:before="60" w:after="0"/>
              <w:rPr>
                <w:color w:val="auto"/>
              </w:rPr>
            </w:pPr>
            <w:r w:rsidRPr="00F63639">
              <w:rPr>
                <w:color w:val="auto"/>
                <w:szCs w:val="22"/>
              </w:rPr>
              <w:t>Agree on file sharing and version control protocol</w:t>
            </w:r>
          </w:p>
        </w:tc>
      </w:tr>
      <w:tr w:rsidR="00F63639" w:rsidRPr="00F63639" w14:paraId="3DDBEB60" w14:textId="77777777" w:rsidTr="2B970FAA">
        <w:trPr>
          <w:trHeight w:val="363"/>
        </w:trPr>
        <w:tc>
          <w:tcPr>
            <w:tcW w:w="989" w:type="dxa"/>
            <w:shd w:val="clear" w:color="auto" w:fill="FFFFFF" w:themeFill="background1"/>
            <w:vAlign w:val="center"/>
          </w:tcPr>
          <w:p w14:paraId="29CBA4C3" w14:textId="77777777" w:rsidR="0092791A" w:rsidRPr="00E40D00" w:rsidRDefault="0092791A" w:rsidP="00DA3C6A">
            <w:pPr>
              <w:pStyle w:val="VRQAIntro"/>
              <w:rPr>
                <w:color w:val="auto"/>
                <w:szCs w:val="22"/>
              </w:rPr>
            </w:pPr>
          </w:p>
        </w:tc>
        <w:tc>
          <w:tcPr>
            <w:tcW w:w="2714" w:type="dxa"/>
            <w:shd w:val="clear" w:color="auto" w:fill="FFFFFF" w:themeFill="background1"/>
            <w:vAlign w:val="center"/>
          </w:tcPr>
          <w:p w14:paraId="047CA615" w14:textId="77777777" w:rsidR="0092791A" w:rsidRPr="00E40D00" w:rsidRDefault="0092791A" w:rsidP="00DA3C6A">
            <w:pPr>
              <w:pStyle w:val="VRQAIntro"/>
              <w:rPr>
                <w:color w:val="auto"/>
                <w:szCs w:val="22"/>
              </w:rPr>
            </w:pPr>
          </w:p>
        </w:tc>
        <w:tc>
          <w:tcPr>
            <w:tcW w:w="567" w:type="dxa"/>
            <w:shd w:val="clear" w:color="auto" w:fill="FFFFFF" w:themeFill="background1"/>
            <w:vAlign w:val="center"/>
          </w:tcPr>
          <w:p w14:paraId="3CFC33EB" w14:textId="79DE514D" w:rsidR="0092791A" w:rsidRPr="00E40D00" w:rsidRDefault="0092791A" w:rsidP="00DA3C6A">
            <w:pPr>
              <w:pStyle w:val="VRQAFormBody"/>
              <w:framePr w:wrap="around"/>
              <w:rPr>
                <w:rFonts w:eastAsiaTheme="minorEastAsia"/>
                <w:color w:val="auto"/>
                <w:sz w:val="22"/>
                <w:szCs w:val="22"/>
                <w:lang w:val="en-GB" w:eastAsia="en-US"/>
              </w:rPr>
            </w:pPr>
            <w:r w:rsidRPr="00E40D00">
              <w:rPr>
                <w:rFonts w:eastAsiaTheme="minorEastAsia"/>
                <w:color w:val="auto"/>
                <w:sz w:val="22"/>
                <w:szCs w:val="22"/>
                <w:lang w:val="en-GB" w:eastAsia="en-US"/>
              </w:rPr>
              <w:t>2.5</w:t>
            </w:r>
          </w:p>
        </w:tc>
        <w:tc>
          <w:tcPr>
            <w:tcW w:w="5800" w:type="dxa"/>
            <w:shd w:val="clear" w:color="auto" w:fill="FFFFFF" w:themeFill="background1"/>
            <w:vAlign w:val="center"/>
          </w:tcPr>
          <w:p w14:paraId="3260925E" w14:textId="0300DB9E" w:rsidR="0092791A" w:rsidRPr="00F63639" w:rsidRDefault="0092791A" w:rsidP="00DA3C6A">
            <w:pPr>
              <w:pStyle w:val="VRQAIntro"/>
              <w:tabs>
                <w:tab w:val="clear" w:pos="160"/>
                <w:tab w:val="left" w:pos="51"/>
              </w:tabs>
              <w:spacing w:before="60" w:after="0"/>
              <w:rPr>
                <w:color w:val="auto"/>
                <w:szCs w:val="22"/>
              </w:rPr>
            </w:pPr>
            <w:r w:rsidRPr="00F63639">
              <w:rPr>
                <w:color w:val="auto"/>
                <w:szCs w:val="22"/>
              </w:rPr>
              <w:t xml:space="preserve">Identify and comply with work health and safety </w:t>
            </w:r>
            <w:r w:rsidR="146C9988" w:rsidRPr="00F63639">
              <w:rPr>
                <w:color w:val="auto"/>
                <w:szCs w:val="22"/>
              </w:rPr>
              <w:t>(WHS)</w:t>
            </w:r>
            <w:r w:rsidR="2AAA3354" w:rsidRPr="00F63639">
              <w:rPr>
                <w:color w:val="auto"/>
                <w:szCs w:val="22"/>
              </w:rPr>
              <w:t xml:space="preserve"> </w:t>
            </w:r>
            <w:r w:rsidRPr="00F63639">
              <w:rPr>
                <w:color w:val="auto"/>
                <w:szCs w:val="22"/>
              </w:rPr>
              <w:t>requirements in the workplace</w:t>
            </w:r>
          </w:p>
        </w:tc>
      </w:tr>
      <w:tr w:rsidR="00F63639" w:rsidRPr="00F63639" w14:paraId="4D6873D1" w14:textId="77777777" w:rsidTr="2B970FAA">
        <w:trPr>
          <w:trHeight w:val="363"/>
        </w:trPr>
        <w:tc>
          <w:tcPr>
            <w:tcW w:w="989" w:type="dxa"/>
            <w:shd w:val="clear" w:color="auto" w:fill="FFFFFF" w:themeFill="background1"/>
            <w:vAlign w:val="center"/>
          </w:tcPr>
          <w:p w14:paraId="607D14A2"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shd w:val="clear" w:color="auto" w:fill="FFFFFF" w:themeFill="background1"/>
            <w:vAlign w:val="center"/>
          </w:tcPr>
          <w:p w14:paraId="398D73C0" w14:textId="237C07C7" w:rsidR="00177175" w:rsidRPr="00E40D00" w:rsidRDefault="00177175" w:rsidP="00DA3C6A">
            <w:pPr>
              <w:pStyle w:val="VRQAIntro"/>
              <w:tabs>
                <w:tab w:val="clear" w:pos="160"/>
                <w:tab w:val="left" w:pos="51"/>
              </w:tabs>
              <w:spacing w:before="60" w:after="0"/>
              <w:rPr>
                <w:color w:val="auto"/>
                <w:szCs w:val="22"/>
              </w:rPr>
            </w:pPr>
            <w:r w:rsidRPr="00F63639">
              <w:rPr>
                <w:color w:val="auto"/>
                <w:szCs w:val="22"/>
              </w:rPr>
              <w:t>Confirm task allocation</w:t>
            </w:r>
          </w:p>
        </w:tc>
        <w:tc>
          <w:tcPr>
            <w:tcW w:w="567" w:type="dxa"/>
            <w:shd w:val="clear" w:color="auto" w:fill="FFFFFF" w:themeFill="background1"/>
            <w:vAlign w:val="center"/>
          </w:tcPr>
          <w:p w14:paraId="029E71FB" w14:textId="77777777" w:rsidR="00177175" w:rsidRPr="00E40D00"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3.1</w:t>
            </w:r>
          </w:p>
        </w:tc>
        <w:tc>
          <w:tcPr>
            <w:tcW w:w="5800" w:type="dxa"/>
            <w:shd w:val="clear" w:color="auto" w:fill="FFFFFF" w:themeFill="background1"/>
            <w:vAlign w:val="center"/>
          </w:tcPr>
          <w:p w14:paraId="13876CDF" w14:textId="684328F8" w:rsidR="00177175" w:rsidRPr="00E40D00" w:rsidRDefault="004E52A1" w:rsidP="00DA3C6A">
            <w:pPr>
              <w:pStyle w:val="VRQAFormBody"/>
              <w:framePr w:hSpace="0" w:wrap="auto" w:vAnchor="margin" w:hAnchor="text" w:xAlign="left" w:yAlign="inline"/>
              <w:tabs>
                <w:tab w:val="left" w:pos="51"/>
              </w:tabs>
              <w:rPr>
                <w:rFonts w:eastAsiaTheme="minorHAnsi"/>
                <w:color w:val="auto"/>
                <w:lang w:val="en-GB" w:eastAsia="en-US"/>
              </w:rPr>
            </w:pPr>
            <w:r w:rsidRPr="00F63639">
              <w:rPr>
                <w:color w:val="auto"/>
                <w:sz w:val="22"/>
                <w:szCs w:val="22"/>
              </w:rPr>
              <w:t>Discuss, agree and assign tasks in collaboration with team members</w:t>
            </w:r>
          </w:p>
        </w:tc>
      </w:tr>
      <w:tr w:rsidR="00F63639" w:rsidRPr="00F63639" w14:paraId="71482362" w14:textId="77777777" w:rsidTr="2B970FAA">
        <w:trPr>
          <w:trHeight w:val="363"/>
        </w:trPr>
        <w:tc>
          <w:tcPr>
            <w:tcW w:w="989" w:type="dxa"/>
            <w:shd w:val="clear" w:color="auto" w:fill="FFFFFF" w:themeFill="background1"/>
            <w:vAlign w:val="center"/>
          </w:tcPr>
          <w:p w14:paraId="3B2FEA60"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83F295C"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A228902"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49EF02B8" w14:textId="34B0C33C" w:rsidR="00177175" w:rsidRPr="00E40D00" w:rsidRDefault="00177175" w:rsidP="00DA3C6A">
            <w:pPr>
              <w:pStyle w:val="VRQAFormBody"/>
              <w:framePr w:hSpace="0" w:wrap="auto" w:vAnchor="margin" w:hAnchor="text" w:xAlign="left" w:yAlign="inline"/>
              <w:tabs>
                <w:tab w:val="left" w:pos="51"/>
              </w:tabs>
              <w:rPr>
                <w:rFonts w:eastAsiaTheme="minorEastAsia"/>
                <w:color w:val="auto"/>
                <w:lang w:val="en-GB" w:eastAsia="en-US"/>
              </w:rPr>
            </w:pPr>
            <w:r w:rsidRPr="00F63639">
              <w:rPr>
                <w:color w:val="auto"/>
                <w:sz w:val="22"/>
                <w:szCs w:val="22"/>
              </w:rPr>
              <w:t>Record task</w:t>
            </w:r>
            <w:r w:rsidR="004E52A1" w:rsidRPr="00F63639">
              <w:rPr>
                <w:color w:val="auto"/>
                <w:sz w:val="22"/>
                <w:szCs w:val="22"/>
              </w:rPr>
              <w:t xml:space="preserve"> </w:t>
            </w:r>
            <w:r w:rsidRPr="00F63639">
              <w:rPr>
                <w:color w:val="auto"/>
                <w:sz w:val="22"/>
                <w:szCs w:val="22"/>
              </w:rPr>
              <w:t>information on shared platform according to organisational procedure</w:t>
            </w:r>
          </w:p>
        </w:tc>
      </w:tr>
      <w:tr w:rsidR="00F63639" w:rsidRPr="00F63639" w14:paraId="76CDD393" w14:textId="77777777" w:rsidTr="2B970FAA">
        <w:trPr>
          <w:trHeight w:val="515"/>
        </w:trPr>
        <w:tc>
          <w:tcPr>
            <w:tcW w:w="989" w:type="dxa"/>
            <w:shd w:val="clear" w:color="auto" w:fill="FFFFFF" w:themeFill="background1"/>
            <w:vAlign w:val="center"/>
          </w:tcPr>
          <w:p w14:paraId="77825EEF"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4</w:t>
            </w:r>
          </w:p>
        </w:tc>
        <w:tc>
          <w:tcPr>
            <w:tcW w:w="2714" w:type="dxa"/>
            <w:shd w:val="clear" w:color="auto" w:fill="FFFFFF" w:themeFill="background1"/>
            <w:vAlign w:val="center"/>
          </w:tcPr>
          <w:p w14:paraId="5F80EC3C" w14:textId="7C3EA8F0" w:rsidR="00177175" w:rsidRPr="00E40D00" w:rsidRDefault="00177175" w:rsidP="00DA3C6A">
            <w:pPr>
              <w:pStyle w:val="VRQAIntro"/>
              <w:tabs>
                <w:tab w:val="clear" w:pos="160"/>
                <w:tab w:val="left" w:pos="51"/>
              </w:tabs>
              <w:spacing w:before="60" w:after="0"/>
              <w:rPr>
                <w:color w:val="auto"/>
                <w:szCs w:val="22"/>
              </w:rPr>
            </w:pPr>
            <w:r w:rsidRPr="00F63639">
              <w:rPr>
                <w:color w:val="auto"/>
                <w:szCs w:val="22"/>
              </w:rPr>
              <w:t>Track task progress</w:t>
            </w:r>
          </w:p>
        </w:tc>
        <w:tc>
          <w:tcPr>
            <w:tcW w:w="567" w:type="dxa"/>
            <w:shd w:val="clear" w:color="auto" w:fill="FFFFFF" w:themeFill="background1"/>
            <w:vAlign w:val="center"/>
          </w:tcPr>
          <w:p w14:paraId="6FF3ABE9"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4.1</w:t>
            </w:r>
          </w:p>
        </w:tc>
        <w:tc>
          <w:tcPr>
            <w:tcW w:w="5800" w:type="dxa"/>
            <w:shd w:val="clear" w:color="auto" w:fill="FFFFFF" w:themeFill="background1"/>
            <w:vAlign w:val="center"/>
          </w:tcPr>
          <w:p w14:paraId="7216FBFB" w14:textId="77777777" w:rsidR="00177175" w:rsidRPr="00F63639" w:rsidRDefault="00177175" w:rsidP="00DA3C6A">
            <w:pPr>
              <w:pStyle w:val="VRQAFormBody"/>
              <w:framePr w:hSpace="0" w:wrap="auto" w:vAnchor="margin" w:hAnchor="text" w:xAlign="left" w:yAlign="inline"/>
              <w:tabs>
                <w:tab w:val="left" w:pos="51"/>
              </w:tabs>
              <w:rPr>
                <w:color w:val="auto"/>
                <w:sz w:val="22"/>
                <w:szCs w:val="22"/>
              </w:rPr>
            </w:pPr>
            <w:r w:rsidRPr="00F63639">
              <w:rPr>
                <w:color w:val="auto"/>
                <w:sz w:val="22"/>
                <w:szCs w:val="22"/>
              </w:rPr>
              <w:t xml:space="preserve">Manage own task completion </w:t>
            </w:r>
          </w:p>
        </w:tc>
      </w:tr>
      <w:tr w:rsidR="00F63639" w:rsidRPr="00F63639" w14:paraId="3A8B1F3F" w14:textId="77777777" w:rsidTr="2B970FAA">
        <w:trPr>
          <w:trHeight w:val="363"/>
        </w:trPr>
        <w:tc>
          <w:tcPr>
            <w:tcW w:w="989" w:type="dxa"/>
            <w:shd w:val="clear" w:color="auto" w:fill="FFFFFF" w:themeFill="background1"/>
            <w:vAlign w:val="center"/>
          </w:tcPr>
          <w:p w14:paraId="513AB74C"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496B30D"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45FEEC3"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4.2</w:t>
            </w:r>
          </w:p>
        </w:tc>
        <w:tc>
          <w:tcPr>
            <w:tcW w:w="5800" w:type="dxa"/>
            <w:shd w:val="clear" w:color="auto" w:fill="FFFFFF" w:themeFill="background1"/>
            <w:vAlign w:val="center"/>
          </w:tcPr>
          <w:p w14:paraId="5F577E0A" w14:textId="67AF9250" w:rsidR="00177175" w:rsidRPr="00F63639" w:rsidRDefault="00177175" w:rsidP="00DA3C6A">
            <w:pPr>
              <w:pStyle w:val="VRQAFormBody"/>
              <w:framePr w:hSpace="0" w:wrap="auto" w:vAnchor="margin" w:hAnchor="text" w:xAlign="left" w:yAlign="inline"/>
              <w:tabs>
                <w:tab w:val="left" w:pos="51"/>
              </w:tabs>
              <w:rPr>
                <w:color w:val="auto"/>
                <w:sz w:val="22"/>
                <w:szCs w:val="22"/>
              </w:rPr>
            </w:pPr>
            <w:r w:rsidRPr="00F63639">
              <w:rPr>
                <w:color w:val="auto"/>
                <w:sz w:val="22"/>
                <w:szCs w:val="22"/>
              </w:rPr>
              <w:t xml:space="preserve">Conduct regular reviews of team progress and </w:t>
            </w:r>
            <w:r w:rsidR="004E52A1" w:rsidRPr="00F63639">
              <w:rPr>
                <w:color w:val="auto"/>
                <w:sz w:val="22"/>
                <w:szCs w:val="22"/>
              </w:rPr>
              <w:t xml:space="preserve">effectiveness </w:t>
            </w:r>
            <w:r w:rsidRPr="00F63639">
              <w:rPr>
                <w:color w:val="auto"/>
                <w:sz w:val="22"/>
                <w:szCs w:val="22"/>
              </w:rPr>
              <w:t>of tools</w:t>
            </w:r>
            <w:r w:rsidR="00D626D3">
              <w:rPr>
                <w:color w:val="auto"/>
                <w:sz w:val="22"/>
                <w:szCs w:val="22"/>
              </w:rPr>
              <w:t>, methods and protocols</w:t>
            </w:r>
          </w:p>
        </w:tc>
      </w:tr>
      <w:tr w:rsidR="00F63639" w:rsidRPr="00F63639" w14:paraId="7F502B4D" w14:textId="77777777" w:rsidTr="2B970FAA">
        <w:trPr>
          <w:trHeight w:val="363"/>
        </w:trPr>
        <w:tc>
          <w:tcPr>
            <w:tcW w:w="989" w:type="dxa"/>
            <w:shd w:val="clear" w:color="auto" w:fill="FFFFFF" w:themeFill="background1"/>
            <w:vAlign w:val="center"/>
          </w:tcPr>
          <w:p w14:paraId="063A9705"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0C05A35"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E51705B"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4.3</w:t>
            </w:r>
          </w:p>
        </w:tc>
        <w:tc>
          <w:tcPr>
            <w:tcW w:w="5800" w:type="dxa"/>
            <w:shd w:val="clear" w:color="auto" w:fill="FFFFFF" w:themeFill="background1"/>
            <w:vAlign w:val="center"/>
          </w:tcPr>
          <w:p w14:paraId="55502960" w14:textId="558CED1D" w:rsidR="00177175" w:rsidRPr="00E40D00" w:rsidRDefault="007316CB" w:rsidP="00DA3C6A">
            <w:pPr>
              <w:pStyle w:val="VRQAFormBody"/>
              <w:framePr w:hSpace="0" w:wrap="auto" w:vAnchor="margin" w:hAnchor="text" w:xAlign="left" w:yAlign="inline"/>
              <w:tabs>
                <w:tab w:val="left" w:pos="51"/>
              </w:tabs>
              <w:rPr>
                <w:rFonts w:eastAsiaTheme="minorHAnsi"/>
                <w:color w:val="auto"/>
                <w:lang w:val="en-GB" w:eastAsia="en-US"/>
              </w:rPr>
            </w:pPr>
            <w:r w:rsidRPr="00F63639">
              <w:rPr>
                <w:color w:val="auto"/>
                <w:sz w:val="22"/>
                <w:szCs w:val="22"/>
              </w:rPr>
              <w:t>Propose solutions to overcome identified task obstacles</w:t>
            </w:r>
          </w:p>
        </w:tc>
      </w:tr>
      <w:tr w:rsidR="00F63639" w:rsidRPr="00F63639" w14:paraId="2E69A3EE" w14:textId="77777777" w:rsidTr="2B970FAA">
        <w:trPr>
          <w:trHeight w:val="363"/>
        </w:trPr>
        <w:tc>
          <w:tcPr>
            <w:tcW w:w="989" w:type="dxa"/>
            <w:shd w:val="clear" w:color="auto" w:fill="FFFFFF" w:themeFill="background1"/>
            <w:vAlign w:val="center"/>
          </w:tcPr>
          <w:p w14:paraId="419A2A99"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26112B6"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117B5DE"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4.4</w:t>
            </w:r>
          </w:p>
        </w:tc>
        <w:tc>
          <w:tcPr>
            <w:tcW w:w="5800" w:type="dxa"/>
            <w:shd w:val="clear" w:color="auto" w:fill="FFFFFF" w:themeFill="background1"/>
            <w:vAlign w:val="center"/>
          </w:tcPr>
          <w:p w14:paraId="35A8F91D" w14:textId="77777777" w:rsidR="00177175" w:rsidRPr="00F63639" w:rsidRDefault="00177175" w:rsidP="00DA3C6A">
            <w:pPr>
              <w:pStyle w:val="VRQAFormBody"/>
              <w:framePr w:hSpace="0" w:wrap="auto" w:vAnchor="margin" w:hAnchor="text" w:xAlign="left" w:yAlign="inline"/>
              <w:tabs>
                <w:tab w:val="left" w:pos="51"/>
              </w:tabs>
              <w:rPr>
                <w:color w:val="auto"/>
                <w:sz w:val="22"/>
                <w:szCs w:val="22"/>
              </w:rPr>
            </w:pPr>
            <w:r w:rsidRPr="00F63639">
              <w:rPr>
                <w:color w:val="auto"/>
                <w:sz w:val="22"/>
                <w:szCs w:val="22"/>
              </w:rPr>
              <w:t>Implement improvements to increase effectiveness and efficiency</w:t>
            </w:r>
          </w:p>
        </w:tc>
      </w:tr>
    </w:tbl>
    <w:p w14:paraId="25C2A57F" w14:textId="77777777" w:rsidR="00177175" w:rsidRDefault="00177175" w:rsidP="00E43E89">
      <w:pPr>
        <w:pStyle w:val="VRQAIntro"/>
        <w:spacing w:before="60" w:after="0"/>
        <w:rPr>
          <w:b/>
          <w:color w:val="FFFFFF" w:themeColor="background1"/>
          <w:sz w:val="18"/>
          <w:szCs w:val="18"/>
        </w:rPr>
        <w:sectPr w:rsidR="00177175" w:rsidSect="00ED16F5">
          <w:headerReference w:type="even" r:id="rId60"/>
          <w:headerReference w:type="default" r:id="rId61"/>
          <w:footerReference w:type="even" r:id="rId62"/>
          <w:headerReference w:type="first" r:id="rId63"/>
          <w:footerReference w:type="first" r:id="rId6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256A1726" w14:textId="77777777" w:rsidTr="005735CD">
        <w:trPr>
          <w:trHeight w:val="363"/>
        </w:trPr>
        <w:tc>
          <w:tcPr>
            <w:tcW w:w="10070" w:type="dxa"/>
            <w:tcBorders>
              <w:top w:val="nil"/>
              <w:left w:val="nil"/>
              <w:bottom w:val="nil"/>
              <w:right w:val="nil"/>
            </w:tcBorders>
            <w:shd w:val="clear" w:color="auto" w:fill="103D64" w:themeFill="text2"/>
          </w:tcPr>
          <w:p w14:paraId="3753D047"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175" w:rsidRPr="00E7450B" w14:paraId="0CF66330" w14:textId="77777777" w:rsidTr="005735CD">
        <w:trPr>
          <w:trHeight w:val="957"/>
        </w:trPr>
        <w:tc>
          <w:tcPr>
            <w:tcW w:w="10070" w:type="dxa"/>
            <w:tcBorders>
              <w:top w:val="nil"/>
              <w:left w:val="nil"/>
              <w:bottom w:val="nil"/>
              <w:right w:val="nil"/>
            </w:tcBorders>
          </w:tcPr>
          <w:p w14:paraId="7206E119" w14:textId="77777777" w:rsidR="00177175" w:rsidRPr="003712DA" w:rsidRDefault="00177175" w:rsidP="00DA3C6A">
            <w:pPr>
              <w:pStyle w:val="AccredTemplate"/>
              <w:rPr>
                <w:i w:val="0"/>
                <w:iCs w:val="0"/>
                <w:sz w:val="22"/>
                <w:szCs w:val="22"/>
              </w:rPr>
            </w:pPr>
            <w:r w:rsidRPr="007069B3">
              <w:rPr>
                <w:i w:val="0"/>
                <w:iCs w:val="0"/>
                <w:color w:val="auto"/>
                <w:sz w:val="22"/>
                <w:szCs w:val="22"/>
              </w:rPr>
              <w:t>N/A</w:t>
            </w:r>
          </w:p>
        </w:tc>
      </w:tr>
    </w:tbl>
    <w:p w14:paraId="6347D984" w14:textId="77777777" w:rsidR="00177175" w:rsidRPr="00460B2C" w:rsidRDefault="00177175">
      <w:pPr>
        <w:rPr>
          <w:rFonts w:cs="Arial"/>
          <w:sz w:val="18"/>
          <w:szCs w:val="18"/>
        </w:rPr>
      </w:pPr>
    </w:p>
    <w:tbl>
      <w:tblPr>
        <w:tblStyle w:val="TableGrid"/>
        <w:tblW w:w="4932" w:type="pct"/>
        <w:tblLook w:val="04A0" w:firstRow="1" w:lastRow="0" w:firstColumn="1" w:lastColumn="0" w:noHBand="0" w:noVBand="1"/>
      </w:tblPr>
      <w:tblGrid>
        <w:gridCol w:w="3402"/>
        <w:gridCol w:w="6663"/>
      </w:tblGrid>
      <w:tr w:rsidR="00177175" w:rsidRPr="00E7450B" w14:paraId="3364BD1A" w14:textId="77777777" w:rsidTr="4269235E">
        <w:trPr>
          <w:trHeight w:val="363"/>
        </w:trPr>
        <w:tc>
          <w:tcPr>
            <w:tcW w:w="5000" w:type="pct"/>
            <w:gridSpan w:val="2"/>
            <w:tcBorders>
              <w:top w:val="nil"/>
              <w:left w:val="nil"/>
              <w:bottom w:val="nil"/>
              <w:right w:val="nil"/>
            </w:tcBorders>
            <w:shd w:val="clear" w:color="auto" w:fill="103D64" w:themeFill="accent4"/>
            <w:vAlign w:val="center"/>
          </w:tcPr>
          <w:p w14:paraId="567075D1"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5F5977" w:rsidRPr="00E7450B" w14:paraId="33C916B8" w14:textId="77777777" w:rsidTr="00E40D00">
        <w:trPr>
          <w:trHeight w:val="42"/>
        </w:trPr>
        <w:tc>
          <w:tcPr>
            <w:tcW w:w="5000" w:type="pct"/>
            <w:gridSpan w:val="2"/>
            <w:shd w:val="clear" w:color="auto" w:fill="auto"/>
          </w:tcPr>
          <w:p w14:paraId="6D3560A2" w14:textId="6CF8914D" w:rsidR="005F5977" w:rsidRPr="000C2A7E" w:rsidRDefault="005F5977" w:rsidP="00E40D00">
            <w:pPr>
              <w:pStyle w:val="VRQABodyText"/>
              <w:rPr>
                <w:b/>
                <w:color w:val="auto"/>
              </w:rPr>
            </w:pPr>
            <w:r w:rsidRPr="00E40D00">
              <w:rPr>
                <w:color w:val="auto"/>
              </w:rPr>
              <w:t>This section describes those language, literacy, numeracy and employment skills that are essential to performance but not explicit in the performance criteria.</w:t>
            </w:r>
          </w:p>
        </w:tc>
      </w:tr>
      <w:tr w:rsidR="00177175" w:rsidRPr="00E7450B" w14:paraId="62A607A1" w14:textId="77777777" w:rsidTr="4269235E">
        <w:trPr>
          <w:trHeight w:val="42"/>
        </w:trPr>
        <w:tc>
          <w:tcPr>
            <w:tcW w:w="1690" w:type="pct"/>
            <w:shd w:val="clear" w:color="auto" w:fill="auto"/>
          </w:tcPr>
          <w:p w14:paraId="3AB750AF" w14:textId="77777777" w:rsidR="00177175" w:rsidRPr="00EA4C69" w:rsidRDefault="00177175" w:rsidP="00DA3C6A">
            <w:pPr>
              <w:autoSpaceDE w:val="0"/>
              <w:autoSpaceDN w:val="0"/>
              <w:adjustRightInd w:val="0"/>
              <w:spacing w:before="60" w:after="120"/>
              <w:rPr>
                <w:b/>
                <w:bCs/>
                <w:szCs w:val="22"/>
              </w:rPr>
            </w:pPr>
            <w:r w:rsidRPr="00EA4C69">
              <w:rPr>
                <w:rFonts w:cs="Arial"/>
                <w:b/>
                <w:szCs w:val="22"/>
              </w:rPr>
              <w:t>Skill</w:t>
            </w:r>
          </w:p>
        </w:tc>
        <w:tc>
          <w:tcPr>
            <w:tcW w:w="3310" w:type="pct"/>
          </w:tcPr>
          <w:p w14:paraId="259F12EE" w14:textId="77777777" w:rsidR="00177175" w:rsidRPr="00EA4C69" w:rsidRDefault="00177175" w:rsidP="006A6172">
            <w:pPr>
              <w:pStyle w:val="AccredTemplate"/>
              <w:rPr>
                <w:i w:val="0"/>
                <w:iCs w:val="0"/>
                <w:sz w:val="22"/>
                <w:szCs w:val="22"/>
              </w:rPr>
            </w:pPr>
            <w:r w:rsidRPr="00EA4C69">
              <w:rPr>
                <w:b/>
                <w:i w:val="0"/>
                <w:iCs w:val="0"/>
                <w:color w:val="auto"/>
                <w:sz w:val="22"/>
                <w:szCs w:val="22"/>
              </w:rPr>
              <w:t>Description</w:t>
            </w:r>
          </w:p>
        </w:tc>
      </w:tr>
      <w:tr w:rsidR="00177175" w:rsidRPr="00E7450B" w14:paraId="3E86C90F" w14:textId="77777777" w:rsidTr="4269235E">
        <w:trPr>
          <w:trHeight w:val="31"/>
        </w:trPr>
        <w:tc>
          <w:tcPr>
            <w:tcW w:w="1690" w:type="pct"/>
            <w:tcBorders>
              <w:top w:val="single" w:sz="4" w:space="0" w:color="auto"/>
              <w:bottom w:val="single" w:sz="4" w:space="0" w:color="auto"/>
            </w:tcBorders>
            <w:shd w:val="clear" w:color="auto" w:fill="auto"/>
          </w:tcPr>
          <w:p w14:paraId="167F9D28"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38BCD010" w14:textId="179DFD70" w:rsidR="00177175" w:rsidRPr="00153E0E" w:rsidRDefault="00B4543A" w:rsidP="4269235E">
            <w:pPr>
              <w:pStyle w:val="AccredTemplate"/>
              <w:rPr>
                <w:i w:val="0"/>
                <w:iCs w:val="0"/>
                <w:color w:val="auto"/>
                <w:sz w:val="22"/>
                <w:szCs w:val="22"/>
              </w:rPr>
            </w:pPr>
            <w:r>
              <w:rPr>
                <w:i w:val="0"/>
                <w:iCs w:val="0"/>
                <w:color w:val="auto"/>
                <w:sz w:val="22"/>
                <w:szCs w:val="22"/>
              </w:rPr>
              <w:t>Interpret</w:t>
            </w:r>
            <w:r w:rsidR="005F5977">
              <w:rPr>
                <w:i w:val="0"/>
                <w:iCs w:val="0"/>
                <w:color w:val="auto"/>
                <w:sz w:val="22"/>
                <w:szCs w:val="22"/>
              </w:rPr>
              <w:t xml:space="preserve"> written reports, policy and procedures</w:t>
            </w:r>
          </w:p>
        </w:tc>
      </w:tr>
      <w:tr w:rsidR="00177175" w:rsidRPr="00E7450B" w14:paraId="461B9762" w14:textId="77777777" w:rsidTr="4269235E">
        <w:trPr>
          <w:trHeight w:val="31"/>
        </w:trPr>
        <w:tc>
          <w:tcPr>
            <w:tcW w:w="1690" w:type="pct"/>
            <w:tcBorders>
              <w:top w:val="single" w:sz="4" w:space="0" w:color="auto"/>
              <w:bottom w:val="single" w:sz="4" w:space="0" w:color="auto"/>
            </w:tcBorders>
            <w:shd w:val="clear" w:color="auto" w:fill="auto"/>
          </w:tcPr>
          <w:p w14:paraId="5A304DDF"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0A28463F" w14:textId="478A07FB" w:rsidR="00177175" w:rsidRPr="00153E0E" w:rsidRDefault="005F5977" w:rsidP="006A6172">
            <w:pPr>
              <w:pStyle w:val="AccredTemplate"/>
              <w:rPr>
                <w:i w:val="0"/>
                <w:iCs w:val="0"/>
                <w:color w:val="auto"/>
                <w:sz w:val="22"/>
                <w:szCs w:val="22"/>
              </w:rPr>
            </w:pPr>
            <w:r>
              <w:rPr>
                <w:i w:val="0"/>
                <w:iCs w:val="0"/>
                <w:color w:val="auto"/>
                <w:sz w:val="22"/>
                <w:szCs w:val="22"/>
              </w:rPr>
              <w:t>Apply basic mathematical calculations to estimate task duration</w:t>
            </w:r>
          </w:p>
        </w:tc>
      </w:tr>
      <w:tr w:rsidR="00177175" w:rsidRPr="00E7450B" w14:paraId="1AAFBD01" w14:textId="77777777" w:rsidTr="00514465">
        <w:trPr>
          <w:trHeight w:val="31"/>
        </w:trPr>
        <w:tc>
          <w:tcPr>
            <w:tcW w:w="1690" w:type="pct"/>
            <w:tcBorders>
              <w:top w:val="single" w:sz="4" w:space="0" w:color="auto"/>
              <w:bottom w:val="single" w:sz="4" w:space="0" w:color="auto"/>
            </w:tcBorders>
            <w:shd w:val="clear" w:color="auto" w:fill="auto"/>
          </w:tcPr>
          <w:p w14:paraId="2B8B62CB"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1D59D792" w14:textId="156103D3" w:rsidR="00177175" w:rsidRPr="00153E0E" w:rsidRDefault="002B4762" w:rsidP="006A6172">
            <w:pPr>
              <w:pStyle w:val="AccredTemplate"/>
              <w:rPr>
                <w:i w:val="0"/>
                <w:iCs w:val="0"/>
                <w:color w:val="auto"/>
                <w:sz w:val="22"/>
                <w:szCs w:val="22"/>
              </w:rPr>
            </w:pPr>
            <w:r>
              <w:rPr>
                <w:i w:val="0"/>
                <w:iCs w:val="0"/>
                <w:color w:val="auto"/>
                <w:sz w:val="22"/>
                <w:szCs w:val="22"/>
              </w:rPr>
              <w:t xml:space="preserve">Modify behaviour to </w:t>
            </w:r>
            <w:r w:rsidR="00177175" w:rsidRPr="00153E0E">
              <w:rPr>
                <w:i w:val="0"/>
                <w:iCs w:val="0"/>
                <w:color w:val="auto"/>
                <w:sz w:val="22"/>
                <w:szCs w:val="22"/>
              </w:rPr>
              <w:t xml:space="preserve">apply new tools for </w:t>
            </w:r>
            <w:r w:rsidR="00177175" w:rsidRPr="4F337215">
              <w:rPr>
                <w:i w:val="0"/>
                <w:iCs w:val="0"/>
                <w:color w:val="auto"/>
                <w:sz w:val="22"/>
                <w:szCs w:val="22"/>
              </w:rPr>
              <w:t>collaboration</w:t>
            </w:r>
            <w:r w:rsidR="00177175" w:rsidRPr="00153E0E">
              <w:rPr>
                <w:i w:val="0"/>
                <w:iCs w:val="0"/>
                <w:color w:val="auto"/>
                <w:sz w:val="22"/>
                <w:szCs w:val="22"/>
              </w:rPr>
              <w:t xml:space="preserve"> and project management</w:t>
            </w:r>
          </w:p>
        </w:tc>
      </w:tr>
      <w:tr w:rsidR="00177175" w:rsidRPr="00E7450B" w14:paraId="7911BE39" w14:textId="77777777" w:rsidTr="00514465">
        <w:trPr>
          <w:trHeight w:val="31"/>
        </w:trPr>
        <w:tc>
          <w:tcPr>
            <w:tcW w:w="1690" w:type="pct"/>
            <w:tcBorders>
              <w:top w:val="single" w:sz="4" w:space="0" w:color="auto"/>
              <w:bottom w:val="single" w:sz="4" w:space="0" w:color="auto"/>
            </w:tcBorders>
            <w:shd w:val="clear" w:color="auto" w:fill="auto"/>
          </w:tcPr>
          <w:p w14:paraId="308EC2AD" w14:textId="77777777" w:rsidR="00177175" w:rsidRPr="005C1918" w:rsidRDefault="00177175" w:rsidP="006A6172">
            <w:pPr>
              <w:pStyle w:val="AccredTemplate"/>
              <w:rPr>
                <w:i w:val="0"/>
                <w:iCs w:val="0"/>
                <w:color w:val="auto"/>
                <w:sz w:val="22"/>
                <w:szCs w:val="22"/>
              </w:rPr>
            </w:pPr>
            <w:r w:rsidRPr="005C1918">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6FCF26D5" w14:textId="45DC6EBF" w:rsidR="00177175" w:rsidRPr="004B290E" w:rsidRDefault="00B42E5B" w:rsidP="006A6172">
            <w:pPr>
              <w:pStyle w:val="AccredTemplate"/>
              <w:rPr>
                <w:i w:val="0"/>
                <w:iCs w:val="0"/>
                <w:color w:val="auto"/>
                <w:sz w:val="22"/>
                <w:szCs w:val="22"/>
              </w:rPr>
            </w:pPr>
            <w:r w:rsidRPr="004B290E">
              <w:rPr>
                <w:rFonts w:eastAsia="Arial"/>
                <w:i w:val="0"/>
                <w:iCs w:val="0"/>
                <w:color w:val="auto"/>
                <w:sz w:val="22"/>
                <w:szCs w:val="22"/>
                <w:lang w:val="en-US"/>
              </w:rPr>
              <w:t xml:space="preserve">Operate common industry </w:t>
            </w:r>
            <w:r w:rsidR="002B4762">
              <w:rPr>
                <w:rFonts w:eastAsia="Arial"/>
                <w:i w:val="0"/>
                <w:iCs w:val="0"/>
                <w:color w:val="auto"/>
                <w:sz w:val="22"/>
                <w:szCs w:val="22"/>
                <w:lang w:val="en-US"/>
              </w:rPr>
              <w:t xml:space="preserve">digital search </w:t>
            </w:r>
            <w:r w:rsidRPr="004B290E">
              <w:rPr>
                <w:rFonts w:eastAsia="Arial"/>
                <w:i w:val="0"/>
                <w:iCs w:val="0"/>
                <w:color w:val="auto"/>
                <w:sz w:val="22"/>
                <w:szCs w:val="22"/>
                <w:lang w:val="en-US"/>
              </w:rPr>
              <w:t xml:space="preserve">tools </w:t>
            </w:r>
            <w:r w:rsidR="002B4762">
              <w:rPr>
                <w:rFonts w:eastAsia="Arial"/>
                <w:i w:val="0"/>
                <w:iCs w:val="0"/>
                <w:color w:val="auto"/>
                <w:sz w:val="22"/>
                <w:szCs w:val="22"/>
                <w:lang w:val="en-US"/>
              </w:rPr>
              <w:t>to obtain information on tools and processes</w:t>
            </w:r>
          </w:p>
        </w:tc>
      </w:tr>
    </w:tbl>
    <w:p w14:paraId="6C85CE0B" w14:textId="77777777" w:rsidR="00A761AA" w:rsidRDefault="00A761AA"/>
    <w:p w14:paraId="244AA5C9" w14:textId="77777777" w:rsidR="00D8687A" w:rsidRDefault="00D8687A"/>
    <w:tbl>
      <w:tblPr>
        <w:tblStyle w:val="TableGrid"/>
        <w:tblW w:w="4937" w:type="pct"/>
        <w:tblInd w:w="-5" w:type="dxa"/>
        <w:tblLook w:val="04A0" w:firstRow="1" w:lastRow="0" w:firstColumn="1" w:lastColumn="0" w:noHBand="0" w:noVBand="1"/>
      </w:tblPr>
      <w:tblGrid>
        <w:gridCol w:w="3402"/>
        <w:gridCol w:w="6664"/>
      </w:tblGrid>
      <w:tr w:rsidR="00A761AA" w:rsidRPr="00E7450B" w14:paraId="2AF5F894" w14:textId="77777777" w:rsidTr="00514465">
        <w:trPr>
          <w:trHeight w:val="31"/>
        </w:trPr>
        <w:tc>
          <w:tcPr>
            <w:tcW w:w="1690" w:type="pct"/>
            <w:tcBorders>
              <w:top w:val="single" w:sz="4" w:space="0" w:color="auto"/>
              <w:bottom w:val="single" w:sz="4" w:space="0" w:color="auto"/>
            </w:tcBorders>
            <w:shd w:val="clear" w:color="auto" w:fill="auto"/>
          </w:tcPr>
          <w:p w14:paraId="67B36D47" w14:textId="27E7293B" w:rsidR="00A761AA" w:rsidRPr="00514465" w:rsidRDefault="00A761AA" w:rsidP="006A6172">
            <w:pPr>
              <w:pStyle w:val="AccredTemplate"/>
              <w:rPr>
                <w:b/>
                <w:bCs/>
                <w:i w:val="0"/>
                <w:iCs w:val="0"/>
                <w:color w:val="auto"/>
                <w:sz w:val="22"/>
                <w:szCs w:val="22"/>
              </w:rPr>
            </w:pPr>
            <w:r w:rsidRPr="00514465">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69743A85" w14:textId="6A2573CE" w:rsidR="00A761AA" w:rsidRPr="004B290E" w:rsidRDefault="00A761AA" w:rsidP="006A6172">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32713CD5" w14:textId="77777777" w:rsidR="00177175" w:rsidRDefault="00177175"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682C8F" w:rsidRPr="0071490E" w14:paraId="158BFCE2" w14:textId="77777777" w:rsidTr="2B970FAA">
        <w:trPr>
          <w:trHeight w:val="363"/>
        </w:trPr>
        <w:tc>
          <w:tcPr>
            <w:tcW w:w="10065" w:type="dxa"/>
            <w:gridSpan w:val="2"/>
            <w:tcBorders>
              <w:top w:val="nil"/>
              <w:bottom w:val="nil"/>
            </w:tcBorders>
            <w:shd w:val="clear" w:color="auto" w:fill="103D64" w:themeFill="accent4"/>
          </w:tcPr>
          <w:p w14:paraId="3D37823C"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D87EB4" w:rsidRPr="00E7450B" w14:paraId="4B77239E" w14:textId="77777777" w:rsidTr="2B970FAA">
        <w:trPr>
          <w:trHeight w:val="561"/>
        </w:trPr>
        <w:tc>
          <w:tcPr>
            <w:tcW w:w="2283" w:type="dxa"/>
            <w:tcBorders>
              <w:top w:val="nil"/>
              <w:left w:val="nil"/>
              <w:bottom w:val="nil"/>
              <w:right w:val="dotted" w:sz="4" w:space="0" w:color="888B8D" w:themeColor="accent2"/>
            </w:tcBorders>
          </w:tcPr>
          <w:p w14:paraId="36712FB6"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2F402924" w14:textId="555A64B9" w:rsidR="00177175" w:rsidRPr="000B4A2C" w:rsidRDefault="00177175"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5732FC" w:rsidRPr="005732FC">
              <w:rPr>
                <w:bCs/>
                <w:i w:val="0"/>
                <w:iCs w:val="0"/>
                <w:color w:val="auto"/>
                <w:sz w:val="22"/>
                <w:szCs w:val="22"/>
              </w:rPr>
              <w:t>VU23678</w:t>
            </w:r>
            <w:r>
              <w:rPr>
                <w:bCs/>
                <w:i w:val="0"/>
                <w:iCs w:val="0"/>
                <w:color w:val="auto"/>
                <w:sz w:val="22"/>
                <w:szCs w:val="22"/>
              </w:rPr>
              <w:t xml:space="preserve"> </w:t>
            </w:r>
            <w:r w:rsidRPr="00FF4104">
              <w:rPr>
                <w:rFonts w:eastAsia="Calibri"/>
                <w:i w:val="0"/>
                <w:iCs w:val="0"/>
                <w:color w:val="000000"/>
                <w:sz w:val="22"/>
                <w:szCs w:val="22"/>
              </w:rPr>
              <w:t>Manage work tasks in a digital team</w:t>
            </w:r>
            <w:r>
              <w:rPr>
                <w:rFonts w:eastAsia="Calibri"/>
                <w:i w:val="0"/>
                <w:iCs w:val="0"/>
                <w:color w:val="000000"/>
                <w:sz w:val="22"/>
                <w:szCs w:val="22"/>
              </w:rPr>
              <w:t xml:space="preserve"> </w:t>
            </w:r>
            <w:r w:rsidRPr="000B4A2C">
              <w:rPr>
                <w:bCs/>
                <w:i w:val="0"/>
                <w:iCs w:val="0"/>
                <w:color w:val="auto"/>
                <w:sz w:val="22"/>
                <w:szCs w:val="22"/>
              </w:rPr>
              <w:t xml:space="preserve"> </w:t>
            </w:r>
          </w:p>
        </w:tc>
      </w:tr>
      <w:tr w:rsidR="00D87EB4" w:rsidRPr="00E7450B" w14:paraId="29535AE2" w14:textId="77777777" w:rsidTr="2B970FAA">
        <w:trPr>
          <w:trHeight w:val="561"/>
        </w:trPr>
        <w:tc>
          <w:tcPr>
            <w:tcW w:w="2283" w:type="dxa"/>
            <w:tcBorders>
              <w:top w:val="nil"/>
              <w:left w:val="nil"/>
              <w:bottom w:val="dotted" w:sz="4" w:space="0" w:color="888B8D" w:themeColor="accent2"/>
              <w:right w:val="dotted" w:sz="4" w:space="0" w:color="888B8D" w:themeColor="accent2"/>
            </w:tcBorders>
          </w:tcPr>
          <w:p w14:paraId="349E4090"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61F97D3" w14:textId="3DD897CE" w:rsidR="00177175" w:rsidRPr="00CC53FA" w:rsidRDefault="00177175" w:rsidP="008D0773">
            <w:pPr>
              <w:pStyle w:val="AccredTemplate"/>
              <w:rPr>
                <w:i w:val="0"/>
                <w:iCs w:val="0"/>
                <w:color w:val="auto"/>
                <w:sz w:val="22"/>
                <w:szCs w:val="22"/>
              </w:rPr>
            </w:pPr>
            <w:r w:rsidRPr="00CC53FA">
              <w:rPr>
                <w:i w:val="0"/>
                <w:iCs w:val="0"/>
                <w:color w:val="auto"/>
                <w:sz w:val="22"/>
                <w:szCs w:val="22"/>
              </w:rPr>
              <w:t>There must be evidence the learner has completed the tasks outlined in the elements and performance criteria of this unit</w:t>
            </w:r>
            <w:r w:rsidR="00C16A5A">
              <w:rPr>
                <w:i w:val="0"/>
                <w:iCs w:val="0"/>
                <w:color w:val="auto"/>
                <w:sz w:val="22"/>
                <w:szCs w:val="22"/>
              </w:rPr>
              <w:t>, and manage</w:t>
            </w:r>
            <w:r w:rsidR="007911FD">
              <w:rPr>
                <w:i w:val="0"/>
                <w:iCs w:val="0"/>
                <w:color w:val="auto"/>
                <w:sz w:val="22"/>
                <w:szCs w:val="22"/>
              </w:rPr>
              <w:t>d</w:t>
            </w:r>
            <w:r w:rsidR="00C16A5A">
              <w:rPr>
                <w:i w:val="0"/>
                <w:iCs w:val="0"/>
                <w:color w:val="auto"/>
                <w:sz w:val="22"/>
                <w:szCs w:val="22"/>
              </w:rPr>
              <w:t xml:space="preserve"> work tasks in a digital team on at least two</w:t>
            </w:r>
            <w:r w:rsidR="007911FD">
              <w:rPr>
                <w:i w:val="0"/>
                <w:iCs w:val="0"/>
                <w:color w:val="auto"/>
                <w:sz w:val="22"/>
                <w:szCs w:val="22"/>
              </w:rPr>
              <w:t xml:space="preserve"> occasions </w:t>
            </w:r>
            <w:r w:rsidR="00D17ED0">
              <w:rPr>
                <w:i w:val="0"/>
                <w:iCs w:val="0"/>
                <w:color w:val="auto"/>
                <w:sz w:val="22"/>
                <w:szCs w:val="22"/>
              </w:rPr>
              <w:t xml:space="preserve">including </w:t>
            </w:r>
            <w:r w:rsidR="007911FD">
              <w:rPr>
                <w:i w:val="0"/>
                <w:iCs w:val="0"/>
                <w:color w:val="auto"/>
                <w:sz w:val="22"/>
                <w:szCs w:val="22"/>
              </w:rPr>
              <w:t>to:</w:t>
            </w:r>
          </w:p>
          <w:p w14:paraId="75104660" w14:textId="3944824B" w:rsidR="00177175" w:rsidRPr="005D1DC5" w:rsidRDefault="002B10BD" w:rsidP="00F82FEE">
            <w:pPr>
              <w:pStyle w:val="AccredTemplate"/>
              <w:numPr>
                <w:ilvl w:val="0"/>
                <w:numId w:val="28"/>
              </w:numPr>
              <w:rPr>
                <w:i w:val="0"/>
                <w:iCs w:val="0"/>
                <w:color w:val="auto"/>
                <w:sz w:val="22"/>
                <w:szCs w:val="22"/>
              </w:rPr>
            </w:pPr>
            <w:r>
              <w:rPr>
                <w:i w:val="0"/>
                <w:iCs w:val="0"/>
                <w:color w:val="auto"/>
                <w:sz w:val="22"/>
                <w:szCs w:val="22"/>
              </w:rPr>
              <w:t>c</w:t>
            </w:r>
            <w:r w:rsidR="00177175">
              <w:rPr>
                <w:i w:val="0"/>
                <w:iCs w:val="0"/>
                <w:color w:val="auto"/>
                <w:sz w:val="22"/>
                <w:szCs w:val="22"/>
              </w:rPr>
              <w:t>ontribute to planning</w:t>
            </w:r>
            <w:r w:rsidR="00177175" w:rsidRPr="4F337215">
              <w:rPr>
                <w:i w:val="0"/>
                <w:iCs w:val="0"/>
                <w:color w:val="auto"/>
                <w:sz w:val="22"/>
                <w:szCs w:val="22"/>
              </w:rPr>
              <w:t xml:space="preserve"> </w:t>
            </w:r>
            <w:r w:rsidR="00765C16">
              <w:rPr>
                <w:i w:val="0"/>
                <w:iCs w:val="0"/>
                <w:color w:val="auto"/>
                <w:sz w:val="22"/>
                <w:szCs w:val="22"/>
              </w:rPr>
              <w:t>team tasks</w:t>
            </w:r>
            <w:r w:rsidR="00177175" w:rsidRPr="4F337215">
              <w:rPr>
                <w:i w:val="0"/>
                <w:iCs w:val="0"/>
                <w:color w:val="auto"/>
                <w:sz w:val="22"/>
                <w:szCs w:val="22"/>
              </w:rPr>
              <w:t xml:space="preserve"> with </w:t>
            </w:r>
            <w:r w:rsidR="00641029">
              <w:rPr>
                <w:i w:val="0"/>
                <w:iCs w:val="0"/>
                <w:color w:val="auto"/>
                <w:sz w:val="22"/>
                <w:szCs w:val="22"/>
              </w:rPr>
              <w:t>team members</w:t>
            </w:r>
          </w:p>
          <w:p w14:paraId="0C68D115" w14:textId="3A7D8F93" w:rsidR="00177175" w:rsidRDefault="002B10BD" w:rsidP="00F82FEE">
            <w:pPr>
              <w:pStyle w:val="AccredTemplate"/>
              <w:numPr>
                <w:ilvl w:val="0"/>
                <w:numId w:val="28"/>
              </w:numPr>
              <w:rPr>
                <w:i w:val="0"/>
                <w:iCs w:val="0"/>
                <w:color w:val="auto"/>
                <w:sz w:val="22"/>
                <w:szCs w:val="22"/>
              </w:rPr>
            </w:pPr>
            <w:r>
              <w:rPr>
                <w:i w:val="0"/>
                <w:iCs w:val="0"/>
                <w:color w:val="auto"/>
                <w:sz w:val="22"/>
                <w:szCs w:val="22"/>
              </w:rPr>
              <w:t>r</w:t>
            </w:r>
            <w:r w:rsidR="00765C16">
              <w:rPr>
                <w:i w:val="0"/>
                <w:iCs w:val="0"/>
                <w:color w:val="auto"/>
                <w:sz w:val="22"/>
                <w:szCs w:val="22"/>
              </w:rPr>
              <w:t>esearch and recommend</w:t>
            </w:r>
            <w:r w:rsidR="00177175">
              <w:rPr>
                <w:i w:val="0"/>
                <w:iCs w:val="0"/>
                <w:color w:val="auto"/>
                <w:sz w:val="22"/>
                <w:szCs w:val="22"/>
              </w:rPr>
              <w:t xml:space="preserve"> </w:t>
            </w:r>
            <w:r w:rsidR="00765C16">
              <w:rPr>
                <w:i w:val="0"/>
                <w:iCs w:val="0"/>
                <w:color w:val="auto"/>
                <w:sz w:val="22"/>
                <w:szCs w:val="22"/>
              </w:rPr>
              <w:t>tools</w:t>
            </w:r>
            <w:r w:rsidR="00B4543A">
              <w:rPr>
                <w:i w:val="0"/>
                <w:iCs w:val="0"/>
                <w:color w:val="auto"/>
                <w:sz w:val="22"/>
                <w:szCs w:val="22"/>
              </w:rPr>
              <w:t>, m</w:t>
            </w:r>
            <w:r w:rsidR="00765C16">
              <w:rPr>
                <w:i w:val="0"/>
                <w:iCs w:val="0"/>
                <w:color w:val="auto"/>
                <w:sz w:val="22"/>
                <w:szCs w:val="22"/>
              </w:rPr>
              <w:t>ethods and protocols for use by a data project team</w:t>
            </w:r>
          </w:p>
          <w:p w14:paraId="2C29BE04" w14:textId="0CF64213" w:rsidR="00177175" w:rsidRDefault="002B10BD" w:rsidP="00F82FEE">
            <w:pPr>
              <w:pStyle w:val="AccredTemplate"/>
              <w:numPr>
                <w:ilvl w:val="0"/>
                <w:numId w:val="28"/>
              </w:numPr>
              <w:rPr>
                <w:i w:val="0"/>
                <w:iCs w:val="0"/>
                <w:color w:val="auto"/>
                <w:sz w:val="22"/>
                <w:szCs w:val="22"/>
              </w:rPr>
            </w:pPr>
            <w:r>
              <w:rPr>
                <w:i w:val="0"/>
                <w:iCs w:val="0"/>
                <w:color w:val="auto"/>
                <w:sz w:val="22"/>
                <w:szCs w:val="22"/>
              </w:rPr>
              <w:lastRenderedPageBreak/>
              <w:t>i</w:t>
            </w:r>
            <w:r w:rsidR="00177175" w:rsidRPr="00BD6869">
              <w:rPr>
                <w:i w:val="0"/>
                <w:iCs w:val="0"/>
                <w:color w:val="auto"/>
                <w:sz w:val="22"/>
                <w:szCs w:val="22"/>
              </w:rPr>
              <w:t xml:space="preserve">dentify </w:t>
            </w:r>
            <w:r w:rsidR="00765C16">
              <w:rPr>
                <w:i w:val="0"/>
                <w:iCs w:val="0"/>
                <w:color w:val="auto"/>
                <w:sz w:val="22"/>
                <w:szCs w:val="22"/>
              </w:rPr>
              <w:t xml:space="preserve">task </w:t>
            </w:r>
            <w:r w:rsidR="00177175" w:rsidRPr="00BD6869">
              <w:rPr>
                <w:i w:val="0"/>
                <w:iCs w:val="0"/>
                <w:color w:val="auto"/>
                <w:sz w:val="22"/>
                <w:szCs w:val="22"/>
              </w:rPr>
              <w:t xml:space="preserve">items, assign to </w:t>
            </w:r>
            <w:r w:rsidR="00641029">
              <w:rPr>
                <w:i w:val="0"/>
                <w:iCs w:val="0"/>
                <w:color w:val="auto"/>
                <w:sz w:val="22"/>
                <w:szCs w:val="22"/>
              </w:rPr>
              <w:t>team members</w:t>
            </w:r>
            <w:r w:rsidR="00177175" w:rsidRPr="00BD6869">
              <w:rPr>
                <w:i w:val="0"/>
                <w:iCs w:val="0"/>
                <w:color w:val="auto"/>
                <w:sz w:val="22"/>
                <w:szCs w:val="22"/>
              </w:rPr>
              <w:t xml:space="preserve"> with associated timeline and register </w:t>
            </w:r>
            <w:r w:rsidR="00177175">
              <w:rPr>
                <w:i w:val="0"/>
                <w:iCs w:val="0"/>
                <w:color w:val="auto"/>
                <w:sz w:val="22"/>
                <w:szCs w:val="22"/>
              </w:rPr>
              <w:t>on</w:t>
            </w:r>
            <w:r w:rsidR="00177175" w:rsidRPr="00BD6869">
              <w:rPr>
                <w:i w:val="0"/>
                <w:iCs w:val="0"/>
                <w:color w:val="auto"/>
                <w:sz w:val="22"/>
                <w:szCs w:val="22"/>
              </w:rPr>
              <w:t xml:space="preserve"> a shared platform</w:t>
            </w:r>
          </w:p>
          <w:p w14:paraId="586B5972" w14:textId="74952D82" w:rsidR="00177175" w:rsidRPr="00906B8A" w:rsidRDefault="00E77915" w:rsidP="00906B8A">
            <w:pPr>
              <w:pStyle w:val="AccredTemplate"/>
              <w:numPr>
                <w:ilvl w:val="0"/>
                <w:numId w:val="28"/>
              </w:numPr>
              <w:rPr>
                <w:i w:val="0"/>
                <w:iCs w:val="0"/>
                <w:color w:val="auto"/>
                <w:sz w:val="22"/>
                <w:szCs w:val="22"/>
              </w:rPr>
            </w:pPr>
            <w:r>
              <w:rPr>
                <w:i w:val="0"/>
                <w:iCs w:val="0"/>
                <w:color w:val="auto"/>
                <w:sz w:val="22"/>
                <w:szCs w:val="22"/>
              </w:rPr>
              <w:t>track progress and implement solutions to meet planning requirements.</w:t>
            </w:r>
          </w:p>
        </w:tc>
      </w:tr>
      <w:tr w:rsidR="00D87EB4" w:rsidRPr="00E7450B" w14:paraId="453057E6"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DD25C3A"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lastRenderedPageBreak/>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A290BE5" w14:textId="1B65FB7E" w:rsidR="00177175" w:rsidRPr="00647313" w:rsidRDefault="00177175" w:rsidP="00910978">
            <w:pPr>
              <w:pStyle w:val="AccredTemplate"/>
              <w:rPr>
                <w:i w:val="0"/>
                <w:iCs w:val="0"/>
                <w:color w:val="auto"/>
                <w:sz w:val="22"/>
                <w:szCs w:val="22"/>
              </w:rPr>
            </w:pPr>
            <w:r w:rsidRPr="00647313">
              <w:rPr>
                <w:i w:val="0"/>
                <w:iCs w:val="0"/>
                <w:color w:val="auto"/>
                <w:sz w:val="22"/>
                <w:szCs w:val="22"/>
              </w:rPr>
              <w:t>The learner must be able to demonstrate essential knowledge required to effectively do the task outlined in elements and performance criteria of this unit, manage the task</w:t>
            </w:r>
            <w:r w:rsidR="00AF6B94">
              <w:rPr>
                <w:i w:val="0"/>
                <w:iCs w:val="0"/>
                <w:color w:val="auto"/>
                <w:sz w:val="22"/>
                <w:szCs w:val="22"/>
              </w:rPr>
              <w:t>s</w:t>
            </w:r>
            <w:r w:rsidRPr="00647313">
              <w:rPr>
                <w:i w:val="0"/>
                <w:iCs w:val="0"/>
                <w:color w:val="auto"/>
                <w:sz w:val="22"/>
                <w:szCs w:val="22"/>
              </w:rPr>
              <w:t xml:space="preserve"> and manage contingencies in the context of the work role. This includes knowledge of:</w:t>
            </w:r>
          </w:p>
          <w:p w14:paraId="63B9F62E" w14:textId="09F425E2" w:rsidR="00177175"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d</w:t>
            </w:r>
            <w:r w:rsidR="00177175" w:rsidRPr="004D1B68">
              <w:rPr>
                <w:i w:val="0"/>
                <w:iCs w:val="0"/>
                <w:color w:val="auto"/>
                <w:sz w:val="22"/>
                <w:szCs w:val="22"/>
                <w:lang w:bidi="en-AU"/>
              </w:rPr>
              <w:t>igital team characteristics</w:t>
            </w:r>
          </w:p>
          <w:p w14:paraId="70262012" w14:textId="765E0D37" w:rsidR="00177175"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t</w:t>
            </w:r>
            <w:r w:rsidR="00177175" w:rsidRPr="004D1B68">
              <w:rPr>
                <w:i w:val="0"/>
                <w:iCs w:val="0"/>
                <w:color w:val="auto"/>
                <w:sz w:val="22"/>
                <w:szCs w:val="22"/>
                <w:lang w:bidi="en-AU"/>
              </w:rPr>
              <w:t xml:space="preserve">ime management techniques </w:t>
            </w:r>
          </w:p>
          <w:p w14:paraId="01A938D2" w14:textId="112DE714" w:rsidR="00177175"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c</w:t>
            </w:r>
            <w:r w:rsidR="00177175" w:rsidRPr="004D1B68">
              <w:rPr>
                <w:i w:val="0"/>
                <w:iCs w:val="0"/>
                <w:color w:val="auto"/>
                <w:sz w:val="22"/>
                <w:szCs w:val="22"/>
                <w:lang w:bidi="en-AU"/>
              </w:rPr>
              <w:t>ommon project management methods</w:t>
            </w:r>
          </w:p>
          <w:p w14:paraId="3A883B41" w14:textId="2906938E" w:rsidR="006A0641" w:rsidRPr="004D1B68"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g</w:t>
            </w:r>
            <w:r w:rsidR="00F90A1A" w:rsidRPr="004D1B68">
              <w:rPr>
                <w:i w:val="0"/>
                <w:iCs w:val="0"/>
                <w:color w:val="auto"/>
                <w:sz w:val="22"/>
                <w:szCs w:val="22"/>
                <w:lang w:bidi="en-AU"/>
              </w:rPr>
              <w:t>overnance frameworks</w:t>
            </w:r>
          </w:p>
          <w:p w14:paraId="677FEA67" w14:textId="2982FE81" w:rsidR="0E3403DE" w:rsidRDefault="00F63639" w:rsidP="00F82FEE">
            <w:pPr>
              <w:pStyle w:val="AccredTemplate"/>
              <w:numPr>
                <w:ilvl w:val="0"/>
                <w:numId w:val="13"/>
              </w:numPr>
              <w:ind w:left="1167" w:hanging="425"/>
              <w:rPr>
                <w:i w:val="0"/>
                <w:color w:val="53565A" w:themeColor="text1"/>
                <w:sz w:val="22"/>
                <w:szCs w:val="22"/>
              </w:rPr>
            </w:pPr>
            <w:r>
              <w:rPr>
                <w:i w:val="0"/>
                <w:iCs w:val="0"/>
                <w:color w:val="auto"/>
                <w:sz w:val="22"/>
                <w:szCs w:val="22"/>
                <w:lang w:bidi="en-AU"/>
              </w:rPr>
              <w:t>W</w:t>
            </w:r>
            <w:r w:rsidR="4CEB2440" w:rsidRPr="2B970FAA">
              <w:rPr>
                <w:i w:val="0"/>
                <w:color w:val="auto"/>
                <w:sz w:val="22"/>
                <w:szCs w:val="22"/>
              </w:rPr>
              <w:t xml:space="preserve">ork </w:t>
            </w:r>
            <w:r>
              <w:rPr>
                <w:i w:val="0"/>
                <w:color w:val="auto"/>
                <w:sz w:val="22"/>
                <w:szCs w:val="22"/>
              </w:rPr>
              <w:t>H</w:t>
            </w:r>
            <w:r w:rsidR="4CEB2440" w:rsidRPr="2B970FAA">
              <w:rPr>
                <w:i w:val="0"/>
                <w:color w:val="auto"/>
                <w:sz w:val="22"/>
                <w:szCs w:val="22"/>
              </w:rPr>
              <w:t>ealth an</w:t>
            </w:r>
            <w:r>
              <w:rPr>
                <w:i w:val="0"/>
                <w:color w:val="auto"/>
                <w:sz w:val="22"/>
                <w:szCs w:val="22"/>
              </w:rPr>
              <w:t>d</w:t>
            </w:r>
            <w:r w:rsidR="4CEB2440" w:rsidRPr="2B970FAA">
              <w:rPr>
                <w:i w:val="0"/>
                <w:color w:val="auto"/>
                <w:sz w:val="22"/>
                <w:szCs w:val="22"/>
              </w:rPr>
              <w:t xml:space="preserve"> </w:t>
            </w:r>
            <w:r>
              <w:rPr>
                <w:i w:val="0"/>
                <w:color w:val="auto"/>
                <w:sz w:val="22"/>
                <w:szCs w:val="22"/>
              </w:rPr>
              <w:t>S</w:t>
            </w:r>
            <w:r w:rsidR="4CEB2440" w:rsidRPr="2B970FAA">
              <w:rPr>
                <w:i w:val="0"/>
                <w:color w:val="auto"/>
                <w:sz w:val="22"/>
                <w:szCs w:val="22"/>
              </w:rPr>
              <w:t>afety (</w:t>
            </w:r>
            <w:r w:rsidR="0E3403DE" w:rsidRPr="2B970FAA">
              <w:rPr>
                <w:i w:val="0"/>
                <w:color w:val="auto"/>
                <w:sz w:val="22"/>
                <w:szCs w:val="22"/>
                <w:lang w:bidi="en-AU"/>
              </w:rPr>
              <w:t>WHS</w:t>
            </w:r>
            <w:r w:rsidR="4CEB2440" w:rsidRPr="2B970FAA">
              <w:rPr>
                <w:i w:val="0"/>
                <w:color w:val="auto"/>
                <w:sz w:val="22"/>
                <w:szCs w:val="22"/>
              </w:rPr>
              <w:t>)</w:t>
            </w:r>
            <w:r w:rsidR="4CEB2440" w:rsidRPr="33EC4282">
              <w:rPr>
                <w:i w:val="0"/>
                <w:iCs w:val="0"/>
                <w:color w:val="auto"/>
                <w:sz w:val="22"/>
                <w:szCs w:val="22"/>
                <w:lang w:bidi="en-AU"/>
              </w:rPr>
              <w:t xml:space="preserve"> </w:t>
            </w:r>
            <w:r w:rsidR="4CEB2440" w:rsidRPr="2B970FAA">
              <w:rPr>
                <w:i w:val="0"/>
                <w:iCs w:val="0"/>
                <w:color w:val="auto"/>
                <w:sz w:val="22"/>
                <w:szCs w:val="22"/>
                <w:lang w:bidi="en-AU"/>
              </w:rPr>
              <w:t>re</w:t>
            </w:r>
            <w:r w:rsidR="0E3403DE" w:rsidRPr="2B970FAA">
              <w:rPr>
                <w:i w:val="0"/>
                <w:iCs w:val="0"/>
                <w:color w:val="auto"/>
                <w:sz w:val="22"/>
                <w:szCs w:val="22"/>
                <w:lang w:bidi="en-AU"/>
              </w:rPr>
              <w:t>quirements</w:t>
            </w:r>
            <w:r w:rsidR="0E3403DE" w:rsidRPr="7FEC0729">
              <w:rPr>
                <w:i w:val="0"/>
                <w:color w:val="auto"/>
                <w:sz w:val="22"/>
                <w:szCs w:val="22"/>
                <w:lang w:bidi="en-AU"/>
              </w:rPr>
              <w:t xml:space="preserve"> relevant to the industry sector</w:t>
            </w:r>
          </w:p>
          <w:p w14:paraId="53F58184" w14:textId="216A6485" w:rsidR="00177175" w:rsidRDefault="002B10BD"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b</w:t>
            </w:r>
            <w:r w:rsidR="00177175">
              <w:rPr>
                <w:i w:val="0"/>
                <w:iCs w:val="0"/>
                <w:color w:val="auto"/>
                <w:sz w:val="22"/>
                <w:szCs w:val="22"/>
                <w:lang w:bidi="en-AU"/>
              </w:rPr>
              <w:t>asic principles of w</w:t>
            </w:r>
            <w:r w:rsidR="00177175" w:rsidRPr="4F337215">
              <w:rPr>
                <w:i w:val="0"/>
                <w:iCs w:val="0"/>
                <w:color w:val="auto"/>
                <w:sz w:val="22"/>
                <w:szCs w:val="22"/>
                <w:lang w:bidi="en-AU"/>
              </w:rPr>
              <w:t xml:space="preserve">aterfall </w:t>
            </w:r>
            <w:r w:rsidR="00177175">
              <w:rPr>
                <w:i w:val="0"/>
                <w:iCs w:val="0"/>
                <w:color w:val="auto"/>
                <w:sz w:val="22"/>
                <w:szCs w:val="22"/>
                <w:lang w:bidi="en-AU"/>
              </w:rPr>
              <w:t>methodology</w:t>
            </w:r>
            <w:r>
              <w:rPr>
                <w:i w:val="0"/>
                <w:iCs w:val="0"/>
                <w:color w:val="auto"/>
                <w:sz w:val="22"/>
                <w:szCs w:val="22"/>
                <w:lang w:bidi="en-AU"/>
              </w:rPr>
              <w:t xml:space="preserve"> including:</w:t>
            </w:r>
          </w:p>
          <w:p w14:paraId="0C768BC2" w14:textId="77777777" w:rsidR="00177175" w:rsidRDefault="00177175"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Work Breakdown Structure (WBS)</w:t>
            </w:r>
          </w:p>
          <w:p w14:paraId="3ADC5882" w14:textId="3575B9D2" w:rsidR="00177175" w:rsidRDefault="002B10BD" w:rsidP="00F82FEE">
            <w:pPr>
              <w:pStyle w:val="AccredTemplate"/>
              <w:numPr>
                <w:ilvl w:val="1"/>
                <w:numId w:val="13"/>
              </w:numPr>
              <w:ind w:left="1876"/>
              <w:rPr>
                <w:i w:val="0"/>
                <w:iCs w:val="0"/>
                <w:color w:val="auto"/>
                <w:sz w:val="22"/>
                <w:szCs w:val="22"/>
                <w:lang w:bidi="en-AU"/>
              </w:rPr>
            </w:pPr>
            <w:proofErr w:type="spellStart"/>
            <w:r>
              <w:rPr>
                <w:i w:val="0"/>
                <w:iCs w:val="0"/>
                <w:color w:val="auto"/>
                <w:sz w:val="22"/>
                <w:szCs w:val="22"/>
                <w:lang w:bidi="en-AU"/>
              </w:rPr>
              <w:t>g</w:t>
            </w:r>
            <w:r w:rsidR="00177175">
              <w:rPr>
                <w:i w:val="0"/>
                <w:iCs w:val="0"/>
                <w:color w:val="auto"/>
                <w:sz w:val="22"/>
                <w:szCs w:val="22"/>
                <w:lang w:bidi="en-AU"/>
              </w:rPr>
              <w:t>antt</w:t>
            </w:r>
            <w:proofErr w:type="spellEnd"/>
            <w:r w:rsidR="00177175">
              <w:rPr>
                <w:i w:val="0"/>
                <w:iCs w:val="0"/>
                <w:color w:val="auto"/>
                <w:sz w:val="22"/>
                <w:szCs w:val="22"/>
                <w:lang w:bidi="en-AU"/>
              </w:rPr>
              <w:t xml:space="preserve"> </w:t>
            </w:r>
            <w:r>
              <w:rPr>
                <w:i w:val="0"/>
                <w:iCs w:val="0"/>
                <w:color w:val="auto"/>
                <w:sz w:val="22"/>
                <w:szCs w:val="22"/>
                <w:lang w:bidi="en-AU"/>
              </w:rPr>
              <w:t>c</w:t>
            </w:r>
            <w:r w:rsidR="00177175">
              <w:rPr>
                <w:i w:val="0"/>
                <w:iCs w:val="0"/>
                <w:color w:val="auto"/>
                <w:sz w:val="22"/>
                <w:szCs w:val="22"/>
                <w:lang w:bidi="en-AU"/>
              </w:rPr>
              <w:t>hart</w:t>
            </w:r>
          </w:p>
          <w:p w14:paraId="323C548F" w14:textId="75FC49F2" w:rsidR="00177175" w:rsidRDefault="007A394E"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b</w:t>
            </w:r>
            <w:r w:rsidR="00177175" w:rsidRPr="4269235E">
              <w:rPr>
                <w:i w:val="0"/>
                <w:iCs w:val="0"/>
                <w:color w:val="auto"/>
                <w:sz w:val="22"/>
                <w:szCs w:val="22"/>
                <w:lang w:bidi="en-AU"/>
              </w:rPr>
              <w:t xml:space="preserve">asic </w:t>
            </w:r>
            <w:r>
              <w:rPr>
                <w:i w:val="0"/>
                <w:iCs w:val="0"/>
                <w:color w:val="auto"/>
                <w:sz w:val="22"/>
                <w:szCs w:val="22"/>
                <w:lang w:bidi="en-AU"/>
              </w:rPr>
              <w:t>AGILE</w:t>
            </w:r>
            <w:r w:rsidR="00177175" w:rsidRPr="4269235E">
              <w:rPr>
                <w:i w:val="0"/>
                <w:iCs w:val="0"/>
                <w:color w:val="auto"/>
                <w:sz w:val="22"/>
                <w:szCs w:val="22"/>
                <w:lang w:bidi="en-AU"/>
              </w:rPr>
              <w:t xml:space="preserve"> methodology </w:t>
            </w:r>
            <w:r w:rsidR="002B10BD">
              <w:rPr>
                <w:i w:val="0"/>
                <w:iCs w:val="0"/>
                <w:color w:val="auto"/>
                <w:sz w:val="22"/>
                <w:szCs w:val="22"/>
                <w:lang w:bidi="en-AU"/>
              </w:rPr>
              <w:t>including:</w:t>
            </w:r>
          </w:p>
          <w:p w14:paraId="4F84C9EA" w14:textId="6AADBBDA" w:rsidR="00177175" w:rsidRDefault="007A394E" w:rsidP="00F82FEE">
            <w:pPr>
              <w:pStyle w:val="AccredTemplate"/>
              <w:numPr>
                <w:ilvl w:val="1"/>
                <w:numId w:val="13"/>
              </w:numPr>
              <w:ind w:left="1876" w:hanging="425"/>
              <w:rPr>
                <w:i w:val="0"/>
                <w:iCs w:val="0"/>
                <w:color w:val="auto"/>
                <w:sz w:val="22"/>
                <w:szCs w:val="22"/>
                <w:lang w:bidi="en-AU"/>
              </w:rPr>
            </w:pPr>
            <w:r>
              <w:rPr>
                <w:i w:val="0"/>
                <w:iCs w:val="0"/>
                <w:color w:val="auto"/>
                <w:sz w:val="22"/>
                <w:szCs w:val="22"/>
                <w:lang w:bidi="en-AU"/>
              </w:rPr>
              <w:t>s</w:t>
            </w:r>
            <w:r w:rsidR="00177175">
              <w:rPr>
                <w:i w:val="0"/>
                <w:iCs w:val="0"/>
                <w:color w:val="auto"/>
                <w:sz w:val="22"/>
                <w:szCs w:val="22"/>
                <w:lang w:bidi="en-AU"/>
              </w:rPr>
              <w:t xml:space="preserve">print planning </w:t>
            </w:r>
          </w:p>
          <w:p w14:paraId="3442F94A" w14:textId="260C9AD9" w:rsidR="00177175" w:rsidRDefault="007A394E" w:rsidP="00F82FEE">
            <w:pPr>
              <w:pStyle w:val="AccredTemplate"/>
              <w:numPr>
                <w:ilvl w:val="1"/>
                <w:numId w:val="13"/>
              </w:numPr>
              <w:ind w:left="1876" w:hanging="425"/>
              <w:rPr>
                <w:i w:val="0"/>
                <w:iCs w:val="0"/>
                <w:color w:val="auto"/>
                <w:sz w:val="22"/>
                <w:szCs w:val="22"/>
                <w:lang w:bidi="en-AU"/>
              </w:rPr>
            </w:pPr>
            <w:r>
              <w:rPr>
                <w:i w:val="0"/>
                <w:iCs w:val="0"/>
                <w:color w:val="auto"/>
                <w:sz w:val="22"/>
                <w:szCs w:val="22"/>
                <w:lang w:bidi="en-AU"/>
              </w:rPr>
              <w:t>d</w:t>
            </w:r>
            <w:r w:rsidR="00177175">
              <w:rPr>
                <w:i w:val="0"/>
                <w:iCs w:val="0"/>
                <w:color w:val="auto"/>
                <w:sz w:val="22"/>
                <w:szCs w:val="22"/>
                <w:lang w:bidi="en-AU"/>
              </w:rPr>
              <w:t>aily stand-ups</w:t>
            </w:r>
          </w:p>
          <w:p w14:paraId="08625936" w14:textId="4C9D4BF3" w:rsidR="00177175" w:rsidRDefault="007A394E" w:rsidP="00F82FEE">
            <w:pPr>
              <w:pStyle w:val="AccredTemplate"/>
              <w:numPr>
                <w:ilvl w:val="1"/>
                <w:numId w:val="13"/>
              </w:numPr>
              <w:ind w:left="1876" w:hanging="425"/>
              <w:rPr>
                <w:i w:val="0"/>
                <w:iCs w:val="0"/>
                <w:color w:val="auto"/>
                <w:sz w:val="22"/>
                <w:szCs w:val="22"/>
                <w:lang w:bidi="en-AU"/>
              </w:rPr>
            </w:pPr>
            <w:r>
              <w:rPr>
                <w:i w:val="0"/>
                <w:iCs w:val="0"/>
                <w:color w:val="auto"/>
                <w:sz w:val="22"/>
                <w:szCs w:val="22"/>
                <w:lang w:bidi="en-AU"/>
              </w:rPr>
              <w:t>r</w:t>
            </w:r>
            <w:r w:rsidR="00177175">
              <w:rPr>
                <w:i w:val="0"/>
                <w:iCs w:val="0"/>
                <w:color w:val="auto"/>
                <w:sz w:val="22"/>
                <w:szCs w:val="22"/>
                <w:lang w:bidi="en-AU"/>
              </w:rPr>
              <w:t>etrospectives</w:t>
            </w:r>
          </w:p>
          <w:p w14:paraId="4005317A" w14:textId="4977904E" w:rsidR="00177175" w:rsidRPr="00F2377D" w:rsidRDefault="00F63639" w:rsidP="00F82FEE">
            <w:pPr>
              <w:pStyle w:val="AccredTemplate"/>
              <w:numPr>
                <w:ilvl w:val="0"/>
                <w:numId w:val="13"/>
              </w:numPr>
              <w:ind w:left="1167" w:hanging="425"/>
              <w:rPr>
                <w:i w:val="0"/>
                <w:iCs w:val="0"/>
                <w:color w:val="auto"/>
                <w:sz w:val="22"/>
                <w:szCs w:val="22"/>
                <w:lang w:bidi="en-AU"/>
              </w:rPr>
            </w:pPr>
            <w:r>
              <w:rPr>
                <w:i w:val="0"/>
                <w:iCs w:val="0"/>
                <w:color w:val="auto"/>
                <w:sz w:val="22"/>
                <w:szCs w:val="22"/>
                <w:lang w:bidi="en-AU"/>
              </w:rPr>
              <w:t>f</w:t>
            </w:r>
            <w:r w:rsidR="00E0568D">
              <w:rPr>
                <w:i w:val="0"/>
                <w:iCs w:val="0"/>
                <w:color w:val="auto"/>
                <w:sz w:val="22"/>
                <w:szCs w:val="22"/>
                <w:lang w:bidi="en-AU"/>
              </w:rPr>
              <w:t>eatures and functions of common digital tools used for</w:t>
            </w:r>
            <w:r w:rsidR="002B10BD">
              <w:rPr>
                <w:i w:val="0"/>
                <w:iCs w:val="0"/>
                <w:color w:val="auto"/>
                <w:sz w:val="22"/>
                <w:szCs w:val="22"/>
                <w:lang w:bidi="en-AU"/>
              </w:rPr>
              <w:t>:</w:t>
            </w:r>
          </w:p>
          <w:p w14:paraId="2247EC64" w14:textId="0AE7D0D0" w:rsidR="00177175" w:rsidRPr="00F2377D" w:rsidRDefault="007A394E"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c</w:t>
            </w:r>
            <w:r w:rsidR="00177175" w:rsidRPr="00F2377D">
              <w:rPr>
                <w:i w:val="0"/>
                <w:iCs w:val="0"/>
                <w:color w:val="auto"/>
                <w:sz w:val="22"/>
                <w:szCs w:val="22"/>
                <w:lang w:bidi="en-AU"/>
              </w:rPr>
              <w:t xml:space="preserve">ollaboration </w:t>
            </w:r>
          </w:p>
          <w:p w14:paraId="3C446E5A" w14:textId="7A42722F" w:rsidR="00177175" w:rsidRPr="00F2377D" w:rsidRDefault="007A394E" w:rsidP="00F82FEE">
            <w:pPr>
              <w:pStyle w:val="AccredTemplate"/>
              <w:numPr>
                <w:ilvl w:val="1"/>
                <w:numId w:val="13"/>
              </w:numPr>
              <w:ind w:left="1876"/>
              <w:rPr>
                <w:i w:val="0"/>
                <w:iCs w:val="0"/>
                <w:color w:val="auto"/>
                <w:sz w:val="22"/>
                <w:szCs w:val="22"/>
                <w:lang w:bidi="en-AU"/>
              </w:rPr>
            </w:pPr>
            <w:r>
              <w:rPr>
                <w:i w:val="0"/>
                <w:iCs w:val="0"/>
                <w:color w:val="auto"/>
                <w:sz w:val="22"/>
                <w:szCs w:val="22"/>
                <w:lang w:bidi="en-AU"/>
              </w:rPr>
              <w:t>p</w:t>
            </w:r>
            <w:r w:rsidR="00177175" w:rsidRPr="00F2377D">
              <w:rPr>
                <w:i w:val="0"/>
                <w:iCs w:val="0"/>
                <w:color w:val="auto"/>
                <w:sz w:val="22"/>
                <w:szCs w:val="22"/>
                <w:lang w:bidi="en-AU"/>
              </w:rPr>
              <w:t>roject management</w:t>
            </w:r>
          </w:p>
          <w:p w14:paraId="191242E7" w14:textId="01FB7D23" w:rsidR="00177175" w:rsidRPr="00F2377D" w:rsidRDefault="007A394E" w:rsidP="00F82FEE">
            <w:pPr>
              <w:pStyle w:val="AccredTemplate"/>
              <w:numPr>
                <w:ilvl w:val="1"/>
                <w:numId w:val="13"/>
              </w:numPr>
              <w:ind w:left="1876"/>
              <w:rPr>
                <w:color w:val="auto"/>
                <w:sz w:val="22"/>
                <w:szCs w:val="22"/>
                <w:lang w:val="en"/>
              </w:rPr>
            </w:pPr>
            <w:r>
              <w:rPr>
                <w:i w:val="0"/>
                <w:iCs w:val="0"/>
                <w:color w:val="auto"/>
                <w:sz w:val="22"/>
                <w:szCs w:val="22"/>
                <w:lang w:bidi="en-AU"/>
              </w:rPr>
              <w:t>t</w:t>
            </w:r>
            <w:r w:rsidR="00177175" w:rsidRPr="00F2377D">
              <w:rPr>
                <w:i w:val="0"/>
                <w:iCs w:val="0"/>
                <w:color w:val="auto"/>
                <w:sz w:val="22"/>
                <w:szCs w:val="22"/>
                <w:lang w:bidi="en-AU"/>
              </w:rPr>
              <w:t>asks tracking</w:t>
            </w:r>
            <w:r w:rsidR="002B10BD">
              <w:rPr>
                <w:i w:val="0"/>
                <w:iCs w:val="0"/>
                <w:color w:val="auto"/>
                <w:sz w:val="22"/>
                <w:szCs w:val="22"/>
                <w:lang w:bidi="en-AU"/>
              </w:rPr>
              <w:t>.</w:t>
            </w:r>
          </w:p>
          <w:p w14:paraId="284A4B1D" w14:textId="44F3F950" w:rsidR="00F2377D" w:rsidRPr="000B4A2C" w:rsidRDefault="00F2377D" w:rsidP="00F2377D">
            <w:pPr>
              <w:pStyle w:val="AccredTemplate"/>
              <w:ind w:left="1440"/>
              <w:rPr>
                <w:sz w:val="22"/>
                <w:szCs w:val="22"/>
                <w:lang w:val="en"/>
              </w:rPr>
            </w:pPr>
          </w:p>
        </w:tc>
      </w:tr>
      <w:tr w:rsidR="00D87EB4" w:rsidRPr="00E7450B" w14:paraId="625A57D2"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AA8ED84"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DACCE6C" w14:textId="27FC5F50" w:rsidR="00177175" w:rsidRDefault="00177175" w:rsidP="00783CFC">
            <w:pPr>
              <w:rPr>
                <w:rStyle w:val="eop"/>
                <w:rFonts w:cs="Arial"/>
                <w:szCs w:val="22"/>
              </w:rPr>
            </w:pPr>
            <w:r>
              <w:rPr>
                <w:rStyle w:val="normaltextrun"/>
                <w:rFonts w:cs="Arial"/>
                <w:szCs w:val="22"/>
                <w:lang w:val="en-GB"/>
              </w:rPr>
              <w:t xml:space="preserve">This unit can be </w:t>
            </w:r>
            <w:r w:rsidRPr="008D7378">
              <w:rPr>
                <w:rStyle w:val="normaltextrun"/>
                <w:rFonts w:cs="Arial"/>
                <w:szCs w:val="22"/>
                <w:lang w:val="en-GB"/>
              </w:rPr>
              <w:t xml:space="preserve">assessed either in the workplace or in a simulated workplace environment. Where the assessment is conducted in a simulated workplace then the </w:t>
            </w:r>
            <w:r w:rsidR="00DE32D5">
              <w:rPr>
                <w:rStyle w:val="normaltextrun"/>
                <w:rFonts w:cs="Arial"/>
                <w:szCs w:val="22"/>
                <w:lang w:val="en-GB"/>
              </w:rPr>
              <w:t>context</w:t>
            </w:r>
            <w:r w:rsidRPr="008D7378">
              <w:rPr>
                <w:rStyle w:val="normaltextrun"/>
                <w:rFonts w:cs="Arial"/>
                <w:szCs w:val="22"/>
                <w:lang w:val="en-GB"/>
              </w:rPr>
              <w:t xml:space="preserve"> must reflect a realistic workplace environment.</w:t>
            </w:r>
            <w:r w:rsidRPr="008D7378">
              <w:rPr>
                <w:rStyle w:val="eop"/>
                <w:rFonts w:cs="Arial"/>
                <w:i/>
                <w:iCs/>
                <w:szCs w:val="22"/>
              </w:rPr>
              <w:t> </w:t>
            </w:r>
          </w:p>
          <w:p w14:paraId="57CAEF46" w14:textId="77777777" w:rsidR="00783CFC" w:rsidRPr="00E40D00" w:rsidRDefault="00783CFC" w:rsidP="00E40D00">
            <w:pPr>
              <w:rPr>
                <w:rFonts w:ascii="Segoe UI" w:hAnsi="Segoe UI" w:cs="Segoe UI"/>
                <w:sz w:val="18"/>
                <w:szCs w:val="18"/>
              </w:rPr>
            </w:pPr>
          </w:p>
          <w:p w14:paraId="3CC936DD" w14:textId="66EF3D22" w:rsidR="004064DD" w:rsidRDefault="004064DD" w:rsidP="004064DD">
            <w:pPr>
              <w:pStyle w:val="paragraph"/>
              <w:spacing w:before="0" w:beforeAutospacing="0" w:after="0" w:afterAutospacing="0"/>
              <w:textAlignment w:val="baseline"/>
              <w:rPr>
                <w:rStyle w:val="eop"/>
              </w:rPr>
            </w:pPr>
            <w:r>
              <w:rPr>
                <w:rStyle w:val="normaltextrun"/>
                <w:rFonts w:ascii="Arial" w:hAnsi="Arial" w:cs="Arial"/>
                <w:szCs w:val="22"/>
                <w:lang w:val="en-GB"/>
              </w:rPr>
              <w:t>Learners must be provided with the following resources:</w:t>
            </w:r>
            <w:r>
              <w:rPr>
                <w:rStyle w:val="normaltextrun"/>
                <w:rFonts w:ascii="Arial" w:hAnsi="Arial" w:cs="Arial"/>
                <w:i/>
                <w:iCs/>
                <w:szCs w:val="22"/>
              </w:rPr>
              <w:t> </w:t>
            </w:r>
          </w:p>
          <w:p w14:paraId="6B063AF8" w14:textId="77777777" w:rsidR="007A394E" w:rsidRDefault="007A394E" w:rsidP="004064DD">
            <w:pPr>
              <w:pStyle w:val="paragraph"/>
              <w:spacing w:before="0" w:beforeAutospacing="0" w:after="0" w:afterAutospacing="0"/>
              <w:textAlignment w:val="baseline"/>
              <w:rPr>
                <w:rFonts w:ascii="Segoe UI" w:hAnsi="Segoe UI" w:cs="Segoe UI"/>
                <w:sz w:val="18"/>
                <w:szCs w:val="18"/>
              </w:rPr>
            </w:pPr>
          </w:p>
          <w:p w14:paraId="2E7BA852" w14:textId="77777777" w:rsidR="007A394E" w:rsidRPr="00E40D00" w:rsidRDefault="007A394E" w:rsidP="00F82FEE">
            <w:pPr>
              <w:pStyle w:val="VRQABullet1"/>
              <w:numPr>
                <w:ilvl w:val="0"/>
                <w:numId w:val="41"/>
              </w:numPr>
              <w:rPr>
                <w:rStyle w:val="normaltextrun"/>
                <w:rFonts w:eastAsiaTheme="minorHAnsi"/>
              </w:rPr>
            </w:pPr>
            <w:r w:rsidRPr="00E40D00">
              <w:rPr>
                <w:rStyle w:val="normaltextrun"/>
                <w:color w:val="auto"/>
              </w:rPr>
              <w:t>collaboration platform or software</w:t>
            </w:r>
          </w:p>
          <w:p w14:paraId="58F5130D" w14:textId="77777777" w:rsidR="007A394E" w:rsidRPr="00E40D00" w:rsidRDefault="007A394E" w:rsidP="00F82FEE">
            <w:pPr>
              <w:pStyle w:val="VRQABullet1"/>
              <w:numPr>
                <w:ilvl w:val="0"/>
                <w:numId w:val="41"/>
              </w:numPr>
              <w:rPr>
                <w:rStyle w:val="normaltextrun"/>
                <w:color w:val="auto"/>
              </w:rPr>
            </w:pPr>
            <w:r w:rsidRPr="00E40D00">
              <w:rPr>
                <w:rStyle w:val="normaltextrun"/>
                <w:color w:val="auto"/>
              </w:rPr>
              <w:t>access to, or information related to, team members</w:t>
            </w:r>
          </w:p>
          <w:p w14:paraId="4CE8BB94" w14:textId="77777777" w:rsidR="007A394E" w:rsidRPr="00E40D00" w:rsidRDefault="007A394E" w:rsidP="00F82FEE">
            <w:pPr>
              <w:pStyle w:val="VRQABullet1"/>
              <w:numPr>
                <w:ilvl w:val="0"/>
                <w:numId w:val="41"/>
              </w:numPr>
              <w:rPr>
                <w:rStyle w:val="normaltextrun"/>
                <w:color w:val="auto"/>
              </w:rPr>
            </w:pPr>
            <w:r w:rsidRPr="00E40D00">
              <w:rPr>
                <w:rStyle w:val="normaltextrun"/>
                <w:color w:val="auto"/>
              </w:rPr>
              <w:t>project management tools</w:t>
            </w:r>
          </w:p>
          <w:p w14:paraId="1770FF26" w14:textId="77777777" w:rsidR="007A394E" w:rsidRPr="00E40D00" w:rsidRDefault="007A394E" w:rsidP="00F82FEE">
            <w:pPr>
              <w:pStyle w:val="VRQABullet1"/>
              <w:numPr>
                <w:ilvl w:val="0"/>
                <w:numId w:val="41"/>
              </w:numPr>
              <w:rPr>
                <w:rStyle w:val="normaltextrun"/>
                <w:color w:val="auto"/>
              </w:rPr>
            </w:pPr>
            <w:r w:rsidRPr="00E40D00">
              <w:rPr>
                <w:rStyle w:val="normaltextrun"/>
                <w:color w:val="auto"/>
              </w:rPr>
              <w:t>project brief and timeline</w:t>
            </w:r>
          </w:p>
          <w:p w14:paraId="64F91B3C" w14:textId="0BCEDC3E" w:rsidR="007A394E" w:rsidRPr="00E40D00" w:rsidRDefault="007A394E" w:rsidP="00F82FEE">
            <w:pPr>
              <w:pStyle w:val="VRQABullet1"/>
              <w:numPr>
                <w:ilvl w:val="0"/>
                <w:numId w:val="41"/>
              </w:numPr>
              <w:rPr>
                <w:rStyle w:val="normaltextrun"/>
                <w:color w:val="auto"/>
              </w:rPr>
            </w:pPr>
            <w:r w:rsidRPr="00E40D00">
              <w:rPr>
                <w:rStyle w:val="normaltextrun"/>
                <w:color w:val="auto"/>
              </w:rPr>
              <w:t>relevant documentation including:</w:t>
            </w:r>
          </w:p>
          <w:p w14:paraId="4396C31C" w14:textId="77777777" w:rsidR="007A394E" w:rsidRPr="00E40D00" w:rsidRDefault="007A394E" w:rsidP="00F82FEE">
            <w:pPr>
              <w:pStyle w:val="VRQABullet1"/>
              <w:numPr>
                <w:ilvl w:val="1"/>
                <w:numId w:val="11"/>
              </w:numPr>
              <w:ind w:left="1458"/>
              <w:rPr>
                <w:rStyle w:val="normaltextrun"/>
                <w:color w:val="auto"/>
                <w:szCs w:val="22"/>
                <w:lang w:val="en-GB"/>
              </w:rPr>
            </w:pPr>
            <w:r w:rsidRPr="009E45AD">
              <w:rPr>
                <w:rStyle w:val="normaltextrun"/>
                <w:color w:val="auto"/>
                <w:szCs w:val="22"/>
                <w:lang w:val="en-GB"/>
              </w:rPr>
              <w:t xml:space="preserve">workplace policies </w:t>
            </w:r>
          </w:p>
          <w:p w14:paraId="09C7DBBF" w14:textId="77777777" w:rsidR="007A394E" w:rsidRDefault="007A394E" w:rsidP="00F82FEE">
            <w:pPr>
              <w:pStyle w:val="VRQABullet1"/>
              <w:numPr>
                <w:ilvl w:val="1"/>
                <w:numId w:val="11"/>
              </w:numPr>
              <w:ind w:left="1458"/>
              <w:rPr>
                <w:rStyle w:val="normaltextrun"/>
                <w:color w:val="auto"/>
                <w:szCs w:val="22"/>
                <w:lang w:val="en-GB"/>
              </w:rPr>
            </w:pPr>
            <w:r w:rsidRPr="009E45AD">
              <w:rPr>
                <w:rStyle w:val="normaltextrun"/>
                <w:color w:val="auto"/>
                <w:szCs w:val="22"/>
                <w:lang w:val="en-GB"/>
              </w:rPr>
              <w:t xml:space="preserve">codes and standards </w:t>
            </w:r>
          </w:p>
          <w:p w14:paraId="26C912BB" w14:textId="3518A7E0" w:rsidR="00712DFC" w:rsidRDefault="00712DFC" w:rsidP="00F82FEE">
            <w:pPr>
              <w:pStyle w:val="VRQABullet1"/>
              <w:numPr>
                <w:ilvl w:val="0"/>
                <w:numId w:val="42"/>
              </w:numPr>
              <w:rPr>
                <w:rStyle w:val="normaltextrun"/>
                <w:color w:val="auto"/>
                <w:szCs w:val="22"/>
                <w:lang w:val="en-GB"/>
              </w:rPr>
            </w:pPr>
            <w:r w:rsidRPr="00712DFC">
              <w:rPr>
                <w:rStyle w:val="normaltextrun"/>
                <w:color w:val="auto"/>
                <w:szCs w:val="22"/>
                <w:lang w:val="en-GB"/>
              </w:rPr>
              <w:t>manuals and reference material.</w:t>
            </w:r>
          </w:p>
          <w:p w14:paraId="70278269" w14:textId="77777777" w:rsidR="00817857" w:rsidRDefault="00817857" w:rsidP="00E40D00">
            <w:pPr>
              <w:pStyle w:val="VRQABullet1"/>
              <w:numPr>
                <w:ilvl w:val="0"/>
                <w:numId w:val="0"/>
              </w:numPr>
              <w:ind w:left="360"/>
              <w:rPr>
                <w:rStyle w:val="normaltextrun"/>
                <w:color w:val="auto"/>
                <w:szCs w:val="22"/>
                <w:lang w:val="en-GB"/>
              </w:rPr>
            </w:pPr>
          </w:p>
          <w:p w14:paraId="4F4A64BD" w14:textId="1CE2FC23" w:rsidR="00177175" w:rsidRPr="00B461CB" w:rsidRDefault="00177175" w:rsidP="00DA3C6A">
            <w:pPr>
              <w:pStyle w:val="paragraph"/>
              <w:spacing w:before="0" w:beforeAutospacing="0" w:after="0" w:afterAutospacing="0" w:line="360" w:lineRule="auto"/>
              <w:textAlignment w:val="baseline"/>
              <w:rPr>
                <w:rFonts w:ascii="Segoe UI" w:hAnsi="Segoe UI" w:cs="Segoe UI"/>
                <w:sz w:val="18"/>
                <w:szCs w:val="18"/>
              </w:rPr>
            </w:pPr>
            <w:r w:rsidRPr="008D7378">
              <w:rPr>
                <w:rStyle w:val="normaltextrun"/>
                <w:rFonts w:ascii="Arial" w:hAnsi="Arial" w:cs="Arial"/>
                <w:szCs w:val="22"/>
                <w:lang w:val="en-GB"/>
              </w:rPr>
              <w:t>Assessor requirements</w:t>
            </w:r>
            <w:r w:rsidRPr="008D7378">
              <w:rPr>
                <w:rStyle w:val="eop"/>
                <w:rFonts w:ascii="Arial" w:hAnsi="Arial" w:cs="Arial"/>
                <w:i/>
                <w:iCs/>
                <w:szCs w:val="22"/>
              </w:rPr>
              <w:t> </w:t>
            </w:r>
          </w:p>
          <w:p w14:paraId="740797E0" w14:textId="68AB53D1" w:rsidR="004064DD" w:rsidRPr="004064DD" w:rsidRDefault="004064DD" w:rsidP="00DA3C6A">
            <w:pPr>
              <w:pStyle w:val="AccredTemplate"/>
              <w:rPr>
                <w:i w:val="0"/>
                <w:iCs w:val="0"/>
                <w:sz w:val="22"/>
                <w:szCs w:val="22"/>
              </w:rPr>
            </w:pPr>
            <w:r w:rsidRPr="00E40D00">
              <w:rPr>
                <w:rStyle w:val="normaltextrun"/>
                <w:i w:val="0"/>
                <w:iCs w:val="0"/>
                <w:color w:val="000000"/>
                <w:sz w:val="22"/>
                <w:szCs w:val="22"/>
                <w:bdr w:val="none" w:sz="0" w:space="0" w:color="auto" w:frame="1"/>
                <w:lang w:val="en-US"/>
              </w:rPr>
              <w:t>No specialist vocational competency requirements for assessors apply to this unit.</w:t>
            </w:r>
            <w:r w:rsidRPr="00E40D00">
              <w:rPr>
                <w:rStyle w:val="eop"/>
                <w:i w:val="0"/>
                <w:iCs w:val="0"/>
                <w:sz w:val="22"/>
                <w:szCs w:val="22"/>
              </w:rPr>
              <w:t> </w:t>
            </w:r>
          </w:p>
        </w:tc>
      </w:tr>
    </w:tbl>
    <w:p w14:paraId="490EF600" w14:textId="2E691916" w:rsidR="00D5052A" w:rsidRPr="00E40D00" w:rsidRDefault="002C3751" w:rsidP="000B3464">
      <w:pPr>
        <w:pStyle w:val="Heading1"/>
        <w:rPr>
          <w:b/>
          <w:bCs/>
          <w:color w:val="auto"/>
        </w:rPr>
      </w:pPr>
      <w:bookmarkStart w:id="108" w:name="_Toc168580534"/>
      <w:r w:rsidRPr="002C3751">
        <w:rPr>
          <w:b/>
          <w:bCs/>
          <w:color w:val="auto"/>
        </w:rPr>
        <w:lastRenderedPageBreak/>
        <w:t>VU23679</w:t>
      </w:r>
      <w:r w:rsidR="000B3464" w:rsidRPr="00E40D00">
        <w:rPr>
          <w:b/>
          <w:bCs/>
          <w:color w:val="auto"/>
        </w:rPr>
        <w:t xml:space="preserve"> Apply organisational data policies</w:t>
      </w:r>
      <w:bookmarkEnd w:id="108"/>
    </w:p>
    <w:p w14:paraId="0D5D463C" w14:textId="77777777" w:rsidR="000B3464" w:rsidRDefault="000B3464" w:rsidP="000E497B">
      <w:pPr>
        <w:rPr>
          <w:rFonts w:eastAsia="Arial" w:cs="Arial"/>
          <w:szCs w:val="22"/>
        </w:rPr>
      </w:pPr>
    </w:p>
    <w:tbl>
      <w:tblPr>
        <w:tblStyle w:val="TableGrid"/>
        <w:tblW w:w="0" w:type="auto"/>
        <w:tblLayout w:type="fixed"/>
        <w:tblLook w:val="04A0" w:firstRow="1" w:lastRow="0" w:firstColumn="1" w:lastColumn="0" w:noHBand="0" w:noVBand="1"/>
      </w:tblPr>
      <w:tblGrid>
        <w:gridCol w:w="2805"/>
        <w:gridCol w:w="7260"/>
      </w:tblGrid>
      <w:tr w:rsidR="00AB15A1" w:rsidRPr="001D4696" w14:paraId="376FD08F"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5E00373D" w14:textId="77777777" w:rsidR="00D5052A" w:rsidRPr="001D4696" w:rsidRDefault="00D5052A" w:rsidP="000E497B">
            <w:pPr>
              <w:spacing w:before="60" w:line="264" w:lineRule="auto"/>
            </w:pPr>
            <w:r w:rsidRPr="00E40D00">
              <w:rPr>
                <w:rFonts w:eastAsia="Arial" w:cs="Arial"/>
                <w:b/>
                <w:bCs/>
                <w:szCs w:val="22"/>
                <w:lang w:val="en-GB"/>
              </w:rPr>
              <w:t>Unit code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95405D0" w14:textId="4582310C" w:rsidR="00D5052A" w:rsidRPr="001D4696" w:rsidRDefault="003459CF" w:rsidP="000E497B">
            <w:pPr>
              <w:pStyle w:val="VRQABodyText"/>
              <w:rPr>
                <w:rFonts w:eastAsia="Arial"/>
                <w:color w:val="auto"/>
                <w:lang w:val="en-US"/>
              </w:rPr>
            </w:pPr>
            <w:r w:rsidRPr="003459CF">
              <w:rPr>
                <w:color w:val="auto"/>
                <w:lang w:val="en-US"/>
              </w:rPr>
              <w:t>VU23679</w:t>
            </w:r>
          </w:p>
        </w:tc>
      </w:tr>
      <w:tr w:rsidR="00AB15A1" w:rsidRPr="001D4696" w14:paraId="548173CC"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57A0C92D" w14:textId="77777777" w:rsidR="00D5052A" w:rsidRPr="001D4696" w:rsidRDefault="00D5052A" w:rsidP="000E497B">
            <w:pPr>
              <w:spacing w:before="60" w:line="264" w:lineRule="auto"/>
            </w:pPr>
            <w:r w:rsidRPr="00E40D00">
              <w:rPr>
                <w:rFonts w:eastAsia="Arial" w:cs="Arial"/>
                <w:b/>
                <w:bCs/>
                <w:szCs w:val="22"/>
                <w:lang w:val="en-GB"/>
              </w:rPr>
              <w:t>Unit title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E52AB46" w14:textId="522DE94D" w:rsidR="004F19DA" w:rsidRPr="001D4696" w:rsidRDefault="00D5052A" w:rsidP="004F19DA">
            <w:pPr>
              <w:pStyle w:val="VRQABodyText"/>
              <w:rPr>
                <w:color w:val="auto"/>
                <w:lang w:val="en-US"/>
              </w:rPr>
            </w:pPr>
            <w:r w:rsidRPr="001D4696">
              <w:rPr>
                <w:color w:val="auto"/>
                <w:lang w:val="en-US"/>
              </w:rPr>
              <w:t>A</w:t>
            </w:r>
            <w:r w:rsidR="004F19DA" w:rsidRPr="001D4696">
              <w:rPr>
                <w:color w:val="auto"/>
                <w:lang w:val="en-US"/>
              </w:rPr>
              <w:t xml:space="preserve">pply </w:t>
            </w:r>
            <w:proofErr w:type="spellStart"/>
            <w:r w:rsidR="004F19DA" w:rsidRPr="001D4696">
              <w:rPr>
                <w:color w:val="auto"/>
                <w:lang w:val="en-US"/>
              </w:rPr>
              <w:t>organisational</w:t>
            </w:r>
            <w:proofErr w:type="spellEnd"/>
            <w:r w:rsidR="004F19DA" w:rsidRPr="001D4696">
              <w:rPr>
                <w:color w:val="auto"/>
                <w:lang w:val="en-US"/>
              </w:rPr>
              <w:t xml:space="preserve"> data policies</w:t>
            </w:r>
          </w:p>
        </w:tc>
      </w:tr>
      <w:tr w:rsidR="00AB15A1" w:rsidRPr="001D4696" w14:paraId="3EC87F1F"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05442B03" w14:textId="77777777" w:rsidR="00D5052A" w:rsidRPr="001D4696" w:rsidRDefault="00D5052A" w:rsidP="000E497B">
            <w:pPr>
              <w:spacing w:before="60" w:line="264" w:lineRule="auto"/>
            </w:pPr>
            <w:r w:rsidRPr="00E40D00">
              <w:rPr>
                <w:rFonts w:eastAsia="Arial" w:cs="Arial"/>
                <w:b/>
                <w:bCs/>
                <w:szCs w:val="22"/>
                <w:lang w:val="en-GB"/>
              </w:rPr>
              <w:t>Application</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332B3A9" w14:textId="77777777" w:rsidR="00D5052A" w:rsidRPr="001D4696" w:rsidRDefault="00D5052A" w:rsidP="00514465">
            <w:pPr>
              <w:pStyle w:val="VRQABodyText"/>
              <w:jc w:val="left"/>
              <w:rPr>
                <w:color w:val="auto"/>
                <w:lang w:val="en-GB"/>
              </w:rPr>
            </w:pPr>
            <w:r w:rsidRPr="001D4696">
              <w:rPr>
                <w:color w:val="auto"/>
                <w:lang w:val="en-GB"/>
              </w:rPr>
              <w:t>This unit describes the performance outcomes, skills and knowledge required to apply organisational data policies effectively in the context of data analytics projects. It includes understanding organisational data policies, implementing data governance practices, and ensuring compliance with relevant legislative requirements.</w:t>
            </w:r>
          </w:p>
          <w:p w14:paraId="248D76A4" w14:textId="01032C31" w:rsidR="00152704" w:rsidRPr="001D4696" w:rsidRDefault="00152704" w:rsidP="00514465">
            <w:pPr>
              <w:pStyle w:val="VRQABodyText"/>
              <w:jc w:val="left"/>
              <w:rPr>
                <w:color w:val="auto"/>
                <w:lang w:val="en-GB"/>
              </w:rPr>
            </w:pPr>
            <w:r w:rsidRPr="00E40D00">
              <w:rPr>
                <w:rStyle w:val="normaltextrun"/>
                <w:color w:val="auto"/>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sidRPr="00E40D00">
              <w:rPr>
                <w:rStyle w:val="normaltextrun"/>
                <w:color w:val="auto"/>
                <w:shd w:val="clear" w:color="auto" w:fill="FFFFFF"/>
                <w:lang w:val="en-US"/>
              </w:rPr>
              <w:t>organisational</w:t>
            </w:r>
            <w:proofErr w:type="spellEnd"/>
            <w:r w:rsidRPr="00E40D00">
              <w:rPr>
                <w:rStyle w:val="normaltextrun"/>
                <w:color w:val="auto"/>
                <w:shd w:val="clear" w:color="auto" w:fill="FFFFFF"/>
                <w:lang w:val="en-US"/>
              </w:rPr>
              <w:t xml:space="preserve"> operations. </w:t>
            </w:r>
            <w:r w:rsidRPr="00E40D00">
              <w:rPr>
                <w:rStyle w:val="eop"/>
                <w:color w:val="auto"/>
                <w:shd w:val="clear" w:color="auto" w:fill="FFFFFF"/>
              </w:rPr>
              <w:t> </w:t>
            </w:r>
          </w:p>
          <w:p w14:paraId="3CFFDCDB" w14:textId="66E61A57" w:rsidR="00D5052A" w:rsidRPr="001D4696" w:rsidRDefault="00D5052A" w:rsidP="00514465">
            <w:pPr>
              <w:pStyle w:val="VRQABodyText"/>
              <w:jc w:val="left"/>
              <w:rPr>
                <w:color w:val="auto"/>
              </w:rPr>
            </w:pPr>
            <w:r w:rsidRPr="001D4696">
              <w:rPr>
                <w:color w:val="auto"/>
                <w:lang w:val="en-GB"/>
              </w:rPr>
              <w:t xml:space="preserve">No occupational licensing, legislative or certification requirements apply to this unit at the time of publication. </w:t>
            </w:r>
          </w:p>
        </w:tc>
      </w:tr>
      <w:tr w:rsidR="00AB15A1" w:rsidRPr="001D4696" w14:paraId="63315F6A" w14:textId="77777777" w:rsidTr="000E497B">
        <w:trPr>
          <w:trHeight w:val="115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2CC19FA1" w14:textId="77777777" w:rsidR="00D5052A" w:rsidRPr="001D4696" w:rsidRDefault="00D5052A" w:rsidP="000E497B">
            <w:pPr>
              <w:spacing w:before="120" w:after="120"/>
            </w:pPr>
            <w:r w:rsidRPr="00E40D00">
              <w:rPr>
                <w:rFonts w:eastAsia="Arial" w:cs="Arial"/>
                <w:b/>
                <w:bCs/>
                <w:szCs w:val="22"/>
                <w:lang w:val="en-GB"/>
              </w:rPr>
              <w:t xml:space="preserve">Pre-requisite Unit(s) </w:t>
            </w:r>
          </w:p>
          <w:p w14:paraId="1B15B563" w14:textId="77777777" w:rsidR="00D5052A" w:rsidRPr="001D469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ADC5EE6" w14:textId="458877F7" w:rsidR="00D5052A" w:rsidRPr="001D4696" w:rsidRDefault="00D5052A" w:rsidP="000E497B">
            <w:pPr>
              <w:pStyle w:val="VRQABodyText"/>
              <w:rPr>
                <w:color w:val="auto"/>
              </w:rPr>
            </w:pPr>
            <w:r w:rsidRPr="001D4696">
              <w:rPr>
                <w:color w:val="auto"/>
                <w:lang w:val="en-GB"/>
              </w:rPr>
              <w:t>N/A</w:t>
            </w:r>
          </w:p>
        </w:tc>
      </w:tr>
      <w:tr w:rsidR="00AB15A1" w:rsidRPr="001D4696" w14:paraId="50D61505" w14:textId="77777777" w:rsidTr="000E497B">
        <w:trPr>
          <w:trHeight w:val="109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782658BF" w14:textId="77777777" w:rsidR="00D5052A" w:rsidRPr="001D4696" w:rsidRDefault="00D5052A" w:rsidP="000E497B">
            <w:pPr>
              <w:spacing w:before="120" w:after="120"/>
            </w:pPr>
            <w:r w:rsidRPr="00E40D00">
              <w:rPr>
                <w:rFonts w:eastAsia="Arial" w:cs="Arial"/>
                <w:b/>
                <w:bCs/>
                <w:szCs w:val="22"/>
                <w:lang w:val="en-GB"/>
              </w:rPr>
              <w:t>Competency Field</w:t>
            </w:r>
          </w:p>
          <w:p w14:paraId="72277F29" w14:textId="77777777" w:rsidR="00D5052A" w:rsidRPr="001D469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704637C3" w14:textId="77777777" w:rsidR="00D5052A" w:rsidRPr="001D4696" w:rsidRDefault="00D5052A" w:rsidP="000E497B">
            <w:pPr>
              <w:pStyle w:val="VRQABodyText"/>
              <w:rPr>
                <w:color w:val="auto"/>
              </w:rPr>
            </w:pPr>
            <w:r w:rsidRPr="001D4696">
              <w:rPr>
                <w:color w:val="auto"/>
                <w:lang w:val="en-GB"/>
              </w:rPr>
              <w:t>N/A</w:t>
            </w:r>
          </w:p>
        </w:tc>
      </w:tr>
      <w:tr w:rsidR="00AB15A1" w:rsidRPr="001D4696" w14:paraId="28353E1E" w14:textId="77777777" w:rsidTr="000E497B">
        <w:trPr>
          <w:trHeight w:val="108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3FF15149" w14:textId="77777777" w:rsidR="00D5052A" w:rsidRPr="001D4696" w:rsidRDefault="00D5052A" w:rsidP="000E497B">
            <w:pPr>
              <w:spacing w:before="120" w:after="120"/>
            </w:pPr>
            <w:r w:rsidRPr="00E40D00">
              <w:rPr>
                <w:rFonts w:eastAsia="Arial" w:cs="Arial"/>
                <w:b/>
                <w:bCs/>
                <w:szCs w:val="22"/>
                <w:lang w:val="en-GB"/>
              </w:rPr>
              <w:t>Unit Sector</w:t>
            </w:r>
          </w:p>
          <w:p w14:paraId="27C829A6" w14:textId="77777777" w:rsidR="00D5052A" w:rsidRPr="001D469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4F28DC3" w14:textId="77777777" w:rsidR="00D5052A" w:rsidRPr="001D4696" w:rsidRDefault="00D5052A" w:rsidP="000E497B">
            <w:pPr>
              <w:pStyle w:val="VRQABodyText"/>
              <w:rPr>
                <w:color w:val="auto"/>
              </w:rPr>
            </w:pPr>
            <w:r w:rsidRPr="001D4696">
              <w:rPr>
                <w:color w:val="auto"/>
                <w:lang w:val="en-GB"/>
              </w:rPr>
              <w:t>N/A</w:t>
            </w:r>
          </w:p>
        </w:tc>
      </w:tr>
    </w:tbl>
    <w:p w14:paraId="1D9CDB4B" w14:textId="77777777" w:rsidR="00D5052A" w:rsidRDefault="00D5052A">
      <w:r w:rsidRPr="751AEDC4">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990"/>
        <w:gridCol w:w="2715"/>
        <w:gridCol w:w="570"/>
        <w:gridCol w:w="5805"/>
      </w:tblGrid>
      <w:tr w:rsidR="001D4696" w:rsidRPr="001D4696" w14:paraId="5251D3F7" w14:textId="77777777" w:rsidTr="000E497B">
        <w:trPr>
          <w:trHeight w:val="360"/>
        </w:trPr>
        <w:tc>
          <w:tcPr>
            <w:tcW w:w="3705" w:type="dxa"/>
            <w:gridSpan w:val="2"/>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vAlign w:val="center"/>
          </w:tcPr>
          <w:p w14:paraId="25959048" w14:textId="5595D923" w:rsidR="004B1948" w:rsidRPr="00E40D00" w:rsidRDefault="004B1948" w:rsidP="004B1948">
            <w:pPr>
              <w:pStyle w:val="VRQABodyText"/>
              <w:rPr>
                <w:color w:val="auto"/>
              </w:rPr>
            </w:pPr>
            <w:r w:rsidRPr="00E40D00">
              <w:rPr>
                <w:b/>
                <w:color w:val="auto"/>
                <w:lang w:val="en-GB"/>
              </w:rPr>
              <w:t>Element</w:t>
            </w:r>
          </w:p>
        </w:tc>
        <w:tc>
          <w:tcPr>
            <w:tcW w:w="6375" w:type="dxa"/>
            <w:gridSpan w:val="2"/>
            <w:tcBorders>
              <w:top w:val="dotted" w:sz="8" w:space="0" w:color="888B8D" w:themeColor="accent2"/>
              <w:left w:val="nil"/>
              <w:bottom w:val="dotted" w:sz="8" w:space="0" w:color="888B8D" w:themeColor="accent2"/>
              <w:right w:val="nil"/>
            </w:tcBorders>
            <w:tcMar>
              <w:left w:w="108" w:type="dxa"/>
              <w:right w:w="108" w:type="dxa"/>
            </w:tcMar>
            <w:vAlign w:val="center"/>
          </w:tcPr>
          <w:p w14:paraId="75CCF14B" w14:textId="5AA597D1" w:rsidR="004B1948" w:rsidRPr="00E40D00" w:rsidRDefault="004B1948" w:rsidP="004B1948">
            <w:pPr>
              <w:pStyle w:val="VRQABodyText"/>
              <w:rPr>
                <w:color w:val="auto"/>
              </w:rPr>
            </w:pPr>
            <w:r w:rsidRPr="00E40D00">
              <w:rPr>
                <w:b/>
                <w:color w:val="auto"/>
                <w:lang w:val="en-GB"/>
              </w:rPr>
              <w:t>Performance Criteria</w:t>
            </w:r>
          </w:p>
        </w:tc>
      </w:tr>
      <w:tr w:rsidR="001D4696" w:rsidRPr="001D4696" w14:paraId="317C78E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tcPr>
          <w:p w14:paraId="5DD253DA" w14:textId="77777777" w:rsidR="00D5052A" w:rsidRPr="00E40D00" w:rsidRDefault="00D5052A" w:rsidP="000E497B">
            <w:pPr>
              <w:pStyle w:val="VRQABodyText"/>
              <w:tabs>
                <w:tab w:val="left" w:pos="51"/>
                <w:tab w:val="left" w:pos="660"/>
              </w:tabs>
              <w:rPr>
                <w:color w:val="auto"/>
              </w:rPr>
            </w:pPr>
            <w:r w:rsidRPr="00E40D00">
              <w:rPr>
                <w:color w:val="auto"/>
                <w:lang w:val="en-GB"/>
              </w:rPr>
              <w:t>1</w:t>
            </w:r>
          </w:p>
        </w:tc>
        <w:tc>
          <w:tcPr>
            <w:tcW w:w="2715" w:type="dxa"/>
            <w:tcBorders>
              <w:top w:val="nil"/>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68E7B553" w14:textId="77777777" w:rsidR="00D5052A" w:rsidRPr="001D4696" w:rsidRDefault="00D5052A" w:rsidP="000E497B">
            <w:pPr>
              <w:pStyle w:val="VRQABodyText"/>
              <w:jc w:val="left"/>
              <w:rPr>
                <w:color w:val="auto"/>
                <w:lang w:val="en-GB"/>
              </w:rPr>
            </w:pPr>
            <w:r w:rsidRPr="001D4696">
              <w:rPr>
                <w:color w:val="auto"/>
                <w:lang w:val="en-GB"/>
              </w:rPr>
              <w:t>Identify organisational data policies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1C2416E8" w14:textId="77777777" w:rsidR="00D5052A" w:rsidRPr="001D4696" w:rsidRDefault="00D5052A" w:rsidP="000E497B">
            <w:pPr>
              <w:pStyle w:val="VRQABodyText"/>
              <w:tabs>
                <w:tab w:val="left" w:pos="51"/>
              </w:tabs>
              <w:rPr>
                <w:color w:val="auto"/>
              </w:rPr>
            </w:pPr>
            <w:r w:rsidRPr="001D4696">
              <w:rPr>
                <w:color w:val="auto"/>
                <w:lang w:val="en-GB"/>
              </w:rPr>
              <w:t>1.1</w:t>
            </w:r>
          </w:p>
        </w:tc>
        <w:tc>
          <w:tcPr>
            <w:tcW w:w="5805" w:type="dxa"/>
            <w:tcBorders>
              <w:top w:val="nil"/>
              <w:left w:val="dotted" w:sz="8" w:space="0" w:color="888B8D" w:themeColor="accent2"/>
              <w:bottom w:val="dotted" w:sz="8" w:space="0" w:color="888B8D" w:themeColor="accent2"/>
              <w:right w:val="nil"/>
            </w:tcBorders>
            <w:shd w:val="clear" w:color="auto" w:fill="FFFFFF" w:themeFill="background1"/>
            <w:tcMar>
              <w:left w:w="108" w:type="dxa"/>
              <w:right w:w="108" w:type="dxa"/>
            </w:tcMar>
          </w:tcPr>
          <w:p w14:paraId="2F8F8F62" w14:textId="5F1841B3" w:rsidR="00D5052A" w:rsidRPr="001D4696" w:rsidRDefault="00074715" w:rsidP="000E497B">
            <w:pPr>
              <w:pStyle w:val="VRQABodyText"/>
              <w:jc w:val="left"/>
              <w:rPr>
                <w:color w:val="auto"/>
                <w:lang w:val="en-GB"/>
              </w:rPr>
            </w:pPr>
            <w:r w:rsidRPr="001D4696">
              <w:rPr>
                <w:color w:val="auto"/>
                <w:lang w:val="en-GB"/>
              </w:rPr>
              <w:t xml:space="preserve">Identify </w:t>
            </w:r>
            <w:r w:rsidR="00D5052A" w:rsidRPr="001D4696">
              <w:rPr>
                <w:color w:val="auto"/>
                <w:lang w:val="en-GB"/>
              </w:rPr>
              <w:t xml:space="preserve">and </w:t>
            </w:r>
            <w:r w:rsidR="00152704" w:rsidRPr="001D4696">
              <w:rPr>
                <w:color w:val="auto"/>
                <w:lang w:val="en-GB"/>
              </w:rPr>
              <w:t>review</w:t>
            </w:r>
            <w:r w:rsidR="00D5052A" w:rsidRPr="001D4696">
              <w:rPr>
                <w:color w:val="auto"/>
                <w:lang w:val="en-GB"/>
              </w:rPr>
              <w:t xml:space="preserve"> organisational data policies and procedures</w:t>
            </w:r>
          </w:p>
        </w:tc>
      </w:tr>
      <w:tr w:rsidR="001D4696" w:rsidRPr="001D4696" w14:paraId="1405DD05"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F37B2CE"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6D33DBC"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0F43847" w14:textId="77777777" w:rsidR="00D5052A" w:rsidRPr="001D4696" w:rsidRDefault="00D5052A" w:rsidP="000E497B">
            <w:pPr>
              <w:pStyle w:val="VRQABodyText"/>
              <w:tabs>
                <w:tab w:val="left" w:pos="51"/>
              </w:tabs>
              <w:rPr>
                <w:color w:val="auto"/>
              </w:rPr>
            </w:pPr>
            <w:r w:rsidRPr="001D4696">
              <w:rPr>
                <w:color w:val="auto"/>
                <w:lang w:val="en-GB"/>
              </w:rPr>
              <w:t>1.2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41FD39C" w14:textId="77777777" w:rsidR="00D5052A" w:rsidRPr="001D4696" w:rsidRDefault="00D5052A" w:rsidP="000E497B">
            <w:pPr>
              <w:pStyle w:val="VRQABodyText"/>
              <w:jc w:val="left"/>
              <w:rPr>
                <w:color w:val="auto"/>
              </w:rPr>
            </w:pPr>
            <w:r w:rsidRPr="001D4696">
              <w:rPr>
                <w:color w:val="auto"/>
                <w:lang w:val="en-GB"/>
              </w:rPr>
              <w:t>Identify the key principles and objectives of the organisational data policies</w:t>
            </w:r>
          </w:p>
        </w:tc>
      </w:tr>
      <w:tr w:rsidR="001D4696" w:rsidRPr="001D4696" w14:paraId="4A7C40E5"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FFCB806"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D2C824A"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F8F2EFF" w14:textId="77777777" w:rsidR="00D5052A" w:rsidRPr="001D4696" w:rsidRDefault="00D5052A" w:rsidP="000E497B">
            <w:pPr>
              <w:pStyle w:val="VRQABodyText"/>
              <w:tabs>
                <w:tab w:val="left" w:pos="51"/>
              </w:tabs>
              <w:rPr>
                <w:color w:val="auto"/>
              </w:rPr>
            </w:pPr>
            <w:r w:rsidRPr="001D4696">
              <w:rPr>
                <w:color w:val="auto"/>
                <w:lang w:val="en-GB"/>
              </w:rPr>
              <w:t>1.3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030AA583" w14:textId="6C57F3E7" w:rsidR="00D5052A" w:rsidRPr="001D4696" w:rsidRDefault="00D5052A" w:rsidP="000E497B">
            <w:pPr>
              <w:pStyle w:val="VRQABodyText"/>
              <w:jc w:val="left"/>
              <w:rPr>
                <w:color w:val="auto"/>
                <w:lang w:val="en-GB"/>
              </w:rPr>
            </w:pPr>
            <w:r w:rsidRPr="001D4696">
              <w:rPr>
                <w:color w:val="auto"/>
                <w:lang w:val="en-GB"/>
              </w:rPr>
              <w:t xml:space="preserve">Interpret the legislative, industry and ethical basis for the </w:t>
            </w:r>
            <w:r w:rsidRPr="001D4696">
              <w:rPr>
                <w:color w:val="auto"/>
                <w:lang w:val="en-GB"/>
              </w:rPr>
              <w:lastRenderedPageBreak/>
              <w:t>organisations</w:t>
            </w:r>
            <w:r w:rsidR="00152704" w:rsidRPr="001D4696">
              <w:rPr>
                <w:color w:val="auto"/>
                <w:lang w:val="en-GB"/>
              </w:rPr>
              <w:t>’</w:t>
            </w:r>
            <w:r w:rsidRPr="001D4696">
              <w:rPr>
                <w:color w:val="auto"/>
                <w:lang w:val="en-GB"/>
              </w:rPr>
              <w:t xml:space="preserve"> data policies</w:t>
            </w:r>
          </w:p>
        </w:tc>
      </w:tr>
      <w:tr w:rsidR="001D4696" w:rsidRPr="001D4696" w14:paraId="77653430"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BD274C7" w14:textId="77777777" w:rsidR="00D5052A" w:rsidRPr="00E40D00" w:rsidRDefault="00D5052A" w:rsidP="000E497B">
            <w:pPr>
              <w:pStyle w:val="VRQABodyText"/>
              <w:tabs>
                <w:tab w:val="left" w:pos="51"/>
                <w:tab w:val="left" w:pos="660"/>
              </w:tabs>
              <w:rPr>
                <w:color w:val="auto"/>
              </w:rPr>
            </w:pPr>
            <w:r w:rsidRPr="00E40D00">
              <w:rPr>
                <w:color w:val="auto"/>
                <w:lang w:val="en-GB"/>
              </w:rPr>
              <w:lastRenderedPageBreak/>
              <w:t>2</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3D6A9C4" w14:textId="77777777" w:rsidR="00D5052A" w:rsidRPr="001D4696" w:rsidRDefault="00D5052A" w:rsidP="000E497B">
            <w:pPr>
              <w:pStyle w:val="VRQABodyText"/>
              <w:tabs>
                <w:tab w:val="left" w:pos="51"/>
                <w:tab w:val="left" w:pos="660"/>
              </w:tabs>
              <w:jc w:val="left"/>
              <w:rPr>
                <w:color w:val="auto"/>
              </w:rPr>
            </w:pPr>
            <w:r w:rsidRPr="001D4696">
              <w:rPr>
                <w:color w:val="auto"/>
                <w:lang w:val="en-GB"/>
              </w:rPr>
              <w:t>Implement data governance practices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D3BBC3E" w14:textId="77777777" w:rsidR="00D5052A" w:rsidRPr="001D4696" w:rsidRDefault="00D5052A" w:rsidP="000E497B">
            <w:pPr>
              <w:pStyle w:val="VRQABodyText"/>
              <w:tabs>
                <w:tab w:val="left" w:pos="51"/>
              </w:tabs>
              <w:rPr>
                <w:color w:val="auto"/>
              </w:rPr>
            </w:pPr>
            <w:r w:rsidRPr="001D4696">
              <w:rPr>
                <w:color w:val="auto"/>
                <w:lang w:val="en-GB"/>
              </w:rPr>
              <w:t>2.1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7B149B3" w14:textId="409D6C55" w:rsidR="00D5052A" w:rsidRPr="001D4696" w:rsidRDefault="00D5052A" w:rsidP="000E497B">
            <w:pPr>
              <w:pStyle w:val="VRQABodyText"/>
              <w:jc w:val="left"/>
              <w:rPr>
                <w:color w:val="auto"/>
              </w:rPr>
            </w:pPr>
            <w:r w:rsidRPr="001D4696">
              <w:rPr>
                <w:color w:val="auto"/>
                <w:lang w:val="en-GB"/>
              </w:rPr>
              <w:t xml:space="preserve">Establish </w:t>
            </w:r>
            <w:r w:rsidR="00857BB1" w:rsidRPr="001D4696">
              <w:rPr>
                <w:color w:val="auto"/>
                <w:lang w:val="en-GB"/>
              </w:rPr>
              <w:t>checklists</w:t>
            </w:r>
            <w:r w:rsidRPr="001D4696">
              <w:rPr>
                <w:color w:val="auto"/>
                <w:lang w:val="en-GB"/>
              </w:rPr>
              <w:t xml:space="preserve"> for data governance within the context of data analytics projects and tasks</w:t>
            </w:r>
          </w:p>
        </w:tc>
      </w:tr>
      <w:tr w:rsidR="001D4696" w:rsidRPr="001D4696" w14:paraId="42F5CDFB"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08FFF51"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F426CDE"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2573B19" w14:textId="77777777" w:rsidR="00D5052A" w:rsidRPr="001D4696" w:rsidRDefault="00D5052A" w:rsidP="000E497B">
            <w:pPr>
              <w:pStyle w:val="VRQABodyText"/>
              <w:tabs>
                <w:tab w:val="left" w:pos="51"/>
              </w:tabs>
              <w:rPr>
                <w:color w:val="auto"/>
              </w:rPr>
            </w:pPr>
            <w:r w:rsidRPr="001D4696">
              <w:rPr>
                <w:color w:val="auto"/>
                <w:lang w:val="en-GB"/>
              </w:rPr>
              <w:t>2.2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0782E0C6" w14:textId="7251DFD4" w:rsidR="00D5052A" w:rsidRPr="001D4696" w:rsidRDefault="00D5052A" w:rsidP="000E497B">
            <w:pPr>
              <w:pStyle w:val="VRQABodyText"/>
              <w:jc w:val="left"/>
              <w:rPr>
                <w:color w:val="auto"/>
                <w:lang w:val="en-GB"/>
              </w:rPr>
            </w:pPr>
            <w:r w:rsidRPr="001D4696">
              <w:rPr>
                <w:color w:val="auto"/>
                <w:lang w:val="en-GB"/>
              </w:rPr>
              <w:t>Communicate data governance practices to project stakeholders</w:t>
            </w:r>
          </w:p>
        </w:tc>
      </w:tr>
      <w:tr w:rsidR="001D4696" w:rsidRPr="001D4696" w14:paraId="17796590"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AEBE14C"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62F114C"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6B79802" w14:textId="77777777" w:rsidR="00D5052A" w:rsidRPr="001D4696" w:rsidRDefault="00D5052A" w:rsidP="000E497B">
            <w:pPr>
              <w:pStyle w:val="VRQABodyText"/>
              <w:tabs>
                <w:tab w:val="left" w:pos="51"/>
              </w:tabs>
              <w:rPr>
                <w:color w:val="auto"/>
              </w:rPr>
            </w:pPr>
            <w:r w:rsidRPr="001D4696">
              <w:rPr>
                <w:color w:val="auto"/>
                <w:lang w:val="en-GB"/>
              </w:rPr>
              <w:t>2.3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C4F40E5" w14:textId="66A728EC" w:rsidR="00D5052A" w:rsidRPr="001D4696" w:rsidRDefault="00D5052A" w:rsidP="000E497B">
            <w:pPr>
              <w:pStyle w:val="VRQABodyText"/>
              <w:jc w:val="left"/>
              <w:rPr>
                <w:color w:val="auto"/>
              </w:rPr>
            </w:pPr>
            <w:r w:rsidRPr="001D4696">
              <w:rPr>
                <w:color w:val="auto"/>
                <w:lang w:val="en-GB"/>
              </w:rPr>
              <w:t>Monitor and ensure data quality standards as per organi</w:t>
            </w:r>
            <w:r w:rsidR="004F19DA" w:rsidRPr="001D4696">
              <w:rPr>
                <w:color w:val="auto"/>
                <w:lang w:val="en-GB"/>
              </w:rPr>
              <w:t>s</w:t>
            </w:r>
            <w:r w:rsidRPr="001D4696">
              <w:rPr>
                <w:color w:val="auto"/>
                <w:lang w:val="en-GB"/>
              </w:rPr>
              <w:t>ational policies are maintained</w:t>
            </w:r>
          </w:p>
        </w:tc>
      </w:tr>
      <w:tr w:rsidR="001D4696" w:rsidRPr="001D4696" w14:paraId="65A7B71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73A0D05"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3</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9124C22" w14:textId="77777777" w:rsidR="00D5052A" w:rsidRPr="001D4696" w:rsidRDefault="00D5052A" w:rsidP="000E497B">
            <w:pPr>
              <w:pStyle w:val="VRQABodyText"/>
              <w:tabs>
                <w:tab w:val="left" w:pos="51"/>
                <w:tab w:val="left" w:pos="660"/>
              </w:tabs>
              <w:jc w:val="left"/>
              <w:rPr>
                <w:color w:val="auto"/>
              </w:rPr>
            </w:pPr>
            <w:r w:rsidRPr="001D4696">
              <w:rPr>
                <w:color w:val="auto"/>
                <w:lang w:val="en-GB"/>
              </w:rPr>
              <w:t>Ensure compliance with legislative requirements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DFFB3F4" w14:textId="77777777" w:rsidR="00D5052A" w:rsidRPr="00E40D00" w:rsidRDefault="00D5052A" w:rsidP="000E497B">
            <w:pPr>
              <w:pStyle w:val="VRQABodyText"/>
              <w:tabs>
                <w:tab w:val="left" w:pos="51"/>
              </w:tabs>
              <w:rPr>
                <w:color w:val="auto"/>
                <w:lang w:val="en-GB"/>
              </w:rPr>
            </w:pPr>
            <w:r w:rsidRPr="00E40D00">
              <w:rPr>
                <w:color w:val="auto"/>
                <w:lang w:val="en-GB"/>
              </w:rPr>
              <w:t>3.1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65A77E5E" w14:textId="4A04B7E2" w:rsidR="00D5052A" w:rsidRPr="001D4696" w:rsidRDefault="00152704" w:rsidP="000E497B">
            <w:pPr>
              <w:pStyle w:val="VRQABodyText"/>
              <w:jc w:val="left"/>
              <w:rPr>
                <w:color w:val="auto"/>
              </w:rPr>
            </w:pPr>
            <w:r w:rsidRPr="001D4696">
              <w:rPr>
                <w:color w:val="auto"/>
                <w:lang w:val="en-GB"/>
              </w:rPr>
              <w:t xml:space="preserve">Monitor government and industry </w:t>
            </w:r>
            <w:r w:rsidR="00817857" w:rsidRPr="001D4696">
              <w:rPr>
                <w:color w:val="auto"/>
                <w:lang w:val="en-GB"/>
              </w:rPr>
              <w:t>publications</w:t>
            </w:r>
            <w:r w:rsidRPr="001D4696">
              <w:rPr>
                <w:color w:val="auto"/>
                <w:lang w:val="en-GB"/>
              </w:rPr>
              <w:t xml:space="preserve"> to s</w:t>
            </w:r>
            <w:r w:rsidR="00D5052A" w:rsidRPr="001D4696">
              <w:rPr>
                <w:color w:val="auto"/>
                <w:lang w:val="en-GB"/>
              </w:rPr>
              <w:t>tay informed about current legislative data protection and privacy regulations</w:t>
            </w:r>
          </w:p>
        </w:tc>
      </w:tr>
      <w:tr w:rsidR="001D4696" w:rsidRPr="001D4696" w14:paraId="503927D3"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E289AA4"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6C16DE1" w14:textId="77777777" w:rsidR="00D5052A" w:rsidRPr="001D4696" w:rsidRDefault="00D5052A" w:rsidP="000E497B">
            <w:pPr>
              <w:pStyle w:val="VRQABodyText"/>
              <w:tabs>
                <w:tab w:val="left" w:pos="51"/>
                <w:tab w:val="left" w:pos="660"/>
              </w:tabs>
              <w:rPr>
                <w:color w:val="auto"/>
              </w:rPr>
            </w:pPr>
            <w:r w:rsidRPr="001D469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5A12495" w14:textId="77777777" w:rsidR="00D5052A" w:rsidRPr="00E40D00" w:rsidRDefault="00D5052A" w:rsidP="000E497B">
            <w:pPr>
              <w:pStyle w:val="VRQABodyText"/>
              <w:tabs>
                <w:tab w:val="left" w:pos="51"/>
              </w:tabs>
              <w:rPr>
                <w:color w:val="auto"/>
                <w:lang w:val="en-GB"/>
              </w:rPr>
            </w:pPr>
            <w:r w:rsidRPr="00E40D00">
              <w:rPr>
                <w:color w:val="auto"/>
                <w:lang w:val="en-GB"/>
              </w:rPr>
              <w:t>3.2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2054BC8" w14:textId="77777777" w:rsidR="00D5052A" w:rsidRPr="001D4696" w:rsidRDefault="00D5052A" w:rsidP="000E497B">
            <w:pPr>
              <w:pStyle w:val="VRQABodyText"/>
              <w:jc w:val="left"/>
              <w:rPr>
                <w:color w:val="auto"/>
                <w:lang w:val="en-GB"/>
              </w:rPr>
            </w:pPr>
            <w:r w:rsidRPr="001D4696">
              <w:rPr>
                <w:color w:val="auto"/>
                <w:lang w:val="en-GB"/>
              </w:rPr>
              <w:t>Interpret and apply relevant legislative regulations to data analytics procedures in conjunction with legal advisors</w:t>
            </w:r>
          </w:p>
        </w:tc>
      </w:tr>
      <w:tr w:rsidR="001D4696" w:rsidRPr="001D4696" w14:paraId="7C072510"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BB9A058"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B492FE0" w14:textId="77777777" w:rsidR="00D5052A" w:rsidRPr="001D469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1BE9166" w14:textId="77777777" w:rsidR="00D5052A" w:rsidRPr="00E40D00" w:rsidRDefault="00D5052A" w:rsidP="000E497B">
            <w:pPr>
              <w:pStyle w:val="VRQABodyText"/>
              <w:rPr>
                <w:color w:val="auto"/>
                <w:lang w:val="en-GB"/>
              </w:rPr>
            </w:pPr>
            <w:r w:rsidRPr="00E40D00">
              <w:rPr>
                <w:color w:val="auto"/>
                <w:lang w:val="en-GB"/>
              </w:rPr>
              <w:t>3.3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6DCB48C" w14:textId="320F3A49" w:rsidR="00D5052A" w:rsidRPr="001D4696" w:rsidRDefault="00D5052A" w:rsidP="000E497B">
            <w:pPr>
              <w:pStyle w:val="VRQABodyText"/>
              <w:jc w:val="left"/>
              <w:rPr>
                <w:color w:val="auto"/>
              </w:rPr>
            </w:pPr>
            <w:r w:rsidRPr="001D4696">
              <w:rPr>
                <w:color w:val="auto"/>
                <w:lang w:val="en-GB"/>
              </w:rPr>
              <w:t xml:space="preserve">Implement </w:t>
            </w:r>
            <w:r w:rsidR="00152704" w:rsidRPr="001D4696">
              <w:rPr>
                <w:color w:val="auto"/>
                <w:lang w:val="en-GB"/>
              </w:rPr>
              <w:t>regular reviews</w:t>
            </w:r>
            <w:r w:rsidRPr="001D4696">
              <w:rPr>
                <w:color w:val="auto"/>
                <w:lang w:val="en-GB"/>
              </w:rPr>
              <w:t xml:space="preserve"> to ensure ongoing compliance with data regulations in data analytics projects and tasks</w:t>
            </w:r>
          </w:p>
        </w:tc>
      </w:tr>
      <w:tr w:rsidR="001D4696" w:rsidRPr="001D4696" w14:paraId="61B62CF9"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925DE95" w14:textId="77777777" w:rsidR="00D5052A" w:rsidRPr="00E40D00" w:rsidRDefault="00D5052A" w:rsidP="000E497B">
            <w:pPr>
              <w:pStyle w:val="VRQABodyText"/>
              <w:rPr>
                <w:color w:val="auto"/>
                <w:lang w:val="en-GB"/>
              </w:rPr>
            </w:pPr>
            <w:r w:rsidRPr="00E40D00">
              <w:rPr>
                <w:color w:val="auto"/>
                <w:lang w:val="en-GB"/>
              </w:rPr>
              <w:t>4</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CD8D90F" w14:textId="77777777" w:rsidR="00D5052A" w:rsidRPr="001D4696" w:rsidRDefault="00D5052A" w:rsidP="000E497B">
            <w:pPr>
              <w:pStyle w:val="VRQABodyText"/>
              <w:jc w:val="left"/>
              <w:rPr>
                <w:color w:val="auto"/>
                <w:lang w:val="en-GB"/>
              </w:rPr>
            </w:pPr>
            <w:r w:rsidRPr="001D4696">
              <w:rPr>
                <w:color w:val="auto"/>
                <w:lang w:val="en-GB"/>
              </w:rPr>
              <w:t>Report on data policy compliance</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60C19F9" w14:textId="77777777" w:rsidR="00D5052A" w:rsidRPr="00E40D00" w:rsidRDefault="00D5052A" w:rsidP="000E497B">
            <w:pPr>
              <w:pStyle w:val="VRQABodyText"/>
              <w:rPr>
                <w:color w:val="auto"/>
                <w:lang w:val="en-GB"/>
              </w:rPr>
            </w:pPr>
            <w:r w:rsidRPr="00E40D00">
              <w:rPr>
                <w:color w:val="auto"/>
                <w:lang w:val="en-GB"/>
              </w:rPr>
              <w:t>4.1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94D334F" w14:textId="0D3BCC8D" w:rsidR="00D5052A" w:rsidRPr="001D4696" w:rsidRDefault="00D5052A" w:rsidP="000E497B">
            <w:pPr>
              <w:pStyle w:val="VRQABodyText"/>
              <w:jc w:val="left"/>
              <w:rPr>
                <w:color w:val="auto"/>
                <w:lang w:val="en-GB"/>
              </w:rPr>
            </w:pPr>
            <w:r w:rsidRPr="001D4696">
              <w:rPr>
                <w:color w:val="auto"/>
                <w:lang w:val="en-GB"/>
              </w:rPr>
              <w:t xml:space="preserve">Update risk and issues </w:t>
            </w:r>
            <w:r w:rsidR="00857BB1" w:rsidRPr="001D4696">
              <w:rPr>
                <w:color w:val="auto"/>
                <w:lang w:val="en-GB"/>
              </w:rPr>
              <w:t>databases</w:t>
            </w:r>
            <w:r w:rsidRPr="001D4696">
              <w:rPr>
                <w:color w:val="auto"/>
                <w:lang w:val="en-GB"/>
              </w:rPr>
              <w:t xml:space="preserve"> to reflect data compliance events</w:t>
            </w:r>
          </w:p>
        </w:tc>
      </w:tr>
      <w:tr w:rsidR="001D4696" w:rsidRPr="001D4696" w14:paraId="0D52BDD4"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4E82D0B"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A14B7A3" w14:textId="77777777" w:rsidR="00D5052A" w:rsidRPr="001D469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7D5F4B6" w14:textId="77777777" w:rsidR="00D5052A" w:rsidRPr="00E40D00" w:rsidRDefault="00D5052A" w:rsidP="000E497B">
            <w:pPr>
              <w:pStyle w:val="VRQABodyText"/>
              <w:rPr>
                <w:color w:val="auto"/>
                <w:lang w:val="en-GB"/>
              </w:rPr>
            </w:pPr>
            <w:r w:rsidRPr="00E40D00">
              <w:rPr>
                <w:color w:val="auto"/>
                <w:lang w:val="en-GB"/>
              </w:rPr>
              <w:t>4.2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6198D69" w14:textId="77777777" w:rsidR="00D5052A" w:rsidRPr="001D4696" w:rsidRDefault="00D5052A" w:rsidP="000E497B">
            <w:pPr>
              <w:pStyle w:val="VRQABodyText"/>
              <w:jc w:val="left"/>
              <w:rPr>
                <w:color w:val="auto"/>
                <w:lang w:val="en-GB"/>
              </w:rPr>
            </w:pPr>
            <w:r w:rsidRPr="001D4696">
              <w:rPr>
                <w:color w:val="auto"/>
                <w:lang w:val="en-GB"/>
              </w:rPr>
              <w:t>Audit compliance data to identify level of adherence to organisational data policies</w:t>
            </w:r>
          </w:p>
        </w:tc>
      </w:tr>
      <w:tr w:rsidR="001D4696" w:rsidRPr="001D4696" w14:paraId="6AD4CAB9"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A4928D6"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3B063C6" w14:textId="77777777" w:rsidR="00D5052A" w:rsidRPr="001D469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0F06817" w14:textId="77777777" w:rsidR="00D5052A" w:rsidRPr="00E40D00" w:rsidRDefault="00D5052A" w:rsidP="000E497B">
            <w:pPr>
              <w:pStyle w:val="VRQABodyText"/>
              <w:rPr>
                <w:color w:val="auto"/>
                <w:lang w:val="en-GB"/>
              </w:rPr>
            </w:pPr>
            <w:r w:rsidRPr="00E40D00">
              <w:rPr>
                <w:color w:val="auto"/>
                <w:lang w:val="en-GB"/>
              </w:rPr>
              <w:t>4.3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61D606EE" w14:textId="77777777" w:rsidR="00D5052A" w:rsidRPr="001D4696" w:rsidRDefault="00D5052A" w:rsidP="000E497B">
            <w:pPr>
              <w:pStyle w:val="VRQABodyText"/>
              <w:jc w:val="left"/>
              <w:rPr>
                <w:color w:val="auto"/>
                <w:lang w:val="en-GB"/>
              </w:rPr>
            </w:pPr>
            <w:r w:rsidRPr="001D4696">
              <w:rPr>
                <w:color w:val="auto"/>
                <w:lang w:val="en-GB"/>
              </w:rPr>
              <w:t>Generate event reports and document a review of the status of compliance within data analytics project</w:t>
            </w:r>
          </w:p>
        </w:tc>
      </w:tr>
    </w:tbl>
    <w:p w14:paraId="00721B7D" w14:textId="77777777" w:rsidR="00D5052A" w:rsidRDefault="00D5052A" w:rsidP="000E497B">
      <w:pPr>
        <w:spacing w:line="264" w:lineRule="auto"/>
      </w:pPr>
      <w:r>
        <w:br/>
      </w:r>
    </w:p>
    <w:tbl>
      <w:tblPr>
        <w:tblStyle w:val="TableGrid"/>
        <w:tblW w:w="0" w:type="auto"/>
        <w:tblLayout w:type="fixed"/>
        <w:tblLook w:val="04A0" w:firstRow="1" w:lastRow="0" w:firstColumn="1" w:lastColumn="0" w:noHBand="0" w:noVBand="1"/>
      </w:tblPr>
      <w:tblGrid>
        <w:gridCol w:w="10065"/>
      </w:tblGrid>
      <w:tr w:rsidR="00D5052A" w14:paraId="5C460135" w14:textId="77777777" w:rsidTr="000E497B">
        <w:trPr>
          <w:trHeight w:val="360"/>
        </w:trPr>
        <w:tc>
          <w:tcPr>
            <w:tcW w:w="10065" w:type="dxa"/>
            <w:tcBorders>
              <w:top w:val="nil"/>
              <w:left w:val="nil"/>
              <w:bottom w:val="nil"/>
              <w:right w:val="nil"/>
            </w:tcBorders>
            <w:shd w:val="clear" w:color="auto" w:fill="103D64" w:themeFill="accent4"/>
            <w:tcMar>
              <w:left w:w="108" w:type="dxa"/>
              <w:right w:w="108" w:type="dxa"/>
            </w:tcMar>
          </w:tcPr>
          <w:p w14:paraId="34953CB0" w14:textId="77777777" w:rsidR="00D5052A" w:rsidRDefault="00D5052A" w:rsidP="000E497B">
            <w:pPr>
              <w:spacing w:before="60" w:line="264" w:lineRule="auto"/>
            </w:pPr>
            <w:r w:rsidRPr="751AEDC4">
              <w:rPr>
                <w:rFonts w:eastAsia="Arial" w:cs="Arial"/>
                <w:b/>
                <w:bCs/>
                <w:color w:val="FFFFFF" w:themeColor="background1"/>
                <w:szCs w:val="22"/>
                <w:lang w:val="en-GB"/>
              </w:rPr>
              <w:t>Range of Conditions</w:t>
            </w:r>
          </w:p>
        </w:tc>
      </w:tr>
      <w:tr w:rsidR="00D5052A" w14:paraId="687E01F9" w14:textId="77777777" w:rsidTr="000E497B">
        <w:trPr>
          <w:trHeight w:val="960"/>
        </w:trPr>
        <w:tc>
          <w:tcPr>
            <w:tcW w:w="10065" w:type="dxa"/>
            <w:tcBorders>
              <w:top w:val="nil"/>
              <w:left w:val="nil"/>
              <w:bottom w:val="nil"/>
              <w:right w:val="nil"/>
            </w:tcBorders>
            <w:tcMar>
              <w:left w:w="108" w:type="dxa"/>
              <w:right w:w="108" w:type="dxa"/>
            </w:tcMar>
          </w:tcPr>
          <w:p w14:paraId="04A9285C" w14:textId="77777777" w:rsidR="00D5052A" w:rsidRPr="004F19DA" w:rsidRDefault="00D5052A" w:rsidP="004F19DA">
            <w:pPr>
              <w:rPr>
                <w:rFonts w:cs="Arial"/>
                <w:szCs w:val="22"/>
              </w:rPr>
            </w:pPr>
            <w:r w:rsidRPr="004F19DA">
              <w:rPr>
                <w:rFonts w:cs="Arial"/>
                <w:szCs w:val="22"/>
                <w:lang w:val="en-GB"/>
              </w:rPr>
              <w:t>N/A</w:t>
            </w:r>
          </w:p>
        </w:tc>
      </w:tr>
    </w:tbl>
    <w:p w14:paraId="451EA245" w14:textId="77777777" w:rsidR="00D5052A" w:rsidRDefault="00D5052A">
      <w:r w:rsidRPr="751AEDC4">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3451"/>
        <w:gridCol w:w="6749"/>
      </w:tblGrid>
      <w:tr w:rsidR="00D5052A" w14:paraId="2568CC30" w14:textId="77777777" w:rsidTr="000E497B">
        <w:trPr>
          <w:trHeight w:val="360"/>
        </w:trPr>
        <w:tc>
          <w:tcPr>
            <w:tcW w:w="10200" w:type="dxa"/>
            <w:gridSpan w:val="2"/>
            <w:tcBorders>
              <w:top w:val="nil"/>
              <w:left w:val="nil"/>
              <w:bottom w:val="nil"/>
              <w:right w:val="nil"/>
            </w:tcBorders>
            <w:shd w:val="clear" w:color="auto" w:fill="103D64" w:themeFill="accent4"/>
            <w:tcMar>
              <w:left w:w="108" w:type="dxa"/>
              <w:right w:w="108" w:type="dxa"/>
            </w:tcMar>
            <w:vAlign w:val="center"/>
          </w:tcPr>
          <w:p w14:paraId="434411B9" w14:textId="77777777" w:rsidR="00D5052A" w:rsidRDefault="00D5052A" w:rsidP="000E497B">
            <w:pPr>
              <w:spacing w:before="60" w:after="40"/>
            </w:pPr>
            <w:r w:rsidRPr="751AEDC4">
              <w:rPr>
                <w:rFonts w:eastAsia="Arial" w:cs="Arial"/>
                <w:b/>
                <w:bCs/>
                <w:color w:val="FFFFFF" w:themeColor="background1"/>
                <w:szCs w:val="22"/>
                <w:lang w:val="en-GB"/>
              </w:rPr>
              <w:t>Foundation Skills</w:t>
            </w:r>
          </w:p>
        </w:tc>
      </w:tr>
      <w:tr w:rsidR="00D5052A" w14:paraId="585F3495" w14:textId="77777777" w:rsidTr="000E497B">
        <w:trPr>
          <w:trHeight w:val="615"/>
        </w:trPr>
        <w:tc>
          <w:tcPr>
            <w:tcW w:w="10200" w:type="dxa"/>
            <w:gridSpan w:val="2"/>
            <w:tcBorders>
              <w:top w:val="nil"/>
              <w:left w:val="nil"/>
              <w:bottom w:val="single" w:sz="8" w:space="0" w:color="auto"/>
              <w:right w:val="nil"/>
            </w:tcBorders>
            <w:tcMar>
              <w:left w:w="108" w:type="dxa"/>
              <w:right w:w="108" w:type="dxa"/>
            </w:tcMar>
          </w:tcPr>
          <w:p w14:paraId="406E0915" w14:textId="4A230262" w:rsidR="00D5052A" w:rsidRPr="003C6554" w:rsidRDefault="003C6554" w:rsidP="000E497B">
            <w:pPr>
              <w:spacing w:after="120"/>
            </w:pPr>
            <w:r w:rsidRPr="005F5977">
              <w:t>This section describes those language, literacy, numeracy and employment skills that are essential to performance but not explicit in the performance criteria.</w:t>
            </w:r>
          </w:p>
        </w:tc>
      </w:tr>
      <w:tr w:rsidR="001D4696" w:rsidRPr="001D4696" w14:paraId="513CE6F5" w14:textId="77777777" w:rsidTr="000E497B">
        <w:trPr>
          <w:trHeight w:val="45"/>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57711CAE" w14:textId="77777777" w:rsidR="00D5052A" w:rsidRPr="00E40D00" w:rsidRDefault="00D5052A" w:rsidP="000E497B">
            <w:pPr>
              <w:pStyle w:val="VRQABodyText"/>
              <w:rPr>
                <w:b/>
                <w:bCs/>
                <w:color w:val="auto"/>
                <w:lang w:val="en-US"/>
              </w:rPr>
            </w:pPr>
            <w:r w:rsidRPr="00E40D00">
              <w:rPr>
                <w:b/>
                <w:bCs/>
                <w:color w:val="auto"/>
                <w:lang w:val="en-US"/>
              </w:rPr>
              <w:t>Skill</w:t>
            </w:r>
          </w:p>
        </w:tc>
        <w:tc>
          <w:tcPr>
            <w:tcW w:w="6749" w:type="dxa"/>
            <w:tcBorders>
              <w:top w:val="nil"/>
              <w:left w:val="nil"/>
              <w:bottom w:val="single" w:sz="8" w:space="0" w:color="auto"/>
              <w:right w:val="single" w:sz="8" w:space="0" w:color="auto"/>
            </w:tcBorders>
            <w:tcMar>
              <w:left w:w="108" w:type="dxa"/>
              <w:right w:w="108" w:type="dxa"/>
            </w:tcMar>
          </w:tcPr>
          <w:p w14:paraId="29663646" w14:textId="77777777" w:rsidR="00D5052A" w:rsidRPr="00E40D00" w:rsidRDefault="00D5052A" w:rsidP="000E497B">
            <w:pPr>
              <w:pStyle w:val="VRQABodyText"/>
              <w:rPr>
                <w:b/>
                <w:bCs/>
                <w:color w:val="auto"/>
                <w:lang w:val="en-GB"/>
              </w:rPr>
            </w:pPr>
            <w:r w:rsidRPr="00E40D00">
              <w:rPr>
                <w:b/>
                <w:bCs/>
                <w:color w:val="auto"/>
                <w:lang w:val="en-GB"/>
              </w:rPr>
              <w:t>Description</w:t>
            </w:r>
          </w:p>
        </w:tc>
      </w:tr>
      <w:tr w:rsidR="00D5052A" w14:paraId="243C8091"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026E92C2" w14:textId="77777777" w:rsidR="00D5052A" w:rsidRPr="005C1918" w:rsidRDefault="00D5052A" w:rsidP="000E497B">
            <w:pPr>
              <w:pStyle w:val="VRQABodyText"/>
              <w:rPr>
                <w:color w:val="auto"/>
              </w:rPr>
            </w:pPr>
            <w:r w:rsidRPr="005C1918">
              <w:rPr>
                <w:color w:val="auto"/>
                <w:lang w:val="en-GB"/>
              </w:rPr>
              <w:t>Oral communication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6700C96E" w14:textId="77777777" w:rsidR="00D5052A" w:rsidRPr="00223686" w:rsidRDefault="00D5052A" w:rsidP="000E497B">
            <w:pPr>
              <w:pStyle w:val="VRQABodyText"/>
              <w:jc w:val="left"/>
              <w:rPr>
                <w:color w:val="auto"/>
              </w:rPr>
            </w:pPr>
            <w:r w:rsidRPr="00223686">
              <w:rPr>
                <w:color w:val="auto"/>
                <w:lang w:val="en-GB"/>
              </w:rPr>
              <w:t>Discuss compliance requirements with other team members</w:t>
            </w:r>
          </w:p>
        </w:tc>
      </w:tr>
      <w:tr w:rsidR="00D5052A" w14:paraId="61F10C3B"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401D11F8" w14:textId="77777777" w:rsidR="00D5052A" w:rsidRPr="005C1918" w:rsidRDefault="00D5052A" w:rsidP="000E497B">
            <w:pPr>
              <w:pStyle w:val="VRQABodyText"/>
              <w:rPr>
                <w:color w:val="auto"/>
              </w:rPr>
            </w:pPr>
            <w:r w:rsidRPr="005C1918">
              <w:rPr>
                <w:color w:val="auto"/>
                <w:lang w:val="en-GB"/>
              </w:rPr>
              <w:t>Numeracy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36472206" w14:textId="77777777" w:rsidR="00D5052A" w:rsidRPr="00223686" w:rsidRDefault="00D5052A" w:rsidP="000E497B">
            <w:pPr>
              <w:pStyle w:val="VRQABodyText"/>
              <w:jc w:val="left"/>
              <w:rPr>
                <w:color w:val="auto"/>
              </w:rPr>
            </w:pPr>
            <w:r w:rsidRPr="00223686">
              <w:rPr>
                <w:color w:val="auto"/>
                <w:lang w:val="en-GB"/>
              </w:rPr>
              <w:t>Calculate discrepancies in data when they impact compliance</w:t>
            </w:r>
          </w:p>
        </w:tc>
      </w:tr>
      <w:tr w:rsidR="00D5052A" w14:paraId="6B62E412"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1E2E226E" w14:textId="77777777" w:rsidR="00D5052A" w:rsidRPr="005C1918" w:rsidRDefault="00D5052A" w:rsidP="000E497B">
            <w:pPr>
              <w:pStyle w:val="VRQABodyText"/>
              <w:rPr>
                <w:color w:val="auto"/>
              </w:rPr>
            </w:pPr>
            <w:r w:rsidRPr="005C1918">
              <w:rPr>
                <w:color w:val="auto"/>
                <w:lang w:val="en-GB"/>
              </w:rPr>
              <w:t>Initiative and enterprise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6AEB993F" w14:textId="0753F381" w:rsidR="00D5052A" w:rsidRPr="00223686" w:rsidRDefault="00D5052A" w:rsidP="000E497B">
            <w:pPr>
              <w:pStyle w:val="VRQABodyText"/>
              <w:jc w:val="left"/>
              <w:rPr>
                <w:color w:val="auto"/>
              </w:rPr>
            </w:pPr>
            <w:r w:rsidRPr="00223686">
              <w:rPr>
                <w:color w:val="auto"/>
                <w:lang w:val="en-GB"/>
              </w:rPr>
              <w:t xml:space="preserve">Identify risks and issues associated </w:t>
            </w:r>
            <w:r w:rsidR="0014100B">
              <w:rPr>
                <w:color w:val="auto"/>
                <w:lang w:val="en-GB"/>
              </w:rPr>
              <w:t xml:space="preserve">with </w:t>
            </w:r>
            <w:r w:rsidRPr="00223686">
              <w:rPr>
                <w:color w:val="auto"/>
                <w:lang w:val="en-GB"/>
              </w:rPr>
              <w:t>data compliance</w:t>
            </w:r>
          </w:p>
        </w:tc>
      </w:tr>
      <w:tr w:rsidR="00D5052A" w14:paraId="7CC6B8EF" w14:textId="77777777" w:rsidTr="000E497B">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1FFC47D7" w14:textId="77777777" w:rsidR="00D5052A" w:rsidRPr="005C1918" w:rsidRDefault="00D5052A" w:rsidP="000E497B">
            <w:pPr>
              <w:pStyle w:val="VRQABodyText"/>
              <w:rPr>
                <w:color w:val="auto"/>
              </w:rPr>
            </w:pPr>
            <w:r w:rsidRPr="005C1918">
              <w:rPr>
                <w:color w:val="auto"/>
                <w:lang w:val="en-GB"/>
              </w:rPr>
              <w:lastRenderedPageBreak/>
              <w:t>Digital literacy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2C5CBCE0" w14:textId="146E4E9E" w:rsidR="00D5052A" w:rsidRPr="004815D6" w:rsidRDefault="00D5052A" w:rsidP="000E497B">
            <w:pPr>
              <w:pStyle w:val="VRQABodyText"/>
              <w:jc w:val="left"/>
              <w:rPr>
                <w:rFonts w:eastAsia="Arial"/>
                <w:color w:val="auto"/>
                <w:lang w:val="en-GB"/>
              </w:rPr>
            </w:pPr>
            <w:r w:rsidRPr="004815D6">
              <w:rPr>
                <w:color w:val="auto"/>
              </w:rPr>
              <w:t xml:space="preserve">Operate common </w:t>
            </w:r>
            <w:r w:rsidR="003C6554">
              <w:rPr>
                <w:color w:val="auto"/>
              </w:rPr>
              <w:t>internet tools to key up to date with industry changes</w:t>
            </w:r>
          </w:p>
        </w:tc>
      </w:tr>
    </w:tbl>
    <w:p w14:paraId="691E8680" w14:textId="34BACE1E" w:rsidR="00D5052A" w:rsidRPr="00D8687A" w:rsidRDefault="00D5052A">
      <w:pPr>
        <w:rPr>
          <w:rFonts w:cs="Arial"/>
          <w:szCs w:val="22"/>
        </w:rPr>
      </w:pPr>
      <w:r w:rsidRPr="00514465">
        <w:rPr>
          <w:rFonts w:eastAsia="Calibri" w:cs="Arial"/>
          <w:szCs w:val="22"/>
        </w:rPr>
        <w:t xml:space="preserve"> </w:t>
      </w:r>
    </w:p>
    <w:p w14:paraId="69BBE276" w14:textId="77777777" w:rsidR="00D8687A" w:rsidRPr="00514465" w:rsidRDefault="00D5052A" w:rsidP="000E497B">
      <w:pPr>
        <w:spacing w:before="60"/>
        <w:rPr>
          <w:rFonts w:eastAsia="Arial" w:cs="Arial"/>
          <w:color w:val="555559"/>
          <w:szCs w:val="22"/>
          <w:lang w:val="en-GB"/>
        </w:rPr>
      </w:pPr>
      <w:r w:rsidRPr="00514465">
        <w:rPr>
          <w:rFonts w:eastAsia="Arial" w:cs="Arial"/>
          <w:color w:val="555559"/>
          <w:szCs w:val="22"/>
          <w:lang w:val="en-GB"/>
        </w:rPr>
        <w:t xml:space="preserve"> </w:t>
      </w:r>
    </w:p>
    <w:tbl>
      <w:tblPr>
        <w:tblStyle w:val="TableGrid"/>
        <w:tblW w:w="4937" w:type="pct"/>
        <w:tblInd w:w="-5" w:type="dxa"/>
        <w:tblLook w:val="04A0" w:firstRow="1" w:lastRow="0" w:firstColumn="1" w:lastColumn="0" w:noHBand="0" w:noVBand="1"/>
      </w:tblPr>
      <w:tblGrid>
        <w:gridCol w:w="3402"/>
        <w:gridCol w:w="6664"/>
      </w:tblGrid>
      <w:tr w:rsidR="00D8687A" w:rsidRPr="00E7450B" w14:paraId="686A2F1D" w14:textId="77777777">
        <w:trPr>
          <w:trHeight w:val="31"/>
        </w:trPr>
        <w:tc>
          <w:tcPr>
            <w:tcW w:w="1690" w:type="pct"/>
            <w:tcBorders>
              <w:top w:val="single" w:sz="4" w:space="0" w:color="auto"/>
              <w:bottom w:val="single" w:sz="4" w:space="0" w:color="auto"/>
            </w:tcBorders>
            <w:shd w:val="clear" w:color="auto" w:fill="auto"/>
          </w:tcPr>
          <w:p w14:paraId="67EBACE5" w14:textId="77777777" w:rsidR="00D8687A" w:rsidRPr="00BC7E14" w:rsidRDefault="00D8687A"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5754B9D6" w14:textId="77777777" w:rsidR="00D8687A" w:rsidRPr="004B290E" w:rsidRDefault="00D8687A"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531AB896" w14:textId="2FD717E1" w:rsidR="00D5052A" w:rsidRDefault="00D5052A" w:rsidP="000E497B">
      <w:pPr>
        <w:spacing w:before="60"/>
        <w:rPr>
          <w:rFonts w:eastAsia="Arial" w:cs="Arial"/>
          <w:color w:val="555559"/>
          <w:sz w:val="18"/>
          <w:szCs w:val="18"/>
          <w:lang w:val="en-GB"/>
        </w:rPr>
      </w:pPr>
    </w:p>
    <w:p w14:paraId="40B6724D" w14:textId="77777777" w:rsidR="0061251F" w:rsidRDefault="0061251F" w:rsidP="000E497B">
      <w:pPr>
        <w:spacing w:before="60"/>
        <w:rPr>
          <w:rFonts w:eastAsia="Arial" w:cs="Arial"/>
          <w:color w:val="555559"/>
          <w:sz w:val="18"/>
          <w:szCs w:val="18"/>
          <w:lang w:val="en-GB"/>
        </w:rPr>
      </w:pPr>
    </w:p>
    <w:tbl>
      <w:tblPr>
        <w:tblStyle w:val="TableGrid"/>
        <w:tblW w:w="0" w:type="auto"/>
        <w:tblLayout w:type="fixed"/>
        <w:tblLook w:val="04A0" w:firstRow="1" w:lastRow="0" w:firstColumn="1" w:lastColumn="0" w:noHBand="0" w:noVBand="1"/>
      </w:tblPr>
      <w:tblGrid>
        <w:gridCol w:w="2280"/>
        <w:gridCol w:w="7785"/>
      </w:tblGrid>
      <w:tr w:rsidR="00D5052A" w14:paraId="78955AE6" w14:textId="77777777" w:rsidTr="4FC5B525">
        <w:trPr>
          <w:trHeight w:val="360"/>
        </w:trPr>
        <w:tc>
          <w:tcPr>
            <w:tcW w:w="10065" w:type="dxa"/>
            <w:gridSpan w:val="2"/>
            <w:tcBorders>
              <w:top w:val="nil"/>
              <w:left w:val="single" w:sz="8" w:space="0" w:color="auto"/>
              <w:bottom w:val="nil"/>
              <w:right w:val="single" w:sz="8" w:space="0" w:color="auto"/>
            </w:tcBorders>
            <w:shd w:val="clear" w:color="auto" w:fill="103D64" w:themeFill="accent4"/>
            <w:tcMar>
              <w:left w:w="108" w:type="dxa"/>
              <w:right w:w="108" w:type="dxa"/>
            </w:tcMar>
          </w:tcPr>
          <w:p w14:paraId="43283566" w14:textId="77777777" w:rsidR="00D5052A" w:rsidRDefault="00D5052A" w:rsidP="000E497B">
            <w:pPr>
              <w:spacing w:before="60" w:line="264" w:lineRule="auto"/>
            </w:pPr>
            <w:r w:rsidRPr="751AEDC4">
              <w:rPr>
                <w:rFonts w:eastAsia="Arial" w:cs="Arial"/>
                <w:b/>
                <w:bCs/>
                <w:color w:val="FFFFFF" w:themeColor="background1"/>
                <w:szCs w:val="22"/>
                <w:lang w:val="en-GB"/>
              </w:rPr>
              <w:t>Assessment Requirements Template</w:t>
            </w:r>
          </w:p>
        </w:tc>
      </w:tr>
      <w:tr w:rsidR="00D5052A" w14:paraId="6D223E7B" w14:textId="77777777" w:rsidTr="4FC5B525">
        <w:trPr>
          <w:trHeight w:val="555"/>
        </w:trPr>
        <w:tc>
          <w:tcPr>
            <w:tcW w:w="2280" w:type="dxa"/>
            <w:tcBorders>
              <w:top w:val="nil"/>
              <w:left w:val="nil"/>
              <w:bottom w:val="nil"/>
              <w:right w:val="dotted" w:sz="8" w:space="0" w:color="888B8D" w:themeColor="accent2"/>
            </w:tcBorders>
            <w:tcMar>
              <w:left w:w="108" w:type="dxa"/>
              <w:right w:w="108" w:type="dxa"/>
            </w:tcMar>
          </w:tcPr>
          <w:p w14:paraId="14CD2963" w14:textId="77777777" w:rsidR="00D5052A" w:rsidRPr="001D4696" w:rsidRDefault="00D5052A" w:rsidP="000E497B">
            <w:pPr>
              <w:spacing w:before="60" w:after="120"/>
            </w:pPr>
            <w:r w:rsidRPr="00E40D00">
              <w:rPr>
                <w:rFonts w:eastAsia="Arial" w:cs="Arial"/>
                <w:b/>
                <w:bCs/>
                <w:szCs w:val="22"/>
                <w:lang w:val="en-GB"/>
              </w:rPr>
              <w:t>Title</w:t>
            </w:r>
          </w:p>
        </w:tc>
        <w:tc>
          <w:tcPr>
            <w:tcW w:w="7785" w:type="dxa"/>
            <w:tcBorders>
              <w:top w:val="nil"/>
              <w:left w:val="dotted" w:sz="8" w:space="0" w:color="888B8D" w:themeColor="accent2"/>
              <w:bottom w:val="nil"/>
              <w:right w:val="nil"/>
            </w:tcBorders>
            <w:tcMar>
              <w:left w:w="108" w:type="dxa"/>
              <w:right w:w="108" w:type="dxa"/>
            </w:tcMar>
          </w:tcPr>
          <w:p w14:paraId="1DB969F3" w14:textId="499950FA" w:rsidR="00D5052A" w:rsidRPr="00071475" w:rsidRDefault="00D5052A" w:rsidP="000E497B">
            <w:pPr>
              <w:pStyle w:val="VRQABodyText"/>
              <w:rPr>
                <w:rFonts w:eastAsia="Arial"/>
                <w:color w:val="auto"/>
                <w:highlight w:val="yellow"/>
                <w:lang w:val="en-GB"/>
              </w:rPr>
            </w:pPr>
            <w:r w:rsidRPr="00071475">
              <w:rPr>
                <w:color w:val="auto"/>
                <w:lang w:val="en-GB"/>
              </w:rPr>
              <w:t xml:space="preserve">Assessment Requirements for </w:t>
            </w:r>
            <w:r w:rsidR="003459CF" w:rsidRPr="003459CF">
              <w:rPr>
                <w:color w:val="auto"/>
                <w:lang w:val="en-GB"/>
              </w:rPr>
              <w:t>VU23679</w:t>
            </w:r>
            <w:r w:rsidR="003459CF">
              <w:rPr>
                <w:color w:val="auto"/>
                <w:lang w:val="en-GB"/>
              </w:rPr>
              <w:t xml:space="preserve"> </w:t>
            </w:r>
            <w:r w:rsidRPr="00071475">
              <w:rPr>
                <w:color w:val="auto"/>
                <w:lang w:val="en-GB"/>
              </w:rPr>
              <w:t>Apply organisational data policies</w:t>
            </w:r>
          </w:p>
        </w:tc>
      </w:tr>
      <w:tr w:rsidR="00D5052A" w14:paraId="3BC1F887" w14:textId="77777777" w:rsidTr="4FC5B525">
        <w:trPr>
          <w:trHeight w:val="555"/>
        </w:trPr>
        <w:tc>
          <w:tcPr>
            <w:tcW w:w="2280" w:type="dxa"/>
            <w:tcBorders>
              <w:top w:val="nil"/>
              <w:left w:val="nil"/>
              <w:bottom w:val="dotted" w:sz="8" w:space="0" w:color="888B8D" w:themeColor="accent2"/>
              <w:right w:val="dotted" w:sz="8" w:space="0" w:color="888B8D" w:themeColor="accent2"/>
            </w:tcBorders>
            <w:tcMar>
              <w:left w:w="108" w:type="dxa"/>
              <w:right w:w="108" w:type="dxa"/>
            </w:tcMar>
          </w:tcPr>
          <w:p w14:paraId="55C3DF28" w14:textId="77777777" w:rsidR="00D5052A" w:rsidRPr="001D4696" w:rsidRDefault="00D5052A" w:rsidP="000E497B">
            <w:pPr>
              <w:spacing w:before="60" w:after="120"/>
            </w:pPr>
            <w:r w:rsidRPr="00E40D00">
              <w:rPr>
                <w:rFonts w:eastAsia="Arial" w:cs="Arial"/>
                <w:b/>
                <w:bCs/>
                <w:szCs w:val="22"/>
                <w:lang w:val="en-GB"/>
              </w:rPr>
              <w:t>Performance Evidence</w:t>
            </w:r>
          </w:p>
        </w:tc>
        <w:tc>
          <w:tcPr>
            <w:tcW w:w="7785" w:type="dxa"/>
            <w:tcBorders>
              <w:top w:val="nil"/>
              <w:left w:val="dotted" w:sz="8" w:space="0" w:color="888B8D" w:themeColor="accent2"/>
              <w:bottom w:val="dotted" w:sz="8" w:space="0" w:color="888B8D" w:themeColor="accent2"/>
              <w:right w:val="nil"/>
            </w:tcBorders>
            <w:tcMar>
              <w:left w:w="108" w:type="dxa"/>
              <w:right w:w="108" w:type="dxa"/>
            </w:tcMar>
          </w:tcPr>
          <w:p w14:paraId="158AD8F2" w14:textId="1AF02888" w:rsidR="002E717C" w:rsidRPr="00817857" w:rsidRDefault="002E717C" w:rsidP="00FF2B2A">
            <w:pPr>
              <w:pStyle w:val="VRQABodyText"/>
            </w:pPr>
            <w:r w:rsidRPr="00E40D00">
              <w:rPr>
                <w:color w:val="auto"/>
              </w:rPr>
              <w:t>There must be evidence the learner has completed the tasks outlined in the elements and performance criteria of this unit</w:t>
            </w:r>
            <w:r w:rsidR="00C72A9D">
              <w:rPr>
                <w:color w:val="auto"/>
              </w:rPr>
              <w:t>,</w:t>
            </w:r>
            <w:r w:rsidRPr="00E40D00">
              <w:rPr>
                <w:color w:val="auto"/>
              </w:rPr>
              <w:t xml:space="preserve"> and</w:t>
            </w:r>
            <w:r w:rsidR="00C72A9D">
              <w:rPr>
                <w:color w:val="auto"/>
              </w:rPr>
              <w:t xml:space="preserve"> applied organisational data policies at least once </w:t>
            </w:r>
            <w:r w:rsidR="00D17ED0">
              <w:rPr>
                <w:color w:val="auto"/>
              </w:rPr>
              <w:t xml:space="preserve">including </w:t>
            </w:r>
            <w:r w:rsidR="00C72A9D">
              <w:rPr>
                <w:color w:val="auto"/>
              </w:rPr>
              <w:t>to:</w:t>
            </w:r>
          </w:p>
          <w:p w14:paraId="5654DFB7" w14:textId="09D960EC" w:rsidR="00D5052A" w:rsidRPr="00817857" w:rsidRDefault="003066E9" w:rsidP="00FF2B2A">
            <w:pPr>
              <w:pStyle w:val="ListParagraph"/>
              <w:numPr>
                <w:ilvl w:val="0"/>
                <w:numId w:val="100"/>
              </w:numPr>
              <w:ind w:left="1080"/>
            </w:pPr>
            <w:r w:rsidRPr="00817857">
              <w:t>p</w:t>
            </w:r>
            <w:r w:rsidR="00D5052A" w:rsidRPr="00817857">
              <w:t xml:space="preserve">repare a checklist to show how data compliant policies can be implemented in a </w:t>
            </w:r>
            <w:r w:rsidRPr="00817857">
              <w:t xml:space="preserve">workplace </w:t>
            </w:r>
            <w:r w:rsidR="00D5052A" w:rsidRPr="00817857">
              <w:t>data analytics project</w:t>
            </w:r>
          </w:p>
          <w:p w14:paraId="111755B0" w14:textId="77777777" w:rsidR="00D5052A" w:rsidRPr="00817857" w:rsidRDefault="00D5052A" w:rsidP="00FF2B2A">
            <w:pPr>
              <w:ind w:left="360"/>
            </w:pPr>
          </w:p>
          <w:p w14:paraId="473EEB1F" w14:textId="6E089304" w:rsidR="00D5052A" w:rsidRPr="00817857" w:rsidRDefault="003066E9" w:rsidP="00FF2B2A">
            <w:pPr>
              <w:pStyle w:val="ListParagraph"/>
              <w:numPr>
                <w:ilvl w:val="0"/>
                <w:numId w:val="100"/>
              </w:numPr>
              <w:ind w:left="1080"/>
            </w:pPr>
            <w:r w:rsidRPr="4FC5B525">
              <w:t>d</w:t>
            </w:r>
            <w:r w:rsidR="00D5052A" w:rsidRPr="4FC5B525">
              <w:t xml:space="preserve">etermine at least three cases where </w:t>
            </w:r>
            <w:r w:rsidRPr="4FC5B525">
              <w:t xml:space="preserve">workplace </w:t>
            </w:r>
            <w:r w:rsidR="00D5052A" w:rsidRPr="4FC5B525">
              <w:t>data policies can be breached and recommend ways to ensure compliance</w:t>
            </w:r>
          </w:p>
          <w:p w14:paraId="53CEE837" w14:textId="77777777" w:rsidR="00D5052A" w:rsidRPr="00817857" w:rsidRDefault="00D5052A" w:rsidP="00FF2B2A">
            <w:pPr>
              <w:ind w:left="360"/>
            </w:pPr>
          </w:p>
          <w:p w14:paraId="404FBFD8" w14:textId="02AD23DA" w:rsidR="00D5052A" w:rsidRDefault="003066E9" w:rsidP="00FF2B2A">
            <w:pPr>
              <w:pStyle w:val="ListParagraph"/>
              <w:numPr>
                <w:ilvl w:val="0"/>
                <w:numId w:val="100"/>
              </w:numPr>
              <w:ind w:left="1080"/>
            </w:pPr>
            <w:r w:rsidRPr="00817857">
              <w:t>e</w:t>
            </w:r>
            <w:r w:rsidR="00D5052A" w:rsidRPr="00817857">
              <w:t xml:space="preserve">stablish a </w:t>
            </w:r>
            <w:r w:rsidRPr="00817857">
              <w:t xml:space="preserve">workplace </w:t>
            </w:r>
            <w:r w:rsidR="00D5052A" w:rsidRPr="00817857">
              <w:t>resource of current legislative requirements for data analytics projects and tasks.</w:t>
            </w:r>
          </w:p>
          <w:p w14:paraId="43AF6BA9" w14:textId="0F36B1CD" w:rsidR="00DA1046" w:rsidRPr="00071475" w:rsidRDefault="00DA1046" w:rsidP="00514465">
            <w:pPr>
              <w:pStyle w:val="VRQABullet1"/>
              <w:numPr>
                <w:ilvl w:val="0"/>
                <w:numId w:val="0"/>
              </w:numPr>
              <w:rPr>
                <w:color w:val="auto"/>
                <w:szCs w:val="22"/>
              </w:rPr>
            </w:pPr>
          </w:p>
        </w:tc>
      </w:tr>
      <w:tr w:rsidR="00D5052A" w14:paraId="1B2C77E1" w14:textId="77777777" w:rsidTr="4FC5B525">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1B682D7C" w14:textId="77777777" w:rsidR="00D5052A" w:rsidRPr="001D4696" w:rsidRDefault="00D5052A" w:rsidP="000E497B">
            <w:pPr>
              <w:spacing w:before="60" w:after="120"/>
            </w:pPr>
            <w:r w:rsidRPr="00E40D00">
              <w:rPr>
                <w:rFonts w:eastAsia="Arial" w:cs="Arial"/>
                <w:b/>
                <w:bCs/>
                <w:szCs w:val="22"/>
                <w:lang w:val="en-GB"/>
              </w:rPr>
              <w:t>Knowledge Evidence</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3A952783" w14:textId="5C0842BE" w:rsidR="004F19DA" w:rsidRPr="0090367C" w:rsidRDefault="00D5052A" w:rsidP="000E497B">
            <w:pPr>
              <w:pStyle w:val="VRQABodyText"/>
              <w:rPr>
                <w:color w:val="auto"/>
                <w:lang w:val="en-GB"/>
              </w:rPr>
            </w:pPr>
            <w:r w:rsidRPr="0090367C">
              <w:rPr>
                <w:color w:val="auto"/>
                <w:lang w:val="en-GB"/>
              </w:rPr>
              <w:t>The learner must</w:t>
            </w:r>
            <w:r w:rsidR="00D42095">
              <w:rPr>
                <w:color w:val="auto"/>
                <w:lang w:val="en-GB"/>
              </w:rPr>
              <w:t xml:space="preserve"> </w:t>
            </w:r>
            <w:r w:rsidRPr="0090367C">
              <w:rPr>
                <w:color w:val="auto"/>
                <w:lang w:val="en-GB"/>
              </w:rPr>
              <w:t>be able to demonstrate essential knowledge required to effectively do the task outlined in elements and performance criteria of this unit, manage the task</w:t>
            </w:r>
            <w:r w:rsidR="00DB3AFD">
              <w:rPr>
                <w:color w:val="auto"/>
                <w:lang w:val="en-GB"/>
              </w:rPr>
              <w:t>s</w:t>
            </w:r>
            <w:r w:rsidRPr="0090367C">
              <w:rPr>
                <w:color w:val="auto"/>
                <w:lang w:val="en-GB"/>
              </w:rPr>
              <w:t xml:space="preserve"> and manage contingencies in the context of the work role. </w:t>
            </w:r>
          </w:p>
          <w:p w14:paraId="0E002502" w14:textId="31B42066" w:rsidR="004F19DA" w:rsidRPr="0090367C" w:rsidRDefault="00D5052A" w:rsidP="004F19DA">
            <w:pPr>
              <w:pStyle w:val="VRQABodyText"/>
              <w:rPr>
                <w:color w:val="auto"/>
              </w:rPr>
            </w:pPr>
            <w:r w:rsidRPr="0090367C">
              <w:rPr>
                <w:color w:val="auto"/>
                <w:lang w:val="en-GB"/>
              </w:rPr>
              <w:t>This includes knowledge of:</w:t>
            </w:r>
          </w:p>
          <w:p w14:paraId="5A794100" w14:textId="63A594AB" w:rsidR="004F19DA" w:rsidRPr="000B1132" w:rsidRDefault="00FF01CA" w:rsidP="00F82FEE">
            <w:pPr>
              <w:pStyle w:val="ListParagraph"/>
              <w:numPr>
                <w:ilvl w:val="0"/>
                <w:numId w:val="90"/>
              </w:numPr>
              <w:rPr>
                <w:lang w:val="en-GB"/>
              </w:rPr>
            </w:pPr>
            <w:r w:rsidRPr="000B1132">
              <w:rPr>
                <w:lang w:val="en-GB"/>
              </w:rPr>
              <w:t>o</w:t>
            </w:r>
            <w:r w:rsidR="004F19DA" w:rsidRPr="000B1132">
              <w:rPr>
                <w:lang w:val="en-GB"/>
              </w:rPr>
              <w:t>rganisation data policies, including those found in:</w:t>
            </w:r>
          </w:p>
          <w:p w14:paraId="50E3D8EC" w14:textId="77777777" w:rsidR="000B1132" w:rsidRPr="0090367C" w:rsidRDefault="000B1132" w:rsidP="00514465">
            <w:pPr>
              <w:rPr>
                <w:lang w:val="en-GB"/>
              </w:rPr>
            </w:pPr>
          </w:p>
          <w:p w14:paraId="78BF91A9" w14:textId="62453E8F" w:rsidR="004F19DA" w:rsidRPr="00857BB6" w:rsidRDefault="004F19DA" w:rsidP="00F82FEE">
            <w:pPr>
              <w:pStyle w:val="ListParagraph"/>
              <w:numPr>
                <w:ilvl w:val="0"/>
                <w:numId w:val="91"/>
              </w:numPr>
            </w:pPr>
            <w:r w:rsidRPr="00857BB6">
              <w:t>employee operational manuals</w:t>
            </w:r>
          </w:p>
          <w:p w14:paraId="6843F97A" w14:textId="77777777" w:rsidR="004F19DA" w:rsidRPr="00857BB6" w:rsidRDefault="004F19DA" w:rsidP="00F82FEE">
            <w:pPr>
              <w:pStyle w:val="ListParagraph"/>
              <w:numPr>
                <w:ilvl w:val="0"/>
                <w:numId w:val="91"/>
              </w:numPr>
            </w:pPr>
            <w:r w:rsidRPr="00857BB6">
              <w:t>codes of conduct</w:t>
            </w:r>
          </w:p>
          <w:p w14:paraId="12C6AB8B" w14:textId="77777777" w:rsidR="004F19DA" w:rsidRPr="00857BB6" w:rsidRDefault="004F19DA" w:rsidP="00F82FEE">
            <w:pPr>
              <w:pStyle w:val="ListParagraph"/>
              <w:numPr>
                <w:ilvl w:val="0"/>
                <w:numId w:val="91"/>
              </w:numPr>
            </w:pPr>
            <w:r w:rsidRPr="00857BB6">
              <w:t>data governance framework</w:t>
            </w:r>
          </w:p>
          <w:p w14:paraId="6AAFAE63" w14:textId="77777777" w:rsidR="004F19DA" w:rsidRPr="00857BB6" w:rsidRDefault="004F19DA" w:rsidP="00F82FEE">
            <w:pPr>
              <w:pStyle w:val="ListParagraph"/>
              <w:numPr>
                <w:ilvl w:val="0"/>
                <w:numId w:val="91"/>
              </w:numPr>
            </w:pPr>
            <w:r w:rsidRPr="00857BB6">
              <w:t>IT policy and procedures manual</w:t>
            </w:r>
          </w:p>
          <w:p w14:paraId="70C20353" w14:textId="77777777" w:rsidR="004F19DA" w:rsidRPr="00857BB6" w:rsidRDefault="004F19DA" w:rsidP="00F82FEE">
            <w:pPr>
              <w:pStyle w:val="ListParagraph"/>
              <w:numPr>
                <w:ilvl w:val="0"/>
                <w:numId w:val="91"/>
              </w:numPr>
            </w:pPr>
            <w:r w:rsidRPr="00857BB6">
              <w:t>privacy policy</w:t>
            </w:r>
          </w:p>
          <w:p w14:paraId="5E066E8D" w14:textId="77777777" w:rsidR="004F19DA" w:rsidRPr="00857BB6" w:rsidRDefault="004F19DA" w:rsidP="00F82FEE">
            <w:pPr>
              <w:pStyle w:val="ListParagraph"/>
              <w:numPr>
                <w:ilvl w:val="0"/>
                <w:numId w:val="91"/>
              </w:numPr>
            </w:pPr>
            <w:r w:rsidRPr="00857BB6">
              <w:t>data security policy</w:t>
            </w:r>
          </w:p>
          <w:p w14:paraId="37CC0A8A" w14:textId="77777777" w:rsidR="004F19DA" w:rsidRPr="00857BB6" w:rsidRDefault="004F19DA" w:rsidP="00F82FEE">
            <w:pPr>
              <w:pStyle w:val="ListParagraph"/>
              <w:numPr>
                <w:ilvl w:val="0"/>
                <w:numId w:val="91"/>
              </w:numPr>
            </w:pPr>
            <w:r w:rsidRPr="00857BB6">
              <w:t>confidentiality agreements</w:t>
            </w:r>
          </w:p>
          <w:p w14:paraId="29BD1884" w14:textId="77777777" w:rsidR="004F19DA" w:rsidRPr="00857BB6" w:rsidRDefault="004F19DA" w:rsidP="00F82FEE">
            <w:pPr>
              <w:pStyle w:val="ListParagraph"/>
              <w:numPr>
                <w:ilvl w:val="0"/>
                <w:numId w:val="91"/>
              </w:numPr>
            </w:pPr>
            <w:r w:rsidRPr="00857BB6">
              <w:t>training materials</w:t>
            </w:r>
          </w:p>
          <w:p w14:paraId="56624543" w14:textId="157DD702" w:rsidR="004F19DA" w:rsidRPr="00857BB6" w:rsidRDefault="004F19DA" w:rsidP="00F82FEE">
            <w:pPr>
              <w:pStyle w:val="ListParagraph"/>
              <w:numPr>
                <w:ilvl w:val="0"/>
                <w:numId w:val="91"/>
              </w:numPr>
            </w:pPr>
            <w:r w:rsidRPr="00857BB6">
              <w:t xml:space="preserve">intranet </w:t>
            </w:r>
            <w:r w:rsidR="008438D6" w:rsidRPr="00857BB6">
              <w:t xml:space="preserve">and </w:t>
            </w:r>
            <w:r w:rsidRPr="00857BB6">
              <w:t>internet portals</w:t>
            </w:r>
          </w:p>
          <w:p w14:paraId="1307F5DB" w14:textId="77777777" w:rsidR="004F19DA" w:rsidRPr="00857BB6" w:rsidRDefault="004F19DA" w:rsidP="00F82FEE">
            <w:pPr>
              <w:pStyle w:val="ListParagraph"/>
              <w:numPr>
                <w:ilvl w:val="0"/>
                <w:numId w:val="91"/>
              </w:numPr>
            </w:pPr>
            <w:r w:rsidRPr="00857BB6">
              <w:t>risk management plans</w:t>
            </w:r>
          </w:p>
          <w:p w14:paraId="336F9638" w14:textId="77777777" w:rsidR="004F19DA" w:rsidRPr="00857BB6" w:rsidRDefault="004F19DA" w:rsidP="00F82FEE">
            <w:pPr>
              <w:pStyle w:val="ListParagraph"/>
              <w:numPr>
                <w:ilvl w:val="0"/>
                <w:numId w:val="91"/>
              </w:numPr>
            </w:pPr>
            <w:r w:rsidRPr="00857BB6">
              <w:t>contracts and agreements</w:t>
            </w:r>
          </w:p>
          <w:p w14:paraId="5AE2BD01" w14:textId="14ADD397" w:rsidR="004F19DA" w:rsidRPr="00857BB6" w:rsidRDefault="004F19DA" w:rsidP="00F82FEE">
            <w:pPr>
              <w:pStyle w:val="ListParagraph"/>
              <w:numPr>
                <w:ilvl w:val="0"/>
                <w:numId w:val="91"/>
              </w:numPr>
            </w:pPr>
            <w:r w:rsidRPr="00857BB6">
              <w:t>communication and email policies</w:t>
            </w:r>
            <w:r w:rsidR="00FF01CA" w:rsidRPr="00857BB6">
              <w:t>.</w:t>
            </w:r>
          </w:p>
          <w:p w14:paraId="4779C753" w14:textId="77777777" w:rsidR="004F19DA" w:rsidRPr="00646411" w:rsidRDefault="004F19DA" w:rsidP="00514465">
            <w:pPr>
              <w:pStyle w:val="VRQABullet2"/>
              <w:numPr>
                <w:ilvl w:val="0"/>
                <w:numId w:val="0"/>
              </w:numPr>
              <w:ind w:left="1800" w:hanging="360"/>
            </w:pPr>
          </w:p>
          <w:p w14:paraId="25E08D93" w14:textId="3946DF98" w:rsidR="004F19DA" w:rsidRPr="00D42095" w:rsidRDefault="0090367C" w:rsidP="00F82FEE">
            <w:pPr>
              <w:pStyle w:val="ListParagraph"/>
              <w:numPr>
                <w:ilvl w:val="0"/>
                <w:numId w:val="92"/>
              </w:numPr>
            </w:pPr>
            <w:r w:rsidRPr="00D42095">
              <w:t>k</w:t>
            </w:r>
            <w:r w:rsidR="004F19DA" w:rsidRPr="00D42095">
              <w:t>ey data policy principles</w:t>
            </w:r>
            <w:r w:rsidR="000B1132">
              <w:t>,</w:t>
            </w:r>
            <w:r w:rsidR="004F19DA" w:rsidRPr="00D42095">
              <w:t xml:space="preserve"> including:</w:t>
            </w:r>
            <w:r w:rsidR="004F19DA" w:rsidRPr="00D42095">
              <w:br/>
            </w:r>
          </w:p>
          <w:p w14:paraId="32A412C0" w14:textId="77777777" w:rsidR="004F19DA" w:rsidRPr="00D42095" w:rsidRDefault="004F19DA" w:rsidP="00F82FEE">
            <w:pPr>
              <w:pStyle w:val="ListParagraph"/>
              <w:numPr>
                <w:ilvl w:val="0"/>
                <w:numId w:val="93"/>
              </w:numPr>
            </w:pPr>
            <w:r w:rsidRPr="00D42095">
              <w:t>data privacy</w:t>
            </w:r>
          </w:p>
          <w:p w14:paraId="5B701B20" w14:textId="77777777" w:rsidR="004F19DA" w:rsidRPr="00D42095" w:rsidRDefault="004F19DA" w:rsidP="00F82FEE">
            <w:pPr>
              <w:pStyle w:val="ListParagraph"/>
              <w:numPr>
                <w:ilvl w:val="0"/>
                <w:numId w:val="93"/>
              </w:numPr>
            </w:pPr>
            <w:r w:rsidRPr="00D42095">
              <w:lastRenderedPageBreak/>
              <w:t>data security</w:t>
            </w:r>
          </w:p>
          <w:p w14:paraId="76CD907C" w14:textId="77777777" w:rsidR="004F19DA" w:rsidRPr="00D42095" w:rsidRDefault="004F19DA" w:rsidP="00F82FEE">
            <w:pPr>
              <w:pStyle w:val="ListParagraph"/>
              <w:numPr>
                <w:ilvl w:val="0"/>
                <w:numId w:val="93"/>
              </w:numPr>
            </w:pPr>
            <w:r w:rsidRPr="00D42095">
              <w:t>data integrity</w:t>
            </w:r>
          </w:p>
          <w:p w14:paraId="472CDA89" w14:textId="77777777" w:rsidR="004F19DA" w:rsidRPr="00D42095" w:rsidRDefault="004F19DA" w:rsidP="00F82FEE">
            <w:pPr>
              <w:pStyle w:val="ListParagraph"/>
              <w:numPr>
                <w:ilvl w:val="0"/>
                <w:numId w:val="93"/>
              </w:numPr>
            </w:pPr>
            <w:r w:rsidRPr="00D42095">
              <w:t>transparency</w:t>
            </w:r>
          </w:p>
          <w:p w14:paraId="1EC88C6B" w14:textId="77777777" w:rsidR="004F19DA" w:rsidRPr="00D42095" w:rsidRDefault="004F19DA" w:rsidP="00F82FEE">
            <w:pPr>
              <w:pStyle w:val="ListParagraph"/>
              <w:numPr>
                <w:ilvl w:val="0"/>
                <w:numId w:val="93"/>
              </w:numPr>
            </w:pPr>
            <w:r w:rsidRPr="00D42095">
              <w:t>consent management</w:t>
            </w:r>
          </w:p>
          <w:p w14:paraId="0EBFA5C3" w14:textId="77777777" w:rsidR="004F19DA" w:rsidRPr="00D42095" w:rsidRDefault="004F19DA" w:rsidP="00F82FEE">
            <w:pPr>
              <w:pStyle w:val="ListParagraph"/>
              <w:numPr>
                <w:ilvl w:val="0"/>
                <w:numId w:val="93"/>
              </w:numPr>
            </w:pPr>
            <w:r w:rsidRPr="00D42095">
              <w:t>data governance</w:t>
            </w:r>
          </w:p>
          <w:p w14:paraId="6946E8DA" w14:textId="77777777" w:rsidR="004F19DA" w:rsidRPr="00D42095" w:rsidRDefault="004F19DA" w:rsidP="00F82FEE">
            <w:pPr>
              <w:pStyle w:val="ListParagraph"/>
              <w:numPr>
                <w:ilvl w:val="0"/>
                <w:numId w:val="93"/>
              </w:numPr>
            </w:pPr>
            <w:r w:rsidRPr="00D42095">
              <w:t>legislative compliance</w:t>
            </w:r>
          </w:p>
          <w:p w14:paraId="605FEA2E" w14:textId="77777777" w:rsidR="004F19DA" w:rsidRPr="00D42095" w:rsidRDefault="004F19DA" w:rsidP="00F82FEE">
            <w:pPr>
              <w:pStyle w:val="ListParagraph"/>
              <w:numPr>
                <w:ilvl w:val="0"/>
                <w:numId w:val="93"/>
              </w:numPr>
            </w:pPr>
            <w:r w:rsidRPr="00D42095">
              <w:t>data ethics</w:t>
            </w:r>
          </w:p>
          <w:p w14:paraId="5AA7D1A2" w14:textId="77777777" w:rsidR="004F19DA" w:rsidRPr="00D42095" w:rsidRDefault="004F19DA" w:rsidP="00F82FEE">
            <w:pPr>
              <w:pStyle w:val="ListParagraph"/>
              <w:numPr>
                <w:ilvl w:val="0"/>
                <w:numId w:val="93"/>
              </w:numPr>
            </w:pPr>
            <w:r w:rsidRPr="00D42095">
              <w:t>data accuracy and quality</w:t>
            </w:r>
          </w:p>
          <w:p w14:paraId="73221568" w14:textId="77777777" w:rsidR="004F19DA" w:rsidRPr="00D42095" w:rsidRDefault="004F19DA" w:rsidP="00F82FEE">
            <w:pPr>
              <w:pStyle w:val="ListParagraph"/>
              <w:numPr>
                <w:ilvl w:val="0"/>
                <w:numId w:val="93"/>
              </w:numPr>
            </w:pPr>
            <w:r w:rsidRPr="00D42095">
              <w:t>data access control</w:t>
            </w:r>
          </w:p>
          <w:p w14:paraId="7D9C23A6" w14:textId="6E13B111" w:rsidR="004F19DA" w:rsidRPr="00D42095" w:rsidRDefault="004F19DA" w:rsidP="00F82FEE">
            <w:pPr>
              <w:pStyle w:val="ListParagraph"/>
              <w:numPr>
                <w:ilvl w:val="0"/>
                <w:numId w:val="93"/>
              </w:numPr>
            </w:pPr>
            <w:r w:rsidRPr="00D42095">
              <w:t xml:space="preserve">retention and </w:t>
            </w:r>
            <w:r w:rsidR="00E56F80" w:rsidRPr="00D42095">
              <w:t>disposal</w:t>
            </w:r>
          </w:p>
          <w:p w14:paraId="6A1094A8" w14:textId="797D6E9F" w:rsidR="004F19DA" w:rsidRPr="00D42095" w:rsidRDefault="004F19DA" w:rsidP="00F82FEE">
            <w:pPr>
              <w:pStyle w:val="ListParagraph"/>
              <w:numPr>
                <w:ilvl w:val="0"/>
                <w:numId w:val="93"/>
              </w:numPr>
            </w:pPr>
            <w:r w:rsidRPr="00D42095">
              <w:t>data life cycle management</w:t>
            </w:r>
            <w:r w:rsidR="00FF01CA" w:rsidRPr="00D42095">
              <w:t>.</w:t>
            </w:r>
          </w:p>
          <w:p w14:paraId="1923ECE4" w14:textId="77777777" w:rsidR="004F19DA" w:rsidRPr="00646411" w:rsidRDefault="004F19DA" w:rsidP="00514465">
            <w:pPr>
              <w:pStyle w:val="VRQABullet2"/>
              <w:numPr>
                <w:ilvl w:val="0"/>
                <w:numId w:val="0"/>
              </w:numPr>
              <w:ind w:left="1800"/>
            </w:pPr>
          </w:p>
          <w:p w14:paraId="1243A3F9" w14:textId="3D551C14" w:rsidR="004F19DA" w:rsidRPr="000B1132" w:rsidRDefault="0090367C" w:rsidP="00F82FEE">
            <w:pPr>
              <w:pStyle w:val="ListParagraph"/>
              <w:numPr>
                <w:ilvl w:val="0"/>
                <w:numId w:val="94"/>
              </w:numPr>
              <w:rPr>
                <w:lang w:val="en-GB"/>
              </w:rPr>
            </w:pPr>
            <w:r w:rsidRPr="000B1132">
              <w:rPr>
                <w:lang w:val="en-GB"/>
              </w:rPr>
              <w:t>c</w:t>
            </w:r>
            <w:r w:rsidR="00857BB1" w:rsidRPr="000B1132">
              <w:rPr>
                <w:lang w:val="en-GB"/>
              </w:rPr>
              <w:t>urrent l</w:t>
            </w:r>
            <w:r w:rsidR="004F19DA" w:rsidRPr="000B1132">
              <w:rPr>
                <w:lang w:val="en-GB"/>
              </w:rPr>
              <w:t>egislative, industry and ethical basis of data policies</w:t>
            </w:r>
            <w:r w:rsidR="000B1132" w:rsidRPr="000B1132">
              <w:rPr>
                <w:lang w:val="en-GB"/>
              </w:rPr>
              <w:t>, including</w:t>
            </w:r>
            <w:r w:rsidR="000B1132">
              <w:rPr>
                <w:lang w:val="en-GB"/>
              </w:rPr>
              <w:t xml:space="preserve"> for</w:t>
            </w:r>
            <w:r w:rsidR="000B1132" w:rsidRPr="000B1132">
              <w:rPr>
                <w:lang w:val="en-GB"/>
              </w:rPr>
              <w:t>:</w:t>
            </w:r>
          </w:p>
          <w:p w14:paraId="257527C3" w14:textId="77777777" w:rsidR="000B1132" w:rsidRPr="0090367C" w:rsidRDefault="000B1132" w:rsidP="00514465">
            <w:pPr>
              <w:rPr>
                <w:lang w:val="en-GB"/>
              </w:rPr>
            </w:pPr>
          </w:p>
          <w:p w14:paraId="47F64353" w14:textId="013A93F9" w:rsidR="004F19DA" w:rsidRPr="00D42095" w:rsidRDefault="00FF01CA" w:rsidP="00F82FEE">
            <w:pPr>
              <w:pStyle w:val="ListParagraph"/>
              <w:numPr>
                <w:ilvl w:val="0"/>
                <w:numId w:val="95"/>
              </w:numPr>
            </w:pPr>
            <w:r w:rsidRPr="00D42095">
              <w:t>privacy</w:t>
            </w:r>
          </w:p>
          <w:p w14:paraId="4D81A603" w14:textId="04E700A9" w:rsidR="004F19DA" w:rsidRPr="00D42095" w:rsidRDefault="00FF01CA" w:rsidP="00F82FEE">
            <w:pPr>
              <w:pStyle w:val="ListParagraph"/>
              <w:numPr>
                <w:ilvl w:val="0"/>
                <w:numId w:val="95"/>
              </w:numPr>
            </w:pPr>
            <w:r w:rsidRPr="00D42095">
              <w:t>notifiable data breaches</w:t>
            </w:r>
          </w:p>
          <w:p w14:paraId="01CA9949" w14:textId="517A30B4" w:rsidR="004F19DA" w:rsidRPr="00D42095" w:rsidRDefault="00FF01CA" w:rsidP="00F82FEE">
            <w:pPr>
              <w:pStyle w:val="ListParagraph"/>
              <w:numPr>
                <w:ilvl w:val="0"/>
                <w:numId w:val="95"/>
              </w:numPr>
            </w:pPr>
            <w:r w:rsidRPr="00D42095">
              <w:t>health records</w:t>
            </w:r>
          </w:p>
          <w:p w14:paraId="546730FA" w14:textId="67A9A8A4" w:rsidR="004F19DA" w:rsidRPr="00D42095" w:rsidRDefault="00FF01CA" w:rsidP="00F82FEE">
            <w:pPr>
              <w:pStyle w:val="ListParagraph"/>
              <w:numPr>
                <w:ilvl w:val="0"/>
                <w:numId w:val="95"/>
              </w:numPr>
            </w:pPr>
            <w:r w:rsidRPr="00D42095">
              <w:t>telecommunications</w:t>
            </w:r>
          </w:p>
          <w:p w14:paraId="64DF8F31" w14:textId="1B5858DB" w:rsidR="00AE3C21" w:rsidRPr="00D42095" w:rsidRDefault="00FF01CA" w:rsidP="00F82FEE">
            <w:pPr>
              <w:pStyle w:val="ListParagraph"/>
              <w:numPr>
                <w:ilvl w:val="0"/>
                <w:numId w:val="95"/>
              </w:numPr>
            </w:pPr>
            <w:r w:rsidRPr="00D42095">
              <w:t>business operations</w:t>
            </w:r>
          </w:p>
          <w:p w14:paraId="111F67D6" w14:textId="0CD6961A" w:rsidR="004F19DA" w:rsidRPr="00D42095" w:rsidRDefault="00FF01CA" w:rsidP="00F82FEE">
            <w:pPr>
              <w:pStyle w:val="ListParagraph"/>
              <w:numPr>
                <w:ilvl w:val="0"/>
                <w:numId w:val="95"/>
              </w:numPr>
            </w:pPr>
            <w:r w:rsidRPr="00D42095">
              <w:t>cyber security</w:t>
            </w:r>
          </w:p>
          <w:p w14:paraId="7CDF3456" w14:textId="23176764" w:rsidR="004F19DA" w:rsidRPr="00D42095" w:rsidRDefault="00FF01CA" w:rsidP="00F82FEE">
            <w:pPr>
              <w:pStyle w:val="ListParagraph"/>
              <w:numPr>
                <w:ilvl w:val="0"/>
                <w:numId w:val="95"/>
              </w:numPr>
            </w:pPr>
            <w:r w:rsidRPr="00D42095">
              <w:t>electronic transactions</w:t>
            </w:r>
          </w:p>
          <w:p w14:paraId="19E7BEE8" w14:textId="6A465F14" w:rsidR="004F19DA" w:rsidRPr="00D42095" w:rsidRDefault="00FF01CA" w:rsidP="00F82FEE">
            <w:pPr>
              <w:pStyle w:val="ListParagraph"/>
              <w:numPr>
                <w:ilvl w:val="0"/>
                <w:numId w:val="95"/>
              </w:numPr>
            </w:pPr>
            <w:r w:rsidRPr="00D42095">
              <w:t>criminal code</w:t>
            </w:r>
          </w:p>
          <w:p w14:paraId="6A9380E7" w14:textId="110FC15E" w:rsidR="004F19DA" w:rsidRPr="00D42095" w:rsidRDefault="00FF01CA" w:rsidP="00F82FEE">
            <w:pPr>
              <w:pStyle w:val="ListParagraph"/>
              <w:numPr>
                <w:ilvl w:val="0"/>
                <w:numId w:val="95"/>
              </w:numPr>
            </w:pPr>
            <w:r w:rsidRPr="00D42095">
              <w:t>spam</w:t>
            </w:r>
          </w:p>
          <w:p w14:paraId="37C507B8" w14:textId="66B8D8DE" w:rsidR="004F19DA" w:rsidRPr="00D42095" w:rsidRDefault="00FF01CA" w:rsidP="00F82FEE">
            <w:pPr>
              <w:pStyle w:val="ListParagraph"/>
              <w:numPr>
                <w:ilvl w:val="0"/>
                <w:numId w:val="95"/>
              </w:numPr>
            </w:pPr>
            <w:r w:rsidRPr="00D42095">
              <w:t>surveillance devices</w:t>
            </w:r>
          </w:p>
          <w:p w14:paraId="1CC5E39B" w14:textId="381E9D27" w:rsidR="004F19DA" w:rsidRPr="00D42095" w:rsidRDefault="00FF01CA" w:rsidP="00F82FEE">
            <w:pPr>
              <w:pStyle w:val="ListParagraph"/>
              <w:numPr>
                <w:ilvl w:val="0"/>
                <w:numId w:val="95"/>
              </w:numPr>
            </w:pPr>
            <w:r w:rsidRPr="00D42095">
              <w:t>consumer data rights.</w:t>
            </w:r>
          </w:p>
          <w:p w14:paraId="0954F44A" w14:textId="77777777" w:rsidR="00D5052A" w:rsidRPr="00646411" w:rsidRDefault="00D5052A" w:rsidP="00514465">
            <w:pPr>
              <w:pStyle w:val="VRQABullet2"/>
              <w:numPr>
                <w:ilvl w:val="0"/>
                <w:numId w:val="0"/>
              </w:numPr>
              <w:ind w:left="1800"/>
            </w:pPr>
          </w:p>
        </w:tc>
      </w:tr>
      <w:tr w:rsidR="00D5052A" w14:paraId="1BA03102" w14:textId="77777777" w:rsidTr="4FC5B525">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13FFA0AC" w14:textId="77777777" w:rsidR="00D5052A" w:rsidRDefault="00D5052A" w:rsidP="000E497B">
            <w:pPr>
              <w:spacing w:before="60" w:after="120"/>
            </w:pPr>
            <w:r w:rsidRPr="00E40D00">
              <w:rPr>
                <w:rFonts w:eastAsia="Arial" w:cs="Arial"/>
                <w:b/>
                <w:bCs/>
                <w:szCs w:val="22"/>
                <w:lang w:val="en-GB"/>
              </w:rPr>
              <w:lastRenderedPageBreak/>
              <w:t>Assessment Conditions</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50C3A739" w14:textId="1BE7F453" w:rsidR="00D5052A" w:rsidRPr="00AA3388" w:rsidRDefault="00D5052A" w:rsidP="000E497B">
            <w:pPr>
              <w:rPr>
                <w:rFonts w:cs="Arial"/>
                <w:szCs w:val="22"/>
              </w:rPr>
            </w:pPr>
            <w:r w:rsidRPr="00646411">
              <w:rPr>
                <w:rFonts w:eastAsia="Arial" w:cs="Arial"/>
                <w:szCs w:val="22"/>
                <w:lang w:val="en-GB"/>
              </w:rPr>
              <w:t xml:space="preserve">This unit can be assessed either in the workplace or in a simulated workplace environment. Where the assessment is conducted in a simulated workplace then the </w:t>
            </w:r>
            <w:r w:rsidR="00C362E5" w:rsidRPr="00646411">
              <w:rPr>
                <w:rFonts w:eastAsia="Arial" w:cs="Arial"/>
                <w:szCs w:val="22"/>
                <w:lang w:val="en-GB"/>
              </w:rPr>
              <w:t>context</w:t>
            </w:r>
            <w:r w:rsidRPr="00646411">
              <w:rPr>
                <w:rFonts w:eastAsia="Arial" w:cs="Arial"/>
                <w:szCs w:val="22"/>
                <w:lang w:val="en-GB"/>
              </w:rPr>
              <w:t xml:space="preserve"> must reflect a realistic workplace environment.</w:t>
            </w:r>
            <w:r w:rsidRPr="00646411">
              <w:rPr>
                <w:rFonts w:eastAsia="Arial" w:cs="Arial"/>
                <w:i/>
                <w:iCs/>
                <w:szCs w:val="22"/>
              </w:rPr>
              <w:t> </w:t>
            </w:r>
          </w:p>
          <w:p w14:paraId="7CF30D25" w14:textId="77777777" w:rsidR="00D5052A" w:rsidRPr="00AA3388" w:rsidRDefault="00D5052A" w:rsidP="000E497B">
            <w:pPr>
              <w:rPr>
                <w:rFonts w:cs="Arial"/>
                <w:szCs w:val="22"/>
              </w:rPr>
            </w:pPr>
            <w:r w:rsidRPr="00646411">
              <w:rPr>
                <w:rFonts w:eastAsia="Arial" w:cs="Arial"/>
                <w:szCs w:val="22"/>
              </w:rPr>
              <w:t xml:space="preserve"> </w:t>
            </w:r>
          </w:p>
          <w:p w14:paraId="134C43AC" w14:textId="2C94CAC7" w:rsidR="00D5052A" w:rsidRPr="00646411" w:rsidRDefault="001A54DB" w:rsidP="009757E2">
            <w:pPr>
              <w:rPr>
                <w:rFonts w:eastAsia="Arial" w:cs="Arial"/>
                <w:color w:val="535659"/>
                <w:szCs w:val="22"/>
                <w:lang w:val="en-GB"/>
              </w:rPr>
            </w:pPr>
            <w:r w:rsidRPr="00646411">
              <w:rPr>
                <w:rFonts w:cs="Arial"/>
                <w:szCs w:val="22"/>
              </w:rPr>
              <w:t>Learners must be provided with the following resources:</w:t>
            </w:r>
            <w:r w:rsidR="009757E2" w:rsidRPr="00646411">
              <w:rPr>
                <w:rFonts w:cs="Arial"/>
                <w:szCs w:val="22"/>
              </w:rPr>
              <w:br/>
            </w:r>
          </w:p>
          <w:p w14:paraId="6FCCE171" w14:textId="292EE983" w:rsidR="00D5052A" w:rsidRPr="00D42095" w:rsidRDefault="00783CFC" w:rsidP="00F82FEE">
            <w:pPr>
              <w:pStyle w:val="ListParagraph"/>
              <w:numPr>
                <w:ilvl w:val="0"/>
                <w:numId w:val="48"/>
              </w:numPr>
              <w:rPr>
                <w:rFonts w:cs="Arial"/>
                <w:szCs w:val="22"/>
              </w:rPr>
            </w:pPr>
            <w:r w:rsidRPr="00D42095">
              <w:rPr>
                <w:rFonts w:cs="Arial"/>
                <w:szCs w:val="22"/>
              </w:rPr>
              <w:t>o</w:t>
            </w:r>
            <w:r w:rsidR="00D5052A" w:rsidRPr="00D42095">
              <w:rPr>
                <w:rFonts w:cs="Arial"/>
                <w:szCs w:val="22"/>
              </w:rPr>
              <w:t>rganisational data policy documents</w:t>
            </w:r>
            <w:r w:rsidR="004747D2" w:rsidRPr="00D42095">
              <w:rPr>
                <w:rFonts w:cs="Arial"/>
                <w:szCs w:val="22"/>
              </w:rPr>
              <w:t xml:space="preserve"> for </w:t>
            </w:r>
            <w:r w:rsidR="006713FD">
              <w:rPr>
                <w:rFonts w:cs="Arial"/>
                <w:szCs w:val="22"/>
              </w:rPr>
              <w:t xml:space="preserve">a </w:t>
            </w:r>
            <w:r w:rsidR="004747D2" w:rsidRPr="00D42095">
              <w:rPr>
                <w:rFonts w:cs="Arial"/>
                <w:szCs w:val="22"/>
              </w:rPr>
              <w:t>data project</w:t>
            </w:r>
          </w:p>
          <w:p w14:paraId="21F1A297" w14:textId="36A1525A" w:rsidR="00D5052A" w:rsidRDefault="00783CFC" w:rsidP="00F82FEE">
            <w:pPr>
              <w:pStyle w:val="ListParagraph"/>
              <w:numPr>
                <w:ilvl w:val="0"/>
                <w:numId w:val="48"/>
              </w:numPr>
              <w:rPr>
                <w:rFonts w:cs="Arial"/>
                <w:szCs w:val="22"/>
              </w:rPr>
            </w:pPr>
            <w:r w:rsidRPr="00D42095">
              <w:rPr>
                <w:rFonts w:cs="Arial"/>
                <w:szCs w:val="22"/>
              </w:rPr>
              <w:t>r</w:t>
            </w:r>
            <w:r w:rsidR="00D5052A" w:rsidRPr="00D42095">
              <w:rPr>
                <w:rFonts w:cs="Arial"/>
                <w:szCs w:val="22"/>
              </w:rPr>
              <w:t>elevant and current data legislation</w:t>
            </w:r>
            <w:r w:rsidR="001A54DB" w:rsidRPr="00D42095">
              <w:rPr>
                <w:rFonts w:cs="Arial"/>
                <w:szCs w:val="22"/>
              </w:rPr>
              <w:t xml:space="preserve"> and </w:t>
            </w:r>
            <w:r w:rsidR="00D5052A" w:rsidRPr="00D42095">
              <w:rPr>
                <w:rFonts w:cs="Arial"/>
                <w:szCs w:val="22"/>
              </w:rPr>
              <w:t>regulation documents</w:t>
            </w:r>
          </w:p>
          <w:p w14:paraId="65E11C1D" w14:textId="1FA33ACD" w:rsidR="001F1749" w:rsidRPr="00514465" w:rsidRDefault="001F1749" w:rsidP="00F82FEE">
            <w:pPr>
              <w:pStyle w:val="ListParagraph"/>
              <w:numPr>
                <w:ilvl w:val="0"/>
                <w:numId w:val="48"/>
              </w:numPr>
              <w:rPr>
                <w:rFonts w:ascii="Times New Roman" w:hAnsi="Times New Roman"/>
                <w:sz w:val="24"/>
              </w:rPr>
            </w:pPr>
            <w:r>
              <w:t>access to, or information related to, organisational and other stakeholders</w:t>
            </w:r>
          </w:p>
          <w:p w14:paraId="4DF73C1E" w14:textId="552065A3" w:rsidR="00D5052A" w:rsidRPr="00D42095" w:rsidRDefault="00783CFC" w:rsidP="00F82FEE">
            <w:pPr>
              <w:pStyle w:val="ListParagraph"/>
              <w:numPr>
                <w:ilvl w:val="0"/>
                <w:numId w:val="48"/>
              </w:numPr>
              <w:rPr>
                <w:rFonts w:eastAsia="Arial" w:cs="Arial"/>
                <w:szCs w:val="22"/>
                <w:lang w:val="en-GB"/>
              </w:rPr>
            </w:pPr>
            <w:r w:rsidRPr="00D42095">
              <w:rPr>
                <w:rFonts w:cs="Arial"/>
                <w:szCs w:val="22"/>
              </w:rPr>
              <w:t>c</w:t>
            </w:r>
            <w:r w:rsidR="00D5052A" w:rsidRPr="00D42095">
              <w:rPr>
                <w:rFonts w:cs="Arial"/>
                <w:szCs w:val="22"/>
              </w:rPr>
              <w:t xml:space="preserve">omputer hardware and </w:t>
            </w:r>
            <w:r w:rsidR="004747D2" w:rsidRPr="00D42095">
              <w:rPr>
                <w:rFonts w:cs="Arial"/>
                <w:szCs w:val="22"/>
              </w:rPr>
              <w:t xml:space="preserve">business </w:t>
            </w:r>
            <w:r w:rsidR="00D5052A" w:rsidRPr="00D42095">
              <w:rPr>
                <w:rFonts w:cs="Arial"/>
                <w:szCs w:val="22"/>
              </w:rPr>
              <w:t>software tools</w:t>
            </w:r>
          </w:p>
          <w:p w14:paraId="20CA2CC2" w14:textId="56E7FB20" w:rsidR="00D5052A" w:rsidRPr="00D42095" w:rsidRDefault="00783CFC" w:rsidP="00F82FEE">
            <w:pPr>
              <w:pStyle w:val="ListParagraph"/>
              <w:numPr>
                <w:ilvl w:val="0"/>
                <w:numId w:val="48"/>
              </w:numPr>
              <w:rPr>
                <w:rFonts w:cs="Arial"/>
                <w:szCs w:val="22"/>
              </w:rPr>
            </w:pPr>
            <w:r w:rsidRPr="00D42095">
              <w:rPr>
                <w:rFonts w:cs="Arial"/>
                <w:szCs w:val="22"/>
              </w:rPr>
              <w:t>i</w:t>
            </w:r>
            <w:r w:rsidR="00D5052A" w:rsidRPr="00D42095">
              <w:rPr>
                <w:rFonts w:cs="Arial"/>
                <w:szCs w:val="22"/>
              </w:rPr>
              <w:t>nternet search facility</w:t>
            </w:r>
          </w:p>
          <w:p w14:paraId="1A8F2E91" w14:textId="21B7EFC7" w:rsidR="004747D2" w:rsidRPr="00D42095" w:rsidRDefault="00783CFC" w:rsidP="00F82FEE">
            <w:pPr>
              <w:pStyle w:val="ListParagraph"/>
              <w:numPr>
                <w:ilvl w:val="0"/>
                <w:numId w:val="48"/>
              </w:numPr>
              <w:rPr>
                <w:rFonts w:cs="Arial"/>
                <w:szCs w:val="22"/>
              </w:rPr>
            </w:pPr>
            <w:r w:rsidRPr="00D42095">
              <w:rPr>
                <w:rFonts w:cs="Arial"/>
                <w:szCs w:val="22"/>
              </w:rPr>
              <w:t>i</w:t>
            </w:r>
            <w:r w:rsidR="004747D2" w:rsidRPr="00D42095">
              <w:rPr>
                <w:rFonts w:cs="Arial"/>
                <w:szCs w:val="22"/>
              </w:rPr>
              <w:t>ssues and risk databases</w:t>
            </w:r>
            <w:r w:rsidR="00C24E29" w:rsidRPr="00D42095">
              <w:rPr>
                <w:rFonts w:cs="Arial"/>
                <w:szCs w:val="22"/>
              </w:rPr>
              <w:t xml:space="preserve"> for at least two data projects</w:t>
            </w:r>
            <w:r w:rsidRPr="00D42095">
              <w:rPr>
                <w:rFonts w:cs="Arial"/>
                <w:szCs w:val="22"/>
              </w:rPr>
              <w:t>.</w:t>
            </w:r>
          </w:p>
          <w:p w14:paraId="031C3093" w14:textId="77777777" w:rsidR="00D5052A" w:rsidRPr="00646411" w:rsidRDefault="00D5052A" w:rsidP="000E497B">
            <w:pPr>
              <w:spacing w:line="259" w:lineRule="auto"/>
              <w:rPr>
                <w:rFonts w:eastAsia="Arial" w:cs="Arial"/>
                <w:szCs w:val="22"/>
                <w:lang w:val="en-GB"/>
              </w:rPr>
            </w:pPr>
          </w:p>
          <w:p w14:paraId="2D7E5C7C" w14:textId="131B85CB" w:rsidR="00D5052A" w:rsidRPr="00646411" w:rsidRDefault="00D5052A" w:rsidP="000E497B">
            <w:pPr>
              <w:rPr>
                <w:rFonts w:eastAsia="Arial" w:cs="Arial"/>
                <w:szCs w:val="22"/>
              </w:rPr>
            </w:pPr>
            <w:r w:rsidRPr="00646411">
              <w:rPr>
                <w:rFonts w:eastAsia="Arial" w:cs="Arial"/>
                <w:szCs w:val="22"/>
                <w:lang w:val="en-GB"/>
              </w:rPr>
              <w:t>Assessor requirements</w:t>
            </w:r>
            <w:r w:rsidRPr="00646411">
              <w:rPr>
                <w:rFonts w:eastAsia="Arial" w:cs="Arial"/>
                <w:i/>
                <w:iCs/>
                <w:szCs w:val="22"/>
              </w:rPr>
              <w:t> </w:t>
            </w:r>
            <w:r w:rsidRPr="00646411">
              <w:rPr>
                <w:rFonts w:eastAsia="Arial" w:cs="Arial"/>
                <w:szCs w:val="22"/>
              </w:rPr>
              <w:t xml:space="preserve"> </w:t>
            </w:r>
          </w:p>
          <w:p w14:paraId="45880153" w14:textId="77777777" w:rsidR="00C24E29" w:rsidRPr="00646411" w:rsidRDefault="00C24E29" w:rsidP="00A04CDD">
            <w:pPr>
              <w:rPr>
                <w:rFonts w:eastAsia="Arial" w:cs="Arial"/>
                <w:color w:val="007CA5"/>
                <w:szCs w:val="22"/>
                <w:lang w:val="en-GB"/>
              </w:rPr>
            </w:pPr>
          </w:p>
          <w:p w14:paraId="1080C6E2" w14:textId="77777777" w:rsidR="00C24E29" w:rsidRDefault="00C24E29" w:rsidP="00A04CDD">
            <w:pPr>
              <w:rPr>
                <w:rFonts w:cs="Arial"/>
                <w:szCs w:val="22"/>
              </w:rPr>
            </w:pPr>
            <w:r w:rsidRPr="00AA3388">
              <w:rPr>
                <w:rFonts w:cs="Arial"/>
                <w:szCs w:val="22"/>
              </w:rPr>
              <w:t>No specialist vocational competency requirements for assessors apply to this unit.</w:t>
            </w:r>
          </w:p>
          <w:p w14:paraId="44BCD766" w14:textId="43403011" w:rsidR="006713FD" w:rsidRDefault="006713FD" w:rsidP="00A04CDD"/>
        </w:tc>
      </w:tr>
    </w:tbl>
    <w:p w14:paraId="6B84E21B" w14:textId="77777777" w:rsidR="00D5052A" w:rsidRDefault="00D5052A" w:rsidP="000E497B">
      <w:pPr>
        <w:spacing w:before="60"/>
        <w:rPr>
          <w:rFonts w:eastAsia="Arial" w:cs="Arial"/>
          <w:color w:val="555559"/>
          <w:sz w:val="18"/>
          <w:szCs w:val="18"/>
          <w:lang w:val="en-GB"/>
        </w:rPr>
      </w:pPr>
    </w:p>
    <w:p w14:paraId="63E3117B" w14:textId="77777777" w:rsidR="00D5052A" w:rsidRDefault="00D5052A" w:rsidP="000E497B">
      <w:pPr>
        <w:sectPr w:rsidR="00D5052A" w:rsidSect="00ED16F5">
          <w:headerReference w:type="even" r:id="rId65"/>
          <w:headerReference w:type="default" r:id="rId66"/>
          <w:footerReference w:type="even" r:id="rId67"/>
          <w:headerReference w:type="first" r:id="rId68"/>
          <w:footerReference w:type="first" r:id="rId69"/>
          <w:type w:val="continuous"/>
          <w:pgSz w:w="11900" w:h="16840"/>
          <w:pgMar w:top="2041" w:right="845" w:bottom="851" w:left="851" w:header="709" w:footer="397" w:gutter="0"/>
          <w:cols w:space="227"/>
          <w:docGrid w:linePitch="360"/>
        </w:sectPr>
      </w:pPr>
    </w:p>
    <w:p w14:paraId="789FCF6D" w14:textId="77777777" w:rsidR="00025223" w:rsidRDefault="00D5052A" w:rsidP="775BBFBC">
      <w:pPr>
        <w:rPr>
          <w:sz w:val="18"/>
          <w:szCs w:val="18"/>
        </w:rPr>
      </w:pPr>
      <w:r w:rsidRPr="775BBFBC">
        <w:rPr>
          <w:sz w:val="18"/>
          <w:szCs w:val="18"/>
        </w:rPr>
        <w:t xml:space="preserve"> </w:t>
      </w:r>
    </w:p>
    <w:p w14:paraId="153698BF" w14:textId="0D3AD52B" w:rsidR="00C17291" w:rsidRDefault="00C17291">
      <w:pPr>
        <w:rPr>
          <w:sz w:val="18"/>
          <w:szCs w:val="18"/>
        </w:rPr>
      </w:pPr>
      <w:r>
        <w:rPr>
          <w:sz w:val="18"/>
          <w:szCs w:val="18"/>
        </w:rPr>
        <w:br w:type="page"/>
      </w:r>
    </w:p>
    <w:p w14:paraId="3CD1480A" w14:textId="607C0EEE" w:rsidR="00D5052A" w:rsidRPr="00C96549" w:rsidRDefault="002C3751" w:rsidP="775BBFBC">
      <w:pPr>
        <w:rPr>
          <w:b/>
          <w:bCs/>
          <w:sz w:val="24"/>
          <w:szCs w:val="28"/>
        </w:rPr>
      </w:pPr>
      <w:bookmarkStart w:id="109" w:name="_Toc168580535"/>
      <w:r w:rsidRPr="00C96549">
        <w:rPr>
          <w:rStyle w:val="Heading1Char"/>
          <w:b/>
          <w:bCs/>
          <w:color w:val="auto"/>
          <w:sz w:val="24"/>
          <w:szCs w:val="28"/>
        </w:rPr>
        <w:lastRenderedPageBreak/>
        <w:t>VU23682</w:t>
      </w:r>
      <w:r w:rsidR="000B3464" w:rsidRPr="00C96549">
        <w:rPr>
          <w:rStyle w:val="Heading1Char"/>
          <w:b/>
          <w:bCs/>
          <w:color w:val="auto"/>
          <w:sz w:val="24"/>
          <w:szCs w:val="28"/>
        </w:rPr>
        <w:t xml:space="preserve"> Identify and harvest data for analysis</w:t>
      </w:r>
      <w:bookmarkEnd w:id="109"/>
    </w:p>
    <w:p w14:paraId="03DF5B6B" w14:textId="77777777" w:rsidR="00D5052A" w:rsidRDefault="00D5052A" w:rsidP="000E497B">
      <w:pPr>
        <w:spacing w:before="60"/>
        <w:rPr>
          <w:rFonts w:eastAsia="Arial" w:cs="Arial"/>
          <w:szCs w:val="22"/>
        </w:rPr>
      </w:pPr>
    </w:p>
    <w:tbl>
      <w:tblPr>
        <w:tblStyle w:val="TableGrid"/>
        <w:tblW w:w="0" w:type="auto"/>
        <w:tblLayout w:type="fixed"/>
        <w:tblLook w:val="04A0" w:firstRow="1" w:lastRow="0" w:firstColumn="1" w:lastColumn="0" w:noHBand="0" w:noVBand="1"/>
      </w:tblPr>
      <w:tblGrid>
        <w:gridCol w:w="2805"/>
        <w:gridCol w:w="7260"/>
      </w:tblGrid>
      <w:tr w:rsidR="00857BB6" w:rsidRPr="00857BB6" w14:paraId="1FA056FD"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2AC2C714" w14:textId="77777777" w:rsidR="00D5052A" w:rsidRPr="00857BB6" w:rsidRDefault="00D5052A" w:rsidP="000E497B">
            <w:pPr>
              <w:spacing w:before="60" w:line="264" w:lineRule="auto"/>
            </w:pPr>
            <w:r w:rsidRPr="00E40D00">
              <w:rPr>
                <w:rFonts w:eastAsia="Arial" w:cs="Arial"/>
                <w:b/>
                <w:bCs/>
                <w:szCs w:val="22"/>
                <w:lang w:val="en-GB"/>
              </w:rPr>
              <w:t>Unit code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0D5C0E61" w14:textId="4EBC44E3" w:rsidR="00D5052A" w:rsidRPr="00857BB6" w:rsidRDefault="00FB2AFD" w:rsidP="000E497B">
            <w:pPr>
              <w:pStyle w:val="VRQABodyText"/>
              <w:rPr>
                <w:rFonts w:eastAsia="Arial"/>
                <w:color w:val="auto"/>
                <w:lang w:val="en-US"/>
              </w:rPr>
            </w:pPr>
            <w:r w:rsidRPr="00FB2AFD">
              <w:rPr>
                <w:color w:val="auto"/>
                <w:lang w:val="en-US"/>
              </w:rPr>
              <w:t>VU23682</w:t>
            </w:r>
          </w:p>
        </w:tc>
      </w:tr>
      <w:tr w:rsidR="00857BB6" w:rsidRPr="00857BB6" w14:paraId="31C0ACBC"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6535E0C7" w14:textId="77777777" w:rsidR="00D5052A" w:rsidRPr="00857BB6" w:rsidRDefault="00D5052A" w:rsidP="000E497B">
            <w:pPr>
              <w:spacing w:before="60" w:line="264" w:lineRule="auto"/>
            </w:pPr>
            <w:r w:rsidRPr="00E40D00">
              <w:rPr>
                <w:rFonts w:eastAsia="Arial" w:cs="Arial"/>
                <w:b/>
                <w:bCs/>
                <w:szCs w:val="22"/>
                <w:lang w:val="en-GB"/>
              </w:rPr>
              <w:t>Unit title</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5EFD2D53" w14:textId="6940F8F2" w:rsidR="00D5052A" w:rsidRPr="00857BB6" w:rsidRDefault="00D5052A" w:rsidP="000E497B">
            <w:pPr>
              <w:pStyle w:val="VRQABodyText"/>
              <w:rPr>
                <w:color w:val="auto"/>
                <w:lang w:val="en-US"/>
              </w:rPr>
            </w:pPr>
            <w:r w:rsidRPr="00857BB6">
              <w:rPr>
                <w:color w:val="auto"/>
                <w:lang w:val="en-US"/>
              </w:rPr>
              <w:t>Identify and harvest data for analysis</w:t>
            </w:r>
          </w:p>
        </w:tc>
      </w:tr>
      <w:tr w:rsidR="00857BB6" w:rsidRPr="00857BB6" w14:paraId="6EF75BFD" w14:textId="77777777" w:rsidTr="000E497B">
        <w:trPr>
          <w:trHeight w:val="36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47AF6B22" w14:textId="77777777" w:rsidR="00D5052A" w:rsidRPr="00857BB6" w:rsidRDefault="00D5052A" w:rsidP="000E497B">
            <w:pPr>
              <w:spacing w:before="60" w:line="264" w:lineRule="auto"/>
            </w:pPr>
            <w:r w:rsidRPr="00E40D00">
              <w:rPr>
                <w:rFonts w:eastAsia="Arial" w:cs="Arial"/>
                <w:b/>
                <w:bCs/>
                <w:szCs w:val="22"/>
                <w:lang w:val="en-GB"/>
              </w:rPr>
              <w:t>Application</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FADD217" w14:textId="77777777" w:rsidR="00D5052A" w:rsidRPr="00857BB6" w:rsidRDefault="00D5052A" w:rsidP="00514465">
            <w:pPr>
              <w:pStyle w:val="VRQABodyText"/>
              <w:jc w:val="left"/>
              <w:rPr>
                <w:color w:val="auto"/>
                <w:lang w:val="en-GB"/>
              </w:rPr>
            </w:pPr>
            <w:r w:rsidRPr="00857BB6">
              <w:rPr>
                <w:color w:val="auto"/>
                <w:lang w:val="en-GB"/>
              </w:rPr>
              <w:t>This unit describes the performance outcomes, skills and knowledge required to identify and harvest relevant data for use in data analytics analysis. It includes understanding the data requirements, selecting appropriate data sources, and employing effective data harvesting techniques in compliance with relevant legislation and codes of practice.</w:t>
            </w:r>
          </w:p>
          <w:p w14:paraId="1413E692" w14:textId="24FE22AF" w:rsidR="001A1AB1" w:rsidRPr="00857BB6" w:rsidRDefault="001A1AB1" w:rsidP="00514465">
            <w:pPr>
              <w:pStyle w:val="VRQABodyText"/>
              <w:jc w:val="left"/>
              <w:rPr>
                <w:color w:val="auto"/>
                <w:lang w:val="en-GB"/>
              </w:rPr>
            </w:pPr>
            <w:r w:rsidRPr="00E40D00">
              <w:rPr>
                <w:rStyle w:val="normaltextrun"/>
                <w:color w:val="auto"/>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sidRPr="00E40D00">
              <w:rPr>
                <w:rStyle w:val="normaltextrun"/>
                <w:color w:val="auto"/>
                <w:shd w:val="clear" w:color="auto" w:fill="FFFFFF"/>
                <w:lang w:val="en-US"/>
              </w:rPr>
              <w:t>organisational</w:t>
            </w:r>
            <w:proofErr w:type="spellEnd"/>
            <w:r w:rsidRPr="00E40D00">
              <w:rPr>
                <w:rStyle w:val="normaltextrun"/>
                <w:color w:val="auto"/>
                <w:shd w:val="clear" w:color="auto" w:fill="FFFFFF"/>
                <w:lang w:val="en-US"/>
              </w:rPr>
              <w:t xml:space="preserve"> operations.</w:t>
            </w:r>
            <w:r w:rsidRPr="00E40D00">
              <w:rPr>
                <w:rStyle w:val="eop"/>
                <w:color w:val="auto"/>
                <w:shd w:val="clear" w:color="auto" w:fill="FFFFFF"/>
              </w:rPr>
              <w:t> </w:t>
            </w:r>
          </w:p>
          <w:p w14:paraId="4C9AF009" w14:textId="5E87A00C" w:rsidR="00D5052A" w:rsidRPr="00857BB6" w:rsidRDefault="00D5052A" w:rsidP="00514465">
            <w:pPr>
              <w:pStyle w:val="VRQABodyText"/>
              <w:jc w:val="left"/>
              <w:rPr>
                <w:color w:val="auto"/>
              </w:rPr>
            </w:pPr>
            <w:r w:rsidRPr="00857BB6">
              <w:rPr>
                <w:color w:val="auto"/>
                <w:lang w:val="en-GB"/>
              </w:rPr>
              <w:t xml:space="preserve">No occupational licensing, legislative or certification requirements apply to this unit at the time of publication. </w:t>
            </w:r>
          </w:p>
        </w:tc>
      </w:tr>
      <w:tr w:rsidR="00857BB6" w:rsidRPr="00857BB6" w14:paraId="4B42FA65" w14:textId="77777777" w:rsidTr="000E497B">
        <w:trPr>
          <w:trHeight w:val="115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2290E722" w14:textId="77777777" w:rsidR="00D5052A" w:rsidRPr="00857BB6" w:rsidRDefault="00D5052A" w:rsidP="000E497B">
            <w:pPr>
              <w:spacing w:before="120" w:after="120"/>
            </w:pPr>
            <w:r w:rsidRPr="00E40D00">
              <w:rPr>
                <w:rFonts w:eastAsia="Arial" w:cs="Arial"/>
                <w:b/>
                <w:bCs/>
                <w:szCs w:val="22"/>
                <w:lang w:val="en-GB"/>
              </w:rPr>
              <w:t xml:space="preserve">Pre-requisite Unit(s) </w:t>
            </w:r>
          </w:p>
          <w:p w14:paraId="2BFFBE52" w14:textId="77777777" w:rsidR="00D5052A" w:rsidRPr="00857BB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0D3527C2" w14:textId="7AF9D377" w:rsidR="00D5052A" w:rsidRPr="00857BB6" w:rsidRDefault="00D5052A" w:rsidP="000E497B">
            <w:pPr>
              <w:pStyle w:val="VRQABodyText"/>
              <w:rPr>
                <w:color w:val="auto"/>
              </w:rPr>
            </w:pPr>
            <w:r w:rsidRPr="00857BB6">
              <w:rPr>
                <w:color w:val="auto"/>
                <w:lang w:val="en-GB"/>
              </w:rPr>
              <w:t>N/A</w:t>
            </w:r>
          </w:p>
        </w:tc>
      </w:tr>
      <w:tr w:rsidR="00857BB6" w:rsidRPr="00857BB6" w14:paraId="3C973265" w14:textId="77777777" w:rsidTr="000E497B">
        <w:trPr>
          <w:trHeight w:val="1095"/>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638CC204" w14:textId="77777777" w:rsidR="00D5052A" w:rsidRPr="00857BB6" w:rsidRDefault="00D5052A" w:rsidP="000E497B">
            <w:pPr>
              <w:spacing w:before="120" w:after="120"/>
            </w:pPr>
            <w:r w:rsidRPr="00E40D00">
              <w:rPr>
                <w:rFonts w:eastAsia="Arial" w:cs="Arial"/>
                <w:b/>
                <w:bCs/>
                <w:szCs w:val="22"/>
                <w:lang w:val="en-GB"/>
              </w:rPr>
              <w:t>Competency Field</w:t>
            </w:r>
          </w:p>
          <w:p w14:paraId="29FBFEAD" w14:textId="77777777" w:rsidR="00D5052A" w:rsidRPr="00857BB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436609EA" w14:textId="77777777" w:rsidR="00D5052A" w:rsidRPr="00857BB6" w:rsidRDefault="00D5052A" w:rsidP="000E497B">
            <w:pPr>
              <w:pStyle w:val="VRQABodyText"/>
              <w:rPr>
                <w:color w:val="auto"/>
              </w:rPr>
            </w:pPr>
            <w:r w:rsidRPr="00857BB6">
              <w:rPr>
                <w:color w:val="auto"/>
                <w:lang w:val="en-GB"/>
              </w:rPr>
              <w:t>N/A</w:t>
            </w:r>
          </w:p>
        </w:tc>
      </w:tr>
      <w:tr w:rsidR="00857BB6" w:rsidRPr="00857BB6" w14:paraId="0CFF4868" w14:textId="77777777" w:rsidTr="000E497B">
        <w:trPr>
          <w:trHeight w:val="1080"/>
        </w:trPr>
        <w:tc>
          <w:tcPr>
            <w:tcW w:w="2805"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0F75251C" w14:textId="77777777" w:rsidR="00D5052A" w:rsidRPr="00857BB6" w:rsidRDefault="00D5052A" w:rsidP="000E497B">
            <w:pPr>
              <w:spacing w:before="120" w:after="120"/>
            </w:pPr>
            <w:r w:rsidRPr="00E40D00">
              <w:rPr>
                <w:rFonts w:eastAsia="Arial" w:cs="Arial"/>
                <w:b/>
                <w:bCs/>
                <w:szCs w:val="22"/>
                <w:lang w:val="en-GB"/>
              </w:rPr>
              <w:t>Unit Sector</w:t>
            </w:r>
          </w:p>
          <w:p w14:paraId="1C1D638A" w14:textId="77777777" w:rsidR="00D5052A" w:rsidRPr="00857BB6" w:rsidRDefault="00D5052A" w:rsidP="000E497B">
            <w:pPr>
              <w:spacing w:before="60" w:line="264" w:lineRule="auto"/>
            </w:pPr>
            <w:r w:rsidRPr="00E40D00">
              <w:rPr>
                <w:rFonts w:eastAsia="Arial" w:cs="Arial"/>
                <w:szCs w:val="22"/>
                <w:lang w:val="en-GB"/>
              </w:rPr>
              <w:t xml:space="preserve"> </w:t>
            </w:r>
          </w:p>
        </w:tc>
        <w:tc>
          <w:tcPr>
            <w:tcW w:w="7260"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2E8059BC" w14:textId="77777777" w:rsidR="00D5052A" w:rsidRPr="00857BB6" w:rsidRDefault="00D5052A" w:rsidP="000E497B">
            <w:pPr>
              <w:pStyle w:val="VRQABodyText"/>
              <w:rPr>
                <w:color w:val="auto"/>
              </w:rPr>
            </w:pPr>
            <w:r w:rsidRPr="00857BB6">
              <w:rPr>
                <w:color w:val="auto"/>
                <w:lang w:val="en-GB"/>
              </w:rPr>
              <w:t>N/A</w:t>
            </w:r>
          </w:p>
        </w:tc>
      </w:tr>
    </w:tbl>
    <w:p w14:paraId="38897FB8" w14:textId="77777777" w:rsidR="00D5052A" w:rsidRDefault="00D5052A" w:rsidP="000E497B">
      <w:pPr>
        <w:spacing w:before="60"/>
      </w:pPr>
      <w:r w:rsidRPr="21753955">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990"/>
        <w:gridCol w:w="2715"/>
        <w:gridCol w:w="570"/>
        <w:gridCol w:w="5805"/>
      </w:tblGrid>
      <w:tr w:rsidR="00857BB6" w:rsidRPr="00857BB6" w14:paraId="3F467906" w14:textId="77777777" w:rsidTr="000E497B">
        <w:trPr>
          <w:trHeight w:val="360"/>
        </w:trPr>
        <w:tc>
          <w:tcPr>
            <w:tcW w:w="3705" w:type="dxa"/>
            <w:gridSpan w:val="2"/>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vAlign w:val="center"/>
          </w:tcPr>
          <w:p w14:paraId="0DF589B1" w14:textId="77777777" w:rsidR="00D5052A" w:rsidRPr="00E40D00" w:rsidRDefault="00D5052A" w:rsidP="000E497B">
            <w:pPr>
              <w:pStyle w:val="VRQABodyText"/>
              <w:rPr>
                <w:b/>
                <w:bCs/>
                <w:color w:val="auto"/>
              </w:rPr>
            </w:pPr>
            <w:r w:rsidRPr="00E40D00">
              <w:rPr>
                <w:b/>
                <w:bCs/>
                <w:color w:val="auto"/>
                <w:lang w:val="en-GB"/>
              </w:rPr>
              <w:t>Element</w:t>
            </w:r>
          </w:p>
        </w:tc>
        <w:tc>
          <w:tcPr>
            <w:tcW w:w="6375" w:type="dxa"/>
            <w:gridSpan w:val="2"/>
            <w:tcBorders>
              <w:top w:val="dotted" w:sz="8" w:space="0" w:color="888B8D" w:themeColor="accent2"/>
              <w:left w:val="nil"/>
              <w:bottom w:val="dotted" w:sz="8" w:space="0" w:color="888B8D" w:themeColor="accent2"/>
              <w:right w:val="nil"/>
            </w:tcBorders>
            <w:tcMar>
              <w:left w:w="108" w:type="dxa"/>
              <w:right w:w="108" w:type="dxa"/>
            </w:tcMar>
            <w:vAlign w:val="center"/>
          </w:tcPr>
          <w:p w14:paraId="1FB00898" w14:textId="77777777" w:rsidR="00D5052A" w:rsidRPr="00E40D00" w:rsidRDefault="00D5052A" w:rsidP="000E497B">
            <w:pPr>
              <w:pStyle w:val="VRQABodyText"/>
              <w:rPr>
                <w:b/>
                <w:bCs/>
                <w:color w:val="auto"/>
              </w:rPr>
            </w:pPr>
            <w:r w:rsidRPr="00E40D00">
              <w:rPr>
                <w:b/>
                <w:bCs/>
                <w:color w:val="auto"/>
                <w:lang w:val="en-GB"/>
              </w:rPr>
              <w:t>Performance Criteria</w:t>
            </w:r>
          </w:p>
        </w:tc>
      </w:tr>
      <w:tr w:rsidR="00857BB6" w:rsidRPr="00857BB6" w14:paraId="63DC34D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tcPr>
          <w:p w14:paraId="30FB3421" w14:textId="77777777" w:rsidR="00D5052A" w:rsidRPr="00E40D00" w:rsidRDefault="00D5052A" w:rsidP="000E497B">
            <w:pPr>
              <w:pStyle w:val="VRQABodyText"/>
              <w:tabs>
                <w:tab w:val="left" w:pos="51"/>
                <w:tab w:val="left" w:pos="660"/>
              </w:tabs>
              <w:rPr>
                <w:color w:val="auto"/>
              </w:rPr>
            </w:pPr>
            <w:r w:rsidRPr="00E40D00">
              <w:rPr>
                <w:color w:val="auto"/>
                <w:lang w:val="en-GB"/>
              </w:rPr>
              <w:t>1</w:t>
            </w:r>
          </w:p>
        </w:tc>
        <w:tc>
          <w:tcPr>
            <w:tcW w:w="2715" w:type="dxa"/>
            <w:tcBorders>
              <w:top w:val="nil"/>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300BADA8" w14:textId="77777777" w:rsidR="00D5052A" w:rsidRPr="00857BB6" w:rsidRDefault="00D5052A" w:rsidP="000E497B">
            <w:pPr>
              <w:pStyle w:val="VRQABodyText"/>
              <w:rPr>
                <w:color w:val="auto"/>
                <w:lang w:val="en-GB"/>
              </w:rPr>
            </w:pPr>
            <w:r w:rsidRPr="00857BB6">
              <w:rPr>
                <w:color w:val="auto"/>
                <w:lang w:val="en-GB"/>
              </w:rPr>
              <w:t>Define data requirements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tcPr>
          <w:p w14:paraId="4B11CD70" w14:textId="77777777" w:rsidR="00D5052A" w:rsidRPr="00E40D00" w:rsidRDefault="00D5052A" w:rsidP="000E497B">
            <w:pPr>
              <w:pStyle w:val="VRQABodyText"/>
              <w:tabs>
                <w:tab w:val="left" w:pos="51"/>
              </w:tabs>
              <w:rPr>
                <w:color w:val="auto"/>
              </w:rPr>
            </w:pPr>
            <w:r w:rsidRPr="00E40D00">
              <w:rPr>
                <w:color w:val="auto"/>
                <w:lang w:val="en-GB"/>
              </w:rPr>
              <w:t>1.1</w:t>
            </w:r>
          </w:p>
        </w:tc>
        <w:tc>
          <w:tcPr>
            <w:tcW w:w="5805" w:type="dxa"/>
            <w:tcBorders>
              <w:top w:val="nil"/>
              <w:left w:val="dotted" w:sz="8" w:space="0" w:color="888B8D" w:themeColor="accent2"/>
              <w:bottom w:val="dotted" w:sz="8" w:space="0" w:color="888B8D" w:themeColor="accent2"/>
              <w:right w:val="nil"/>
            </w:tcBorders>
            <w:shd w:val="clear" w:color="auto" w:fill="FFFFFF" w:themeFill="background1"/>
            <w:tcMar>
              <w:left w:w="108" w:type="dxa"/>
              <w:right w:w="108" w:type="dxa"/>
            </w:tcMar>
          </w:tcPr>
          <w:p w14:paraId="05031F80" w14:textId="77777777" w:rsidR="00D5052A" w:rsidRPr="00857BB6" w:rsidRDefault="00D5052A" w:rsidP="00514465">
            <w:pPr>
              <w:pStyle w:val="VRQABodyText"/>
              <w:jc w:val="left"/>
              <w:rPr>
                <w:color w:val="auto"/>
              </w:rPr>
            </w:pPr>
            <w:r w:rsidRPr="00857BB6">
              <w:rPr>
                <w:color w:val="auto"/>
                <w:lang w:val="en-GB"/>
              </w:rPr>
              <w:t>Analyse the purpose and objectives of the data analysis</w:t>
            </w:r>
          </w:p>
        </w:tc>
      </w:tr>
      <w:tr w:rsidR="00857BB6" w:rsidRPr="00857BB6" w14:paraId="0BED309E"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1E4C114"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FCFD7FD"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39DAF78" w14:textId="77777777" w:rsidR="00D5052A" w:rsidRPr="00E40D00" w:rsidRDefault="00D5052A" w:rsidP="000E497B">
            <w:pPr>
              <w:pStyle w:val="VRQABodyText"/>
              <w:tabs>
                <w:tab w:val="left" w:pos="51"/>
              </w:tabs>
              <w:rPr>
                <w:color w:val="auto"/>
              </w:rPr>
            </w:pPr>
            <w:r w:rsidRPr="00E40D00">
              <w:rPr>
                <w:color w:val="auto"/>
                <w:lang w:val="en-GB"/>
              </w:rPr>
              <w:t>1.2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3616F07" w14:textId="77777777" w:rsidR="00D5052A" w:rsidRPr="00857BB6" w:rsidRDefault="00D5052A" w:rsidP="00514465">
            <w:pPr>
              <w:pStyle w:val="VRQABodyText"/>
              <w:jc w:val="left"/>
              <w:rPr>
                <w:color w:val="auto"/>
              </w:rPr>
            </w:pPr>
            <w:r w:rsidRPr="00857BB6">
              <w:rPr>
                <w:color w:val="auto"/>
                <w:lang w:val="en-GB"/>
              </w:rPr>
              <w:t>Identify the specific data requirements for the analysis</w:t>
            </w:r>
          </w:p>
        </w:tc>
      </w:tr>
      <w:tr w:rsidR="00857BB6" w:rsidRPr="00857BB6" w14:paraId="69FD78AD"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56EE568"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A638F9D"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88942CA" w14:textId="77777777" w:rsidR="00D5052A" w:rsidRPr="00E40D00" w:rsidRDefault="00D5052A" w:rsidP="000E497B">
            <w:pPr>
              <w:pStyle w:val="VRQABodyText"/>
              <w:tabs>
                <w:tab w:val="left" w:pos="51"/>
              </w:tabs>
              <w:rPr>
                <w:color w:val="auto"/>
              </w:rPr>
            </w:pPr>
            <w:r w:rsidRPr="00E40D00">
              <w:rPr>
                <w:color w:val="auto"/>
                <w:lang w:val="en-GB"/>
              </w:rPr>
              <w:t>1.3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54D42788" w14:textId="448556C9" w:rsidR="00D5052A" w:rsidRPr="00857BB6" w:rsidRDefault="001A1AB1" w:rsidP="00514465">
            <w:pPr>
              <w:pStyle w:val="VRQABodyText"/>
              <w:jc w:val="left"/>
              <w:rPr>
                <w:color w:val="auto"/>
              </w:rPr>
            </w:pPr>
            <w:r w:rsidRPr="00857BB6">
              <w:rPr>
                <w:color w:val="auto"/>
                <w:lang w:val="en-GB"/>
              </w:rPr>
              <w:t>Apply</w:t>
            </w:r>
            <w:r w:rsidR="00D5052A" w:rsidRPr="00857BB6">
              <w:rPr>
                <w:color w:val="auto"/>
                <w:lang w:val="en-GB"/>
              </w:rPr>
              <w:t xml:space="preserve"> ethical and legal implications in defining data requirements</w:t>
            </w:r>
          </w:p>
        </w:tc>
      </w:tr>
      <w:tr w:rsidR="00857BB6" w:rsidRPr="00857BB6" w14:paraId="24202C51"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C0B70BF" w14:textId="77777777" w:rsidR="00D5052A" w:rsidRPr="00E40D00" w:rsidRDefault="00D5052A" w:rsidP="000E497B">
            <w:pPr>
              <w:pStyle w:val="VRQABodyText"/>
              <w:tabs>
                <w:tab w:val="left" w:pos="51"/>
                <w:tab w:val="left" w:pos="660"/>
              </w:tabs>
              <w:rPr>
                <w:color w:val="auto"/>
              </w:rPr>
            </w:pPr>
            <w:r w:rsidRPr="00E40D00">
              <w:rPr>
                <w:color w:val="auto"/>
                <w:lang w:val="en-GB"/>
              </w:rPr>
              <w:t>2</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DF11872" w14:textId="77777777" w:rsidR="00D5052A" w:rsidRPr="00857BB6" w:rsidRDefault="00D5052A" w:rsidP="000E497B">
            <w:pPr>
              <w:pStyle w:val="VRQABodyText"/>
              <w:tabs>
                <w:tab w:val="left" w:pos="51"/>
                <w:tab w:val="left" w:pos="660"/>
              </w:tabs>
              <w:rPr>
                <w:color w:val="auto"/>
              </w:rPr>
            </w:pPr>
            <w:r w:rsidRPr="00857BB6">
              <w:rPr>
                <w:color w:val="auto"/>
                <w:lang w:val="en-GB"/>
              </w:rPr>
              <w:t>Select data sources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54384B6" w14:textId="77777777" w:rsidR="00D5052A" w:rsidRPr="00E40D00" w:rsidRDefault="00D5052A" w:rsidP="000E497B">
            <w:pPr>
              <w:pStyle w:val="VRQABodyText"/>
              <w:tabs>
                <w:tab w:val="left" w:pos="51"/>
              </w:tabs>
              <w:rPr>
                <w:color w:val="auto"/>
              </w:rPr>
            </w:pPr>
            <w:r w:rsidRPr="00E40D00">
              <w:rPr>
                <w:color w:val="auto"/>
                <w:lang w:val="en-GB"/>
              </w:rPr>
              <w:t>2.1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A4715E7" w14:textId="77777777" w:rsidR="00D5052A" w:rsidRPr="00857BB6" w:rsidRDefault="00D5052A" w:rsidP="00514465">
            <w:pPr>
              <w:pStyle w:val="VRQABodyText"/>
              <w:jc w:val="left"/>
              <w:rPr>
                <w:color w:val="auto"/>
              </w:rPr>
            </w:pPr>
            <w:r w:rsidRPr="00857BB6">
              <w:rPr>
                <w:color w:val="auto"/>
                <w:lang w:val="en-GB"/>
              </w:rPr>
              <w:t>Identify potential data sources relevant to the analysis</w:t>
            </w:r>
          </w:p>
        </w:tc>
      </w:tr>
      <w:tr w:rsidR="00857BB6" w:rsidRPr="00857BB6" w14:paraId="4918CB5F"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150DA66"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5D72CA9"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AD90C4F" w14:textId="77777777" w:rsidR="00D5052A" w:rsidRPr="00E40D00" w:rsidRDefault="00D5052A" w:rsidP="000E497B">
            <w:pPr>
              <w:pStyle w:val="VRQABodyText"/>
              <w:tabs>
                <w:tab w:val="left" w:pos="51"/>
              </w:tabs>
              <w:rPr>
                <w:color w:val="auto"/>
              </w:rPr>
            </w:pPr>
            <w:r w:rsidRPr="00E40D00">
              <w:rPr>
                <w:color w:val="auto"/>
                <w:lang w:val="en-GB"/>
              </w:rPr>
              <w:t>2.2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3BA31E3" w14:textId="77777777" w:rsidR="00D5052A" w:rsidRPr="00857BB6" w:rsidRDefault="00D5052A" w:rsidP="00514465">
            <w:pPr>
              <w:pStyle w:val="VRQABodyText"/>
              <w:jc w:val="left"/>
              <w:rPr>
                <w:color w:val="auto"/>
              </w:rPr>
            </w:pPr>
            <w:r w:rsidRPr="00857BB6">
              <w:rPr>
                <w:color w:val="auto"/>
                <w:lang w:val="en-GB"/>
              </w:rPr>
              <w:t>Evaluate the quality, reliability, and relevance of potential data sources</w:t>
            </w:r>
          </w:p>
        </w:tc>
      </w:tr>
      <w:tr w:rsidR="00857BB6" w:rsidRPr="00857BB6" w14:paraId="759C878A"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73EE9BB" w14:textId="77777777" w:rsidR="00D5052A" w:rsidRPr="00E40D00" w:rsidRDefault="00D5052A" w:rsidP="000E497B">
            <w:pPr>
              <w:pStyle w:val="VRQABodyText"/>
              <w:tabs>
                <w:tab w:val="left" w:pos="51"/>
                <w:tab w:val="left" w:pos="660"/>
              </w:tabs>
              <w:rPr>
                <w:color w:val="auto"/>
              </w:rPr>
            </w:pPr>
            <w:r w:rsidRPr="00E40D00">
              <w:rPr>
                <w:color w:val="auto"/>
                <w:lang w:val="en-GB"/>
              </w:rPr>
              <w:t xml:space="preserve"> </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3998C31" w14:textId="77777777" w:rsidR="00D5052A" w:rsidRPr="00857BB6" w:rsidRDefault="00D5052A" w:rsidP="000E497B">
            <w:pPr>
              <w:pStyle w:val="VRQABodyText"/>
              <w:tabs>
                <w:tab w:val="left" w:pos="51"/>
                <w:tab w:val="left" w:pos="660"/>
              </w:tabs>
              <w:rPr>
                <w:color w:val="auto"/>
              </w:rPr>
            </w:pPr>
            <w:r w:rsidRPr="00857BB6">
              <w:rPr>
                <w:color w:val="auto"/>
                <w:lang w:val="en-GB"/>
              </w:rPr>
              <w:t xml:space="preserve"> </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4A404CC" w14:textId="77777777" w:rsidR="00D5052A" w:rsidRPr="00E40D00" w:rsidRDefault="00D5052A" w:rsidP="000E497B">
            <w:pPr>
              <w:pStyle w:val="VRQABodyText"/>
              <w:tabs>
                <w:tab w:val="left" w:pos="51"/>
              </w:tabs>
              <w:rPr>
                <w:color w:val="auto"/>
              </w:rPr>
            </w:pPr>
            <w:r w:rsidRPr="00E40D00">
              <w:rPr>
                <w:color w:val="auto"/>
                <w:lang w:val="en-GB"/>
              </w:rPr>
              <w:t>2.3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358ED83" w14:textId="4163CC1F" w:rsidR="00D5052A" w:rsidRPr="00857BB6" w:rsidRDefault="001A1AB1" w:rsidP="00514465">
            <w:pPr>
              <w:pStyle w:val="VRQABodyText"/>
              <w:jc w:val="left"/>
              <w:rPr>
                <w:color w:val="auto"/>
              </w:rPr>
            </w:pPr>
            <w:r w:rsidRPr="00857BB6">
              <w:rPr>
                <w:color w:val="auto"/>
                <w:lang w:val="en-GB"/>
              </w:rPr>
              <w:t>Apply</w:t>
            </w:r>
            <w:r w:rsidR="00D5052A" w:rsidRPr="00857BB6">
              <w:rPr>
                <w:color w:val="auto"/>
                <w:lang w:val="en-GB"/>
              </w:rPr>
              <w:t xml:space="preserve"> data security and privacy requirements when selecting sources</w:t>
            </w:r>
          </w:p>
        </w:tc>
      </w:tr>
      <w:tr w:rsidR="00857BB6" w:rsidRPr="00857BB6" w14:paraId="6EF9D356"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108A7E1" w14:textId="77777777" w:rsidR="00D5052A" w:rsidRPr="00E40D00" w:rsidRDefault="00D5052A" w:rsidP="000E497B">
            <w:pPr>
              <w:pStyle w:val="VRQABodyText"/>
              <w:rPr>
                <w:color w:val="auto"/>
                <w:lang w:val="en-GB"/>
              </w:rPr>
            </w:pPr>
            <w:r w:rsidRPr="00E40D00">
              <w:rPr>
                <w:color w:val="auto"/>
                <w:lang w:val="en-GB"/>
              </w:rPr>
              <w:lastRenderedPageBreak/>
              <w:t>3</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41D2833" w14:textId="77777777" w:rsidR="00D5052A" w:rsidRPr="00857BB6" w:rsidRDefault="00D5052A" w:rsidP="000E497B">
            <w:pPr>
              <w:pStyle w:val="VRQABodyText"/>
              <w:rPr>
                <w:color w:val="auto"/>
                <w:lang w:val="en-GB"/>
              </w:rPr>
            </w:pPr>
            <w:r w:rsidRPr="00857BB6">
              <w:rPr>
                <w:color w:val="auto"/>
                <w:lang w:val="en-GB"/>
              </w:rPr>
              <w:t>Ensure compliance</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D9BEE9D" w14:textId="77777777" w:rsidR="00D5052A" w:rsidRPr="00E40D00" w:rsidRDefault="00D5052A" w:rsidP="000E497B">
            <w:pPr>
              <w:pStyle w:val="VRQABodyText"/>
              <w:rPr>
                <w:color w:val="auto"/>
                <w:lang w:val="en-GB"/>
              </w:rPr>
            </w:pPr>
            <w:r w:rsidRPr="00E40D00">
              <w:rPr>
                <w:color w:val="auto"/>
                <w:lang w:val="en-GB"/>
              </w:rPr>
              <w:t>3.1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21DDED2" w14:textId="77777777" w:rsidR="00D5052A" w:rsidRPr="00857BB6" w:rsidRDefault="00D5052A" w:rsidP="00514465">
            <w:pPr>
              <w:pStyle w:val="VRQABodyText"/>
              <w:jc w:val="left"/>
              <w:rPr>
                <w:color w:val="auto"/>
              </w:rPr>
            </w:pPr>
            <w:r w:rsidRPr="00857BB6">
              <w:rPr>
                <w:color w:val="auto"/>
                <w:lang w:val="en-GB"/>
              </w:rPr>
              <w:t>Adhere to relevant legislative data protection and privacy regulations</w:t>
            </w:r>
          </w:p>
        </w:tc>
      </w:tr>
      <w:tr w:rsidR="00857BB6" w:rsidRPr="00857BB6" w14:paraId="5D4EB0E8"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12D7B2A"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8DAA38B"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6C0E890" w14:textId="77777777" w:rsidR="00D5052A" w:rsidRPr="00E40D00" w:rsidRDefault="00D5052A" w:rsidP="000E497B">
            <w:pPr>
              <w:pStyle w:val="VRQABodyText"/>
              <w:rPr>
                <w:color w:val="auto"/>
                <w:lang w:val="en-GB"/>
              </w:rPr>
            </w:pPr>
            <w:r w:rsidRPr="00E40D00">
              <w:rPr>
                <w:color w:val="auto"/>
                <w:lang w:val="en-GB"/>
              </w:rPr>
              <w:t>3.2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1A68BD1" w14:textId="77777777" w:rsidR="00D5052A" w:rsidRPr="00857BB6" w:rsidRDefault="00D5052A" w:rsidP="00514465">
            <w:pPr>
              <w:pStyle w:val="VRQABodyText"/>
              <w:jc w:val="left"/>
              <w:rPr>
                <w:color w:val="auto"/>
              </w:rPr>
            </w:pPr>
            <w:r w:rsidRPr="00857BB6">
              <w:rPr>
                <w:color w:val="auto"/>
                <w:lang w:val="en-GB"/>
              </w:rPr>
              <w:t>Implement security measures to protect harvested data from unauthorised access</w:t>
            </w:r>
          </w:p>
        </w:tc>
      </w:tr>
      <w:tr w:rsidR="00857BB6" w:rsidRPr="00857BB6" w14:paraId="0A916ACA"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2EE5A846"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B753FCD"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C1D620F" w14:textId="77777777" w:rsidR="00D5052A" w:rsidRPr="00E40D00" w:rsidRDefault="00D5052A" w:rsidP="000E497B">
            <w:pPr>
              <w:pStyle w:val="VRQABodyText"/>
              <w:rPr>
                <w:color w:val="auto"/>
                <w:lang w:val="en-GB"/>
              </w:rPr>
            </w:pPr>
            <w:r w:rsidRPr="00E40D00">
              <w:rPr>
                <w:color w:val="auto"/>
                <w:lang w:val="en-GB"/>
              </w:rPr>
              <w:t>3.3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E4790F9" w14:textId="77777777" w:rsidR="00D5052A" w:rsidRPr="00857BB6" w:rsidRDefault="00D5052A" w:rsidP="00514465">
            <w:pPr>
              <w:pStyle w:val="VRQABodyText"/>
              <w:jc w:val="left"/>
              <w:rPr>
                <w:color w:val="auto"/>
              </w:rPr>
            </w:pPr>
            <w:r w:rsidRPr="00857BB6">
              <w:rPr>
                <w:color w:val="auto"/>
                <w:lang w:val="en-GB"/>
              </w:rPr>
              <w:t>Obtain necessary permissions and consents for data harvesting activities</w:t>
            </w:r>
          </w:p>
        </w:tc>
      </w:tr>
      <w:tr w:rsidR="00857BB6" w:rsidRPr="00857BB6" w14:paraId="5CD1E3BB"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7BA820E" w14:textId="77777777" w:rsidR="00D5052A" w:rsidRPr="00E40D00" w:rsidRDefault="00D5052A" w:rsidP="000E497B">
            <w:pPr>
              <w:pStyle w:val="VRQABodyText"/>
              <w:rPr>
                <w:color w:val="auto"/>
                <w:lang w:val="en-GB"/>
              </w:rPr>
            </w:pPr>
            <w:r w:rsidRPr="00E40D00">
              <w:rPr>
                <w:color w:val="auto"/>
                <w:lang w:val="en-GB"/>
              </w:rPr>
              <w:t>4</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91C0F2E" w14:textId="77777777" w:rsidR="00D5052A" w:rsidRPr="00857BB6" w:rsidRDefault="00D5052A" w:rsidP="000E497B">
            <w:pPr>
              <w:pStyle w:val="VRQABodyText"/>
              <w:rPr>
                <w:color w:val="auto"/>
                <w:lang w:val="en-GB"/>
              </w:rPr>
            </w:pPr>
            <w:r w:rsidRPr="00857BB6">
              <w:rPr>
                <w:color w:val="auto"/>
                <w:lang w:val="en-GB"/>
              </w:rPr>
              <w:t>Conduct data harvesting</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47F251C" w14:textId="77777777" w:rsidR="00D5052A" w:rsidRPr="00E40D00" w:rsidRDefault="00D5052A" w:rsidP="000E497B">
            <w:pPr>
              <w:pStyle w:val="VRQABodyText"/>
              <w:rPr>
                <w:color w:val="auto"/>
                <w:lang w:val="en-GB"/>
              </w:rPr>
            </w:pPr>
            <w:r w:rsidRPr="00E40D00">
              <w:rPr>
                <w:color w:val="auto"/>
                <w:lang w:val="en-GB"/>
              </w:rPr>
              <w:t>4.1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CBF955C" w14:textId="2C9A9170" w:rsidR="00D5052A" w:rsidRPr="00857BB6" w:rsidRDefault="00D5052A" w:rsidP="00514465">
            <w:pPr>
              <w:pStyle w:val="VRQABodyText"/>
              <w:jc w:val="left"/>
              <w:rPr>
                <w:color w:val="auto"/>
              </w:rPr>
            </w:pPr>
            <w:r w:rsidRPr="00857BB6">
              <w:rPr>
                <w:color w:val="auto"/>
                <w:lang w:val="en-GB"/>
              </w:rPr>
              <w:t>Select the tools and technologies needed for</w:t>
            </w:r>
            <w:r w:rsidR="001A1AB1" w:rsidRPr="00857BB6">
              <w:rPr>
                <w:color w:val="auto"/>
                <w:lang w:val="en-GB"/>
              </w:rPr>
              <w:t xml:space="preserve"> </w:t>
            </w:r>
            <w:r w:rsidRPr="00857BB6">
              <w:rPr>
                <w:color w:val="auto"/>
                <w:lang w:val="en-GB"/>
              </w:rPr>
              <w:t>data harvesting</w:t>
            </w:r>
          </w:p>
        </w:tc>
      </w:tr>
      <w:tr w:rsidR="00857BB6" w:rsidRPr="00857BB6" w14:paraId="6B2D4AE3"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B1A59C4"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CF2B66E"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64D681C" w14:textId="77777777" w:rsidR="00D5052A" w:rsidRPr="00E40D00" w:rsidRDefault="00D5052A" w:rsidP="000E497B">
            <w:pPr>
              <w:pStyle w:val="VRQABodyText"/>
              <w:rPr>
                <w:color w:val="auto"/>
                <w:lang w:val="en-GB"/>
              </w:rPr>
            </w:pPr>
            <w:r w:rsidRPr="00E40D00">
              <w:rPr>
                <w:color w:val="auto"/>
                <w:lang w:val="en-GB"/>
              </w:rPr>
              <w:t>4.2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229FE552" w14:textId="77777777" w:rsidR="00D5052A" w:rsidRPr="00857BB6" w:rsidRDefault="00D5052A" w:rsidP="00514465">
            <w:pPr>
              <w:pStyle w:val="VRQABodyText"/>
              <w:jc w:val="left"/>
              <w:rPr>
                <w:color w:val="auto"/>
                <w:lang w:val="en-GB"/>
              </w:rPr>
            </w:pPr>
            <w:r w:rsidRPr="00857BB6">
              <w:rPr>
                <w:color w:val="auto"/>
                <w:lang w:val="en-GB"/>
              </w:rPr>
              <w:t>Identify and mitigate potential risks associated with data harvesting</w:t>
            </w:r>
          </w:p>
        </w:tc>
      </w:tr>
      <w:tr w:rsidR="00857BB6" w:rsidRPr="00857BB6" w14:paraId="02F9904C"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39EC6F9"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D441680"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781FF062" w14:textId="77777777" w:rsidR="00D5052A" w:rsidRPr="00E40D00" w:rsidRDefault="00D5052A" w:rsidP="000E497B">
            <w:pPr>
              <w:pStyle w:val="VRQABodyText"/>
              <w:rPr>
                <w:color w:val="auto"/>
                <w:lang w:val="en-GB"/>
              </w:rPr>
            </w:pPr>
            <w:r w:rsidRPr="00E40D00">
              <w:rPr>
                <w:color w:val="auto"/>
                <w:lang w:val="en-GB"/>
              </w:rPr>
              <w:t>4.3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7C55CF2B" w14:textId="77777777" w:rsidR="00D5052A" w:rsidRPr="00857BB6" w:rsidRDefault="00D5052A" w:rsidP="00514465">
            <w:pPr>
              <w:pStyle w:val="VRQABodyText"/>
              <w:jc w:val="left"/>
              <w:rPr>
                <w:color w:val="auto"/>
                <w:lang w:val="en-GB"/>
              </w:rPr>
            </w:pPr>
            <w:r w:rsidRPr="00857BB6">
              <w:rPr>
                <w:color w:val="auto"/>
                <w:lang w:val="en-GB"/>
              </w:rPr>
              <w:t xml:space="preserve">Undertake data harvesting according to established procedures and organisational protocol </w:t>
            </w:r>
          </w:p>
        </w:tc>
      </w:tr>
      <w:tr w:rsidR="00857BB6" w:rsidRPr="00857BB6" w14:paraId="558CB7C8"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3B2167D6"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B994760"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253F50F" w14:textId="77777777" w:rsidR="00D5052A" w:rsidRPr="00E40D00" w:rsidRDefault="00D5052A" w:rsidP="000E497B">
            <w:pPr>
              <w:pStyle w:val="VRQABodyText"/>
              <w:rPr>
                <w:color w:val="auto"/>
                <w:lang w:val="en-GB"/>
              </w:rPr>
            </w:pPr>
            <w:r w:rsidRPr="00E40D00">
              <w:rPr>
                <w:color w:val="auto"/>
                <w:lang w:val="en-GB"/>
              </w:rPr>
              <w:t>4.4</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39ED095B" w14:textId="77777777" w:rsidR="00D5052A" w:rsidRPr="00857BB6" w:rsidRDefault="00D5052A" w:rsidP="00514465">
            <w:pPr>
              <w:pStyle w:val="VRQABodyText"/>
              <w:jc w:val="left"/>
              <w:rPr>
                <w:color w:val="auto"/>
              </w:rPr>
            </w:pPr>
            <w:r w:rsidRPr="00857BB6">
              <w:rPr>
                <w:color w:val="auto"/>
                <w:lang w:val="en-GB"/>
              </w:rPr>
              <w:t>Monitor and adjust data harvesting processes to ensure accuracy and completeness</w:t>
            </w:r>
          </w:p>
        </w:tc>
      </w:tr>
      <w:tr w:rsidR="00857BB6" w:rsidRPr="00857BB6" w14:paraId="7179F66F"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27357B0" w14:textId="77777777" w:rsidR="00D5052A" w:rsidRPr="00E40D00" w:rsidRDefault="00D5052A" w:rsidP="000E497B">
            <w:pPr>
              <w:pStyle w:val="VRQABodyText"/>
              <w:rPr>
                <w:color w:val="auto"/>
                <w:lang w:val="en-GB"/>
              </w:rPr>
            </w:pPr>
            <w:r w:rsidRPr="00E40D00">
              <w:rPr>
                <w:color w:val="auto"/>
                <w:lang w:val="en-GB"/>
              </w:rPr>
              <w:t>5</w:t>
            </w: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DF7C138" w14:textId="77777777" w:rsidR="00D5052A" w:rsidRPr="00857BB6" w:rsidRDefault="00D5052A" w:rsidP="000E497B">
            <w:pPr>
              <w:pStyle w:val="VRQABodyText"/>
              <w:rPr>
                <w:color w:val="auto"/>
                <w:lang w:val="en-GB"/>
              </w:rPr>
            </w:pPr>
            <w:r w:rsidRPr="00857BB6">
              <w:rPr>
                <w:color w:val="auto"/>
                <w:lang w:val="en-GB"/>
              </w:rPr>
              <w:t>Evaluate and report on processes</w:t>
            </w: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4BC69B8" w14:textId="77777777" w:rsidR="00D5052A" w:rsidRPr="00E40D00" w:rsidRDefault="00D5052A" w:rsidP="000E497B">
            <w:pPr>
              <w:pStyle w:val="VRQABodyText"/>
              <w:rPr>
                <w:color w:val="auto"/>
                <w:lang w:val="en-GB"/>
              </w:rPr>
            </w:pPr>
            <w:r w:rsidRPr="00E40D00">
              <w:rPr>
                <w:color w:val="auto"/>
                <w:lang w:val="en-GB"/>
              </w:rPr>
              <w:t>5.1</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5B3092BB" w14:textId="77777777" w:rsidR="00D5052A" w:rsidRPr="00857BB6" w:rsidRDefault="00D5052A" w:rsidP="00514465">
            <w:pPr>
              <w:pStyle w:val="VRQABodyText"/>
              <w:jc w:val="left"/>
              <w:rPr>
                <w:color w:val="auto"/>
              </w:rPr>
            </w:pPr>
            <w:r w:rsidRPr="00857BB6">
              <w:rPr>
                <w:color w:val="auto"/>
                <w:lang w:val="en-GB"/>
              </w:rPr>
              <w:t>Evaluate the quality and integrity of harvested data</w:t>
            </w:r>
          </w:p>
        </w:tc>
      </w:tr>
      <w:tr w:rsidR="00857BB6" w:rsidRPr="00857BB6" w14:paraId="5A8FAEBD"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EEFECBE"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055A2EF0" w14:textId="77777777" w:rsidR="00D5052A" w:rsidRPr="00857BB6"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6FC74EAE" w14:textId="77777777" w:rsidR="00D5052A" w:rsidRPr="00E40D00" w:rsidRDefault="00D5052A" w:rsidP="000E497B">
            <w:pPr>
              <w:pStyle w:val="VRQABodyText"/>
              <w:rPr>
                <w:color w:val="auto"/>
                <w:lang w:val="en-GB"/>
              </w:rPr>
            </w:pPr>
            <w:r w:rsidRPr="00E40D00">
              <w:rPr>
                <w:color w:val="auto"/>
                <w:lang w:val="en-GB"/>
              </w:rPr>
              <w:t>5.2</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4C224A78" w14:textId="6078B0AB" w:rsidR="00D5052A" w:rsidRPr="00857BB6" w:rsidRDefault="00D5052A" w:rsidP="00514465">
            <w:pPr>
              <w:pStyle w:val="VRQABodyText"/>
              <w:jc w:val="left"/>
              <w:rPr>
                <w:color w:val="auto"/>
              </w:rPr>
            </w:pPr>
            <w:r w:rsidRPr="00857BB6">
              <w:rPr>
                <w:color w:val="auto"/>
                <w:lang w:val="en-GB"/>
              </w:rPr>
              <w:t>Identif</w:t>
            </w:r>
            <w:r w:rsidR="00B80AC4">
              <w:rPr>
                <w:color w:val="auto"/>
                <w:lang w:val="en-GB"/>
              </w:rPr>
              <w:t>y</w:t>
            </w:r>
            <w:r w:rsidRPr="00857BB6">
              <w:rPr>
                <w:color w:val="auto"/>
                <w:lang w:val="en-GB"/>
              </w:rPr>
              <w:t xml:space="preserve"> and address issues </w:t>
            </w:r>
            <w:r w:rsidR="00F75B78" w:rsidRPr="00857BB6">
              <w:rPr>
                <w:color w:val="auto"/>
                <w:lang w:val="en-GB"/>
              </w:rPr>
              <w:t>and discrepancies</w:t>
            </w:r>
            <w:r w:rsidRPr="00857BB6">
              <w:rPr>
                <w:color w:val="auto"/>
                <w:lang w:val="en-GB"/>
              </w:rPr>
              <w:t xml:space="preserve"> in the harvested data</w:t>
            </w:r>
          </w:p>
        </w:tc>
      </w:tr>
      <w:tr w:rsidR="00857BB6" w:rsidRPr="00857BB6" w14:paraId="4D39F99E" w14:textId="77777777" w:rsidTr="000E497B">
        <w:trPr>
          <w:trHeight w:val="360"/>
        </w:trPr>
        <w:tc>
          <w:tcPr>
            <w:tcW w:w="990" w:type="dxa"/>
            <w:tcBorders>
              <w:top w:val="dotted" w:sz="8" w:space="0" w:color="888B8D" w:themeColor="accent2"/>
              <w:left w:val="nil"/>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552F7DFF" w14:textId="77777777" w:rsidR="00D5052A" w:rsidRPr="00E40D00" w:rsidRDefault="00D5052A" w:rsidP="000E497B">
            <w:pPr>
              <w:pStyle w:val="VRQABodyText"/>
              <w:rPr>
                <w:color w:val="auto"/>
                <w:lang w:val="en-GB"/>
              </w:rPr>
            </w:pPr>
          </w:p>
        </w:tc>
        <w:tc>
          <w:tcPr>
            <w:tcW w:w="2715"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1A018AB6" w14:textId="77777777" w:rsidR="00D5052A" w:rsidRPr="00E40D00" w:rsidRDefault="00D5052A" w:rsidP="000E497B">
            <w:pPr>
              <w:pStyle w:val="VRQABodyText"/>
              <w:rPr>
                <w:color w:val="auto"/>
                <w:lang w:val="en-GB"/>
              </w:rPr>
            </w:pPr>
          </w:p>
        </w:tc>
        <w:tc>
          <w:tcPr>
            <w:tcW w:w="570" w:type="dxa"/>
            <w:tcBorders>
              <w:top w:val="dotted" w:sz="8" w:space="0" w:color="888B8D" w:themeColor="accent2"/>
              <w:left w:val="dotted" w:sz="8" w:space="0" w:color="888B8D" w:themeColor="accent2"/>
              <w:bottom w:val="dotted" w:sz="8" w:space="0" w:color="888B8D" w:themeColor="accent2"/>
              <w:right w:val="dotted" w:sz="8" w:space="0" w:color="888B8D" w:themeColor="accent2"/>
            </w:tcBorders>
            <w:shd w:val="clear" w:color="auto" w:fill="FFFFFF" w:themeFill="background1"/>
            <w:tcMar>
              <w:left w:w="108" w:type="dxa"/>
              <w:right w:w="108" w:type="dxa"/>
            </w:tcMar>
            <w:vAlign w:val="center"/>
          </w:tcPr>
          <w:p w14:paraId="4833313F" w14:textId="77777777" w:rsidR="00D5052A" w:rsidRPr="00E40D00" w:rsidRDefault="00D5052A" w:rsidP="000E497B">
            <w:pPr>
              <w:pStyle w:val="VRQABodyText"/>
              <w:rPr>
                <w:color w:val="auto"/>
                <w:lang w:val="en-GB"/>
              </w:rPr>
            </w:pPr>
            <w:r w:rsidRPr="00E40D00">
              <w:rPr>
                <w:color w:val="auto"/>
                <w:lang w:val="en-GB"/>
              </w:rPr>
              <w:t>5.3</w:t>
            </w:r>
          </w:p>
        </w:tc>
        <w:tc>
          <w:tcPr>
            <w:tcW w:w="5805" w:type="dxa"/>
            <w:tcBorders>
              <w:top w:val="dotted" w:sz="8" w:space="0" w:color="888B8D" w:themeColor="accent2"/>
              <w:left w:val="dotted" w:sz="8" w:space="0" w:color="888B8D" w:themeColor="accent2"/>
              <w:bottom w:val="dotted" w:sz="8" w:space="0" w:color="888B8D" w:themeColor="accent2"/>
              <w:right w:val="nil"/>
            </w:tcBorders>
            <w:shd w:val="clear" w:color="auto" w:fill="FFFFFF" w:themeFill="background1"/>
            <w:tcMar>
              <w:left w:w="108" w:type="dxa"/>
              <w:right w:w="108" w:type="dxa"/>
            </w:tcMar>
            <w:vAlign w:val="center"/>
          </w:tcPr>
          <w:p w14:paraId="6EF52283" w14:textId="77777777" w:rsidR="00D5052A" w:rsidRPr="00857BB6" w:rsidRDefault="00D5052A" w:rsidP="00514465">
            <w:pPr>
              <w:pStyle w:val="VRQABodyText"/>
              <w:jc w:val="left"/>
              <w:rPr>
                <w:color w:val="auto"/>
              </w:rPr>
            </w:pPr>
            <w:r w:rsidRPr="00857BB6">
              <w:rPr>
                <w:color w:val="auto"/>
                <w:lang w:val="en-GB"/>
              </w:rPr>
              <w:t>Document findings and provide recommendations for improvement</w:t>
            </w:r>
          </w:p>
        </w:tc>
      </w:tr>
    </w:tbl>
    <w:p w14:paraId="442A1051" w14:textId="77777777" w:rsidR="00D5052A" w:rsidRDefault="00D5052A"/>
    <w:p w14:paraId="1CC0DF2D" w14:textId="77777777" w:rsidR="00D5052A" w:rsidRDefault="00D5052A" w:rsidP="000E497B">
      <w:pPr>
        <w:spacing w:before="60" w:line="264" w:lineRule="auto"/>
      </w:pPr>
      <w:r>
        <w:br/>
      </w:r>
    </w:p>
    <w:tbl>
      <w:tblPr>
        <w:tblStyle w:val="TableGrid"/>
        <w:tblW w:w="0" w:type="auto"/>
        <w:tblLayout w:type="fixed"/>
        <w:tblLook w:val="04A0" w:firstRow="1" w:lastRow="0" w:firstColumn="1" w:lastColumn="0" w:noHBand="0" w:noVBand="1"/>
      </w:tblPr>
      <w:tblGrid>
        <w:gridCol w:w="10065"/>
      </w:tblGrid>
      <w:tr w:rsidR="00D5052A" w14:paraId="2E39C722" w14:textId="77777777" w:rsidTr="000E497B">
        <w:trPr>
          <w:trHeight w:val="360"/>
        </w:trPr>
        <w:tc>
          <w:tcPr>
            <w:tcW w:w="10065" w:type="dxa"/>
            <w:tcBorders>
              <w:top w:val="nil"/>
              <w:left w:val="nil"/>
              <w:bottom w:val="nil"/>
              <w:right w:val="nil"/>
            </w:tcBorders>
            <w:shd w:val="clear" w:color="auto" w:fill="103D64" w:themeFill="accent4"/>
            <w:tcMar>
              <w:left w:w="108" w:type="dxa"/>
              <w:right w:w="108" w:type="dxa"/>
            </w:tcMar>
          </w:tcPr>
          <w:p w14:paraId="2E3E7C78" w14:textId="77777777" w:rsidR="00D5052A" w:rsidRDefault="00D5052A" w:rsidP="000E497B">
            <w:pPr>
              <w:spacing w:before="60" w:line="264" w:lineRule="auto"/>
            </w:pPr>
            <w:r w:rsidRPr="21753955">
              <w:rPr>
                <w:rFonts w:eastAsia="Arial" w:cs="Arial"/>
                <w:b/>
                <w:bCs/>
                <w:color w:val="FFFFFF" w:themeColor="background1"/>
                <w:szCs w:val="22"/>
                <w:lang w:val="en-GB"/>
              </w:rPr>
              <w:t>Range of Conditions</w:t>
            </w:r>
          </w:p>
        </w:tc>
      </w:tr>
      <w:tr w:rsidR="00D5052A" w14:paraId="06FB5068" w14:textId="77777777" w:rsidTr="000E497B">
        <w:trPr>
          <w:trHeight w:val="960"/>
        </w:trPr>
        <w:tc>
          <w:tcPr>
            <w:tcW w:w="10065" w:type="dxa"/>
            <w:tcBorders>
              <w:top w:val="nil"/>
              <w:left w:val="nil"/>
              <w:bottom w:val="nil"/>
              <w:right w:val="nil"/>
            </w:tcBorders>
            <w:tcMar>
              <w:left w:w="108" w:type="dxa"/>
              <w:right w:w="108" w:type="dxa"/>
            </w:tcMar>
          </w:tcPr>
          <w:p w14:paraId="79993E63" w14:textId="77777777" w:rsidR="00D5052A" w:rsidRPr="004031CB" w:rsidRDefault="00D5052A" w:rsidP="000E497B">
            <w:pPr>
              <w:spacing w:before="60" w:after="120"/>
              <w:rPr>
                <w:color w:val="002060"/>
              </w:rPr>
            </w:pPr>
            <w:r w:rsidRPr="004031CB">
              <w:rPr>
                <w:rFonts w:eastAsia="Arial" w:cs="Arial"/>
                <w:color w:val="002060"/>
                <w:szCs w:val="22"/>
                <w:lang w:val="en-GB"/>
              </w:rPr>
              <w:t>N/A</w:t>
            </w:r>
          </w:p>
        </w:tc>
      </w:tr>
    </w:tbl>
    <w:p w14:paraId="724863BF" w14:textId="77777777" w:rsidR="00D5052A" w:rsidRDefault="00D5052A" w:rsidP="000E497B">
      <w:pPr>
        <w:spacing w:before="60"/>
      </w:pPr>
      <w:r w:rsidRPr="21753955">
        <w:rPr>
          <w:rFonts w:eastAsia="Arial" w:cs="Arial"/>
          <w:sz w:val="18"/>
          <w:szCs w:val="18"/>
        </w:rPr>
        <w:t xml:space="preserve"> </w:t>
      </w:r>
    </w:p>
    <w:tbl>
      <w:tblPr>
        <w:tblStyle w:val="TableGrid"/>
        <w:tblW w:w="0" w:type="auto"/>
        <w:tblLayout w:type="fixed"/>
        <w:tblLook w:val="04A0" w:firstRow="1" w:lastRow="0" w:firstColumn="1" w:lastColumn="0" w:noHBand="0" w:noVBand="1"/>
      </w:tblPr>
      <w:tblGrid>
        <w:gridCol w:w="3451"/>
        <w:gridCol w:w="6749"/>
      </w:tblGrid>
      <w:tr w:rsidR="00D5052A" w14:paraId="2B48448A" w14:textId="77777777" w:rsidTr="4BF5C533">
        <w:trPr>
          <w:trHeight w:val="360"/>
        </w:trPr>
        <w:tc>
          <w:tcPr>
            <w:tcW w:w="10200" w:type="dxa"/>
            <w:gridSpan w:val="2"/>
            <w:tcBorders>
              <w:top w:val="nil"/>
              <w:left w:val="nil"/>
              <w:bottom w:val="nil"/>
              <w:right w:val="nil"/>
            </w:tcBorders>
            <w:shd w:val="clear" w:color="auto" w:fill="103D64" w:themeFill="accent4"/>
            <w:tcMar>
              <w:left w:w="108" w:type="dxa"/>
              <w:right w:w="108" w:type="dxa"/>
            </w:tcMar>
            <w:vAlign w:val="center"/>
          </w:tcPr>
          <w:p w14:paraId="5E27788B" w14:textId="77777777" w:rsidR="00D5052A" w:rsidRDefault="00D5052A" w:rsidP="000E497B">
            <w:pPr>
              <w:spacing w:before="60" w:after="40"/>
            </w:pPr>
            <w:r w:rsidRPr="21753955">
              <w:rPr>
                <w:rFonts w:eastAsia="Arial" w:cs="Arial"/>
                <w:b/>
                <w:bCs/>
                <w:color w:val="FFFFFF" w:themeColor="background1"/>
                <w:szCs w:val="22"/>
                <w:lang w:val="en-GB"/>
              </w:rPr>
              <w:t>Foundation Skills</w:t>
            </w:r>
          </w:p>
        </w:tc>
      </w:tr>
      <w:tr w:rsidR="00D5052A" w14:paraId="7F115705" w14:textId="77777777" w:rsidTr="4BF5C533">
        <w:trPr>
          <w:trHeight w:val="615"/>
        </w:trPr>
        <w:tc>
          <w:tcPr>
            <w:tcW w:w="10200" w:type="dxa"/>
            <w:gridSpan w:val="2"/>
            <w:tcBorders>
              <w:top w:val="nil"/>
              <w:left w:val="nil"/>
              <w:bottom w:val="single" w:sz="8" w:space="0" w:color="auto"/>
              <w:right w:val="nil"/>
            </w:tcBorders>
            <w:tcMar>
              <w:left w:w="108" w:type="dxa"/>
              <w:right w:w="108" w:type="dxa"/>
            </w:tcMar>
          </w:tcPr>
          <w:p w14:paraId="0E7A2605" w14:textId="635828F3" w:rsidR="00D5052A" w:rsidRPr="003C6554" w:rsidRDefault="003C6554" w:rsidP="000E497B">
            <w:pPr>
              <w:spacing w:after="120"/>
            </w:pPr>
            <w:r w:rsidRPr="005F5977">
              <w:t>This section describes those language, literacy, numeracy and employment skills that are essential to performance but not explicit in the performance criteria.</w:t>
            </w:r>
          </w:p>
        </w:tc>
      </w:tr>
      <w:tr w:rsidR="00857BB6" w:rsidRPr="00857BB6" w14:paraId="5DC9F4DE" w14:textId="77777777" w:rsidTr="4BF5C533">
        <w:trPr>
          <w:trHeight w:val="45"/>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5744466A" w14:textId="77777777" w:rsidR="00D5052A" w:rsidRPr="00E40D00" w:rsidRDefault="00D5052A" w:rsidP="000E497B">
            <w:pPr>
              <w:pStyle w:val="VRQABodyText"/>
              <w:rPr>
                <w:b/>
                <w:bCs/>
                <w:color w:val="auto"/>
                <w:lang w:val="en-US"/>
              </w:rPr>
            </w:pPr>
            <w:r w:rsidRPr="00E40D00">
              <w:rPr>
                <w:b/>
                <w:bCs/>
                <w:color w:val="auto"/>
                <w:lang w:val="en-US"/>
              </w:rPr>
              <w:t>Skill</w:t>
            </w:r>
          </w:p>
        </w:tc>
        <w:tc>
          <w:tcPr>
            <w:tcW w:w="6749" w:type="dxa"/>
            <w:tcBorders>
              <w:top w:val="nil"/>
              <w:left w:val="nil"/>
              <w:bottom w:val="single" w:sz="8" w:space="0" w:color="auto"/>
              <w:right w:val="single" w:sz="8" w:space="0" w:color="auto"/>
            </w:tcBorders>
            <w:tcMar>
              <w:left w:w="108" w:type="dxa"/>
              <w:right w:w="108" w:type="dxa"/>
            </w:tcMar>
          </w:tcPr>
          <w:p w14:paraId="714E240D" w14:textId="77777777" w:rsidR="00D5052A" w:rsidRPr="00E40D00" w:rsidRDefault="00D5052A" w:rsidP="000E497B">
            <w:pPr>
              <w:pStyle w:val="VRQABodyText"/>
              <w:rPr>
                <w:b/>
                <w:bCs/>
                <w:color w:val="auto"/>
                <w:lang w:val="en-GB"/>
              </w:rPr>
            </w:pPr>
            <w:r w:rsidRPr="00E40D00">
              <w:rPr>
                <w:b/>
                <w:bCs/>
                <w:color w:val="auto"/>
                <w:lang w:val="en-GB"/>
              </w:rPr>
              <w:t>Description</w:t>
            </w:r>
          </w:p>
        </w:tc>
      </w:tr>
      <w:tr w:rsidR="00D5052A" w14:paraId="1394D926"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27C3C317" w14:textId="77777777" w:rsidR="00D5052A" w:rsidRPr="005C1918" w:rsidRDefault="00D5052A" w:rsidP="000E497B">
            <w:pPr>
              <w:pStyle w:val="VRQABodyText"/>
              <w:rPr>
                <w:color w:val="auto"/>
              </w:rPr>
            </w:pPr>
            <w:r w:rsidRPr="005C1918">
              <w:rPr>
                <w:color w:val="auto"/>
                <w:lang w:val="en-GB"/>
              </w:rPr>
              <w:t>Reading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1C20060D" w14:textId="3C88ED25" w:rsidR="00D5052A" w:rsidRPr="00713EC6" w:rsidRDefault="007A79FF" w:rsidP="000E497B">
            <w:pPr>
              <w:pStyle w:val="VRQABodyText"/>
              <w:rPr>
                <w:color w:val="auto"/>
                <w:lang w:val="en-GB"/>
              </w:rPr>
            </w:pPr>
            <w:r>
              <w:rPr>
                <w:color w:val="auto"/>
                <w:lang w:val="en-GB"/>
              </w:rPr>
              <w:t>Interpret</w:t>
            </w:r>
            <w:r w:rsidR="00D5052A" w:rsidRPr="00713EC6">
              <w:rPr>
                <w:color w:val="auto"/>
                <w:lang w:val="en-GB"/>
              </w:rPr>
              <w:t xml:space="preserve"> written task briefs and instructions</w:t>
            </w:r>
          </w:p>
        </w:tc>
      </w:tr>
      <w:tr w:rsidR="00D5052A" w14:paraId="79E3F0F4"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012BE785" w14:textId="77777777" w:rsidR="00D5052A" w:rsidRPr="005C1918" w:rsidRDefault="00D5052A" w:rsidP="000E497B">
            <w:pPr>
              <w:pStyle w:val="VRQABodyText"/>
              <w:rPr>
                <w:color w:val="auto"/>
              </w:rPr>
            </w:pPr>
            <w:r w:rsidRPr="005C1918">
              <w:rPr>
                <w:color w:val="auto"/>
                <w:lang w:val="en-GB"/>
              </w:rPr>
              <w:t>Numeracy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0C5D7F29" w14:textId="27887CF6" w:rsidR="00D5052A" w:rsidRPr="00713EC6" w:rsidRDefault="00D5052A" w:rsidP="4BF5C533">
            <w:pPr>
              <w:pStyle w:val="VRQABodyText"/>
              <w:jc w:val="left"/>
              <w:rPr>
                <w:color w:val="auto"/>
                <w:lang w:val="en-GB"/>
              </w:rPr>
            </w:pPr>
            <w:r w:rsidRPr="00713EC6">
              <w:rPr>
                <w:color w:val="auto"/>
                <w:lang w:val="en-GB"/>
              </w:rPr>
              <w:t>Identify and compare harvested data for integrity</w:t>
            </w:r>
          </w:p>
        </w:tc>
      </w:tr>
      <w:tr w:rsidR="00D5052A" w14:paraId="4C1D9E4B"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389FBAAA" w14:textId="77777777" w:rsidR="00D5052A" w:rsidRPr="005C1918" w:rsidRDefault="00D5052A" w:rsidP="000E497B">
            <w:pPr>
              <w:pStyle w:val="VRQABodyText"/>
              <w:rPr>
                <w:color w:val="auto"/>
              </w:rPr>
            </w:pPr>
            <w:r w:rsidRPr="005C1918">
              <w:rPr>
                <w:color w:val="auto"/>
                <w:lang w:val="en-GB"/>
              </w:rPr>
              <w:lastRenderedPageBreak/>
              <w:t>Learning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62C8CAEC" w14:textId="715A7673" w:rsidR="00D5052A" w:rsidRPr="00713EC6" w:rsidRDefault="00D5052A" w:rsidP="4BF5C533">
            <w:pPr>
              <w:pStyle w:val="VRQABodyText"/>
              <w:jc w:val="left"/>
              <w:rPr>
                <w:color w:val="auto"/>
              </w:rPr>
            </w:pPr>
            <w:r w:rsidRPr="00713EC6">
              <w:rPr>
                <w:color w:val="auto"/>
                <w:lang w:val="en-GB"/>
              </w:rPr>
              <w:t>Reflect and improve on processes</w:t>
            </w:r>
          </w:p>
        </w:tc>
      </w:tr>
      <w:tr w:rsidR="00D5052A" w14:paraId="3316816D" w14:textId="77777777" w:rsidTr="4BF5C533">
        <w:trPr>
          <w:trHeight w:val="30"/>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tcPr>
          <w:p w14:paraId="5DB8366E" w14:textId="77777777" w:rsidR="00D5052A" w:rsidRPr="005C1918" w:rsidRDefault="00D5052A" w:rsidP="000E497B">
            <w:pPr>
              <w:pStyle w:val="VRQABodyText"/>
              <w:rPr>
                <w:color w:val="auto"/>
              </w:rPr>
            </w:pPr>
            <w:r w:rsidRPr="005C1918">
              <w:rPr>
                <w:color w:val="auto"/>
                <w:lang w:val="en-GB"/>
              </w:rPr>
              <w:t>Digital literacy skills to:</w:t>
            </w:r>
          </w:p>
        </w:tc>
        <w:tc>
          <w:tcPr>
            <w:tcW w:w="6749" w:type="dxa"/>
            <w:tcBorders>
              <w:top w:val="single" w:sz="8" w:space="0" w:color="auto"/>
              <w:left w:val="nil"/>
              <w:bottom w:val="single" w:sz="8" w:space="0" w:color="auto"/>
              <w:right w:val="single" w:sz="8" w:space="0" w:color="auto"/>
            </w:tcBorders>
            <w:tcMar>
              <w:left w:w="108" w:type="dxa"/>
              <w:right w:w="108" w:type="dxa"/>
            </w:tcMar>
          </w:tcPr>
          <w:p w14:paraId="7F0D0F72" w14:textId="6BFE79DB" w:rsidR="00D5052A" w:rsidRPr="00713EC6" w:rsidRDefault="00D5052A" w:rsidP="4BF5C533">
            <w:pPr>
              <w:pStyle w:val="VRQABodyText"/>
              <w:jc w:val="left"/>
              <w:rPr>
                <w:color w:val="auto"/>
              </w:rPr>
            </w:pPr>
            <w:r w:rsidRPr="00713EC6">
              <w:rPr>
                <w:color w:val="auto"/>
                <w:lang w:val="en-GB"/>
              </w:rPr>
              <w:t>Use general business digital tools in the workplace</w:t>
            </w:r>
          </w:p>
        </w:tc>
      </w:tr>
    </w:tbl>
    <w:p w14:paraId="328E40B2" w14:textId="77777777" w:rsidR="0061251F" w:rsidRDefault="00D5052A" w:rsidP="000E497B">
      <w:pPr>
        <w:spacing w:before="60"/>
        <w:rPr>
          <w:rFonts w:ascii="Calibri" w:eastAsia="Calibri" w:hAnsi="Calibri" w:cs="Calibri"/>
          <w:sz w:val="18"/>
          <w:szCs w:val="18"/>
        </w:rPr>
      </w:pPr>
      <w:r w:rsidRPr="21753955">
        <w:rPr>
          <w:rFonts w:ascii="Calibri" w:eastAsia="Calibri" w:hAnsi="Calibri" w:cs="Calibri"/>
          <w:sz w:val="18"/>
          <w:szCs w:val="18"/>
        </w:rPr>
        <w:t xml:space="preserve"> </w:t>
      </w:r>
    </w:p>
    <w:tbl>
      <w:tblPr>
        <w:tblStyle w:val="TableGrid"/>
        <w:tblW w:w="5000" w:type="pct"/>
        <w:tblInd w:w="-5" w:type="dxa"/>
        <w:tblLook w:val="04A0" w:firstRow="1" w:lastRow="0" w:firstColumn="1" w:lastColumn="0" w:noHBand="0" w:noVBand="1"/>
      </w:tblPr>
      <w:tblGrid>
        <w:gridCol w:w="3472"/>
        <w:gridCol w:w="6722"/>
      </w:tblGrid>
      <w:tr w:rsidR="00F12C4E" w:rsidRPr="00E7450B" w14:paraId="15071477" w14:textId="77777777" w:rsidTr="00F12C4E">
        <w:trPr>
          <w:trHeight w:val="31"/>
        </w:trPr>
        <w:tc>
          <w:tcPr>
            <w:tcW w:w="1703" w:type="pct"/>
            <w:tcBorders>
              <w:top w:val="single" w:sz="4" w:space="0" w:color="auto"/>
              <w:bottom w:val="single" w:sz="4" w:space="0" w:color="auto"/>
            </w:tcBorders>
            <w:shd w:val="clear" w:color="auto" w:fill="auto"/>
          </w:tcPr>
          <w:p w14:paraId="020ED323" w14:textId="77777777" w:rsidR="00F12C4E" w:rsidRPr="00BC7E14" w:rsidRDefault="00F12C4E"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297" w:type="pct"/>
            <w:tcBorders>
              <w:top w:val="single" w:sz="4" w:space="0" w:color="auto"/>
              <w:left w:val="nil"/>
              <w:bottom w:val="single" w:sz="4" w:space="0" w:color="auto"/>
              <w:right w:val="single" w:sz="4" w:space="0" w:color="auto"/>
            </w:tcBorders>
          </w:tcPr>
          <w:p w14:paraId="0DC68C75" w14:textId="77777777" w:rsidR="00F12C4E" w:rsidRPr="004B290E" w:rsidRDefault="00F12C4E"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1FD570FF" w14:textId="3AAF4F07" w:rsidR="00D5052A" w:rsidRDefault="00D5052A" w:rsidP="000E497B">
      <w:pPr>
        <w:spacing w:before="60"/>
      </w:pPr>
    </w:p>
    <w:tbl>
      <w:tblPr>
        <w:tblStyle w:val="TableGrid"/>
        <w:tblW w:w="0" w:type="auto"/>
        <w:tblLayout w:type="fixed"/>
        <w:tblLook w:val="04A0" w:firstRow="1" w:lastRow="0" w:firstColumn="1" w:lastColumn="0" w:noHBand="0" w:noVBand="1"/>
      </w:tblPr>
      <w:tblGrid>
        <w:gridCol w:w="2280"/>
        <w:gridCol w:w="7785"/>
      </w:tblGrid>
      <w:tr w:rsidR="00D5052A" w14:paraId="2D210141" w14:textId="77777777" w:rsidTr="4BF5C533">
        <w:trPr>
          <w:trHeight w:val="360"/>
        </w:trPr>
        <w:tc>
          <w:tcPr>
            <w:tcW w:w="10065" w:type="dxa"/>
            <w:gridSpan w:val="2"/>
            <w:tcBorders>
              <w:top w:val="nil"/>
              <w:left w:val="single" w:sz="8" w:space="0" w:color="auto"/>
              <w:bottom w:val="nil"/>
              <w:right w:val="single" w:sz="8" w:space="0" w:color="auto"/>
            </w:tcBorders>
            <w:shd w:val="clear" w:color="auto" w:fill="103D64" w:themeFill="accent4"/>
            <w:tcMar>
              <w:left w:w="108" w:type="dxa"/>
              <w:right w:w="108" w:type="dxa"/>
            </w:tcMar>
          </w:tcPr>
          <w:p w14:paraId="5A5C9730" w14:textId="77777777" w:rsidR="00D5052A" w:rsidRDefault="00D5052A" w:rsidP="000E497B">
            <w:pPr>
              <w:spacing w:before="60" w:line="264" w:lineRule="auto"/>
            </w:pPr>
            <w:r w:rsidRPr="21753955">
              <w:rPr>
                <w:rFonts w:eastAsia="Arial" w:cs="Arial"/>
                <w:b/>
                <w:bCs/>
                <w:color w:val="FFFFFF" w:themeColor="background1"/>
                <w:szCs w:val="22"/>
                <w:lang w:val="en-GB"/>
              </w:rPr>
              <w:t>Assessment Requirements Template</w:t>
            </w:r>
          </w:p>
        </w:tc>
      </w:tr>
      <w:tr w:rsidR="00D5052A" w14:paraId="2F8EFBFC" w14:textId="77777777" w:rsidTr="4BF5C533">
        <w:trPr>
          <w:trHeight w:val="555"/>
        </w:trPr>
        <w:tc>
          <w:tcPr>
            <w:tcW w:w="2280" w:type="dxa"/>
            <w:tcBorders>
              <w:top w:val="nil"/>
              <w:left w:val="nil"/>
              <w:bottom w:val="nil"/>
              <w:right w:val="dotted" w:sz="8" w:space="0" w:color="888B8D" w:themeColor="accent2"/>
            </w:tcBorders>
            <w:tcMar>
              <w:left w:w="108" w:type="dxa"/>
              <w:right w:w="108" w:type="dxa"/>
            </w:tcMar>
          </w:tcPr>
          <w:p w14:paraId="6639D4E8" w14:textId="77777777" w:rsidR="00D5052A" w:rsidRPr="00E40D00" w:rsidRDefault="00D5052A" w:rsidP="000E497B">
            <w:pPr>
              <w:spacing w:before="60" w:after="120"/>
              <w:rPr>
                <w:b/>
                <w:bCs/>
              </w:rPr>
            </w:pPr>
            <w:r w:rsidRPr="00E40D00">
              <w:rPr>
                <w:rFonts w:eastAsia="Arial" w:cs="Arial"/>
                <w:b/>
                <w:bCs/>
                <w:szCs w:val="22"/>
                <w:lang w:val="en-GB"/>
              </w:rPr>
              <w:t>Title</w:t>
            </w:r>
          </w:p>
        </w:tc>
        <w:tc>
          <w:tcPr>
            <w:tcW w:w="7785" w:type="dxa"/>
            <w:tcBorders>
              <w:top w:val="nil"/>
              <w:left w:val="dotted" w:sz="8" w:space="0" w:color="888B8D" w:themeColor="accent2"/>
              <w:bottom w:val="nil"/>
              <w:right w:val="nil"/>
            </w:tcBorders>
            <w:tcMar>
              <w:left w:w="108" w:type="dxa"/>
              <w:right w:w="108" w:type="dxa"/>
            </w:tcMar>
          </w:tcPr>
          <w:p w14:paraId="53A9AE42" w14:textId="1ABD1764" w:rsidR="00D5052A" w:rsidRPr="000A083F" w:rsidRDefault="00D5052A" w:rsidP="4BF5C533">
            <w:pPr>
              <w:pStyle w:val="VRQABodyText"/>
              <w:jc w:val="left"/>
              <w:rPr>
                <w:color w:val="auto"/>
              </w:rPr>
            </w:pPr>
            <w:r w:rsidRPr="000A083F">
              <w:rPr>
                <w:color w:val="auto"/>
                <w:lang w:val="en-GB"/>
              </w:rPr>
              <w:t xml:space="preserve">Assessment Requirements for </w:t>
            </w:r>
            <w:r w:rsidR="00FB2AFD" w:rsidRPr="00FB2AFD">
              <w:rPr>
                <w:color w:val="auto"/>
                <w:lang w:val="en-GB"/>
              </w:rPr>
              <w:t>VU23682</w:t>
            </w:r>
            <w:r w:rsidRPr="000A083F">
              <w:rPr>
                <w:color w:val="auto"/>
                <w:lang w:val="en-GB"/>
              </w:rPr>
              <w:t xml:space="preserve"> Identify and harvest data for analysis</w:t>
            </w:r>
          </w:p>
        </w:tc>
      </w:tr>
      <w:tr w:rsidR="00D5052A" w14:paraId="724234A2" w14:textId="77777777" w:rsidTr="4BF5C533">
        <w:trPr>
          <w:trHeight w:val="555"/>
        </w:trPr>
        <w:tc>
          <w:tcPr>
            <w:tcW w:w="2280" w:type="dxa"/>
            <w:tcBorders>
              <w:top w:val="nil"/>
              <w:left w:val="nil"/>
              <w:bottom w:val="dotted" w:sz="8" w:space="0" w:color="888B8D" w:themeColor="accent2"/>
              <w:right w:val="dotted" w:sz="8" w:space="0" w:color="888B8D" w:themeColor="accent2"/>
            </w:tcBorders>
            <w:tcMar>
              <w:left w:w="108" w:type="dxa"/>
              <w:right w:w="108" w:type="dxa"/>
            </w:tcMar>
          </w:tcPr>
          <w:p w14:paraId="1B65BC81" w14:textId="77777777" w:rsidR="00D5052A" w:rsidRPr="00E40D00" w:rsidRDefault="00D5052A" w:rsidP="775BBFBC">
            <w:pPr>
              <w:spacing w:before="60" w:after="120"/>
              <w:rPr>
                <w:rFonts w:eastAsia="Arial" w:cs="Arial"/>
                <w:b/>
                <w:bCs/>
                <w:szCs w:val="22"/>
                <w:lang w:val="en-GB"/>
              </w:rPr>
            </w:pPr>
            <w:r w:rsidRPr="00E40D00">
              <w:rPr>
                <w:rFonts w:eastAsia="Arial" w:cs="Arial"/>
                <w:b/>
                <w:bCs/>
                <w:szCs w:val="22"/>
                <w:lang w:val="en-GB"/>
              </w:rPr>
              <w:t>Performance Evidence</w:t>
            </w:r>
          </w:p>
        </w:tc>
        <w:tc>
          <w:tcPr>
            <w:tcW w:w="7785" w:type="dxa"/>
            <w:tcBorders>
              <w:top w:val="nil"/>
              <w:left w:val="dotted" w:sz="8" w:space="0" w:color="888B8D" w:themeColor="accent2"/>
              <w:bottom w:val="dotted" w:sz="8" w:space="0" w:color="888B8D" w:themeColor="accent2"/>
              <w:right w:val="nil"/>
            </w:tcBorders>
            <w:tcMar>
              <w:left w:w="108" w:type="dxa"/>
              <w:right w:w="108" w:type="dxa"/>
            </w:tcMar>
          </w:tcPr>
          <w:p w14:paraId="28FD5F0E" w14:textId="7277975B" w:rsidR="00D5052A" w:rsidRPr="000A083F" w:rsidRDefault="00D5052A" w:rsidP="009757E2">
            <w:pPr>
              <w:pStyle w:val="VRQABodyText"/>
              <w:jc w:val="left"/>
              <w:rPr>
                <w:color w:val="auto"/>
                <w:lang w:val="en-GB"/>
              </w:rPr>
            </w:pPr>
            <w:r w:rsidRPr="000A083F">
              <w:rPr>
                <w:color w:val="auto"/>
                <w:lang w:val="en-GB"/>
              </w:rPr>
              <w:t>There must be evidence the learner has completed the tasks outlined in the elements and performance criteria of this unit</w:t>
            </w:r>
            <w:r w:rsidR="00C72A9D">
              <w:rPr>
                <w:color w:val="auto"/>
                <w:lang w:val="en-GB"/>
              </w:rPr>
              <w:t>,</w:t>
            </w:r>
            <w:r w:rsidRPr="000A083F">
              <w:rPr>
                <w:color w:val="auto"/>
                <w:lang w:val="en-GB"/>
              </w:rPr>
              <w:t xml:space="preserve"> and</w:t>
            </w:r>
            <w:r w:rsidR="00C72A9D">
              <w:rPr>
                <w:color w:val="auto"/>
                <w:lang w:val="en-GB"/>
              </w:rPr>
              <w:t xml:space="preserve"> identified and harvested</w:t>
            </w:r>
            <w:r w:rsidR="00AA5781">
              <w:rPr>
                <w:color w:val="auto"/>
                <w:lang w:val="en-GB"/>
              </w:rPr>
              <w:t xml:space="preserve"> data for analysis at least once </w:t>
            </w:r>
            <w:r w:rsidR="009C0218">
              <w:rPr>
                <w:color w:val="auto"/>
                <w:lang w:val="en-GB"/>
              </w:rPr>
              <w:t xml:space="preserve">including </w:t>
            </w:r>
            <w:r w:rsidR="00AA5781">
              <w:rPr>
                <w:color w:val="auto"/>
                <w:lang w:val="en-GB"/>
              </w:rPr>
              <w:t>to:</w:t>
            </w:r>
            <w:r w:rsidRPr="000A083F">
              <w:rPr>
                <w:color w:val="auto"/>
              </w:rPr>
              <w:br/>
            </w:r>
          </w:p>
          <w:p w14:paraId="1B346CC9" w14:textId="1C95C976" w:rsidR="00D5052A" w:rsidRPr="00D42095" w:rsidRDefault="00920BF1" w:rsidP="00F82FEE">
            <w:pPr>
              <w:pStyle w:val="ListParagraph"/>
              <w:numPr>
                <w:ilvl w:val="0"/>
                <w:numId w:val="49"/>
              </w:numPr>
              <w:ind w:left="1148"/>
              <w:rPr>
                <w:lang w:val="en-GB"/>
              </w:rPr>
            </w:pPr>
            <w:r w:rsidRPr="00D42095">
              <w:rPr>
                <w:lang w:val="en-GB"/>
              </w:rPr>
              <w:t>p</w:t>
            </w:r>
            <w:r w:rsidR="00D5052A" w:rsidRPr="00D42095">
              <w:rPr>
                <w:lang w:val="en-GB"/>
              </w:rPr>
              <w:t>repare a specification for a data harvesting activity</w:t>
            </w:r>
          </w:p>
          <w:p w14:paraId="453E268C" w14:textId="395E73EE" w:rsidR="00D5052A" w:rsidRPr="00D42095" w:rsidRDefault="00920BF1" w:rsidP="00F82FEE">
            <w:pPr>
              <w:pStyle w:val="ListParagraph"/>
              <w:numPr>
                <w:ilvl w:val="0"/>
                <w:numId w:val="49"/>
              </w:numPr>
              <w:ind w:left="1148"/>
              <w:rPr>
                <w:lang w:val="en-GB"/>
              </w:rPr>
            </w:pPr>
            <w:r w:rsidRPr="00D42095">
              <w:rPr>
                <w:lang w:val="en-GB"/>
              </w:rPr>
              <w:t>h</w:t>
            </w:r>
            <w:r w:rsidR="00D5052A" w:rsidRPr="00D42095">
              <w:rPr>
                <w:lang w:val="en-GB"/>
              </w:rPr>
              <w:t>arvest data from at least two data sources</w:t>
            </w:r>
          </w:p>
          <w:p w14:paraId="7C59A64B" w14:textId="441D2699" w:rsidR="00D5052A" w:rsidRPr="00D42095" w:rsidRDefault="00920BF1" w:rsidP="00F82FEE">
            <w:pPr>
              <w:pStyle w:val="ListParagraph"/>
              <w:numPr>
                <w:ilvl w:val="0"/>
                <w:numId w:val="49"/>
              </w:numPr>
              <w:ind w:left="1148"/>
              <w:rPr>
                <w:lang w:val="en-GB"/>
              </w:rPr>
            </w:pPr>
            <w:r w:rsidRPr="00D42095">
              <w:rPr>
                <w:lang w:val="en-GB"/>
              </w:rPr>
              <w:t>e</w:t>
            </w:r>
            <w:r w:rsidR="00D5052A" w:rsidRPr="00D42095">
              <w:rPr>
                <w:lang w:val="en-GB"/>
              </w:rPr>
              <w:t>stablish</w:t>
            </w:r>
            <w:r w:rsidR="0058511E" w:rsidRPr="00D42095">
              <w:rPr>
                <w:lang w:val="en-GB"/>
              </w:rPr>
              <w:t xml:space="preserve"> </w:t>
            </w:r>
            <w:r w:rsidR="00D5052A" w:rsidRPr="00D42095">
              <w:rPr>
                <w:lang w:val="en-GB"/>
              </w:rPr>
              <w:t>measures to maintain security of data and protect privacy</w:t>
            </w:r>
          </w:p>
          <w:p w14:paraId="35144D52" w14:textId="70F679C3" w:rsidR="00D5052A" w:rsidRPr="00D42095" w:rsidRDefault="00920BF1" w:rsidP="00F82FEE">
            <w:pPr>
              <w:pStyle w:val="ListParagraph"/>
              <w:numPr>
                <w:ilvl w:val="0"/>
                <w:numId w:val="49"/>
              </w:numPr>
              <w:ind w:left="1148"/>
              <w:rPr>
                <w:lang w:val="en-GB"/>
              </w:rPr>
            </w:pPr>
            <w:r w:rsidRPr="00D42095">
              <w:rPr>
                <w:lang w:val="en-GB"/>
              </w:rPr>
              <w:t>a</w:t>
            </w:r>
            <w:r w:rsidR="00D5052A" w:rsidRPr="00D42095">
              <w:rPr>
                <w:lang w:val="en-GB"/>
              </w:rPr>
              <w:t>ssess harvested data for discrepancies and recommend solutions to improve quality of data</w:t>
            </w:r>
          </w:p>
          <w:p w14:paraId="66E70A91" w14:textId="54D893A5" w:rsidR="00D5052A" w:rsidRPr="00D42095" w:rsidRDefault="00920BF1" w:rsidP="00F82FEE">
            <w:pPr>
              <w:pStyle w:val="ListParagraph"/>
              <w:numPr>
                <w:ilvl w:val="0"/>
                <w:numId w:val="49"/>
              </w:numPr>
              <w:ind w:left="1148"/>
              <w:rPr>
                <w:lang w:val="en-GB"/>
              </w:rPr>
            </w:pPr>
            <w:r w:rsidRPr="00D42095">
              <w:rPr>
                <w:lang w:val="en-GB"/>
              </w:rPr>
              <w:t>p</w:t>
            </w:r>
            <w:r w:rsidR="00D5052A" w:rsidRPr="00D42095">
              <w:rPr>
                <w:lang w:val="en-GB"/>
              </w:rPr>
              <w:t>repare a report on harvesting processes and findings</w:t>
            </w:r>
            <w:r w:rsidRPr="00D42095">
              <w:rPr>
                <w:lang w:val="en-GB"/>
              </w:rPr>
              <w:t>.</w:t>
            </w:r>
          </w:p>
          <w:p w14:paraId="488D5D54" w14:textId="77777777" w:rsidR="00D5052A" w:rsidRPr="000A083F" w:rsidRDefault="00D5052A" w:rsidP="000E497B">
            <w:pPr>
              <w:pStyle w:val="VRQABodyText"/>
              <w:rPr>
                <w:color w:val="auto"/>
                <w:lang w:val="en-GB"/>
              </w:rPr>
            </w:pPr>
            <w:r w:rsidRPr="000A083F">
              <w:rPr>
                <w:color w:val="auto"/>
                <w:lang w:val="en-GB"/>
              </w:rPr>
              <w:t xml:space="preserve"> </w:t>
            </w:r>
          </w:p>
        </w:tc>
      </w:tr>
      <w:tr w:rsidR="00D5052A" w14:paraId="6C880053" w14:textId="77777777" w:rsidTr="4BF5C533">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70EA11E0" w14:textId="77777777" w:rsidR="00D5052A" w:rsidRPr="00E40D00" w:rsidRDefault="00D5052A" w:rsidP="775BBFBC">
            <w:pPr>
              <w:spacing w:before="60" w:after="120"/>
              <w:rPr>
                <w:rFonts w:eastAsia="Arial" w:cs="Arial"/>
                <w:b/>
                <w:bCs/>
                <w:szCs w:val="22"/>
                <w:lang w:val="en-GB"/>
              </w:rPr>
            </w:pPr>
            <w:r w:rsidRPr="00E40D00">
              <w:rPr>
                <w:rFonts w:eastAsia="Arial" w:cs="Arial"/>
                <w:b/>
                <w:bCs/>
                <w:szCs w:val="22"/>
                <w:lang w:val="en-GB"/>
              </w:rPr>
              <w:t>Knowledge Evidence</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07059EE1" w14:textId="77777777" w:rsidR="009757E2" w:rsidRPr="00AA3388" w:rsidRDefault="00D5052A" w:rsidP="4BF5C533">
            <w:pPr>
              <w:pStyle w:val="VRQABodyText"/>
              <w:jc w:val="left"/>
              <w:rPr>
                <w:color w:val="auto"/>
                <w:lang w:val="en-GB"/>
              </w:rPr>
            </w:pPr>
            <w:r w:rsidRPr="00AA3388">
              <w:rPr>
                <w:color w:val="auto"/>
                <w:lang w:val="en-GB"/>
              </w:rPr>
              <w:t xml:space="preserve">The learner must be able to demonstrate essential knowledge required to effectively do the task outlined in elements and performance criteria of this unit, manage the task and manage contingencies in the context of the work role. </w:t>
            </w:r>
          </w:p>
          <w:p w14:paraId="0883958D" w14:textId="13A509FE" w:rsidR="00D5052A" w:rsidRPr="00AA3388" w:rsidRDefault="00D5052A" w:rsidP="000E497B">
            <w:pPr>
              <w:pStyle w:val="VRQABodyText"/>
              <w:rPr>
                <w:color w:val="auto"/>
                <w:lang w:val="en-GB"/>
              </w:rPr>
            </w:pPr>
            <w:r w:rsidRPr="00AA3388">
              <w:rPr>
                <w:color w:val="auto"/>
                <w:lang w:val="en-GB"/>
              </w:rPr>
              <w:t>This includes knowledge of:</w:t>
            </w:r>
          </w:p>
          <w:p w14:paraId="0C108B64" w14:textId="094F7DED" w:rsidR="00986D11" w:rsidRDefault="00D56227" w:rsidP="00F82FEE">
            <w:pPr>
              <w:pStyle w:val="ListParagraph"/>
              <w:numPr>
                <w:ilvl w:val="0"/>
                <w:numId w:val="43"/>
              </w:numPr>
              <w:ind w:left="1148"/>
            </w:pPr>
            <w:r w:rsidRPr="00AA3388">
              <w:t>d</w:t>
            </w:r>
            <w:r w:rsidR="72F17ADE" w:rsidRPr="00E40D00">
              <w:t>ata harvesting techn</w:t>
            </w:r>
            <w:r w:rsidR="00597D50" w:rsidRPr="00E40D00">
              <w:t>ologies</w:t>
            </w:r>
            <w:r w:rsidR="00A87EF1">
              <w:t>,</w:t>
            </w:r>
            <w:r w:rsidR="72F17ADE" w:rsidRPr="00E40D00">
              <w:t xml:space="preserve"> including:</w:t>
            </w:r>
          </w:p>
          <w:p w14:paraId="57163923" w14:textId="77777777" w:rsidR="00A87EF1" w:rsidRPr="00AA3388" w:rsidRDefault="00A87EF1" w:rsidP="00514465">
            <w:pPr>
              <w:pStyle w:val="ListParagraph"/>
            </w:pPr>
          </w:p>
          <w:p w14:paraId="784641F0" w14:textId="77777777" w:rsidR="00A1479A" w:rsidRPr="00D42095" w:rsidRDefault="72F17ADE" w:rsidP="00F82FEE">
            <w:pPr>
              <w:pStyle w:val="ListParagraph"/>
              <w:numPr>
                <w:ilvl w:val="0"/>
                <w:numId w:val="60"/>
              </w:numPr>
            </w:pPr>
            <w:r w:rsidRPr="00D42095">
              <w:t>manual processes</w:t>
            </w:r>
          </w:p>
          <w:p w14:paraId="3A5C9DE8" w14:textId="77777777" w:rsidR="00A1479A" w:rsidRPr="00D42095" w:rsidRDefault="72F17ADE" w:rsidP="00F82FEE">
            <w:pPr>
              <w:pStyle w:val="ListParagraph"/>
              <w:numPr>
                <w:ilvl w:val="0"/>
                <w:numId w:val="60"/>
              </w:numPr>
            </w:pPr>
            <w:r w:rsidRPr="00D42095">
              <w:t>automated processes</w:t>
            </w:r>
          </w:p>
          <w:p w14:paraId="0E22A1BB" w14:textId="77777777" w:rsidR="00A1479A" w:rsidRPr="00D42095" w:rsidRDefault="72F17ADE" w:rsidP="00F82FEE">
            <w:pPr>
              <w:pStyle w:val="ListParagraph"/>
              <w:numPr>
                <w:ilvl w:val="0"/>
                <w:numId w:val="60"/>
              </w:numPr>
            </w:pPr>
            <w:r w:rsidRPr="00D42095">
              <w:t>web scraping</w:t>
            </w:r>
          </w:p>
          <w:p w14:paraId="61A32B3E" w14:textId="77777777" w:rsidR="00A1479A" w:rsidRPr="00D42095" w:rsidRDefault="72F17ADE" w:rsidP="00F82FEE">
            <w:pPr>
              <w:pStyle w:val="ListParagraph"/>
              <w:numPr>
                <w:ilvl w:val="0"/>
                <w:numId w:val="60"/>
              </w:numPr>
            </w:pPr>
            <w:r w:rsidRPr="00D42095">
              <w:t>search bots</w:t>
            </w:r>
          </w:p>
          <w:p w14:paraId="7481289B" w14:textId="77777777" w:rsidR="00A1479A" w:rsidRPr="00D42095" w:rsidRDefault="72F17ADE" w:rsidP="00F82FEE">
            <w:pPr>
              <w:pStyle w:val="ListParagraph"/>
              <w:numPr>
                <w:ilvl w:val="0"/>
                <w:numId w:val="60"/>
              </w:numPr>
            </w:pPr>
            <w:r w:rsidRPr="00D42095">
              <w:t>pattern matching</w:t>
            </w:r>
          </w:p>
          <w:p w14:paraId="19FFA571" w14:textId="474A8FED" w:rsidR="00A1479A" w:rsidRPr="00D42095" w:rsidRDefault="72F17ADE" w:rsidP="00F82FEE">
            <w:pPr>
              <w:pStyle w:val="ListParagraph"/>
              <w:numPr>
                <w:ilvl w:val="0"/>
                <w:numId w:val="60"/>
              </w:numPr>
            </w:pPr>
            <w:r w:rsidRPr="00D42095">
              <w:t>text analysis</w:t>
            </w:r>
            <w:r w:rsidR="003753AD">
              <w:t>.</w:t>
            </w:r>
          </w:p>
          <w:p w14:paraId="7F7A9F83" w14:textId="77777777" w:rsidR="00A1479A" w:rsidRPr="00D42095" w:rsidRDefault="00A1479A" w:rsidP="00FF2B2A">
            <w:pPr>
              <w:pStyle w:val="VRQABullet2"/>
              <w:numPr>
                <w:ilvl w:val="0"/>
                <w:numId w:val="0"/>
              </w:numPr>
              <w:ind w:left="1800" w:hanging="360"/>
            </w:pPr>
          </w:p>
          <w:p w14:paraId="73F0F1DC" w14:textId="3C8D9DCB" w:rsidR="00986D11" w:rsidRDefault="00D56227" w:rsidP="00F82FEE">
            <w:pPr>
              <w:pStyle w:val="ListParagraph"/>
              <w:numPr>
                <w:ilvl w:val="0"/>
                <w:numId w:val="44"/>
              </w:numPr>
              <w:ind w:left="1148"/>
            </w:pPr>
            <w:r w:rsidRPr="00AA3388">
              <w:t>s</w:t>
            </w:r>
            <w:r w:rsidR="72F17ADE" w:rsidRPr="00E40D00">
              <w:t>ources of data</w:t>
            </w:r>
            <w:r w:rsidR="003753AD">
              <w:t>,</w:t>
            </w:r>
            <w:r w:rsidR="72F17ADE" w:rsidRPr="00E40D00">
              <w:t xml:space="preserve"> including</w:t>
            </w:r>
            <w:r w:rsidRPr="00E40D00">
              <w:t>:</w:t>
            </w:r>
          </w:p>
          <w:p w14:paraId="5249F4F5" w14:textId="77777777" w:rsidR="00A87EF1" w:rsidRPr="00AA3388" w:rsidRDefault="00A87EF1" w:rsidP="00514465">
            <w:pPr>
              <w:pStyle w:val="ListParagraph"/>
            </w:pPr>
          </w:p>
          <w:p w14:paraId="0CB83B88" w14:textId="77777777" w:rsidR="00A1479A" w:rsidRPr="00D42095" w:rsidRDefault="72F17ADE" w:rsidP="00F82FEE">
            <w:pPr>
              <w:pStyle w:val="ListParagraph"/>
              <w:numPr>
                <w:ilvl w:val="0"/>
                <w:numId w:val="61"/>
              </w:numPr>
            </w:pPr>
            <w:r w:rsidRPr="00D42095">
              <w:t>customer data</w:t>
            </w:r>
          </w:p>
          <w:p w14:paraId="12D0756D" w14:textId="77777777" w:rsidR="00A1479A" w:rsidRPr="00D42095" w:rsidRDefault="72F17ADE" w:rsidP="00F82FEE">
            <w:pPr>
              <w:pStyle w:val="ListParagraph"/>
              <w:numPr>
                <w:ilvl w:val="0"/>
                <w:numId w:val="61"/>
              </w:numPr>
            </w:pPr>
            <w:r w:rsidRPr="00D42095">
              <w:t xml:space="preserve">social media platforms </w:t>
            </w:r>
          </w:p>
          <w:p w14:paraId="62357FBB" w14:textId="77777777" w:rsidR="00A1479A" w:rsidRPr="00D42095" w:rsidRDefault="72F17ADE" w:rsidP="00F82FEE">
            <w:pPr>
              <w:pStyle w:val="ListParagraph"/>
              <w:numPr>
                <w:ilvl w:val="0"/>
                <w:numId w:val="61"/>
              </w:numPr>
            </w:pPr>
            <w:r w:rsidRPr="00D42095">
              <w:t>web data</w:t>
            </w:r>
          </w:p>
          <w:p w14:paraId="39721E6C" w14:textId="77777777" w:rsidR="00A1479A" w:rsidRPr="00D42095" w:rsidRDefault="72F17ADE" w:rsidP="00F82FEE">
            <w:pPr>
              <w:pStyle w:val="ListParagraph"/>
              <w:numPr>
                <w:ilvl w:val="0"/>
                <w:numId w:val="61"/>
              </w:numPr>
            </w:pPr>
            <w:r w:rsidRPr="00D42095">
              <w:t>financial data</w:t>
            </w:r>
          </w:p>
          <w:p w14:paraId="6A05E7E1" w14:textId="77777777" w:rsidR="00A1479A" w:rsidRPr="00D42095" w:rsidRDefault="72F17ADE" w:rsidP="00F82FEE">
            <w:pPr>
              <w:pStyle w:val="ListParagraph"/>
              <w:numPr>
                <w:ilvl w:val="0"/>
                <w:numId w:val="61"/>
              </w:numPr>
            </w:pPr>
            <w:r w:rsidRPr="00D42095">
              <w:t xml:space="preserve">sales and revenue data </w:t>
            </w:r>
          </w:p>
          <w:p w14:paraId="7F9D89FC" w14:textId="660E6521" w:rsidR="00A1479A" w:rsidRPr="00D42095" w:rsidRDefault="72F17ADE" w:rsidP="00F82FEE">
            <w:pPr>
              <w:pStyle w:val="ListParagraph"/>
              <w:numPr>
                <w:ilvl w:val="0"/>
                <w:numId w:val="61"/>
              </w:numPr>
            </w:pPr>
            <w:r w:rsidRPr="00D42095">
              <w:t>organisation systems</w:t>
            </w:r>
          </w:p>
          <w:p w14:paraId="59C39449" w14:textId="514A9734" w:rsidR="00A1479A" w:rsidRPr="00D42095" w:rsidRDefault="72F17ADE" w:rsidP="00F82FEE">
            <w:pPr>
              <w:pStyle w:val="ListParagraph"/>
              <w:numPr>
                <w:ilvl w:val="0"/>
                <w:numId w:val="61"/>
              </w:numPr>
            </w:pPr>
            <w:r w:rsidRPr="00D42095">
              <w:lastRenderedPageBreak/>
              <w:t>supply cha</w:t>
            </w:r>
            <w:r w:rsidR="00597D50" w:rsidRPr="00D42095">
              <w:t>in</w:t>
            </w:r>
          </w:p>
          <w:p w14:paraId="3F1CAB95" w14:textId="77777777" w:rsidR="00A1479A" w:rsidRPr="00D42095" w:rsidRDefault="72F17ADE" w:rsidP="00F82FEE">
            <w:pPr>
              <w:pStyle w:val="ListParagraph"/>
              <w:numPr>
                <w:ilvl w:val="0"/>
                <w:numId w:val="61"/>
              </w:numPr>
            </w:pPr>
            <w:r w:rsidRPr="00D42095">
              <w:t>industry reports</w:t>
            </w:r>
          </w:p>
          <w:p w14:paraId="49EF3EA8" w14:textId="77777777" w:rsidR="00A1479A" w:rsidRPr="00D42095" w:rsidRDefault="72F17ADE" w:rsidP="00F82FEE">
            <w:pPr>
              <w:pStyle w:val="ListParagraph"/>
              <w:numPr>
                <w:ilvl w:val="0"/>
                <w:numId w:val="61"/>
              </w:numPr>
            </w:pPr>
            <w:r w:rsidRPr="00D42095">
              <w:t>competitor analysis</w:t>
            </w:r>
          </w:p>
          <w:p w14:paraId="7A439077" w14:textId="5EF93E0A" w:rsidR="00A1479A" w:rsidRPr="00D42095" w:rsidRDefault="72F17ADE" w:rsidP="00F82FEE">
            <w:pPr>
              <w:pStyle w:val="ListParagraph"/>
              <w:numPr>
                <w:ilvl w:val="0"/>
                <w:numId w:val="61"/>
              </w:numPr>
            </w:pPr>
            <w:r w:rsidRPr="00D42095">
              <w:t>historical and real time data</w:t>
            </w:r>
            <w:r w:rsidR="003753AD">
              <w:t>.</w:t>
            </w:r>
          </w:p>
          <w:p w14:paraId="0D0A127B" w14:textId="77777777" w:rsidR="00A1479A" w:rsidRPr="00D42095" w:rsidRDefault="00A1479A" w:rsidP="00FF2B2A">
            <w:pPr>
              <w:pStyle w:val="VRQABullet2"/>
              <w:numPr>
                <w:ilvl w:val="0"/>
                <w:numId w:val="0"/>
              </w:numPr>
              <w:ind w:left="1800"/>
            </w:pPr>
          </w:p>
          <w:p w14:paraId="3BAB6F16" w14:textId="3593B267" w:rsidR="00D56227" w:rsidRDefault="00D56227" w:rsidP="00F82FEE">
            <w:pPr>
              <w:pStyle w:val="ListParagraph"/>
              <w:numPr>
                <w:ilvl w:val="0"/>
                <w:numId w:val="45"/>
              </w:numPr>
              <w:ind w:left="1148"/>
            </w:pPr>
            <w:r w:rsidRPr="00AA3388">
              <w:t>d</w:t>
            </w:r>
            <w:r w:rsidR="72F17ADE" w:rsidRPr="00E40D00">
              <w:t>ata characteristics</w:t>
            </w:r>
            <w:r w:rsidR="00A87EF1">
              <w:t>,</w:t>
            </w:r>
            <w:r w:rsidR="00597D50" w:rsidRPr="00E40D00">
              <w:t xml:space="preserve"> including:</w:t>
            </w:r>
          </w:p>
          <w:p w14:paraId="5F583056" w14:textId="77777777" w:rsidR="00A87EF1" w:rsidRPr="00AA3388" w:rsidRDefault="00A87EF1" w:rsidP="00514465">
            <w:pPr>
              <w:pStyle w:val="ListParagraph"/>
            </w:pPr>
          </w:p>
          <w:p w14:paraId="2DAEFD6E" w14:textId="77777777" w:rsidR="00A1479A" w:rsidRPr="00D42095" w:rsidRDefault="72F17ADE" w:rsidP="00F82FEE">
            <w:pPr>
              <w:pStyle w:val="ListParagraph"/>
              <w:numPr>
                <w:ilvl w:val="0"/>
                <w:numId w:val="62"/>
              </w:numPr>
            </w:pPr>
            <w:r w:rsidRPr="00D42095">
              <w:t>quality</w:t>
            </w:r>
          </w:p>
          <w:p w14:paraId="2D3D3F40" w14:textId="77777777" w:rsidR="00A1479A" w:rsidRPr="00D42095" w:rsidRDefault="72F17ADE" w:rsidP="00F82FEE">
            <w:pPr>
              <w:pStyle w:val="ListParagraph"/>
              <w:numPr>
                <w:ilvl w:val="0"/>
                <w:numId w:val="62"/>
              </w:numPr>
            </w:pPr>
            <w:r w:rsidRPr="00D42095">
              <w:t>reliability</w:t>
            </w:r>
          </w:p>
          <w:p w14:paraId="21B04F5F" w14:textId="095A6CAC" w:rsidR="00A1479A" w:rsidRPr="00D42095" w:rsidRDefault="72F17ADE" w:rsidP="00F82FEE">
            <w:pPr>
              <w:pStyle w:val="ListParagraph"/>
              <w:numPr>
                <w:ilvl w:val="0"/>
                <w:numId w:val="62"/>
              </w:numPr>
            </w:pPr>
            <w:r w:rsidRPr="00D42095">
              <w:t>relevance</w:t>
            </w:r>
            <w:r w:rsidR="003753AD">
              <w:t>.</w:t>
            </w:r>
          </w:p>
          <w:p w14:paraId="03E1B02E" w14:textId="77777777" w:rsidR="00A1479A" w:rsidRPr="00D42095" w:rsidRDefault="00A1479A" w:rsidP="00FF2B2A">
            <w:pPr>
              <w:pStyle w:val="VRQABullet2"/>
              <w:numPr>
                <w:ilvl w:val="0"/>
                <w:numId w:val="0"/>
              </w:numPr>
              <w:ind w:left="1440"/>
            </w:pPr>
          </w:p>
          <w:p w14:paraId="1F152790" w14:textId="3DD157ED" w:rsidR="00D56227" w:rsidRDefault="00D56227" w:rsidP="00F82FEE">
            <w:pPr>
              <w:pStyle w:val="ListParagraph"/>
              <w:numPr>
                <w:ilvl w:val="0"/>
                <w:numId w:val="46"/>
              </w:numPr>
            </w:pPr>
            <w:r w:rsidRPr="00AA3388">
              <w:t>d</w:t>
            </w:r>
            <w:r w:rsidR="72F17ADE" w:rsidRPr="00E40D00">
              <w:t>ata security and privacy requirements</w:t>
            </w:r>
            <w:r w:rsidR="00A87EF1">
              <w:t>,</w:t>
            </w:r>
            <w:r w:rsidR="72F17ADE" w:rsidRPr="00E40D00">
              <w:t xml:space="preserve"> including:</w:t>
            </w:r>
          </w:p>
          <w:p w14:paraId="5FE145D6" w14:textId="77777777" w:rsidR="00A87EF1" w:rsidRPr="00AA3388" w:rsidRDefault="00A87EF1" w:rsidP="00514465">
            <w:pPr>
              <w:pStyle w:val="ListParagraph"/>
            </w:pPr>
          </w:p>
          <w:p w14:paraId="537E1B46" w14:textId="2813D0E8" w:rsidR="00A1479A" w:rsidRPr="00D42095" w:rsidRDefault="72F17ADE" w:rsidP="00F82FEE">
            <w:pPr>
              <w:pStyle w:val="ListParagraph"/>
              <w:numPr>
                <w:ilvl w:val="0"/>
                <w:numId w:val="63"/>
              </w:numPr>
            </w:pPr>
            <w:r w:rsidRPr="00D42095">
              <w:t>legislation</w:t>
            </w:r>
          </w:p>
          <w:p w14:paraId="27E9363B" w14:textId="77777777" w:rsidR="00A1479A" w:rsidRPr="00D42095" w:rsidRDefault="72F17ADE" w:rsidP="00F82FEE">
            <w:pPr>
              <w:pStyle w:val="ListParagraph"/>
              <w:numPr>
                <w:ilvl w:val="0"/>
                <w:numId w:val="63"/>
              </w:numPr>
            </w:pPr>
            <w:r w:rsidRPr="00D42095">
              <w:t>PII (personally identifiable information)</w:t>
            </w:r>
          </w:p>
          <w:p w14:paraId="38D23B31" w14:textId="77777777" w:rsidR="00A1479A" w:rsidRPr="00D42095" w:rsidRDefault="72F17ADE" w:rsidP="00F82FEE">
            <w:pPr>
              <w:pStyle w:val="ListParagraph"/>
              <w:numPr>
                <w:ilvl w:val="0"/>
                <w:numId w:val="63"/>
              </w:numPr>
            </w:pPr>
            <w:r w:rsidRPr="00D42095">
              <w:t>industry codes of practice</w:t>
            </w:r>
          </w:p>
          <w:p w14:paraId="48FE9E23" w14:textId="0BB1346A" w:rsidR="00A1479A" w:rsidRPr="00D42095" w:rsidRDefault="72F17ADE" w:rsidP="00F82FEE">
            <w:pPr>
              <w:pStyle w:val="ListParagraph"/>
              <w:numPr>
                <w:ilvl w:val="0"/>
                <w:numId w:val="63"/>
              </w:numPr>
            </w:pPr>
            <w:r w:rsidRPr="00D42095">
              <w:t>ethical and cultural expectations</w:t>
            </w:r>
          </w:p>
          <w:p w14:paraId="6B0581B3" w14:textId="0050F24F" w:rsidR="00A1479A" w:rsidRDefault="00597D50" w:rsidP="00F82FEE">
            <w:pPr>
              <w:pStyle w:val="ListParagraph"/>
              <w:numPr>
                <w:ilvl w:val="0"/>
                <w:numId w:val="63"/>
              </w:numPr>
            </w:pPr>
            <w:r w:rsidRPr="00D42095">
              <w:t>c</w:t>
            </w:r>
            <w:r w:rsidR="72F17ADE" w:rsidRPr="00D42095">
              <w:t>onsent and permission processes and requirements</w:t>
            </w:r>
            <w:r w:rsidR="00B80DCC">
              <w:t>.</w:t>
            </w:r>
          </w:p>
          <w:p w14:paraId="2BB9EBA0" w14:textId="77777777" w:rsidR="00B80DCC" w:rsidRPr="00D42095" w:rsidRDefault="00B80DCC" w:rsidP="00514465">
            <w:pPr>
              <w:pStyle w:val="ListParagraph"/>
              <w:ind w:left="1800"/>
            </w:pPr>
          </w:p>
          <w:p w14:paraId="19E6EEB4" w14:textId="0368E57F" w:rsidR="00D5052A" w:rsidRPr="00E40D00" w:rsidRDefault="00D56227" w:rsidP="00F82FEE">
            <w:pPr>
              <w:pStyle w:val="ListParagraph"/>
              <w:numPr>
                <w:ilvl w:val="0"/>
                <w:numId w:val="47"/>
              </w:numPr>
              <w:rPr>
                <w:lang w:val="en-GB"/>
              </w:rPr>
            </w:pPr>
            <w:r w:rsidRPr="00AA3388">
              <w:t>c</w:t>
            </w:r>
            <w:r w:rsidR="72F17ADE" w:rsidRPr="00AA3388">
              <w:t>ommercial and open-source data harvesting tools and technologies</w:t>
            </w:r>
            <w:r w:rsidRPr="00AA3388">
              <w:t>.</w:t>
            </w:r>
          </w:p>
          <w:p w14:paraId="2EB839A3" w14:textId="10695F98" w:rsidR="00AA3388" w:rsidRPr="00AA3388" w:rsidRDefault="00AA3388" w:rsidP="00E40D00">
            <w:pPr>
              <w:pStyle w:val="ListParagraph"/>
              <w:rPr>
                <w:lang w:val="en-GB"/>
              </w:rPr>
            </w:pPr>
          </w:p>
        </w:tc>
      </w:tr>
      <w:tr w:rsidR="00D5052A" w14:paraId="1D750731" w14:textId="77777777" w:rsidTr="4BF5C533">
        <w:trPr>
          <w:trHeight w:val="555"/>
        </w:trPr>
        <w:tc>
          <w:tcPr>
            <w:tcW w:w="2280" w:type="dxa"/>
            <w:tcBorders>
              <w:top w:val="dotted" w:sz="8" w:space="0" w:color="888B8D" w:themeColor="accent2"/>
              <w:left w:val="nil"/>
              <w:bottom w:val="dotted" w:sz="8" w:space="0" w:color="888B8D" w:themeColor="accent2"/>
              <w:right w:val="dotted" w:sz="8" w:space="0" w:color="888B8D" w:themeColor="accent2"/>
            </w:tcBorders>
            <w:tcMar>
              <w:left w:w="108" w:type="dxa"/>
              <w:right w:w="108" w:type="dxa"/>
            </w:tcMar>
          </w:tcPr>
          <w:p w14:paraId="38814F63" w14:textId="77777777" w:rsidR="00D5052A" w:rsidRDefault="00D5052A" w:rsidP="000E497B">
            <w:pPr>
              <w:spacing w:before="60" w:after="120"/>
            </w:pPr>
            <w:r w:rsidRPr="00E40D00">
              <w:rPr>
                <w:rFonts w:eastAsia="Arial" w:cs="Arial"/>
                <w:b/>
                <w:bCs/>
                <w:szCs w:val="22"/>
                <w:lang w:val="en-GB"/>
              </w:rPr>
              <w:lastRenderedPageBreak/>
              <w:t>Assessment Conditions</w:t>
            </w:r>
          </w:p>
        </w:tc>
        <w:tc>
          <w:tcPr>
            <w:tcW w:w="7785" w:type="dxa"/>
            <w:tcBorders>
              <w:top w:val="dotted" w:sz="8" w:space="0" w:color="888B8D" w:themeColor="accent2"/>
              <w:left w:val="dotted" w:sz="8" w:space="0" w:color="888B8D" w:themeColor="accent2"/>
              <w:bottom w:val="dotted" w:sz="8" w:space="0" w:color="888B8D" w:themeColor="accent2"/>
              <w:right w:val="nil"/>
            </w:tcBorders>
            <w:tcMar>
              <w:left w:w="108" w:type="dxa"/>
              <w:right w:w="108" w:type="dxa"/>
            </w:tcMar>
          </w:tcPr>
          <w:p w14:paraId="554AD34D" w14:textId="3AAA29D9" w:rsidR="00D5052A" w:rsidRPr="00E42910" w:rsidRDefault="00D5052A" w:rsidP="00514465">
            <w:pPr>
              <w:pStyle w:val="VRQABodyText"/>
              <w:jc w:val="left"/>
              <w:rPr>
                <w:color w:val="auto"/>
              </w:rPr>
            </w:pPr>
            <w:r w:rsidRPr="00E42910">
              <w:rPr>
                <w:color w:val="auto"/>
                <w:lang w:val="en-GB"/>
              </w:rPr>
              <w:t xml:space="preserve">This unit can be assessed either in the workplace or in a simulated workplace environment. Where the assessment is conducted in a simulated workplace then the </w:t>
            </w:r>
            <w:r w:rsidR="00E8173E">
              <w:rPr>
                <w:color w:val="auto"/>
                <w:lang w:val="en-GB"/>
              </w:rPr>
              <w:t>context</w:t>
            </w:r>
            <w:r w:rsidRPr="00E42910">
              <w:rPr>
                <w:color w:val="auto"/>
                <w:lang w:val="en-GB"/>
              </w:rPr>
              <w:t xml:space="preserve"> must reflect a realistic workplace environment.</w:t>
            </w:r>
            <w:r w:rsidRPr="00E42910">
              <w:rPr>
                <w:color w:val="auto"/>
              </w:rPr>
              <w:t> </w:t>
            </w:r>
          </w:p>
          <w:p w14:paraId="3299160D" w14:textId="56402CBB" w:rsidR="00D5052A" w:rsidRPr="00E42910" w:rsidRDefault="00E8173E" w:rsidP="000E497B">
            <w:pPr>
              <w:pStyle w:val="VRQABodyText"/>
              <w:rPr>
                <w:color w:val="auto"/>
              </w:rPr>
            </w:pPr>
            <w:r>
              <w:rPr>
                <w:rStyle w:val="normaltextrun"/>
                <w:color w:val="000000"/>
                <w:bdr w:val="none" w:sz="0" w:space="0" w:color="auto" w:frame="1"/>
                <w:lang w:val="en-US"/>
              </w:rPr>
              <w:t>Learners must be provided with the following resources</w:t>
            </w:r>
            <w:r w:rsidR="00783CFC">
              <w:rPr>
                <w:color w:val="auto"/>
              </w:rPr>
              <w:t>:</w:t>
            </w:r>
          </w:p>
          <w:p w14:paraId="35EFCBD6" w14:textId="7B418880" w:rsidR="00D5052A" w:rsidRPr="00C53B74" w:rsidRDefault="00D5052A" w:rsidP="00F82FEE">
            <w:pPr>
              <w:pStyle w:val="ListParagraph"/>
              <w:numPr>
                <w:ilvl w:val="0"/>
                <w:numId w:val="50"/>
              </w:numPr>
              <w:rPr>
                <w:rFonts w:eastAsia="Arial"/>
                <w:lang w:val="en-GB"/>
              </w:rPr>
            </w:pPr>
            <w:r w:rsidRPr="00C53B74">
              <w:t>sources of data for harvesting</w:t>
            </w:r>
          </w:p>
          <w:p w14:paraId="4B6BA5C9" w14:textId="7746C93C" w:rsidR="00D5052A" w:rsidRPr="00C53B74" w:rsidRDefault="00783CFC" w:rsidP="00F82FEE">
            <w:pPr>
              <w:pStyle w:val="ListParagraph"/>
              <w:numPr>
                <w:ilvl w:val="0"/>
                <w:numId w:val="50"/>
              </w:numPr>
              <w:rPr>
                <w:rFonts w:eastAsia="Arial"/>
                <w:lang w:val="en-GB"/>
              </w:rPr>
            </w:pPr>
            <w:r w:rsidRPr="00C53B74">
              <w:t>c</w:t>
            </w:r>
            <w:r w:rsidR="00D5052A" w:rsidRPr="00C53B74">
              <w:t xml:space="preserve">omputer hardware and software </w:t>
            </w:r>
          </w:p>
          <w:p w14:paraId="7BC3F013" w14:textId="71A30A7D" w:rsidR="00D5052A" w:rsidRPr="00C53B74" w:rsidRDefault="00783CFC" w:rsidP="00F82FEE">
            <w:pPr>
              <w:pStyle w:val="ListParagraph"/>
              <w:numPr>
                <w:ilvl w:val="0"/>
                <w:numId w:val="50"/>
              </w:numPr>
              <w:rPr>
                <w:rFonts w:eastAsia="Arial"/>
                <w:lang w:val="en-GB"/>
              </w:rPr>
            </w:pPr>
            <w:r w:rsidRPr="00C53B74">
              <w:t>p</w:t>
            </w:r>
            <w:r w:rsidR="00D5052A" w:rsidRPr="00C53B74">
              <w:t>roject and task documentation</w:t>
            </w:r>
          </w:p>
          <w:p w14:paraId="26DE03DD" w14:textId="388D24E3" w:rsidR="00D5052A" w:rsidRPr="00C53B74" w:rsidRDefault="00783CFC" w:rsidP="00F82FEE">
            <w:pPr>
              <w:pStyle w:val="ListParagraph"/>
              <w:numPr>
                <w:ilvl w:val="0"/>
                <w:numId w:val="50"/>
              </w:numPr>
              <w:rPr>
                <w:rFonts w:eastAsia="Arial"/>
                <w:lang w:val="en-GB"/>
              </w:rPr>
            </w:pPr>
            <w:r w:rsidRPr="00C53B74">
              <w:t>d</w:t>
            </w:r>
            <w:r w:rsidR="00D5052A" w:rsidRPr="00C53B74">
              <w:t xml:space="preserve">ata harvesting </w:t>
            </w:r>
            <w:r w:rsidR="00704444" w:rsidRPr="00C53B74">
              <w:t>tools and technologies</w:t>
            </w:r>
            <w:r w:rsidRPr="00C53B74">
              <w:t>.</w:t>
            </w:r>
            <w:r w:rsidR="00D5052A" w:rsidRPr="00E42910">
              <w:br/>
            </w:r>
          </w:p>
          <w:p w14:paraId="2E46EB9C" w14:textId="77777777" w:rsidR="00D5052A" w:rsidRPr="00E42910" w:rsidRDefault="00D5052A" w:rsidP="000E497B">
            <w:pPr>
              <w:pStyle w:val="VRQABodyText"/>
              <w:rPr>
                <w:color w:val="auto"/>
              </w:rPr>
            </w:pPr>
            <w:r w:rsidRPr="00E42910">
              <w:rPr>
                <w:color w:val="auto"/>
                <w:lang w:val="en-GB"/>
              </w:rPr>
              <w:t>Assessor requirements</w:t>
            </w:r>
            <w:r w:rsidRPr="00E42910">
              <w:rPr>
                <w:color w:val="auto"/>
              </w:rPr>
              <w:t xml:space="preserve">  </w:t>
            </w:r>
          </w:p>
          <w:p w14:paraId="2951A0A0" w14:textId="77777777" w:rsidR="00704444" w:rsidRDefault="00704444" w:rsidP="000E497B">
            <w:pPr>
              <w:pStyle w:val="VRQABodyText"/>
              <w:rPr>
                <w:rStyle w:val="normaltextrun"/>
                <w:color w:val="000000"/>
                <w:bdr w:val="none" w:sz="0" w:space="0" w:color="auto" w:frame="1"/>
                <w:lang w:val="en-US"/>
              </w:rPr>
            </w:pPr>
            <w:r>
              <w:rPr>
                <w:rStyle w:val="normaltextrun"/>
                <w:color w:val="000000"/>
                <w:bdr w:val="none" w:sz="0" w:space="0" w:color="auto" w:frame="1"/>
                <w:lang w:val="en-US"/>
              </w:rPr>
              <w:t>No specialist vocational competency requirements for assessors apply to this unit.</w:t>
            </w:r>
          </w:p>
          <w:p w14:paraId="5C49FCD3" w14:textId="73A8C714" w:rsidR="00704444" w:rsidRDefault="00704444" w:rsidP="000E497B">
            <w:pPr>
              <w:pStyle w:val="VRQABodyText"/>
            </w:pPr>
          </w:p>
        </w:tc>
      </w:tr>
    </w:tbl>
    <w:p w14:paraId="2DA1A2CA" w14:textId="77777777" w:rsidR="00D5052A" w:rsidRDefault="00D5052A" w:rsidP="000E497B">
      <w:pPr>
        <w:spacing w:before="60"/>
        <w:rPr>
          <w:rFonts w:eastAsia="Arial" w:cs="Arial"/>
          <w:color w:val="555559"/>
          <w:sz w:val="18"/>
          <w:szCs w:val="18"/>
          <w:lang w:val="en-GB"/>
        </w:rPr>
      </w:pPr>
    </w:p>
    <w:p w14:paraId="2CEEFDDE" w14:textId="77777777" w:rsidR="00D5052A" w:rsidRDefault="00D5052A" w:rsidP="000E497B">
      <w:pPr>
        <w:pStyle w:val="VRQAIntro"/>
        <w:spacing w:before="60" w:after="0"/>
        <w:rPr>
          <w:b/>
          <w:bCs/>
          <w:color w:val="FFFFFF" w:themeColor="background1"/>
          <w:sz w:val="18"/>
          <w:szCs w:val="18"/>
        </w:rPr>
        <w:sectPr w:rsidR="00D5052A" w:rsidSect="00ED16F5">
          <w:headerReference w:type="even" r:id="rId70"/>
          <w:headerReference w:type="default" r:id="rId71"/>
          <w:footerReference w:type="even" r:id="rId72"/>
          <w:headerReference w:type="first" r:id="rId73"/>
          <w:footerReference w:type="first" r:id="rId74"/>
          <w:type w:val="continuous"/>
          <w:pgSz w:w="11900" w:h="16840"/>
          <w:pgMar w:top="2041" w:right="845" w:bottom="851" w:left="851" w:header="709" w:footer="397" w:gutter="0"/>
          <w:cols w:space="227"/>
          <w:docGrid w:linePitch="360"/>
        </w:sectPr>
      </w:pPr>
    </w:p>
    <w:p w14:paraId="62470477" w14:textId="619B2316" w:rsidR="000B3464" w:rsidRPr="00514465" w:rsidRDefault="00C17291" w:rsidP="00635635">
      <w:pPr>
        <w:pStyle w:val="Heading1"/>
        <w:rPr>
          <w:rFonts w:cstheme="minorBidi"/>
          <w:b/>
          <w:bCs/>
          <w:color w:val="auto"/>
          <w:sz w:val="22"/>
          <w:lang w:val="en-AU"/>
        </w:rPr>
      </w:pPr>
      <w:r>
        <w:br w:type="page"/>
      </w:r>
      <w:bookmarkStart w:id="110" w:name="_Toc168580536"/>
      <w:r w:rsidR="00171A0A" w:rsidRPr="00C96549">
        <w:rPr>
          <w:rFonts w:cstheme="minorBidi"/>
          <w:b/>
          <w:bCs/>
          <w:color w:val="auto"/>
          <w:szCs w:val="28"/>
          <w:lang w:val="en-AU"/>
        </w:rPr>
        <w:lastRenderedPageBreak/>
        <w:t>VU23683</w:t>
      </w:r>
      <w:r w:rsidR="000B3464" w:rsidRPr="00C96549">
        <w:rPr>
          <w:rFonts w:cstheme="minorBidi"/>
          <w:b/>
          <w:bCs/>
          <w:color w:val="auto"/>
          <w:szCs w:val="28"/>
          <w:lang w:val="en-AU"/>
        </w:rPr>
        <w:t xml:space="preserve"> Convert and format data for analysis</w:t>
      </w:r>
      <w:bookmarkEnd w:id="110"/>
    </w:p>
    <w:p w14:paraId="18EAA3EF" w14:textId="77777777" w:rsidR="000B3464" w:rsidRPr="00F504D4" w:rsidRDefault="000B3464">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26658A" w:rsidRPr="00F504D4" w14:paraId="7E77E83B" w14:textId="77777777" w:rsidTr="4BF5C53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91C33E2" w14:textId="77777777" w:rsidR="00D5052A" w:rsidRPr="00E40D00" w:rsidRDefault="00D5052A" w:rsidP="006803C0">
            <w:pPr>
              <w:pStyle w:val="VRQAIntro"/>
              <w:spacing w:before="60" w:after="0"/>
              <w:rPr>
                <w:b/>
                <w:color w:val="auto"/>
                <w:szCs w:val="22"/>
              </w:rPr>
            </w:pPr>
            <w:r w:rsidRPr="00E40D00">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9FF33ED" w14:textId="77BBC05D" w:rsidR="00D5052A" w:rsidRPr="000012FC" w:rsidRDefault="002407F6" w:rsidP="000E497B">
            <w:pPr>
              <w:pStyle w:val="AccredTemplate"/>
              <w:rPr>
                <w:rFonts w:eastAsia="Arial"/>
                <w:i w:val="0"/>
                <w:iCs w:val="0"/>
                <w:color w:val="auto"/>
                <w:sz w:val="22"/>
                <w:szCs w:val="22"/>
              </w:rPr>
            </w:pPr>
            <w:r w:rsidRPr="002407F6">
              <w:rPr>
                <w:rFonts w:eastAsia="Arial"/>
                <w:i w:val="0"/>
                <w:iCs w:val="0"/>
                <w:color w:val="auto"/>
                <w:sz w:val="22"/>
                <w:szCs w:val="22"/>
              </w:rPr>
              <w:t>VU23683</w:t>
            </w:r>
          </w:p>
        </w:tc>
      </w:tr>
      <w:tr w:rsidR="0026658A" w:rsidRPr="00F504D4" w14:paraId="7C53BCF3" w14:textId="77777777" w:rsidTr="4BF5C53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915172B" w14:textId="77777777" w:rsidR="00D5052A" w:rsidRPr="00E40D00" w:rsidRDefault="00D5052A" w:rsidP="00994AC7">
            <w:pPr>
              <w:pStyle w:val="VRQAIntro"/>
              <w:spacing w:before="60" w:after="0"/>
              <w:rPr>
                <w:b/>
                <w:color w:val="auto"/>
                <w:szCs w:val="22"/>
              </w:rPr>
            </w:pPr>
            <w:r w:rsidRPr="00E40D00">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926B0A7" w14:textId="77777777" w:rsidR="00D5052A" w:rsidRPr="000012FC" w:rsidRDefault="00D5052A" w:rsidP="000E497B">
            <w:pPr>
              <w:pStyle w:val="AccredTemplate"/>
              <w:rPr>
                <w:rFonts w:eastAsia="Arial"/>
                <w:i w:val="0"/>
                <w:iCs w:val="0"/>
                <w:color w:val="auto"/>
                <w:sz w:val="22"/>
                <w:szCs w:val="22"/>
              </w:rPr>
            </w:pPr>
            <w:r w:rsidRPr="000012FC">
              <w:rPr>
                <w:rFonts w:eastAsia="Arial"/>
                <w:i w:val="0"/>
                <w:iCs w:val="0"/>
                <w:color w:val="auto"/>
                <w:sz w:val="22"/>
                <w:szCs w:val="22"/>
              </w:rPr>
              <w:t>Convert and format data for analysis</w:t>
            </w:r>
            <w:r w:rsidRPr="000012FC">
              <w:rPr>
                <w:rFonts w:eastAsia="Arial"/>
                <w:b/>
                <w:bCs/>
                <w:i w:val="0"/>
                <w:iCs w:val="0"/>
                <w:color w:val="auto"/>
                <w:sz w:val="22"/>
                <w:szCs w:val="22"/>
              </w:rPr>
              <w:t xml:space="preserve"> </w:t>
            </w:r>
          </w:p>
        </w:tc>
      </w:tr>
      <w:tr w:rsidR="0026658A" w:rsidRPr="00F504D4" w14:paraId="7179A5FA" w14:textId="77777777" w:rsidTr="4BF5C53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3849EA7" w14:textId="77777777" w:rsidR="00D5052A" w:rsidRPr="00E40D00" w:rsidRDefault="00D5052A" w:rsidP="0066157A">
            <w:pPr>
              <w:pStyle w:val="VRQAIntro"/>
              <w:spacing w:before="60" w:after="0"/>
              <w:rPr>
                <w:b/>
                <w:color w:val="auto"/>
                <w:szCs w:val="22"/>
              </w:rPr>
            </w:pPr>
            <w:r w:rsidRPr="00E40D00">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1C7478F" w14:textId="77777777" w:rsidR="00D5052A" w:rsidRPr="000012FC" w:rsidRDefault="00D5052A" w:rsidP="4BF5C533">
            <w:pPr>
              <w:pStyle w:val="VRQABodyText"/>
              <w:jc w:val="left"/>
              <w:rPr>
                <w:rFonts w:eastAsia="Arial"/>
                <w:color w:val="auto"/>
                <w:lang w:val="en-GB"/>
              </w:rPr>
            </w:pPr>
            <w:r w:rsidRPr="000012FC">
              <w:rPr>
                <w:color w:val="auto"/>
                <w:lang w:val="en-GB"/>
              </w:rPr>
              <w:t>This unit describes the performance outcomes, skills and knowledge required to clarify data conversion instructions, work to agreed acceptance criteria, select and apply suitable data conversion and formatting tools and process, test data for validity and integrity, and present reports on conversion processes and outcomes.</w:t>
            </w:r>
          </w:p>
          <w:p w14:paraId="39998821" w14:textId="3AC73DF0" w:rsidR="00897755" w:rsidRDefault="00897755" w:rsidP="4BF5C533">
            <w:pPr>
              <w:pStyle w:val="VRQABodyText"/>
              <w:jc w:val="left"/>
              <w:rPr>
                <w:color w:val="auto"/>
                <w:lang w:val="en-GB"/>
              </w:rPr>
            </w:pPr>
            <w:r>
              <w:rPr>
                <w:rStyle w:val="normaltextrun"/>
                <w:color w:val="000000"/>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Pr>
                <w:rStyle w:val="normaltextrun"/>
                <w:color w:val="000000"/>
                <w:shd w:val="clear" w:color="auto" w:fill="FFFFFF"/>
                <w:lang w:val="en-US"/>
              </w:rPr>
              <w:t>organisational</w:t>
            </w:r>
            <w:proofErr w:type="spellEnd"/>
            <w:r>
              <w:rPr>
                <w:rStyle w:val="normaltextrun"/>
                <w:color w:val="000000"/>
                <w:shd w:val="clear" w:color="auto" w:fill="FFFFFF"/>
                <w:lang w:val="en-US"/>
              </w:rPr>
              <w:t xml:space="preserve"> operations.</w:t>
            </w:r>
            <w:r>
              <w:rPr>
                <w:rStyle w:val="eop"/>
                <w:color w:val="000000"/>
                <w:shd w:val="clear" w:color="auto" w:fill="FFFFFF"/>
              </w:rPr>
              <w:t> </w:t>
            </w:r>
          </w:p>
          <w:p w14:paraId="0730AD6B" w14:textId="3FD716FC" w:rsidR="00D5052A" w:rsidRPr="000012FC" w:rsidRDefault="00D5052A" w:rsidP="4BF5C533">
            <w:pPr>
              <w:pStyle w:val="VRQABodyText"/>
              <w:jc w:val="left"/>
              <w:rPr>
                <w:rFonts w:eastAsia="Arial"/>
                <w:color w:val="auto"/>
                <w:lang w:val="en-GB"/>
              </w:rPr>
            </w:pPr>
            <w:r w:rsidRPr="000012FC">
              <w:rPr>
                <w:color w:val="auto"/>
                <w:lang w:val="en-GB"/>
              </w:rPr>
              <w:t>No occupational licensing, legislative or certification requirements apply to this unit at the time of publication.</w:t>
            </w:r>
          </w:p>
        </w:tc>
      </w:tr>
      <w:tr w:rsidR="0026658A" w:rsidRPr="00E7450B" w14:paraId="1EC8CF6D" w14:textId="77777777" w:rsidTr="4BF5C53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2E16C4B" w14:textId="77777777" w:rsidR="00D5052A" w:rsidRPr="00E40D00" w:rsidRDefault="00D5052A" w:rsidP="0079394E">
            <w:pPr>
              <w:spacing w:before="120" w:after="120"/>
              <w:rPr>
                <w:rFonts w:cs="Arial"/>
                <w:b/>
                <w:szCs w:val="22"/>
                <w:lang w:val="en-GB"/>
              </w:rPr>
            </w:pPr>
            <w:r w:rsidRPr="00E40D00">
              <w:rPr>
                <w:rFonts w:cs="Arial"/>
                <w:b/>
                <w:szCs w:val="22"/>
                <w:lang w:val="en-GB"/>
              </w:rPr>
              <w:t xml:space="preserve">Pre-requisite Unit(s) </w:t>
            </w:r>
          </w:p>
          <w:p w14:paraId="7D04587A" w14:textId="23C528D5" w:rsidR="00D5052A" w:rsidRPr="00E40D00" w:rsidRDefault="00D5052A"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AC33B5B" w14:textId="77777777" w:rsidR="00D5052A" w:rsidRPr="000012FC" w:rsidRDefault="00D5052A" w:rsidP="000E497B">
            <w:pPr>
              <w:pStyle w:val="VRQABodyText"/>
              <w:rPr>
                <w:color w:val="auto"/>
              </w:rPr>
            </w:pPr>
            <w:r w:rsidRPr="000012FC">
              <w:rPr>
                <w:color w:val="auto"/>
              </w:rPr>
              <w:t>N/A</w:t>
            </w:r>
          </w:p>
        </w:tc>
      </w:tr>
      <w:tr w:rsidR="0026658A" w:rsidRPr="00E7450B" w14:paraId="10CDB704" w14:textId="77777777" w:rsidTr="4BF5C53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5D36402" w14:textId="14D70BAC" w:rsidR="00D5052A" w:rsidRPr="00E40D00" w:rsidRDefault="00D5052A" w:rsidP="0039147E">
            <w:pPr>
              <w:spacing w:before="120" w:after="120"/>
              <w:rPr>
                <w:rFonts w:cs="Arial"/>
                <w:b/>
                <w:szCs w:val="22"/>
                <w:lang w:val="en-GB"/>
              </w:rPr>
            </w:pPr>
            <w:r w:rsidRPr="00E40D00">
              <w:rPr>
                <w:rFonts w:cs="Arial"/>
                <w:b/>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246BF41" w14:textId="4B7C6474" w:rsidR="00D5052A" w:rsidRPr="000012FC" w:rsidRDefault="0039147E" w:rsidP="000E497B">
            <w:pPr>
              <w:pStyle w:val="VRQABodyText"/>
              <w:rPr>
                <w:color w:val="auto"/>
              </w:rPr>
            </w:pPr>
            <w:r w:rsidRPr="000012FC">
              <w:rPr>
                <w:color w:val="auto"/>
              </w:rPr>
              <w:t>N/A</w:t>
            </w:r>
          </w:p>
          <w:p w14:paraId="2F23F07D" w14:textId="77777777" w:rsidR="00D5052A" w:rsidRPr="000012FC" w:rsidRDefault="00D5052A" w:rsidP="000E497B">
            <w:pPr>
              <w:pStyle w:val="VRQABodyText"/>
              <w:rPr>
                <w:color w:val="auto"/>
              </w:rPr>
            </w:pPr>
          </w:p>
        </w:tc>
      </w:tr>
      <w:tr w:rsidR="0026658A" w:rsidRPr="00E7450B" w14:paraId="2108AE27" w14:textId="77777777" w:rsidTr="4BF5C53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48214E7" w14:textId="05236F81" w:rsidR="00D5052A" w:rsidRPr="00E40D00" w:rsidRDefault="00D5052A" w:rsidP="0039147E">
            <w:pPr>
              <w:spacing w:before="120" w:after="120"/>
              <w:rPr>
                <w:rFonts w:cs="Arial"/>
                <w:b/>
                <w:szCs w:val="22"/>
                <w:lang w:val="en-GB"/>
              </w:rPr>
            </w:pPr>
            <w:r w:rsidRPr="00E40D00">
              <w:rPr>
                <w:rFonts w:cs="Arial"/>
                <w:b/>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E50E909" w14:textId="18E7869A" w:rsidR="00D5052A" w:rsidRPr="000012FC" w:rsidRDefault="0039147E" w:rsidP="000E497B">
            <w:pPr>
              <w:pStyle w:val="VRQABodyText"/>
              <w:rPr>
                <w:color w:val="auto"/>
              </w:rPr>
            </w:pPr>
            <w:r w:rsidRPr="000012FC">
              <w:rPr>
                <w:color w:val="auto"/>
              </w:rPr>
              <w:t>N/A</w:t>
            </w:r>
          </w:p>
        </w:tc>
      </w:tr>
    </w:tbl>
    <w:p w14:paraId="650DC444" w14:textId="77777777" w:rsidR="00D5052A" w:rsidRDefault="00D5052A">
      <w:pPr>
        <w:rPr>
          <w:rFonts w:cs="Arial"/>
          <w:sz w:val="18"/>
          <w:szCs w:val="18"/>
        </w:rPr>
      </w:pPr>
    </w:p>
    <w:p w14:paraId="5C2F4416" w14:textId="77777777" w:rsidR="00D5052A" w:rsidRDefault="00D5052A" w:rsidP="000E497B">
      <w:pPr>
        <w:rPr>
          <w:rFonts w:cs="Arial"/>
          <w:sz w:val="18"/>
          <w:szCs w:val="18"/>
        </w:rPr>
      </w:pPr>
    </w:p>
    <w:p w14:paraId="1C53E29A" w14:textId="77777777" w:rsidR="00D5052A" w:rsidRDefault="00D5052A">
      <w:pPr>
        <w:rPr>
          <w:rFonts w:cs="Arial"/>
          <w:sz w:val="18"/>
          <w:szCs w:val="18"/>
        </w:rPr>
      </w:pPr>
    </w:p>
    <w:p w14:paraId="5928E2EB" w14:textId="77777777" w:rsidR="00D5052A" w:rsidRPr="00105689" w:rsidRDefault="00D5052A">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857BB6" w:rsidRPr="00B10700" w14:paraId="221046C4" w14:textId="77777777">
        <w:trPr>
          <w:trHeight w:val="363"/>
        </w:trPr>
        <w:tc>
          <w:tcPr>
            <w:tcW w:w="3703" w:type="dxa"/>
            <w:gridSpan w:val="2"/>
            <w:vAlign w:val="center"/>
          </w:tcPr>
          <w:p w14:paraId="10963B53" w14:textId="77777777" w:rsidR="00D5052A" w:rsidRPr="00E40D00" w:rsidRDefault="00D5052A"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6E6E8C7B" w14:textId="77777777" w:rsidR="00D5052A" w:rsidRPr="00E40D00" w:rsidRDefault="00D5052A"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857BB6" w:rsidRPr="00B10700" w14:paraId="58C19D4D" w14:textId="77777777">
        <w:trPr>
          <w:trHeight w:val="363"/>
        </w:trPr>
        <w:tc>
          <w:tcPr>
            <w:tcW w:w="989" w:type="dxa"/>
            <w:shd w:val="clear" w:color="auto" w:fill="FFFFFF" w:themeFill="background1"/>
          </w:tcPr>
          <w:p w14:paraId="65779F3F" w14:textId="77777777" w:rsidR="00D5052A" w:rsidRPr="00E40D00" w:rsidRDefault="00D5052A" w:rsidP="000E497B">
            <w:pPr>
              <w:pStyle w:val="VRQABodyText"/>
              <w:tabs>
                <w:tab w:val="left" w:pos="51"/>
              </w:tabs>
              <w:rPr>
                <w:color w:val="auto"/>
              </w:rPr>
            </w:pPr>
            <w:r w:rsidRPr="00E40D00">
              <w:rPr>
                <w:color w:val="auto"/>
              </w:rPr>
              <w:t>1</w:t>
            </w:r>
          </w:p>
        </w:tc>
        <w:tc>
          <w:tcPr>
            <w:tcW w:w="2714" w:type="dxa"/>
            <w:shd w:val="clear" w:color="auto" w:fill="FFFFFF" w:themeFill="background1"/>
          </w:tcPr>
          <w:p w14:paraId="3925301E" w14:textId="77777777" w:rsidR="00D5052A" w:rsidRPr="00B10700" w:rsidRDefault="00D5052A" w:rsidP="000E497B">
            <w:pPr>
              <w:pStyle w:val="VRQABodyText"/>
              <w:jc w:val="left"/>
              <w:rPr>
                <w:color w:val="auto"/>
                <w:lang w:val="en-GB"/>
              </w:rPr>
            </w:pPr>
            <w:r w:rsidRPr="00B10700">
              <w:rPr>
                <w:color w:val="auto"/>
                <w:lang w:val="en-GB"/>
              </w:rPr>
              <w:t>Clarify work instructions</w:t>
            </w:r>
          </w:p>
        </w:tc>
        <w:tc>
          <w:tcPr>
            <w:tcW w:w="567" w:type="dxa"/>
            <w:shd w:val="clear" w:color="auto" w:fill="FFFFFF" w:themeFill="background1"/>
          </w:tcPr>
          <w:p w14:paraId="62B3CEE1"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1.1</w:t>
            </w:r>
          </w:p>
        </w:tc>
        <w:tc>
          <w:tcPr>
            <w:tcW w:w="5800" w:type="dxa"/>
            <w:shd w:val="clear" w:color="auto" w:fill="FFFFFF" w:themeFill="background1"/>
          </w:tcPr>
          <w:p w14:paraId="271481BB" w14:textId="089FFCBA" w:rsidR="00D5052A" w:rsidRPr="00B10700" w:rsidRDefault="00D5052A" w:rsidP="00ED5052">
            <w:pPr>
              <w:pStyle w:val="VRQABodyText"/>
              <w:jc w:val="left"/>
              <w:rPr>
                <w:color w:val="auto"/>
                <w:lang w:val="en-GB"/>
              </w:rPr>
            </w:pPr>
            <w:r w:rsidRPr="00B10700">
              <w:rPr>
                <w:color w:val="auto"/>
                <w:lang w:val="en-GB"/>
              </w:rPr>
              <w:t xml:space="preserve">Identify business context </w:t>
            </w:r>
            <w:r w:rsidR="00897755" w:rsidRPr="00B10700">
              <w:rPr>
                <w:color w:val="auto"/>
                <w:lang w:val="en-GB"/>
              </w:rPr>
              <w:t xml:space="preserve">for data formatting tasks from organisational plans </w:t>
            </w:r>
          </w:p>
        </w:tc>
      </w:tr>
      <w:tr w:rsidR="00857BB6" w:rsidRPr="00B10700" w14:paraId="799BA377" w14:textId="77777777">
        <w:trPr>
          <w:trHeight w:val="363"/>
        </w:trPr>
        <w:tc>
          <w:tcPr>
            <w:tcW w:w="989" w:type="dxa"/>
            <w:shd w:val="clear" w:color="auto" w:fill="FFFFFF" w:themeFill="background1"/>
            <w:vAlign w:val="center"/>
          </w:tcPr>
          <w:p w14:paraId="2CF216B6"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5E5E0FF1" w14:textId="77777777" w:rsidR="00D5052A" w:rsidRPr="00857BB6" w:rsidRDefault="00D5052A" w:rsidP="000E497B">
            <w:pPr>
              <w:pStyle w:val="VRQABodyText"/>
              <w:tabs>
                <w:tab w:val="left" w:pos="51"/>
              </w:tabs>
              <w:jc w:val="left"/>
              <w:rPr>
                <w:color w:val="auto"/>
              </w:rPr>
            </w:pPr>
          </w:p>
        </w:tc>
        <w:tc>
          <w:tcPr>
            <w:tcW w:w="567" w:type="dxa"/>
            <w:shd w:val="clear" w:color="auto" w:fill="FFFFFF" w:themeFill="background1"/>
            <w:vAlign w:val="center"/>
          </w:tcPr>
          <w:p w14:paraId="599689DC" w14:textId="7CAF2B8E" w:rsidR="00D5052A" w:rsidRPr="00E40D00" w:rsidRDefault="00D5052A" w:rsidP="000E497B">
            <w:pPr>
              <w:pStyle w:val="VRQABodyText"/>
              <w:tabs>
                <w:tab w:val="left" w:pos="51"/>
              </w:tabs>
              <w:rPr>
                <w:rFonts w:eastAsiaTheme="minorEastAsia"/>
                <w:color w:val="auto"/>
                <w:lang w:val="en-GB"/>
              </w:rPr>
            </w:pPr>
            <w:r w:rsidRPr="00E40D00">
              <w:rPr>
                <w:color w:val="auto"/>
                <w:lang w:val="en-GB"/>
              </w:rPr>
              <w:t>1.</w:t>
            </w:r>
            <w:r w:rsidR="00897755" w:rsidRPr="00E40D00">
              <w:rPr>
                <w:color w:val="auto"/>
                <w:lang w:val="en-GB"/>
              </w:rPr>
              <w:t>2</w:t>
            </w:r>
          </w:p>
        </w:tc>
        <w:tc>
          <w:tcPr>
            <w:tcW w:w="5800" w:type="dxa"/>
            <w:shd w:val="clear" w:color="auto" w:fill="FFFFFF" w:themeFill="background1"/>
            <w:vAlign w:val="center"/>
          </w:tcPr>
          <w:p w14:paraId="7F3399AE" w14:textId="5B22DD1C" w:rsidR="00D5052A" w:rsidRPr="00B10700" w:rsidRDefault="00D5052A" w:rsidP="00ED5052">
            <w:pPr>
              <w:pStyle w:val="VRQABodyText"/>
              <w:jc w:val="left"/>
              <w:rPr>
                <w:color w:val="auto"/>
                <w:lang w:val="en-GB"/>
              </w:rPr>
            </w:pPr>
            <w:r w:rsidRPr="00B10700">
              <w:rPr>
                <w:color w:val="auto"/>
                <w:lang w:val="en-GB"/>
              </w:rPr>
              <w:t xml:space="preserve">Review and confirm </w:t>
            </w:r>
            <w:r w:rsidR="00897755" w:rsidRPr="00B10700">
              <w:rPr>
                <w:color w:val="auto"/>
                <w:lang w:val="en-GB"/>
              </w:rPr>
              <w:t>project brief and associated task instructions</w:t>
            </w:r>
          </w:p>
        </w:tc>
      </w:tr>
      <w:tr w:rsidR="00857BB6" w:rsidRPr="00B10700" w14:paraId="03C09EE3" w14:textId="77777777">
        <w:trPr>
          <w:trHeight w:val="363"/>
        </w:trPr>
        <w:tc>
          <w:tcPr>
            <w:tcW w:w="989" w:type="dxa"/>
            <w:shd w:val="clear" w:color="auto" w:fill="FFFFFF" w:themeFill="background1"/>
            <w:vAlign w:val="center"/>
          </w:tcPr>
          <w:p w14:paraId="62DB04CA"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07539D44" w14:textId="77777777" w:rsidR="00D5052A" w:rsidRPr="00B107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2DC4F20D" w14:textId="63896891" w:rsidR="00D5052A" w:rsidRPr="00E40D00" w:rsidRDefault="00D5052A" w:rsidP="000E497B">
            <w:pPr>
              <w:pStyle w:val="VRQABodyText"/>
              <w:tabs>
                <w:tab w:val="left" w:pos="51"/>
              </w:tabs>
              <w:rPr>
                <w:rFonts w:eastAsiaTheme="minorEastAsia"/>
                <w:color w:val="auto"/>
                <w:lang w:val="en-GB"/>
              </w:rPr>
            </w:pPr>
            <w:r w:rsidRPr="00E40D00">
              <w:rPr>
                <w:color w:val="auto"/>
                <w:lang w:val="en-GB"/>
              </w:rPr>
              <w:t>1.</w:t>
            </w:r>
            <w:r w:rsidR="00897755" w:rsidRPr="00E40D00">
              <w:rPr>
                <w:color w:val="auto"/>
                <w:lang w:val="en-GB"/>
              </w:rPr>
              <w:t>3</w:t>
            </w:r>
          </w:p>
        </w:tc>
        <w:tc>
          <w:tcPr>
            <w:tcW w:w="5800" w:type="dxa"/>
            <w:shd w:val="clear" w:color="auto" w:fill="FFFFFF" w:themeFill="background1"/>
            <w:vAlign w:val="center"/>
          </w:tcPr>
          <w:p w14:paraId="7786A6F9" w14:textId="77777777" w:rsidR="00D5052A" w:rsidRPr="00B10700" w:rsidRDefault="00D5052A" w:rsidP="00ED5052">
            <w:pPr>
              <w:pStyle w:val="VRQABodyText"/>
              <w:jc w:val="left"/>
              <w:rPr>
                <w:color w:val="auto"/>
                <w:lang w:val="en-GB"/>
              </w:rPr>
            </w:pPr>
            <w:r w:rsidRPr="00B10700">
              <w:rPr>
                <w:color w:val="auto"/>
                <w:lang w:val="en-GB"/>
              </w:rPr>
              <w:t>Identify acceptable criteria for completion time, error and data validity</w:t>
            </w:r>
          </w:p>
        </w:tc>
      </w:tr>
      <w:tr w:rsidR="00857BB6" w:rsidRPr="00B10700" w14:paraId="71884ADD" w14:textId="77777777">
        <w:trPr>
          <w:trHeight w:val="363"/>
        </w:trPr>
        <w:tc>
          <w:tcPr>
            <w:tcW w:w="989" w:type="dxa"/>
            <w:shd w:val="clear" w:color="auto" w:fill="FFFFFF" w:themeFill="background1"/>
            <w:vAlign w:val="center"/>
          </w:tcPr>
          <w:p w14:paraId="0F9C2AD5" w14:textId="77777777" w:rsidR="00D5052A" w:rsidRPr="00E40D00" w:rsidRDefault="00D5052A" w:rsidP="000E497B">
            <w:pPr>
              <w:pStyle w:val="VRQABodyText"/>
              <w:tabs>
                <w:tab w:val="left" w:pos="51"/>
              </w:tabs>
              <w:rPr>
                <w:color w:val="auto"/>
              </w:rPr>
            </w:pPr>
            <w:r w:rsidRPr="00E40D00">
              <w:rPr>
                <w:color w:val="auto"/>
              </w:rPr>
              <w:t>2</w:t>
            </w:r>
          </w:p>
        </w:tc>
        <w:tc>
          <w:tcPr>
            <w:tcW w:w="2714" w:type="dxa"/>
            <w:shd w:val="clear" w:color="auto" w:fill="FFFFFF" w:themeFill="background1"/>
            <w:vAlign w:val="center"/>
          </w:tcPr>
          <w:p w14:paraId="7523E1FA" w14:textId="77777777" w:rsidR="00D5052A" w:rsidRPr="00B10700" w:rsidRDefault="00D5052A" w:rsidP="000E497B">
            <w:pPr>
              <w:pStyle w:val="VRQABodyText"/>
              <w:tabs>
                <w:tab w:val="left" w:pos="51"/>
              </w:tabs>
              <w:jc w:val="left"/>
              <w:rPr>
                <w:color w:val="auto"/>
                <w:lang w:val="en-GB"/>
              </w:rPr>
            </w:pPr>
            <w:r w:rsidRPr="00B10700">
              <w:rPr>
                <w:color w:val="auto"/>
                <w:lang w:val="en-GB"/>
              </w:rPr>
              <w:t>Access data sources</w:t>
            </w:r>
          </w:p>
        </w:tc>
        <w:tc>
          <w:tcPr>
            <w:tcW w:w="567" w:type="dxa"/>
            <w:shd w:val="clear" w:color="auto" w:fill="FFFFFF" w:themeFill="background1"/>
            <w:vAlign w:val="center"/>
          </w:tcPr>
          <w:p w14:paraId="7CA1214A"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2.1</w:t>
            </w:r>
          </w:p>
        </w:tc>
        <w:tc>
          <w:tcPr>
            <w:tcW w:w="5800" w:type="dxa"/>
            <w:shd w:val="clear" w:color="auto" w:fill="FFFFFF" w:themeFill="background1"/>
            <w:vAlign w:val="center"/>
          </w:tcPr>
          <w:p w14:paraId="4C86FC42" w14:textId="77777777" w:rsidR="00D5052A" w:rsidRPr="00B10700" w:rsidRDefault="00D5052A" w:rsidP="00ED5052">
            <w:pPr>
              <w:pStyle w:val="VRQABodyText"/>
              <w:tabs>
                <w:tab w:val="left" w:pos="51"/>
              </w:tabs>
              <w:jc w:val="left"/>
              <w:rPr>
                <w:color w:val="auto"/>
                <w:lang w:val="en-GB"/>
              </w:rPr>
            </w:pPr>
            <w:r w:rsidRPr="00B10700">
              <w:rPr>
                <w:color w:val="auto"/>
                <w:lang w:val="en-GB"/>
              </w:rPr>
              <w:t>Determine sources of data to be formatted</w:t>
            </w:r>
          </w:p>
        </w:tc>
      </w:tr>
      <w:tr w:rsidR="00857BB6" w:rsidRPr="00B10700" w14:paraId="4163702F" w14:textId="77777777">
        <w:trPr>
          <w:trHeight w:val="363"/>
        </w:trPr>
        <w:tc>
          <w:tcPr>
            <w:tcW w:w="989" w:type="dxa"/>
            <w:shd w:val="clear" w:color="auto" w:fill="FFFFFF" w:themeFill="background1"/>
            <w:vAlign w:val="center"/>
          </w:tcPr>
          <w:p w14:paraId="14ACE6CA"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481E9971" w14:textId="77777777" w:rsidR="00D5052A" w:rsidRPr="00E40D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58F15785"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2.2</w:t>
            </w:r>
          </w:p>
        </w:tc>
        <w:tc>
          <w:tcPr>
            <w:tcW w:w="5800" w:type="dxa"/>
            <w:shd w:val="clear" w:color="auto" w:fill="FFFFFF" w:themeFill="background1"/>
            <w:vAlign w:val="center"/>
          </w:tcPr>
          <w:p w14:paraId="3DB7707E" w14:textId="77777777" w:rsidR="00D5052A" w:rsidRPr="00B10700" w:rsidRDefault="00D5052A" w:rsidP="00ED5052">
            <w:pPr>
              <w:pStyle w:val="VRQABodyText"/>
              <w:tabs>
                <w:tab w:val="left" w:pos="51"/>
              </w:tabs>
              <w:jc w:val="left"/>
              <w:rPr>
                <w:color w:val="auto"/>
                <w:lang w:val="en-GB"/>
              </w:rPr>
            </w:pPr>
            <w:r w:rsidRPr="00B10700">
              <w:rPr>
                <w:color w:val="auto"/>
                <w:lang w:val="en-GB"/>
              </w:rPr>
              <w:t>Implement processes and procedures required to obtain access to data</w:t>
            </w:r>
          </w:p>
        </w:tc>
      </w:tr>
      <w:tr w:rsidR="00857BB6" w:rsidRPr="00B10700" w14:paraId="2B81D2A6" w14:textId="77777777">
        <w:trPr>
          <w:trHeight w:val="363"/>
        </w:trPr>
        <w:tc>
          <w:tcPr>
            <w:tcW w:w="989" w:type="dxa"/>
            <w:shd w:val="clear" w:color="auto" w:fill="FFFFFF" w:themeFill="background1"/>
            <w:vAlign w:val="center"/>
          </w:tcPr>
          <w:p w14:paraId="1ED38FD2"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35412F7A" w14:textId="77777777" w:rsidR="00D5052A" w:rsidRPr="00E40D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20C71A0A"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2.3</w:t>
            </w:r>
          </w:p>
        </w:tc>
        <w:tc>
          <w:tcPr>
            <w:tcW w:w="5800" w:type="dxa"/>
            <w:shd w:val="clear" w:color="auto" w:fill="FFFFFF" w:themeFill="background1"/>
            <w:vAlign w:val="center"/>
          </w:tcPr>
          <w:p w14:paraId="113EA663" w14:textId="77777777" w:rsidR="00D5052A" w:rsidRPr="00B10700" w:rsidRDefault="00D5052A" w:rsidP="00ED5052">
            <w:pPr>
              <w:pStyle w:val="VRQABodyText"/>
              <w:tabs>
                <w:tab w:val="left" w:pos="51"/>
              </w:tabs>
              <w:jc w:val="left"/>
              <w:rPr>
                <w:color w:val="auto"/>
                <w:lang w:val="en-GB"/>
              </w:rPr>
            </w:pPr>
            <w:r w:rsidRPr="00B10700">
              <w:rPr>
                <w:color w:val="auto"/>
                <w:lang w:val="en-GB"/>
              </w:rPr>
              <w:t>Determine levels of security and compliance required for working with the data</w:t>
            </w:r>
          </w:p>
        </w:tc>
      </w:tr>
      <w:tr w:rsidR="00857BB6" w:rsidRPr="00B10700" w14:paraId="0504AA9C" w14:textId="77777777">
        <w:trPr>
          <w:trHeight w:val="363"/>
        </w:trPr>
        <w:tc>
          <w:tcPr>
            <w:tcW w:w="989" w:type="dxa"/>
            <w:shd w:val="clear" w:color="auto" w:fill="FFFFFF" w:themeFill="background1"/>
            <w:vAlign w:val="center"/>
          </w:tcPr>
          <w:p w14:paraId="2E7AE400"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3B89A898" w14:textId="77777777" w:rsidR="00D5052A" w:rsidRPr="00E40D00" w:rsidRDefault="00D5052A" w:rsidP="000E497B">
            <w:pPr>
              <w:pStyle w:val="VRQABodyText"/>
              <w:rPr>
                <w:color w:val="auto"/>
              </w:rPr>
            </w:pPr>
          </w:p>
        </w:tc>
        <w:tc>
          <w:tcPr>
            <w:tcW w:w="567" w:type="dxa"/>
            <w:shd w:val="clear" w:color="auto" w:fill="FFFFFF" w:themeFill="background1"/>
            <w:vAlign w:val="center"/>
          </w:tcPr>
          <w:p w14:paraId="2B15ABD5" w14:textId="77777777" w:rsidR="00D5052A" w:rsidRPr="00E40D00" w:rsidRDefault="00D5052A" w:rsidP="000E497B">
            <w:pPr>
              <w:pStyle w:val="VRQABodyText"/>
              <w:rPr>
                <w:rFonts w:eastAsiaTheme="minorEastAsia"/>
                <w:color w:val="auto"/>
                <w:lang w:val="en-GB"/>
              </w:rPr>
            </w:pPr>
            <w:r w:rsidRPr="00E40D00">
              <w:rPr>
                <w:color w:val="auto"/>
                <w:lang w:val="en-GB"/>
              </w:rPr>
              <w:t>2.4</w:t>
            </w:r>
          </w:p>
        </w:tc>
        <w:tc>
          <w:tcPr>
            <w:tcW w:w="5800" w:type="dxa"/>
            <w:shd w:val="clear" w:color="auto" w:fill="FFFFFF" w:themeFill="background1"/>
            <w:vAlign w:val="center"/>
          </w:tcPr>
          <w:p w14:paraId="796DD155" w14:textId="77777777" w:rsidR="00D5052A" w:rsidRPr="00B10700" w:rsidRDefault="00D5052A" w:rsidP="00ED5052">
            <w:pPr>
              <w:pStyle w:val="VRQABodyText"/>
              <w:jc w:val="left"/>
              <w:rPr>
                <w:color w:val="auto"/>
                <w:lang w:val="en-GB"/>
              </w:rPr>
            </w:pPr>
            <w:r w:rsidRPr="00B10700">
              <w:rPr>
                <w:color w:val="auto"/>
                <w:lang w:val="en-GB"/>
              </w:rPr>
              <w:t>Obtain raw data and secure in accordance with organisation and compliance requirements</w:t>
            </w:r>
          </w:p>
        </w:tc>
      </w:tr>
      <w:tr w:rsidR="00857BB6" w:rsidRPr="00B10700" w14:paraId="66E85987" w14:textId="77777777">
        <w:trPr>
          <w:trHeight w:val="363"/>
        </w:trPr>
        <w:tc>
          <w:tcPr>
            <w:tcW w:w="989" w:type="dxa"/>
            <w:shd w:val="clear" w:color="auto" w:fill="FFFFFF" w:themeFill="background1"/>
            <w:vAlign w:val="center"/>
          </w:tcPr>
          <w:p w14:paraId="1F11D88C" w14:textId="77777777" w:rsidR="00D5052A" w:rsidRPr="00E40D00" w:rsidRDefault="00D5052A" w:rsidP="000E497B">
            <w:pPr>
              <w:pStyle w:val="VRQABodyText"/>
              <w:tabs>
                <w:tab w:val="left" w:pos="51"/>
              </w:tabs>
              <w:rPr>
                <w:color w:val="auto"/>
              </w:rPr>
            </w:pPr>
            <w:r w:rsidRPr="00E40D00">
              <w:rPr>
                <w:color w:val="auto"/>
              </w:rPr>
              <w:t>3</w:t>
            </w:r>
          </w:p>
        </w:tc>
        <w:tc>
          <w:tcPr>
            <w:tcW w:w="2714" w:type="dxa"/>
            <w:shd w:val="clear" w:color="auto" w:fill="FFFFFF" w:themeFill="background1"/>
            <w:vAlign w:val="center"/>
          </w:tcPr>
          <w:p w14:paraId="0AAD3D57" w14:textId="2F198687" w:rsidR="00D5052A" w:rsidRPr="00B10700" w:rsidRDefault="00D5052A" w:rsidP="000E497B">
            <w:pPr>
              <w:pStyle w:val="VRQABodyText"/>
              <w:tabs>
                <w:tab w:val="left" w:pos="51"/>
              </w:tabs>
              <w:jc w:val="left"/>
              <w:rPr>
                <w:color w:val="auto"/>
                <w:lang w:val="en-GB"/>
              </w:rPr>
            </w:pPr>
            <w:r w:rsidRPr="00B10700">
              <w:rPr>
                <w:color w:val="auto"/>
                <w:lang w:val="en-GB"/>
              </w:rPr>
              <w:t xml:space="preserve">Select </w:t>
            </w:r>
            <w:r w:rsidR="00897755" w:rsidRPr="00B10700">
              <w:rPr>
                <w:color w:val="auto"/>
                <w:lang w:val="en-GB"/>
              </w:rPr>
              <w:t xml:space="preserve">and apply </w:t>
            </w:r>
            <w:r w:rsidRPr="00B10700">
              <w:rPr>
                <w:color w:val="auto"/>
                <w:lang w:val="en-GB"/>
              </w:rPr>
              <w:t>processes and tools</w:t>
            </w:r>
          </w:p>
        </w:tc>
        <w:tc>
          <w:tcPr>
            <w:tcW w:w="567" w:type="dxa"/>
            <w:shd w:val="clear" w:color="auto" w:fill="FFFFFF" w:themeFill="background1"/>
            <w:vAlign w:val="center"/>
          </w:tcPr>
          <w:p w14:paraId="3316FB36"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3.1</w:t>
            </w:r>
          </w:p>
        </w:tc>
        <w:tc>
          <w:tcPr>
            <w:tcW w:w="5800" w:type="dxa"/>
            <w:shd w:val="clear" w:color="auto" w:fill="FFFFFF" w:themeFill="background1"/>
            <w:vAlign w:val="center"/>
          </w:tcPr>
          <w:p w14:paraId="13B020D5" w14:textId="77777777" w:rsidR="00D5052A" w:rsidRPr="00B10700" w:rsidRDefault="00D5052A" w:rsidP="00ED5052">
            <w:pPr>
              <w:pStyle w:val="VRQABodyText"/>
              <w:tabs>
                <w:tab w:val="left" w:pos="51"/>
              </w:tabs>
              <w:jc w:val="left"/>
              <w:rPr>
                <w:color w:val="auto"/>
                <w:lang w:val="en-GB"/>
              </w:rPr>
            </w:pPr>
            <w:r w:rsidRPr="00B10700">
              <w:rPr>
                <w:color w:val="auto"/>
                <w:lang w:val="en-GB"/>
              </w:rPr>
              <w:t>Determine methods for data conversion in consideration of the data type and acceptance criteria</w:t>
            </w:r>
          </w:p>
        </w:tc>
      </w:tr>
      <w:tr w:rsidR="00857BB6" w:rsidRPr="00B10700" w14:paraId="20DC6E56" w14:textId="77777777">
        <w:trPr>
          <w:trHeight w:val="363"/>
        </w:trPr>
        <w:tc>
          <w:tcPr>
            <w:tcW w:w="989" w:type="dxa"/>
            <w:shd w:val="clear" w:color="auto" w:fill="FFFFFF" w:themeFill="background1"/>
            <w:vAlign w:val="center"/>
          </w:tcPr>
          <w:p w14:paraId="7ABF7B30" w14:textId="77777777" w:rsidR="00D5052A" w:rsidRPr="00E40D00" w:rsidRDefault="00D5052A" w:rsidP="000E497B">
            <w:pPr>
              <w:pStyle w:val="VRQABodyText"/>
              <w:tabs>
                <w:tab w:val="left" w:pos="51"/>
              </w:tabs>
              <w:rPr>
                <w:color w:val="auto"/>
              </w:rPr>
            </w:pPr>
          </w:p>
        </w:tc>
        <w:tc>
          <w:tcPr>
            <w:tcW w:w="2714" w:type="dxa"/>
            <w:shd w:val="clear" w:color="auto" w:fill="FFFFFF" w:themeFill="background1"/>
            <w:vAlign w:val="center"/>
          </w:tcPr>
          <w:p w14:paraId="1EE5D6E7" w14:textId="77777777" w:rsidR="00D5052A" w:rsidRPr="00B10700" w:rsidRDefault="00D5052A" w:rsidP="000E497B">
            <w:pPr>
              <w:pStyle w:val="VRQABodyText"/>
              <w:tabs>
                <w:tab w:val="left" w:pos="51"/>
              </w:tabs>
              <w:jc w:val="left"/>
              <w:rPr>
                <w:color w:val="auto"/>
              </w:rPr>
            </w:pPr>
          </w:p>
        </w:tc>
        <w:tc>
          <w:tcPr>
            <w:tcW w:w="567" w:type="dxa"/>
            <w:shd w:val="clear" w:color="auto" w:fill="FFFFFF" w:themeFill="background1"/>
            <w:vAlign w:val="center"/>
          </w:tcPr>
          <w:p w14:paraId="72721622"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3.2</w:t>
            </w:r>
          </w:p>
        </w:tc>
        <w:tc>
          <w:tcPr>
            <w:tcW w:w="5800" w:type="dxa"/>
            <w:shd w:val="clear" w:color="auto" w:fill="FFFFFF" w:themeFill="background1"/>
            <w:vAlign w:val="center"/>
          </w:tcPr>
          <w:p w14:paraId="1DC81BBA" w14:textId="77777777" w:rsidR="00D5052A" w:rsidRPr="00B10700" w:rsidRDefault="00D5052A" w:rsidP="00ED5052">
            <w:pPr>
              <w:pStyle w:val="VRQABodyText"/>
              <w:tabs>
                <w:tab w:val="left" w:pos="51"/>
              </w:tabs>
              <w:jc w:val="left"/>
              <w:rPr>
                <w:color w:val="auto"/>
                <w:lang w:val="en-GB"/>
              </w:rPr>
            </w:pPr>
            <w:r w:rsidRPr="00B10700">
              <w:rPr>
                <w:color w:val="auto"/>
                <w:lang w:val="en-GB"/>
              </w:rPr>
              <w:t>Access and use industry tools for data conversion and formatting</w:t>
            </w:r>
          </w:p>
        </w:tc>
      </w:tr>
      <w:tr w:rsidR="00857BB6" w:rsidRPr="00B10700" w14:paraId="330E66C5" w14:textId="77777777" w:rsidTr="00ED5052">
        <w:trPr>
          <w:trHeight w:val="1005"/>
        </w:trPr>
        <w:tc>
          <w:tcPr>
            <w:tcW w:w="989" w:type="dxa"/>
            <w:shd w:val="clear" w:color="auto" w:fill="FFFFFF" w:themeFill="background1"/>
            <w:vAlign w:val="center"/>
          </w:tcPr>
          <w:p w14:paraId="4381A2D2" w14:textId="77777777" w:rsidR="00D5052A" w:rsidRPr="00E40D00" w:rsidRDefault="00D5052A" w:rsidP="000E497B">
            <w:pPr>
              <w:pStyle w:val="VRQABodyText"/>
              <w:tabs>
                <w:tab w:val="left" w:pos="51"/>
              </w:tabs>
              <w:rPr>
                <w:color w:val="auto"/>
              </w:rPr>
            </w:pPr>
            <w:r w:rsidRPr="00E40D00">
              <w:rPr>
                <w:color w:val="auto"/>
              </w:rPr>
              <w:t>4</w:t>
            </w:r>
          </w:p>
        </w:tc>
        <w:tc>
          <w:tcPr>
            <w:tcW w:w="2714" w:type="dxa"/>
            <w:shd w:val="clear" w:color="auto" w:fill="FFFFFF" w:themeFill="background1"/>
            <w:vAlign w:val="center"/>
          </w:tcPr>
          <w:p w14:paraId="5F503A5D" w14:textId="77777777" w:rsidR="00D5052A" w:rsidRPr="00B10700" w:rsidRDefault="00D5052A" w:rsidP="000E497B">
            <w:pPr>
              <w:pStyle w:val="VRQABodyText"/>
              <w:jc w:val="left"/>
              <w:rPr>
                <w:color w:val="auto"/>
                <w:lang w:val="en-GB"/>
              </w:rPr>
            </w:pPr>
            <w:r w:rsidRPr="00B10700">
              <w:rPr>
                <w:color w:val="auto"/>
                <w:lang w:val="en-GB"/>
              </w:rPr>
              <w:t>Undertake data conversion and formatting</w:t>
            </w:r>
          </w:p>
        </w:tc>
        <w:tc>
          <w:tcPr>
            <w:tcW w:w="567" w:type="dxa"/>
            <w:shd w:val="clear" w:color="auto" w:fill="FFFFFF" w:themeFill="background1"/>
            <w:vAlign w:val="center"/>
          </w:tcPr>
          <w:p w14:paraId="23DBE717"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4.1</w:t>
            </w:r>
          </w:p>
        </w:tc>
        <w:tc>
          <w:tcPr>
            <w:tcW w:w="5800" w:type="dxa"/>
            <w:shd w:val="clear" w:color="auto" w:fill="FFFFFF" w:themeFill="background1"/>
            <w:vAlign w:val="center"/>
          </w:tcPr>
          <w:p w14:paraId="463D2703" w14:textId="77777777" w:rsidR="00D5052A" w:rsidRPr="00B10700" w:rsidRDefault="00D5052A" w:rsidP="00ED5052">
            <w:pPr>
              <w:pStyle w:val="VRQABodyText"/>
              <w:tabs>
                <w:tab w:val="left" w:pos="51"/>
              </w:tabs>
              <w:jc w:val="left"/>
              <w:rPr>
                <w:color w:val="auto"/>
                <w:lang w:val="en-GB"/>
              </w:rPr>
            </w:pPr>
            <w:r w:rsidRPr="00B10700">
              <w:rPr>
                <w:color w:val="auto"/>
                <w:lang w:val="en-GB"/>
              </w:rPr>
              <w:t>Prepare working copy of data and isolate and store original raw data</w:t>
            </w:r>
          </w:p>
        </w:tc>
      </w:tr>
      <w:tr w:rsidR="00857BB6" w:rsidRPr="00B10700" w14:paraId="701DEAC3" w14:textId="77777777" w:rsidTr="00ED5052">
        <w:trPr>
          <w:trHeight w:val="835"/>
        </w:trPr>
        <w:tc>
          <w:tcPr>
            <w:tcW w:w="989" w:type="dxa"/>
            <w:shd w:val="clear" w:color="auto" w:fill="FFFFFF" w:themeFill="background1"/>
            <w:vAlign w:val="center"/>
          </w:tcPr>
          <w:p w14:paraId="4A8974C0"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1650B3C8"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310DC4D1" w14:textId="77777777" w:rsidR="00D5052A" w:rsidRPr="00E40D00" w:rsidRDefault="00D5052A" w:rsidP="000E497B">
            <w:pPr>
              <w:pStyle w:val="VRQABodyText"/>
              <w:rPr>
                <w:rFonts w:eastAsiaTheme="minorEastAsia"/>
                <w:color w:val="auto"/>
                <w:lang w:val="en-GB"/>
              </w:rPr>
            </w:pPr>
            <w:r w:rsidRPr="00E40D00">
              <w:rPr>
                <w:color w:val="auto"/>
                <w:lang w:val="en-GB"/>
              </w:rPr>
              <w:t>4.2</w:t>
            </w:r>
          </w:p>
        </w:tc>
        <w:tc>
          <w:tcPr>
            <w:tcW w:w="5800" w:type="dxa"/>
            <w:shd w:val="clear" w:color="auto" w:fill="FFFFFF" w:themeFill="background1"/>
            <w:vAlign w:val="center"/>
          </w:tcPr>
          <w:p w14:paraId="78445280" w14:textId="77777777" w:rsidR="00D5052A" w:rsidRPr="00B10700" w:rsidRDefault="00D5052A" w:rsidP="00ED5052">
            <w:pPr>
              <w:pStyle w:val="VRQABodyText"/>
              <w:jc w:val="left"/>
              <w:rPr>
                <w:color w:val="auto"/>
                <w:lang w:val="en-GB"/>
              </w:rPr>
            </w:pPr>
            <w:r w:rsidRPr="00B10700">
              <w:rPr>
                <w:color w:val="auto"/>
                <w:lang w:val="en-GB"/>
              </w:rPr>
              <w:t>Apply tools and methods to working copy of data for conversion and formatting tasks</w:t>
            </w:r>
          </w:p>
        </w:tc>
      </w:tr>
      <w:tr w:rsidR="00857BB6" w:rsidRPr="00B10700" w14:paraId="59B7EE9E" w14:textId="77777777" w:rsidTr="00ED5052">
        <w:trPr>
          <w:trHeight w:val="577"/>
        </w:trPr>
        <w:tc>
          <w:tcPr>
            <w:tcW w:w="989" w:type="dxa"/>
            <w:shd w:val="clear" w:color="auto" w:fill="FFFFFF" w:themeFill="background1"/>
            <w:vAlign w:val="center"/>
          </w:tcPr>
          <w:p w14:paraId="46C43B31"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711FA67B"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6642BB29" w14:textId="77777777" w:rsidR="00D5052A" w:rsidRPr="00E40D00" w:rsidRDefault="00D5052A" w:rsidP="000E497B">
            <w:pPr>
              <w:pStyle w:val="VRQABodyText"/>
              <w:rPr>
                <w:rFonts w:eastAsiaTheme="minorEastAsia"/>
                <w:color w:val="auto"/>
                <w:lang w:val="en-GB"/>
              </w:rPr>
            </w:pPr>
            <w:r w:rsidRPr="00E40D00">
              <w:rPr>
                <w:color w:val="auto"/>
                <w:lang w:val="en-GB"/>
              </w:rPr>
              <w:t>4.3</w:t>
            </w:r>
          </w:p>
        </w:tc>
        <w:tc>
          <w:tcPr>
            <w:tcW w:w="5800" w:type="dxa"/>
            <w:shd w:val="clear" w:color="auto" w:fill="FFFFFF" w:themeFill="background1"/>
            <w:vAlign w:val="center"/>
          </w:tcPr>
          <w:p w14:paraId="2913051D" w14:textId="77777777" w:rsidR="00D5052A" w:rsidRPr="00B10700" w:rsidRDefault="00D5052A" w:rsidP="00ED5052">
            <w:pPr>
              <w:pStyle w:val="VRQABodyText"/>
              <w:jc w:val="left"/>
              <w:rPr>
                <w:color w:val="auto"/>
                <w:lang w:val="en-GB"/>
              </w:rPr>
            </w:pPr>
            <w:r w:rsidRPr="00B10700">
              <w:rPr>
                <w:color w:val="auto"/>
                <w:lang w:val="en-GB"/>
              </w:rPr>
              <w:t>Review sample data to confirm success of processes</w:t>
            </w:r>
          </w:p>
        </w:tc>
      </w:tr>
      <w:tr w:rsidR="00857BB6" w:rsidRPr="00B10700" w14:paraId="65F316F7" w14:textId="77777777" w:rsidTr="00ED5052">
        <w:trPr>
          <w:trHeight w:val="699"/>
        </w:trPr>
        <w:tc>
          <w:tcPr>
            <w:tcW w:w="989" w:type="dxa"/>
            <w:shd w:val="clear" w:color="auto" w:fill="FFFFFF" w:themeFill="background1"/>
            <w:vAlign w:val="center"/>
          </w:tcPr>
          <w:p w14:paraId="004A0F60" w14:textId="77777777" w:rsidR="00D5052A" w:rsidRPr="00E40D00" w:rsidRDefault="00D5052A" w:rsidP="000E497B">
            <w:pPr>
              <w:pStyle w:val="VRQABodyText"/>
              <w:rPr>
                <w:color w:val="auto"/>
              </w:rPr>
            </w:pPr>
            <w:r w:rsidRPr="00E40D00">
              <w:rPr>
                <w:color w:val="auto"/>
              </w:rPr>
              <w:t>5</w:t>
            </w:r>
          </w:p>
        </w:tc>
        <w:tc>
          <w:tcPr>
            <w:tcW w:w="2714" w:type="dxa"/>
            <w:shd w:val="clear" w:color="auto" w:fill="FFFFFF" w:themeFill="background1"/>
            <w:vAlign w:val="center"/>
          </w:tcPr>
          <w:p w14:paraId="343C7F89" w14:textId="77777777" w:rsidR="00D5052A" w:rsidRPr="00B10700" w:rsidRDefault="00D5052A" w:rsidP="000E497B">
            <w:pPr>
              <w:pStyle w:val="VRQABodyText"/>
              <w:jc w:val="left"/>
              <w:rPr>
                <w:color w:val="auto"/>
                <w:lang w:val="en-GB"/>
              </w:rPr>
            </w:pPr>
            <w:r w:rsidRPr="00B10700">
              <w:rPr>
                <w:color w:val="auto"/>
                <w:lang w:val="en-GB"/>
              </w:rPr>
              <w:t>Test and prepare converted data</w:t>
            </w:r>
          </w:p>
        </w:tc>
        <w:tc>
          <w:tcPr>
            <w:tcW w:w="567" w:type="dxa"/>
            <w:shd w:val="clear" w:color="auto" w:fill="FFFFFF" w:themeFill="background1"/>
            <w:vAlign w:val="center"/>
          </w:tcPr>
          <w:p w14:paraId="0FF58450" w14:textId="77777777" w:rsidR="00D5052A" w:rsidRPr="00E40D00" w:rsidRDefault="00D5052A" w:rsidP="000E497B">
            <w:pPr>
              <w:pStyle w:val="VRQABodyText"/>
              <w:rPr>
                <w:rFonts w:eastAsiaTheme="minorEastAsia"/>
                <w:color w:val="auto"/>
                <w:lang w:val="en-GB"/>
              </w:rPr>
            </w:pPr>
            <w:r w:rsidRPr="00E40D00">
              <w:rPr>
                <w:color w:val="auto"/>
                <w:lang w:val="en-GB"/>
              </w:rPr>
              <w:t>5.1</w:t>
            </w:r>
          </w:p>
        </w:tc>
        <w:tc>
          <w:tcPr>
            <w:tcW w:w="5800" w:type="dxa"/>
            <w:shd w:val="clear" w:color="auto" w:fill="FFFFFF" w:themeFill="background1"/>
            <w:vAlign w:val="center"/>
          </w:tcPr>
          <w:p w14:paraId="58E1B53F" w14:textId="297D6402" w:rsidR="00D5052A" w:rsidRPr="00B10700" w:rsidRDefault="00115BA6" w:rsidP="00ED5052">
            <w:pPr>
              <w:pStyle w:val="VRQABodyText"/>
              <w:jc w:val="left"/>
              <w:rPr>
                <w:color w:val="auto"/>
                <w:lang w:val="en-GB"/>
              </w:rPr>
            </w:pPr>
            <w:r w:rsidRPr="00B10700">
              <w:rPr>
                <w:color w:val="auto"/>
                <w:lang w:val="en-GB"/>
              </w:rPr>
              <w:t xml:space="preserve">Select </w:t>
            </w:r>
            <w:r w:rsidR="00D5052A" w:rsidRPr="00B10700">
              <w:rPr>
                <w:color w:val="auto"/>
                <w:lang w:val="en-GB"/>
              </w:rPr>
              <w:t>industry standard methods and tools to confirm validity and integrity of data</w:t>
            </w:r>
          </w:p>
        </w:tc>
      </w:tr>
      <w:tr w:rsidR="00857BB6" w:rsidRPr="00B10700" w14:paraId="5A519C2A" w14:textId="77777777" w:rsidTr="00ED5052">
        <w:trPr>
          <w:trHeight w:val="511"/>
        </w:trPr>
        <w:tc>
          <w:tcPr>
            <w:tcW w:w="989" w:type="dxa"/>
            <w:shd w:val="clear" w:color="auto" w:fill="FFFFFF" w:themeFill="background1"/>
            <w:vAlign w:val="center"/>
          </w:tcPr>
          <w:p w14:paraId="39C4DCD8"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50591F83"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061AC4A7" w14:textId="77777777" w:rsidR="00D5052A" w:rsidRPr="00E40D00" w:rsidRDefault="00D5052A" w:rsidP="000E497B">
            <w:pPr>
              <w:pStyle w:val="VRQABodyText"/>
              <w:rPr>
                <w:rFonts w:eastAsiaTheme="minorEastAsia"/>
                <w:color w:val="auto"/>
                <w:lang w:val="en-GB"/>
              </w:rPr>
            </w:pPr>
            <w:r w:rsidRPr="00E40D00">
              <w:rPr>
                <w:color w:val="auto"/>
                <w:lang w:val="en-GB"/>
              </w:rPr>
              <w:t>5.2</w:t>
            </w:r>
          </w:p>
        </w:tc>
        <w:tc>
          <w:tcPr>
            <w:tcW w:w="5800" w:type="dxa"/>
            <w:shd w:val="clear" w:color="auto" w:fill="FFFFFF" w:themeFill="background1"/>
            <w:vAlign w:val="center"/>
          </w:tcPr>
          <w:p w14:paraId="4BF6E8E6" w14:textId="77777777" w:rsidR="00D5052A" w:rsidRPr="00B10700" w:rsidRDefault="00D5052A" w:rsidP="00ED5052">
            <w:pPr>
              <w:pStyle w:val="VRQABodyText"/>
              <w:jc w:val="left"/>
              <w:rPr>
                <w:color w:val="auto"/>
                <w:lang w:val="en-GB"/>
              </w:rPr>
            </w:pPr>
            <w:r w:rsidRPr="00B10700">
              <w:rPr>
                <w:color w:val="auto"/>
                <w:lang w:val="en-GB"/>
              </w:rPr>
              <w:t>Apply tests to converted data and report against acceptance criteria</w:t>
            </w:r>
          </w:p>
        </w:tc>
      </w:tr>
      <w:tr w:rsidR="00857BB6" w:rsidRPr="00B10700" w14:paraId="45FACF0C" w14:textId="77777777" w:rsidTr="00ED5052">
        <w:trPr>
          <w:trHeight w:val="608"/>
        </w:trPr>
        <w:tc>
          <w:tcPr>
            <w:tcW w:w="989" w:type="dxa"/>
            <w:shd w:val="clear" w:color="auto" w:fill="FFFFFF" w:themeFill="background1"/>
            <w:vAlign w:val="center"/>
          </w:tcPr>
          <w:p w14:paraId="07E0E495"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59ADDC21"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7DE2BA12" w14:textId="77777777" w:rsidR="00D5052A" w:rsidRPr="00E40D00" w:rsidRDefault="00D5052A" w:rsidP="000E497B">
            <w:pPr>
              <w:pStyle w:val="VRQABodyText"/>
              <w:rPr>
                <w:rFonts w:eastAsiaTheme="minorEastAsia"/>
                <w:color w:val="auto"/>
                <w:lang w:val="en-GB"/>
              </w:rPr>
            </w:pPr>
            <w:r w:rsidRPr="00E40D00">
              <w:rPr>
                <w:color w:val="auto"/>
                <w:lang w:val="en-GB"/>
              </w:rPr>
              <w:t>5.3</w:t>
            </w:r>
          </w:p>
        </w:tc>
        <w:tc>
          <w:tcPr>
            <w:tcW w:w="5800" w:type="dxa"/>
            <w:shd w:val="clear" w:color="auto" w:fill="FFFFFF" w:themeFill="background1"/>
            <w:vAlign w:val="center"/>
          </w:tcPr>
          <w:p w14:paraId="7E094DCE" w14:textId="4A7278B1" w:rsidR="00D5052A" w:rsidRPr="00B10700" w:rsidRDefault="00D5052A" w:rsidP="00ED5052">
            <w:pPr>
              <w:pStyle w:val="VRQABodyText"/>
              <w:jc w:val="left"/>
              <w:rPr>
                <w:color w:val="auto"/>
                <w:lang w:val="en-GB"/>
              </w:rPr>
            </w:pPr>
            <w:r w:rsidRPr="00B10700">
              <w:rPr>
                <w:color w:val="auto"/>
                <w:lang w:val="en-GB"/>
              </w:rPr>
              <w:t>Complete additional conversion and formatting process to meet requirements</w:t>
            </w:r>
          </w:p>
        </w:tc>
      </w:tr>
      <w:tr w:rsidR="00857BB6" w:rsidRPr="00B10700" w14:paraId="54BAC8DC" w14:textId="77777777" w:rsidTr="00ED5052">
        <w:trPr>
          <w:trHeight w:val="717"/>
        </w:trPr>
        <w:tc>
          <w:tcPr>
            <w:tcW w:w="989" w:type="dxa"/>
            <w:shd w:val="clear" w:color="auto" w:fill="FFFFFF" w:themeFill="background1"/>
            <w:vAlign w:val="center"/>
          </w:tcPr>
          <w:p w14:paraId="41E5D8E6"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29BECBB8" w14:textId="77777777" w:rsidR="00D5052A" w:rsidRPr="00B10700" w:rsidRDefault="00D5052A" w:rsidP="000E497B">
            <w:pPr>
              <w:pStyle w:val="VRQABodyText"/>
              <w:jc w:val="left"/>
              <w:rPr>
                <w:color w:val="auto"/>
              </w:rPr>
            </w:pPr>
          </w:p>
        </w:tc>
        <w:tc>
          <w:tcPr>
            <w:tcW w:w="567" w:type="dxa"/>
            <w:shd w:val="clear" w:color="auto" w:fill="FFFFFF" w:themeFill="background1"/>
            <w:vAlign w:val="center"/>
          </w:tcPr>
          <w:p w14:paraId="179A155B" w14:textId="77777777" w:rsidR="00D5052A" w:rsidRPr="00E40D00" w:rsidRDefault="00D5052A" w:rsidP="000E497B">
            <w:pPr>
              <w:pStyle w:val="VRQABodyText"/>
              <w:rPr>
                <w:rFonts w:eastAsiaTheme="minorEastAsia"/>
                <w:color w:val="auto"/>
                <w:lang w:val="en-GB"/>
              </w:rPr>
            </w:pPr>
            <w:r w:rsidRPr="00E40D00">
              <w:rPr>
                <w:color w:val="auto"/>
                <w:lang w:val="en-GB"/>
              </w:rPr>
              <w:t>5.4</w:t>
            </w:r>
          </w:p>
        </w:tc>
        <w:tc>
          <w:tcPr>
            <w:tcW w:w="5800" w:type="dxa"/>
            <w:shd w:val="clear" w:color="auto" w:fill="FFFFFF" w:themeFill="background1"/>
            <w:vAlign w:val="center"/>
          </w:tcPr>
          <w:p w14:paraId="0D3210CA" w14:textId="77777777" w:rsidR="00D5052A" w:rsidRPr="00B10700" w:rsidRDefault="00D5052A" w:rsidP="000E497B">
            <w:pPr>
              <w:pStyle w:val="VRQABodyText"/>
              <w:rPr>
                <w:color w:val="auto"/>
                <w:lang w:val="en-GB"/>
              </w:rPr>
            </w:pPr>
            <w:r w:rsidRPr="00B10700">
              <w:rPr>
                <w:color w:val="auto"/>
                <w:lang w:val="en-GB"/>
              </w:rPr>
              <w:t>Encrypt and secure completed and tested data to meet organisation and compliance requirements</w:t>
            </w:r>
          </w:p>
        </w:tc>
      </w:tr>
      <w:tr w:rsidR="00857BB6" w:rsidRPr="00B10700" w14:paraId="5B5178AD" w14:textId="77777777" w:rsidTr="00ED5052">
        <w:trPr>
          <w:trHeight w:val="813"/>
        </w:trPr>
        <w:tc>
          <w:tcPr>
            <w:tcW w:w="989" w:type="dxa"/>
            <w:shd w:val="clear" w:color="auto" w:fill="FFFFFF" w:themeFill="background1"/>
            <w:vAlign w:val="center"/>
          </w:tcPr>
          <w:p w14:paraId="1CB87199" w14:textId="77777777" w:rsidR="00D5052A" w:rsidRPr="00E40D00" w:rsidRDefault="00D5052A" w:rsidP="000E497B">
            <w:pPr>
              <w:pStyle w:val="VRQABodyText"/>
              <w:rPr>
                <w:color w:val="auto"/>
              </w:rPr>
            </w:pPr>
            <w:r w:rsidRPr="00E40D00">
              <w:rPr>
                <w:color w:val="auto"/>
              </w:rPr>
              <w:t>6</w:t>
            </w:r>
          </w:p>
        </w:tc>
        <w:tc>
          <w:tcPr>
            <w:tcW w:w="2714" w:type="dxa"/>
            <w:shd w:val="clear" w:color="auto" w:fill="FFFFFF" w:themeFill="background1"/>
            <w:vAlign w:val="center"/>
          </w:tcPr>
          <w:p w14:paraId="6AEAAD9B" w14:textId="77777777" w:rsidR="00D5052A" w:rsidRPr="00B10700" w:rsidRDefault="00D5052A" w:rsidP="000E497B">
            <w:pPr>
              <w:pStyle w:val="VRQABodyText"/>
              <w:jc w:val="left"/>
              <w:rPr>
                <w:color w:val="auto"/>
                <w:lang w:val="en-GB"/>
              </w:rPr>
            </w:pPr>
            <w:r w:rsidRPr="00B10700">
              <w:rPr>
                <w:color w:val="auto"/>
                <w:lang w:val="en-GB"/>
              </w:rPr>
              <w:t>Complete and report conversion process</w:t>
            </w:r>
          </w:p>
        </w:tc>
        <w:tc>
          <w:tcPr>
            <w:tcW w:w="567" w:type="dxa"/>
            <w:shd w:val="clear" w:color="auto" w:fill="FFFFFF" w:themeFill="background1"/>
            <w:vAlign w:val="center"/>
          </w:tcPr>
          <w:p w14:paraId="481307E6" w14:textId="77777777" w:rsidR="00D5052A" w:rsidRPr="00E40D00" w:rsidRDefault="00D5052A" w:rsidP="000E497B">
            <w:pPr>
              <w:pStyle w:val="VRQABodyText"/>
              <w:rPr>
                <w:rFonts w:eastAsiaTheme="minorEastAsia"/>
                <w:color w:val="auto"/>
                <w:lang w:val="en-GB"/>
              </w:rPr>
            </w:pPr>
            <w:r w:rsidRPr="00E40D00">
              <w:rPr>
                <w:color w:val="auto"/>
                <w:lang w:val="en-GB"/>
              </w:rPr>
              <w:t>6.1</w:t>
            </w:r>
          </w:p>
        </w:tc>
        <w:tc>
          <w:tcPr>
            <w:tcW w:w="5800" w:type="dxa"/>
            <w:shd w:val="clear" w:color="auto" w:fill="FFFFFF" w:themeFill="background1"/>
            <w:vAlign w:val="center"/>
          </w:tcPr>
          <w:p w14:paraId="1D22CE4F" w14:textId="77777777" w:rsidR="00D5052A" w:rsidRPr="00B10700" w:rsidRDefault="00D5052A" w:rsidP="00ED5052">
            <w:pPr>
              <w:pStyle w:val="VRQABodyText"/>
              <w:jc w:val="left"/>
              <w:rPr>
                <w:color w:val="auto"/>
                <w:lang w:val="en-GB"/>
              </w:rPr>
            </w:pPr>
            <w:r w:rsidRPr="00B10700">
              <w:rPr>
                <w:color w:val="auto"/>
                <w:lang w:val="en-GB"/>
              </w:rPr>
              <w:t>Prepare data conversion report to meet audit requirements</w:t>
            </w:r>
          </w:p>
        </w:tc>
      </w:tr>
      <w:tr w:rsidR="00857BB6" w:rsidRPr="00B10700" w14:paraId="70888111" w14:textId="77777777" w:rsidTr="00ED5052">
        <w:trPr>
          <w:trHeight w:val="711"/>
        </w:trPr>
        <w:tc>
          <w:tcPr>
            <w:tcW w:w="989" w:type="dxa"/>
            <w:shd w:val="clear" w:color="auto" w:fill="FFFFFF" w:themeFill="background1"/>
            <w:vAlign w:val="center"/>
          </w:tcPr>
          <w:p w14:paraId="5F8F65BA" w14:textId="77777777" w:rsidR="00D5052A" w:rsidRPr="00E40D00" w:rsidRDefault="00D5052A" w:rsidP="000E497B">
            <w:pPr>
              <w:pStyle w:val="VRQABodyText"/>
              <w:rPr>
                <w:color w:val="auto"/>
              </w:rPr>
            </w:pPr>
          </w:p>
        </w:tc>
        <w:tc>
          <w:tcPr>
            <w:tcW w:w="2714" w:type="dxa"/>
            <w:shd w:val="clear" w:color="auto" w:fill="FFFFFF" w:themeFill="background1"/>
            <w:vAlign w:val="center"/>
          </w:tcPr>
          <w:p w14:paraId="1B3E8B75" w14:textId="77777777" w:rsidR="00D5052A" w:rsidRPr="00E40D00" w:rsidRDefault="00D5052A" w:rsidP="000E497B">
            <w:pPr>
              <w:pStyle w:val="VRQABodyText"/>
              <w:rPr>
                <w:color w:val="auto"/>
              </w:rPr>
            </w:pPr>
          </w:p>
        </w:tc>
        <w:tc>
          <w:tcPr>
            <w:tcW w:w="567" w:type="dxa"/>
            <w:shd w:val="clear" w:color="auto" w:fill="FFFFFF" w:themeFill="background1"/>
            <w:vAlign w:val="center"/>
          </w:tcPr>
          <w:p w14:paraId="4978B6C9" w14:textId="77777777" w:rsidR="00D5052A" w:rsidRPr="00E40D00" w:rsidRDefault="00D5052A" w:rsidP="000E497B">
            <w:pPr>
              <w:pStyle w:val="VRQABodyText"/>
              <w:rPr>
                <w:rFonts w:eastAsiaTheme="minorEastAsia"/>
                <w:color w:val="auto"/>
                <w:lang w:val="en-GB"/>
              </w:rPr>
            </w:pPr>
            <w:r w:rsidRPr="00E40D00">
              <w:rPr>
                <w:color w:val="auto"/>
                <w:lang w:val="en-GB"/>
              </w:rPr>
              <w:t>6.2</w:t>
            </w:r>
          </w:p>
        </w:tc>
        <w:tc>
          <w:tcPr>
            <w:tcW w:w="5800" w:type="dxa"/>
            <w:shd w:val="clear" w:color="auto" w:fill="FFFFFF" w:themeFill="background1"/>
            <w:vAlign w:val="center"/>
          </w:tcPr>
          <w:p w14:paraId="37090819" w14:textId="77777777" w:rsidR="00D5052A" w:rsidRPr="00B10700" w:rsidRDefault="00D5052A" w:rsidP="00ED5052">
            <w:pPr>
              <w:pStyle w:val="VRQABodyText"/>
              <w:jc w:val="left"/>
              <w:rPr>
                <w:color w:val="auto"/>
                <w:lang w:val="en-GB"/>
              </w:rPr>
            </w:pPr>
            <w:r w:rsidRPr="00B10700">
              <w:rPr>
                <w:color w:val="auto"/>
                <w:lang w:val="en-GB"/>
              </w:rPr>
              <w:t>Document tasks completed and methods used to ensure traceability</w:t>
            </w:r>
          </w:p>
        </w:tc>
      </w:tr>
    </w:tbl>
    <w:p w14:paraId="3FCC6F26" w14:textId="77777777" w:rsidR="00D5052A" w:rsidRDefault="00D5052A"/>
    <w:p w14:paraId="20D0D5F4" w14:textId="77777777" w:rsidR="00D5052A" w:rsidRDefault="00D5052A" w:rsidP="00E43E89">
      <w:pPr>
        <w:pStyle w:val="VRQAIntro"/>
        <w:spacing w:before="60" w:after="0"/>
        <w:rPr>
          <w:b/>
          <w:color w:val="FFFFFF" w:themeColor="background1"/>
          <w:sz w:val="18"/>
          <w:szCs w:val="18"/>
        </w:rPr>
        <w:sectPr w:rsidR="00D5052A" w:rsidSect="00ED16F5">
          <w:headerReference w:type="even" r:id="rId75"/>
          <w:headerReference w:type="default" r:id="rId76"/>
          <w:footerReference w:type="even" r:id="rId77"/>
          <w:headerReference w:type="first" r:id="rId78"/>
          <w:footerReference w:type="first" r:id="rId79"/>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2C66321C" w14:textId="77777777">
        <w:trPr>
          <w:trHeight w:val="363"/>
        </w:trPr>
        <w:tc>
          <w:tcPr>
            <w:tcW w:w="10070" w:type="dxa"/>
            <w:tcBorders>
              <w:top w:val="nil"/>
              <w:left w:val="nil"/>
              <w:bottom w:val="nil"/>
              <w:right w:val="nil"/>
            </w:tcBorders>
            <w:shd w:val="clear" w:color="auto" w:fill="103D64" w:themeFill="accent4"/>
          </w:tcPr>
          <w:p w14:paraId="06ACC09E" w14:textId="77777777" w:rsidR="00D5052A" w:rsidRPr="00F504D4" w:rsidRDefault="00D5052A" w:rsidP="00E43E89">
            <w:pPr>
              <w:pStyle w:val="VRQAIntro"/>
              <w:spacing w:before="60" w:after="0"/>
              <w:rPr>
                <w:b/>
                <w:color w:val="FFFFFF" w:themeColor="background1"/>
                <w:szCs w:val="22"/>
              </w:rPr>
            </w:pPr>
            <w:r w:rsidRPr="00F504D4">
              <w:rPr>
                <w:b/>
                <w:color w:val="FFFFFF" w:themeColor="background1"/>
                <w:szCs w:val="22"/>
              </w:rPr>
              <w:t>Range of Conditions</w:t>
            </w:r>
          </w:p>
        </w:tc>
      </w:tr>
      <w:tr w:rsidR="00D5052A" w:rsidRPr="00E7450B" w14:paraId="12ACDF9B" w14:textId="77777777">
        <w:trPr>
          <w:trHeight w:val="957"/>
        </w:trPr>
        <w:tc>
          <w:tcPr>
            <w:tcW w:w="10070" w:type="dxa"/>
            <w:tcBorders>
              <w:top w:val="nil"/>
              <w:left w:val="nil"/>
              <w:bottom w:val="nil"/>
              <w:right w:val="nil"/>
            </w:tcBorders>
          </w:tcPr>
          <w:p w14:paraId="679D254D" w14:textId="77777777" w:rsidR="00D5052A" w:rsidRPr="00F504D4" w:rsidRDefault="00D5052A" w:rsidP="00E93FD9">
            <w:pPr>
              <w:rPr>
                <w:highlight w:val="yellow"/>
              </w:rPr>
            </w:pPr>
            <w:r w:rsidRPr="00E93FD9">
              <w:t>N/A</w:t>
            </w:r>
          </w:p>
        </w:tc>
      </w:tr>
    </w:tbl>
    <w:p w14:paraId="0D0AEE9D" w14:textId="77777777" w:rsidR="00D5052A" w:rsidRPr="00460B2C" w:rsidRDefault="00D5052A">
      <w:pPr>
        <w:rPr>
          <w:rFonts w:cs="Arial"/>
          <w:sz w:val="18"/>
          <w:szCs w:val="18"/>
        </w:rPr>
      </w:pPr>
    </w:p>
    <w:tbl>
      <w:tblPr>
        <w:tblStyle w:val="TableGrid"/>
        <w:tblW w:w="4932" w:type="pct"/>
        <w:tblLook w:val="04A0" w:firstRow="1" w:lastRow="0" w:firstColumn="1" w:lastColumn="0" w:noHBand="0" w:noVBand="1"/>
      </w:tblPr>
      <w:tblGrid>
        <w:gridCol w:w="3402"/>
        <w:gridCol w:w="6663"/>
      </w:tblGrid>
      <w:tr w:rsidR="00D5052A" w:rsidRPr="00E7450B" w14:paraId="3C2D00DD" w14:textId="77777777" w:rsidTr="000E497B">
        <w:trPr>
          <w:trHeight w:val="363"/>
        </w:trPr>
        <w:tc>
          <w:tcPr>
            <w:tcW w:w="5000" w:type="pct"/>
            <w:gridSpan w:val="2"/>
            <w:tcBorders>
              <w:top w:val="nil"/>
              <w:left w:val="nil"/>
              <w:bottom w:val="nil"/>
              <w:right w:val="nil"/>
            </w:tcBorders>
            <w:shd w:val="clear" w:color="auto" w:fill="103D64" w:themeFill="accent4"/>
            <w:vAlign w:val="center"/>
          </w:tcPr>
          <w:p w14:paraId="7770C470" w14:textId="77777777" w:rsidR="00D5052A" w:rsidRPr="00EA4C69" w:rsidRDefault="00D5052A"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D5052A" w:rsidRPr="00E7450B" w14:paraId="428B5C18" w14:textId="77777777" w:rsidTr="000E497B">
        <w:trPr>
          <w:trHeight w:val="620"/>
        </w:trPr>
        <w:tc>
          <w:tcPr>
            <w:tcW w:w="5000" w:type="pct"/>
            <w:gridSpan w:val="2"/>
            <w:tcBorders>
              <w:top w:val="nil"/>
              <w:left w:val="nil"/>
              <w:bottom w:val="single" w:sz="4" w:space="0" w:color="auto"/>
              <w:right w:val="nil"/>
            </w:tcBorders>
          </w:tcPr>
          <w:p w14:paraId="2586E1A6" w14:textId="60739A0B" w:rsidR="00D5052A" w:rsidRPr="000C2A7E" w:rsidRDefault="005C1918" w:rsidP="00E40D00">
            <w:pPr>
              <w:pStyle w:val="VRQABodyText"/>
              <w:rPr>
                <w:b/>
                <w:bCs/>
              </w:rPr>
            </w:pPr>
            <w:r w:rsidRPr="00E40D00">
              <w:rPr>
                <w:color w:val="auto"/>
              </w:rPr>
              <w:t>This section describes those language, literacy, numeracy and employment skills that are essential to performance but not explicit in the performance criteria.</w:t>
            </w:r>
          </w:p>
        </w:tc>
      </w:tr>
      <w:tr w:rsidR="00B10700" w:rsidRPr="00B10700" w14:paraId="60DD5E1F" w14:textId="77777777" w:rsidTr="000E497B">
        <w:trPr>
          <w:trHeight w:val="42"/>
        </w:trPr>
        <w:tc>
          <w:tcPr>
            <w:tcW w:w="1690" w:type="pct"/>
            <w:shd w:val="clear" w:color="auto" w:fill="auto"/>
          </w:tcPr>
          <w:p w14:paraId="7758E6CC" w14:textId="77777777" w:rsidR="00D5052A" w:rsidRPr="00E40D00" w:rsidRDefault="00D5052A" w:rsidP="000E497B">
            <w:pPr>
              <w:spacing w:before="60" w:after="120"/>
              <w:rPr>
                <w:rFonts w:cs="Arial"/>
                <w:b/>
                <w:bCs/>
                <w:szCs w:val="22"/>
              </w:rPr>
            </w:pPr>
            <w:r w:rsidRPr="00E40D00">
              <w:rPr>
                <w:rFonts w:cs="Arial"/>
                <w:b/>
                <w:bCs/>
                <w:szCs w:val="22"/>
              </w:rPr>
              <w:lastRenderedPageBreak/>
              <w:t>Skill</w:t>
            </w:r>
          </w:p>
        </w:tc>
        <w:tc>
          <w:tcPr>
            <w:tcW w:w="3310" w:type="pct"/>
          </w:tcPr>
          <w:p w14:paraId="289B1766" w14:textId="77777777" w:rsidR="00D5052A" w:rsidRPr="00E40D00" w:rsidRDefault="00D5052A" w:rsidP="006A6172">
            <w:pPr>
              <w:pStyle w:val="AccredTemplate"/>
              <w:rPr>
                <w:i w:val="0"/>
                <w:iCs w:val="0"/>
                <w:color w:val="auto"/>
                <w:sz w:val="22"/>
                <w:szCs w:val="22"/>
              </w:rPr>
            </w:pPr>
            <w:r w:rsidRPr="00E40D00">
              <w:rPr>
                <w:b/>
                <w:i w:val="0"/>
                <w:iCs w:val="0"/>
                <w:color w:val="auto"/>
                <w:sz w:val="22"/>
                <w:szCs w:val="22"/>
              </w:rPr>
              <w:t>Description</w:t>
            </w:r>
          </w:p>
        </w:tc>
      </w:tr>
      <w:tr w:rsidR="00D5052A" w:rsidRPr="00E7450B" w14:paraId="4E35C319" w14:textId="77777777" w:rsidTr="000E497B">
        <w:trPr>
          <w:trHeight w:val="31"/>
        </w:trPr>
        <w:tc>
          <w:tcPr>
            <w:tcW w:w="1690" w:type="pct"/>
            <w:tcBorders>
              <w:top w:val="single" w:sz="4" w:space="0" w:color="auto"/>
              <w:bottom w:val="single" w:sz="4" w:space="0" w:color="auto"/>
            </w:tcBorders>
            <w:shd w:val="clear" w:color="auto" w:fill="auto"/>
          </w:tcPr>
          <w:p w14:paraId="2770C2B3"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BEA1509" w14:textId="248D0195" w:rsidR="00D5052A" w:rsidRPr="00CF462F" w:rsidRDefault="002718F3" w:rsidP="000E497B">
            <w:pPr>
              <w:pStyle w:val="VRQABodyText"/>
              <w:jc w:val="left"/>
              <w:rPr>
                <w:color w:val="auto"/>
              </w:rPr>
            </w:pPr>
            <w:r>
              <w:rPr>
                <w:color w:val="auto"/>
              </w:rPr>
              <w:t>Comprehend and apply</w:t>
            </w:r>
            <w:r w:rsidR="00D5052A" w:rsidRPr="00CF462F">
              <w:rPr>
                <w:color w:val="auto"/>
              </w:rPr>
              <w:t xml:space="preserve"> work instructions for data conversion tasks</w:t>
            </w:r>
          </w:p>
        </w:tc>
      </w:tr>
      <w:tr w:rsidR="00D5052A" w:rsidRPr="00E7450B" w14:paraId="7351A391" w14:textId="77777777" w:rsidTr="000E497B">
        <w:trPr>
          <w:trHeight w:val="31"/>
        </w:trPr>
        <w:tc>
          <w:tcPr>
            <w:tcW w:w="1690" w:type="pct"/>
            <w:tcBorders>
              <w:top w:val="single" w:sz="4" w:space="0" w:color="auto"/>
              <w:bottom w:val="single" w:sz="4" w:space="0" w:color="auto"/>
            </w:tcBorders>
            <w:shd w:val="clear" w:color="auto" w:fill="auto"/>
          </w:tcPr>
          <w:p w14:paraId="73848489"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DDD7155" w14:textId="77777777" w:rsidR="00D5052A" w:rsidRPr="00CF462F" w:rsidRDefault="00D5052A" w:rsidP="000E497B">
            <w:pPr>
              <w:pStyle w:val="VRQABodyText"/>
              <w:jc w:val="left"/>
              <w:rPr>
                <w:color w:val="auto"/>
              </w:rPr>
            </w:pPr>
            <w:r w:rsidRPr="00CF462F">
              <w:rPr>
                <w:color w:val="auto"/>
              </w:rPr>
              <w:t>Seek clarification relating to work instructions and task performance requirements</w:t>
            </w:r>
          </w:p>
        </w:tc>
      </w:tr>
      <w:tr w:rsidR="00D5052A" w:rsidRPr="00E7450B" w14:paraId="68BC8DC9" w14:textId="77777777" w:rsidTr="000E497B">
        <w:trPr>
          <w:trHeight w:val="31"/>
        </w:trPr>
        <w:tc>
          <w:tcPr>
            <w:tcW w:w="1690" w:type="pct"/>
            <w:tcBorders>
              <w:top w:val="single" w:sz="4" w:space="0" w:color="auto"/>
              <w:bottom w:val="single" w:sz="4" w:space="0" w:color="auto"/>
            </w:tcBorders>
            <w:shd w:val="clear" w:color="auto" w:fill="auto"/>
          </w:tcPr>
          <w:p w14:paraId="1DFCDBC7"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08881C91" w14:textId="393A135D" w:rsidR="00D5052A" w:rsidRPr="00CF462F" w:rsidRDefault="002718F3" w:rsidP="000E497B">
            <w:pPr>
              <w:pStyle w:val="VRQABodyText"/>
              <w:jc w:val="left"/>
              <w:rPr>
                <w:color w:val="auto"/>
              </w:rPr>
            </w:pPr>
            <w:r>
              <w:rPr>
                <w:color w:val="auto"/>
              </w:rPr>
              <w:t xml:space="preserve">Calculate </w:t>
            </w:r>
            <w:r w:rsidR="00D5052A" w:rsidRPr="00CF462F">
              <w:rPr>
                <w:color w:val="auto"/>
              </w:rPr>
              <w:t>data to verify and determine accuracy</w:t>
            </w:r>
          </w:p>
        </w:tc>
      </w:tr>
      <w:tr w:rsidR="00D5052A" w:rsidRPr="00E7450B" w14:paraId="5FBE3EBF" w14:textId="77777777" w:rsidTr="000E497B">
        <w:trPr>
          <w:trHeight w:val="31"/>
        </w:trPr>
        <w:tc>
          <w:tcPr>
            <w:tcW w:w="1690" w:type="pct"/>
            <w:tcBorders>
              <w:top w:val="single" w:sz="4" w:space="0" w:color="auto"/>
              <w:bottom w:val="single" w:sz="4" w:space="0" w:color="auto"/>
            </w:tcBorders>
            <w:shd w:val="clear" w:color="auto" w:fill="auto"/>
          </w:tcPr>
          <w:p w14:paraId="05B014E6" w14:textId="77777777" w:rsidR="00D5052A" w:rsidRPr="002718F3" w:rsidRDefault="00D5052A" w:rsidP="006A6172">
            <w:pPr>
              <w:pStyle w:val="AccredTemplate"/>
              <w:rPr>
                <w:i w:val="0"/>
                <w:iCs w:val="0"/>
                <w:color w:val="auto"/>
                <w:sz w:val="22"/>
                <w:szCs w:val="22"/>
              </w:rPr>
            </w:pPr>
            <w:r w:rsidRPr="002718F3">
              <w:rPr>
                <w:i w:val="0"/>
                <w:iCs w:val="0"/>
                <w:color w:val="auto"/>
                <w:sz w:val="22"/>
                <w:szCs w:val="22"/>
              </w:rPr>
              <w:t>Teamwork skills to:</w:t>
            </w:r>
          </w:p>
        </w:tc>
        <w:tc>
          <w:tcPr>
            <w:tcW w:w="3310" w:type="pct"/>
            <w:tcBorders>
              <w:top w:val="single" w:sz="4" w:space="0" w:color="auto"/>
              <w:left w:val="nil"/>
              <w:bottom w:val="single" w:sz="4" w:space="0" w:color="auto"/>
              <w:right w:val="single" w:sz="4" w:space="0" w:color="auto"/>
            </w:tcBorders>
          </w:tcPr>
          <w:p w14:paraId="4F1E7D6B" w14:textId="0405ADDB" w:rsidR="00D5052A" w:rsidRPr="00CF462F" w:rsidRDefault="002718F3" w:rsidP="000E497B">
            <w:pPr>
              <w:pStyle w:val="VRQABodyText"/>
              <w:jc w:val="left"/>
              <w:rPr>
                <w:color w:val="auto"/>
              </w:rPr>
            </w:pPr>
            <w:r>
              <w:rPr>
                <w:color w:val="auto"/>
              </w:rPr>
              <w:t>Collaborate with team members to ensure common understanding of task requirements</w:t>
            </w:r>
          </w:p>
        </w:tc>
      </w:tr>
    </w:tbl>
    <w:p w14:paraId="13688615" w14:textId="77777777" w:rsidR="0061251F" w:rsidRPr="00514465" w:rsidRDefault="00D5052A">
      <w:pPr>
        <w:rPr>
          <w:szCs w:val="22"/>
        </w:rPr>
      </w:pPr>
      <w:r w:rsidRPr="00514465">
        <w:rPr>
          <w:szCs w:val="22"/>
        </w:rPr>
        <w:t xml:space="preserve"> </w:t>
      </w:r>
    </w:p>
    <w:p w14:paraId="63D8D006" w14:textId="77777777" w:rsidR="0061251F" w:rsidRPr="00514465" w:rsidRDefault="0061251F">
      <w:pPr>
        <w:rPr>
          <w:szCs w:val="22"/>
        </w:rPr>
      </w:pPr>
    </w:p>
    <w:tbl>
      <w:tblPr>
        <w:tblStyle w:val="TableGrid"/>
        <w:tblW w:w="4937" w:type="pct"/>
        <w:tblInd w:w="-5" w:type="dxa"/>
        <w:tblLook w:val="04A0" w:firstRow="1" w:lastRow="0" w:firstColumn="1" w:lastColumn="0" w:noHBand="0" w:noVBand="1"/>
      </w:tblPr>
      <w:tblGrid>
        <w:gridCol w:w="3402"/>
        <w:gridCol w:w="6664"/>
      </w:tblGrid>
      <w:tr w:rsidR="000074DD" w:rsidRPr="00E7450B" w14:paraId="1FAAF1C1" w14:textId="77777777">
        <w:trPr>
          <w:trHeight w:val="31"/>
        </w:trPr>
        <w:tc>
          <w:tcPr>
            <w:tcW w:w="1690" w:type="pct"/>
            <w:tcBorders>
              <w:top w:val="single" w:sz="4" w:space="0" w:color="auto"/>
              <w:bottom w:val="single" w:sz="4" w:space="0" w:color="auto"/>
            </w:tcBorders>
            <w:shd w:val="clear" w:color="auto" w:fill="auto"/>
          </w:tcPr>
          <w:p w14:paraId="18CB8CE3" w14:textId="77777777" w:rsidR="000074DD" w:rsidRPr="00BC7E14" w:rsidRDefault="000074DD"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53E8A912" w14:textId="77777777" w:rsidR="000074DD" w:rsidRPr="004B290E" w:rsidRDefault="000074DD"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727824C2" w14:textId="1ACBD588" w:rsidR="00D5052A" w:rsidRPr="000074DD" w:rsidRDefault="00D5052A">
      <w:pPr>
        <w:rPr>
          <w:rFonts w:eastAsia="Times New Roman" w:cs="Arial"/>
          <w:color w:val="555559"/>
          <w:szCs w:val="22"/>
          <w:lang w:eastAsia="x-none"/>
        </w:rPr>
      </w:pPr>
      <w:r w:rsidRPr="00514465">
        <w:rPr>
          <w:szCs w:val="22"/>
        </w:rPr>
        <w:br w:type="page"/>
      </w:r>
    </w:p>
    <w:p w14:paraId="062717EC" w14:textId="77777777" w:rsidR="00D5052A" w:rsidRDefault="00D5052A"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77C8A4C5" w14:textId="77777777" w:rsidTr="4FC5B525">
        <w:trPr>
          <w:trHeight w:val="363"/>
        </w:trPr>
        <w:tc>
          <w:tcPr>
            <w:tcW w:w="10065" w:type="dxa"/>
            <w:gridSpan w:val="2"/>
            <w:tcBorders>
              <w:top w:val="nil"/>
              <w:bottom w:val="nil"/>
            </w:tcBorders>
            <w:shd w:val="clear" w:color="auto" w:fill="103D64" w:themeFill="accent4"/>
          </w:tcPr>
          <w:p w14:paraId="24CD6C83" w14:textId="77777777" w:rsidR="00D5052A" w:rsidRPr="000B4A2C" w:rsidRDefault="00D5052A" w:rsidP="000E497B">
            <w:pPr>
              <w:pStyle w:val="VRQAIntro"/>
              <w:spacing w:before="60" w:after="0"/>
              <w:rPr>
                <w:b/>
                <w:color w:val="FFFFFF" w:themeColor="background1"/>
                <w:szCs w:val="22"/>
              </w:rPr>
            </w:pPr>
            <w:r w:rsidRPr="000B4A2C">
              <w:rPr>
                <w:b/>
                <w:color w:val="FFFFFF" w:themeColor="background1"/>
                <w:szCs w:val="22"/>
              </w:rPr>
              <w:t>Assessment Requirements Template</w:t>
            </w:r>
          </w:p>
        </w:tc>
      </w:tr>
      <w:tr w:rsidR="0026658A" w:rsidRPr="00E7450B" w14:paraId="1ED99E22" w14:textId="77777777" w:rsidTr="4FC5B525">
        <w:trPr>
          <w:trHeight w:val="561"/>
        </w:trPr>
        <w:tc>
          <w:tcPr>
            <w:tcW w:w="2283" w:type="dxa"/>
            <w:tcBorders>
              <w:top w:val="nil"/>
              <w:left w:val="nil"/>
              <w:bottom w:val="nil"/>
              <w:right w:val="dotted" w:sz="4" w:space="0" w:color="888B8D" w:themeColor="accent2"/>
            </w:tcBorders>
          </w:tcPr>
          <w:p w14:paraId="676608D5" w14:textId="77777777" w:rsidR="00D5052A" w:rsidRPr="00E40D00" w:rsidRDefault="00D5052A" w:rsidP="000E497B">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506DC98A" w14:textId="5E44E07D" w:rsidR="00D5052A" w:rsidRPr="00616463" w:rsidRDefault="00D5052A" w:rsidP="000E497B">
            <w:pPr>
              <w:pStyle w:val="AccredTemplate"/>
              <w:rPr>
                <w:i w:val="0"/>
                <w:iCs w:val="0"/>
                <w:color w:val="auto"/>
                <w:sz w:val="22"/>
                <w:szCs w:val="22"/>
              </w:rPr>
            </w:pPr>
            <w:r w:rsidRPr="00616463">
              <w:rPr>
                <w:i w:val="0"/>
                <w:iCs w:val="0"/>
                <w:color w:val="auto"/>
                <w:sz w:val="22"/>
                <w:szCs w:val="22"/>
              </w:rPr>
              <w:t xml:space="preserve">Assessment Requirements for </w:t>
            </w:r>
            <w:r w:rsidR="002407F6" w:rsidRPr="002407F6">
              <w:rPr>
                <w:i w:val="0"/>
                <w:iCs w:val="0"/>
                <w:color w:val="auto"/>
                <w:sz w:val="22"/>
                <w:szCs w:val="22"/>
              </w:rPr>
              <w:t>VU23683</w:t>
            </w:r>
            <w:r w:rsidRPr="00616463">
              <w:rPr>
                <w:i w:val="0"/>
                <w:iCs w:val="0"/>
                <w:color w:val="auto"/>
                <w:sz w:val="22"/>
                <w:szCs w:val="22"/>
              </w:rPr>
              <w:t xml:space="preserve"> Convert and format data for analysis</w:t>
            </w:r>
          </w:p>
        </w:tc>
      </w:tr>
      <w:tr w:rsidR="0026658A" w:rsidRPr="00E7450B" w14:paraId="5C29CABB" w14:textId="77777777" w:rsidTr="4FC5B525">
        <w:trPr>
          <w:trHeight w:val="561"/>
        </w:trPr>
        <w:tc>
          <w:tcPr>
            <w:tcW w:w="2283" w:type="dxa"/>
            <w:tcBorders>
              <w:top w:val="nil"/>
              <w:left w:val="nil"/>
              <w:bottom w:val="dotted" w:sz="4" w:space="0" w:color="888B8D" w:themeColor="accent2"/>
              <w:right w:val="dotted" w:sz="4" w:space="0" w:color="888B8D" w:themeColor="accent2"/>
            </w:tcBorders>
          </w:tcPr>
          <w:p w14:paraId="1D944084"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3F2F18B" w14:textId="5A203A46" w:rsidR="00765462" w:rsidRPr="00765462" w:rsidRDefault="00765462" w:rsidP="00765462">
            <w:pPr>
              <w:pStyle w:val="AccredTemplate"/>
              <w:rPr>
                <w:rFonts w:cstheme="minorBidi"/>
                <w:i w:val="0"/>
                <w:iCs w:val="0"/>
                <w:color w:val="auto"/>
                <w:sz w:val="22"/>
                <w:szCs w:val="24"/>
                <w:lang w:val="en-AU"/>
              </w:rPr>
            </w:pPr>
            <w:r w:rsidRPr="00765462">
              <w:rPr>
                <w:rFonts w:cstheme="minorBidi"/>
                <w:i w:val="0"/>
                <w:iCs w:val="0"/>
                <w:color w:val="auto"/>
                <w:sz w:val="22"/>
                <w:szCs w:val="24"/>
                <w:lang w:val="en-AU"/>
              </w:rPr>
              <w:t>There must be evidence the learner has completed the tasks outlined in the elements and performance criteria of this unit</w:t>
            </w:r>
            <w:r w:rsidR="00AA5781">
              <w:rPr>
                <w:rFonts w:cstheme="minorBidi"/>
                <w:i w:val="0"/>
                <w:iCs w:val="0"/>
                <w:color w:val="auto"/>
                <w:sz w:val="22"/>
                <w:szCs w:val="24"/>
                <w:lang w:val="en-AU"/>
              </w:rPr>
              <w:t>,</w:t>
            </w:r>
            <w:r w:rsidRPr="00765462">
              <w:rPr>
                <w:rFonts w:cstheme="minorBidi"/>
                <w:i w:val="0"/>
                <w:iCs w:val="0"/>
                <w:color w:val="auto"/>
                <w:sz w:val="22"/>
                <w:szCs w:val="24"/>
                <w:lang w:val="en-AU"/>
              </w:rPr>
              <w:t xml:space="preserve"> and</w:t>
            </w:r>
            <w:r w:rsidR="00AA5781">
              <w:rPr>
                <w:rFonts w:cstheme="minorBidi"/>
                <w:i w:val="0"/>
                <w:iCs w:val="0"/>
                <w:color w:val="auto"/>
                <w:sz w:val="22"/>
                <w:szCs w:val="24"/>
                <w:lang w:val="en-AU"/>
              </w:rPr>
              <w:t xml:space="preserve"> converted and formatted data for analysis at least once </w:t>
            </w:r>
            <w:r w:rsidR="009C0218">
              <w:rPr>
                <w:rFonts w:cstheme="minorBidi"/>
                <w:i w:val="0"/>
                <w:iCs w:val="0"/>
                <w:color w:val="auto"/>
                <w:sz w:val="22"/>
                <w:szCs w:val="24"/>
                <w:lang w:val="en-AU"/>
              </w:rPr>
              <w:t xml:space="preserve">including </w:t>
            </w:r>
            <w:r w:rsidR="00AA5781">
              <w:rPr>
                <w:rFonts w:cstheme="minorBidi"/>
                <w:i w:val="0"/>
                <w:iCs w:val="0"/>
                <w:color w:val="auto"/>
                <w:sz w:val="22"/>
                <w:szCs w:val="24"/>
                <w:lang w:val="en-AU"/>
              </w:rPr>
              <w:t>to:</w:t>
            </w:r>
          </w:p>
          <w:p w14:paraId="46D11236" w14:textId="21687D0D" w:rsidR="00765462" w:rsidRPr="00765462" w:rsidRDefault="00765462" w:rsidP="00F82FEE">
            <w:pPr>
              <w:pStyle w:val="ListParagraph"/>
              <w:numPr>
                <w:ilvl w:val="0"/>
                <w:numId w:val="51"/>
              </w:numPr>
            </w:pPr>
            <w:r w:rsidRPr="00765462">
              <w:t>access data from at least two different sources and data formats</w:t>
            </w:r>
          </w:p>
          <w:p w14:paraId="5DB48C8A" w14:textId="77777777" w:rsidR="00765462" w:rsidRPr="00765462" w:rsidRDefault="00765462" w:rsidP="00F82FEE">
            <w:pPr>
              <w:pStyle w:val="ListParagraph"/>
              <w:numPr>
                <w:ilvl w:val="0"/>
                <w:numId w:val="51"/>
              </w:numPr>
            </w:pPr>
            <w:r w:rsidRPr="00765462">
              <w:t>use software tools to convert and merge data into a common format</w:t>
            </w:r>
          </w:p>
          <w:p w14:paraId="63F15A32" w14:textId="40922B99" w:rsidR="00765462" w:rsidRDefault="00765462" w:rsidP="00F82FEE">
            <w:pPr>
              <w:pStyle w:val="ListParagraph"/>
              <w:numPr>
                <w:ilvl w:val="0"/>
                <w:numId w:val="51"/>
              </w:numPr>
            </w:pPr>
            <w:r w:rsidRPr="00765462">
              <w:t>test merged data for validity and integrity</w:t>
            </w:r>
          </w:p>
          <w:p w14:paraId="6E5CD44F" w14:textId="429F582F" w:rsidR="00765462" w:rsidRDefault="00765462" w:rsidP="00F82FEE">
            <w:pPr>
              <w:pStyle w:val="ListParagraph"/>
              <w:numPr>
                <w:ilvl w:val="0"/>
                <w:numId w:val="51"/>
              </w:numPr>
            </w:pPr>
            <w:r w:rsidRPr="00765462">
              <w:t>maintain data security and compliance with policy and procedures</w:t>
            </w:r>
          </w:p>
          <w:p w14:paraId="7B5ECCFC" w14:textId="7606E77A" w:rsidR="009E45AD" w:rsidRDefault="009E45AD" w:rsidP="00F82FEE">
            <w:pPr>
              <w:pStyle w:val="ListParagraph"/>
              <w:numPr>
                <w:ilvl w:val="0"/>
                <w:numId w:val="51"/>
              </w:numPr>
            </w:pPr>
            <w:r w:rsidRPr="009E45AD">
              <w:t>prepare a written report on conversion and formatting operations undertaken.</w:t>
            </w:r>
          </w:p>
          <w:p w14:paraId="4F0DB6C7" w14:textId="77777777" w:rsidR="00D5052A" w:rsidRPr="00616463" w:rsidRDefault="00D5052A" w:rsidP="00E40D00">
            <w:pPr>
              <w:rPr>
                <w:szCs w:val="22"/>
              </w:rPr>
            </w:pPr>
          </w:p>
        </w:tc>
      </w:tr>
      <w:tr w:rsidR="0026658A" w:rsidRPr="00E7450B" w14:paraId="756CD4E2"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A534AFD"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5513FE4" w14:textId="6409AA78" w:rsidR="00D5052A" w:rsidRPr="000E4194" w:rsidRDefault="00D5052A" w:rsidP="4BF5C533">
            <w:pPr>
              <w:pStyle w:val="VRQABodyText"/>
              <w:jc w:val="left"/>
              <w:rPr>
                <w:color w:val="auto"/>
              </w:rPr>
            </w:pPr>
            <w:r w:rsidRPr="000E4194">
              <w:rPr>
                <w:color w:val="auto"/>
              </w:rPr>
              <w:t>The learner must be able to demonstrate essential knowledge required to effectively do the task outlined in the elements and performance criteria of this unit, manage the task</w:t>
            </w:r>
            <w:r w:rsidR="003753AD">
              <w:rPr>
                <w:color w:val="auto"/>
              </w:rPr>
              <w:t>s</w:t>
            </w:r>
            <w:r w:rsidRPr="000E4194">
              <w:rPr>
                <w:color w:val="auto"/>
              </w:rPr>
              <w:t xml:space="preserve"> and manage contingencies in the context of the work role. This includes knowledge of:</w:t>
            </w:r>
          </w:p>
          <w:p w14:paraId="0F35BF3D" w14:textId="353C4C44" w:rsidR="00CE1E1E" w:rsidRPr="00897144" w:rsidRDefault="00CE1E1E" w:rsidP="00F82FEE">
            <w:pPr>
              <w:pStyle w:val="VRQABullet1"/>
              <w:numPr>
                <w:ilvl w:val="0"/>
                <w:numId w:val="52"/>
              </w:numPr>
              <w:rPr>
                <w:szCs w:val="22"/>
              </w:rPr>
            </w:pPr>
            <w:r w:rsidRPr="00897144">
              <w:rPr>
                <w:color w:val="auto"/>
                <w:szCs w:val="22"/>
              </w:rPr>
              <w:t>c</w:t>
            </w:r>
            <w:r w:rsidR="00A34F8C" w:rsidRPr="00E40D00">
              <w:rPr>
                <w:color w:val="auto"/>
                <w:szCs w:val="22"/>
              </w:rPr>
              <w:t>urrent industry data conversion and formatting tools</w:t>
            </w:r>
            <w:r w:rsidR="003753AD">
              <w:rPr>
                <w:color w:val="auto"/>
                <w:szCs w:val="22"/>
              </w:rPr>
              <w:t>,</w:t>
            </w:r>
            <w:r w:rsidR="00A34F8C" w:rsidRPr="00E40D00">
              <w:rPr>
                <w:color w:val="auto"/>
                <w:szCs w:val="22"/>
              </w:rPr>
              <w:t xml:space="preserve"> including:</w:t>
            </w:r>
          </w:p>
          <w:p w14:paraId="35240319" w14:textId="77777777" w:rsidR="00A34F8C" w:rsidRPr="00897144" w:rsidRDefault="00A34F8C" w:rsidP="00F82FEE">
            <w:pPr>
              <w:pStyle w:val="ListParagraph"/>
              <w:numPr>
                <w:ilvl w:val="0"/>
                <w:numId w:val="64"/>
              </w:numPr>
            </w:pPr>
            <w:r w:rsidRPr="00897144">
              <w:t>electronic spreadsheet</w:t>
            </w:r>
          </w:p>
          <w:p w14:paraId="4197B3D1" w14:textId="77777777" w:rsidR="00A34F8C" w:rsidRPr="00897144" w:rsidRDefault="00A34F8C" w:rsidP="00F82FEE">
            <w:pPr>
              <w:pStyle w:val="ListParagraph"/>
              <w:numPr>
                <w:ilvl w:val="0"/>
                <w:numId w:val="64"/>
              </w:numPr>
            </w:pPr>
            <w:r w:rsidRPr="00897144">
              <w:t>Python</w:t>
            </w:r>
          </w:p>
          <w:p w14:paraId="692A67C0" w14:textId="1ADB2857" w:rsidR="00583AC3" w:rsidRPr="00897144" w:rsidRDefault="00583AC3" w:rsidP="00F82FEE">
            <w:pPr>
              <w:pStyle w:val="ListParagraph"/>
              <w:numPr>
                <w:ilvl w:val="0"/>
                <w:numId w:val="64"/>
              </w:numPr>
            </w:pPr>
            <w:r w:rsidRPr="00897144">
              <w:t>R</w:t>
            </w:r>
          </w:p>
          <w:p w14:paraId="73DA3BAE" w14:textId="36EE767F" w:rsidR="00A34F8C" w:rsidRDefault="00A34F8C" w:rsidP="00F82FEE">
            <w:pPr>
              <w:pStyle w:val="ListParagraph"/>
              <w:numPr>
                <w:ilvl w:val="0"/>
                <w:numId w:val="64"/>
              </w:numPr>
            </w:pPr>
            <w:r w:rsidRPr="00897144">
              <w:t>SQL</w:t>
            </w:r>
            <w:r w:rsidR="003753AD">
              <w:t>.</w:t>
            </w:r>
          </w:p>
          <w:p w14:paraId="4B4C84C6" w14:textId="77777777" w:rsidR="003753AD" w:rsidRPr="00897144" w:rsidRDefault="003753AD" w:rsidP="00514465">
            <w:pPr>
              <w:pStyle w:val="VRQABullet2"/>
              <w:numPr>
                <w:ilvl w:val="0"/>
                <w:numId w:val="0"/>
              </w:numPr>
              <w:ind w:left="1800"/>
            </w:pPr>
          </w:p>
          <w:p w14:paraId="5A9855D4" w14:textId="7A8C628A" w:rsidR="00A34F8C" w:rsidRDefault="00A34F8C" w:rsidP="00F82FEE">
            <w:pPr>
              <w:pStyle w:val="ListParagraph"/>
              <w:numPr>
                <w:ilvl w:val="0"/>
                <w:numId w:val="96"/>
              </w:numPr>
            </w:pPr>
            <w:r w:rsidRPr="00897144">
              <w:t>integrated data management tools for extraction, loading and transformation</w:t>
            </w:r>
          </w:p>
          <w:p w14:paraId="1C427CDE" w14:textId="77777777" w:rsidR="00D92887" w:rsidRPr="00897144" w:rsidRDefault="00D92887" w:rsidP="00514465"/>
          <w:p w14:paraId="4FEB3D08" w14:textId="2162B518" w:rsidR="00CE1E1E" w:rsidRPr="00897144" w:rsidRDefault="00CE1E1E" w:rsidP="00F82FEE">
            <w:pPr>
              <w:pStyle w:val="VRQABullet1"/>
              <w:numPr>
                <w:ilvl w:val="0"/>
                <w:numId w:val="52"/>
              </w:numPr>
              <w:rPr>
                <w:szCs w:val="22"/>
              </w:rPr>
            </w:pPr>
            <w:r w:rsidRPr="00897144">
              <w:rPr>
                <w:color w:val="auto"/>
                <w:szCs w:val="22"/>
              </w:rPr>
              <w:t>c</w:t>
            </w:r>
            <w:r w:rsidR="00A34F8C" w:rsidRPr="00E40D00">
              <w:rPr>
                <w:color w:val="auto"/>
                <w:szCs w:val="22"/>
              </w:rPr>
              <w:t>ommon industry data formats</w:t>
            </w:r>
            <w:r w:rsidR="003753AD">
              <w:rPr>
                <w:color w:val="auto"/>
                <w:szCs w:val="22"/>
              </w:rPr>
              <w:t>,</w:t>
            </w:r>
            <w:r w:rsidR="00A34F8C" w:rsidRPr="00E40D00">
              <w:rPr>
                <w:color w:val="auto"/>
                <w:szCs w:val="22"/>
              </w:rPr>
              <w:t xml:space="preserve"> including:</w:t>
            </w:r>
          </w:p>
          <w:p w14:paraId="1D6F2384" w14:textId="77777777" w:rsidR="00A34F8C" w:rsidRPr="00897144" w:rsidRDefault="00A34F8C" w:rsidP="00F82FEE">
            <w:pPr>
              <w:pStyle w:val="ListParagraph"/>
              <w:numPr>
                <w:ilvl w:val="0"/>
                <w:numId w:val="66"/>
              </w:numPr>
            </w:pPr>
            <w:r w:rsidRPr="00897144">
              <w:t>structured and unstructured text</w:t>
            </w:r>
          </w:p>
          <w:p w14:paraId="4BB24E87" w14:textId="77777777" w:rsidR="00A34F8C" w:rsidRPr="00897144" w:rsidRDefault="00A34F8C" w:rsidP="00F82FEE">
            <w:pPr>
              <w:pStyle w:val="ListParagraph"/>
              <w:numPr>
                <w:ilvl w:val="0"/>
                <w:numId w:val="66"/>
              </w:numPr>
            </w:pPr>
            <w:r w:rsidRPr="00897144">
              <w:t>numerical data</w:t>
            </w:r>
          </w:p>
          <w:p w14:paraId="127B6724" w14:textId="77777777" w:rsidR="00A34F8C" w:rsidRPr="00897144" w:rsidRDefault="00A34F8C" w:rsidP="00F82FEE">
            <w:pPr>
              <w:pStyle w:val="ListParagraph"/>
              <w:numPr>
                <w:ilvl w:val="0"/>
                <w:numId w:val="66"/>
              </w:numPr>
            </w:pPr>
            <w:r w:rsidRPr="00897144">
              <w:t>flat file and relational databases</w:t>
            </w:r>
          </w:p>
          <w:p w14:paraId="2330783E" w14:textId="77777777" w:rsidR="00A34F8C" w:rsidRPr="00897144" w:rsidRDefault="00A34F8C" w:rsidP="00F82FEE">
            <w:pPr>
              <w:pStyle w:val="ListParagraph"/>
              <w:numPr>
                <w:ilvl w:val="0"/>
                <w:numId w:val="66"/>
              </w:numPr>
            </w:pPr>
            <w:r w:rsidRPr="00897144">
              <w:t>XML</w:t>
            </w:r>
          </w:p>
          <w:p w14:paraId="22F0146A" w14:textId="757D2CA5" w:rsidR="00897144" w:rsidRDefault="00A34F8C" w:rsidP="00F82FEE">
            <w:pPr>
              <w:pStyle w:val="ListParagraph"/>
              <w:numPr>
                <w:ilvl w:val="0"/>
                <w:numId w:val="66"/>
              </w:numPr>
            </w:pPr>
            <w:r w:rsidRPr="00897144">
              <w:t>JSON</w:t>
            </w:r>
            <w:r w:rsidR="003753AD">
              <w:t>.</w:t>
            </w:r>
          </w:p>
          <w:p w14:paraId="5365969B" w14:textId="77777777" w:rsidR="003753AD" w:rsidRDefault="003753AD" w:rsidP="00514465">
            <w:pPr>
              <w:pStyle w:val="ListParagraph"/>
              <w:ind w:left="1800"/>
            </w:pPr>
          </w:p>
          <w:p w14:paraId="7842A265" w14:textId="01EB1C73" w:rsidR="00897144" w:rsidRDefault="00897144" w:rsidP="00F82FEE">
            <w:pPr>
              <w:pStyle w:val="VRQABullet1"/>
              <w:numPr>
                <w:ilvl w:val="0"/>
                <w:numId w:val="52"/>
              </w:numPr>
              <w:rPr>
                <w:color w:val="auto"/>
                <w:szCs w:val="22"/>
              </w:rPr>
            </w:pPr>
            <w:r>
              <w:rPr>
                <w:color w:val="auto"/>
                <w:szCs w:val="22"/>
              </w:rPr>
              <w:t>version con</w:t>
            </w:r>
            <w:r w:rsidR="003753AD">
              <w:rPr>
                <w:color w:val="auto"/>
                <w:szCs w:val="22"/>
              </w:rPr>
              <w:t>t</w:t>
            </w:r>
            <w:r>
              <w:rPr>
                <w:color w:val="auto"/>
                <w:szCs w:val="22"/>
              </w:rPr>
              <w:t>rol systems</w:t>
            </w:r>
          </w:p>
          <w:p w14:paraId="4BA8C55D" w14:textId="77777777" w:rsidR="00897144" w:rsidRPr="00897144" w:rsidRDefault="00897144" w:rsidP="00E40D00">
            <w:pPr>
              <w:pStyle w:val="VRQABullet1"/>
              <w:numPr>
                <w:ilvl w:val="0"/>
                <w:numId w:val="0"/>
              </w:numPr>
              <w:ind w:left="720"/>
              <w:rPr>
                <w:szCs w:val="22"/>
              </w:rPr>
            </w:pPr>
          </w:p>
          <w:p w14:paraId="188A7C56" w14:textId="3E9646D9" w:rsidR="00CE1E1E" w:rsidRPr="00897144" w:rsidRDefault="00543D1E" w:rsidP="00F82FEE">
            <w:pPr>
              <w:pStyle w:val="VRQABullet1"/>
              <w:numPr>
                <w:ilvl w:val="0"/>
                <w:numId w:val="52"/>
              </w:numPr>
              <w:rPr>
                <w:szCs w:val="22"/>
              </w:rPr>
            </w:pPr>
            <w:r w:rsidRPr="00897144">
              <w:rPr>
                <w:color w:val="auto"/>
                <w:szCs w:val="22"/>
              </w:rPr>
              <w:t>i</w:t>
            </w:r>
            <w:r w:rsidR="00A34F8C" w:rsidRPr="00E40D00">
              <w:rPr>
                <w:color w:val="auto"/>
                <w:szCs w:val="22"/>
              </w:rPr>
              <w:t>ndustry and organisational operating procedures</w:t>
            </w:r>
            <w:r w:rsidR="003753AD">
              <w:rPr>
                <w:color w:val="auto"/>
                <w:szCs w:val="22"/>
              </w:rPr>
              <w:t>,</w:t>
            </w:r>
            <w:r w:rsidR="00A34F8C" w:rsidRPr="00E40D00">
              <w:rPr>
                <w:color w:val="auto"/>
                <w:szCs w:val="22"/>
              </w:rPr>
              <w:t xml:space="preserve"> including:</w:t>
            </w:r>
          </w:p>
          <w:p w14:paraId="6DFBE9DD" w14:textId="77777777" w:rsidR="00A34F8C" w:rsidRPr="00897144" w:rsidRDefault="00A34F8C" w:rsidP="4FC5B525">
            <w:pPr>
              <w:pStyle w:val="VRQABullet2"/>
            </w:pPr>
            <w:r w:rsidRPr="4FC5B525">
              <w:t>compliance with current legislation impacting on data access, use and storage</w:t>
            </w:r>
          </w:p>
          <w:p w14:paraId="7447AA89" w14:textId="77777777" w:rsidR="00A34F8C" w:rsidRPr="00897144" w:rsidRDefault="00A34F8C" w:rsidP="00761DF1">
            <w:pPr>
              <w:pStyle w:val="VRQABullet2"/>
            </w:pPr>
            <w:r w:rsidRPr="00897144">
              <w:t>security</w:t>
            </w:r>
          </w:p>
          <w:p w14:paraId="7C662F4B" w14:textId="6B34D1F3" w:rsidR="00A34F8C" w:rsidRPr="00897144" w:rsidRDefault="00A34F8C" w:rsidP="00761DF1">
            <w:pPr>
              <w:pStyle w:val="VRQABullet2"/>
            </w:pPr>
            <w:r w:rsidRPr="00897144">
              <w:t>filename conventions</w:t>
            </w:r>
            <w:r w:rsidR="00543D1E" w:rsidRPr="00897144">
              <w:t>.</w:t>
            </w:r>
          </w:p>
          <w:p w14:paraId="1875ACA4" w14:textId="000E3D7E" w:rsidR="00D5052A" w:rsidRPr="000E4194" w:rsidRDefault="00D5052A" w:rsidP="000E497B">
            <w:pPr>
              <w:pStyle w:val="AccredTemplate"/>
              <w:rPr>
                <w:i w:val="0"/>
                <w:iCs w:val="0"/>
                <w:color w:val="auto"/>
                <w:sz w:val="22"/>
                <w:szCs w:val="22"/>
                <w:lang w:val="en"/>
              </w:rPr>
            </w:pPr>
          </w:p>
        </w:tc>
      </w:tr>
      <w:tr w:rsidR="0026658A" w:rsidRPr="00E7450B" w14:paraId="37956C43"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B2FE2FA" w14:textId="77777777" w:rsidR="00D5052A" w:rsidRPr="000B4A2C" w:rsidRDefault="00D5052A" w:rsidP="000E497B">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11FCE8A" w14:textId="1B255B43" w:rsidR="00783CFC" w:rsidRPr="006E022E" w:rsidRDefault="00783CFC" w:rsidP="4BF5C533">
            <w:pPr>
              <w:pStyle w:val="VRQABodyText"/>
              <w:jc w:val="left"/>
              <w:rPr>
                <w:color w:val="auto"/>
              </w:rPr>
            </w:pPr>
            <w:r w:rsidRPr="006E022E">
              <w:rPr>
                <w:color w:val="auto"/>
              </w:rPr>
              <w:t xml:space="preserve">This unit can be assessed either in the workplace or in a simulated workplace environment. Where the assessment is conducted in a simulated workplace then the context must reflect a realistic workplace environment. </w:t>
            </w:r>
          </w:p>
          <w:p w14:paraId="23F718C2" w14:textId="546F9032" w:rsidR="00CB653A" w:rsidRPr="006E022E" w:rsidRDefault="00CB653A" w:rsidP="000E497B">
            <w:pPr>
              <w:pStyle w:val="VRQABodyText"/>
              <w:rPr>
                <w:color w:val="auto"/>
              </w:rPr>
            </w:pPr>
            <w:r w:rsidRPr="00E40D00">
              <w:rPr>
                <w:rStyle w:val="normaltextrun"/>
                <w:color w:val="auto"/>
                <w:bdr w:val="none" w:sz="0" w:space="0" w:color="auto" w:frame="1"/>
                <w:lang w:val="en-US"/>
              </w:rPr>
              <w:t>Learners must be provided with the following resources</w:t>
            </w:r>
            <w:r w:rsidRPr="006E022E">
              <w:rPr>
                <w:color w:val="auto"/>
              </w:rPr>
              <w:t>:</w:t>
            </w:r>
          </w:p>
          <w:p w14:paraId="51276E97" w14:textId="5ECF68A2" w:rsidR="00D5052A" w:rsidRPr="006E022E" w:rsidRDefault="00CB653A" w:rsidP="00F82FEE">
            <w:pPr>
              <w:pStyle w:val="VRQABullet1"/>
              <w:numPr>
                <w:ilvl w:val="0"/>
                <w:numId w:val="30"/>
              </w:numPr>
              <w:rPr>
                <w:color w:val="auto"/>
                <w:szCs w:val="22"/>
              </w:rPr>
            </w:pPr>
            <w:r w:rsidRPr="006E022E">
              <w:rPr>
                <w:color w:val="auto"/>
                <w:szCs w:val="22"/>
              </w:rPr>
              <w:t xml:space="preserve">at least </w:t>
            </w:r>
            <w:r w:rsidR="00E01AB4">
              <w:rPr>
                <w:color w:val="auto"/>
                <w:szCs w:val="22"/>
              </w:rPr>
              <w:t>two</w:t>
            </w:r>
            <w:r w:rsidRPr="006E022E">
              <w:rPr>
                <w:color w:val="auto"/>
                <w:szCs w:val="22"/>
              </w:rPr>
              <w:t xml:space="preserve"> </w:t>
            </w:r>
            <w:r w:rsidR="00D5052A" w:rsidRPr="006E022E">
              <w:rPr>
                <w:color w:val="auto"/>
                <w:szCs w:val="22"/>
              </w:rPr>
              <w:t xml:space="preserve">raw </w:t>
            </w:r>
            <w:r w:rsidR="009A17B1" w:rsidRPr="006E022E">
              <w:rPr>
                <w:color w:val="auto"/>
                <w:szCs w:val="22"/>
              </w:rPr>
              <w:t>dataset</w:t>
            </w:r>
            <w:r w:rsidR="00D5052A" w:rsidRPr="006E022E">
              <w:rPr>
                <w:color w:val="auto"/>
                <w:szCs w:val="22"/>
              </w:rPr>
              <w:t>s</w:t>
            </w:r>
          </w:p>
          <w:p w14:paraId="70CA6993" w14:textId="1E3AAFB2" w:rsidR="00D5052A" w:rsidRPr="006E022E" w:rsidRDefault="00E80DD9" w:rsidP="00F82FEE">
            <w:pPr>
              <w:pStyle w:val="VRQABullet1"/>
              <w:numPr>
                <w:ilvl w:val="0"/>
                <w:numId w:val="30"/>
              </w:numPr>
              <w:rPr>
                <w:color w:val="auto"/>
                <w:szCs w:val="22"/>
              </w:rPr>
            </w:pPr>
            <w:r w:rsidRPr="006E022E">
              <w:rPr>
                <w:color w:val="auto"/>
                <w:szCs w:val="22"/>
              </w:rPr>
              <w:t>c</w:t>
            </w:r>
            <w:r w:rsidR="00D5052A" w:rsidRPr="006E022E">
              <w:rPr>
                <w:color w:val="auto"/>
                <w:szCs w:val="22"/>
              </w:rPr>
              <w:t xml:space="preserve">omputing equipment with </w:t>
            </w:r>
            <w:r w:rsidR="00CB653A" w:rsidRPr="006E022E">
              <w:rPr>
                <w:color w:val="auto"/>
                <w:szCs w:val="22"/>
              </w:rPr>
              <w:t>dat</w:t>
            </w:r>
            <w:r w:rsidR="00BA4DF0">
              <w:rPr>
                <w:color w:val="auto"/>
                <w:szCs w:val="22"/>
              </w:rPr>
              <w:t xml:space="preserve">a </w:t>
            </w:r>
            <w:r w:rsidR="00D5052A" w:rsidRPr="006E022E">
              <w:rPr>
                <w:color w:val="auto"/>
                <w:szCs w:val="22"/>
              </w:rPr>
              <w:t>processing capability</w:t>
            </w:r>
          </w:p>
          <w:p w14:paraId="521DECDD" w14:textId="72CF27C3" w:rsidR="00E80DD9" w:rsidRPr="006E022E" w:rsidRDefault="00E80DD9" w:rsidP="00F82FEE">
            <w:pPr>
              <w:pStyle w:val="VRQABullet1"/>
              <w:numPr>
                <w:ilvl w:val="0"/>
                <w:numId w:val="30"/>
              </w:numPr>
              <w:rPr>
                <w:color w:val="auto"/>
                <w:szCs w:val="22"/>
              </w:rPr>
            </w:pPr>
            <w:r w:rsidRPr="006E022E">
              <w:rPr>
                <w:color w:val="auto"/>
                <w:szCs w:val="22"/>
              </w:rPr>
              <w:t>s</w:t>
            </w:r>
            <w:r w:rsidR="00D5052A" w:rsidRPr="006E022E">
              <w:rPr>
                <w:color w:val="auto"/>
                <w:szCs w:val="22"/>
              </w:rPr>
              <w:t>oftware tools for data access</w:t>
            </w:r>
            <w:r w:rsidR="00CB653A" w:rsidRPr="006E022E">
              <w:rPr>
                <w:color w:val="auto"/>
                <w:szCs w:val="22"/>
              </w:rPr>
              <w:t xml:space="preserve"> and </w:t>
            </w:r>
            <w:r w:rsidR="00D5052A" w:rsidRPr="006E022E">
              <w:rPr>
                <w:color w:val="auto"/>
                <w:szCs w:val="22"/>
              </w:rPr>
              <w:t>management</w:t>
            </w:r>
          </w:p>
          <w:p w14:paraId="7CA72717" w14:textId="1035598E" w:rsidR="00D5052A" w:rsidRPr="006E022E" w:rsidRDefault="00E80DD9" w:rsidP="00F82FEE">
            <w:pPr>
              <w:pStyle w:val="VRQABullet1"/>
              <w:numPr>
                <w:ilvl w:val="0"/>
                <w:numId w:val="30"/>
              </w:numPr>
              <w:rPr>
                <w:color w:val="auto"/>
                <w:szCs w:val="22"/>
              </w:rPr>
            </w:pPr>
            <w:r w:rsidRPr="006E022E">
              <w:rPr>
                <w:color w:val="auto"/>
                <w:szCs w:val="22"/>
              </w:rPr>
              <w:t>s</w:t>
            </w:r>
            <w:r w:rsidR="00D5052A" w:rsidRPr="006E022E">
              <w:rPr>
                <w:color w:val="auto"/>
                <w:szCs w:val="22"/>
              </w:rPr>
              <w:t xml:space="preserve">oftware tools for </w:t>
            </w:r>
            <w:r w:rsidR="00CB653A" w:rsidRPr="006E022E">
              <w:rPr>
                <w:color w:val="auto"/>
                <w:szCs w:val="22"/>
              </w:rPr>
              <w:t>processing</w:t>
            </w:r>
            <w:r w:rsidR="00D5052A" w:rsidRPr="006E022E">
              <w:rPr>
                <w:color w:val="auto"/>
                <w:szCs w:val="22"/>
              </w:rPr>
              <w:t>:</w:t>
            </w:r>
          </w:p>
          <w:p w14:paraId="33939BB0" w14:textId="77777777" w:rsidR="00D5052A" w:rsidRPr="006E022E" w:rsidRDefault="00D5052A" w:rsidP="00F82FEE">
            <w:pPr>
              <w:pStyle w:val="VRQABullet2"/>
              <w:numPr>
                <w:ilvl w:val="1"/>
                <w:numId w:val="30"/>
              </w:numPr>
            </w:pPr>
            <w:r w:rsidRPr="006E022E">
              <w:t>cleaning</w:t>
            </w:r>
          </w:p>
          <w:p w14:paraId="40C86C01" w14:textId="77777777" w:rsidR="00D5052A" w:rsidRPr="00897144" w:rsidRDefault="00D5052A" w:rsidP="00F82FEE">
            <w:pPr>
              <w:pStyle w:val="VRQABullet2"/>
              <w:numPr>
                <w:ilvl w:val="1"/>
                <w:numId w:val="30"/>
              </w:numPr>
            </w:pPr>
            <w:r w:rsidRPr="006E022E">
              <w:t>verifying</w:t>
            </w:r>
          </w:p>
          <w:p w14:paraId="63E43DA0" w14:textId="77777777" w:rsidR="00D5052A" w:rsidRPr="006E022E" w:rsidRDefault="00D5052A" w:rsidP="00F82FEE">
            <w:pPr>
              <w:pStyle w:val="VRQABullet2"/>
              <w:numPr>
                <w:ilvl w:val="1"/>
                <w:numId w:val="30"/>
              </w:numPr>
            </w:pPr>
            <w:r w:rsidRPr="006E022E">
              <w:t>transforming</w:t>
            </w:r>
          </w:p>
          <w:p w14:paraId="461D061B" w14:textId="2330A831" w:rsidR="00D5052A" w:rsidRPr="006E022E" w:rsidRDefault="00E80DD9" w:rsidP="00F82FEE">
            <w:pPr>
              <w:pStyle w:val="VRQABullet1"/>
              <w:numPr>
                <w:ilvl w:val="0"/>
                <w:numId w:val="30"/>
              </w:numPr>
              <w:rPr>
                <w:color w:val="auto"/>
                <w:szCs w:val="22"/>
              </w:rPr>
            </w:pPr>
            <w:r w:rsidRPr="006E022E">
              <w:rPr>
                <w:color w:val="auto"/>
                <w:szCs w:val="22"/>
              </w:rPr>
              <w:t>i</w:t>
            </w:r>
            <w:r w:rsidR="00D5052A" w:rsidRPr="006E022E">
              <w:rPr>
                <w:color w:val="auto"/>
                <w:szCs w:val="22"/>
              </w:rPr>
              <w:t>nternet services</w:t>
            </w:r>
          </w:p>
          <w:p w14:paraId="10226640" w14:textId="7D411ABF" w:rsidR="00BC3C71" w:rsidRPr="006E022E" w:rsidRDefault="00BC3C71" w:rsidP="00F82FEE">
            <w:pPr>
              <w:pStyle w:val="VRQABullet1"/>
              <w:numPr>
                <w:ilvl w:val="0"/>
                <w:numId w:val="30"/>
              </w:numPr>
              <w:rPr>
                <w:color w:val="auto"/>
                <w:szCs w:val="22"/>
              </w:rPr>
            </w:pPr>
            <w:r w:rsidRPr="006E022E">
              <w:rPr>
                <w:color w:val="auto"/>
                <w:szCs w:val="22"/>
              </w:rPr>
              <w:t>data management policy and procedures</w:t>
            </w:r>
            <w:r w:rsidR="00783CFC" w:rsidRPr="006E022E">
              <w:rPr>
                <w:color w:val="auto"/>
                <w:szCs w:val="22"/>
              </w:rPr>
              <w:t>.</w:t>
            </w:r>
          </w:p>
          <w:p w14:paraId="6280119F" w14:textId="77777777" w:rsidR="00D5052A" w:rsidRPr="006E022E" w:rsidRDefault="00D5052A" w:rsidP="000E497B">
            <w:pPr>
              <w:pStyle w:val="VRQABodyText"/>
              <w:rPr>
                <w:color w:val="auto"/>
              </w:rPr>
            </w:pPr>
            <w:r w:rsidRPr="006E022E">
              <w:rPr>
                <w:color w:val="auto"/>
              </w:rPr>
              <w:t xml:space="preserve"> </w:t>
            </w:r>
          </w:p>
          <w:p w14:paraId="6630FC77" w14:textId="77777777" w:rsidR="00D5052A" w:rsidRPr="006E022E" w:rsidRDefault="00D5052A" w:rsidP="000E497B">
            <w:pPr>
              <w:pStyle w:val="VRQABodyText"/>
              <w:rPr>
                <w:color w:val="auto"/>
              </w:rPr>
            </w:pPr>
            <w:r w:rsidRPr="006E022E">
              <w:rPr>
                <w:color w:val="auto"/>
              </w:rPr>
              <w:t xml:space="preserve">Assessor requirements  </w:t>
            </w:r>
          </w:p>
          <w:p w14:paraId="080BE39E" w14:textId="20F39D05" w:rsidR="00BC3C71" w:rsidRPr="00E40D00" w:rsidRDefault="00BC3C71" w:rsidP="4BF5C533">
            <w:pPr>
              <w:pStyle w:val="VRQABodyText"/>
              <w:jc w:val="left"/>
              <w:rPr>
                <w:rStyle w:val="normaltextrun"/>
                <w:color w:val="auto"/>
                <w:bdr w:val="none" w:sz="0" w:space="0" w:color="auto" w:frame="1"/>
                <w:lang w:val="en-US"/>
              </w:rPr>
            </w:pPr>
            <w:r w:rsidRPr="00E40D00">
              <w:rPr>
                <w:rStyle w:val="normaltextrun"/>
                <w:color w:val="auto"/>
                <w:bdr w:val="none" w:sz="0" w:space="0" w:color="auto" w:frame="1"/>
                <w:lang w:val="en-US"/>
              </w:rPr>
              <w:t>No specialist vocational competency requirements for assessors apply to this unit.</w:t>
            </w:r>
          </w:p>
          <w:p w14:paraId="72CCD85D" w14:textId="77777777" w:rsidR="00D5052A" w:rsidRPr="000E4194" w:rsidRDefault="00D5052A" w:rsidP="000E497B">
            <w:pPr>
              <w:pStyle w:val="AccredTemplate"/>
              <w:spacing w:after="60"/>
              <w:rPr>
                <w:color w:val="auto"/>
                <w:sz w:val="22"/>
                <w:szCs w:val="22"/>
              </w:rPr>
            </w:pPr>
          </w:p>
        </w:tc>
      </w:tr>
    </w:tbl>
    <w:p w14:paraId="7A670D98" w14:textId="77777777" w:rsidR="00D5052A" w:rsidRPr="004B56EC" w:rsidRDefault="00D5052A" w:rsidP="0036055B">
      <w:pPr>
        <w:pStyle w:val="VRQAbulletlist"/>
        <w:spacing w:before="60"/>
        <w:rPr>
          <w:sz w:val="18"/>
          <w:szCs w:val="18"/>
        </w:rPr>
      </w:pPr>
    </w:p>
    <w:p w14:paraId="170AF3AC" w14:textId="77777777" w:rsidR="00C42232" w:rsidRDefault="00C42232">
      <w:r>
        <w:br w:type="page"/>
      </w:r>
    </w:p>
    <w:p w14:paraId="1DC52288" w14:textId="655385D9" w:rsidR="00177175" w:rsidRPr="009734F8" w:rsidRDefault="00171A0A" w:rsidP="00635635">
      <w:pPr>
        <w:pStyle w:val="Heading1"/>
        <w:rPr>
          <w:rFonts w:cstheme="minorBidi"/>
          <w:b/>
          <w:bCs/>
          <w:color w:val="auto"/>
          <w:szCs w:val="28"/>
          <w:lang w:val="en-AU"/>
        </w:rPr>
      </w:pPr>
      <w:bookmarkStart w:id="111" w:name="_Toc168580537"/>
      <w:r w:rsidRPr="009734F8">
        <w:rPr>
          <w:rFonts w:cstheme="minorBidi"/>
          <w:b/>
          <w:bCs/>
          <w:color w:val="auto"/>
          <w:szCs w:val="28"/>
          <w:lang w:val="en-AU"/>
        </w:rPr>
        <w:lastRenderedPageBreak/>
        <w:t xml:space="preserve">VU23680 </w:t>
      </w:r>
      <w:r w:rsidR="000B3464" w:rsidRPr="009734F8">
        <w:rPr>
          <w:rFonts w:cstheme="minorBidi"/>
          <w:b/>
          <w:bCs/>
          <w:color w:val="auto"/>
          <w:szCs w:val="28"/>
          <w:lang w:val="en-AU"/>
        </w:rPr>
        <w:t xml:space="preserve">Apply </w:t>
      </w:r>
      <w:r w:rsidR="00DD3059" w:rsidRPr="009734F8">
        <w:rPr>
          <w:rFonts w:cstheme="minorBidi"/>
          <w:b/>
          <w:bCs/>
          <w:color w:val="auto"/>
          <w:szCs w:val="28"/>
          <w:lang w:val="en-AU"/>
        </w:rPr>
        <w:t xml:space="preserve">basic </w:t>
      </w:r>
      <w:r w:rsidR="000B3464" w:rsidRPr="009734F8">
        <w:rPr>
          <w:rFonts w:cstheme="minorBidi"/>
          <w:b/>
          <w:bCs/>
          <w:color w:val="auto"/>
          <w:szCs w:val="28"/>
          <w:lang w:val="en-AU"/>
        </w:rPr>
        <w:t>statistical methods for data analytics</w:t>
      </w:r>
      <w:bookmarkEnd w:id="111"/>
    </w:p>
    <w:p w14:paraId="494586B5" w14:textId="77777777" w:rsidR="000B3464" w:rsidRDefault="000B3464"/>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B10700" w:rsidRPr="00B10700" w14:paraId="2055B12D" w14:textId="77777777" w:rsidTr="006C0A00">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2F0CB48D"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5776476" w14:textId="58B3BD6C" w:rsidR="00177175" w:rsidRPr="00B10700" w:rsidRDefault="00EC4963" w:rsidP="00DA3C6A">
            <w:pPr>
              <w:pStyle w:val="AccredTemplate"/>
              <w:rPr>
                <w:i w:val="0"/>
                <w:iCs w:val="0"/>
                <w:color w:val="auto"/>
                <w:sz w:val="22"/>
                <w:szCs w:val="22"/>
              </w:rPr>
            </w:pPr>
            <w:r w:rsidRPr="00EC4963">
              <w:rPr>
                <w:rFonts w:eastAsia="Calibri"/>
                <w:i w:val="0"/>
                <w:iCs w:val="0"/>
                <w:color w:val="auto"/>
                <w:sz w:val="22"/>
                <w:szCs w:val="22"/>
              </w:rPr>
              <w:t>VU23680</w:t>
            </w:r>
          </w:p>
        </w:tc>
      </w:tr>
      <w:tr w:rsidR="00B10700" w:rsidRPr="00B10700" w14:paraId="7544ED53" w14:textId="77777777" w:rsidTr="006C0A00">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127AC891"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B6D2584" w14:textId="0D13908B" w:rsidR="00177175" w:rsidRPr="00B10700" w:rsidRDefault="00177175" w:rsidP="00DA3C6A">
            <w:pPr>
              <w:pStyle w:val="AccredTemplate"/>
              <w:rPr>
                <w:i w:val="0"/>
                <w:iCs w:val="0"/>
                <w:color w:val="auto"/>
                <w:sz w:val="22"/>
                <w:szCs w:val="22"/>
              </w:rPr>
            </w:pPr>
            <w:r w:rsidRPr="00B10700">
              <w:rPr>
                <w:rFonts w:eastAsia="Calibri"/>
                <w:i w:val="0"/>
                <w:iCs w:val="0"/>
                <w:color w:val="auto"/>
                <w:sz w:val="22"/>
                <w:szCs w:val="22"/>
              </w:rPr>
              <w:t xml:space="preserve">Apply </w:t>
            </w:r>
            <w:r w:rsidR="00B55170" w:rsidRPr="00B10700">
              <w:rPr>
                <w:rFonts w:eastAsia="Calibri"/>
                <w:i w:val="0"/>
                <w:iCs w:val="0"/>
                <w:color w:val="auto"/>
                <w:sz w:val="22"/>
                <w:szCs w:val="22"/>
              </w:rPr>
              <w:t xml:space="preserve">basic </w:t>
            </w:r>
            <w:r w:rsidRPr="00B10700">
              <w:rPr>
                <w:rFonts w:eastAsia="Calibri"/>
                <w:i w:val="0"/>
                <w:iCs w:val="0"/>
                <w:color w:val="auto"/>
                <w:sz w:val="22"/>
                <w:szCs w:val="22"/>
              </w:rPr>
              <w:t>statistical methods for data analytics</w:t>
            </w:r>
          </w:p>
        </w:tc>
      </w:tr>
      <w:tr w:rsidR="00B10700" w:rsidRPr="00B10700" w14:paraId="0639E305" w14:textId="77777777" w:rsidTr="006C0A00">
        <w:trPr>
          <w:trHeight w:val="1557"/>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0518814" w14:textId="77777777" w:rsidR="00177175" w:rsidRPr="00E40D00" w:rsidRDefault="00177175" w:rsidP="0066157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2DE5C15" w14:textId="0F78C94A" w:rsidR="00177175" w:rsidRPr="00B10700" w:rsidRDefault="00177175" w:rsidP="00DA3C6A">
            <w:pPr>
              <w:pStyle w:val="AccredTemplate"/>
              <w:rPr>
                <w:rFonts w:eastAsia="Arial"/>
                <w:i w:val="0"/>
                <w:iCs w:val="0"/>
                <w:color w:val="auto"/>
                <w:sz w:val="22"/>
                <w:szCs w:val="22"/>
              </w:rPr>
            </w:pPr>
            <w:r w:rsidRPr="00B10700">
              <w:rPr>
                <w:rFonts w:eastAsia="Arial"/>
                <w:i w:val="0"/>
                <w:iCs w:val="0"/>
                <w:color w:val="auto"/>
                <w:sz w:val="22"/>
                <w:szCs w:val="22"/>
              </w:rPr>
              <w:t xml:space="preserve">This unit describes the performance outcomes, skills and knowledge required to apply </w:t>
            </w:r>
            <w:r w:rsidR="00B55170" w:rsidRPr="00B10700">
              <w:rPr>
                <w:rFonts w:eastAsia="Arial"/>
                <w:i w:val="0"/>
                <w:iCs w:val="0"/>
                <w:color w:val="auto"/>
                <w:sz w:val="22"/>
                <w:szCs w:val="22"/>
              </w:rPr>
              <w:t xml:space="preserve">basic </w:t>
            </w:r>
            <w:r w:rsidRPr="00B10700">
              <w:rPr>
                <w:rFonts w:eastAsia="Arial"/>
                <w:i w:val="0"/>
                <w:iCs w:val="0"/>
                <w:color w:val="auto"/>
                <w:sz w:val="22"/>
                <w:szCs w:val="22"/>
              </w:rPr>
              <w:t xml:space="preserve">statistical methods to data to draw meaningful insights and conclusion to support decision making.  It </w:t>
            </w:r>
            <w:r w:rsidR="003F12D5" w:rsidRPr="00B10700">
              <w:rPr>
                <w:rFonts w:eastAsia="Arial"/>
                <w:i w:val="0"/>
                <w:iCs w:val="0"/>
                <w:color w:val="auto"/>
                <w:sz w:val="22"/>
                <w:szCs w:val="22"/>
              </w:rPr>
              <w:t xml:space="preserve">includes </w:t>
            </w:r>
            <w:r w:rsidRPr="00B10700">
              <w:rPr>
                <w:rFonts w:eastAsia="Arial"/>
                <w:i w:val="0"/>
                <w:iCs w:val="0"/>
                <w:color w:val="auto"/>
                <w:sz w:val="22"/>
                <w:szCs w:val="22"/>
              </w:rPr>
              <w:t xml:space="preserve">the ability to summarise the features of </w:t>
            </w:r>
            <w:r w:rsidR="003F12D5" w:rsidRPr="00B10700">
              <w:rPr>
                <w:rFonts w:eastAsia="Arial"/>
                <w:i w:val="0"/>
                <w:iCs w:val="0"/>
                <w:color w:val="auto"/>
                <w:sz w:val="22"/>
                <w:szCs w:val="22"/>
              </w:rPr>
              <w:t>a</w:t>
            </w:r>
            <w:r w:rsidRPr="00B10700">
              <w:rPr>
                <w:rFonts w:eastAsia="Arial"/>
                <w:i w:val="0"/>
                <w:iCs w:val="0"/>
                <w:color w:val="auto"/>
                <w:sz w:val="22"/>
                <w:szCs w:val="22"/>
              </w:rPr>
              <w:t xml:space="preserve"> dataset and </w:t>
            </w:r>
            <w:r w:rsidR="00B55170" w:rsidRPr="00B10700">
              <w:rPr>
                <w:rFonts w:eastAsia="Arial"/>
                <w:i w:val="0"/>
                <w:iCs w:val="0"/>
                <w:color w:val="auto"/>
                <w:sz w:val="22"/>
                <w:szCs w:val="22"/>
              </w:rPr>
              <w:t>draw conclusions</w:t>
            </w:r>
            <w:r w:rsidRPr="00B10700">
              <w:rPr>
                <w:rFonts w:eastAsia="Arial"/>
                <w:i w:val="0"/>
                <w:iCs w:val="0"/>
                <w:color w:val="auto"/>
                <w:sz w:val="22"/>
                <w:szCs w:val="22"/>
              </w:rPr>
              <w:t xml:space="preserve"> based on a given sample.</w:t>
            </w:r>
          </w:p>
          <w:p w14:paraId="7B4942ED" w14:textId="539AFD80" w:rsidR="00066755" w:rsidRPr="00B10700" w:rsidRDefault="00066755" w:rsidP="00BF6DEA">
            <w:pPr>
              <w:rPr>
                <w:rFonts w:eastAsia="Arial"/>
                <w:i/>
                <w:iCs/>
              </w:rPr>
            </w:pPr>
            <w:r w:rsidRPr="00E40D00">
              <w:rPr>
                <w:rStyle w:val="normaltextrun"/>
                <w:rFonts w:cs="Arial"/>
                <w:szCs w:val="22"/>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sidRPr="00E40D00">
              <w:rPr>
                <w:rStyle w:val="normaltextrun"/>
                <w:rFonts w:cs="Arial"/>
                <w:szCs w:val="22"/>
                <w:shd w:val="clear" w:color="auto" w:fill="FFFFFF"/>
                <w:lang w:val="en-US"/>
              </w:rPr>
              <w:t>organisational</w:t>
            </w:r>
            <w:proofErr w:type="spellEnd"/>
            <w:r w:rsidRPr="00E40D00">
              <w:rPr>
                <w:rStyle w:val="normaltextrun"/>
                <w:rFonts w:cs="Arial"/>
                <w:szCs w:val="22"/>
                <w:shd w:val="clear" w:color="auto" w:fill="FFFFFF"/>
                <w:lang w:val="en-US"/>
              </w:rPr>
              <w:t xml:space="preserve"> operations.</w:t>
            </w:r>
            <w:r w:rsidRPr="00E40D00">
              <w:rPr>
                <w:rStyle w:val="eop"/>
                <w:rFonts w:cs="Arial"/>
                <w:szCs w:val="22"/>
                <w:shd w:val="clear" w:color="auto" w:fill="FFFFFF"/>
                <w:lang w:val="en-GB"/>
              </w:rPr>
              <w:t> </w:t>
            </w:r>
            <w:r w:rsidRPr="00332CBD" w:rsidDel="00066755">
              <w:rPr>
                <w:rFonts w:eastAsia="Arial"/>
              </w:rPr>
              <w:t xml:space="preserve"> </w:t>
            </w:r>
            <w:r w:rsidR="00BF6DEA">
              <w:rPr>
                <w:rFonts w:eastAsia="Arial"/>
              </w:rPr>
              <w:br/>
            </w:r>
          </w:p>
          <w:p w14:paraId="59936295" w14:textId="77777777" w:rsidR="00177175" w:rsidRPr="00B10700" w:rsidRDefault="00177175" w:rsidP="00DA3C6A">
            <w:pPr>
              <w:pStyle w:val="AccredTemplate"/>
              <w:spacing w:before="0"/>
              <w:rPr>
                <w:i w:val="0"/>
                <w:iCs w:val="0"/>
                <w:color w:val="auto"/>
                <w:sz w:val="22"/>
                <w:szCs w:val="22"/>
              </w:rPr>
            </w:pPr>
            <w:r w:rsidRPr="00B10700">
              <w:rPr>
                <w:rFonts w:eastAsia="Arial"/>
                <w:i w:val="0"/>
                <w:iCs w:val="0"/>
                <w:color w:val="auto"/>
                <w:sz w:val="22"/>
                <w:szCs w:val="22"/>
              </w:rPr>
              <w:t>No occupational licensing, legislative or certification requirements apply to this unit at the time of publication.</w:t>
            </w:r>
          </w:p>
        </w:tc>
      </w:tr>
      <w:tr w:rsidR="00B10700" w:rsidRPr="00B10700" w14:paraId="318CFCCB" w14:textId="77777777" w:rsidTr="006C0A00">
        <w:trPr>
          <w:trHeight w:val="58"/>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5C6F813" w14:textId="77777777" w:rsidR="00177175" w:rsidRPr="00B10700" w:rsidRDefault="00177175" w:rsidP="00DA3C6A">
            <w:pPr>
              <w:spacing w:before="120" w:after="120"/>
              <w:rPr>
                <w:szCs w:val="22"/>
              </w:rPr>
            </w:pPr>
            <w:r w:rsidRPr="00E40D00">
              <w:rPr>
                <w:rFonts w:cs="Arial"/>
                <w:b/>
                <w:szCs w:val="22"/>
                <w:lang w:val="en-GB"/>
              </w:rPr>
              <w:t xml:space="preserve">Pre-requisite Unit(s) </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6D27F91F"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B10700" w:rsidRPr="00B10700" w14:paraId="42EB1185" w14:textId="77777777" w:rsidTr="006C0A00">
        <w:trPr>
          <w:trHeight w:val="58"/>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8CACC32" w14:textId="77777777" w:rsidR="00177175" w:rsidRPr="00B10700" w:rsidRDefault="00177175" w:rsidP="00DA3C6A">
            <w:pPr>
              <w:spacing w:before="120" w:after="120"/>
              <w:rPr>
                <w:szCs w:val="22"/>
              </w:rPr>
            </w:pPr>
            <w:r w:rsidRPr="00E40D00">
              <w:rPr>
                <w:rFonts w:cs="Arial"/>
                <w:b/>
                <w:szCs w:val="22"/>
                <w:lang w:val="en-GB"/>
              </w:rPr>
              <w:t>Competency Field</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67084279"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B10700" w:rsidRPr="00B10700" w14:paraId="203B539C" w14:textId="77777777" w:rsidTr="006C0A00">
        <w:trPr>
          <w:trHeight w:val="58"/>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4F0BF4EE" w14:textId="77777777" w:rsidR="00177175" w:rsidRPr="00B10700" w:rsidRDefault="00177175" w:rsidP="00DA3C6A">
            <w:pPr>
              <w:spacing w:before="120" w:after="120"/>
              <w:rPr>
                <w:szCs w:val="22"/>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8C03198"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B10700" w:rsidRPr="00D27600" w14:paraId="67B838B0"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3"/>
            <w:vAlign w:val="center"/>
          </w:tcPr>
          <w:p w14:paraId="5DD8063F"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43748251"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B10700" w:rsidRPr="00D27600" w14:paraId="590FF45A"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tcPr>
          <w:p w14:paraId="5465C539"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gridSpan w:val="2"/>
            <w:shd w:val="clear" w:color="auto" w:fill="FFFFFF" w:themeFill="background1"/>
          </w:tcPr>
          <w:p w14:paraId="5F4C062E" w14:textId="77777777" w:rsidR="00177175" w:rsidRPr="00D27600" w:rsidRDefault="00177175" w:rsidP="00DA3C6A">
            <w:pPr>
              <w:pStyle w:val="VRQAIntro"/>
              <w:spacing w:before="60" w:after="0"/>
              <w:rPr>
                <w:color w:val="auto"/>
                <w:szCs w:val="22"/>
              </w:rPr>
            </w:pPr>
            <w:r w:rsidRPr="00D27600">
              <w:rPr>
                <w:color w:val="auto"/>
                <w:szCs w:val="22"/>
              </w:rPr>
              <w:t>Examine dataset and prepare for analysis</w:t>
            </w:r>
          </w:p>
        </w:tc>
        <w:tc>
          <w:tcPr>
            <w:tcW w:w="567" w:type="dxa"/>
            <w:shd w:val="clear" w:color="auto" w:fill="FFFFFF" w:themeFill="background1"/>
          </w:tcPr>
          <w:p w14:paraId="0295F0D3" w14:textId="77777777" w:rsidR="00177175" w:rsidRPr="00D276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1.1</w:t>
            </w:r>
          </w:p>
        </w:tc>
        <w:tc>
          <w:tcPr>
            <w:tcW w:w="5800" w:type="dxa"/>
            <w:shd w:val="clear" w:color="auto" w:fill="FFFFFF" w:themeFill="background1"/>
          </w:tcPr>
          <w:p w14:paraId="4D448786" w14:textId="77777777" w:rsidR="00177175" w:rsidRPr="00D27600" w:rsidRDefault="00177175" w:rsidP="00DA3C6A">
            <w:pPr>
              <w:pStyle w:val="AccredTemplate"/>
              <w:rPr>
                <w:i w:val="0"/>
                <w:iCs w:val="0"/>
                <w:color w:val="auto"/>
                <w:sz w:val="22"/>
                <w:szCs w:val="22"/>
              </w:rPr>
            </w:pPr>
            <w:r w:rsidRPr="00D27600">
              <w:rPr>
                <w:i w:val="0"/>
                <w:iCs w:val="0"/>
                <w:color w:val="auto"/>
                <w:sz w:val="22"/>
                <w:szCs w:val="22"/>
              </w:rPr>
              <w:t>Confirm business problem with stakeholders</w:t>
            </w:r>
          </w:p>
        </w:tc>
      </w:tr>
      <w:tr w:rsidR="00B10700" w:rsidRPr="00D27600" w14:paraId="591BDEDF"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41DF4EA"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1C499525"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DEB61A4"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1.2</w:t>
            </w:r>
          </w:p>
        </w:tc>
        <w:tc>
          <w:tcPr>
            <w:tcW w:w="5800" w:type="dxa"/>
            <w:shd w:val="clear" w:color="auto" w:fill="FFFFFF" w:themeFill="background1"/>
            <w:vAlign w:val="center"/>
          </w:tcPr>
          <w:p w14:paraId="5A0DA911" w14:textId="77777777" w:rsidR="00177175" w:rsidRPr="00D27600" w:rsidRDefault="00177175" w:rsidP="00DA3C6A">
            <w:pPr>
              <w:pStyle w:val="AccredTemplate"/>
              <w:rPr>
                <w:i w:val="0"/>
                <w:iCs w:val="0"/>
                <w:color w:val="auto"/>
                <w:sz w:val="22"/>
                <w:szCs w:val="22"/>
              </w:rPr>
            </w:pPr>
            <w:r w:rsidRPr="00D27600">
              <w:rPr>
                <w:i w:val="0"/>
                <w:iCs w:val="0"/>
                <w:color w:val="auto"/>
                <w:sz w:val="22"/>
                <w:szCs w:val="22"/>
              </w:rPr>
              <w:t>Review the dataset and sampling technique to identify limitations and potential biases for valid analysis</w:t>
            </w:r>
          </w:p>
        </w:tc>
      </w:tr>
      <w:tr w:rsidR="00B10700" w:rsidRPr="00D27600" w14:paraId="1364DC1E"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4DAE7817" w14:textId="77777777" w:rsidR="00B55170" w:rsidRPr="00E40D00" w:rsidRDefault="00B55170"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941E28C" w14:textId="77777777" w:rsidR="00B55170" w:rsidRPr="00B10700" w:rsidRDefault="00B55170"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9CE6AF" w14:textId="1BB68218" w:rsidR="00B55170" w:rsidRPr="00D27600" w:rsidRDefault="00B55170"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1.3</w:t>
            </w:r>
          </w:p>
        </w:tc>
        <w:tc>
          <w:tcPr>
            <w:tcW w:w="5800" w:type="dxa"/>
            <w:shd w:val="clear" w:color="auto" w:fill="FFFFFF" w:themeFill="background1"/>
            <w:vAlign w:val="center"/>
          </w:tcPr>
          <w:p w14:paraId="314A888A" w14:textId="373C24CE" w:rsidR="00B55170" w:rsidRPr="00D27600" w:rsidRDefault="00B55170" w:rsidP="00DA3C6A">
            <w:pPr>
              <w:pStyle w:val="AccredTemplate"/>
              <w:rPr>
                <w:i w:val="0"/>
                <w:iCs w:val="0"/>
                <w:color w:val="auto"/>
                <w:sz w:val="22"/>
                <w:szCs w:val="22"/>
              </w:rPr>
            </w:pPr>
            <w:r w:rsidRPr="00D27600">
              <w:rPr>
                <w:i w:val="0"/>
                <w:iCs w:val="0"/>
                <w:color w:val="auto"/>
                <w:sz w:val="22"/>
                <w:szCs w:val="22"/>
              </w:rPr>
              <w:t>Assess suitability and select basic statistical methods aligned to the business problem and dataset characteristics</w:t>
            </w:r>
          </w:p>
        </w:tc>
      </w:tr>
      <w:tr w:rsidR="00B10700" w:rsidRPr="00D27600" w14:paraId="37C119EA"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D41E7DB"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468840B"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89E586A" w14:textId="3D94080B"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1.</w:t>
            </w:r>
            <w:r w:rsidR="00B55170" w:rsidRPr="00D27600">
              <w:rPr>
                <w:rFonts w:eastAsiaTheme="minorHAnsi"/>
                <w:color w:val="auto"/>
                <w:sz w:val="22"/>
                <w:szCs w:val="22"/>
                <w:lang w:val="en-GB" w:eastAsia="en-US"/>
              </w:rPr>
              <w:t>4</w:t>
            </w:r>
          </w:p>
        </w:tc>
        <w:tc>
          <w:tcPr>
            <w:tcW w:w="5800" w:type="dxa"/>
            <w:shd w:val="clear" w:color="auto" w:fill="FFFFFF" w:themeFill="background1"/>
            <w:vAlign w:val="center"/>
          </w:tcPr>
          <w:p w14:paraId="2DB299C0" w14:textId="77777777" w:rsidR="00177175" w:rsidRPr="00D27600" w:rsidRDefault="00177175" w:rsidP="00DA3C6A">
            <w:pPr>
              <w:pStyle w:val="AccredTemplate"/>
              <w:rPr>
                <w:i w:val="0"/>
                <w:iCs w:val="0"/>
                <w:color w:val="auto"/>
                <w:sz w:val="22"/>
                <w:szCs w:val="22"/>
              </w:rPr>
            </w:pPr>
            <w:r w:rsidRPr="00D27600">
              <w:rPr>
                <w:i w:val="0"/>
                <w:iCs w:val="0"/>
                <w:color w:val="auto"/>
                <w:sz w:val="22"/>
                <w:szCs w:val="22"/>
              </w:rPr>
              <w:t xml:space="preserve">Pre-process data for selected statistical methods </w:t>
            </w:r>
          </w:p>
        </w:tc>
      </w:tr>
      <w:tr w:rsidR="00B10700" w:rsidRPr="00D27600" w14:paraId="45457E1B"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60C0492" w14:textId="77777777" w:rsidR="00177175" w:rsidRPr="00E40D00" w:rsidRDefault="00177175" w:rsidP="00EB2F25">
            <w:pPr>
              <w:pStyle w:val="VRQAIntro"/>
              <w:tabs>
                <w:tab w:val="clear" w:pos="160"/>
                <w:tab w:val="left" w:pos="51"/>
              </w:tabs>
              <w:spacing w:before="60" w:after="0"/>
              <w:rPr>
                <w:color w:val="auto"/>
                <w:szCs w:val="22"/>
              </w:rPr>
            </w:pPr>
            <w:r w:rsidRPr="00E40D00">
              <w:rPr>
                <w:color w:val="auto"/>
                <w:szCs w:val="22"/>
              </w:rPr>
              <w:t>2</w:t>
            </w:r>
          </w:p>
        </w:tc>
        <w:tc>
          <w:tcPr>
            <w:tcW w:w="2714" w:type="dxa"/>
            <w:gridSpan w:val="2"/>
            <w:shd w:val="clear" w:color="auto" w:fill="FFFFFF" w:themeFill="background1"/>
            <w:vAlign w:val="center"/>
          </w:tcPr>
          <w:p w14:paraId="1618115C" w14:textId="77777777" w:rsidR="00177175" w:rsidRPr="00D27600" w:rsidRDefault="00177175" w:rsidP="00DA3C6A">
            <w:pPr>
              <w:pStyle w:val="VRQAIntro"/>
              <w:tabs>
                <w:tab w:val="clear" w:pos="160"/>
                <w:tab w:val="left" w:pos="51"/>
              </w:tabs>
              <w:spacing w:before="60" w:after="0"/>
              <w:rPr>
                <w:color w:val="auto"/>
                <w:szCs w:val="22"/>
              </w:rPr>
            </w:pPr>
            <w:r w:rsidRPr="00D27600">
              <w:rPr>
                <w:color w:val="auto"/>
                <w:szCs w:val="22"/>
              </w:rPr>
              <w:t>Apply statistical data analysis</w:t>
            </w:r>
          </w:p>
        </w:tc>
        <w:tc>
          <w:tcPr>
            <w:tcW w:w="567" w:type="dxa"/>
            <w:shd w:val="clear" w:color="auto" w:fill="FFFFFF" w:themeFill="background1"/>
            <w:vAlign w:val="center"/>
          </w:tcPr>
          <w:p w14:paraId="345EB25E"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2.1</w:t>
            </w:r>
          </w:p>
        </w:tc>
        <w:tc>
          <w:tcPr>
            <w:tcW w:w="5800" w:type="dxa"/>
            <w:shd w:val="clear" w:color="auto" w:fill="FFFFFF" w:themeFill="background1"/>
            <w:vAlign w:val="center"/>
          </w:tcPr>
          <w:p w14:paraId="2FED7F9D" w14:textId="2DE0F748" w:rsidR="00177175" w:rsidRPr="00D27600" w:rsidRDefault="00066755" w:rsidP="00DA3C6A">
            <w:pPr>
              <w:pStyle w:val="VRQAFormBody"/>
              <w:framePr w:hSpace="0" w:wrap="auto" w:vAnchor="margin" w:hAnchor="text" w:xAlign="left" w:yAlign="inline"/>
              <w:tabs>
                <w:tab w:val="left" w:pos="51"/>
              </w:tabs>
              <w:rPr>
                <w:color w:val="auto"/>
                <w:sz w:val="22"/>
                <w:szCs w:val="22"/>
                <w:lang w:val="en-GB" w:eastAsia="en-US"/>
              </w:rPr>
            </w:pPr>
            <w:r w:rsidRPr="00E40D00">
              <w:rPr>
                <w:color w:val="auto"/>
                <w:sz w:val="22"/>
                <w:szCs w:val="22"/>
                <w:shd w:val="clear" w:color="auto" w:fill="FFFFFF"/>
              </w:rPr>
              <w:t>Apply basic statistical methods, including measures of central tendency, dispersion, and correlation</w:t>
            </w:r>
          </w:p>
        </w:tc>
      </w:tr>
      <w:tr w:rsidR="00B10700" w:rsidRPr="00D27600" w14:paraId="470D6B95"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603A402"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4B79E2B"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33BAF5D"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2.2</w:t>
            </w:r>
          </w:p>
        </w:tc>
        <w:tc>
          <w:tcPr>
            <w:tcW w:w="5800" w:type="dxa"/>
            <w:shd w:val="clear" w:color="auto" w:fill="FFFFFF" w:themeFill="background1"/>
            <w:vAlign w:val="center"/>
          </w:tcPr>
          <w:p w14:paraId="13C3512A" w14:textId="2A7B5C99" w:rsidR="00177175" w:rsidRPr="00D27600" w:rsidRDefault="00177175" w:rsidP="00DA3C6A">
            <w:pPr>
              <w:pStyle w:val="VRQAFormBody"/>
              <w:framePr w:hSpace="0" w:wrap="auto" w:vAnchor="margin" w:hAnchor="text" w:xAlign="left" w:yAlign="inline"/>
              <w:tabs>
                <w:tab w:val="left" w:pos="51"/>
              </w:tabs>
              <w:rPr>
                <w:color w:val="auto"/>
                <w:sz w:val="22"/>
                <w:szCs w:val="22"/>
                <w:lang w:eastAsia="en-US"/>
              </w:rPr>
            </w:pPr>
            <w:r w:rsidRPr="00D27600">
              <w:rPr>
                <w:color w:val="auto"/>
                <w:sz w:val="22"/>
                <w:szCs w:val="22"/>
              </w:rPr>
              <w:t xml:space="preserve">Create </w:t>
            </w:r>
            <w:r w:rsidR="00066755" w:rsidRPr="00D27600">
              <w:rPr>
                <w:color w:val="auto"/>
                <w:sz w:val="22"/>
                <w:szCs w:val="22"/>
              </w:rPr>
              <w:t xml:space="preserve">basic </w:t>
            </w:r>
            <w:r w:rsidRPr="00D27600">
              <w:rPr>
                <w:color w:val="auto"/>
                <w:sz w:val="22"/>
                <w:szCs w:val="22"/>
              </w:rPr>
              <w:t xml:space="preserve">graphical representations </w:t>
            </w:r>
            <w:r w:rsidR="00066755" w:rsidRPr="00D27600">
              <w:rPr>
                <w:color w:val="auto"/>
                <w:sz w:val="22"/>
                <w:szCs w:val="22"/>
              </w:rPr>
              <w:t>to explore data patterns</w:t>
            </w:r>
          </w:p>
        </w:tc>
      </w:tr>
      <w:tr w:rsidR="00B10700" w:rsidRPr="00D27600" w14:paraId="64E23C3D"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68E51D3A"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89F1BB4" w14:textId="77777777" w:rsidR="00177175" w:rsidRPr="00D276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AF695DE" w14:textId="77777777" w:rsidR="00177175" w:rsidRPr="00D276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2.3</w:t>
            </w:r>
          </w:p>
        </w:tc>
        <w:tc>
          <w:tcPr>
            <w:tcW w:w="5800" w:type="dxa"/>
            <w:shd w:val="clear" w:color="auto" w:fill="FFFFFF" w:themeFill="background1"/>
            <w:vAlign w:val="center"/>
          </w:tcPr>
          <w:p w14:paraId="70E03871" w14:textId="77777777" w:rsidR="00177175" w:rsidRPr="00D27600" w:rsidRDefault="00177175" w:rsidP="00DA3C6A">
            <w:pPr>
              <w:pStyle w:val="VRQAFormBody"/>
              <w:framePr w:hSpace="0" w:wrap="auto" w:vAnchor="margin" w:hAnchor="text" w:xAlign="left" w:yAlign="inline"/>
              <w:tabs>
                <w:tab w:val="left" w:pos="51"/>
              </w:tabs>
              <w:rPr>
                <w:color w:val="auto"/>
                <w:sz w:val="22"/>
                <w:szCs w:val="22"/>
                <w:lang w:val="en-GB" w:eastAsia="en-US"/>
              </w:rPr>
            </w:pPr>
            <w:r w:rsidRPr="00D27600">
              <w:rPr>
                <w:color w:val="auto"/>
                <w:sz w:val="22"/>
                <w:szCs w:val="22"/>
              </w:rPr>
              <w:t>Make inference based on sample data to address the business problem</w:t>
            </w:r>
          </w:p>
        </w:tc>
      </w:tr>
      <w:tr w:rsidR="00B10700" w:rsidRPr="00D27600" w14:paraId="4A311BAB"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3AB76E4"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3FCC90A" w14:textId="77777777" w:rsidR="00177175" w:rsidRPr="00D27600" w:rsidRDefault="00177175" w:rsidP="00DA3C6A">
            <w:pPr>
              <w:pStyle w:val="VRQAIntro"/>
              <w:tabs>
                <w:tab w:val="clear" w:pos="160"/>
                <w:tab w:val="left" w:pos="51"/>
              </w:tabs>
              <w:spacing w:before="60" w:after="0"/>
              <w:rPr>
                <w:rFonts w:eastAsia="Arial"/>
                <w:color w:val="auto"/>
                <w:szCs w:val="22"/>
              </w:rPr>
            </w:pPr>
          </w:p>
        </w:tc>
        <w:tc>
          <w:tcPr>
            <w:tcW w:w="567" w:type="dxa"/>
            <w:shd w:val="clear" w:color="auto" w:fill="FFFFFF" w:themeFill="background1"/>
            <w:vAlign w:val="center"/>
          </w:tcPr>
          <w:p w14:paraId="73B97805" w14:textId="599C3272" w:rsidR="00177175" w:rsidRPr="00D276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2.</w:t>
            </w:r>
            <w:r w:rsidR="00066755" w:rsidRPr="00D27600">
              <w:rPr>
                <w:rFonts w:eastAsiaTheme="minorHAnsi"/>
                <w:color w:val="auto"/>
                <w:sz w:val="22"/>
                <w:szCs w:val="22"/>
                <w:lang w:val="en-GB" w:eastAsia="en-US"/>
              </w:rPr>
              <w:t>4</w:t>
            </w:r>
          </w:p>
        </w:tc>
        <w:tc>
          <w:tcPr>
            <w:tcW w:w="5800" w:type="dxa"/>
            <w:shd w:val="clear" w:color="auto" w:fill="FFFFFF" w:themeFill="background1"/>
            <w:vAlign w:val="center"/>
          </w:tcPr>
          <w:p w14:paraId="2D3E4D88" w14:textId="77777777" w:rsidR="00177175" w:rsidRPr="00D27600" w:rsidRDefault="00177175" w:rsidP="00DA3C6A">
            <w:pPr>
              <w:pStyle w:val="VRQAFormBody"/>
              <w:framePr w:hSpace="0" w:wrap="auto" w:vAnchor="margin" w:hAnchor="text" w:xAlign="left" w:yAlign="inline"/>
              <w:tabs>
                <w:tab w:val="left" w:pos="51"/>
              </w:tabs>
              <w:rPr>
                <w:rFonts w:eastAsia="Arial"/>
                <w:color w:val="auto"/>
                <w:sz w:val="22"/>
                <w:szCs w:val="22"/>
                <w:lang w:val="en-GB" w:eastAsia="en-US"/>
              </w:rPr>
            </w:pPr>
            <w:r w:rsidRPr="00D27600">
              <w:rPr>
                <w:color w:val="auto"/>
                <w:sz w:val="22"/>
                <w:szCs w:val="22"/>
              </w:rPr>
              <w:t>Consult with subject matter expert to validate findings</w:t>
            </w:r>
          </w:p>
        </w:tc>
      </w:tr>
      <w:tr w:rsidR="00B10700" w:rsidRPr="00D27600" w14:paraId="6E13DE04"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8FF50FA"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gridSpan w:val="2"/>
            <w:shd w:val="clear" w:color="auto" w:fill="FFFFFF" w:themeFill="background1"/>
            <w:vAlign w:val="center"/>
          </w:tcPr>
          <w:p w14:paraId="55D26933" w14:textId="77777777" w:rsidR="00177175" w:rsidRPr="00D27600" w:rsidRDefault="00177175" w:rsidP="00DA3C6A">
            <w:pPr>
              <w:pStyle w:val="VRQAIntro"/>
              <w:tabs>
                <w:tab w:val="clear" w:pos="160"/>
                <w:tab w:val="left" w:pos="51"/>
              </w:tabs>
              <w:spacing w:before="60" w:after="0"/>
              <w:rPr>
                <w:color w:val="auto"/>
                <w:szCs w:val="22"/>
              </w:rPr>
            </w:pPr>
            <w:r w:rsidRPr="00D27600">
              <w:rPr>
                <w:rFonts w:eastAsia="Arial"/>
                <w:color w:val="auto"/>
                <w:szCs w:val="22"/>
              </w:rPr>
              <w:t>Produce insights from data</w:t>
            </w:r>
          </w:p>
        </w:tc>
        <w:tc>
          <w:tcPr>
            <w:tcW w:w="567" w:type="dxa"/>
            <w:shd w:val="clear" w:color="auto" w:fill="FFFFFF" w:themeFill="background1"/>
            <w:vAlign w:val="center"/>
          </w:tcPr>
          <w:p w14:paraId="041AB654" w14:textId="77777777" w:rsidR="00177175" w:rsidRPr="00D276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3.1</w:t>
            </w:r>
          </w:p>
        </w:tc>
        <w:tc>
          <w:tcPr>
            <w:tcW w:w="5800" w:type="dxa"/>
            <w:shd w:val="clear" w:color="auto" w:fill="FFFFFF" w:themeFill="background1"/>
            <w:vAlign w:val="center"/>
          </w:tcPr>
          <w:p w14:paraId="0FD15E1B" w14:textId="63704817" w:rsidR="00177175" w:rsidRPr="00D27600" w:rsidRDefault="00066755" w:rsidP="00DA3C6A">
            <w:pPr>
              <w:pStyle w:val="VRQAFormBody"/>
              <w:framePr w:hSpace="0" w:wrap="auto" w:vAnchor="margin" w:hAnchor="text" w:xAlign="left" w:yAlign="inline"/>
              <w:tabs>
                <w:tab w:val="left" w:pos="51"/>
              </w:tabs>
              <w:rPr>
                <w:color w:val="auto"/>
                <w:sz w:val="22"/>
                <w:szCs w:val="22"/>
                <w:lang w:val="en-GB" w:eastAsia="en-US"/>
              </w:rPr>
            </w:pPr>
            <w:r w:rsidRPr="00E40D00">
              <w:rPr>
                <w:color w:val="auto"/>
                <w:sz w:val="22"/>
                <w:szCs w:val="22"/>
                <w:shd w:val="clear" w:color="auto" w:fill="FFFFFF"/>
              </w:rPr>
              <w:t>Draw conclusions and make recommendations based on data analysis</w:t>
            </w:r>
          </w:p>
        </w:tc>
      </w:tr>
      <w:tr w:rsidR="00B10700" w:rsidRPr="00D27600" w14:paraId="5753CBDD" w14:textId="77777777" w:rsidTr="006C0A00">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58"/>
        </w:trPr>
        <w:tc>
          <w:tcPr>
            <w:tcW w:w="989" w:type="dxa"/>
            <w:shd w:val="clear" w:color="auto" w:fill="FFFFFF" w:themeFill="background1"/>
            <w:vAlign w:val="center"/>
          </w:tcPr>
          <w:p w14:paraId="0B391FBD"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98358DF" w14:textId="77777777" w:rsidR="00177175" w:rsidRPr="00D27600" w:rsidRDefault="00177175" w:rsidP="00DA3C6A">
            <w:pPr>
              <w:pStyle w:val="AccredTemplate"/>
              <w:spacing w:after="60"/>
              <w:rPr>
                <w:i w:val="0"/>
                <w:iCs w:val="0"/>
                <w:color w:val="auto"/>
                <w:sz w:val="22"/>
                <w:szCs w:val="22"/>
              </w:rPr>
            </w:pPr>
          </w:p>
        </w:tc>
        <w:tc>
          <w:tcPr>
            <w:tcW w:w="567" w:type="dxa"/>
            <w:shd w:val="clear" w:color="auto" w:fill="FFFFFF" w:themeFill="background1"/>
            <w:vAlign w:val="center"/>
          </w:tcPr>
          <w:p w14:paraId="2EF53A3B" w14:textId="77777777" w:rsidR="00177175" w:rsidRPr="00D276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D27600">
              <w:rPr>
                <w:rFonts w:eastAsiaTheme="minorHAnsi"/>
                <w:color w:val="auto"/>
                <w:sz w:val="22"/>
                <w:szCs w:val="22"/>
                <w:lang w:val="en-GB" w:eastAsia="en-US"/>
              </w:rPr>
              <w:t>3.2</w:t>
            </w:r>
          </w:p>
        </w:tc>
        <w:tc>
          <w:tcPr>
            <w:tcW w:w="5800" w:type="dxa"/>
            <w:shd w:val="clear" w:color="auto" w:fill="FFFFFF" w:themeFill="background1"/>
            <w:vAlign w:val="center"/>
          </w:tcPr>
          <w:p w14:paraId="10C7AD66" w14:textId="0EDFCE13" w:rsidR="00177175" w:rsidRPr="00D27600" w:rsidRDefault="00066755" w:rsidP="00DA3C6A">
            <w:pPr>
              <w:pStyle w:val="VRQAFormBody"/>
              <w:framePr w:hSpace="0" w:wrap="auto" w:vAnchor="margin" w:hAnchor="text" w:xAlign="left" w:yAlign="inline"/>
              <w:tabs>
                <w:tab w:val="left" w:pos="51"/>
              </w:tabs>
              <w:rPr>
                <w:color w:val="auto"/>
                <w:sz w:val="22"/>
                <w:szCs w:val="22"/>
                <w:lang w:val="en-GB" w:eastAsia="en-US"/>
              </w:rPr>
            </w:pPr>
            <w:r w:rsidRPr="00D27600">
              <w:rPr>
                <w:rFonts w:eastAsia="Arial"/>
                <w:color w:val="auto"/>
                <w:sz w:val="22"/>
                <w:szCs w:val="22"/>
              </w:rPr>
              <w:t xml:space="preserve">Document and convey </w:t>
            </w:r>
            <w:r w:rsidR="00177175" w:rsidRPr="00D27600">
              <w:rPr>
                <w:rFonts w:eastAsia="Arial"/>
                <w:color w:val="auto"/>
                <w:sz w:val="22"/>
                <w:szCs w:val="22"/>
              </w:rPr>
              <w:t>findings to support decision making</w:t>
            </w:r>
          </w:p>
        </w:tc>
      </w:tr>
    </w:tbl>
    <w:p w14:paraId="44C0C4C3" w14:textId="4DCA36AE" w:rsidR="009D64CD" w:rsidRDefault="009D64CD" w:rsidP="00E43E89">
      <w:pPr>
        <w:pStyle w:val="VRQAIntro"/>
        <w:spacing w:before="60" w:after="0"/>
        <w:rPr>
          <w:b/>
          <w:color w:val="FFFFFF" w:themeColor="background1"/>
          <w:sz w:val="18"/>
          <w:szCs w:val="18"/>
        </w:rPr>
        <w:sectPr w:rsidR="009D64CD" w:rsidSect="00ED16F5">
          <w:headerReference w:type="even" r:id="rId80"/>
          <w:headerReference w:type="default" r:id="rId81"/>
          <w:footerReference w:type="even" r:id="rId82"/>
          <w:headerReference w:type="first" r:id="rId83"/>
          <w:footerReference w:type="first" r:id="rId8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3F463D1A" w14:textId="77777777">
        <w:trPr>
          <w:trHeight w:val="363"/>
        </w:trPr>
        <w:tc>
          <w:tcPr>
            <w:tcW w:w="10070" w:type="dxa"/>
            <w:tcBorders>
              <w:top w:val="nil"/>
              <w:left w:val="nil"/>
              <w:bottom w:val="nil"/>
              <w:right w:val="nil"/>
            </w:tcBorders>
            <w:shd w:val="clear" w:color="auto" w:fill="103D64" w:themeFill="accent4"/>
          </w:tcPr>
          <w:p w14:paraId="324940C3"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lastRenderedPageBreak/>
              <w:t>Range of Conditions</w:t>
            </w:r>
          </w:p>
        </w:tc>
      </w:tr>
      <w:tr w:rsidR="00177175" w:rsidRPr="00E7450B" w14:paraId="1AB48E9B" w14:textId="77777777">
        <w:trPr>
          <w:trHeight w:val="957"/>
        </w:trPr>
        <w:tc>
          <w:tcPr>
            <w:tcW w:w="10070" w:type="dxa"/>
            <w:tcBorders>
              <w:top w:val="nil"/>
              <w:left w:val="nil"/>
              <w:bottom w:val="nil"/>
              <w:right w:val="nil"/>
            </w:tcBorders>
          </w:tcPr>
          <w:p w14:paraId="04A2D422" w14:textId="77777777" w:rsidR="00177175" w:rsidRPr="00E325BB" w:rsidRDefault="00177175" w:rsidP="00DA3C6A">
            <w:pPr>
              <w:pStyle w:val="AccredTemplate"/>
              <w:spacing w:line="259" w:lineRule="auto"/>
              <w:rPr>
                <w:sz w:val="14"/>
                <w:szCs w:val="14"/>
              </w:rPr>
            </w:pPr>
            <w:r w:rsidRPr="00E325BB">
              <w:rPr>
                <w:rFonts w:eastAsia="Calibri"/>
                <w:i w:val="0"/>
                <w:iCs w:val="0"/>
                <w:color w:val="000000"/>
                <w:sz w:val="22"/>
                <w:szCs w:val="22"/>
              </w:rPr>
              <w:t>N/A</w:t>
            </w:r>
          </w:p>
          <w:p w14:paraId="75B0CCFA" w14:textId="77777777" w:rsidR="00177175" w:rsidRPr="00F504D4" w:rsidRDefault="00177175" w:rsidP="00E91BBA">
            <w:pPr>
              <w:pStyle w:val="AccredTemplate"/>
              <w:rPr>
                <w:sz w:val="22"/>
                <w:szCs w:val="22"/>
              </w:rPr>
            </w:pPr>
          </w:p>
        </w:tc>
      </w:tr>
    </w:tbl>
    <w:p w14:paraId="1BCF867C" w14:textId="77777777" w:rsidR="00177175" w:rsidRPr="00460B2C" w:rsidRDefault="00177175">
      <w:pPr>
        <w:rPr>
          <w:rFonts w:cs="Arial"/>
          <w:sz w:val="18"/>
          <w:szCs w:val="18"/>
        </w:rPr>
      </w:pPr>
    </w:p>
    <w:tbl>
      <w:tblPr>
        <w:tblStyle w:val="TableGrid"/>
        <w:tblW w:w="10059" w:type="dxa"/>
        <w:tblLook w:val="04A0" w:firstRow="1" w:lastRow="0" w:firstColumn="1" w:lastColumn="0" w:noHBand="0" w:noVBand="1"/>
      </w:tblPr>
      <w:tblGrid>
        <w:gridCol w:w="10059"/>
      </w:tblGrid>
      <w:tr w:rsidR="00177175" w:rsidRPr="00E7450B" w14:paraId="21EC4EC2" w14:textId="77777777" w:rsidTr="00DA3C6A">
        <w:trPr>
          <w:trHeight w:val="363"/>
        </w:trPr>
        <w:tc>
          <w:tcPr>
            <w:tcW w:w="10059" w:type="dxa"/>
            <w:tcBorders>
              <w:top w:val="nil"/>
              <w:left w:val="nil"/>
              <w:bottom w:val="nil"/>
              <w:right w:val="nil"/>
            </w:tcBorders>
            <w:shd w:val="clear" w:color="auto" w:fill="103D64" w:themeFill="accent4"/>
            <w:vAlign w:val="center"/>
          </w:tcPr>
          <w:p w14:paraId="0367030A"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bl>
    <w:p w14:paraId="736AF09E" w14:textId="41732B32" w:rsidR="00AE12A8" w:rsidRDefault="00AE12A8" w:rsidP="00DA3C6A">
      <w:pPr>
        <w:rPr>
          <w:sz w:val="18"/>
          <w:szCs w:val="18"/>
        </w:rPr>
      </w:pPr>
      <w:r w:rsidRPr="005F5977">
        <w:t>This section describes those language, literacy, numeracy and employment skills that are essential to performance but not explicit in the performance criteria.</w:t>
      </w:r>
    </w:p>
    <w:p w14:paraId="6B68D2D4" w14:textId="3AF17A35" w:rsidR="00AE12A8" w:rsidRDefault="00AE12A8" w:rsidP="00DA3C6A">
      <w:pPr>
        <w:rPr>
          <w:sz w:val="18"/>
          <w:szCs w:val="18"/>
        </w:rPr>
      </w:pPr>
    </w:p>
    <w:tbl>
      <w:tblPr>
        <w:tblStyle w:val="TableGrid"/>
        <w:tblW w:w="4932" w:type="pct"/>
        <w:tblLook w:val="04A0" w:firstRow="1" w:lastRow="0" w:firstColumn="1" w:lastColumn="0" w:noHBand="0" w:noVBand="1"/>
      </w:tblPr>
      <w:tblGrid>
        <w:gridCol w:w="3399"/>
        <w:gridCol w:w="6656"/>
      </w:tblGrid>
      <w:tr w:rsidR="00177175" w:rsidRPr="00EA4C69" w14:paraId="708247F9" w14:textId="77777777" w:rsidTr="00DA3C6A">
        <w:trPr>
          <w:trHeight w:val="42"/>
        </w:trPr>
        <w:tc>
          <w:tcPr>
            <w:tcW w:w="1690" w:type="pct"/>
            <w:shd w:val="clear" w:color="auto" w:fill="auto"/>
          </w:tcPr>
          <w:p w14:paraId="77030E14" w14:textId="77777777" w:rsidR="00177175" w:rsidRPr="00EA4C69" w:rsidRDefault="00177175" w:rsidP="00DA3C6A">
            <w:pPr>
              <w:autoSpaceDE w:val="0"/>
              <w:autoSpaceDN w:val="0"/>
              <w:adjustRightInd w:val="0"/>
              <w:spacing w:before="60" w:after="120"/>
              <w:rPr>
                <w:b/>
                <w:bCs/>
                <w:szCs w:val="22"/>
              </w:rPr>
            </w:pPr>
            <w:r w:rsidRPr="00EA4C69">
              <w:rPr>
                <w:rFonts w:cs="Arial"/>
                <w:b/>
                <w:szCs w:val="22"/>
              </w:rPr>
              <w:t>Skill</w:t>
            </w:r>
          </w:p>
        </w:tc>
        <w:tc>
          <w:tcPr>
            <w:tcW w:w="3310" w:type="pct"/>
          </w:tcPr>
          <w:p w14:paraId="4B3FFAB8" w14:textId="77777777" w:rsidR="00177175" w:rsidRPr="00EA4C69" w:rsidRDefault="00177175" w:rsidP="00DA3C6A">
            <w:pPr>
              <w:pStyle w:val="AccredTemplate"/>
              <w:rPr>
                <w:i w:val="0"/>
                <w:iCs w:val="0"/>
                <w:sz w:val="22"/>
                <w:szCs w:val="22"/>
              </w:rPr>
            </w:pPr>
            <w:r w:rsidRPr="00EA4C69">
              <w:rPr>
                <w:b/>
                <w:i w:val="0"/>
                <w:iCs w:val="0"/>
                <w:color w:val="auto"/>
                <w:sz w:val="22"/>
                <w:szCs w:val="22"/>
              </w:rPr>
              <w:t>Description</w:t>
            </w:r>
          </w:p>
        </w:tc>
      </w:tr>
      <w:tr w:rsidR="00177175" w:rsidRPr="00EA4C69" w14:paraId="083FED03" w14:textId="77777777" w:rsidTr="00DA3C6A">
        <w:trPr>
          <w:trHeight w:val="31"/>
        </w:trPr>
        <w:tc>
          <w:tcPr>
            <w:tcW w:w="1690" w:type="pct"/>
            <w:tcBorders>
              <w:top w:val="single" w:sz="4" w:space="0" w:color="auto"/>
              <w:bottom w:val="single" w:sz="4" w:space="0" w:color="auto"/>
            </w:tcBorders>
            <w:shd w:val="clear" w:color="auto" w:fill="auto"/>
          </w:tcPr>
          <w:p w14:paraId="09B70A42" w14:textId="77777777" w:rsidR="00177175" w:rsidRPr="00AE12A8" w:rsidRDefault="00177175" w:rsidP="00DA3C6A">
            <w:pPr>
              <w:pStyle w:val="AccredTemplate"/>
              <w:rPr>
                <w:i w:val="0"/>
                <w:iCs w:val="0"/>
                <w:color w:val="auto"/>
                <w:sz w:val="22"/>
                <w:szCs w:val="22"/>
              </w:rPr>
            </w:pPr>
            <w:r w:rsidRPr="00AE12A8">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4E114990" w14:textId="19D2F144" w:rsidR="00177175" w:rsidRPr="00EA4C69" w:rsidRDefault="00AE12A8" w:rsidP="00DA3C6A">
            <w:pPr>
              <w:pStyle w:val="AccredTemplate"/>
              <w:spacing w:line="259" w:lineRule="auto"/>
              <w:rPr>
                <w:sz w:val="22"/>
                <w:szCs w:val="22"/>
              </w:rPr>
            </w:pPr>
            <w:r>
              <w:rPr>
                <w:rFonts w:eastAsia="Calibri"/>
                <w:i w:val="0"/>
                <w:iCs w:val="0"/>
                <w:color w:val="000000"/>
                <w:sz w:val="22"/>
                <w:szCs w:val="22"/>
              </w:rPr>
              <w:t xml:space="preserve">Document </w:t>
            </w:r>
            <w:r w:rsidR="00177175" w:rsidRPr="5BEE01AF">
              <w:rPr>
                <w:rFonts w:eastAsia="Calibri"/>
                <w:i w:val="0"/>
                <w:iCs w:val="0"/>
                <w:color w:val="000000"/>
                <w:sz w:val="22"/>
                <w:szCs w:val="22"/>
              </w:rPr>
              <w:t xml:space="preserve">statistical </w:t>
            </w:r>
            <w:r>
              <w:rPr>
                <w:rFonts w:eastAsia="Calibri"/>
                <w:i w:val="0"/>
                <w:iCs w:val="0"/>
                <w:color w:val="000000"/>
                <w:sz w:val="22"/>
                <w:szCs w:val="22"/>
              </w:rPr>
              <w:t xml:space="preserve">project reports and </w:t>
            </w:r>
            <w:r w:rsidR="00177175" w:rsidRPr="5BEE01AF">
              <w:rPr>
                <w:rFonts w:eastAsia="Calibri"/>
                <w:i w:val="0"/>
                <w:iCs w:val="0"/>
                <w:color w:val="000000"/>
                <w:sz w:val="22"/>
                <w:szCs w:val="22"/>
              </w:rPr>
              <w:t>findings</w:t>
            </w:r>
            <w:r>
              <w:rPr>
                <w:rFonts w:eastAsia="Calibri"/>
                <w:i w:val="0"/>
                <w:iCs w:val="0"/>
                <w:color w:val="000000"/>
                <w:sz w:val="22"/>
                <w:szCs w:val="22"/>
              </w:rPr>
              <w:t xml:space="preserve"> clearly</w:t>
            </w:r>
          </w:p>
        </w:tc>
      </w:tr>
      <w:tr w:rsidR="00177175" w:rsidRPr="00EA4C69" w14:paraId="2416C2BD" w14:textId="77777777" w:rsidTr="00DA3C6A">
        <w:trPr>
          <w:trHeight w:val="31"/>
        </w:trPr>
        <w:tc>
          <w:tcPr>
            <w:tcW w:w="1690" w:type="pct"/>
            <w:tcBorders>
              <w:top w:val="single" w:sz="4" w:space="0" w:color="auto"/>
              <w:bottom w:val="single" w:sz="4" w:space="0" w:color="auto"/>
            </w:tcBorders>
            <w:shd w:val="clear" w:color="auto" w:fill="auto"/>
          </w:tcPr>
          <w:p w14:paraId="17743B73" w14:textId="77777777" w:rsidR="00177175" w:rsidRPr="00AE12A8" w:rsidRDefault="00177175" w:rsidP="00DA3C6A">
            <w:pPr>
              <w:pStyle w:val="AccredTemplate"/>
              <w:rPr>
                <w:i w:val="0"/>
                <w:iCs w:val="0"/>
                <w:color w:val="auto"/>
                <w:sz w:val="22"/>
                <w:szCs w:val="22"/>
              </w:rPr>
            </w:pPr>
            <w:r w:rsidRPr="00AE12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61195675" w14:textId="2E662E3B" w:rsidR="00177175" w:rsidRPr="00C16BB2" w:rsidRDefault="00177175" w:rsidP="00DA3C6A">
            <w:pPr>
              <w:pStyle w:val="AccredTemplate"/>
              <w:rPr>
                <w:i w:val="0"/>
                <w:iCs w:val="0"/>
                <w:sz w:val="22"/>
                <w:szCs w:val="22"/>
              </w:rPr>
            </w:pPr>
            <w:r>
              <w:rPr>
                <w:rFonts w:eastAsia="Calibri"/>
                <w:i w:val="0"/>
                <w:iCs w:val="0"/>
                <w:color w:val="000000"/>
                <w:sz w:val="22"/>
                <w:szCs w:val="22"/>
              </w:rPr>
              <w:t>Provide verbal explanation</w:t>
            </w:r>
            <w:r w:rsidR="00AE12A8">
              <w:rPr>
                <w:rFonts w:eastAsia="Calibri"/>
                <w:i w:val="0"/>
                <w:iCs w:val="0"/>
                <w:color w:val="000000"/>
                <w:sz w:val="22"/>
                <w:szCs w:val="22"/>
              </w:rPr>
              <w:t>s</w:t>
            </w:r>
            <w:r>
              <w:rPr>
                <w:rFonts w:eastAsia="Calibri"/>
                <w:i w:val="0"/>
                <w:iCs w:val="0"/>
                <w:color w:val="000000"/>
                <w:sz w:val="22"/>
                <w:szCs w:val="22"/>
              </w:rPr>
              <w:t xml:space="preserve"> </w:t>
            </w:r>
            <w:r w:rsidR="00AE12A8">
              <w:rPr>
                <w:rFonts w:eastAsia="Calibri"/>
                <w:i w:val="0"/>
                <w:iCs w:val="0"/>
                <w:color w:val="000000"/>
                <w:sz w:val="22"/>
                <w:szCs w:val="22"/>
              </w:rPr>
              <w:t>relating to data and insights</w:t>
            </w:r>
          </w:p>
        </w:tc>
      </w:tr>
    </w:tbl>
    <w:p w14:paraId="4D1DD4FA" w14:textId="77777777" w:rsidR="00177175" w:rsidRPr="00514465" w:rsidRDefault="00177175" w:rsidP="00DA3C6A">
      <w:pPr>
        <w:rPr>
          <w:szCs w:val="22"/>
          <w:lang w:eastAsia="x-none"/>
        </w:rPr>
      </w:pPr>
    </w:p>
    <w:p w14:paraId="64093076" w14:textId="77777777" w:rsidR="00177175" w:rsidRPr="00514465" w:rsidRDefault="00177175" w:rsidP="00DA3C6A">
      <w:pPr>
        <w:rPr>
          <w:szCs w:val="22"/>
          <w:lang w:eastAsia="x-none"/>
        </w:rPr>
      </w:pPr>
    </w:p>
    <w:tbl>
      <w:tblPr>
        <w:tblStyle w:val="TableGrid"/>
        <w:tblW w:w="4937" w:type="pct"/>
        <w:tblInd w:w="-5" w:type="dxa"/>
        <w:tblLook w:val="04A0" w:firstRow="1" w:lastRow="0" w:firstColumn="1" w:lastColumn="0" w:noHBand="0" w:noVBand="1"/>
      </w:tblPr>
      <w:tblGrid>
        <w:gridCol w:w="3402"/>
        <w:gridCol w:w="6664"/>
      </w:tblGrid>
      <w:tr w:rsidR="000074DD" w:rsidRPr="00E7450B" w14:paraId="5A27917D" w14:textId="77777777">
        <w:trPr>
          <w:trHeight w:val="31"/>
        </w:trPr>
        <w:tc>
          <w:tcPr>
            <w:tcW w:w="1690" w:type="pct"/>
            <w:tcBorders>
              <w:top w:val="single" w:sz="4" w:space="0" w:color="auto"/>
              <w:bottom w:val="single" w:sz="4" w:space="0" w:color="auto"/>
            </w:tcBorders>
            <w:shd w:val="clear" w:color="auto" w:fill="auto"/>
          </w:tcPr>
          <w:p w14:paraId="031AF93F" w14:textId="77777777" w:rsidR="000074DD" w:rsidRPr="00BC7E14" w:rsidRDefault="000074DD"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3CD889B4" w14:textId="77777777" w:rsidR="000074DD" w:rsidRPr="004B290E" w:rsidRDefault="000074DD"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43155CB2" w14:textId="77777777" w:rsidR="0061251F" w:rsidRDefault="0061251F" w:rsidP="00DA3C6A">
      <w:pPr>
        <w:rPr>
          <w:sz w:val="18"/>
          <w:szCs w:val="18"/>
          <w:lang w:eastAsia="x-none"/>
        </w:rPr>
      </w:pPr>
    </w:p>
    <w:p w14:paraId="4F950285" w14:textId="77777777" w:rsidR="00177175" w:rsidRDefault="00177175"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537CA3AA" w14:textId="77777777" w:rsidTr="2B970FAA">
        <w:trPr>
          <w:trHeight w:val="363"/>
        </w:trPr>
        <w:tc>
          <w:tcPr>
            <w:tcW w:w="10065" w:type="dxa"/>
            <w:gridSpan w:val="2"/>
            <w:tcBorders>
              <w:top w:val="nil"/>
              <w:bottom w:val="nil"/>
            </w:tcBorders>
            <w:shd w:val="clear" w:color="auto" w:fill="103D64" w:themeFill="accent4"/>
          </w:tcPr>
          <w:p w14:paraId="228E987C"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26658A" w:rsidRPr="00E7450B" w14:paraId="691F75E5" w14:textId="77777777" w:rsidTr="2B970FAA">
        <w:trPr>
          <w:trHeight w:val="561"/>
        </w:trPr>
        <w:tc>
          <w:tcPr>
            <w:tcW w:w="2283" w:type="dxa"/>
            <w:tcBorders>
              <w:top w:val="nil"/>
              <w:left w:val="nil"/>
              <w:bottom w:val="nil"/>
              <w:right w:val="dotted" w:sz="4" w:space="0" w:color="888B8D" w:themeColor="accent2"/>
            </w:tcBorders>
          </w:tcPr>
          <w:p w14:paraId="6F9F89B2"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567262CE" w14:textId="030DF161" w:rsidR="00177175" w:rsidRPr="005556BF" w:rsidRDefault="00177175" w:rsidP="00DA3C6A">
            <w:pPr>
              <w:rPr>
                <w:rFonts w:cs="Arial"/>
                <w:szCs w:val="22"/>
              </w:rPr>
            </w:pPr>
            <w:r w:rsidRPr="005556BF">
              <w:rPr>
                <w:rFonts w:cs="Arial"/>
                <w:szCs w:val="22"/>
              </w:rPr>
              <w:t xml:space="preserve">Assessment Requirements for </w:t>
            </w:r>
            <w:r w:rsidR="00CE5CEC" w:rsidRPr="00CE5CEC">
              <w:rPr>
                <w:rFonts w:eastAsia="Calibri" w:cs="Arial"/>
                <w:szCs w:val="22"/>
              </w:rPr>
              <w:t>VU23680</w:t>
            </w:r>
            <w:r w:rsidRPr="005556BF">
              <w:rPr>
                <w:rFonts w:eastAsia="Calibri" w:cs="Arial"/>
                <w:szCs w:val="22"/>
              </w:rPr>
              <w:t xml:space="preserve"> Apply </w:t>
            </w:r>
            <w:r w:rsidR="00324641">
              <w:rPr>
                <w:rFonts w:eastAsia="Calibri" w:cs="Arial"/>
                <w:szCs w:val="22"/>
              </w:rPr>
              <w:t xml:space="preserve">basic </w:t>
            </w:r>
            <w:r w:rsidRPr="005556BF">
              <w:rPr>
                <w:rFonts w:eastAsia="Calibri" w:cs="Arial"/>
                <w:szCs w:val="22"/>
              </w:rPr>
              <w:t>statistical methods for data analytics</w:t>
            </w:r>
          </w:p>
          <w:p w14:paraId="7D455D76" w14:textId="77777777" w:rsidR="00177175" w:rsidRPr="005556BF" w:rsidRDefault="00177175" w:rsidP="00DA3C6A">
            <w:pPr>
              <w:rPr>
                <w:rFonts w:eastAsia="Calibri" w:cs="Arial"/>
                <w:szCs w:val="22"/>
              </w:rPr>
            </w:pPr>
          </w:p>
        </w:tc>
      </w:tr>
      <w:tr w:rsidR="0026658A" w:rsidRPr="00E7450B" w14:paraId="1D372D29" w14:textId="77777777" w:rsidTr="2B970FAA">
        <w:trPr>
          <w:trHeight w:val="1370"/>
        </w:trPr>
        <w:tc>
          <w:tcPr>
            <w:tcW w:w="2283" w:type="dxa"/>
            <w:tcBorders>
              <w:top w:val="nil"/>
              <w:left w:val="nil"/>
              <w:bottom w:val="dotted" w:sz="4" w:space="0" w:color="888B8D" w:themeColor="accent2"/>
              <w:right w:val="dotted" w:sz="4" w:space="0" w:color="888B8D" w:themeColor="accent2"/>
            </w:tcBorders>
          </w:tcPr>
          <w:p w14:paraId="76FAC01C"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3A7816" w14:textId="6377EB5F" w:rsidR="00697313" w:rsidRPr="00324641" w:rsidRDefault="00697313" w:rsidP="00697313">
            <w:pPr>
              <w:pStyle w:val="AccredTemplate"/>
              <w:rPr>
                <w:rFonts w:cstheme="minorBidi"/>
                <w:i w:val="0"/>
                <w:iCs w:val="0"/>
                <w:color w:val="auto"/>
                <w:sz w:val="22"/>
                <w:szCs w:val="24"/>
                <w:lang w:val="en-AU"/>
              </w:rPr>
            </w:pPr>
            <w:r w:rsidRPr="00324641">
              <w:rPr>
                <w:rFonts w:cstheme="minorBidi"/>
                <w:i w:val="0"/>
                <w:iCs w:val="0"/>
                <w:color w:val="auto"/>
                <w:sz w:val="22"/>
                <w:szCs w:val="24"/>
                <w:lang w:val="en-AU"/>
              </w:rPr>
              <w:t>There must be evidence the learner has completed the tasks outlined in the elements and performance criteria of this unit</w:t>
            </w:r>
            <w:r w:rsidR="006C1EDF">
              <w:rPr>
                <w:rFonts w:cstheme="minorBidi"/>
                <w:i w:val="0"/>
                <w:iCs w:val="0"/>
                <w:color w:val="auto"/>
                <w:sz w:val="22"/>
                <w:szCs w:val="24"/>
                <w:lang w:val="en-AU"/>
              </w:rPr>
              <w:t xml:space="preserve">, </w:t>
            </w:r>
            <w:r w:rsidRPr="00324641">
              <w:rPr>
                <w:rFonts w:cstheme="minorBidi"/>
                <w:i w:val="0"/>
                <w:iCs w:val="0"/>
                <w:color w:val="auto"/>
                <w:sz w:val="22"/>
                <w:szCs w:val="24"/>
                <w:lang w:val="en-AU"/>
              </w:rPr>
              <w:t xml:space="preserve">and </w:t>
            </w:r>
            <w:r w:rsidR="006C1EDF">
              <w:rPr>
                <w:rFonts w:cstheme="minorBidi"/>
                <w:i w:val="0"/>
                <w:iCs w:val="0"/>
                <w:color w:val="auto"/>
                <w:sz w:val="22"/>
                <w:szCs w:val="24"/>
                <w:lang w:val="en-AU"/>
              </w:rPr>
              <w:t xml:space="preserve">applied basic statistical methods for data analytics </w:t>
            </w:r>
            <w:r w:rsidRPr="00324641">
              <w:rPr>
                <w:rFonts w:cstheme="minorBidi"/>
                <w:i w:val="0"/>
                <w:iCs w:val="0"/>
                <w:color w:val="auto"/>
                <w:sz w:val="22"/>
                <w:szCs w:val="24"/>
                <w:lang w:val="en-AU"/>
              </w:rPr>
              <w:t>on at least two occasions</w:t>
            </w:r>
            <w:r w:rsidR="006C1EDF">
              <w:rPr>
                <w:rFonts w:cstheme="minorBidi"/>
                <w:i w:val="0"/>
                <w:iCs w:val="0"/>
                <w:color w:val="auto"/>
                <w:sz w:val="22"/>
                <w:szCs w:val="24"/>
                <w:lang w:val="en-AU"/>
              </w:rPr>
              <w:t xml:space="preserve"> </w:t>
            </w:r>
            <w:r w:rsidR="009C0218">
              <w:rPr>
                <w:rFonts w:cstheme="minorBidi"/>
                <w:i w:val="0"/>
                <w:iCs w:val="0"/>
                <w:color w:val="auto"/>
                <w:sz w:val="22"/>
                <w:szCs w:val="24"/>
                <w:lang w:val="en-AU"/>
              </w:rPr>
              <w:t xml:space="preserve">including </w:t>
            </w:r>
            <w:r w:rsidR="006C1EDF">
              <w:rPr>
                <w:rFonts w:cstheme="minorBidi"/>
                <w:i w:val="0"/>
                <w:iCs w:val="0"/>
                <w:color w:val="auto"/>
                <w:sz w:val="22"/>
                <w:szCs w:val="24"/>
                <w:lang w:val="en-AU"/>
              </w:rPr>
              <w:t>to:</w:t>
            </w:r>
          </w:p>
          <w:p w14:paraId="531DD25C" w14:textId="0A8D9559" w:rsidR="00697313" w:rsidRPr="00AD2273" w:rsidRDefault="00697313" w:rsidP="00F82FEE">
            <w:pPr>
              <w:pStyle w:val="ListParagraph"/>
              <w:numPr>
                <w:ilvl w:val="0"/>
                <w:numId w:val="67"/>
              </w:numPr>
            </w:pPr>
            <w:r w:rsidRPr="00324641">
              <w:t>complete basic statistical data analysis tasks demonstrating the application of basic statistical methods</w:t>
            </w:r>
          </w:p>
          <w:p w14:paraId="3A1C02B1" w14:textId="74A73824" w:rsidR="00697313" w:rsidRPr="00AD2273" w:rsidRDefault="00697313" w:rsidP="00F82FEE">
            <w:pPr>
              <w:pStyle w:val="ListParagraph"/>
              <w:numPr>
                <w:ilvl w:val="0"/>
                <w:numId w:val="67"/>
              </w:numPr>
            </w:pPr>
            <w:r w:rsidRPr="00324641">
              <w:t>prepare a graphical representation of findings relevant to a business problem</w:t>
            </w:r>
          </w:p>
          <w:p w14:paraId="49C57276" w14:textId="6109D18C" w:rsidR="00697313" w:rsidRPr="00AD2273" w:rsidRDefault="00697313" w:rsidP="00F82FEE">
            <w:pPr>
              <w:pStyle w:val="ListParagraph"/>
              <w:numPr>
                <w:ilvl w:val="0"/>
                <w:numId w:val="67"/>
              </w:numPr>
            </w:pPr>
            <w:r w:rsidRPr="00324641">
              <w:t>communicate results of basic statistical analysis in written or verbal format.</w:t>
            </w:r>
          </w:p>
          <w:p w14:paraId="60D9C3BE" w14:textId="2A6D0F67" w:rsidR="009B3B67" w:rsidRPr="00D720D7" w:rsidRDefault="009B3B67" w:rsidP="00E40D00"/>
        </w:tc>
      </w:tr>
      <w:tr w:rsidR="0026658A" w:rsidRPr="00E7450B" w14:paraId="677343C0"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8CC4F44"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109C796" w14:textId="09889460" w:rsidR="00177175" w:rsidRPr="005556BF" w:rsidRDefault="00177175" w:rsidP="00910978">
            <w:pPr>
              <w:pStyle w:val="AccredTemplate"/>
              <w:rPr>
                <w:i w:val="0"/>
                <w:iCs w:val="0"/>
                <w:color w:val="auto"/>
                <w:sz w:val="22"/>
                <w:szCs w:val="22"/>
              </w:rPr>
            </w:pPr>
            <w:r w:rsidRPr="005556BF">
              <w:rPr>
                <w:i w:val="0"/>
                <w:iCs w:val="0"/>
                <w:color w:val="auto"/>
                <w:sz w:val="22"/>
                <w:szCs w:val="22"/>
              </w:rPr>
              <w:t>The learner must be able to demonstrate essential knowledge required to effectively do the task outlined in elements and performance criteria of this unit, manage the task</w:t>
            </w:r>
            <w:r w:rsidR="00761DF1">
              <w:rPr>
                <w:i w:val="0"/>
                <w:iCs w:val="0"/>
                <w:color w:val="auto"/>
                <w:sz w:val="22"/>
                <w:szCs w:val="22"/>
              </w:rPr>
              <w:t>s</w:t>
            </w:r>
            <w:r w:rsidRPr="005556BF">
              <w:rPr>
                <w:i w:val="0"/>
                <w:iCs w:val="0"/>
                <w:color w:val="auto"/>
                <w:sz w:val="22"/>
                <w:szCs w:val="22"/>
              </w:rPr>
              <w:t xml:space="preserve"> and manage contingencies in the context of the work role. This includes knowledge of:</w:t>
            </w:r>
          </w:p>
          <w:p w14:paraId="6F3A7DD6" w14:textId="34F4B01F" w:rsidR="00177175" w:rsidRPr="00514465" w:rsidRDefault="003516D1" w:rsidP="00F82FEE">
            <w:pPr>
              <w:pStyle w:val="ListParagraph"/>
              <w:numPr>
                <w:ilvl w:val="0"/>
                <w:numId w:val="68"/>
              </w:numPr>
              <w:rPr>
                <w:i/>
                <w:iCs/>
                <w:lang w:bidi="en-AU"/>
              </w:rPr>
            </w:pPr>
            <w:r>
              <w:rPr>
                <w:lang w:bidi="en-AU"/>
              </w:rPr>
              <w:t>d</w:t>
            </w:r>
            <w:r w:rsidR="00177175" w:rsidRPr="4A63715F">
              <w:rPr>
                <w:lang w:bidi="en-AU"/>
              </w:rPr>
              <w:t xml:space="preserve">ata sampling methods, sample size and implications </w:t>
            </w:r>
          </w:p>
          <w:p w14:paraId="4148FC28" w14:textId="77777777" w:rsidR="00761DF1" w:rsidRPr="00AD2273" w:rsidRDefault="00761DF1" w:rsidP="00514465">
            <w:pPr>
              <w:pStyle w:val="ListParagraph"/>
              <w:ind w:left="1080"/>
              <w:rPr>
                <w:lang w:bidi="en-AU"/>
              </w:rPr>
            </w:pPr>
          </w:p>
          <w:p w14:paraId="31FA6B5D" w14:textId="3169764D" w:rsidR="00177175" w:rsidRDefault="003516D1" w:rsidP="00F82FEE">
            <w:pPr>
              <w:pStyle w:val="ListParagraph"/>
              <w:numPr>
                <w:ilvl w:val="0"/>
                <w:numId w:val="69"/>
              </w:numPr>
              <w:rPr>
                <w:lang w:bidi="en-AU"/>
              </w:rPr>
            </w:pPr>
            <w:r>
              <w:rPr>
                <w:lang w:bidi="en-AU"/>
              </w:rPr>
              <w:t>d</w:t>
            </w:r>
            <w:r w:rsidR="00177175" w:rsidRPr="005556BF">
              <w:rPr>
                <w:lang w:bidi="en-AU"/>
              </w:rPr>
              <w:t>escriptive statistics for summarising characteristics of data</w:t>
            </w:r>
            <w:r w:rsidR="00761DF1" w:rsidRPr="008C2621">
              <w:rPr>
                <w:i/>
                <w:iCs/>
                <w:lang w:bidi="en-AU"/>
              </w:rPr>
              <w:t>,</w:t>
            </w:r>
            <w:r>
              <w:rPr>
                <w:lang w:bidi="en-AU"/>
              </w:rPr>
              <w:t xml:space="preserve"> including:</w:t>
            </w:r>
          </w:p>
          <w:p w14:paraId="01E4111C" w14:textId="77777777" w:rsidR="008C2621" w:rsidRPr="005556BF" w:rsidRDefault="008C2621" w:rsidP="00514465">
            <w:pPr>
              <w:rPr>
                <w:lang w:bidi="en-AU"/>
              </w:rPr>
            </w:pPr>
          </w:p>
          <w:p w14:paraId="6EF58E19" w14:textId="77777777" w:rsidR="00177175" w:rsidRPr="00AD2273" w:rsidRDefault="00177175" w:rsidP="00F82FEE">
            <w:pPr>
              <w:pStyle w:val="ListParagraph"/>
              <w:numPr>
                <w:ilvl w:val="0"/>
                <w:numId w:val="70"/>
              </w:numPr>
              <w:rPr>
                <w:lang w:bidi="en-AU"/>
              </w:rPr>
            </w:pPr>
            <w:r w:rsidRPr="005556BF">
              <w:t>central tendency of the dataset (mean, median, mode)</w:t>
            </w:r>
          </w:p>
          <w:p w14:paraId="3E34C715" w14:textId="51577071" w:rsidR="008C2621" w:rsidRPr="00514465" w:rsidRDefault="00177175" w:rsidP="00F82FEE">
            <w:pPr>
              <w:pStyle w:val="ListParagraph"/>
              <w:numPr>
                <w:ilvl w:val="0"/>
                <w:numId w:val="70"/>
              </w:numPr>
              <w:rPr>
                <w:i/>
                <w:iCs/>
                <w:lang w:bidi="en-AU"/>
              </w:rPr>
            </w:pPr>
            <w:r w:rsidRPr="005556BF">
              <w:t>dispersion of the dataset (standard deviation, variance)</w:t>
            </w:r>
            <w:r w:rsidR="008C2621" w:rsidRPr="00514465">
              <w:rPr>
                <w:i/>
                <w:iCs/>
              </w:rPr>
              <w:t>.</w:t>
            </w:r>
            <w:r w:rsidR="008C2621">
              <w:br/>
            </w:r>
          </w:p>
          <w:p w14:paraId="17F93ED0" w14:textId="3CE896AB" w:rsidR="000358DE" w:rsidRDefault="003516D1" w:rsidP="00F82FEE">
            <w:pPr>
              <w:pStyle w:val="ListParagraph"/>
              <w:numPr>
                <w:ilvl w:val="0"/>
                <w:numId w:val="71"/>
              </w:numPr>
              <w:rPr>
                <w:lang w:bidi="en-AU"/>
              </w:rPr>
            </w:pPr>
            <w:r>
              <w:rPr>
                <w:lang w:bidi="en-AU"/>
              </w:rPr>
              <w:t>g</w:t>
            </w:r>
            <w:r w:rsidR="000358DE">
              <w:rPr>
                <w:lang w:bidi="en-AU"/>
              </w:rPr>
              <w:t>raphical representation methods</w:t>
            </w:r>
            <w:r w:rsidR="008C2621">
              <w:rPr>
                <w:lang w:bidi="en-AU"/>
              </w:rPr>
              <w:t>,</w:t>
            </w:r>
            <w:r>
              <w:rPr>
                <w:lang w:bidi="en-AU"/>
              </w:rPr>
              <w:t xml:space="preserve"> including:</w:t>
            </w:r>
          </w:p>
          <w:p w14:paraId="1934A6FD" w14:textId="77777777" w:rsidR="008C2621" w:rsidRDefault="008C2621" w:rsidP="00514465">
            <w:pPr>
              <w:rPr>
                <w:lang w:bidi="en-AU"/>
              </w:rPr>
            </w:pPr>
          </w:p>
          <w:p w14:paraId="125D4919" w14:textId="3E23B80B" w:rsidR="00E45C58" w:rsidRPr="00AD2273" w:rsidRDefault="000358DE" w:rsidP="00F82FEE">
            <w:pPr>
              <w:pStyle w:val="ListParagraph"/>
              <w:numPr>
                <w:ilvl w:val="0"/>
                <w:numId w:val="72"/>
              </w:numPr>
              <w:rPr>
                <w:lang w:bidi="en-AU"/>
              </w:rPr>
            </w:pPr>
            <w:r>
              <w:t>h</w:t>
            </w:r>
            <w:r w:rsidR="00177175" w:rsidRPr="005556BF">
              <w:t>istograms</w:t>
            </w:r>
          </w:p>
          <w:p w14:paraId="4435A534" w14:textId="33D771AB" w:rsidR="00177175" w:rsidRPr="00AD2273" w:rsidRDefault="00E45C58" w:rsidP="00F82FEE">
            <w:pPr>
              <w:pStyle w:val="ListParagraph"/>
              <w:numPr>
                <w:ilvl w:val="0"/>
                <w:numId w:val="72"/>
              </w:numPr>
              <w:rPr>
                <w:lang w:bidi="en-AU"/>
              </w:rPr>
            </w:pPr>
            <w:r w:rsidRPr="00E45C58">
              <w:rPr>
                <w:lang w:bidi="en-AU"/>
              </w:rPr>
              <w:t>scatter plots</w:t>
            </w:r>
          </w:p>
          <w:p w14:paraId="6EEA98B2" w14:textId="41336687" w:rsidR="00E45C58" w:rsidRPr="00AD2273" w:rsidRDefault="00E45C58" w:rsidP="00F82FEE">
            <w:pPr>
              <w:pStyle w:val="ListParagraph"/>
              <w:numPr>
                <w:ilvl w:val="0"/>
                <w:numId w:val="72"/>
              </w:numPr>
              <w:rPr>
                <w:lang w:bidi="en-AU"/>
              </w:rPr>
            </w:pPr>
            <w:r>
              <w:rPr>
                <w:lang w:bidi="en-AU"/>
              </w:rPr>
              <w:t>frequency distribution</w:t>
            </w:r>
            <w:r w:rsidR="003516D1">
              <w:rPr>
                <w:lang w:bidi="en-AU"/>
              </w:rPr>
              <w:t>.</w:t>
            </w:r>
          </w:p>
          <w:p w14:paraId="0340C932" w14:textId="61034362" w:rsidR="00177175" w:rsidRPr="005556BF" w:rsidRDefault="00177175" w:rsidP="00E40D00">
            <w:pPr>
              <w:pStyle w:val="AccredTemplate"/>
              <w:rPr>
                <w:i w:val="0"/>
                <w:iCs w:val="0"/>
                <w:color w:val="auto"/>
                <w:sz w:val="22"/>
                <w:szCs w:val="22"/>
                <w:lang w:val="en"/>
              </w:rPr>
            </w:pPr>
          </w:p>
        </w:tc>
      </w:tr>
      <w:tr w:rsidR="0026658A" w:rsidRPr="00E7450B" w14:paraId="5C2CE33B"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BFB0C9F" w14:textId="77777777" w:rsidR="00177175" w:rsidRPr="000B4A2C" w:rsidRDefault="00177175" w:rsidP="00DA3C6A">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6A78A06" w14:textId="1BA63EC9" w:rsidR="003B03AA" w:rsidRDefault="00177175" w:rsidP="000575DC">
            <w:pPr>
              <w:rPr>
                <w:rStyle w:val="eop"/>
                <w:rFonts w:cs="Arial"/>
                <w:i/>
                <w:iCs/>
                <w:szCs w:val="22"/>
              </w:rPr>
            </w:pPr>
            <w:r>
              <w:rPr>
                <w:rStyle w:val="normaltextrun"/>
                <w:rFonts w:cs="Arial"/>
                <w:szCs w:val="22"/>
                <w:lang w:val="en-GB"/>
              </w:rPr>
              <w:t xml:space="preserve">This unit can be </w:t>
            </w:r>
            <w:r w:rsidRPr="008D7378">
              <w:rPr>
                <w:rStyle w:val="normaltextrun"/>
                <w:rFonts w:cs="Arial"/>
                <w:szCs w:val="22"/>
                <w:lang w:val="en-GB"/>
              </w:rPr>
              <w:t xml:space="preserve">assessed either in the workplace or in a simulated workplace environment. Where the assessment is conducted in a simulated workplace then the </w:t>
            </w:r>
            <w:r w:rsidR="00B953C2">
              <w:rPr>
                <w:rStyle w:val="normaltextrun"/>
                <w:rFonts w:cs="Arial"/>
                <w:szCs w:val="22"/>
                <w:lang w:val="en-GB"/>
              </w:rPr>
              <w:t>context</w:t>
            </w:r>
            <w:r w:rsidRPr="008D7378">
              <w:rPr>
                <w:rStyle w:val="normaltextrun"/>
                <w:rFonts w:cs="Arial"/>
                <w:szCs w:val="22"/>
                <w:lang w:val="en-GB"/>
              </w:rPr>
              <w:t xml:space="preserve"> must reflect a realistic workplace environment.</w:t>
            </w:r>
            <w:r w:rsidRPr="008D7378">
              <w:rPr>
                <w:rStyle w:val="eop"/>
                <w:rFonts w:cs="Arial"/>
                <w:i/>
                <w:iCs/>
                <w:szCs w:val="22"/>
              </w:rPr>
              <w:t> </w:t>
            </w:r>
          </w:p>
          <w:p w14:paraId="543392A1" w14:textId="77777777" w:rsidR="003B03AA" w:rsidRDefault="003B03AA" w:rsidP="000575DC">
            <w:pPr>
              <w:rPr>
                <w:rStyle w:val="eop"/>
                <w:rFonts w:cs="Arial"/>
                <w:i/>
                <w:iCs/>
                <w:szCs w:val="22"/>
              </w:rPr>
            </w:pPr>
          </w:p>
          <w:p w14:paraId="49650102" w14:textId="126B5DA6" w:rsidR="003B03AA" w:rsidRPr="00E40D00" w:rsidRDefault="003B03AA" w:rsidP="000575DC">
            <w:pPr>
              <w:rPr>
                <w:rFonts w:ascii="Segoe UI" w:hAnsi="Segoe UI" w:cs="Segoe UI"/>
                <w:sz w:val="18"/>
                <w:szCs w:val="18"/>
              </w:rPr>
            </w:pPr>
            <w:r>
              <w:rPr>
                <w:rStyle w:val="normaltextrun"/>
                <w:rFonts w:cs="Arial"/>
                <w:color w:val="000000"/>
                <w:szCs w:val="22"/>
                <w:bdr w:val="none" w:sz="0" w:space="0" w:color="auto" w:frame="1"/>
                <w:lang w:val="en-US"/>
              </w:rPr>
              <w:t>Learners must be provided with the following resources:</w:t>
            </w:r>
          </w:p>
          <w:p w14:paraId="5BE6B895" w14:textId="0A5198DA" w:rsidR="00177175" w:rsidRPr="008D7378" w:rsidRDefault="00177175" w:rsidP="00E40D00">
            <w:pPr>
              <w:rPr>
                <w:rFonts w:ascii="Segoe UI" w:hAnsi="Segoe UI" w:cs="Segoe UI"/>
                <w:i/>
                <w:iCs/>
                <w:sz w:val="18"/>
                <w:szCs w:val="18"/>
              </w:rPr>
            </w:pPr>
          </w:p>
          <w:p w14:paraId="3D441CBF" w14:textId="1BFB478F"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Style w:val="normaltextrun"/>
                <w:rFonts w:ascii="Arial" w:hAnsi="Arial" w:cs="Arial"/>
                <w:i/>
                <w:iCs/>
                <w:szCs w:val="22"/>
              </w:rPr>
            </w:pPr>
            <w:r w:rsidRPr="208A21FC">
              <w:rPr>
                <w:rStyle w:val="normaltextrun"/>
                <w:rFonts w:ascii="Arial" w:hAnsi="Arial" w:cs="Arial"/>
                <w:szCs w:val="22"/>
                <w:lang w:val="en-GB"/>
              </w:rPr>
              <w:t>dataset</w:t>
            </w:r>
            <w:r>
              <w:rPr>
                <w:rStyle w:val="normaltextrun"/>
                <w:rFonts w:ascii="Arial" w:hAnsi="Arial" w:cs="Arial"/>
                <w:szCs w:val="22"/>
                <w:lang w:val="en-GB"/>
              </w:rPr>
              <w:t>s</w:t>
            </w:r>
            <w:r w:rsidRPr="208A21FC">
              <w:rPr>
                <w:rStyle w:val="normaltextrun"/>
                <w:rFonts w:ascii="Arial" w:hAnsi="Arial" w:cs="Arial"/>
                <w:szCs w:val="22"/>
                <w:lang w:val="en-GB"/>
              </w:rPr>
              <w:t xml:space="preserve"> </w:t>
            </w:r>
            <w:r w:rsidR="003B03AA">
              <w:rPr>
                <w:rStyle w:val="normaltextrun"/>
                <w:rFonts w:ascii="Arial" w:hAnsi="Arial" w:cs="Arial"/>
                <w:szCs w:val="22"/>
                <w:lang w:val="en-GB"/>
              </w:rPr>
              <w:t>for analysis</w:t>
            </w:r>
          </w:p>
          <w:p w14:paraId="790FA573" w14:textId="7761A07C"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Fonts w:ascii="Arial" w:hAnsi="Arial" w:cs="Arial"/>
                <w:i/>
                <w:iCs/>
                <w:szCs w:val="22"/>
              </w:rPr>
            </w:pPr>
            <w:r w:rsidRPr="208A21FC">
              <w:rPr>
                <w:rStyle w:val="normaltextrun"/>
                <w:rFonts w:ascii="Arial" w:hAnsi="Arial" w:cs="Arial"/>
                <w:szCs w:val="22"/>
                <w:lang w:val="en-GB"/>
              </w:rPr>
              <w:t>access to stakeholder</w:t>
            </w:r>
            <w:r w:rsidR="003B03AA">
              <w:rPr>
                <w:rStyle w:val="normaltextrun"/>
                <w:rFonts w:ascii="Arial" w:hAnsi="Arial" w:cs="Arial"/>
                <w:szCs w:val="22"/>
                <w:lang w:val="en-GB"/>
              </w:rPr>
              <w:t>s</w:t>
            </w:r>
          </w:p>
          <w:p w14:paraId="684B135A" w14:textId="77777777"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Fonts w:ascii="Arial" w:hAnsi="Arial" w:cs="Arial"/>
                <w:i/>
                <w:iCs/>
                <w:szCs w:val="22"/>
              </w:rPr>
            </w:pPr>
            <w:r w:rsidRPr="208A21FC">
              <w:rPr>
                <w:rStyle w:val="normaltextrun"/>
                <w:rFonts w:ascii="Arial" w:hAnsi="Arial" w:cs="Arial"/>
                <w:szCs w:val="22"/>
                <w:lang w:val="en-GB"/>
              </w:rPr>
              <w:t>tools for statistical analysis</w:t>
            </w:r>
          </w:p>
          <w:p w14:paraId="23325729" w14:textId="77777777" w:rsidR="00177175" w:rsidRPr="008D7378" w:rsidRDefault="00177175" w:rsidP="00F82FEE">
            <w:pPr>
              <w:pStyle w:val="paragraph"/>
              <w:numPr>
                <w:ilvl w:val="0"/>
                <w:numId w:val="15"/>
              </w:numPr>
              <w:spacing w:before="0" w:beforeAutospacing="0" w:after="0" w:afterAutospacing="0" w:line="360" w:lineRule="auto"/>
              <w:ind w:left="360" w:firstLine="0"/>
              <w:textAlignment w:val="baseline"/>
              <w:rPr>
                <w:rFonts w:ascii="Arial" w:hAnsi="Arial" w:cs="Arial"/>
                <w:i/>
                <w:iCs/>
                <w:szCs w:val="22"/>
              </w:rPr>
            </w:pPr>
            <w:r w:rsidRPr="208A21FC">
              <w:rPr>
                <w:rStyle w:val="normaltextrun"/>
                <w:rFonts w:ascii="Arial" w:hAnsi="Arial" w:cs="Arial"/>
                <w:szCs w:val="22"/>
                <w:lang w:val="en-GB"/>
              </w:rPr>
              <w:t>relevant documentation including</w:t>
            </w:r>
            <w:r w:rsidRPr="208A21FC">
              <w:rPr>
                <w:rStyle w:val="eop"/>
                <w:rFonts w:ascii="Arial" w:hAnsi="Arial" w:cs="Arial"/>
                <w:i/>
                <w:iCs/>
                <w:szCs w:val="22"/>
              </w:rPr>
              <w:t> </w:t>
            </w:r>
          </w:p>
          <w:p w14:paraId="5D469636" w14:textId="77777777" w:rsidR="00177175" w:rsidRPr="008D7378" w:rsidRDefault="00177175" w:rsidP="00F82FEE">
            <w:pPr>
              <w:pStyle w:val="paragraph"/>
              <w:numPr>
                <w:ilvl w:val="0"/>
                <w:numId w:val="16"/>
              </w:numPr>
              <w:spacing w:before="0" w:beforeAutospacing="0" w:after="0" w:afterAutospacing="0" w:line="360" w:lineRule="auto"/>
              <w:ind w:left="1080" w:firstLine="0"/>
              <w:textAlignment w:val="baseline"/>
              <w:rPr>
                <w:rFonts w:ascii="Arial" w:hAnsi="Arial" w:cs="Arial"/>
                <w:i/>
                <w:iCs/>
                <w:szCs w:val="22"/>
              </w:rPr>
            </w:pPr>
            <w:r w:rsidRPr="208A21FC">
              <w:rPr>
                <w:rStyle w:val="normaltextrun"/>
                <w:rFonts w:ascii="Arial" w:hAnsi="Arial" w:cs="Arial"/>
                <w:szCs w:val="22"/>
                <w:lang w:val="en-GB"/>
              </w:rPr>
              <w:t>workplace procedures</w:t>
            </w:r>
            <w:r w:rsidRPr="208A21FC">
              <w:rPr>
                <w:rStyle w:val="eop"/>
                <w:rFonts w:ascii="Arial" w:hAnsi="Arial" w:cs="Arial"/>
                <w:i/>
                <w:iCs/>
                <w:szCs w:val="22"/>
              </w:rPr>
              <w:t> </w:t>
            </w:r>
          </w:p>
          <w:p w14:paraId="77FD790B" w14:textId="7756A536" w:rsidR="00177175" w:rsidRPr="008D7378" w:rsidRDefault="00177175" w:rsidP="00F82FEE">
            <w:pPr>
              <w:pStyle w:val="paragraph"/>
              <w:numPr>
                <w:ilvl w:val="0"/>
                <w:numId w:val="16"/>
              </w:numPr>
              <w:spacing w:before="0" w:beforeAutospacing="0" w:after="0" w:afterAutospacing="0" w:line="360" w:lineRule="auto"/>
              <w:ind w:left="1080" w:firstLine="0"/>
              <w:textAlignment w:val="baseline"/>
              <w:rPr>
                <w:rFonts w:ascii="Arial" w:hAnsi="Arial" w:cs="Arial"/>
                <w:i/>
                <w:iCs/>
                <w:szCs w:val="22"/>
              </w:rPr>
            </w:pPr>
            <w:r w:rsidRPr="208A21FC">
              <w:rPr>
                <w:rStyle w:val="normaltextrun"/>
                <w:rFonts w:ascii="Arial" w:hAnsi="Arial" w:cs="Arial"/>
                <w:szCs w:val="22"/>
                <w:lang w:val="en-GB"/>
              </w:rPr>
              <w:t>codes</w:t>
            </w:r>
            <w:r w:rsidR="00E82D3D">
              <w:rPr>
                <w:rStyle w:val="normaltextrun"/>
                <w:rFonts w:ascii="Arial" w:hAnsi="Arial" w:cs="Arial"/>
                <w:szCs w:val="22"/>
                <w:lang w:val="en-GB"/>
              </w:rPr>
              <w:t xml:space="preserve"> and </w:t>
            </w:r>
            <w:r w:rsidRPr="208A21FC">
              <w:rPr>
                <w:rStyle w:val="normaltextrun"/>
                <w:rFonts w:ascii="Arial" w:hAnsi="Arial" w:cs="Arial"/>
                <w:szCs w:val="22"/>
                <w:lang w:val="en-GB"/>
              </w:rPr>
              <w:t>standards</w:t>
            </w:r>
            <w:r w:rsidRPr="208A21FC">
              <w:rPr>
                <w:rStyle w:val="eop"/>
                <w:rFonts w:ascii="Arial" w:hAnsi="Arial" w:cs="Arial"/>
                <w:i/>
                <w:iCs/>
                <w:szCs w:val="22"/>
              </w:rPr>
              <w:t> </w:t>
            </w:r>
          </w:p>
          <w:p w14:paraId="52199C9F" w14:textId="520D05AC" w:rsidR="00177175" w:rsidRPr="008D7378" w:rsidRDefault="00177175" w:rsidP="00F82FEE">
            <w:pPr>
              <w:pStyle w:val="paragraph"/>
              <w:numPr>
                <w:ilvl w:val="0"/>
                <w:numId w:val="16"/>
              </w:numPr>
              <w:spacing w:before="0" w:beforeAutospacing="0" w:after="0" w:afterAutospacing="0" w:line="360" w:lineRule="auto"/>
              <w:ind w:left="1080" w:firstLine="0"/>
              <w:textAlignment w:val="baseline"/>
              <w:rPr>
                <w:rFonts w:ascii="Arial" w:hAnsi="Arial" w:cs="Arial"/>
                <w:i/>
                <w:iCs/>
                <w:szCs w:val="22"/>
              </w:rPr>
            </w:pPr>
            <w:r w:rsidRPr="208A21FC">
              <w:rPr>
                <w:rStyle w:val="normaltextrun"/>
                <w:rFonts w:ascii="Arial" w:hAnsi="Arial" w:cs="Arial"/>
                <w:szCs w:val="22"/>
                <w:lang w:val="en-GB"/>
              </w:rPr>
              <w:t>manuals and reference material</w:t>
            </w:r>
            <w:r w:rsidR="004664CA">
              <w:rPr>
                <w:rStyle w:val="eop"/>
                <w:rFonts w:ascii="Arial" w:hAnsi="Arial" w:cs="Arial"/>
                <w:i/>
                <w:iCs/>
                <w:szCs w:val="22"/>
              </w:rPr>
              <w:t>.</w:t>
            </w:r>
          </w:p>
          <w:p w14:paraId="081787D1" w14:textId="77777777" w:rsidR="00E82D3D" w:rsidRDefault="00E82D3D" w:rsidP="00DA3C6A">
            <w:pPr>
              <w:pStyle w:val="paragraph"/>
              <w:spacing w:before="0" w:beforeAutospacing="0" w:after="0" w:afterAutospacing="0" w:line="360" w:lineRule="auto"/>
              <w:textAlignment w:val="baseline"/>
              <w:rPr>
                <w:rStyle w:val="normaltextrun"/>
                <w:rFonts w:ascii="Arial" w:hAnsi="Arial" w:cs="Arial"/>
                <w:szCs w:val="22"/>
                <w:lang w:val="en-GB"/>
              </w:rPr>
            </w:pPr>
          </w:p>
          <w:p w14:paraId="01C1D74C" w14:textId="15987FB1" w:rsidR="00E82D3D" w:rsidRDefault="00177175" w:rsidP="00514465">
            <w:pPr>
              <w:pStyle w:val="paragraph"/>
              <w:spacing w:before="0" w:beforeAutospacing="0" w:after="0" w:afterAutospacing="0" w:line="360" w:lineRule="auto"/>
              <w:textAlignment w:val="baseline"/>
              <w:rPr>
                <w:rStyle w:val="eop"/>
                <w:rFonts w:cs="Arial"/>
                <w:szCs w:val="22"/>
              </w:rPr>
            </w:pPr>
            <w:r w:rsidRPr="008D7378">
              <w:rPr>
                <w:rStyle w:val="normaltextrun"/>
                <w:rFonts w:ascii="Arial" w:hAnsi="Arial" w:cs="Arial"/>
                <w:szCs w:val="22"/>
                <w:lang w:val="en-GB"/>
              </w:rPr>
              <w:t>Assessor requirements</w:t>
            </w:r>
            <w:r w:rsidRPr="008D7378">
              <w:rPr>
                <w:rStyle w:val="eop"/>
                <w:rFonts w:ascii="Arial" w:hAnsi="Arial" w:cs="Arial"/>
                <w:i/>
                <w:iCs/>
                <w:szCs w:val="22"/>
              </w:rPr>
              <w:t> </w:t>
            </w:r>
          </w:p>
          <w:p w14:paraId="4BF31BB6" w14:textId="77777777" w:rsidR="00E82D3D" w:rsidRDefault="00E82D3D" w:rsidP="000575DC">
            <w:pPr>
              <w:rPr>
                <w:rStyle w:val="normaltextrun"/>
                <w:rFonts w:cs="Arial"/>
                <w:color w:val="000000"/>
                <w:szCs w:val="22"/>
                <w:bdr w:val="none" w:sz="0" w:space="0" w:color="auto" w:frame="1"/>
                <w:lang w:val="en-US"/>
              </w:rPr>
            </w:pPr>
            <w:r>
              <w:rPr>
                <w:rStyle w:val="normaltextrun"/>
                <w:rFonts w:cs="Arial"/>
                <w:color w:val="000000"/>
                <w:szCs w:val="22"/>
                <w:bdr w:val="none" w:sz="0" w:space="0" w:color="auto" w:frame="1"/>
                <w:lang w:val="en-US"/>
              </w:rPr>
              <w:t>No specialist vocational competency requirements for assessors apply to this unit.</w:t>
            </w:r>
          </w:p>
          <w:p w14:paraId="2CD0AA95" w14:textId="4BD0DEF9" w:rsidR="00E82D3D" w:rsidRPr="00E40D00" w:rsidRDefault="00E82D3D" w:rsidP="000575DC"/>
        </w:tc>
      </w:tr>
    </w:tbl>
    <w:p w14:paraId="15EFDBEA" w14:textId="2035F436" w:rsidR="009D64CD" w:rsidRDefault="009D64CD">
      <w:r>
        <w:br w:type="page"/>
      </w:r>
    </w:p>
    <w:p w14:paraId="3AAD414E" w14:textId="665E7C6E" w:rsidR="000B3464" w:rsidRPr="009734F8" w:rsidRDefault="00171A0A" w:rsidP="00635635">
      <w:pPr>
        <w:pStyle w:val="Heading1"/>
        <w:rPr>
          <w:b/>
          <w:bCs/>
          <w:color w:val="auto"/>
        </w:rPr>
      </w:pPr>
      <w:bookmarkStart w:id="112" w:name="_Toc168580538"/>
      <w:r w:rsidRPr="009734F8">
        <w:rPr>
          <w:b/>
          <w:bCs/>
          <w:color w:val="auto"/>
        </w:rPr>
        <w:lastRenderedPageBreak/>
        <w:t>VU23684</w:t>
      </w:r>
      <w:r w:rsidR="000B3464" w:rsidRPr="009734F8">
        <w:rPr>
          <w:b/>
          <w:bCs/>
          <w:color w:val="auto"/>
        </w:rPr>
        <w:t xml:space="preserve"> Select and use industry data analytics tools</w:t>
      </w:r>
      <w:bookmarkEnd w:id="112"/>
    </w:p>
    <w:p w14:paraId="3F433D14" w14:textId="58EDED16" w:rsidR="00177175" w:rsidRDefault="00177175" w:rsidP="00DA3C6A">
      <w:pPr>
        <w:tabs>
          <w:tab w:val="left" w:pos="4223"/>
        </w:tabs>
        <w:spacing w:before="60"/>
      </w:pPr>
      <w:r>
        <w:tab/>
      </w: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D27600" w:rsidRPr="00D27600" w14:paraId="4E496335"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4BD529F3"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4BB733C1" w14:textId="121E2AA6" w:rsidR="00177175" w:rsidRPr="00E40D00" w:rsidRDefault="00067F4C" w:rsidP="00DA3C6A">
            <w:pPr>
              <w:pStyle w:val="AccredTemplate"/>
              <w:rPr>
                <w:i w:val="0"/>
                <w:iCs w:val="0"/>
                <w:color w:val="auto"/>
                <w:sz w:val="22"/>
                <w:szCs w:val="22"/>
              </w:rPr>
            </w:pPr>
            <w:r w:rsidRPr="00067F4C">
              <w:rPr>
                <w:rFonts w:eastAsia="Calibri"/>
                <w:i w:val="0"/>
                <w:iCs w:val="0"/>
                <w:color w:val="auto"/>
                <w:sz w:val="22"/>
                <w:szCs w:val="22"/>
              </w:rPr>
              <w:t>VU23684</w:t>
            </w:r>
          </w:p>
        </w:tc>
      </w:tr>
      <w:tr w:rsidR="00D27600" w:rsidRPr="00D27600" w14:paraId="525F68BD"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06FB7E6"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8EEF5FC" w14:textId="77777777" w:rsidR="00177175" w:rsidRPr="00D27600" w:rsidRDefault="00177175" w:rsidP="00DA3C6A">
            <w:pPr>
              <w:rPr>
                <w:rFonts w:cs="Arial"/>
                <w:szCs w:val="22"/>
                <w:lang w:val="en-GB"/>
              </w:rPr>
            </w:pPr>
            <w:r w:rsidRPr="00E40D00">
              <w:rPr>
                <w:rFonts w:eastAsia="Calibri" w:cs="Arial"/>
                <w:szCs w:val="22"/>
                <w:lang w:val="en-GB"/>
              </w:rPr>
              <w:t>Select and use industry data analytics tools</w:t>
            </w:r>
          </w:p>
        </w:tc>
      </w:tr>
      <w:tr w:rsidR="00D27600" w:rsidRPr="00D27600" w14:paraId="247929A6"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3141EA3C" w14:textId="77777777" w:rsidR="00177175" w:rsidRPr="00E40D00" w:rsidRDefault="00177175" w:rsidP="0066157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340471DC" w14:textId="4A63953A" w:rsidR="00A218BE" w:rsidRDefault="00177175" w:rsidP="000A67A8">
            <w:r w:rsidRPr="00D27600">
              <w:t xml:space="preserve">This unit describes the performance outcomes, skills and knowledge required to select and apply appropriate industry tools to datasets.  It </w:t>
            </w:r>
            <w:r w:rsidR="003F12D5" w:rsidRPr="00D27600">
              <w:t>includes</w:t>
            </w:r>
            <w:r w:rsidRPr="00D27600">
              <w:t xml:space="preserve"> the ability to </w:t>
            </w:r>
            <w:r w:rsidR="00A218BE" w:rsidRPr="00D27600">
              <w:t xml:space="preserve">identify task requirements, select suitable analytics tools and review </w:t>
            </w:r>
            <w:r w:rsidR="00862802">
              <w:t xml:space="preserve">the </w:t>
            </w:r>
            <w:r w:rsidR="00A218BE" w:rsidRPr="00D27600">
              <w:t>effectiveness of the tools.</w:t>
            </w:r>
          </w:p>
          <w:p w14:paraId="49A977D4" w14:textId="77777777" w:rsidR="000A67A8" w:rsidRPr="001B6B30" w:rsidRDefault="000A67A8" w:rsidP="00514465"/>
          <w:p w14:paraId="7ACD75F5" w14:textId="4659F041" w:rsidR="0065193D" w:rsidRDefault="0065193D" w:rsidP="000A67A8">
            <w:pPr>
              <w:rPr>
                <w:rStyle w:val="eop"/>
                <w:szCs w:val="22"/>
                <w:shd w:val="clear" w:color="auto" w:fill="FFFFFF"/>
              </w:rPr>
            </w:pPr>
            <w:r w:rsidRPr="00E40D00">
              <w:rPr>
                <w:rStyle w:val="normaltextrun"/>
                <w:szCs w:val="22"/>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sidRPr="00E40D00">
              <w:rPr>
                <w:rStyle w:val="normaltextrun"/>
                <w:szCs w:val="22"/>
                <w:shd w:val="clear" w:color="auto" w:fill="FFFFFF"/>
                <w:lang w:val="en-US"/>
              </w:rPr>
              <w:t>organisational</w:t>
            </w:r>
            <w:proofErr w:type="spellEnd"/>
            <w:r w:rsidRPr="00E40D00">
              <w:rPr>
                <w:rStyle w:val="normaltextrun"/>
                <w:szCs w:val="22"/>
                <w:shd w:val="clear" w:color="auto" w:fill="FFFFFF"/>
                <w:lang w:val="en-US"/>
              </w:rPr>
              <w:t xml:space="preserve"> operations.</w:t>
            </w:r>
          </w:p>
          <w:p w14:paraId="1FE203DF" w14:textId="77777777" w:rsidR="000A67A8" w:rsidRPr="001B6B30" w:rsidRDefault="000A67A8" w:rsidP="00514465">
            <w:pPr>
              <w:rPr>
                <w:rFonts w:eastAsia="Segoe UI"/>
              </w:rPr>
            </w:pPr>
          </w:p>
          <w:p w14:paraId="15241653" w14:textId="68074ACD" w:rsidR="00177175" w:rsidRPr="00D27600" w:rsidRDefault="00177175" w:rsidP="00514465">
            <w:pPr>
              <w:rPr>
                <w:rFonts w:eastAsia="Segoe UI"/>
              </w:rPr>
            </w:pPr>
            <w:r w:rsidRPr="00D27600">
              <w:rPr>
                <w:rFonts w:eastAsia="Segoe UI"/>
              </w:rPr>
              <w:t>No occupational licensing, legislative or certification requirements apply to this unit at the time of publication.</w:t>
            </w:r>
          </w:p>
        </w:tc>
      </w:tr>
      <w:tr w:rsidR="00D27600" w:rsidRPr="00D27600" w14:paraId="5D4B717E" w14:textId="77777777" w:rsidTr="00303A65">
        <w:trPr>
          <w:trHeight w:val="65"/>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59A8EA0" w14:textId="77777777" w:rsidR="00177175" w:rsidRPr="00D27600" w:rsidRDefault="00177175" w:rsidP="00DA3C6A">
            <w:pPr>
              <w:spacing w:before="120" w:after="120"/>
              <w:rPr>
                <w:rFonts w:cs="Arial"/>
                <w:szCs w:val="22"/>
              </w:rPr>
            </w:pPr>
            <w:r w:rsidRPr="00E40D00">
              <w:rPr>
                <w:rFonts w:cs="Arial"/>
                <w:b/>
                <w:szCs w:val="22"/>
                <w:lang w:val="en-GB"/>
              </w:rPr>
              <w:t xml:space="preserve">Pre-requisite Unit(s) </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55E4A0C" w14:textId="77777777" w:rsidR="00177175" w:rsidRPr="00E40D00" w:rsidRDefault="00177175" w:rsidP="00DA3C6A">
            <w:pPr>
              <w:pStyle w:val="AccredTemplate"/>
              <w:rPr>
                <w:rFonts w:eastAsia="Calibri"/>
                <w:i w:val="0"/>
                <w:iCs w:val="0"/>
                <w:color w:val="auto"/>
                <w:sz w:val="22"/>
                <w:szCs w:val="22"/>
              </w:rPr>
            </w:pPr>
            <w:r w:rsidRPr="00E40D00">
              <w:rPr>
                <w:rFonts w:eastAsia="Calibri"/>
                <w:i w:val="0"/>
                <w:iCs w:val="0"/>
                <w:color w:val="auto"/>
                <w:sz w:val="22"/>
                <w:szCs w:val="22"/>
              </w:rPr>
              <w:t>N/A</w:t>
            </w:r>
          </w:p>
        </w:tc>
      </w:tr>
      <w:tr w:rsidR="00D27600" w:rsidRPr="00D27600" w14:paraId="69C4CF28"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324DE563" w14:textId="77777777" w:rsidR="00177175" w:rsidRPr="00D27600" w:rsidRDefault="00177175" w:rsidP="00DA3C6A">
            <w:pPr>
              <w:spacing w:before="120" w:after="120"/>
              <w:rPr>
                <w:szCs w:val="22"/>
              </w:rPr>
            </w:pPr>
            <w:r w:rsidRPr="00E40D00">
              <w:rPr>
                <w:rFonts w:cs="Arial"/>
                <w:b/>
                <w:szCs w:val="22"/>
                <w:lang w:val="en-GB"/>
              </w:rPr>
              <w:t>Competency Field</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165CF0B" w14:textId="77777777" w:rsidR="00177175" w:rsidRPr="00E40D00" w:rsidRDefault="00177175" w:rsidP="00DA3C6A">
            <w:pPr>
              <w:pStyle w:val="AccredTemplate"/>
              <w:rPr>
                <w:rFonts w:eastAsia="Open Sans"/>
                <w:b/>
                <w:bCs/>
                <w:i w:val="0"/>
                <w:iCs w:val="0"/>
                <w:color w:val="auto"/>
                <w:sz w:val="22"/>
                <w:szCs w:val="22"/>
              </w:rPr>
            </w:pPr>
            <w:r w:rsidRPr="00E40D00">
              <w:rPr>
                <w:rFonts w:eastAsia="Calibri"/>
                <w:i w:val="0"/>
                <w:iCs w:val="0"/>
                <w:color w:val="auto"/>
                <w:sz w:val="22"/>
                <w:szCs w:val="22"/>
              </w:rPr>
              <w:t>N/A</w:t>
            </w:r>
          </w:p>
        </w:tc>
      </w:tr>
      <w:tr w:rsidR="00D27600" w:rsidRPr="00D27600" w14:paraId="4E12C051"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3E4C1C9B" w14:textId="77777777" w:rsidR="00177175" w:rsidRPr="00D27600" w:rsidRDefault="00177175" w:rsidP="00DA3C6A">
            <w:pPr>
              <w:spacing w:before="120" w:after="120"/>
              <w:rPr>
                <w:szCs w:val="22"/>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8F22F71" w14:textId="77777777" w:rsidR="00177175" w:rsidRPr="00E40D00" w:rsidRDefault="00177175" w:rsidP="00DA3C6A">
            <w:pPr>
              <w:pStyle w:val="AccredTemplate"/>
              <w:rPr>
                <w:color w:val="auto"/>
                <w:sz w:val="22"/>
                <w:szCs w:val="22"/>
              </w:rPr>
            </w:pPr>
            <w:r w:rsidRPr="00E40D00">
              <w:rPr>
                <w:rFonts w:eastAsia="Calibri"/>
                <w:i w:val="0"/>
                <w:iCs w:val="0"/>
                <w:color w:val="auto"/>
                <w:sz w:val="22"/>
                <w:szCs w:val="22"/>
              </w:rPr>
              <w:t>N/A</w:t>
            </w:r>
          </w:p>
        </w:tc>
      </w:tr>
      <w:tr w:rsidR="00D27600" w:rsidRPr="00D27600" w14:paraId="4444C983"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3"/>
            <w:vAlign w:val="center"/>
          </w:tcPr>
          <w:p w14:paraId="478E5C6F"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3B7CF80C"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D27600" w:rsidRPr="00D27600" w14:paraId="0FE6561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tcPr>
          <w:p w14:paraId="15B9240E"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gridSpan w:val="2"/>
            <w:shd w:val="clear" w:color="auto" w:fill="FFFFFF" w:themeFill="background1"/>
          </w:tcPr>
          <w:p w14:paraId="7AA8F53D" w14:textId="77777777" w:rsidR="00177175" w:rsidRPr="00E40D00" w:rsidRDefault="00177175" w:rsidP="00DA3C6A">
            <w:pPr>
              <w:pStyle w:val="VRQAIntro"/>
              <w:tabs>
                <w:tab w:val="clear" w:pos="160"/>
                <w:tab w:val="left" w:pos="51"/>
              </w:tabs>
              <w:spacing w:before="60" w:after="0"/>
              <w:rPr>
                <w:rFonts w:eastAsia="Calibri"/>
                <w:color w:val="auto"/>
                <w:szCs w:val="22"/>
              </w:rPr>
            </w:pPr>
            <w:r w:rsidRPr="00E40D00">
              <w:rPr>
                <w:rFonts w:eastAsia="Calibri"/>
                <w:color w:val="auto"/>
                <w:szCs w:val="22"/>
              </w:rPr>
              <w:t xml:space="preserve">Identify data analytics tasks that require tools </w:t>
            </w:r>
          </w:p>
        </w:tc>
        <w:tc>
          <w:tcPr>
            <w:tcW w:w="567" w:type="dxa"/>
            <w:shd w:val="clear" w:color="auto" w:fill="FFFFFF" w:themeFill="background1"/>
          </w:tcPr>
          <w:p w14:paraId="3ED5224A" w14:textId="77777777" w:rsidR="00177175" w:rsidRPr="00E40D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119157EA" w14:textId="77777777" w:rsidR="00177175" w:rsidRPr="00D27600" w:rsidRDefault="00177175" w:rsidP="00DA3C6A">
            <w:pPr>
              <w:pStyle w:val="AccredTemplate"/>
              <w:rPr>
                <w:rFonts w:eastAsia="Calibri"/>
                <w:i w:val="0"/>
                <w:iCs w:val="0"/>
                <w:color w:val="auto"/>
                <w:sz w:val="22"/>
                <w:szCs w:val="22"/>
              </w:rPr>
            </w:pPr>
            <w:r w:rsidRPr="00D27600">
              <w:rPr>
                <w:rFonts w:eastAsia="Calibri"/>
                <w:i w:val="0"/>
                <w:iCs w:val="0"/>
                <w:color w:val="auto"/>
                <w:sz w:val="22"/>
                <w:szCs w:val="22"/>
              </w:rPr>
              <w:t xml:space="preserve">Confirm requirements of the data analytics tasks </w:t>
            </w:r>
          </w:p>
        </w:tc>
      </w:tr>
      <w:tr w:rsidR="00D27600" w:rsidRPr="00D27600" w14:paraId="4C1ABF7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28299E3" w14:textId="77777777" w:rsidR="00177175" w:rsidRPr="00E40D00" w:rsidRDefault="00177175" w:rsidP="00EB2F25">
            <w:pPr>
              <w:pStyle w:val="VRQAIntro"/>
              <w:tabs>
                <w:tab w:val="clear" w:pos="160"/>
                <w:tab w:val="left" w:pos="51"/>
              </w:tabs>
              <w:spacing w:before="60" w:after="0"/>
              <w:rPr>
                <w:color w:val="auto"/>
                <w:szCs w:val="22"/>
              </w:rPr>
            </w:pPr>
            <w:r w:rsidRPr="00E40D00">
              <w:rPr>
                <w:color w:val="auto"/>
                <w:szCs w:val="22"/>
              </w:rPr>
              <w:t xml:space="preserve"> </w:t>
            </w:r>
          </w:p>
        </w:tc>
        <w:tc>
          <w:tcPr>
            <w:tcW w:w="2714" w:type="dxa"/>
            <w:gridSpan w:val="2"/>
            <w:shd w:val="clear" w:color="auto" w:fill="FFFFFF" w:themeFill="background1"/>
            <w:vAlign w:val="center"/>
          </w:tcPr>
          <w:p w14:paraId="37565CE7" w14:textId="77777777" w:rsidR="00177175" w:rsidRPr="00E40D00" w:rsidRDefault="00177175" w:rsidP="00DA3C6A">
            <w:pPr>
              <w:pStyle w:val="VRQAIntro"/>
              <w:tabs>
                <w:tab w:val="clear" w:pos="160"/>
                <w:tab w:val="left" w:pos="51"/>
              </w:tabs>
              <w:spacing w:before="60" w:after="0"/>
              <w:rPr>
                <w:rFonts w:eastAsia="Calibri"/>
                <w:color w:val="auto"/>
                <w:szCs w:val="22"/>
              </w:rPr>
            </w:pPr>
          </w:p>
        </w:tc>
        <w:tc>
          <w:tcPr>
            <w:tcW w:w="567" w:type="dxa"/>
            <w:shd w:val="clear" w:color="auto" w:fill="FFFFFF" w:themeFill="background1"/>
            <w:vAlign w:val="center"/>
          </w:tcPr>
          <w:p w14:paraId="0736CFAE"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5CC9FDCE" w14:textId="77777777" w:rsidR="00177175" w:rsidRPr="00D27600" w:rsidRDefault="00177175" w:rsidP="00DA3C6A">
            <w:pPr>
              <w:pStyle w:val="AccredTemplate"/>
              <w:rPr>
                <w:rFonts w:eastAsia="Calibri"/>
                <w:i w:val="0"/>
                <w:iCs w:val="0"/>
                <w:color w:val="auto"/>
                <w:sz w:val="22"/>
                <w:szCs w:val="22"/>
              </w:rPr>
            </w:pPr>
            <w:r w:rsidRPr="00D27600">
              <w:rPr>
                <w:rFonts w:eastAsia="Calibri"/>
                <w:i w:val="0"/>
                <w:iCs w:val="0"/>
                <w:color w:val="auto"/>
                <w:sz w:val="22"/>
                <w:szCs w:val="22"/>
              </w:rPr>
              <w:t>Clarify the expected outcome of the tasks</w:t>
            </w:r>
          </w:p>
        </w:tc>
      </w:tr>
      <w:tr w:rsidR="00D27600" w:rsidRPr="00D27600" w14:paraId="4050B2E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3931480C"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2A5D731" w14:textId="77777777" w:rsidR="00177175" w:rsidRPr="00E40D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F3D3CAF"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0B4DBCCD" w14:textId="1731441F" w:rsidR="00177175" w:rsidRPr="00D27600" w:rsidRDefault="0065193D" w:rsidP="00DA3C6A">
            <w:pPr>
              <w:pStyle w:val="AccredTemplate"/>
              <w:rPr>
                <w:rFonts w:eastAsia="Calibri"/>
                <w:i w:val="0"/>
                <w:iCs w:val="0"/>
                <w:color w:val="auto"/>
                <w:sz w:val="22"/>
                <w:szCs w:val="22"/>
              </w:rPr>
            </w:pPr>
            <w:r w:rsidRPr="00E40D00">
              <w:rPr>
                <w:rStyle w:val="normaltextrun"/>
                <w:i w:val="0"/>
                <w:iCs w:val="0"/>
                <w:color w:val="auto"/>
                <w:sz w:val="22"/>
                <w:szCs w:val="22"/>
                <w:shd w:val="clear" w:color="auto" w:fill="FFFFFF"/>
              </w:rPr>
              <w:t>Assess and document privacy, security, duration and budget constraints</w:t>
            </w:r>
          </w:p>
        </w:tc>
      </w:tr>
      <w:tr w:rsidR="00D27600" w:rsidRPr="00D27600" w14:paraId="5320060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72ED1F9C"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gridSpan w:val="2"/>
            <w:shd w:val="clear" w:color="auto" w:fill="FFFFFF" w:themeFill="background1"/>
            <w:vAlign w:val="center"/>
          </w:tcPr>
          <w:p w14:paraId="0DE2AAFF" w14:textId="77777777" w:rsidR="00177175" w:rsidRPr="00E40D00" w:rsidRDefault="00177175" w:rsidP="00DA3C6A">
            <w:pPr>
              <w:pStyle w:val="AccredTemplate"/>
              <w:rPr>
                <w:rFonts w:eastAsia="Calibri"/>
                <w:i w:val="0"/>
                <w:iCs w:val="0"/>
                <w:color w:val="auto"/>
                <w:sz w:val="22"/>
                <w:szCs w:val="22"/>
              </w:rPr>
            </w:pPr>
            <w:r w:rsidRPr="00E40D00">
              <w:rPr>
                <w:rFonts w:eastAsia="Calibri"/>
                <w:i w:val="0"/>
                <w:iCs w:val="0"/>
                <w:color w:val="auto"/>
                <w:sz w:val="22"/>
                <w:szCs w:val="22"/>
              </w:rPr>
              <w:t xml:space="preserve">Select industry tool </w:t>
            </w:r>
          </w:p>
        </w:tc>
        <w:tc>
          <w:tcPr>
            <w:tcW w:w="567" w:type="dxa"/>
            <w:shd w:val="clear" w:color="auto" w:fill="FFFFFF" w:themeFill="background1"/>
            <w:vAlign w:val="center"/>
          </w:tcPr>
          <w:p w14:paraId="4BC6ADE9"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2.1</w:t>
            </w:r>
          </w:p>
        </w:tc>
        <w:tc>
          <w:tcPr>
            <w:tcW w:w="5800" w:type="dxa"/>
            <w:shd w:val="clear" w:color="auto" w:fill="FFFFFF" w:themeFill="background1"/>
            <w:vAlign w:val="center"/>
          </w:tcPr>
          <w:p w14:paraId="200AA31B" w14:textId="580F1F9E" w:rsidR="00177175" w:rsidRPr="00D27600" w:rsidRDefault="00177175" w:rsidP="00DA3C6A">
            <w:pPr>
              <w:pStyle w:val="AccredTemplate"/>
              <w:spacing w:line="259" w:lineRule="auto"/>
              <w:rPr>
                <w:rFonts w:eastAsia="Calibri"/>
                <w:i w:val="0"/>
                <w:iCs w:val="0"/>
                <w:color w:val="auto"/>
                <w:sz w:val="22"/>
                <w:szCs w:val="22"/>
              </w:rPr>
            </w:pPr>
            <w:r w:rsidRPr="00D27600">
              <w:rPr>
                <w:rFonts w:eastAsia="Calibri"/>
                <w:i w:val="0"/>
                <w:iCs w:val="0"/>
                <w:color w:val="auto"/>
                <w:sz w:val="22"/>
                <w:szCs w:val="22"/>
              </w:rPr>
              <w:t xml:space="preserve">Research and identify </w:t>
            </w:r>
            <w:r w:rsidR="0065193D" w:rsidRPr="00D27600">
              <w:rPr>
                <w:rFonts w:eastAsia="Calibri"/>
                <w:i w:val="0"/>
                <w:iCs w:val="0"/>
                <w:color w:val="auto"/>
                <w:sz w:val="22"/>
                <w:szCs w:val="22"/>
              </w:rPr>
              <w:t xml:space="preserve">data analytics </w:t>
            </w:r>
            <w:r w:rsidRPr="00D27600">
              <w:rPr>
                <w:rFonts w:eastAsia="Calibri"/>
                <w:i w:val="0"/>
                <w:iCs w:val="0"/>
                <w:color w:val="auto"/>
                <w:sz w:val="22"/>
                <w:szCs w:val="22"/>
              </w:rPr>
              <w:t>tools that are suitable for each task</w:t>
            </w:r>
          </w:p>
        </w:tc>
      </w:tr>
      <w:tr w:rsidR="00D27600" w:rsidRPr="00D27600" w14:paraId="1D5174F1"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E93C509"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55FAAE3A"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CFADD9C"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2.2</w:t>
            </w:r>
          </w:p>
        </w:tc>
        <w:tc>
          <w:tcPr>
            <w:tcW w:w="5800" w:type="dxa"/>
            <w:shd w:val="clear" w:color="auto" w:fill="FFFFFF" w:themeFill="background1"/>
            <w:vAlign w:val="center"/>
          </w:tcPr>
          <w:p w14:paraId="0F146ACA" w14:textId="2D4F2E6D" w:rsidR="00177175" w:rsidRPr="00D27600" w:rsidRDefault="00177175" w:rsidP="00DA3C6A">
            <w:pPr>
              <w:pStyle w:val="AccredTemplate"/>
              <w:rPr>
                <w:rFonts w:eastAsia="Calibri"/>
                <w:i w:val="0"/>
                <w:iCs w:val="0"/>
                <w:color w:val="auto"/>
                <w:sz w:val="22"/>
                <w:szCs w:val="22"/>
              </w:rPr>
            </w:pPr>
            <w:r w:rsidRPr="00D27600">
              <w:rPr>
                <w:rFonts w:eastAsia="Calibri"/>
                <w:i w:val="0"/>
                <w:iCs w:val="0"/>
                <w:color w:val="auto"/>
                <w:sz w:val="22"/>
                <w:szCs w:val="22"/>
              </w:rPr>
              <w:t xml:space="preserve">Compare </w:t>
            </w:r>
            <w:r w:rsidR="0065193D" w:rsidRPr="00D27600">
              <w:rPr>
                <w:rFonts w:eastAsia="Calibri"/>
                <w:i w:val="0"/>
                <w:iCs w:val="0"/>
                <w:color w:val="auto"/>
                <w:sz w:val="22"/>
                <w:szCs w:val="22"/>
              </w:rPr>
              <w:t xml:space="preserve">and select suitable </w:t>
            </w:r>
            <w:r w:rsidRPr="00D27600">
              <w:rPr>
                <w:rFonts w:eastAsia="Calibri"/>
                <w:i w:val="0"/>
                <w:iCs w:val="0"/>
                <w:color w:val="auto"/>
                <w:sz w:val="22"/>
                <w:szCs w:val="22"/>
              </w:rPr>
              <w:t xml:space="preserve">tools </w:t>
            </w:r>
            <w:r w:rsidR="0065193D" w:rsidRPr="00D27600">
              <w:rPr>
                <w:rFonts w:eastAsia="Calibri"/>
                <w:i w:val="0"/>
                <w:iCs w:val="0"/>
                <w:color w:val="auto"/>
                <w:sz w:val="22"/>
                <w:szCs w:val="22"/>
              </w:rPr>
              <w:t xml:space="preserve">for the </w:t>
            </w:r>
            <w:r w:rsidRPr="00D27600">
              <w:rPr>
                <w:rFonts w:eastAsia="Calibri"/>
                <w:i w:val="0"/>
                <w:iCs w:val="0"/>
                <w:color w:val="auto"/>
                <w:sz w:val="22"/>
                <w:szCs w:val="22"/>
              </w:rPr>
              <w:t>task requirements</w:t>
            </w:r>
            <w:r w:rsidR="0065193D" w:rsidRPr="00D27600">
              <w:rPr>
                <w:rFonts w:eastAsia="Calibri"/>
                <w:i w:val="0"/>
                <w:iCs w:val="0"/>
                <w:color w:val="auto"/>
                <w:sz w:val="22"/>
                <w:szCs w:val="22"/>
              </w:rPr>
              <w:t xml:space="preserve"> and </w:t>
            </w:r>
            <w:r w:rsidRPr="00D27600">
              <w:rPr>
                <w:rFonts w:eastAsia="Calibri"/>
                <w:i w:val="0"/>
                <w:iCs w:val="0"/>
                <w:color w:val="auto"/>
                <w:sz w:val="22"/>
                <w:szCs w:val="22"/>
              </w:rPr>
              <w:t>expected outcome</w:t>
            </w:r>
            <w:r w:rsidR="0065193D" w:rsidRPr="00D27600">
              <w:rPr>
                <w:rFonts w:eastAsia="Calibri"/>
                <w:i w:val="0"/>
                <w:iCs w:val="0"/>
                <w:color w:val="auto"/>
                <w:sz w:val="22"/>
                <w:szCs w:val="22"/>
              </w:rPr>
              <w:t>s</w:t>
            </w:r>
          </w:p>
        </w:tc>
      </w:tr>
      <w:tr w:rsidR="00D27600" w:rsidRPr="00D27600" w14:paraId="5E007CF0"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90005CF"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70EBC23E"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F87C1E1"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2.3</w:t>
            </w:r>
          </w:p>
        </w:tc>
        <w:tc>
          <w:tcPr>
            <w:tcW w:w="5800" w:type="dxa"/>
            <w:shd w:val="clear" w:color="auto" w:fill="FFFFFF" w:themeFill="background1"/>
            <w:vAlign w:val="center"/>
          </w:tcPr>
          <w:p w14:paraId="3625AA3B" w14:textId="77777777" w:rsidR="00177175" w:rsidRPr="00D27600" w:rsidRDefault="00177175" w:rsidP="00DA3C6A">
            <w:pPr>
              <w:pStyle w:val="AccredTemplate"/>
              <w:framePr w:wrap="around" w:hAnchor="text"/>
              <w:rPr>
                <w:rFonts w:eastAsia="Calibri"/>
                <w:i w:val="0"/>
                <w:iCs w:val="0"/>
                <w:color w:val="auto"/>
                <w:sz w:val="22"/>
                <w:szCs w:val="22"/>
              </w:rPr>
            </w:pPr>
            <w:r w:rsidRPr="00D27600">
              <w:rPr>
                <w:rFonts w:eastAsia="Calibri"/>
                <w:i w:val="0"/>
                <w:iCs w:val="0"/>
                <w:color w:val="auto"/>
                <w:sz w:val="22"/>
                <w:szCs w:val="22"/>
              </w:rPr>
              <w:t>Consult with key stakeholder for approval</w:t>
            </w:r>
          </w:p>
        </w:tc>
      </w:tr>
      <w:tr w:rsidR="00D27600" w:rsidRPr="00D27600" w14:paraId="5389CBBD"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3C5E56B"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9FF18BA" w14:textId="77777777" w:rsidR="00177175" w:rsidRPr="00E40D00"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A64961F"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2.4</w:t>
            </w:r>
          </w:p>
        </w:tc>
        <w:tc>
          <w:tcPr>
            <w:tcW w:w="5800" w:type="dxa"/>
            <w:shd w:val="clear" w:color="auto" w:fill="FFFFFF" w:themeFill="background1"/>
            <w:vAlign w:val="center"/>
          </w:tcPr>
          <w:p w14:paraId="7FE01B71" w14:textId="51B4C48B" w:rsidR="00177175" w:rsidRPr="00D27600" w:rsidRDefault="00177175" w:rsidP="00DA3C6A">
            <w:pPr>
              <w:pStyle w:val="AccredTemplate"/>
              <w:framePr w:wrap="around" w:hAnchor="text"/>
              <w:rPr>
                <w:rFonts w:eastAsia="Calibri"/>
                <w:i w:val="0"/>
                <w:iCs w:val="0"/>
                <w:color w:val="auto"/>
                <w:sz w:val="22"/>
                <w:szCs w:val="22"/>
              </w:rPr>
            </w:pPr>
            <w:r w:rsidRPr="00D27600">
              <w:rPr>
                <w:rFonts w:eastAsia="Calibri"/>
                <w:i w:val="0"/>
                <w:iCs w:val="0"/>
                <w:color w:val="auto"/>
                <w:sz w:val="22"/>
                <w:szCs w:val="22"/>
              </w:rPr>
              <w:t>Acquire or access the tool</w:t>
            </w:r>
            <w:r w:rsidR="00477869" w:rsidRPr="00D27600">
              <w:rPr>
                <w:rFonts w:eastAsia="Calibri"/>
                <w:i w:val="0"/>
                <w:iCs w:val="0"/>
                <w:color w:val="auto"/>
                <w:sz w:val="22"/>
                <w:szCs w:val="22"/>
              </w:rPr>
              <w:t xml:space="preserve">s </w:t>
            </w:r>
            <w:r w:rsidRPr="00D27600">
              <w:rPr>
                <w:rFonts w:eastAsia="Calibri"/>
                <w:i w:val="0"/>
                <w:iCs w:val="0"/>
                <w:color w:val="auto"/>
                <w:sz w:val="22"/>
                <w:szCs w:val="22"/>
              </w:rPr>
              <w:t>according to copyright, licensing or purchasing arrangement</w:t>
            </w:r>
            <w:r w:rsidR="00477869" w:rsidRPr="00D27600">
              <w:rPr>
                <w:rFonts w:eastAsia="Calibri"/>
                <w:i w:val="0"/>
                <w:iCs w:val="0"/>
                <w:color w:val="auto"/>
                <w:sz w:val="22"/>
                <w:szCs w:val="22"/>
              </w:rPr>
              <w:t>s</w:t>
            </w:r>
          </w:p>
        </w:tc>
      </w:tr>
      <w:tr w:rsidR="00D27600" w:rsidRPr="00D27600" w14:paraId="1B4EB5B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6859FE14"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gridSpan w:val="2"/>
            <w:shd w:val="clear" w:color="auto" w:fill="FFFFFF" w:themeFill="background1"/>
            <w:vAlign w:val="center"/>
          </w:tcPr>
          <w:p w14:paraId="5F753F19" w14:textId="1EE4E423" w:rsidR="00177175" w:rsidRPr="00E40D00" w:rsidRDefault="00177175" w:rsidP="00DA3C6A">
            <w:pPr>
              <w:pStyle w:val="VRQAIntro"/>
              <w:tabs>
                <w:tab w:val="clear" w:pos="160"/>
                <w:tab w:val="left" w:pos="51"/>
              </w:tabs>
              <w:spacing w:before="60" w:after="0"/>
              <w:rPr>
                <w:rFonts w:eastAsia="Calibri"/>
                <w:color w:val="auto"/>
                <w:szCs w:val="22"/>
              </w:rPr>
            </w:pPr>
            <w:r w:rsidRPr="00E40D00">
              <w:rPr>
                <w:rFonts w:eastAsia="Calibri"/>
                <w:color w:val="auto"/>
                <w:szCs w:val="22"/>
              </w:rPr>
              <w:t xml:space="preserve">Apply the </w:t>
            </w:r>
            <w:r w:rsidR="00477869" w:rsidRPr="00E40D00">
              <w:rPr>
                <w:rFonts w:eastAsia="Calibri"/>
                <w:color w:val="auto"/>
                <w:szCs w:val="22"/>
              </w:rPr>
              <w:t xml:space="preserve">selected </w:t>
            </w:r>
            <w:r w:rsidRPr="00E40D00">
              <w:rPr>
                <w:rFonts w:eastAsia="Calibri"/>
                <w:color w:val="auto"/>
                <w:szCs w:val="22"/>
              </w:rPr>
              <w:t>tool</w:t>
            </w:r>
            <w:r w:rsidR="00477869" w:rsidRPr="00E40D00">
              <w:rPr>
                <w:rFonts w:eastAsia="Calibri"/>
                <w:color w:val="auto"/>
                <w:szCs w:val="22"/>
              </w:rPr>
              <w:t xml:space="preserve">s </w:t>
            </w:r>
          </w:p>
        </w:tc>
        <w:tc>
          <w:tcPr>
            <w:tcW w:w="567" w:type="dxa"/>
            <w:shd w:val="clear" w:color="auto" w:fill="FFFFFF" w:themeFill="background1"/>
            <w:vAlign w:val="center"/>
          </w:tcPr>
          <w:p w14:paraId="30028942" w14:textId="77777777" w:rsidR="00177175" w:rsidRPr="00E40D00" w:rsidRDefault="00177175" w:rsidP="00DA3C6A">
            <w:pPr>
              <w:pStyle w:val="VRQAFormBody"/>
              <w:framePr w:wrap="around"/>
              <w:tabs>
                <w:tab w:val="left" w:pos="51"/>
              </w:tabs>
              <w:rPr>
                <w:rFonts w:eastAsiaTheme="minorEastAsia"/>
                <w:color w:val="auto"/>
                <w:sz w:val="22"/>
                <w:szCs w:val="22"/>
                <w:lang w:val="en-GB" w:eastAsia="en-US"/>
              </w:rPr>
            </w:pPr>
            <w:r w:rsidRPr="00E40D00">
              <w:rPr>
                <w:rFonts w:eastAsiaTheme="minorEastAsia"/>
                <w:color w:val="auto"/>
                <w:sz w:val="22"/>
                <w:szCs w:val="22"/>
                <w:lang w:val="en-GB" w:eastAsia="en-US"/>
              </w:rPr>
              <w:t>3.1</w:t>
            </w:r>
          </w:p>
        </w:tc>
        <w:tc>
          <w:tcPr>
            <w:tcW w:w="5800" w:type="dxa"/>
            <w:shd w:val="clear" w:color="auto" w:fill="FFFFFF" w:themeFill="background1"/>
            <w:vAlign w:val="center"/>
          </w:tcPr>
          <w:p w14:paraId="6C588762" w14:textId="50B3065A" w:rsidR="00177175" w:rsidRPr="00D27600" w:rsidRDefault="00477869" w:rsidP="00DA3C6A">
            <w:pPr>
              <w:pStyle w:val="VRQAFormBody"/>
              <w:framePr w:wrap="around"/>
              <w:tabs>
                <w:tab w:val="left" w:pos="51"/>
              </w:tabs>
              <w:spacing w:line="259" w:lineRule="auto"/>
              <w:rPr>
                <w:rFonts w:eastAsia="Calibri"/>
                <w:color w:val="auto"/>
                <w:sz w:val="22"/>
                <w:szCs w:val="22"/>
                <w:lang w:val="en-GB"/>
              </w:rPr>
            </w:pPr>
            <w:r w:rsidRPr="00D27600">
              <w:rPr>
                <w:rFonts w:eastAsia="Calibri"/>
                <w:color w:val="auto"/>
                <w:sz w:val="22"/>
                <w:szCs w:val="22"/>
              </w:rPr>
              <w:t xml:space="preserve">Apply </w:t>
            </w:r>
            <w:r w:rsidR="00177175" w:rsidRPr="00D27600">
              <w:rPr>
                <w:rFonts w:eastAsia="Calibri"/>
                <w:color w:val="auto"/>
                <w:sz w:val="22"/>
                <w:szCs w:val="22"/>
              </w:rPr>
              <w:t xml:space="preserve">the </w:t>
            </w:r>
            <w:r w:rsidRPr="00D27600">
              <w:rPr>
                <w:rFonts w:eastAsia="Calibri"/>
                <w:color w:val="auto"/>
                <w:sz w:val="22"/>
                <w:szCs w:val="22"/>
              </w:rPr>
              <w:t xml:space="preserve">selected </w:t>
            </w:r>
            <w:r w:rsidR="00177175" w:rsidRPr="00D27600">
              <w:rPr>
                <w:rFonts w:eastAsia="Calibri"/>
                <w:color w:val="auto"/>
                <w:sz w:val="22"/>
                <w:szCs w:val="22"/>
              </w:rPr>
              <w:t>tool</w:t>
            </w:r>
            <w:r w:rsidRPr="00D27600">
              <w:rPr>
                <w:rFonts w:eastAsia="Calibri"/>
                <w:color w:val="auto"/>
                <w:sz w:val="22"/>
                <w:szCs w:val="22"/>
              </w:rPr>
              <w:t>s to</w:t>
            </w:r>
            <w:r w:rsidR="00177175" w:rsidRPr="00D27600">
              <w:rPr>
                <w:rFonts w:eastAsia="Calibri"/>
                <w:color w:val="auto"/>
                <w:sz w:val="22"/>
                <w:szCs w:val="22"/>
              </w:rPr>
              <w:t xml:space="preserve"> the </w:t>
            </w:r>
            <w:r w:rsidRPr="00D27600">
              <w:rPr>
                <w:rFonts w:eastAsia="Calibri"/>
                <w:color w:val="auto"/>
                <w:sz w:val="22"/>
                <w:szCs w:val="22"/>
              </w:rPr>
              <w:t xml:space="preserve">analytics </w:t>
            </w:r>
            <w:r w:rsidR="00177175" w:rsidRPr="00D27600">
              <w:rPr>
                <w:rFonts w:eastAsia="Calibri"/>
                <w:color w:val="auto"/>
                <w:sz w:val="22"/>
                <w:szCs w:val="22"/>
              </w:rPr>
              <w:t>tasks</w:t>
            </w:r>
          </w:p>
        </w:tc>
      </w:tr>
      <w:tr w:rsidR="00D27600" w:rsidRPr="00D27600" w14:paraId="07E94AF4"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359DCB61"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1900DED" w14:textId="77777777" w:rsidR="00177175" w:rsidRPr="00E40D00" w:rsidRDefault="00177175" w:rsidP="00DA3C6A">
            <w:pPr>
              <w:pStyle w:val="VRQAIntro"/>
              <w:tabs>
                <w:tab w:val="clear" w:pos="160"/>
                <w:tab w:val="left" w:pos="51"/>
              </w:tabs>
              <w:spacing w:before="60" w:after="0"/>
              <w:rPr>
                <w:rFonts w:eastAsia="Calibri"/>
                <w:color w:val="auto"/>
                <w:szCs w:val="22"/>
              </w:rPr>
            </w:pPr>
          </w:p>
        </w:tc>
        <w:tc>
          <w:tcPr>
            <w:tcW w:w="567" w:type="dxa"/>
            <w:shd w:val="clear" w:color="auto" w:fill="FFFFFF" w:themeFill="background1"/>
            <w:vAlign w:val="center"/>
          </w:tcPr>
          <w:p w14:paraId="0E72EDBB"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6A16CDFD" w14:textId="5D9137A8" w:rsidR="00177175" w:rsidRPr="00D27600" w:rsidRDefault="00177175" w:rsidP="00DA3C6A">
            <w:pPr>
              <w:pStyle w:val="AccredTemplate"/>
              <w:spacing w:line="259" w:lineRule="auto"/>
              <w:rPr>
                <w:rFonts w:eastAsia="Calibri"/>
                <w:i w:val="0"/>
                <w:iCs w:val="0"/>
                <w:color w:val="auto"/>
                <w:sz w:val="22"/>
                <w:szCs w:val="22"/>
              </w:rPr>
            </w:pPr>
            <w:r w:rsidRPr="00D27600">
              <w:rPr>
                <w:rFonts w:eastAsia="Calibri"/>
                <w:i w:val="0"/>
                <w:iCs w:val="0"/>
                <w:color w:val="auto"/>
                <w:sz w:val="22"/>
                <w:szCs w:val="22"/>
              </w:rPr>
              <w:t xml:space="preserve">Obtain feedback from stakeholders and </w:t>
            </w:r>
            <w:r w:rsidR="00477869" w:rsidRPr="00D27600">
              <w:rPr>
                <w:rFonts w:eastAsia="Calibri"/>
                <w:i w:val="0"/>
                <w:iCs w:val="0"/>
                <w:color w:val="auto"/>
                <w:sz w:val="22"/>
                <w:szCs w:val="22"/>
              </w:rPr>
              <w:t>assess</w:t>
            </w:r>
            <w:r w:rsidRPr="00D27600">
              <w:rPr>
                <w:rFonts w:eastAsia="Calibri"/>
                <w:i w:val="0"/>
                <w:iCs w:val="0"/>
                <w:color w:val="auto"/>
                <w:sz w:val="22"/>
                <w:szCs w:val="22"/>
              </w:rPr>
              <w:t xml:space="preserve"> </w:t>
            </w:r>
            <w:r w:rsidR="00477869" w:rsidRPr="00D27600">
              <w:rPr>
                <w:rFonts w:eastAsia="Calibri"/>
                <w:i w:val="0"/>
                <w:iCs w:val="0"/>
                <w:color w:val="auto"/>
                <w:sz w:val="22"/>
                <w:szCs w:val="22"/>
              </w:rPr>
              <w:t>the functionality of the tools</w:t>
            </w:r>
            <w:r w:rsidRPr="00D27600">
              <w:rPr>
                <w:rFonts w:eastAsia="Calibri"/>
                <w:i w:val="0"/>
                <w:iCs w:val="0"/>
                <w:color w:val="auto"/>
                <w:sz w:val="22"/>
                <w:szCs w:val="22"/>
              </w:rPr>
              <w:t xml:space="preserve"> </w:t>
            </w:r>
          </w:p>
        </w:tc>
      </w:tr>
      <w:tr w:rsidR="00D27600" w:rsidRPr="00D27600" w14:paraId="1E69253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BED1AF4" w14:textId="77777777" w:rsidR="00177175" w:rsidRPr="00E40D00" w:rsidRDefault="00177175" w:rsidP="00EB2F25">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722FD1D6" w14:textId="77777777" w:rsidR="00177175" w:rsidRPr="00E40D00" w:rsidRDefault="00177175"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91FEB9" w14:textId="77777777" w:rsidR="00177175" w:rsidRPr="00E40D00" w:rsidRDefault="00177175"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3.3</w:t>
            </w:r>
          </w:p>
        </w:tc>
        <w:tc>
          <w:tcPr>
            <w:tcW w:w="5800" w:type="dxa"/>
            <w:shd w:val="clear" w:color="auto" w:fill="FFFFFF" w:themeFill="background1"/>
            <w:vAlign w:val="center"/>
          </w:tcPr>
          <w:p w14:paraId="0EE5BBFA" w14:textId="27111428" w:rsidR="00177175" w:rsidRPr="00D27600" w:rsidRDefault="00477869" w:rsidP="00DA3C6A">
            <w:pPr>
              <w:pStyle w:val="AccredTemplate"/>
              <w:spacing w:line="259" w:lineRule="auto"/>
              <w:rPr>
                <w:rFonts w:eastAsia="Calibri"/>
                <w:i w:val="0"/>
                <w:iCs w:val="0"/>
                <w:color w:val="auto"/>
                <w:sz w:val="22"/>
                <w:szCs w:val="22"/>
              </w:rPr>
            </w:pPr>
            <w:r w:rsidRPr="00D27600">
              <w:rPr>
                <w:rFonts w:eastAsia="Calibri"/>
                <w:i w:val="0"/>
                <w:iCs w:val="0"/>
                <w:color w:val="auto"/>
                <w:sz w:val="22"/>
                <w:szCs w:val="22"/>
              </w:rPr>
              <w:t>Review and m</w:t>
            </w:r>
            <w:r w:rsidR="00177175" w:rsidRPr="00D27600">
              <w:rPr>
                <w:rFonts w:eastAsia="Calibri"/>
                <w:i w:val="0"/>
                <w:iCs w:val="0"/>
                <w:color w:val="auto"/>
                <w:sz w:val="22"/>
                <w:szCs w:val="22"/>
              </w:rPr>
              <w:t xml:space="preserve">ake modification to documented processes for future improvement </w:t>
            </w:r>
          </w:p>
        </w:tc>
      </w:tr>
    </w:tbl>
    <w:p w14:paraId="42C555B8" w14:textId="77777777" w:rsidR="00177175" w:rsidRDefault="00177175"/>
    <w:p w14:paraId="27764A2A" w14:textId="77777777" w:rsidR="00177175" w:rsidRDefault="00177175" w:rsidP="00E43E89">
      <w:pPr>
        <w:pStyle w:val="VRQAIntro"/>
        <w:spacing w:before="60" w:after="0"/>
        <w:rPr>
          <w:b/>
          <w:color w:val="FFFFFF" w:themeColor="background1"/>
          <w:sz w:val="18"/>
          <w:szCs w:val="18"/>
        </w:rPr>
        <w:sectPr w:rsidR="00177175" w:rsidSect="00ED16F5">
          <w:headerReference w:type="even" r:id="rId85"/>
          <w:headerReference w:type="default" r:id="rId86"/>
          <w:footerReference w:type="even" r:id="rId87"/>
          <w:headerReference w:type="first" r:id="rId88"/>
          <w:footerReference w:type="first" r:id="rId89"/>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D87EB4" w:rsidRPr="0071490E" w14:paraId="4AB54D6A" w14:textId="77777777">
        <w:trPr>
          <w:trHeight w:val="363"/>
        </w:trPr>
        <w:tc>
          <w:tcPr>
            <w:tcW w:w="10070" w:type="dxa"/>
            <w:tcBorders>
              <w:top w:val="nil"/>
              <w:left w:val="nil"/>
              <w:bottom w:val="nil"/>
              <w:right w:val="nil"/>
            </w:tcBorders>
            <w:shd w:val="clear" w:color="auto" w:fill="103D64" w:themeFill="accent4"/>
          </w:tcPr>
          <w:p w14:paraId="0007EA54"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lastRenderedPageBreak/>
              <w:t>Range of Conditions</w:t>
            </w:r>
          </w:p>
        </w:tc>
      </w:tr>
      <w:tr w:rsidR="00177175" w:rsidRPr="00E7450B" w14:paraId="2F03A6DD" w14:textId="77777777">
        <w:trPr>
          <w:trHeight w:val="957"/>
        </w:trPr>
        <w:tc>
          <w:tcPr>
            <w:tcW w:w="10070" w:type="dxa"/>
            <w:tcBorders>
              <w:top w:val="nil"/>
              <w:left w:val="nil"/>
              <w:bottom w:val="nil"/>
              <w:right w:val="nil"/>
            </w:tcBorders>
          </w:tcPr>
          <w:p w14:paraId="2867BE7E" w14:textId="77777777" w:rsidR="00177175" w:rsidRPr="00F504D4" w:rsidRDefault="00177175" w:rsidP="00DA3C6A">
            <w:pPr>
              <w:pStyle w:val="AccredTemplate"/>
              <w:spacing w:line="259" w:lineRule="auto"/>
              <w:rPr>
                <w:rFonts w:ascii="Calibri" w:eastAsia="Calibri" w:hAnsi="Calibri" w:cs="Calibri"/>
                <w:i w:val="0"/>
                <w:iCs w:val="0"/>
                <w:color w:val="000000"/>
                <w:sz w:val="28"/>
                <w:szCs w:val="28"/>
              </w:rPr>
            </w:pPr>
            <w:r w:rsidRPr="10A4F3EC">
              <w:rPr>
                <w:rFonts w:ascii="Calibri" w:eastAsia="Calibri" w:hAnsi="Calibri" w:cs="Calibri"/>
                <w:i w:val="0"/>
                <w:iCs w:val="0"/>
                <w:color w:val="000000"/>
                <w:sz w:val="28"/>
                <w:szCs w:val="28"/>
              </w:rPr>
              <w:t>N/A</w:t>
            </w:r>
          </w:p>
        </w:tc>
      </w:tr>
    </w:tbl>
    <w:p w14:paraId="3A2543E1" w14:textId="77777777" w:rsidR="00177175" w:rsidRPr="00460B2C" w:rsidRDefault="00177175">
      <w:pPr>
        <w:rPr>
          <w:rFonts w:cs="Arial"/>
          <w:sz w:val="18"/>
          <w:szCs w:val="18"/>
        </w:rPr>
      </w:pPr>
    </w:p>
    <w:tbl>
      <w:tblPr>
        <w:tblStyle w:val="TableGrid"/>
        <w:tblW w:w="4932" w:type="pct"/>
        <w:tblLook w:val="04A0" w:firstRow="1" w:lastRow="0" w:firstColumn="1" w:lastColumn="0" w:noHBand="0" w:noVBand="1"/>
      </w:tblPr>
      <w:tblGrid>
        <w:gridCol w:w="10065"/>
      </w:tblGrid>
      <w:tr w:rsidR="00177175" w:rsidRPr="00E7450B" w14:paraId="077DD348" w14:textId="77777777" w:rsidTr="775BBFBC">
        <w:trPr>
          <w:trHeight w:val="363"/>
        </w:trPr>
        <w:tc>
          <w:tcPr>
            <w:tcW w:w="5000" w:type="pct"/>
            <w:tcBorders>
              <w:top w:val="nil"/>
              <w:left w:val="nil"/>
              <w:bottom w:val="nil"/>
              <w:right w:val="nil"/>
            </w:tcBorders>
            <w:shd w:val="clear" w:color="auto" w:fill="103D64" w:themeFill="accent4"/>
            <w:vAlign w:val="center"/>
          </w:tcPr>
          <w:p w14:paraId="42A9CF2D"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175" w:rsidRPr="00E7450B" w14:paraId="2DF7E93E" w14:textId="77777777" w:rsidTr="775BBFBC">
        <w:trPr>
          <w:trHeight w:val="808"/>
        </w:trPr>
        <w:tc>
          <w:tcPr>
            <w:tcW w:w="5000" w:type="pct"/>
            <w:tcBorders>
              <w:top w:val="single" w:sz="4" w:space="0" w:color="auto"/>
              <w:left w:val="nil"/>
              <w:bottom w:val="dotted" w:sz="4" w:space="0" w:color="888B8D" w:themeColor="accent2"/>
              <w:right w:val="nil"/>
            </w:tcBorders>
          </w:tcPr>
          <w:p w14:paraId="011F3425" w14:textId="602911D6" w:rsidR="00177175" w:rsidRDefault="00013863" w:rsidP="00DA3C6A">
            <w:pPr>
              <w:rPr>
                <w:sz w:val="18"/>
                <w:szCs w:val="18"/>
              </w:rPr>
            </w:pPr>
            <w:r w:rsidRPr="005F5977">
              <w:t>This section describes those language, literacy, numeracy and employment skills that are essential to performance but not explicit in the performance criteria.</w:t>
            </w:r>
          </w:p>
          <w:p w14:paraId="159F3320" w14:textId="77777777" w:rsidR="00013863" w:rsidRDefault="00013863" w:rsidP="00DA3C6A">
            <w:pPr>
              <w:rPr>
                <w:sz w:val="18"/>
                <w:szCs w:val="18"/>
              </w:rPr>
            </w:pPr>
          </w:p>
          <w:tbl>
            <w:tblPr>
              <w:tblStyle w:val="TableGrid"/>
              <w:tblW w:w="4932" w:type="pct"/>
              <w:tblLook w:val="04A0" w:firstRow="1" w:lastRow="0" w:firstColumn="1" w:lastColumn="0" w:noHBand="0" w:noVBand="1"/>
            </w:tblPr>
            <w:tblGrid>
              <w:gridCol w:w="3280"/>
              <w:gridCol w:w="6425"/>
            </w:tblGrid>
            <w:tr w:rsidR="00D27600" w:rsidRPr="00D27600" w14:paraId="24A2683E" w14:textId="77777777" w:rsidTr="00DA3C6A">
              <w:trPr>
                <w:trHeight w:val="42"/>
              </w:trPr>
              <w:tc>
                <w:tcPr>
                  <w:tcW w:w="1690" w:type="pct"/>
                  <w:shd w:val="clear" w:color="auto" w:fill="auto"/>
                </w:tcPr>
                <w:p w14:paraId="252031C1" w14:textId="77777777" w:rsidR="00177175" w:rsidRPr="00D27600" w:rsidRDefault="00177175" w:rsidP="00DA3C6A">
                  <w:pPr>
                    <w:autoSpaceDE w:val="0"/>
                    <w:autoSpaceDN w:val="0"/>
                    <w:adjustRightInd w:val="0"/>
                    <w:spacing w:before="60" w:after="120"/>
                    <w:rPr>
                      <w:b/>
                      <w:bCs/>
                      <w:szCs w:val="22"/>
                    </w:rPr>
                  </w:pPr>
                  <w:r w:rsidRPr="00D27600">
                    <w:rPr>
                      <w:rFonts w:cs="Arial"/>
                      <w:b/>
                      <w:szCs w:val="22"/>
                    </w:rPr>
                    <w:t>Skill</w:t>
                  </w:r>
                </w:p>
              </w:tc>
              <w:tc>
                <w:tcPr>
                  <w:tcW w:w="3310" w:type="pct"/>
                </w:tcPr>
                <w:p w14:paraId="5F218970" w14:textId="77777777" w:rsidR="00177175" w:rsidRPr="00E40D00" w:rsidRDefault="00177175" w:rsidP="00DA3C6A">
                  <w:pPr>
                    <w:pStyle w:val="AccredTemplate"/>
                    <w:rPr>
                      <w:i w:val="0"/>
                      <w:iCs w:val="0"/>
                      <w:color w:val="auto"/>
                      <w:sz w:val="22"/>
                      <w:szCs w:val="22"/>
                    </w:rPr>
                  </w:pPr>
                  <w:r w:rsidRPr="00D27600">
                    <w:rPr>
                      <w:b/>
                      <w:i w:val="0"/>
                      <w:iCs w:val="0"/>
                      <w:color w:val="auto"/>
                      <w:sz w:val="22"/>
                      <w:szCs w:val="22"/>
                    </w:rPr>
                    <w:t>Description</w:t>
                  </w:r>
                </w:p>
              </w:tc>
            </w:tr>
            <w:tr w:rsidR="00177175" w:rsidRPr="00A830B1" w14:paraId="46C69302" w14:textId="77777777" w:rsidTr="00DA3C6A">
              <w:trPr>
                <w:trHeight w:val="31"/>
              </w:trPr>
              <w:tc>
                <w:tcPr>
                  <w:tcW w:w="1690" w:type="pct"/>
                  <w:tcBorders>
                    <w:top w:val="single" w:sz="4" w:space="0" w:color="auto"/>
                    <w:bottom w:val="single" w:sz="4" w:space="0" w:color="auto"/>
                  </w:tcBorders>
                  <w:shd w:val="clear" w:color="auto" w:fill="auto"/>
                </w:tcPr>
                <w:p w14:paraId="22549F54" w14:textId="77777777" w:rsidR="00177175" w:rsidRPr="00A830B1" w:rsidRDefault="00177175" w:rsidP="00DA3C6A">
                  <w:pPr>
                    <w:pStyle w:val="AccredTemplate"/>
                    <w:rPr>
                      <w:i w:val="0"/>
                      <w:iCs w:val="0"/>
                      <w:color w:val="auto"/>
                      <w:sz w:val="22"/>
                      <w:szCs w:val="22"/>
                    </w:rPr>
                  </w:pPr>
                  <w:r w:rsidRPr="00A830B1">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37125DF" w14:textId="77777777" w:rsidR="00177175" w:rsidRPr="00A830B1" w:rsidRDefault="00177175" w:rsidP="00DA3C6A">
                  <w:pPr>
                    <w:pStyle w:val="AccredTemplate"/>
                    <w:rPr>
                      <w:sz w:val="22"/>
                      <w:szCs w:val="22"/>
                    </w:rPr>
                  </w:pPr>
                  <w:r w:rsidRPr="00A830B1">
                    <w:rPr>
                      <w:rFonts w:eastAsiaTheme="minorEastAsia"/>
                      <w:i w:val="0"/>
                      <w:iCs w:val="0"/>
                      <w:color w:val="auto"/>
                      <w:sz w:val="22"/>
                      <w:szCs w:val="22"/>
                    </w:rPr>
                    <w:t xml:space="preserve">Use clear language, listening and questioning techniques to confirm requirements, seek approval and obtain feedback </w:t>
                  </w:r>
                </w:p>
              </w:tc>
            </w:tr>
          </w:tbl>
          <w:p w14:paraId="44CAAA66" w14:textId="0560BD3B" w:rsidR="00177175" w:rsidRPr="00514465" w:rsidRDefault="00177175" w:rsidP="00DA3C6A">
            <w:pPr>
              <w:pStyle w:val="AccredTemplate"/>
              <w:rPr>
                <w:i w:val="0"/>
                <w:iCs w:val="0"/>
                <w:sz w:val="22"/>
                <w:szCs w:val="22"/>
              </w:rPr>
            </w:pPr>
          </w:p>
        </w:tc>
      </w:tr>
    </w:tbl>
    <w:p w14:paraId="46596641" w14:textId="0362C429" w:rsidR="0061251F" w:rsidRPr="00514465" w:rsidRDefault="0061251F" w:rsidP="00DA3C6A">
      <w:pPr>
        <w:rPr>
          <w:szCs w:val="22"/>
        </w:rPr>
      </w:pPr>
    </w:p>
    <w:tbl>
      <w:tblPr>
        <w:tblStyle w:val="TableGrid"/>
        <w:tblW w:w="4932" w:type="pct"/>
        <w:tblLook w:val="04A0" w:firstRow="1" w:lastRow="0" w:firstColumn="1" w:lastColumn="0" w:noHBand="0" w:noVBand="1"/>
      </w:tblPr>
      <w:tblGrid>
        <w:gridCol w:w="3399"/>
        <w:gridCol w:w="6656"/>
      </w:tblGrid>
      <w:tr w:rsidR="00D173CC" w:rsidRPr="00E7450B" w14:paraId="37243F48" w14:textId="77777777" w:rsidTr="005C2157">
        <w:trPr>
          <w:trHeight w:val="31"/>
        </w:trPr>
        <w:tc>
          <w:tcPr>
            <w:tcW w:w="1690" w:type="pct"/>
            <w:tcBorders>
              <w:top w:val="single" w:sz="4" w:space="0" w:color="auto"/>
              <w:bottom w:val="single" w:sz="4" w:space="0" w:color="auto"/>
            </w:tcBorders>
            <w:shd w:val="clear" w:color="auto" w:fill="auto"/>
          </w:tcPr>
          <w:p w14:paraId="00331EA1" w14:textId="77777777" w:rsidR="00D173CC" w:rsidRPr="00BC7E14" w:rsidRDefault="00D173CC"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442AC068" w14:textId="77777777" w:rsidR="00D173CC" w:rsidRPr="004B290E" w:rsidRDefault="00D173CC"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18C5F34E" w14:textId="77777777" w:rsidR="0061251F" w:rsidRPr="00514465" w:rsidRDefault="0061251F" w:rsidP="00DA3C6A">
      <w:pPr>
        <w:rPr>
          <w:szCs w:val="22"/>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0AE0C7D6" w14:textId="77777777" w:rsidTr="2B970FAA">
        <w:trPr>
          <w:trHeight w:val="363"/>
        </w:trPr>
        <w:tc>
          <w:tcPr>
            <w:tcW w:w="10065" w:type="dxa"/>
            <w:gridSpan w:val="2"/>
            <w:tcBorders>
              <w:top w:val="nil"/>
              <w:bottom w:val="nil"/>
            </w:tcBorders>
            <w:shd w:val="clear" w:color="auto" w:fill="103D64" w:themeFill="accent4"/>
          </w:tcPr>
          <w:p w14:paraId="2D435356" w14:textId="77777777" w:rsidR="00177175" w:rsidRPr="000B4A2C" w:rsidRDefault="00177175" w:rsidP="00DA3C6A">
            <w:pPr>
              <w:pStyle w:val="VRQAIntro"/>
              <w:spacing w:before="60" w:after="0"/>
              <w:rPr>
                <w:b/>
                <w:color w:val="FFFFFF" w:themeColor="background1"/>
                <w:szCs w:val="22"/>
              </w:rPr>
            </w:pPr>
            <w:r w:rsidRPr="000B4A2C">
              <w:rPr>
                <w:b/>
                <w:color w:val="FFFFFF" w:themeColor="background1"/>
                <w:szCs w:val="22"/>
              </w:rPr>
              <w:t>Assessment Requirements Template</w:t>
            </w:r>
          </w:p>
        </w:tc>
      </w:tr>
      <w:tr w:rsidR="0026658A" w:rsidRPr="00E7450B" w14:paraId="3FF5CCBB" w14:textId="77777777" w:rsidTr="2B970FAA">
        <w:trPr>
          <w:trHeight w:val="561"/>
        </w:trPr>
        <w:tc>
          <w:tcPr>
            <w:tcW w:w="2283" w:type="dxa"/>
            <w:tcBorders>
              <w:top w:val="nil"/>
              <w:left w:val="nil"/>
              <w:bottom w:val="nil"/>
              <w:right w:val="dotted" w:sz="4" w:space="0" w:color="888B8D" w:themeColor="accent2"/>
            </w:tcBorders>
          </w:tcPr>
          <w:p w14:paraId="6C5F1C0E" w14:textId="77777777" w:rsidR="00177175" w:rsidRPr="00E40D00" w:rsidRDefault="00177175" w:rsidP="00DA3C6A">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17C43196" w14:textId="413F50C5" w:rsidR="00177175" w:rsidRPr="00923BCE" w:rsidRDefault="00177175" w:rsidP="00DA3C6A">
            <w:pPr>
              <w:rPr>
                <w:rFonts w:cs="Arial"/>
                <w:szCs w:val="22"/>
              </w:rPr>
            </w:pPr>
            <w:r w:rsidRPr="00923BCE">
              <w:rPr>
                <w:rFonts w:cs="Arial"/>
                <w:szCs w:val="22"/>
              </w:rPr>
              <w:t xml:space="preserve">Assessment Requirements for </w:t>
            </w:r>
            <w:r w:rsidR="00450B02" w:rsidRPr="00450B02">
              <w:rPr>
                <w:rFonts w:eastAsia="Calibri" w:cs="Arial"/>
                <w:color w:val="000000"/>
                <w:szCs w:val="22"/>
              </w:rPr>
              <w:t>VU23684</w:t>
            </w:r>
            <w:r w:rsidRPr="00923BCE">
              <w:rPr>
                <w:rFonts w:eastAsia="Calibri" w:cs="Arial"/>
                <w:color w:val="000000"/>
                <w:szCs w:val="22"/>
              </w:rPr>
              <w:t xml:space="preserve"> Select and use industry data analytics tools</w:t>
            </w:r>
          </w:p>
          <w:p w14:paraId="5CAEFB91" w14:textId="77777777" w:rsidR="00177175" w:rsidRPr="00923BCE" w:rsidRDefault="00177175" w:rsidP="00DA3C6A">
            <w:pPr>
              <w:pStyle w:val="AccredTemplate"/>
              <w:rPr>
                <w:i w:val="0"/>
                <w:iCs w:val="0"/>
                <w:color w:val="auto"/>
                <w:sz w:val="22"/>
                <w:szCs w:val="22"/>
              </w:rPr>
            </w:pPr>
          </w:p>
        </w:tc>
      </w:tr>
      <w:tr w:rsidR="0026658A" w:rsidRPr="00E7450B" w14:paraId="1BE60974" w14:textId="77777777" w:rsidTr="2B970FAA">
        <w:trPr>
          <w:trHeight w:val="561"/>
        </w:trPr>
        <w:tc>
          <w:tcPr>
            <w:tcW w:w="2283" w:type="dxa"/>
            <w:tcBorders>
              <w:top w:val="nil"/>
              <w:left w:val="nil"/>
              <w:bottom w:val="dotted" w:sz="4" w:space="0" w:color="888B8D" w:themeColor="accent2"/>
              <w:right w:val="dotted" w:sz="4" w:space="0" w:color="888B8D" w:themeColor="accent2"/>
            </w:tcBorders>
          </w:tcPr>
          <w:p w14:paraId="53BC00B8"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6E92B30" w14:textId="7F0C0480" w:rsidR="004664CA" w:rsidRPr="0087457A" w:rsidRDefault="004664CA" w:rsidP="00DA3C6A">
            <w:pPr>
              <w:pStyle w:val="AccredTemplate"/>
              <w:rPr>
                <w:i w:val="0"/>
                <w:iCs w:val="0"/>
                <w:color w:val="auto"/>
                <w:sz w:val="22"/>
                <w:szCs w:val="22"/>
              </w:rPr>
            </w:pPr>
            <w:r w:rsidRPr="004664CA">
              <w:rPr>
                <w:i w:val="0"/>
                <w:iCs w:val="0"/>
                <w:color w:val="auto"/>
                <w:sz w:val="22"/>
                <w:szCs w:val="22"/>
              </w:rPr>
              <w:t>There must be evidence the learner has completed the tasks outlined in the elements and performance criteria of this unit</w:t>
            </w:r>
            <w:r w:rsidR="00000BF7">
              <w:rPr>
                <w:i w:val="0"/>
                <w:iCs w:val="0"/>
                <w:color w:val="auto"/>
                <w:sz w:val="22"/>
                <w:szCs w:val="22"/>
              </w:rPr>
              <w:t>,</w:t>
            </w:r>
            <w:r w:rsidRPr="004664CA">
              <w:rPr>
                <w:i w:val="0"/>
                <w:iCs w:val="0"/>
                <w:color w:val="auto"/>
                <w:sz w:val="22"/>
                <w:szCs w:val="22"/>
              </w:rPr>
              <w:t xml:space="preserve"> and</w:t>
            </w:r>
            <w:r w:rsidR="00000BF7">
              <w:rPr>
                <w:i w:val="0"/>
                <w:iCs w:val="0"/>
                <w:color w:val="auto"/>
                <w:sz w:val="22"/>
                <w:szCs w:val="22"/>
              </w:rPr>
              <w:t xml:space="preserve"> selected and used industry data analytics tools at least once </w:t>
            </w:r>
            <w:r w:rsidR="00832FBA">
              <w:rPr>
                <w:i w:val="0"/>
                <w:iCs w:val="0"/>
                <w:color w:val="auto"/>
                <w:sz w:val="22"/>
                <w:szCs w:val="22"/>
              </w:rPr>
              <w:t xml:space="preserve">including </w:t>
            </w:r>
            <w:r w:rsidR="00000BF7">
              <w:rPr>
                <w:i w:val="0"/>
                <w:iCs w:val="0"/>
                <w:color w:val="auto"/>
                <w:sz w:val="22"/>
                <w:szCs w:val="22"/>
              </w:rPr>
              <w:t>to:</w:t>
            </w:r>
          </w:p>
          <w:p w14:paraId="022FB61F" w14:textId="0A8674AD" w:rsidR="00177175" w:rsidRPr="00514465" w:rsidRDefault="001B6B30" w:rsidP="00F82FEE">
            <w:pPr>
              <w:pStyle w:val="ListParagraph"/>
              <w:numPr>
                <w:ilvl w:val="0"/>
                <w:numId w:val="73"/>
              </w:numPr>
              <w:rPr>
                <w:i/>
                <w:iCs/>
              </w:rPr>
            </w:pPr>
            <w:r w:rsidRPr="001B6B30">
              <w:t>select and use industry data analytics tools for one data set that include</w:t>
            </w:r>
            <w:r>
              <w:t>s</w:t>
            </w:r>
            <w:r w:rsidR="00177175" w:rsidRPr="0087457A">
              <w:t>:</w:t>
            </w:r>
          </w:p>
          <w:p w14:paraId="3E0EC389" w14:textId="77777777" w:rsidR="0084280B" w:rsidRPr="00AD2273" w:rsidRDefault="0084280B" w:rsidP="00514465">
            <w:pPr>
              <w:pStyle w:val="ListParagraph"/>
              <w:ind w:left="1080"/>
            </w:pPr>
          </w:p>
          <w:p w14:paraId="7B6A83EC" w14:textId="41A4D4CB" w:rsidR="00177175" w:rsidRPr="00AD2273" w:rsidRDefault="00C23729" w:rsidP="00F82FEE">
            <w:pPr>
              <w:pStyle w:val="ListParagraph"/>
              <w:numPr>
                <w:ilvl w:val="0"/>
                <w:numId w:val="74"/>
              </w:numPr>
            </w:pPr>
            <w:r>
              <w:t>d</w:t>
            </w:r>
            <w:r w:rsidR="00177175" w:rsidRPr="0087457A">
              <w:t>ataset manipulation</w:t>
            </w:r>
          </w:p>
          <w:p w14:paraId="4053EB93" w14:textId="6B8439A0" w:rsidR="00177175" w:rsidRPr="00AD2273" w:rsidRDefault="00C23729" w:rsidP="00F82FEE">
            <w:pPr>
              <w:pStyle w:val="ListParagraph"/>
              <w:numPr>
                <w:ilvl w:val="0"/>
                <w:numId w:val="74"/>
              </w:numPr>
            </w:pPr>
            <w:r>
              <w:t>d</w:t>
            </w:r>
            <w:r w:rsidR="00177175" w:rsidRPr="0087457A">
              <w:t>ata visualisation</w:t>
            </w:r>
          </w:p>
          <w:p w14:paraId="6E81341A" w14:textId="6BA4CDB3" w:rsidR="00177175" w:rsidRDefault="00C23729" w:rsidP="00F82FEE">
            <w:pPr>
              <w:pStyle w:val="ListParagraph"/>
              <w:numPr>
                <w:ilvl w:val="0"/>
                <w:numId w:val="74"/>
              </w:numPr>
            </w:pPr>
            <w:r>
              <w:t>r</w:t>
            </w:r>
            <w:r w:rsidR="00177175" w:rsidRPr="0087457A">
              <w:t>eporting insights</w:t>
            </w:r>
            <w:r w:rsidR="009D6762">
              <w:t>.</w:t>
            </w:r>
          </w:p>
          <w:p w14:paraId="6ADD4077" w14:textId="77777777" w:rsidR="0084280B" w:rsidRPr="0087457A" w:rsidRDefault="0084280B" w:rsidP="00514465"/>
          <w:p w14:paraId="6DB8B125" w14:textId="6336D82D" w:rsidR="00177175" w:rsidRDefault="004664CA" w:rsidP="00F82FEE">
            <w:pPr>
              <w:pStyle w:val="ListParagraph"/>
              <w:numPr>
                <w:ilvl w:val="0"/>
                <w:numId w:val="75"/>
              </w:numPr>
            </w:pPr>
            <w:r>
              <w:t>a</w:t>
            </w:r>
            <w:r w:rsidR="00177175" w:rsidRPr="0087457A">
              <w:t>ppl</w:t>
            </w:r>
            <w:r w:rsidR="00000BF7">
              <w:t>y</w:t>
            </w:r>
            <w:r w:rsidR="00177175" w:rsidRPr="0087457A">
              <w:t xml:space="preserve"> the tools to</w:t>
            </w:r>
            <w:r w:rsidR="00C23729">
              <w:t>:</w:t>
            </w:r>
          </w:p>
          <w:p w14:paraId="10E80411" w14:textId="77777777" w:rsidR="0084280B" w:rsidRPr="0087457A" w:rsidRDefault="0084280B" w:rsidP="00514465"/>
          <w:p w14:paraId="6170C144" w14:textId="1922F475" w:rsidR="00177175" w:rsidRPr="00AD2273" w:rsidRDefault="00A218BE" w:rsidP="00F82FEE">
            <w:pPr>
              <w:pStyle w:val="ListParagraph"/>
              <w:numPr>
                <w:ilvl w:val="0"/>
                <w:numId w:val="76"/>
              </w:numPr>
            </w:pPr>
            <w:r w:rsidRPr="00514465">
              <w:rPr>
                <w:rFonts w:eastAsia="Calibri"/>
              </w:rPr>
              <w:t>p</w:t>
            </w:r>
            <w:r w:rsidR="00177175" w:rsidRPr="00514465">
              <w:rPr>
                <w:rFonts w:eastAsia="Calibri"/>
              </w:rPr>
              <w:t>rocess</w:t>
            </w:r>
            <w:r w:rsidR="004664CA" w:rsidRPr="00514465">
              <w:rPr>
                <w:rFonts w:eastAsia="Calibri"/>
              </w:rPr>
              <w:t>ing</w:t>
            </w:r>
            <w:r w:rsidR="00177175" w:rsidRPr="00514465">
              <w:rPr>
                <w:rFonts w:eastAsia="Calibri"/>
              </w:rPr>
              <w:t xml:space="preserve"> the dataset and perform</w:t>
            </w:r>
            <w:r w:rsidR="004664CA" w:rsidRPr="00514465">
              <w:rPr>
                <w:rFonts w:eastAsia="Calibri"/>
              </w:rPr>
              <w:t>ing</w:t>
            </w:r>
            <w:r w:rsidR="00177175" w:rsidRPr="00514465">
              <w:rPr>
                <w:rFonts w:eastAsia="Calibri"/>
              </w:rPr>
              <w:t xml:space="preserve"> analysis</w:t>
            </w:r>
          </w:p>
          <w:p w14:paraId="3DB32C0A" w14:textId="6A969611" w:rsidR="00177175" w:rsidRPr="00AD2273" w:rsidRDefault="00A218BE" w:rsidP="00F82FEE">
            <w:pPr>
              <w:pStyle w:val="ListParagraph"/>
              <w:numPr>
                <w:ilvl w:val="0"/>
                <w:numId w:val="76"/>
              </w:numPr>
            </w:pPr>
            <w:r w:rsidRPr="00514465">
              <w:rPr>
                <w:rFonts w:eastAsia="Calibri"/>
              </w:rPr>
              <w:t>p</w:t>
            </w:r>
            <w:r w:rsidR="00177175" w:rsidRPr="00514465">
              <w:rPr>
                <w:rFonts w:eastAsia="Calibri"/>
              </w:rPr>
              <w:t>roduc</w:t>
            </w:r>
            <w:r w:rsidR="004664CA" w:rsidRPr="00514465">
              <w:rPr>
                <w:rFonts w:eastAsia="Calibri"/>
              </w:rPr>
              <w:t>ing</w:t>
            </w:r>
            <w:r w:rsidR="00177175" w:rsidRPr="00514465">
              <w:rPr>
                <w:rFonts w:eastAsia="Calibri"/>
              </w:rPr>
              <w:t xml:space="preserve"> graphs and charts to illustrate complex information in a </w:t>
            </w:r>
            <w:r w:rsidR="00693D6E">
              <w:rPr>
                <w:rFonts w:eastAsia="Calibri"/>
              </w:rPr>
              <w:t>coherent</w:t>
            </w:r>
            <w:r w:rsidR="00177175" w:rsidRPr="00514465">
              <w:rPr>
                <w:rFonts w:eastAsia="Calibri"/>
              </w:rPr>
              <w:t xml:space="preserve"> format</w:t>
            </w:r>
          </w:p>
          <w:p w14:paraId="5C0A249D" w14:textId="77777777" w:rsidR="00177175" w:rsidRDefault="00A218BE" w:rsidP="00F82FEE">
            <w:pPr>
              <w:pStyle w:val="ListParagraph"/>
              <w:numPr>
                <w:ilvl w:val="0"/>
                <w:numId w:val="76"/>
              </w:numPr>
            </w:pPr>
            <w:r>
              <w:t>a</w:t>
            </w:r>
            <w:r w:rsidR="00177175" w:rsidRPr="0087457A">
              <w:t>ssist</w:t>
            </w:r>
            <w:r w:rsidR="004664CA">
              <w:t>ing</w:t>
            </w:r>
            <w:r w:rsidR="00177175" w:rsidRPr="0087457A">
              <w:t xml:space="preserve"> in communicating </w:t>
            </w:r>
            <w:r>
              <w:t xml:space="preserve">with </w:t>
            </w:r>
            <w:r w:rsidR="00177175" w:rsidRPr="0087457A">
              <w:t>stakeholders</w:t>
            </w:r>
            <w:r>
              <w:t xml:space="preserve"> on the selection and use of tools</w:t>
            </w:r>
            <w:r w:rsidR="004664CA">
              <w:t>.</w:t>
            </w:r>
          </w:p>
          <w:p w14:paraId="1DAD4969" w14:textId="5CCE4878" w:rsidR="0084280B" w:rsidRPr="0087457A" w:rsidRDefault="0084280B" w:rsidP="00514465"/>
        </w:tc>
      </w:tr>
      <w:tr w:rsidR="0026658A" w:rsidRPr="00E7450B" w14:paraId="6EAC1530"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305657B"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112FE51" w14:textId="77777777" w:rsidR="00177175" w:rsidRPr="0087457A" w:rsidRDefault="00177175" w:rsidP="00DA3C6A">
            <w:pPr>
              <w:pStyle w:val="AccredTemplate"/>
              <w:rPr>
                <w:i w:val="0"/>
                <w:iCs w:val="0"/>
                <w:color w:val="auto"/>
                <w:sz w:val="22"/>
                <w:szCs w:val="22"/>
                <w:lang w:bidi="en-AU"/>
              </w:rPr>
            </w:pPr>
            <w:r w:rsidRPr="0087457A">
              <w:rPr>
                <w:i w:val="0"/>
                <w:iCs w:val="0"/>
                <w:color w:val="auto"/>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B35313" w14:textId="737090EB" w:rsidR="00177175" w:rsidRDefault="007C3EE7" w:rsidP="00F82FEE">
            <w:pPr>
              <w:pStyle w:val="ListParagraph"/>
              <w:numPr>
                <w:ilvl w:val="0"/>
                <w:numId w:val="77"/>
              </w:numPr>
              <w:rPr>
                <w:lang w:bidi="en-AU"/>
              </w:rPr>
            </w:pPr>
            <w:r>
              <w:rPr>
                <w:lang w:bidi="en-AU"/>
              </w:rPr>
              <w:t>c</w:t>
            </w:r>
            <w:r w:rsidR="00177175" w:rsidRPr="0087457A">
              <w:rPr>
                <w:lang w:bidi="en-AU"/>
              </w:rPr>
              <w:t>ommon data formats</w:t>
            </w:r>
            <w:r w:rsidR="00BF048D">
              <w:rPr>
                <w:lang w:bidi="en-AU"/>
              </w:rPr>
              <w:t>, including:</w:t>
            </w:r>
          </w:p>
          <w:p w14:paraId="17731251" w14:textId="77777777" w:rsidR="00BF048D" w:rsidRPr="0087457A" w:rsidRDefault="00BF048D" w:rsidP="00514465">
            <w:pPr>
              <w:rPr>
                <w:lang w:bidi="en-AU"/>
              </w:rPr>
            </w:pPr>
          </w:p>
          <w:p w14:paraId="6A86DE16" w14:textId="4A5F85AD" w:rsidR="00177175" w:rsidRPr="00AD2273" w:rsidRDefault="000575DC" w:rsidP="00F82FEE">
            <w:pPr>
              <w:pStyle w:val="ListParagraph"/>
              <w:numPr>
                <w:ilvl w:val="0"/>
                <w:numId w:val="78"/>
              </w:numPr>
            </w:pPr>
            <w:r>
              <w:rPr>
                <w:lang w:bidi="en-AU"/>
              </w:rPr>
              <w:t>s</w:t>
            </w:r>
            <w:r w:rsidR="00177175" w:rsidRPr="0087457A">
              <w:rPr>
                <w:lang w:bidi="en-AU"/>
              </w:rPr>
              <w:t xml:space="preserve">preadsheet </w:t>
            </w:r>
          </w:p>
          <w:p w14:paraId="4AAB094A" w14:textId="77777777" w:rsidR="00E56F80" w:rsidRPr="00AD2273" w:rsidRDefault="000575DC" w:rsidP="00F82FEE">
            <w:pPr>
              <w:pStyle w:val="ListParagraph"/>
              <w:numPr>
                <w:ilvl w:val="0"/>
                <w:numId w:val="78"/>
              </w:numPr>
            </w:pPr>
            <w:r w:rsidRPr="00E56F80">
              <w:rPr>
                <w:lang w:bidi="en-AU"/>
              </w:rPr>
              <w:lastRenderedPageBreak/>
              <w:t>CSV</w:t>
            </w:r>
            <w:r w:rsidR="00177175" w:rsidRPr="00E56F80">
              <w:rPr>
                <w:lang w:bidi="en-AU"/>
              </w:rPr>
              <w:t xml:space="preserve"> files</w:t>
            </w:r>
          </w:p>
          <w:p w14:paraId="2F2CC6B7" w14:textId="2E07EEF5" w:rsidR="00177175" w:rsidRPr="00BF048D" w:rsidRDefault="00BF048D" w:rsidP="00F82FEE">
            <w:pPr>
              <w:pStyle w:val="ListParagraph"/>
              <w:numPr>
                <w:ilvl w:val="0"/>
                <w:numId w:val="78"/>
              </w:numPr>
              <w:rPr>
                <w:lang w:bidi="en-AU"/>
              </w:rPr>
            </w:pPr>
            <w:r>
              <w:rPr>
                <w:lang w:bidi="en-AU"/>
              </w:rPr>
              <w:t>d</w:t>
            </w:r>
            <w:r w:rsidR="00E56F80" w:rsidRPr="00E56F80">
              <w:rPr>
                <w:lang w:bidi="en-AU"/>
              </w:rPr>
              <w:t>a</w:t>
            </w:r>
            <w:r w:rsidR="00177175" w:rsidRPr="00E56F80">
              <w:rPr>
                <w:lang w:bidi="en-AU"/>
              </w:rPr>
              <w:t>tabases</w:t>
            </w:r>
            <w:r>
              <w:rPr>
                <w:lang w:bidi="en-AU"/>
              </w:rPr>
              <w:t>.</w:t>
            </w:r>
          </w:p>
          <w:p w14:paraId="505FFE47" w14:textId="77777777" w:rsidR="00BF048D" w:rsidRPr="00E56F80" w:rsidRDefault="00BF048D" w:rsidP="00514465"/>
          <w:p w14:paraId="63D01812" w14:textId="6AE4F34B" w:rsidR="00177175" w:rsidRPr="00514465" w:rsidRDefault="007C3EE7" w:rsidP="00F82FEE">
            <w:pPr>
              <w:pStyle w:val="ListParagraph"/>
              <w:numPr>
                <w:ilvl w:val="0"/>
                <w:numId w:val="79"/>
              </w:numPr>
              <w:rPr>
                <w:i/>
                <w:iCs/>
              </w:rPr>
            </w:pPr>
            <w:r>
              <w:t>c</w:t>
            </w:r>
            <w:r w:rsidR="00177175" w:rsidRPr="0087457A">
              <w:t>ommercial and open-source tools related to data analytics</w:t>
            </w:r>
          </w:p>
          <w:p w14:paraId="0DED534B" w14:textId="77777777" w:rsidR="00BF048D" w:rsidRPr="00AD2273" w:rsidRDefault="00BF048D" w:rsidP="00514465">
            <w:pPr>
              <w:pStyle w:val="ListParagraph"/>
              <w:ind w:left="1080"/>
            </w:pPr>
          </w:p>
          <w:p w14:paraId="41385038" w14:textId="4DC245EC" w:rsidR="00177175" w:rsidRPr="00514465" w:rsidRDefault="007C3EE7" w:rsidP="00F82FEE">
            <w:pPr>
              <w:pStyle w:val="ListParagraph"/>
              <w:numPr>
                <w:ilvl w:val="0"/>
                <w:numId w:val="79"/>
              </w:numPr>
              <w:rPr>
                <w:i/>
                <w:iCs/>
              </w:rPr>
            </w:pPr>
            <w:r w:rsidRPr="00514465">
              <w:rPr>
                <w:rFonts w:eastAsia="Calibri"/>
              </w:rPr>
              <w:t>f</w:t>
            </w:r>
            <w:r w:rsidR="00177175" w:rsidRPr="00514465">
              <w:rPr>
                <w:rFonts w:eastAsia="Calibri"/>
              </w:rPr>
              <w:t xml:space="preserve">eatures, functions and limitations of </w:t>
            </w:r>
            <w:r w:rsidR="005161A7" w:rsidRPr="00514465">
              <w:rPr>
                <w:rFonts w:eastAsia="Calibri"/>
              </w:rPr>
              <w:t xml:space="preserve">data analytics </w:t>
            </w:r>
            <w:r w:rsidR="00177175" w:rsidRPr="00514465">
              <w:rPr>
                <w:rFonts w:eastAsia="Calibri"/>
              </w:rPr>
              <w:t>tools</w:t>
            </w:r>
          </w:p>
          <w:p w14:paraId="674C5A33" w14:textId="77777777" w:rsidR="00BF048D" w:rsidRPr="00BF048D" w:rsidRDefault="00BF048D" w:rsidP="00514465"/>
          <w:p w14:paraId="383E4F93" w14:textId="0256D523" w:rsidR="00324641" w:rsidRPr="00514465" w:rsidRDefault="007C3EE7" w:rsidP="00F82FEE">
            <w:pPr>
              <w:pStyle w:val="ListParagraph"/>
              <w:numPr>
                <w:ilvl w:val="0"/>
                <w:numId w:val="79"/>
              </w:numPr>
              <w:rPr>
                <w:i/>
                <w:iCs/>
              </w:rPr>
            </w:pPr>
            <w:r w:rsidRPr="00514465">
              <w:rPr>
                <w:rFonts w:eastAsia="Calibri"/>
              </w:rPr>
              <w:t>d</w:t>
            </w:r>
            <w:r w:rsidR="00177175" w:rsidRPr="00514465">
              <w:rPr>
                <w:rFonts w:eastAsia="Calibri"/>
              </w:rPr>
              <w:t>ata manipulation process including data cleaning and converting format</w:t>
            </w:r>
            <w:r w:rsidR="00324641" w:rsidRPr="00514465">
              <w:rPr>
                <w:rFonts w:eastAsia="Calibri"/>
              </w:rPr>
              <w:t>s</w:t>
            </w:r>
          </w:p>
          <w:p w14:paraId="4723709A" w14:textId="06FF61BE" w:rsidR="00BF048D" w:rsidRPr="00BF048D" w:rsidRDefault="00BF048D" w:rsidP="00514465"/>
          <w:p w14:paraId="496EF9A1" w14:textId="77777777" w:rsidR="00177175" w:rsidRPr="00514465" w:rsidRDefault="007C3EE7" w:rsidP="00F82FEE">
            <w:pPr>
              <w:pStyle w:val="ListParagraph"/>
              <w:numPr>
                <w:ilvl w:val="0"/>
                <w:numId w:val="79"/>
              </w:numPr>
              <w:rPr>
                <w:rFonts w:eastAsia="Calibri"/>
              </w:rPr>
            </w:pPr>
            <w:r w:rsidRPr="00514465">
              <w:rPr>
                <w:rFonts w:eastAsia="Calibri"/>
              </w:rPr>
              <w:t>c</w:t>
            </w:r>
            <w:r w:rsidR="00177175" w:rsidRPr="00514465">
              <w:rPr>
                <w:rFonts w:eastAsia="Calibri"/>
              </w:rPr>
              <w:t>ommon graphical representations produced by visualisation tools</w:t>
            </w:r>
            <w:r w:rsidRPr="00514465">
              <w:rPr>
                <w:rFonts w:eastAsia="Calibri"/>
              </w:rPr>
              <w:t>.</w:t>
            </w:r>
          </w:p>
          <w:p w14:paraId="02BED989" w14:textId="16707913" w:rsidR="00BF048D" w:rsidRPr="005161A7" w:rsidRDefault="00BF048D" w:rsidP="00514465"/>
        </w:tc>
      </w:tr>
      <w:tr w:rsidR="0026658A" w:rsidRPr="00E7450B" w14:paraId="7D80FF75" w14:textId="77777777" w:rsidTr="2B970FAA">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AB5CA06" w14:textId="77777777" w:rsidR="00177175" w:rsidRPr="009569A6" w:rsidRDefault="00177175" w:rsidP="00DA3C6A">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B143534" w14:textId="73E18FB0" w:rsidR="00177175" w:rsidRPr="00C22ED7" w:rsidRDefault="00177175" w:rsidP="00DA3C6A">
            <w:pPr>
              <w:pStyle w:val="AccredTemplate"/>
              <w:rPr>
                <w:i w:val="0"/>
                <w:iCs w:val="0"/>
                <w:color w:val="auto"/>
                <w:sz w:val="22"/>
                <w:szCs w:val="22"/>
              </w:rPr>
            </w:pPr>
            <w:r w:rsidRPr="00C22ED7">
              <w:rPr>
                <w:i w:val="0"/>
                <w:iCs w:val="0"/>
                <w:color w:val="auto"/>
                <w:sz w:val="22"/>
                <w:szCs w:val="22"/>
              </w:rPr>
              <w:t xml:space="preserve">This unit can be assessed either in the workplace or in a simulated workplace environment. Where the assessment is conducted in a simulated workplace then the </w:t>
            </w:r>
            <w:r w:rsidR="005161A7">
              <w:rPr>
                <w:i w:val="0"/>
                <w:iCs w:val="0"/>
                <w:color w:val="auto"/>
                <w:sz w:val="22"/>
                <w:szCs w:val="22"/>
              </w:rPr>
              <w:t>context</w:t>
            </w:r>
            <w:r w:rsidRPr="00C22ED7">
              <w:rPr>
                <w:i w:val="0"/>
                <w:iCs w:val="0"/>
                <w:color w:val="auto"/>
                <w:sz w:val="22"/>
                <w:szCs w:val="22"/>
              </w:rPr>
              <w:t xml:space="preserve"> must reflect a realistic workplace environment.</w:t>
            </w:r>
          </w:p>
          <w:p w14:paraId="2149CA62" w14:textId="2F523F36" w:rsidR="00177175" w:rsidRPr="00B75C70" w:rsidRDefault="00B75C70" w:rsidP="00DA3C6A">
            <w:pPr>
              <w:pStyle w:val="AccredTemplate"/>
              <w:rPr>
                <w:i w:val="0"/>
                <w:iCs w:val="0"/>
                <w:color w:val="auto"/>
                <w:sz w:val="22"/>
                <w:szCs w:val="22"/>
              </w:rPr>
            </w:pPr>
            <w:r w:rsidRPr="00E40D00">
              <w:rPr>
                <w:rStyle w:val="normaltextrun"/>
                <w:i w:val="0"/>
                <w:iCs w:val="0"/>
                <w:color w:val="000000"/>
                <w:sz w:val="22"/>
                <w:szCs w:val="22"/>
                <w:bdr w:val="none" w:sz="0" w:space="0" w:color="auto" w:frame="1"/>
                <w:lang w:val="en-US"/>
              </w:rPr>
              <w:t>Learners must be provided with the following resources</w:t>
            </w:r>
            <w:r w:rsidRPr="00B75C70">
              <w:rPr>
                <w:i w:val="0"/>
                <w:iCs w:val="0"/>
                <w:color w:val="auto"/>
                <w:sz w:val="22"/>
                <w:szCs w:val="22"/>
              </w:rPr>
              <w:t>:</w:t>
            </w:r>
          </w:p>
          <w:p w14:paraId="7DC5F98F" w14:textId="00EE9697" w:rsidR="00B75C70" w:rsidRDefault="00B75C70" w:rsidP="00F82FEE">
            <w:pPr>
              <w:pStyle w:val="AccredTemplate"/>
              <w:numPr>
                <w:ilvl w:val="0"/>
                <w:numId w:val="17"/>
              </w:numPr>
              <w:rPr>
                <w:i w:val="0"/>
                <w:iCs w:val="0"/>
                <w:color w:val="auto"/>
                <w:sz w:val="22"/>
                <w:szCs w:val="22"/>
              </w:rPr>
            </w:pPr>
            <w:r>
              <w:rPr>
                <w:i w:val="0"/>
                <w:iCs w:val="0"/>
                <w:color w:val="auto"/>
                <w:sz w:val="22"/>
                <w:szCs w:val="22"/>
              </w:rPr>
              <w:t>common industry data analytics tools</w:t>
            </w:r>
          </w:p>
          <w:p w14:paraId="26E5D7D0" w14:textId="3784D401" w:rsidR="00177175" w:rsidRPr="00C22ED7" w:rsidRDefault="00177175" w:rsidP="00F82FEE">
            <w:pPr>
              <w:pStyle w:val="AccredTemplate"/>
              <w:numPr>
                <w:ilvl w:val="0"/>
                <w:numId w:val="17"/>
              </w:numPr>
              <w:rPr>
                <w:i w:val="0"/>
                <w:iCs w:val="0"/>
                <w:color w:val="auto"/>
                <w:sz w:val="22"/>
                <w:szCs w:val="22"/>
              </w:rPr>
            </w:pPr>
            <w:r w:rsidRPr="00C22ED7">
              <w:rPr>
                <w:i w:val="0"/>
                <w:iCs w:val="0"/>
                <w:color w:val="auto"/>
                <w:sz w:val="22"/>
                <w:szCs w:val="22"/>
              </w:rPr>
              <w:t>computer hardware and software</w:t>
            </w:r>
          </w:p>
          <w:p w14:paraId="5A95019B" w14:textId="77777777" w:rsidR="00177175" w:rsidRDefault="00177175" w:rsidP="00F82FEE">
            <w:pPr>
              <w:pStyle w:val="AccredTemplate"/>
              <w:numPr>
                <w:ilvl w:val="0"/>
                <w:numId w:val="17"/>
              </w:numPr>
              <w:rPr>
                <w:i w:val="0"/>
                <w:iCs w:val="0"/>
                <w:color w:val="auto"/>
                <w:sz w:val="22"/>
                <w:szCs w:val="22"/>
              </w:rPr>
            </w:pPr>
            <w:r w:rsidRPr="00C22ED7">
              <w:rPr>
                <w:i w:val="0"/>
                <w:iCs w:val="0"/>
                <w:color w:val="auto"/>
                <w:sz w:val="22"/>
                <w:szCs w:val="22"/>
              </w:rPr>
              <w:t>access to data scenarios</w:t>
            </w:r>
          </w:p>
          <w:p w14:paraId="2BEAD887" w14:textId="03668739" w:rsidR="008557CA" w:rsidRPr="00C22ED7" w:rsidRDefault="008557CA" w:rsidP="00F82FEE">
            <w:pPr>
              <w:pStyle w:val="AccredTemplate"/>
              <w:numPr>
                <w:ilvl w:val="0"/>
                <w:numId w:val="17"/>
              </w:numPr>
              <w:rPr>
                <w:i w:val="0"/>
                <w:iCs w:val="0"/>
                <w:color w:val="auto"/>
                <w:sz w:val="22"/>
                <w:szCs w:val="22"/>
              </w:rPr>
            </w:pPr>
            <w:r>
              <w:rPr>
                <w:i w:val="0"/>
                <w:iCs w:val="0"/>
                <w:color w:val="auto"/>
                <w:sz w:val="22"/>
                <w:szCs w:val="22"/>
              </w:rPr>
              <w:t>access to data analytics task stakeholders</w:t>
            </w:r>
          </w:p>
          <w:p w14:paraId="216B763F" w14:textId="77777777" w:rsidR="00177175" w:rsidRPr="00C22ED7" w:rsidRDefault="00177175" w:rsidP="00F82FEE">
            <w:pPr>
              <w:pStyle w:val="AccredTemplate"/>
              <w:numPr>
                <w:ilvl w:val="0"/>
                <w:numId w:val="17"/>
              </w:numPr>
              <w:rPr>
                <w:i w:val="0"/>
                <w:iCs w:val="0"/>
                <w:color w:val="auto"/>
                <w:sz w:val="22"/>
                <w:szCs w:val="22"/>
              </w:rPr>
            </w:pPr>
            <w:r w:rsidRPr="00C22ED7">
              <w:rPr>
                <w:i w:val="0"/>
                <w:iCs w:val="0"/>
                <w:color w:val="auto"/>
                <w:sz w:val="22"/>
                <w:szCs w:val="22"/>
              </w:rPr>
              <w:t>relevant documentation including</w:t>
            </w:r>
          </w:p>
          <w:p w14:paraId="32A407AF" w14:textId="77777777" w:rsidR="00177175" w:rsidRPr="00C22ED7" w:rsidRDefault="00177175" w:rsidP="00F82FEE">
            <w:pPr>
              <w:pStyle w:val="AccredTemplate"/>
              <w:numPr>
                <w:ilvl w:val="1"/>
                <w:numId w:val="18"/>
              </w:numPr>
              <w:rPr>
                <w:i w:val="0"/>
                <w:iCs w:val="0"/>
                <w:color w:val="auto"/>
                <w:sz w:val="22"/>
                <w:szCs w:val="22"/>
              </w:rPr>
            </w:pPr>
            <w:r w:rsidRPr="00C22ED7">
              <w:rPr>
                <w:i w:val="0"/>
                <w:iCs w:val="0"/>
                <w:color w:val="auto"/>
                <w:sz w:val="22"/>
                <w:szCs w:val="22"/>
              </w:rPr>
              <w:t>workplace procedures</w:t>
            </w:r>
          </w:p>
          <w:p w14:paraId="59C79246" w14:textId="014FC03B" w:rsidR="00177175" w:rsidRPr="00C22ED7" w:rsidRDefault="00177175" w:rsidP="00F82FEE">
            <w:pPr>
              <w:pStyle w:val="AccredTemplate"/>
              <w:numPr>
                <w:ilvl w:val="1"/>
                <w:numId w:val="18"/>
              </w:numPr>
              <w:rPr>
                <w:i w:val="0"/>
                <w:iCs w:val="0"/>
                <w:color w:val="auto"/>
                <w:sz w:val="22"/>
                <w:szCs w:val="22"/>
              </w:rPr>
            </w:pPr>
            <w:r w:rsidRPr="00C22ED7">
              <w:rPr>
                <w:i w:val="0"/>
                <w:iCs w:val="0"/>
                <w:color w:val="auto"/>
                <w:sz w:val="22"/>
                <w:szCs w:val="22"/>
              </w:rPr>
              <w:t>codes</w:t>
            </w:r>
            <w:r w:rsidR="00B75C70">
              <w:rPr>
                <w:i w:val="0"/>
                <w:iCs w:val="0"/>
                <w:color w:val="auto"/>
                <w:sz w:val="22"/>
                <w:szCs w:val="22"/>
              </w:rPr>
              <w:t xml:space="preserve"> and </w:t>
            </w:r>
            <w:r w:rsidRPr="00C22ED7">
              <w:rPr>
                <w:i w:val="0"/>
                <w:iCs w:val="0"/>
                <w:color w:val="auto"/>
                <w:sz w:val="22"/>
                <w:szCs w:val="22"/>
              </w:rPr>
              <w:t>standards</w:t>
            </w:r>
          </w:p>
          <w:p w14:paraId="67BDBAFC" w14:textId="698EBF1E" w:rsidR="00783CFC" w:rsidRPr="00322681" w:rsidRDefault="00177175" w:rsidP="00F82FEE">
            <w:pPr>
              <w:pStyle w:val="AccredTemplate"/>
              <w:numPr>
                <w:ilvl w:val="1"/>
                <w:numId w:val="18"/>
              </w:numPr>
              <w:rPr>
                <w:i w:val="0"/>
                <w:iCs w:val="0"/>
                <w:color w:val="auto"/>
                <w:sz w:val="22"/>
                <w:szCs w:val="22"/>
              </w:rPr>
            </w:pPr>
            <w:r w:rsidRPr="00C22ED7">
              <w:rPr>
                <w:i w:val="0"/>
                <w:iCs w:val="0"/>
                <w:color w:val="auto"/>
                <w:sz w:val="22"/>
                <w:szCs w:val="22"/>
              </w:rPr>
              <w:t>manuals and reference material</w:t>
            </w:r>
            <w:r w:rsidR="00783CFC">
              <w:rPr>
                <w:i w:val="0"/>
                <w:iCs w:val="0"/>
                <w:color w:val="auto"/>
                <w:sz w:val="22"/>
                <w:szCs w:val="22"/>
              </w:rPr>
              <w:t>.</w:t>
            </w:r>
          </w:p>
          <w:p w14:paraId="19007C13" w14:textId="77777777" w:rsidR="009D6762" w:rsidRDefault="009D6762" w:rsidP="00DA3C6A">
            <w:pPr>
              <w:pStyle w:val="AccredTemplate"/>
              <w:rPr>
                <w:i w:val="0"/>
                <w:iCs w:val="0"/>
                <w:color w:val="auto"/>
                <w:sz w:val="22"/>
                <w:szCs w:val="22"/>
              </w:rPr>
            </w:pPr>
          </w:p>
          <w:p w14:paraId="2E0B2DD0" w14:textId="0189A80C" w:rsidR="00177175" w:rsidRPr="00C22ED7" w:rsidRDefault="00177175" w:rsidP="00DA3C6A">
            <w:pPr>
              <w:pStyle w:val="AccredTemplate"/>
              <w:rPr>
                <w:i w:val="0"/>
                <w:iCs w:val="0"/>
                <w:color w:val="auto"/>
                <w:sz w:val="22"/>
                <w:szCs w:val="22"/>
              </w:rPr>
            </w:pPr>
            <w:r w:rsidRPr="00C22ED7">
              <w:rPr>
                <w:i w:val="0"/>
                <w:iCs w:val="0"/>
                <w:color w:val="auto"/>
                <w:sz w:val="22"/>
                <w:szCs w:val="22"/>
              </w:rPr>
              <w:t>Assessor requirements</w:t>
            </w:r>
          </w:p>
          <w:p w14:paraId="7DE962D2" w14:textId="45E65164" w:rsidR="008557CA" w:rsidRPr="008557CA" w:rsidRDefault="008557CA" w:rsidP="00DA3C6A">
            <w:pPr>
              <w:pStyle w:val="AccredTemplate"/>
              <w:rPr>
                <w:i w:val="0"/>
                <w:iCs w:val="0"/>
                <w:sz w:val="22"/>
                <w:szCs w:val="22"/>
              </w:rPr>
            </w:pPr>
            <w:r w:rsidRPr="00E40D00">
              <w:rPr>
                <w:rStyle w:val="normaltextrun"/>
                <w:i w:val="0"/>
                <w:iCs w:val="0"/>
                <w:color w:val="000000"/>
                <w:sz w:val="22"/>
                <w:szCs w:val="22"/>
                <w:bdr w:val="none" w:sz="0" w:space="0" w:color="auto" w:frame="1"/>
                <w:lang w:val="en-US"/>
              </w:rPr>
              <w:t>No specialist vocational competency requirements for assessors apply to this unit.</w:t>
            </w:r>
          </w:p>
        </w:tc>
      </w:tr>
    </w:tbl>
    <w:p w14:paraId="7E8B6C46" w14:textId="1D651DE9" w:rsidR="0018212B" w:rsidRDefault="0018212B" w:rsidP="000B3464">
      <w:pPr>
        <w:pStyle w:val="Heading1"/>
      </w:pPr>
    </w:p>
    <w:p w14:paraId="4B393189" w14:textId="77777777" w:rsidR="0018212B" w:rsidRDefault="0018212B">
      <w:pPr>
        <w:rPr>
          <w:rFonts w:cs="Arial"/>
          <w:color w:val="103D64"/>
          <w:sz w:val="24"/>
          <w:lang w:val="en-GB"/>
        </w:rPr>
      </w:pPr>
      <w:r>
        <w:br w:type="page"/>
      </w:r>
    </w:p>
    <w:p w14:paraId="7D2347E1" w14:textId="758A6B55" w:rsidR="00D5052A" w:rsidRPr="00E40D00" w:rsidRDefault="009734F8" w:rsidP="000B3464">
      <w:pPr>
        <w:pStyle w:val="Heading1"/>
        <w:rPr>
          <w:b/>
          <w:bCs/>
          <w:color w:val="auto"/>
        </w:rPr>
      </w:pPr>
      <w:bookmarkStart w:id="113" w:name="_Toc168580539"/>
      <w:r w:rsidRPr="009734F8">
        <w:rPr>
          <w:b/>
          <w:bCs/>
          <w:color w:val="auto"/>
        </w:rPr>
        <w:lastRenderedPageBreak/>
        <w:t>VU23681</w:t>
      </w:r>
      <w:r w:rsidR="000B3464" w:rsidRPr="00E40D00">
        <w:rPr>
          <w:b/>
          <w:bCs/>
          <w:color w:val="auto"/>
        </w:rPr>
        <w:t xml:space="preserve"> Identify patterns and trends in data</w:t>
      </w:r>
      <w:bookmarkEnd w:id="113"/>
    </w:p>
    <w:p w14:paraId="5144A074" w14:textId="77777777" w:rsidR="000B3464" w:rsidRPr="00F504D4" w:rsidRDefault="000B3464" w:rsidP="000E497B"/>
    <w:tbl>
      <w:tblPr>
        <w:tblStyle w:val="TableGrid"/>
        <w:tblW w:w="10085" w:type="dxa"/>
        <w:tblInd w:w="-15" w:type="dxa"/>
        <w:tblLayout w:type="fixed"/>
        <w:tblLook w:val="04A0" w:firstRow="1" w:lastRow="0" w:firstColumn="1" w:lastColumn="0" w:noHBand="0" w:noVBand="1"/>
      </w:tblPr>
      <w:tblGrid>
        <w:gridCol w:w="15"/>
        <w:gridCol w:w="989"/>
        <w:gridCol w:w="1808"/>
        <w:gridCol w:w="906"/>
        <w:gridCol w:w="567"/>
        <w:gridCol w:w="5785"/>
        <w:gridCol w:w="15"/>
      </w:tblGrid>
      <w:tr w:rsidR="009D323C" w:rsidRPr="009D323C" w14:paraId="17645C29" w14:textId="77777777" w:rsidTr="00303A65">
        <w:trPr>
          <w:gridAfter w:val="1"/>
          <w:wAfter w:w="15" w:type="dxa"/>
          <w:trHeight w:val="36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4D89863D" w14:textId="77777777" w:rsidR="00D5052A" w:rsidRPr="00E40D00" w:rsidRDefault="00D5052A"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2FEFA39C" w14:textId="664730E6" w:rsidR="00D5052A" w:rsidRPr="009D323C" w:rsidRDefault="00B323FB" w:rsidP="775BBFBC">
            <w:pPr>
              <w:pStyle w:val="VRQABodyText"/>
              <w:rPr>
                <w:color w:val="auto"/>
                <w:lang w:val="en-GB"/>
              </w:rPr>
            </w:pPr>
            <w:r w:rsidRPr="00B323FB">
              <w:rPr>
                <w:color w:val="auto"/>
                <w:lang w:val="en-GB"/>
              </w:rPr>
              <w:t>VU23681</w:t>
            </w:r>
          </w:p>
        </w:tc>
      </w:tr>
      <w:tr w:rsidR="009D323C" w:rsidRPr="009D323C" w14:paraId="4AD5815F" w14:textId="77777777" w:rsidTr="00303A65">
        <w:trPr>
          <w:gridAfter w:val="1"/>
          <w:wAfter w:w="15" w:type="dxa"/>
          <w:trHeight w:val="36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00304520" w14:textId="77777777" w:rsidR="00D5052A" w:rsidRPr="00E40D00" w:rsidRDefault="00D5052A"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56D880E4" w14:textId="77777777" w:rsidR="00D5052A" w:rsidRPr="009D323C" w:rsidRDefault="00D5052A" w:rsidP="775BBFBC">
            <w:pPr>
              <w:pStyle w:val="VRQABodyText"/>
              <w:rPr>
                <w:color w:val="auto"/>
                <w:lang w:val="en-GB"/>
              </w:rPr>
            </w:pPr>
            <w:r w:rsidRPr="009D323C">
              <w:rPr>
                <w:color w:val="auto"/>
                <w:lang w:val="en-GB"/>
              </w:rPr>
              <w:t>Identify patterns and trends in data</w:t>
            </w:r>
          </w:p>
        </w:tc>
      </w:tr>
      <w:tr w:rsidR="009D323C" w:rsidRPr="009D323C" w14:paraId="4FBC6463" w14:textId="77777777" w:rsidTr="00303A65">
        <w:trPr>
          <w:gridAfter w:val="1"/>
          <w:wAfter w:w="15" w:type="dxa"/>
          <w:trHeight w:val="36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7BD0F9DE" w14:textId="77777777" w:rsidR="00D5052A" w:rsidRPr="00E40D00" w:rsidRDefault="00D5052A" w:rsidP="0066157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B0EAA1E" w14:textId="481F3F2A" w:rsidR="00D5052A" w:rsidRPr="009D323C" w:rsidRDefault="00D5052A" w:rsidP="000E497B">
            <w:pPr>
              <w:pStyle w:val="VRQABodyText"/>
              <w:jc w:val="left"/>
              <w:rPr>
                <w:rFonts w:eastAsia="Arial"/>
                <w:color w:val="auto"/>
                <w:lang w:val="en-GB"/>
              </w:rPr>
            </w:pPr>
            <w:r w:rsidRPr="009D323C">
              <w:rPr>
                <w:rFonts w:eastAsia="Arial"/>
                <w:color w:val="auto"/>
                <w:lang w:val="en-GB"/>
              </w:rPr>
              <w:t xml:space="preserve">This unit describes the performance outcomes, skills and knowledge required to undertake basic analysis of </w:t>
            </w:r>
            <w:r w:rsidR="009A17B1" w:rsidRPr="009D323C">
              <w:rPr>
                <w:rFonts w:eastAsia="Arial"/>
                <w:color w:val="auto"/>
                <w:lang w:val="en-GB"/>
              </w:rPr>
              <w:t>dataset</w:t>
            </w:r>
            <w:r w:rsidRPr="009D323C">
              <w:rPr>
                <w:rFonts w:eastAsia="Arial"/>
                <w:color w:val="auto"/>
                <w:lang w:val="en-GB"/>
              </w:rPr>
              <w:t xml:space="preserve">s and identify patterns and trends, working within project parameters. </w:t>
            </w:r>
            <w:r w:rsidR="00293F22" w:rsidRPr="009D323C">
              <w:rPr>
                <w:rFonts w:eastAsia="Arial"/>
                <w:color w:val="auto"/>
                <w:lang w:val="en-GB"/>
              </w:rPr>
              <w:t>It includes the ability to select and apply</w:t>
            </w:r>
            <w:r w:rsidRPr="009D323C">
              <w:rPr>
                <w:rFonts w:eastAsia="Arial"/>
                <w:color w:val="auto"/>
                <w:lang w:val="en-GB"/>
              </w:rPr>
              <w:t xml:space="preserve"> suitable methods and tools, review</w:t>
            </w:r>
            <w:r w:rsidR="00293F22" w:rsidRPr="009D323C">
              <w:rPr>
                <w:rFonts w:eastAsia="Arial"/>
                <w:color w:val="auto"/>
                <w:lang w:val="en-GB"/>
              </w:rPr>
              <w:t xml:space="preserve"> </w:t>
            </w:r>
            <w:r w:rsidRPr="009D323C">
              <w:rPr>
                <w:rFonts w:eastAsia="Arial"/>
                <w:color w:val="auto"/>
                <w:lang w:val="en-GB"/>
              </w:rPr>
              <w:t>patterns and trends for validity, and present reports on processes and outcomes.</w:t>
            </w:r>
          </w:p>
          <w:p w14:paraId="36AEC946" w14:textId="48B8168A" w:rsidR="00F52F4D" w:rsidRPr="009D323C" w:rsidRDefault="00F52F4D" w:rsidP="00BF6DEA">
            <w:pPr>
              <w:rPr>
                <w:rFonts w:eastAsia="Arial"/>
                <w:lang w:val="en-GB"/>
              </w:rPr>
            </w:pPr>
            <w:r w:rsidRPr="00E40D00">
              <w:rPr>
                <w:rStyle w:val="normaltextrun"/>
                <w:rFonts w:cs="Arial"/>
                <w:szCs w:val="22"/>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sidRPr="00E40D00">
              <w:rPr>
                <w:rStyle w:val="normaltextrun"/>
                <w:rFonts w:cs="Arial"/>
                <w:szCs w:val="22"/>
                <w:shd w:val="clear" w:color="auto" w:fill="FFFFFF"/>
                <w:lang w:val="en-US"/>
              </w:rPr>
              <w:t>organisational</w:t>
            </w:r>
            <w:proofErr w:type="spellEnd"/>
            <w:r w:rsidRPr="00E40D00">
              <w:rPr>
                <w:rStyle w:val="normaltextrun"/>
                <w:rFonts w:cs="Arial"/>
                <w:szCs w:val="22"/>
                <w:shd w:val="clear" w:color="auto" w:fill="FFFFFF"/>
                <w:lang w:val="en-US"/>
              </w:rPr>
              <w:t xml:space="preserve"> operations.</w:t>
            </w:r>
            <w:r w:rsidRPr="00E40D00">
              <w:rPr>
                <w:rStyle w:val="eop"/>
                <w:rFonts w:cs="Arial"/>
                <w:szCs w:val="22"/>
                <w:shd w:val="clear" w:color="auto" w:fill="FFFFFF"/>
              </w:rPr>
              <w:t> </w:t>
            </w:r>
            <w:r w:rsidRPr="009D323C" w:rsidDel="00F52F4D">
              <w:rPr>
                <w:rFonts w:eastAsia="Arial"/>
                <w:lang w:val="en-GB"/>
              </w:rPr>
              <w:t xml:space="preserve"> </w:t>
            </w:r>
          </w:p>
          <w:p w14:paraId="7F03CC2A" w14:textId="185D2A1B" w:rsidR="00D5052A" w:rsidRPr="009D323C" w:rsidRDefault="00D5052A" w:rsidP="000575DC">
            <w:pPr>
              <w:pStyle w:val="VRQABodyText"/>
              <w:jc w:val="left"/>
              <w:rPr>
                <w:rFonts w:eastAsia="Arial"/>
                <w:color w:val="auto"/>
              </w:rPr>
            </w:pPr>
            <w:r w:rsidRPr="009D323C">
              <w:rPr>
                <w:rFonts w:eastAsia="Arial"/>
                <w:color w:val="auto"/>
                <w:lang w:val="en-GB"/>
              </w:rPr>
              <w:t>No occupational licensing, legislative or certification requirements apply to this unit at the time of publication.</w:t>
            </w:r>
          </w:p>
        </w:tc>
      </w:tr>
      <w:tr w:rsidR="009D323C" w:rsidRPr="009D323C" w14:paraId="375B6250" w14:textId="77777777" w:rsidTr="00303A65">
        <w:trPr>
          <w:gridAfter w:val="1"/>
          <w:wAfter w:w="15" w:type="dxa"/>
          <w:trHeight w:val="576"/>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096410FF" w14:textId="77777777" w:rsidR="00D5052A" w:rsidRPr="00E40D00" w:rsidRDefault="00D5052A" w:rsidP="0079394E">
            <w:pPr>
              <w:spacing w:before="120" w:after="120"/>
              <w:rPr>
                <w:rFonts w:cs="Arial"/>
                <w:b/>
                <w:szCs w:val="22"/>
                <w:lang w:val="en-GB"/>
              </w:rPr>
            </w:pPr>
            <w:r w:rsidRPr="00E40D00">
              <w:rPr>
                <w:rFonts w:cs="Arial"/>
                <w:b/>
                <w:szCs w:val="22"/>
                <w:lang w:val="en-GB"/>
              </w:rPr>
              <w:t xml:space="preserve">Pre-requisite Unit(s) </w:t>
            </w:r>
          </w:p>
          <w:p w14:paraId="5EECB0BF" w14:textId="29D9DC86" w:rsidR="00D5052A" w:rsidRPr="00E40D00" w:rsidRDefault="00D5052A" w:rsidP="0079394E">
            <w:pPr>
              <w:pStyle w:val="VRQAIntro"/>
              <w:spacing w:before="60" w:after="0"/>
              <w:rPr>
                <w:color w:val="auto"/>
                <w:szCs w:val="22"/>
              </w:rPr>
            </w:pP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39456C60" w14:textId="77777777" w:rsidR="00D5052A" w:rsidRPr="009D323C" w:rsidRDefault="00D5052A" w:rsidP="000E497B">
            <w:pPr>
              <w:pStyle w:val="VRQABodyText"/>
              <w:rPr>
                <w:color w:val="auto"/>
              </w:rPr>
            </w:pPr>
            <w:r w:rsidRPr="009D323C">
              <w:rPr>
                <w:color w:val="auto"/>
              </w:rPr>
              <w:t>N/A</w:t>
            </w:r>
          </w:p>
        </w:tc>
      </w:tr>
      <w:tr w:rsidR="009D323C" w:rsidRPr="009D323C" w14:paraId="3DA2F566" w14:textId="77777777" w:rsidTr="00303A65">
        <w:trPr>
          <w:gridAfter w:val="1"/>
          <w:wAfter w:w="15" w:type="dxa"/>
          <w:trHeight w:val="643"/>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47D75CD2" w14:textId="77777777" w:rsidR="00D5052A" w:rsidRPr="00E40D00" w:rsidRDefault="00D5052A" w:rsidP="0079394E">
            <w:pPr>
              <w:spacing w:before="120" w:after="120"/>
              <w:rPr>
                <w:rFonts w:cs="Arial"/>
                <w:b/>
                <w:szCs w:val="22"/>
                <w:lang w:val="en-GB"/>
              </w:rPr>
            </w:pPr>
            <w:r w:rsidRPr="00E40D00">
              <w:rPr>
                <w:rFonts w:cs="Arial"/>
                <w:b/>
                <w:szCs w:val="22"/>
                <w:lang w:val="en-GB"/>
              </w:rPr>
              <w:t>Competency Field</w:t>
            </w:r>
          </w:p>
          <w:p w14:paraId="2C10C240" w14:textId="25EDC0BF" w:rsidR="00D5052A" w:rsidRPr="00E40D00" w:rsidRDefault="00D5052A" w:rsidP="0079394E">
            <w:pPr>
              <w:pStyle w:val="VRQAIntro"/>
              <w:spacing w:before="60" w:after="0"/>
              <w:rPr>
                <w:color w:val="auto"/>
                <w:szCs w:val="22"/>
              </w:rPr>
            </w:pP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C17F1C4" w14:textId="53F6A642" w:rsidR="00D5052A" w:rsidRPr="009D323C" w:rsidRDefault="000575DC" w:rsidP="000575DC">
            <w:pPr>
              <w:pStyle w:val="VRQABodyText"/>
              <w:rPr>
                <w:color w:val="auto"/>
              </w:rPr>
            </w:pPr>
            <w:r w:rsidRPr="009D323C">
              <w:rPr>
                <w:color w:val="auto"/>
              </w:rPr>
              <w:t>N/A</w:t>
            </w:r>
          </w:p>
        </w:tc>
      </w:tr>
      <w:tr w:rsidR="009D323C" w:rsidRPr="009D323C" w14:paraId="200D656E" w14:textId="77777777" w:rsidTr="00303A65">
        <w:trPr>
          <w:gridAfter w:val="1"/>
          <w:wAfter w:w="15" w:type="dxa"/>
          <w:trHeight w:val="725"/>
        </w:trPr>
        <w:tc>
          <w:tcPr>
            <w:tcW w:w="2812" w:type="dxa"/>
            <w:gridSpan w:val="3"/>
            <w:tcBorders>
              <w:top w:val="dotted" w:sz="2" w:space="0" w:color="888B8D" w:themeColor="accent2"/>
              <w:left w:val="nil"/>
              <w:bottom w:val="dotted" w:sz="2" w:space="0" w:color="888B8D" w:themeColor="accent2"/>
              <w:right w:val="dotted" w:sz="2" w:space="0" w:color="888B8D" w:themeColor="accent2"/>
            </w:tcBorders>
          </w:tcPr>
          <w:p w14:paraId="1DE57548" w14:textId="4516A338" w:rsidR="00D5052A" w:rsidRPr="00E40D00" w:rsidRDefault="00D5052A" w:rsidP="000575DC">
            <w:pPr>
              <w:spacing w:before="120" w:after="120"/>
              <w:rPr>
                <w:rFonts w:cs="Arial"/>
                <w:b/>
                <w:szCs w:val="22"/>
                <w:lang w:val="en-GB"/>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1F266C17" w14:textId="593AF004" w:rsidR="00D5052A" w:rsidRPr="009D323C" w:rsidRDefault="000575DC" w:rsidP="000575DC">
            <w:pPr>
              <w:pStyle w:val="VRQABodyText"/>
              <w:rPr>
                <w:color w:val="auto"/>
              </w:rPr>
            </w:pPr>
            <w:r w:rsidRPr="009D323C">
              <w:rPr>
                <w:color w:val="auto"/>
              </w:rPr>
              <w:t>N/A</w:t>
            </w:r>
          </w:p>
        </w:tc>
      </w:tr>
      <w:tr w:rsidR="009D323C" w:rsidRPr="009D323C" w14:paraId="502BAD7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3703" w:type="dxa"/>
            <w:gridSpan w:val="3"/>
            <w:vAlign w:val="center"/>
          </w:tcPr>
          <w:p w14:paraId="08E6424F" w14:textId="77777777" w:rsidR="00D5052A" w:rsidRPr="00E40D00" w:rsidRDefault="00D5052A" w:rsidP="000E497B">
            <w:pPr>
              <w:pStyle w:val="VRQABodyText"/>
              <w:rPr>
                <w:rFonts w:eastAsiaTheme="minorEastAsia"/>
                <w:b/>
                <w:bCs/>
                <w:color w:val="auto"/>
                <w:lang w:val="en-GB"/>
              </w:rPr>
            </w:pPr>
            <w:r w:rsidRPr="00E40D00">
              <w:rPr>
                <w:b/>
                <w:bCs/>
                <w:color w:val="auto"/>
                <w:lang w:val="en-GB"/>
              </w:rPr>
              <w:t>Element</w:t>
            </w:r>
          </w:p>
        </w:tc>
        <w:tc>
          <w:tcPr>
            <w:tcW w:w="6367" w:type="dxa"/>
            <w:gridSpan w:val="3"/>
            <w:vAlign w:val="center"/>
          </w:tcPr>
          <w:p w14:paraId="048A7EB6" w14:textId="77777777" w:rsidR="00D5052A" w:rsidRPr="00E40D00" w:rsidRDefault="00D5052A" w:rsidP="000E497B">
            <w:pPr>
              <w:pStyle w:val="VRQABodyText"/>
              <w:rPr>
                <w:rFonts w:eastAsiaTheme="minorEastAsia"/>
                <w:b/>
                <w:bCs/>
                <w:color w:val="auto"/>
                <w:lang w:val="en-GB"/>
              </w:rPr>
            </w:pPr>
            <w:r w:rsidRPr="00E40D00">
              <w:rPr>
                <w:b/>
                <w:bCs/>
                <w:color w:val="auto"/>
                <w:lang w:val="en-GB"/>
              </w:rPr>
              <w:t>Performance Criteria</w:t>
            </w:r>
          </w:p>
        </w:tc>
      </w:tr>
      <w:tr w:rsidR="009D323C" w:rsidRPr="009D323C" w14:paraId="1734B55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tcPr>
          <w:p w14:paraId="36AA5B30" w14:textId="77777777" w:rsidR="00D5052A" w:rsidRPr="00E40D00" w:rsidRDefault="00D5052A" w:rsidP="000E497B">
            <w:pPr>
              <w:pStyle w:val="VRQABodyText"/>
              <w:tabs>
                <w:tab w:val="left" w:pos="51"/>
              </w:tabs>
              <w:rPr>
                <w:color w:val="auto"/>
              </w:rPr>
            </w:pPr>
            <w:r w:rsidRPr="00E40D00">
              <w:rPr>
                <w:color w:val="auto"/>
              </w:rPr>
              <w:t>1</w:t>
            </w:r>
          </w:p>
        </w:tc>
        <w:tc>
          <w:tcPr>
            <w:tcW w:w="2714" w:type="dxa"/>
            <w:gridSpan w:val="2"/>
            <w:shd w:val="clear" w:color="auto" w:fill="FFFFFF" w:themeFill="background1"/>
          </w:tcPr>
          <w:p w14:paraId="407919AD" w14:textId="77777777" w:rsidR="00D5052A" w:rsidRPr="009D323C" w:rsidRDefault="00D5052A" w:rsidP="000575DC">
            <w:pPr>
              <w:pStyle w:val="VRQABodyText"/>
              <w:jc w:val="left"/>
              <w:rPr>
                <w:color w:val="auto"/>
              </w:rPr>
            </w:pPr>
            <w:r w:rsidRPr="009D323C">
              <w:rPr>
                <w:color w:val="auto"/>
              </w:rPr>
              <w:t>Identify purpose and context of analysis</w:t>
            </w:r>
          </w:p>
        </w:tc>
        <w:tc>
          <w:tcPr>
            <w:tcW w:w="567" w:type="dxa"/>
            <w:shd w:val="clear" w:color="auto" w:fill="FFFFFF" w:themeFill="background1"/>
          </w:tcPr>
          <w:p w14:paraId="00DAE881"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1.1</w:t>
            </w:r>
          </w:p>
        </w:tc>
        <w:tc>
          <w:tcPr>
            <w:tcW w:w="5800" w:type="dxa"/>
            <w:gridSpan w:val="2"/>
            <w:shd w:val="clear" w:color="auto" w:fill="FFFFFF" w:themeFill="background1"/>
          </w:tcPr>
          <w:p w14:paraId="69164A7E" w14:textId="59458A77" w:rsidR="00D5052A" w:rsidRPr="009D323C" w:rsidRDefault="00794DF5" w:rsidP="000575DC">
            <w:pPr>
              <w:pStyle w:val="VRQABodyText"/>
              <w:jc w:val="left"/>
              <w:rPr>
                <w:rFonts w:eastAsia="Arial"/>
                <w:color w:val="auto"/>
                <w:lang w:val="en-GB"/>
              </w:rPr>
            </w:pPr>
            <w:r w:rsidRPr="009D323C">
              <w:rPr>
                <w:color w:val="auto"/>
                <w:lang w:val="en-GB"/>
              </w:rPr>
              <w:t>Research and i</w:t>
            </w:r>
            <w:r w:rsidR="00D5052A" w:rsidRPr="009D323C">
              <w:rPr>
                <w:color w:val="auto"/>
                <w:lang w:val="en-GB"/>
              </w:rPr>
              <w:t>dentify business context for analysis project and data source</w:t>
            </w:r>
          </w:p>
        </w:tc>
      </w:tr>
      <w:tr w:rsidR="009D323C" w:rsidRPr="009D323C" w14:paraId="1748BC27"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5C1EA42C"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1E8D21B3"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27529137"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1.2</w:t>
            </w:r>
          </w:p>
        </w:tc>
        <w:tc>
          <w:tcPr>
            <w:tcW w:w="5800" w:type="dxa"/>
            <w:gridSpan w:val="2"/>
            <w:shd w:val="clear" w:color="auto" w:fill="FFFFFF" w:themeFill="background1"/>
            <w:vAlign w:val="center"/>
          </w:tcPr>
          <w:p w14:paraId="2599C5DF" w14:textId="5BDDEB5E" w:rsidR="00D5052A" w:rsidRPr="009D323C" w:rsidRDefault="00D5052A" w:rsidP="000575DC">
            <w:pPr>
              <w:pStyle w:val="VRQABodyText"/>
              <w:jc w:val="left"/>
              <w:rPr>
                <w:rFonts w:eastAsia="Arial"/>
                <w:color w:val="auto"/>
                <w:lang w:val="en-GB"/>
              </w:rPr>
            </w:pPr>
            <w:r w:rsidRPr="009D323C">
              <w:rPr>
                <w:color w:val="auto"/>
                <w:lang w:val="en-GB"/>
              </w:rPr>
              <w:t>Obtain task instructions and identify potential application of findings</w:t>
            </w:r>
          </w:p>
        </w:tc>
      </w:tr>
      <w:tr w:rsidR="009D323C" w:rsidRPr="009D323C" w14:paraId="1C0142C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5C66EA39"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7334868A"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411A434F"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1.3</w:t>
            </w:r>
          </w:p>
        </w:tc>
        <w:tc>
          <w:tcPr>
            <w:tcW w:w="5800" w:type="dxa"/>
            <w:gridSpan w:val="2"/>
            <w:shd w:val="clear" w:color="auto" w:fill="FFFFFF" w:themeFill="background1"/>
            <w:vAlign w:val="center"/>
          </w:tcPr>
          <w:p w14:paraId="27950C30" w14:textId="77777777" w:rsidR="00D5052A" w:rsidRPr="009D323C" w:rsidRDefault="00D5052A" w:rsidP="000575DC">
            <w:pPr>
              <w:pStyle w:val="VRQABodyText"/>
              <w:jc w:val="left"/>
              <w:rPr>
                <w:rFonts w:eastAsia="Arial"/>
                <w:color w:val="auto"/>
              </w:rPr>
            </w:pPr>
            <w:r w:rsidRPr="009D323C">
              <w:rPr>
                <w:color w:val="auto"/>
                <w:lang w:val="en-GB"/>
              </w:rPr>
              <w:t>Review and confirm clarification of tasks required</w:t>
            </w:r>
          </w:p>
        </w:tc>
      </w:tr>
      <w:tr w:rsidR="009D323C" w:rsidRPr="009D323C" w14:paraId="2DC6421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776BFF72"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05339DDF"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283C2564"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1.4</w:t>
            </w:r>
          </w:p>
        </w:tc>
        <w:tc>
          <w:tcPr>
            <w:tcW w:w="5800" w:type="dxa"/>
            <w:gridSpan w:val="2"/>
            <w:shd w:val="clear" w:color="auto" w:fill="FFFFFF" w:themeFill="background1"/>
            <w:vAlign w:val="center"/>
          </w:tcPr>
          <w:p w14:paraId="26733BB4" w14:textId="0DF670A4" w:rsidR="00D5052A" w:rsidRPr="009D323C" w:rsidRDefault="00D5052A" w:rsidP="000575DC">
            <w:pPr>
              <w:pStyle w:val="VRQABodyText"/>
              <w:jc w:val="left"/>
              <w:rPr>
                <w:rFonts w:eastAsia="Arial"/>
                <w:color w:val="auto"/>
                <w:lang w:val="en-GB"/>
              </w:rPr>
            </w:pPr>
            <w:r w:rsidRPr="009D323C">
              <w:rPr>
                <w:color w:val="auto"/>
                <w:lang w:val="en-GB"/>
              </w:rPr>
              <w:t xml:space="preserve">Identify acceptance criteria for completion time, error </w:t>
            </w:r>
            <w:r w:rsidR="00E56F80" w:rsidRPr="009D323C">
              <w:rPr>
                <w:color w:val="auto"/>
                <w:lang w:val="en-GB"/>
              </w:rPr>
              <w:t>tolerance, reliability</w:t>
            </w:r>
            <w:r w:rsidRPr="009D323C">
              <w:rPr>
                <w:color w:val="auto"/>
                <w:lang w:val="en-GB"/>
              </w:rPr>
              <w:t xml:space="preserve"> and data quality</w:t>
            </w:r>
          </w:p>
        </w:tc>
      </w:tr>
      <w:tr w:rsidR="009D323C" w:rsidRPr="009D323C" w14:paraId="44D813E3"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29E1E35E" w14:textId="77777777" w:rsidR="00D5052A" w:rsidRPr="00E40D00" w:rsidRDefault="00D5052A" w:rsidP="000E497B">
            <w:pPr>
              <w:pStyle w:val="VRQABodyText"/>
              <w:tabs>
                <w:tab w:val="left" w:pos="51"/>
              </w:tabs>
              <w:rPr>
                <w:color w:val="auto"/>
              </w:rPr>
            </w:pPr>
            <w:r w:rsidRPr="00E40D00">
              <w:rPr>
                <w:color w:val="auto"/>
              </w:rPr>
              <w:t>2</w:t>
            </w:r>
          </w:p>
        </w:tc>
        <w:tc>
          <w:tcPr>
            <w:tcW w:w="2714" w:type="dxa"/>
            <w:gridSpan w:val="2"/>
            <w:shd w:val="clear" w:color="auto" w:fill="FFFFFF" w:themeFill="background1"/>
            <w:vAlign w:val="center"/>
          </w:tcPr>
          <w:p w14:paraId="59DC486A" w14:textId="36D42B75" w:rsidR="00D5052A" w:rsidRPr="009D323C" w:rsidRDefault="00D5052A" w:rsidP="000575DC">
            <w:pPr>
              <w:pStyle w:val="VRQABodyText"/>
              <w:tabs>
                <w:tab w:val="left" w:pos="51"/>
              </w:tabs>
              <w:jc w:val="left"/>
              <w:rPr>
                <w:color w:val="auto"/>
              </w:rPr>
            </w:pPr>
            <w:r w:rsidRPr="009D323C">
              <w:rPr>
                <w:color w:val="auto"/>
              </w:rPr>
              <w:t xml:space="preserve">Confirm reliability of </w:t>
            </w:r>
            <w:r w:rsidR="009A17B1" w:rsidRPr="009D323C">
              <w:rPr>
                <w:color w:val="auto"/>
              </w:rPr>
              <w:t>dataset</w:t>
            </w:r>
          </w:p>
        </w:tc>
        <w:tc>
          <w:tcPr>
            <w:tcW w:w="567" w:type="dxa"/>
            <w:shd w:val="clear" w:color="auto" w:fill="FFFFFF" w:themeFill="background1"/>
            <w:vAlign w:val="center"/>
          </w:tcPr>
          <w:p w14:paraId="72D2FE58"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2.1</w:t>
            </w:r>
          </w:p>
        </w:tc>
        <w:tc>
          <w:tcPr>
            <w:tcW w:w="5800" w:type="dxa"/>
            <w:gridSpan w:val="2"/>
            <w:shd w:val="clear" w:color="auto" w:fill="FFFFFF" w:themeFill="background1"/>
            <w:vAlign w:val="center"/>
          </w:tcPr>
          <w:p w14:paraId="23746F21" w14:textId="1C505820" w:rsidR="00D5052A" w:rsidRPr="009D323C" w:rsidRDefault="00794DF5" w:rsidP="000575DC">
            <w:pPr>
              <w:pStyle w:val="VRQABodyText"/>
              <w:tabs>
                <w:tab w:val="left" w:pos="51"/>
              </w:tabs>
              <w:jc w:val="left"/>
              <w:rPr>
                <w:color w:val="auto"/>
                <w:lang w:val="en-GB"/>
              </w:rPr>
            </w:pPr>
            <w:r w:rsidRPr="009D323C">
              <w:rPr>
                <w:color w:val="auto"/>
                <w:lang w:val="en-GB"/>
              </w:rPr>
              <w:t xml:space="preserve">Identify </w:t>
            </w:r>
            <w:r w:rsidR="00D5052A" w:rsidRPr="009D323C">
              <w:rPr>
                <w:color w:val="auto"/>
                <w:lang w:val="en-GB"/>
              </w:rPr>
              <w:t xml:space="preserve">origin of </w:t>
            </w:r>
            <w:r w:rsidR="009A17B1" w:rsidRPr="009D323C">
              <w:rPr>
                <w:color w:val="auto"/>
                <w:lang w:val="en-GB"/>
              </w:rPr>
              <w:t>dataset</w:t>
            </w:r>
            <w:r w:rsidR="00D5052A" w:rsidRPr="009D323C">
              <w:rPr>
                <w:color w:val="auto"/>
                <w:lang w:val="en-GB"/>
              </w:rPr>
              <w:t xml:space="preserve"> and </w:t>
            </w:r>
            <w:r w:rsidRPr="009D323C">
              <w:rPr>
                <w:color w:val="auto"/>
                <w:lang w:val="en-GB"/>
              </w:rPr>
              <w:t>evaluate</w:t>
            </w:r>
            <w:r w:rsidR="00D5052A" w:rsidRPr="009D323C">
              <w:rPr>
                <w:color w:val="auto"/>
                <w:lang w:val="en-GB"/>
              </w:rPr>
              <w:t xml:space="preserve"> level of </w:t>
            </w:r>
            <w:r w:rsidRPr="009D323C">
              <w:rPr>
                <w:color w:val="auto"/>
                <w:lang w:val="en-GB"/>
              </w:rPr>
              <w:t xml:space="preserve">reputational </w:t>
            </w:r>
            <w:r w:rsidR="00D5052A" w:rsidRPr="009D323C">
              <w:rPr>
                <w:color w:val="auto"/>
                <w:lang w:val="en-GB"/>
              </w:rPr>
              <w:t>trust</w:t>
            </w:r>
            <w:r w:rsidR="005D28B1" w:rsidRPr="009D323C">
              <w:rPr>
                <w:color w:val="auto"/>
                <w:lang w:val="en-GB"/>
              </w:rPr>
              <w:t xml:space="preserve"> in data quality</w:t>
            </w:r>
          </w:p>
        </w:tc>
      </w:tr>
      <w:tr w:rsidR="009D323C" w:rsidRPr="009D323C" w14:paraId="4DDA0701"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307FCF92"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324AE14B" w14:textId="77777777" w:rsidR="00D5052A" w:rsidRPr="009D323C" w:rsidRDefault="00D5052A" w:rsidP="000E497B">
            <w:pPr>
              <w:pStyle w:val="VRQABodyText"/>
              <w:tabs>
                <w:tab w:val="left" w:pos="51"/>
              </w:tabs>
              <w:rPr>
                <w:color w:val="auto"/>
              </w:rPr>
            </w:pPr>
          </w:p>
        </w:tc>
        <w:tc>
          <w:tcPr>
            <w:tcW w:w="567" w:type="dxa"/>
            <w:shd w:val="clear" w:color="auto" w:fill="FFFFFF" w:themeFill="background1"/>
            <w:vAlign w:val="center"/>
          </w:tcPr>
          <w:p w14:paraId="7DB1B822"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2.2</w:t>
            </w:r>
          </w:p>
        </w:tc>
        <w:tc>
          <w:tcPr>
            <w:tcW w:w="5800" w:type="dxa"/>
            <w:gridSpan w:val="2"/>
            <w:shd w:val="clear" w:color="auto" w:fill="FFFFFF" w:themeFill="background1"/>
            <w:vAlign w:val="center"/>
          </w:tcPr>
          <w:p w14:paraId="25F1F1E8" w14:textId="36D2CA56" w:rsidR="00D5052A" w:rsidRPr="009D323C" w:rsidRDefault="00D5052A" w:rsidP="000575DC">
            <w:pPr>
              <w:pStyle w:val="VRQABodyText"/>
              <w:tabs>
                <w:tab w:val="left" w:pos="51"/>
              </w:tabs>
              <w:jc w:val="left"/>
              <w:rPr>
                <w:color w:val="auto"/>
              </w:rPr>
            </w:pPr>
            <w:r w:rsidRPr="009D323C">
              <w:rPr>
                <w:color w:val="auto"/>
                <w:lang w:val="en-GB"/>
              </w:rPr>
              <w:t xml:space="preserve">Access and review the </w:t>
            </w:r>
            <w:r w:rsidR="009A17B1" w:rsidRPr="009D323C">
              <w:rPr>
                <w:color w:val="auto"/>
                <w:lang w:val="en-GB"/>
              </w:rPr>
              <w:t>dataset</w:t>
            </w:r>
            <w:r w:rsidRPr="009D323C">
              <w:rPr>
                <w:color w:val="auto"/>
                <w:lang w:val="en-GB"/>
              </w:rPr>
              <w:t xml:space="preserve"> to identify variables and assess data quality</w:t>
            </w:r>
          </w:p>
        </w:tc>
      </w:tr>
      <w:tr w:rsidR="009D323C" w:rsidRPr="009D323C" w14:paraId="0588ABC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404B9445"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2E83EBEA" w14:textId="77777777" w:rsidR="00D5052A" w:rsidRPr="009D323C" w:rsidRDefault="00D5052A" w:rsidP="000E497B">
            <w:pPr>
              <w:pStyle w:val="VRQABodyText"/>
              <w:rPr>
                <w:color w:val="auto"/>
              </w:rPr>
            </w:pPr>
          </w:p>
        </w:tc>
        <w:tc>
          <w:tcPr>
            <w:tcW w:w="567" w:type="dxa"/>
            <w:shd w:val="clear" w:color="auto" w:fill="FFFFFF" w:themeFill="background1"/>
            <w:vAlign w:val="center"/>
          </w:tcPr>
          <w:p w14:paraId="15FE497A" w14:textId="77777777" w:rsidR="00D5052A" w:rsidRPr="00E40D00" w:rsidRDefault="00D5052A" w:rsidP="000E497B">
            <w:pPr>
              <w:pStyle w:val="VRQABodyText"/>
              <w:rPr>
                <w:color w:val="auto"/>
                <w:lang w:val="en-GB"/>
              </w:rPr>
            </w:pPr>
            <w:r w:rsidRPr="00E40D00">
              <w:rPr>
                <w:color w:val="auto"/>
                <w:lang w:val="en-GB"/>
              </w:rPr>
              <w:t>2.3</w:t>
            </w:r>
          </w:p>
        </w:tc>
        <w:tc>
          <w:tcPr>
            <w:tcW w:w="5800" w:type="dxa"/>
            <w:gridSpan w:val="2"/>
            <w:shd w:val="clear" w:color="auto" w:fill="FFFFFF" w:themeFill="background1"/>
            <w:vAlign w:val="center"/>
          </w:tcPr>
          <w:p w14:paraId="57557C26" w14:textId="77777777" w:rsidR="00D5052A" w:rsidRPr="009D323C" w:rsidRDefault="00D5052A" w:rsidP="000575DC">
            <w:pPr>
              <w:pStyle w:val="VRQABodyText"/>
              <w:jc w:val="left"/>
              <w:rPr>
                <w:color w:val="auto"/>
              </w:rPr>
            </w:pPr>
            <w:r w:rsidRPr="009D323C">
              <w:rPr>
                <w:color w:val="auto"/>
                <w:lang w:val="en-GB"/>
              </w:rPr>
              <w:t>Apply data cleaning and preprocessing techniques to ensure data integrity</w:t>
            </w:r>
          </w:p>
        </w:tc>
      </w:tr>
      <w:tr w:rsidR="009D323C" w:rsidRPr="009D323C" w14:paraId="56C7D297"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6733A3D3"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4320B303" w14:textId="77777777" w:rsidR="00D5052A" w:rsidRPr="00E40D00" w:rsidRDefault="00D5052A" w:rsidP="000E497B">
            <w:pPr>
              <w:pStyle w:val="VRQABodyText"/>
              <w:tabs>
                <w:tab w:val="left" w:pos="51"/>
              </w:tabs>
              <w:rPr>
                <w:color w:val="auto"/>
              </w:rPr>
            </w:pPr>
          </w:p>
        </w:tc>
        <w:tc>
          <w:tcPr>
            <w:tcW w:w="567" w:type="dxa"/>
            <w:shd w:val="clear" w:color="auto" w:fill="FFFFFF" w:themeFill="background1"/>
            <w:vAlign w:val="center"/>
          </w:tcPr>
          <w:p w14:paraId="5880605E" w14:textId="77777777" w:rsidR="00D5052A" w:rsidRPr="00E40D00" w:rsidRDefault="00D5052A" w:rsidP="000E497B">
            <w:pPr>
              <w:pStyle w:val="VRQABodyText"/>
              <w:tabs>
                <w:tab w:val="left" w:pos="51"/>
              </w:tabs>
              <w:rPr>
                <w:color w:val="auto"/>
                <w:lang w:val="en-GB"/>
              </w:rPr>
            </w:pPr>
            <w:r w:rsidRPr="00E40D00">
              <w:rPr>
                <w:color w:val="auto"/>
                <w:lang w:val="en-GB"/>
              </w:rPr>
              <w:t>2.4</w:t>
            </w:r>
          </w:p>
        </w:tc>
        <w:tc>
          <w:tcPr>
            <w:tcW w:w="5800" w:type="dxa"/>
            <w:gridSpan w:val="2"/>
            <w:shd w:val="clear" w:color="auto" w:fill="FFFFFF" w:themeFill="background1"/>
            <w:vAlign w:val="center"/>
          </w:tcPr>
          <w:p w14:paraId="4FFDCDAA" w14:textId="275F1953" w:rsidR="00D5052A" w:rsidRPr="009D323C" w:rsidRDefault="00D5052A" w:rsidP="000575DC">
            <w:pPr>
              <w:pStyle w:val="VRQABodyText"/>
              <w:tabs>
                <w:tab w:val="left" w:pos="51"/>
              </w:tabs>
              <w:jc w:val="left"/>
              <w:rPr>
                <w:color w:val="auto"/>
                <w:lang w:val="en-GB"/>
              </w:rPr>
            </w:pPr>
            <w:r w:rsidRPr="009D323C">
              <w:rPr>
                <w:color w:val="auto"/>
                <w:lang w:val="en-GB"/>
              </w:rPr>
              <w:t xml:space="preserve">Evaluate </w:t>
            </w:r>
            <w:r w:rsidR="009A17B1" w:rsidRPr="009D323C">
              <w:rPr>
                <w:color w:val="auto"/>
                <w:lang w:val="en-GB"/>
              </w:rPr>
              <w:t>dataset</w:t>
            </w:r>
            <w:r w:rsidRPr="009D323C">
              <w:rPr>
                <w:color w:val="auto"/>
                <w:lang w:val="en-GB"/>
              </w:rPr>
              <w:t xml:space="preserve"> for completeness, consistency and accuracy to meet task requirements</w:t>
            </w:r>
          </w:p>
        </w:tc>
      </w:tr>
      <w:tr w:rsidR="009D323C" w:rsidRPr="009D323C" w14:paraId="7787A33C"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4AE6D0E8" w14:textId="77777777" w:rsidR="00D5052A" w:rsidRPr="00E40D00" w:rsidRDefault="00D5052A" w:rsidP="000E497B">
            <w:pPr>
              <w:pStyle w:val="VRQABodyText"/>
              <w:tabs>
                <w:tab w:val="left" w:pos="51"/>
              </w:tabs>
              <w:rPr>
                <w:color w:val="auto"/>
              </w:rPr>
            </w:pPr>
            <w:r w:rsidRPr="00E40D00">
              <w:rPr>
                <w:color w:val="auto"/>
              </w:rPr>
              <w:t>3</w:t>
            </w:r>
          </w:p>
        </w:tc>
        <w:tc>
          <w:tcPr>
            <w:tcW w:w="2714" w:type="dxa"/>
            <w:gridSpan w:val="2"/>
            <w:shd w:val="clear" w:color="auto" w:fill="FFFFFF" w:themeFill="background1"/>
            <w:vAlign w:val="center"/>
          </w:tcPr>
          <w:p w14:paraId="13E93D42" w14:textId="515186E9" w:rsidR="00D5052A" w:rsidRPr="009D323C" w:rsidRDefault="00D5052A" w:rsidP="000575DC">
            <w:pPr>
              <w:pStyle w:val="VRQABodyText"/>
              <w:tabs>
                <w:tab w:val="left" w:pos="51"/>
              </w:tabs>
              <w:jc w:val="left"/>
              <w:rPr>
                <w:color w:val="auto"/>
              </w:rPr>
            </w:pPr>
            <w:r w:rsidRPr="009D323C">
              <w:rPr>
                <w:color w:val="auto"/>
              </w:rPr>
              <w:t xml:space="preserve">Select </w:t>
            </w:r>
            <w:r w:rsidR="005D28B1" w:rsidRPr="009D323C">
              <w:rPr>
                <w:color w:val="auto"/>
              </w:rPr>
              <w:t>methods</w:t>
            </w:r>
            <w:r w:rsidRPr="009D323C">
              <w:rPr>
                <w:color w:val="auto"/>
              </w:rPr>
              <w:t xml:space="preserve"> and tools</w:t>
            </w:r>
          </w:p>
        </w:tc>
        <w:tc>
          <w:tcPr>
            <w:tcW w:w="567" w:type="dxa"/>
            <w:shd w:val="clear" w:color="auto" w:fill="FFFFFF" w:themeFill="background1"/>
            <w:vAlign w:val="center"/>
          </w:tcPr>
          <w:p w14:paraId="75DFD2CF"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3.1</w:t>
            </w:r>
          </w:p>
        </w:tc>
        <w:tc>
          <w:tcPr>
            <w:tcW w:w="5800" w:type="dxa"/>
            <w:gridSpan w:val="2"/>
            <w:shd w:val="clear" w:color="auto" w:fill="FFFFFF" w:themeFill="background1"/>
            <w:vAlign w:val="center"/>
          </w:tcPr>
          <w:p w14:paraId="26A73421" w14:textId="16288938" w:rsidR="00D5052A" w:rsidRPr="009D323C" w:rsidRDefault="005D28B1" w:rsidP="000575DC">
            <w:pPr>
              <w:pStyle w:val="VRQABodyText"/>
              <w:tabs>
                <w:tab w:val="left" w:pos="51"/>
              </w:tabs>
              <w:jc w:val="left"/>
              <w:rPr>
                <w:rFonts w:eastAsia="Arial"/>
                <w:color w:val="auto"/>
                <w:lang w:val="en-GB"/>
              </w:rPr>
            </w:pPr>
            <w:r w:rsidRPr="009D323C">
              <w:rPr>
                <w:color w:val="auto"/>
                <w:lang w:val="en-GB"/>
              </w:rPr>
              <w:t xml:space="preserve">Evaluate alternative </w:t>
            </w:r>
            <w:r w:rsidR="00D5052A" w:rsidRPr="009D323C">
              <w:rPr>
                <w:color w:val="auto"/>
                <w:lang w:val="en-GB"/>
              </w:rPr>
              <w:t xml:space="preserve">methods to identify patterns and trends </w:t>
            </w:r>
            <w:r w:rsidR="444E86FC" w:rsidRPr="009D323C">
              <w:rPr>
                <w:color w:val="auto"/>
                <w:lang w:val="en-GB"/>
              </w:rPr>
              <w:t>in the</w:t>
            </w:r>
            <w:r w:rsidR="00D5052A" w:rsidRPr="009D323C">
              <w:rPr>
                <w:color w:val="auto"/>
                <w:lang w:val="en-GB"/>
              </w:rPr>
              <w:t xml:space="preserve"> </w:t>
            </w:r>
            <w:r w:rsidR="009A17B1" w:rsidRPr="009D323C">
              <w:rPr>
                <w:color w:val="auto"/>
                <w:lang w:val="en-GB"/>
              </w:rPr>
              <w:t>dataset</w:t>
            </w:r>
          </w:p>
        </w:tc>
      </w:tr>
      <w:tr w:rsidR="009D323C" w:rsidRPr="009D323C" w14:paraId="04AE246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435"/>
        </w:trPr>
        <w:tc>
          <w:tcPr>
            <w:tcW w:w="989" w:type="dxa"/>
            <w:shd w:val="clear" w:color="auto" w:fill="FFFFFF" w:themeFill="background1"/>
            <w:vAlign w:val="center"/>
          </w:tcPr>
          <w:p w14:paraId="298E3F6A"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5123A0D8"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EDE686A" w14:textId="77777777" w:rsidR="00D5052A" w:rsidRPr="00E40D00" w:rsidRDefault="00D5052A" w:rsidP="000E497B">
            <w:pPr>
              <w:pStyle w:val="VRQABodyText"/>
              <w:rPr>
                <w:color w:val="auto"/>
                <w:lang w:val="en-GB"/>
              </w:rPr>
            </w:pPr>
            <w:r w:rsidRPr="00E40D00">
              <w:rPr>
                <w:color w:val="auto"/>
                <w:lang w:val="en-GB"/>
              </w:rPr>
              <w:t>3.2</w:t>
            </w:r>
          </w:p>
        </w:tc>
        <w:tc>
          <w:tcPr>
            <w:tcW w:w="5800" w:type="dxa"/>
            <w:gridSpan w:val="2"/>
            <w:shd w:val="clear" w:color="auto" w:fill="FFFFFF" w:themeFill="background1"/>
            <w:vAlign w:val="center"/>
          </w:tcPr>
          <w:p w14:paraId="1558A492" w14:textId="2C24F9E5" w:rsidR="00D5052A" w:rsidRPr="009D323C" w:rsidRDefault="005D28B1" w:rsidP="000575DC">
            <w:pPr>
              <w:pStyle w:val="VRQABodyText"/>
              <w:spacing w:line="259" w:lineRule="auto"/>
              <w:jc w:val="left"/>
              <w:rPr>
                <w:color w:val="auto"/>
                <w:lang w:val="en-GB"/>
              </w:rPr>
            </w:pPr>
            <w:r w:rsidRPr="009D323C">
              <w:rPr>
                <w:color w:val="auto"/>
                <w:lang w:val="en-GB"/>
              </w:rPr>
              <w:t xml:space="preserve">Select suitable industry </w:t>
            </w:r>
            <w:r w:rsidR="00D5052A" w:rsidRPr="009D323C">
              <w:rPr>
                <w:color w:val="auto"/>
                <w:lang w:val="en-GB"/>
              </w:rPr>
              <w:t>tools to conduct analysis</w:t>
            </w:r>
          </w:p>
        </w:tc>
      </w:tr>
      <w:tr w:rsidR="009D323C" w:rsidRPr="009D323C" w14:paraId="1818075B"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435"/>
        </w:trPr>
        <w:tc>
          <w:tcPr>
            <w:tcW w:w="989" w:type="dxa"/>
            <w:shd w:val="clear" w:color="auto" w:fill="FFFFFF" w:themeFill="background1"/>
            <w:vAlign w:val="center"/>
          </w:tcPr>
          <w:p w14:paraId="27B708BD" w14:textId="77777777" w:rsidR="00D5052A" w:rsidRPr="00E40D00" w:rsidRDefault="00D5052A" w:rsidP="000E497B">
            <w:pPr>
              <w:pStyle w:val="VRQABodyText"/>
              <w:tabs>
                <w:tab w:val="left" w:pos="51"/>
              </w:tabs>
              <w:rPr>
                <w:color w:val="auto"/>
              </w:rPr>
            </w:pPr>
          </w:p>
        </w:tc>
        <w:tc>
          <w:tcPr>
            <w:tcW w:w="2714" w:type="dxa"/>
            <w:gridSpan w:val="2"/>
            <w:shd w:val="clear" w:color="auto" w:fill="FFFFFF" w:themeFill="background1"/>
            <w:vAlign w:val="center"/>
          </w:tcPr>
          <w:p w14:paraId="33D71087" w14:textId="77777777" w:rsidR="00D5052A" w:rsidRPr="009D323C" w:rsidRDefault="00D5052A" w:rsidP="000575DC">
            <w:pPr>
              <w:pStyle w:val="VRQABodyText"/>
              <w:tabs>
                <w:tab w:val="left" w:pos="51"/>
              </w:tabs>
              <w:jc w:val="left"/>
              <w:rPr>
                <w:color w:val="auto"/>
              </w:rPr>
            </w:pPr>
          </w:p>
        </w:tc>
        <w:tc>
          <w:tcPr>
            <w:tcW w:w="567" w:type="dxa"/>
            <w:shd w:val="clear" w:color="auto" w:fill="FFFFFF" w:themeFill="background1"/>
            <w:vAlign w:val="center"/>
          </w:tcPr>
          <w:p w14:paraId="5CA1EB06" w14:textId="77777777" w:rsidR="00D5052A" w:rsidRPr="00E40D00" w:rsidRDefault="00D5052A" w:rsidP="000E497B">
            <w:pPr>
              <w:pStyle w:val="VRQABodyText"/>
              <w:tabs>
                <w:tab w:val="left" w:pos="51"/>
              </w:tabs>
              <w:rPr>
                <w:rFonts w:eastAsiaTheme="minorEastAsia"/>
                <w:color w:val="auto"/>
                <w:lang w:val="en-GB"/>
              </w:rPr>
            </w:pPr>
            <w:r w:rsidRPr="00E40D00">
              <w:rPr>
                <w:color w:val="auto"/>
                <w:lang w:val="en-GB"/>
              </w:rPr>
              <w:t>3.3</w:t>
            </w:r>
          </w:p>
        </w:tc>
        <w:tc>
          <w:tcPr>
            <w:tcW w:w="5800" w:type="dxa"/>
            <w:gridSpan w:val="2"/>
            <w:shd w:val="clear" w:color="auto" w:fill="FFFFFF" w:themeFill="background1"/>
            <w:vAlign w:val="center"/>
          </w:tcPr>
          <w:p w14:paraId="4AC2392B" w14:textId="7083CD2E" w:rsidR="00D5052A" w:rsidRPr="009D323C" w:rsidRDefault="00D5052A" w:rsidP="000575DC">
            <w:pPr>
              <w:pStyle w:val="VRQABodyText"/>
              <w:tabs>
                <w:tab w:val="left" w:pos="51"/>
              </w:tabs>
              <w:jc w:val="left"/>
              <w:rPr>
                <w:rFonts w:eastAsia="Arial"/>
                <w:color w:val="auto"/>
                <w:lang w:val="en-GB"/>
              </w:rPr>
            </w:pPr>
            <w:r w:rsidRPr="009D323C">
              <w:rPr>
                <w:color w:val="auto"/>
                <w:lang w:val="en-GB"/>
              </w:rPr>
              <w:t xml:space="preserve">Access and use industry tools for identifying patterns and trends in </w:t>
            </w:r>
            <w:r w:rsidR="009A17B1" w:rsidRPr="009D323C">
              <w:rPr>
                <w:color w:val="auto"/>
                <w:lang w:val="en-GB"/>
              </w:rPr>
              <w:t>dataset</w:t>
            </w:r>
            <w:r w:rsidRPr="009D323C">
              <w:rPr>
                <w:color w:val="auto"/>
                <w:lang w:val="en-GB"/>
              </w:rPr>
              <w:t>s</w:t>
            </w:r>
          </w:p>
        </w:tc>
      </w:tr>
      <w:tr w:rsidR="009D323C" w:rsidRPr="009D323C" w14:paraId="05257F89"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6CDEF4A3" w14:textId="77777777" w:rsidR="00D5052A" w:rsidRPr="00E40D00" w:rsidRDefault="00D5052A" w:rsidP="000E497B">
            <w:pPr>
              <w:pStyle w:val="VRQABodyText"/>
              <w:rPr>
                <w:color w:val="auto"/>
              </w:rPr>
            </w:pPr>
            <w:r w:rsidRPr="00E40D00">
              <w:rPr>
                <w:color w:val="auto"/>
              </w:rPr>
              <w:t>4</w:t>
            </w:r>
          </w:p>
        </w:tc>
        <w:tc>
          <w:tcPr>
            <w:tcW w:w="2714" w:type="dxa"/>
            <w:gridSpan w:val="2"/>
            <w:shd w:val="clear" w:color="auto" w:fill="FFFFFF" w:themeFill="background1"/>
            <w:vAlign w:val="center"/>
          </w:tcPr>
          <w:p w14:paraId="405C1577" w14:textId="77777777" w:rsidR="00D5052A" w:rsidRPr="009D323C" w:rsidRDefault="00D5052A" w:rsidP="000575DC">
            <w:pPr>
              <w:pStyle w:val="VRQABodyText"/>
              <w:jc w:val="left"/>
              <w:rPr>
                <w:color w:val="auto"/>
              </w:rPr>
            </w:pPr>
            <w:r w:rsidRPr="009D323C">
              <w:rPr>
                <w:color w:val="auto"/>
              </w:rPr>
              <w:t>Determine patterns and trends</w:t>
            </w:r>
          </w:p>
        </w:tc>
        <w:tc>
          <w:tcPr>
            <w:tcW w:w="567" w:type="dxa"/>
            <w:shd w:val="clear" w:color="auto" w:fill="FFFFFF" w:themeFill="background1"/>
            <w:vAlign w:val="center"/>
          </w:tcPr>
          <w:p w14:paraId="27B040A3" w14:textId="77777777" w:rsidR="00D5052A" w:rsidRPr="00E40D00" w:rsidRDefault="00D5052A" w:rsidP="000E497B">
            <w:pPr>
              <w:pStyle w:val="VRQABodyText"/>
              <w:rPr>
                <w:color w:val="auto"/>
                <w:lang w:val="en-GB"/>
              </w:rPr>
            </w:pPr>
            <w:r w:rsidRPr="00E40D00">
              <w:rPr>
                <w:color w:val="auto"/>
                <w:lang w:val="en-GB"/>
              </w:rPr>
              <w:t>4.1</w:t>
            </w:r>
          </w:p>
        </w:tc>
        <w:tc>
          <w:tcPr>
            <w:tcW w:w="5800" w:type="dxa"/>
            <w:gridSpan w:val="2"/>
            <w:shd w:val="clear" w:color="auto" w:fill="FFFFFF" w:themeFill="background1"/>
            <w:vAlign w:val="center"/>
          </w:tcPr>
          <w:p w14:paraId="2FAC6EDA" w14:textId="354D7D09" w:rsidR="00D5052A" w:rsidRPr="009D323C" w:rsidRDefault="00D5052A" w:rsidP="000575DC">
            <w:pPr>
              <w:pStyle w:val="VRQABodyText"/>
              <w:jc w:val="left"/>
              <w:rPr>
                <w:color w:val="auto"/>
                <w:lang w:val="en-GB"/>
              </w:rPr>
            </w:pPr>
            <w:r w:rsidRPr="009D323C">
              <w:rPr>
                <w:color w:val="auto"/>
                <w:lang w:val="en-GB"/>
              </w:rPr>
              <w:t xml:space="preserve">Select and apply </w:t>
            </w:r>
            <w:r w:rsidR="00F52F4D" w:rsidRPr="009D323C">
              <w:rPr>
                <w:color w:val="auto"/>
                <w:lang w:val="en-GB"/>
              </w:rPr>
              <w:t xml:space="preserve">basic </w:t>
            </w:r>
            <w:r w:rsidRPr="009D323C">
              <w:rPr>
                <w:color w:val="auto"/>
                <w:lang w:val="en-GB"/>
              </w:rPr>
              <w:t>statistical tools to establish volume and frequency of repetitions against targeted time scales</w:t>
            </w:r>
          </w:p>
        </w:tc>
      </w:tr>
      <w:tr w:rsidR="009D323C" w:rsidRPr="009D323C" w14:paraId="087F26B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0A9A522F"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5D4F9D61"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25576F1" w14:textId="77777777" w:rsidR="00D5052A" w:rsidRPr="00E40D00" w:rsidRDefault="00D5052A" w:rsidP="000E497B">
            <w:pPr>
              <w:pStyle w:val="VRQABodyText"/>
              <w:rPr>
                <w:color w:val="auto"/>
                <w:lang w:val="en-GB"/>
              </w:rPr>
            </w:pPr>
            <w:r w:rsidRPr="00E40D00">
              <w:rPr>
                <w:color w:val="auto"/>
                <w:lang w:val="en-GB"/>
              </w:rPr>
              <w:t>4.2</w:t>
            </w:r>
          </w:p>
        </w:tc>
        <w:tc>
          <w:tcPr>
            <w:tcW w:w="5800" w:type="dxa"/>
            <w:gridSpan w:val="2"/>
            <w:shd w:val="clear" w:color="auto" w:fill="FFFFFF" w:themeFill="background1"/>
            <w:vAlign w:val="center"/>
          </w:tcPr>
          <w:p w14:paraId="33C0DA30" w14:textId="219383C9" w:rsidR="00D5052A" w:rsidRPr="009D323C" w:rsidRDefault="00D5052A" w:rsidP="000575DC">
            <w:pPr>
              <w:pStyle w:val="VRQABodyText"/>
              <w:jc w:val="left"/>
              <w:rPr>
                <w:color w:val="auto"/>
              </w:rPr>
            </w:pPr>
            <w:r w:rsidRPr="009D323C">
              <w:rPr>
                <w:color w:val="auto"/>
                <w:lang w:val="en-GB"/>
              </w:rPr>
              <w:t>Identify and apply data visualisation techniques to represent identified patterns</w:t>
            </w:r>
          </w:p>
        </w:tc>
      </w:tr>
      <w:tr w:rsidR="009D323C" w:rsidRPr="009D323C" w14:paraId="392D28E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10FD6565"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64279387"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D5398F4" w14:textId="77777777" w:rsidR="00D5052A" w:rsidRPr="00E40D00" w:rsidRDefault="00D5052A" w:rsidP="000E497B">
            <w:pPr>
              <w:pStyle w:val="VRQABodyText"/>
              <w:rPr>
                <w:color w:val="auto"/>
                <w:lang w:val="en-GB"/>
              </w:rPr>
            </w:pPr>
            <w:r w:rsidRPr="00E40D00">
              <w:rPr>
                <w:color w:val="auto"/>
                <w:lang w:val="en-GB"/>
              </w:rPr>
              <w:t>4.3</w:t>
            </w:r>
          </w:p>
        </w:tc>
        <w:tc>
          <w:tcPr>
            <w:tcW w:w="5800" w:type="dxa"/>
            <w:gridSpan w:val="2"/>
            <w:shd w:val="clear" w:color="auto" w:fill="FFFFFF" w:themeFill="background1"/>
            <w:vAlign w:val="center"/>
          </w:tcPr>
          <w:p w14:paraId="6B1FAC98" w14:textId="4954F50A" w:rsidR="00D5052A" w:rsidRPr="009D323C" w:rsidRDefault="00D5052A" w:rsidP="000575DC">
            <w:pPr>
              <w:pStyle w:val="VRQABodyText"/>
              <w:jc w:val="left"/>
              <w:rPr>
                <w:color w:val="auto"/>
                <w:lang w:val="en-GB"/>
              </w:rPr>
            </w:pPr>
            <w:r w:rsidRPr="009D323C">
              <w:rPr>
                <w:color w:val="auto"/>
                <w:lang w:val="en-GB"/>
              </w:rPr>
              <w:t>Interpret and document findings within the context of task instructions and potential applications</w:t>
            </w:r>
          </w:p>
        </w:tc>
      </w:tr>
      <w:tr w:rsidR="009D323C" w:rsidRPr="009D323C" w14:paraId="3267027B"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1486C5C4" w14:textId="77777777" w:rsidR="00D5052A" w:rsidRPr="00E40D00" w:rsidRDefault="00D5052A" w:rsidP="000E497B">
            <w:pPr>
              <w:pStyle w:val="VRQABodyText"/>
              <w:rPr>
                <w:color w:val="auto"/>
              </w:rPr>
            </w:pPr>
          </w:p>
        </w:tc>
        <w:tc>
          <w:tcPr>
            <w:tcW w:w="2714" w:type="dxa"/>
            <w:gridSpan w:val="2"/>
            <w:shd w:val="clear" w:color="auto" w:fill="FFFFFF" w:themeFill="background1"/>
            <w:vAlign w:val="center"/>
          </w:tcPr>
          <w:p w14:paraId="115DAB40" w14:textId="77777777" w:rsidR="00D5052A" w:rsidRPr="009D323C" w:rsidRDefault="00D5052A" w:rsidP="000575DC">
            <w:pPr>
              <w:pStyle w:val="VRQABodyText"/>
              <w:jc w:val="left"/>
              <w:rPr>
                <w:color w:val="auto"/>
              </w:rPr>
            </w:pPr>
          </w:p>
        </w:tc>
        <w:tc>
          <w:tcPr>
            <w:tcW w:w="567" w:type="dxa"/>
            <w:shd w:val="clear" w:color="auto" w:fill="FFFFFF" w:themeFill="background1"/>
            <w:vAlign w:val="center"/>
          </w:tcPr>
          <w:p w14:paraId="517F6ED2" w14:textId="77777777" w:rsidR="00D5052A" w:rsidRPr="00E40D00" w:rsidRDefault="00D5052A" w:rsidP="000E497B">
            <w:pPr>
              <w:pStyle w:val="VRQABodyText"/>
              <w:rPr>
                <w:color w:val="auto"/>
                <w:lang w:val="en-GB"/>
              </w:rPr>
            </w:pPr>
            <w:r w:rsidRPr="00E40D00">
              <w:rPr>
                <w:color w:val="auto"/>
                <w:lang w:val="en-GB"/>
              </w:rPr>
              <w:t>4.4</w:t>
            </w:r>
          </w:p>
        </w:tc>
        <w:tc>
          <w:tcPr>
            <w:tcW w:w="5800" w:type="dxa"/>
            <w:gridSpan w:val="2"/>
            <w:shd w:val="clear" w:color="auto" w:fill="FFFFFF" w:themeFill="background1"/>
            <w:vAlign w:val="center"/>
          </w:tcPr>
          <w:p w14:paraId="20CB4D73" w14:textId="77777777" w:rsidR="00D5052A" w:rsidRPr="009D323C" w:rsidRDefault="00D5052A" w:rsidP="000575DC">
            <w:pPr>
              <w:pStyle w:val="VRQABodyText"/>
              <w:jc w:val="left"/>
              <w:rPr>
                <w:color w:val="auto"/>
                <w:lang w:val="en-GB"/>
              </w:rPr>
            </w:pPr>
            <w:r w:rsidRPr="009D323C">
              <w:rPr>
                <w:color w:val="auto"/>
                <w:lang w:val="en-GB"/>
              </w:rPr>
              <w:t>Identify ethical considerations and potential bias in findings</w:t>
            </w:r>
          </w:p>
        </w:tc>
      </w:tr>
      <w:tr w:rsidR="009D323C" w:rsidRPr="009D323C" w14:paraId="722E2E6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34D6EA06" w14:textId="77777777" w:rsidR="005D28B1" w:rsidRPr="00E40D00" w:rsidRDefault="005D28B1" w:rsidP="005D28B1">
            <w:pPr>
              <w:pStyle w:val="VRQABodyText"/>
              <w:rPr>
                <w:color w:val="auto"/>
              </w:rPr>
            </w:pPr>
            <w:r w:rsidRPr="00E40D00">
              <w:rPr>
                <w:color w:val="auto"/>
              </w:rPr>
              <w:t>5</w:t>
            </w:r>
          </w:p>
        </w:tc>
        <w:tc>
          <w:tcPr>
            <w:tcW w:w="2714" w:type="dxa"/>
            <w:gridSpan w:val="2"/>
            <w:shd w:val="clear" w:color="auto" w:fill="FFFFFF" w:themeFill="background1"/>
            <w:vAlign w:val="center"/>
          </w:tcPr>
          <w:p w14:paraId="33DCAAA4" w14:textId="77777777" w:rsidR="005D28B1" w:rsidRPr="009D323C" w:rsidRDefault="005D28B1" w:rsidP="005D28B1">
            <w:pPr>
              <w:pStyle w:val="VRQABodyText"/>
              <w:jc w:val="left"/>
              <w:rPr>
                <w:color w:val="auto"/>
              </w:rPr>
            </w:pPr>
            <w:r w:rsidRPr="009D323C">
              <w:rPr>
                <w:color w:val="auto"/>
              </w:rPr>
              <w:t>Report on patterns and trends in data</w:t>
            </w:r>
          </w:p>
        </w:tc>
        <w:tc>
          <w:tcPr>
            <w:tcW w:w="567" w:type="dxa"/>
            <w:shd w:val="clear" w:color="auto" w:fill="FFFFFF" w:themeFill="background1"/>
            <w:vAlign w:val="center"/>
          </w:tcPr>
          <w:p w14:paraId="338B33D7" w14:textId="33337556" w:rsidR="005D28B1" w:rsidRPr="00E40D00" w:rsidRDefault="005D28B1" w:rsidP="005D28B1">
            <w:pPr>
              <w:pStyle w:val="VRQABodyText"/>
              <w:rPr>
                <w:color w:val="auto"/>
                <w:lang w:val="en-GB"/>
              </w:rPr>
            </w:pPr>
            <w:r w:rsidRPr="00E40D00">
              <w:rPr>
                <w:color w:val="auto"/>
                <w:lang w:val="en-GB"/>
              </w:rPr>
              <w:t>5.1</w:t>
            </w:r>
          </w:p>
        </w:tc>
        <w:tc>
          <w:tcPr>
            <w:tcW w:w="5800" w:type="dxa"/>
            <w:gridSpan w:val="2"/>
            <w:shd w:val="clear" w:color="auto" w:fill="FFFFFF" w:themeFill="background1"/>
            <w:vAlign w:val="center"/>
          </w:tcPr>
          <w:p w14:paraId="7E5085E9" w14:textId="58292A60" w:rsidR="005D28B1" w:rsidRPr="009D323C" w:rsidRDefault="005D28B1" w:rsidP="005D28B1">
            <w:pPr>
              <w:pStyle w:val="VRQABodyText"/>
              <w:jc w:val="left"/>
              <w:rPr>
                <w:color w:val="auto"/>
              </w:rPr>
            </w:pPr>
            <w:r w:rsidRPr="009D323C">
              <w:rPr>
                <w:color w:val="auto"/>
                <w:lang w:val="en-GB"/>
              </w:rPr>
              <w:t>Adapt communication style for both technical and non-technical respondents</w:t>
            </w:r>
          </w:p>
        </w:tc>
      </w:tr>
      <w:tr w:rsidR="009D323C" w:rsidRPr="009D323C" w14:paraId="1EACAABE"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gridBefore w:val="1"/>
          <w:wBefore w:w="15" w:type="dxa"/>
          <w:trHeight w:val="363"/>
        </w:trPr>
        <w:tc>
          <w:tcPr>
            <w:tcW w:w="989" w:type="dxa"/>
            <w:shd w:val="clear" w:color="auto" w:fill="FFFFFF" w:themeFill="background1"/>
            <w:vAlign w:val="center"/>
          </w:tcPr>
          <w:p w14:paraId="70B83CA7" w14:textId="77777777" w:rsidR="005D28B1" w:rsidRPr="00E40D00" w:rsidRDefault="005D28B1" w:rsidP="005D28B1">
            <w:pPr>
              <w:pStyle w:val="VRQABodyText"/>
              <w:rPr>
                <w:color w:val="auto"/>
              </w:rPr>
            </w:pPr>
          </w:p>
        </w:tc>
        <w:tc>
          <w:tcPr>
            <w:tcW w:w="2714" w:type="dxa"/>
            <w:gridSpan w:val="2"/>
            <w:shd w:val="clear" w:color="auto" w:fill="FFFFFF" w:themeFill="background1"/>
            <w:vAlign w:val="center"/>
          </w:tcPr>
          <w:p w14:paraId="66FBB4E6" w14:textId="77777777" w:rsidR="005D28B1" w:rsidRPr="009D323C" w:rsidRDefault="005D28B1" w:rsidP="005D28B1">
            <w:pPr>
              <w:pStyle w:val="VRQABodyText"/>
              <w:rPr>
                <w:color w:val="auto"/>
              </w:rPr>
            </w:pPr>
          </w:p>
        </w:tc>
        <w:tc>
          <w:tcPr>
            <w:tcW w:w="567" w:type="dxa"/>
            <w:shd w:val="clear" w:color="auto" w:fill="FFFFFF" w:themeFill="background1"/>
            <w:vAlign w:val="center"/>
          </w:tcPr>
          <w:p w14:paraId="6157BA7D" w14:textId="3E4B7F50" w:rsidR="005D28B1" w:rsidRPr="00E40D00" w:rsidRDefault="005D28B1" w:rsidP="005D28B1">
            <w:pPr>
              <w:pStyle w:val="VRQABodyText"/>
              <w:rPr>
                <w:color w:val="auto"/>
                <w:lang w:val="en-GB"/>
              </w:rPr>
            </w:pPr>
            <w:r w:rsidRPr="00E40D00">
              <w:rPr>
                <w:color w:val="auto"/>
                <w:lang w:val="en-GB"/>
              </w:rPr>
              <w:t>5.2</w:t>
            </w:r>
          </w:p>
        </w:tc>
        <w:tc>
          <w:tcPr>
            <w:tcW w:w="5800" w:type="dxa"/>
            <w:gridSpan w:val="2"/>
            <w:shd w:val="clear" w:color="auto" w:fill="FFFFFF" w:themeFill="background1"/>
            <w:vAlign w:val="center"/>
          </w:tcPr>
          <w:p w14:paraId="7D9A2C91" w14:textId="7160031D" w:rsidR="005D28B1" w:rsidRPr="009D323C" w:rsidRDefault="005D28B1" w:rsidP="005D28B1">
            <w:pPr>
              <w:pStyle w:val="VRQABodyText"/>
              <w:jc w:val="left"/>
              <w:rPr>
                <w:color w:val="auto"/>
              </w:rPr>
            </w:pPr>
            <w:r w:rsidRPr="009D323C">
              <w:rPr>
                <w:color w:val="auto"/>
                <w:lang w:val="en-GB"/>
              </w:rPr>
              <w:t>Report on tasks, tools, methods and outcomes achieved against task requirements</w:t>
            </w:r>
          </w:p>
        </w:tc>
      </w:tr>
    </w:tbl>
    <w:p w14:paraId="21BAA7DE" w14:textId="77777777" w:rsidR="00D5052A" w:rsidRDefault="00D5052A"/>
    <w:p w14:paraId="10C6A992" w14:textId="77777777" w:rsidR="00D5052A" w:rsidRDefault="00D5052A" w:rsidP="00E43E89">
      <w:pPr>
        <w:pStyle w:val="VRQAIntro"/>
        <w:spacing w:before="60" w:after="0"/>
        <w:rPr>
          <w:b/>
          <w:color w:val="FFFFFF" w:themeColor="background1"/>
          <w:sz w:val="18"/>
          <w:szCs w:val="18"/>
        </w:rPr>
        <w:sectPr w:rsidR="00D5052A" w:rsidSect="00ED16F5">
          <w:headerReference w:type="even" r:id="rId90"/>
          <w:headerReference w:type="default" r:id="rId91"/>
          <w:footerReference w:type="even" r:id="rId92"/>
          <w:headerReference w:type="first" r:id="rId93"/>
          <w:footerReference w:type="first" r:id="rId94"/>
          <w:type w:val="continuous"/>
          <w:pgSz w:w="11900" w:h="16840"/>
          <w:pgMar w:top="2041"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3402"/>
        <w:gridCol w:w="6648"/>
        <w:gridCol w:w="15"/>
      </w:tblGrid>
      <w:tr w:rsidR="00D87EB4" w:rsidRPr="0071490E" w14:paraId="08C0D399" w14:textId="77777777" w:rsidTr="004D6182">
        <w:trPr>
          <w:gridAfter w:val="1"/>
          <w:wAfter w:w="15" w:type="dxa"/>
          <w:trHeight w:val="363"/>
        </w:trPr>
        <w:tc>
          <w:tcPr>
            <w:tcW w:w="10070" w:type="dxa"/>
            <w:gridSpan w:val="3"/>
            <w:tcBorders>
              <w:top w:val="nil"/>
              <w:left w:val="nil"/>
              <w:bottom w:val="nil"/>
              <w:right w:val="nil"/>
            </w:tcBorders>
            <w:shd w:val="clear" w:color="auto" w:fill="103D64" w:themeFill="accent4"/>
          </w:tcPr>
          <w:p w14:paraId="3064092D" w14:textId="77777777" w:rsidR="00D5052A" w:rsidRPr="00F504D4" w:rsidRDefault="00D5052A" w:rsidP="00E43E89">
            <w:pPr>
              <w:pStyle w:val="VRQAIntro"/>
              <w:spacing w:before="60" w:after="0"/>
              <w:rPr>
                <w:b/>
                <w:color w:val="FFFFFF" w:themeColor="background1"/>
                <w:szCs w:val="22"/>
              </w:rPr>
            </w:pPr>
            <w:r w:rsidRPr="00F504D4">
              <w:rPr>
                <w:b/>
                <w:color w:val="FFFFFF" w:themeColor="background1"/>
                <w:szCs w:val="22"/>
              </w:rPr>
              <w:t>Range of Conditions</w:t>
            </w:r>
          </w:p>
        </w:tc>
      </w:tr>
      <w:tr w:rsidR="00D5052A" w:rsidRPr="00E7450B" w14:paraId="1726F396" w14:textId="77777777" w:rsidTr="004D6182">
        <w:trPr>
          <w:gridAfter w:val="1"/>
          <w:wAfter w:w="15" w:type="dxa"/>
          <w:trHeight w:val="533"/>
        </w:trPr>
        <w:tc>
          <w:tcPr>
            <w:tcW w:w="10070" w:type="dxa"/>
            <w:gridSpan w:val="3"/>
            <w:tcBorders>
              <w:top w:val="nil"/>
              <w:left w:val="nil"/>
              <w:bottom w:val="nil"/>
              <w:right w:val="nil"/>
            </w:tcBorders>
          </w:tcPr>
          <w:p w14:paraId="6C29B58E" w14:textId="607F5F36" w:rsidR="00D5052A" w:rsidRPr="004D6182" w:rsidRDefault="000575DC" w:rsidP="004D6182">
            <w:r w:rsidRPr="00025223">
              <w:t>N/A</w:t>
            </w:r>
          </w:p>
        </w:tc>
      </w:tr>
      <w:tr w:rsidR="00D5052A" w:rsidRPr="00E7450B" w14:paraId="59EF8E29" w14:textId="77777777" w:rsidTr="004D6182">
        <w:trPr>
          <w:gridBefore w:val="1"/>
          <w:wBefore w:w="20" w:type="dxa"/>
          <w:trHeight w:val="363"/>
        </w:trPr>
        <w:tc>
          <w:tcPr>
            <w:tcW w:w="10065" w:type="dxa"/>
            <w:gridSpan w:val="3"/>
            <w:tcBorders>
              <w:top w:val="nil"/>
              <w:left w:val="nil"/>
              <w:bottom w:val="nil"/>
              <w:right w:val="nil"/>
            </w:tcBorders>
            <w:shd w:val="clear" w:color="auto" w:fill="103D64" w:themeFill="accent4"/>
            <w:vAlign w:val="center"/>
          </w:tcPr>
          <w:p w14:paraId="6DD6866A" w14:textId="77777777" w:rsidR="00D5052A" w:rsidRPr="00EA4C69" w:rsidRDefault="00D5052A"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D5052A" w:rsidRPr="00E7450B" w14:paraId="3136595D" w14:textId="77777777" w:rsidTr="004D6182">
        <w:trPr>
          <w:gridBefore w:val="1"/>
          <w:wBefore w:w="20" w:type="dxa"/>
          <w:trHeight w:val="620"/>
        </w:trPr>
        <w:tc>
          <w:tcPr>
            <w:tcW w:w="10065" w:type="dxa"/>
            <w:gridSpan w:val="3"/>
            <w:tcBorders>
              <w:top w:val="nil"/>
              <w:left w:val="nil"/>
              <w:bottom w:val="single" w:sz="4" w:space="0" w:color="auto"/>
              <w:right w:val="nil"/>
            </w:tcBorders>
          </w:tcPr>
          <w:p w14:paraId="562DAC43" w14:textId="687C3A4C" w:rsidR="00D5052A" w:rsidRPr="00E40D00" w:rsidRDefault="00A830B1" w:rsidP="00E40D00">
            <w:pPr>
              <w:rPr>
                <w:rFonts w:asciiTheme="minorHAnsi" w:hAnsiTheme="minorHAnsi"/>
                <w:sz w:val="18"/>
                <w:szCs w:val="18"/>
              </w:rPr>
            </w:pPr>
            <w:r w:rsidRPr="005F5977">
              <w:t>This section describes those language, literacy, numeracy and employment skills that are essential to performance but not explicit in the performance criteria.</w:t>
            </w:r>
          </w:p>
        </w:tc>
      </w:tr>
      <w:tr w:rsidR="009D323C" w:rsidRPr="009D323C" w14:paraId="092A8A0D" w14:textId="77777777" w:rsidTr="004D6182">
        <w:trPr>
          <w:gridBefore w:val="1"/>
          <w:wBefore w:w="20" w:type="dxa"/>
          <w:trHeight w:val="42"/>
        </w:trPr>
        <w:tc>
          <w:tcPr>
            <w:tcW w:w="3402" w:type="dxa"/>
            <w:shd w:val="clear" w:color="auto" w:fill="auto"/>
          </w:tcPr>
          <w:p w14:paraId="0D0F0228" w14:textId="77777777" w:rsidR="00D5052A" w:rsidRPr="00E40D00" w:rsidRDefault="00D5052A" w:rsidP="000E497B">
            <w:pPr>
              <w:spacing w:before="60" w:after="120"/>
              <w:rPr>
                <w:rFonts w:cs="Arial"/>
                <w:b/>
                <w:bCs/>
                <w:szCs w:val="22"/>
              </w:rPr>
            </w:pPr>
            <w:r w:rsidRPr="00E40D00">
              <w:rPr>
                <w:rFonts w:cs="Arial"/>
                <w:b/>
                <w:bCs/>
                <w:szCs w:val="22"/>
              </w:rPr>
              <w:t>Skill</w:t>
            </w:r>
          </w:p>
        </w:tc>
        <w:tc>
          <w:tcPr>
            <w:tcW w:w="6663" w:type="dxa"/>
            <w:gridSpan w:val="2"/>
          </w:tcPr>
          <w:p w14:paraId="13D262F2" w14:textId="77777777" w:rsidR="00D5052A" w:rsidRPr="00E40D00" w:rsidRDefault="00D5052A" w:rsidP="006A6172">
            <w:pPr>
              <w:pStyle w:val="AccredTemplate"/>
              <w:rPr>
                <w:i w:val="0"/>
                <w:iCs w:val="0"/>
                <w:color w:val="auto"/>
                <w:sz w:val="22"/>
                <w:szCs w:val="22"/>
              </w:rPr>
            </w:pPr>
            <w:r w:rsidRPr="00E40D00">
              <w:rPr>
                <w:b/>
                <w:i w:val="0"/>
                <w:iCs w:val="0"/>
                <w:color w:val="auto"/>
                <w:sz w:val="22"/>
                <w:szCs w:val="22"/>
              </w:rPr>
              <w:t>Description</w:t>
            </w:r>
          </w:p>
        </w:tc>
      </w:tr>
      <w:tr w:rsidR="00D5052A" w:rsidRPr="00E7450B" w14:paraId="07CD7EB0"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3FFEC7AD" w14:textId="77777777" w:rsidR="00D5052A" w:rsidRPr="002E2359" w:rsidRDefault="00D5052A" w:rsidP="000E497B">
            <w:pPr>
              <w:pStyle w:val="VRQABodyText"/>
              <w:jc w:val="left"/>
              <w:rPr>
                <w:color w:val="auto"/>
              </w:rPr>
            </w:pPr>
            <w:r w:rsidRPr="002E2359">
              <w:rPr>
                <w:color w:val="auto"/>
              </w:rPr>
              <w:t>Reading skills to:</w:t>
            </w:r>
          </w:p>
        </w:tc>
        <w:tc>
          <w:tcPr>
            <w:tcW w:w="6663" w:type="dxa"/>
            <w:gridSpan w:val="2"/>
            <w:tcBorders>
              <w:top w:val="single" w:sz="4" w:space="0" w:color="auto"/>
              <w:left w:val="nil"/>
              <w:bottom w:val="single" w:sz="4" w:space="0" w:color="auto"/>
              <w:right w:val="single" w:sz="4" w:space="0" w:color="auto"/>
            </w:tcBorders>
          </w:tcPr>
          <w:p w14:paraId="2C3EFF1B" w14:textId="0B6474B0" w:rsidR="00D5052A" w:rsidRPr="009B1F62" w:rsidRDefault="00F17480" w:rsidP="000E497B">
            <w:pPr>
              <w:pStyle w:val="VRQABodyText"/>
              <w:jc w:val="left"/>
              <w:rPr>
                <w:color w:val="auto"/>
              </w:rPr>
            </w:pPr>
            <w:r>
              <w:rPr>
                <w:color w:val="auto"/>
              </w:rPr>
              <w:t xml:space="preserve">Interpret </w:t>
            </w:r>
            <w:r w:rsidR="00D5052A" w:rsidRPr="009B1F62">
              <w:rPr>
                <w:color w:val="auto"/>
              </w:rPr>
              <w:t>work task documentation</w:t>
            </w:r>
          </w:p>
        </w:tc>
      </w:tr>
      <w:tr w:rsidR="00D5052A" w:rsidRPr="00E7450B" w14:paraId="42626BEA"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374BC425" w14:textId="77777777" w:rsidR="00D5052A" w:rsidRPr="002E2359" w:rsidRDefault="00D5052A" w:rsidP="000E497B">
            <w:pPr>
              <w:pStyle w:val="VRQABodyText"/>
              <w:jc w:val="left"/>
              <w:rPr>
                <w:color w:val="auto"/>
              </w:rPr>
            </w:pPr>
            <w:r w:rsidRPr="002E2359">
              <w:rPr>
                <w:color w:val="auto"/>
              </w:rPr>
              <w:t>Oral communication skills to:</w:t>
            </w:r>
          </w:p>
        </w:tc>
        <w:tc>
          <w:tcPr>
            <w:tcW w:w="6663" w:type="dxa"/>
            <w:gridSpan w:val="2"/>
            <w:tcBorders>
              <w:top w:val="single" w:sz="4" w:space="0" w:color="auto"/>
              <w:left w:val="nil"/>
              <w:bottom w:val="single" w:sz="4" w:space="0" w:color="auto"/>
              <w:right w:val="single" w:sz="4" w:space="0" w:color="auto"/>
            </w:tcBorders>
          </w:tcPr>
          <w:p w14:paraId="70B09C20" w14:textId="5F06C846" w:rsidR="00D5052A" w:rsidRPr="009B1F62" w:rsidRDefault="00D5052A" w:rsidP="000E497B">
            <w:pPr>
              <w:pStyle w:val="VRQABodyText"/>
              <w:jc w:val="left"/>
              <w:rPr>
                <w:color w:val="auto"/>
              </w:rPr>
            </w:pPr>
            <w:r w:rsidRPr="009B1F62">
              <w:rPr>
                <w:color w:val="auto"/>
              </w:rPr>
              <w:t xml:space="preserve">Seek </w:t>
            </w:r>
            <w:r w:rsidR="00A830B1">
              <w:rPr>
                <w:color w:val="auto"/>
              </w:rPr>
              <w:t xml:space="preserve">verbal </w:t>
            </w:r>
            <w:r w:rsidRPr="009B1F62">
              <w:rPr>
                <w:color w:val="auto"/>
              </w:rPr>
              <w:t>clarification regarding tasks from team members and leaders</w:t>
            </w:r>
          </w:p>
        </w:tc>
      </w:tr>
      <w:tr w:rsidR="00D5052A" w:rsidRPr="00E7450B" w14:paraId="0A9F70FE"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59A234BE" w14:textId="77777777" w:rsidR="00D5052A" w:rsidRPr="002E2359" w:rsidRDefault="00D5052A" w:rsidP="000E497B">
            <w:pPr>
              <w:pStyle w:val="VRQABodyText"/>
              <w:jc w:val="left"/>
              <w:rPr>
                <w:color w:val="auto"/>
              </w:rPr>
            </w:pPr>
            <w:r w:rsidRPr="002E2359">
              <w:rPr>
                <w:color w:val="auto"/>
              </w:rPr>
              <w:t>Digital literacy skills to:</w:t>
            </w:r>
          </w:p>
        </w:tc>
        <w:tc>
          <w:tcPr>
            <w:tcW w:w="6663" w:type="dxa"/>
            <w:gridSpan w:val="2"/>
            <w:tcBorders>
              <w:top w:val="single" w:sz="4" w:space="0" w:color="auto"/>
              <w:left w:val="nil"/>
              <w:bottom w:val="single" w:sz="4" w:space="0" w:color="auto"/>
              <w:right w:val="single" w:sz="4" w:space="0" w:color="auto"/>
            </w:tcBorders>
          </w:tcPr>
          <w:p w14:paraId="3ECE47A6" w14:textId="6B5BFDEC" w:rsidR="00D5052A" w:rsidRPr="009B1F62" w:rsidRDefault="00A830B1" w:rsidP="000E497B">
            <w:pPr>
              <w:pStyle w:val="VRQABodyText"/>
              <w:jc w:val="left"/>
              <w:rPr>
                <w:color w:val="auto"/>
              </w:rPr>
            </w:pPr>
            <w:r>
              <w:rPr>
                <w:color w:val="auto"/>
              </w:rPr>
              <w:t xml:space="preserve">Research online using </w:t>
            </w:r>
            <w:r w:rsidR="00D5052A" w:rsidRPr="009B1F62">
              <w:rPr>
                <w:color w:val="auto"/>
              </w:rPr>
              <w:t xml:space="preserve">common industry </w:t>
            </w:r>
            <w:r>
              <w:rPr>
                <w:color w:val="auto"/>
              </w:rPr>
              <w:t>hardware and software tools</w:t>
            </w:r>
          </w:p>
        </w:tc>
      </w:tr>
      <w:tr w:rsidR="00F711BC" w:rsidRPr="00E7450B" w14:paraId="055E5BCD" w14:textId="77777777" w:rsidTr="004D6182">
        <w:trPr>
          <w:gridBefore w:val="1"/>
          <w:wBefore w:w="20" w:type="dxa"/>
          <w:trHeight w:val="31"/>
        </w:trPr>
        <w:tc>
          <w:tcPr>
            <w:tcW w:w="3402" w:type="dxa"/>
            <w:tcBorders>
              <w:top w:val="single" w:sz="4" w:space="0" w:color="auto"/>
              <w:bottom w:val="single" w:sz="4" w:space="0" w:color="auto"/>
            </w:tcBorders>
            <w:shd w:val="clear" w:color="auto" w:fill="auto"/>
          </w:tcPr>
          <w:p w14:paraId="1EB1F998" w14:textId="77777777" w:rsidR="00F711BC" w:rsidRPr="00BC7E14" w:rsidRDefault="00F711BC"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6663" w:type="dxa"/>
            <w:gridSpan w:val="2"/>
            <w:tcBorders>
              <w:top w:val="single" w:sz="4" w:space="0" w:color="auto"/>
              <w:left w:val="nil"/>
              <w:bottom w:val="single" w:sz="4" w:space="0" w:color="auto"/>
              <w:right w:val="single" w:sz="4" w:space="0" w:color="auto"/>
            </w:tcBorders>
          </w:tcPr>
          <w:p w14:paraId="2CC10EB7" w14:textId="77777777" w:rsidR="00F711BC" w:rsidRPr="004B290E" w:rsidRDefault="00F711BC"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623C983A" w14:textId="77777777" w:rsidR="00D5052A" w:rsidRDefault="00D5052A"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6D245577" w14:textId="77777777" w:rsidTr="4FC5B525">
        <w:trPr>
          <w:trHeight w:val="363"/>
        </w:trPr>
        <w:tc>
          <w:tcPr>
            <w:tcW w:w="10065" w:type="dxa"/>
            <w:gridSpan w:val="2"/>
            <w:tcBorders>
              <w:top w:val="nil"/>
              <w:bottom w:val="nil"/>
            </w:tcBorders>
            <w:shd w:val="clear" w:color="auto" w:fill="103D64" w:themeFill="accent4"/>
          </w:tcPr>
          <w:p w14:paraId="49A8D5F1" w14:textId="77777777" w:rsidR="00D5052A" w:rsidRPr="000B4A2C" w:rsidRDefault="00D5052A" w:rsidP="000E497B">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26658A" w:rsidRPr="00E7450B" w14:paraId="66BFBD84" w14:textId="77777777" w:rsidTr="4FC5B525">
        <w:trPr>
          <w:trHeight w:val="561"/>
        </w:trPr>
        <w:tc>
          <w:tcPr>
            <w:tcW w:w="2283" w:type="dxa"/>
            <w:tcBorders>
              <w:top w:val="nil"/>
              <w:left w:val="nil"/>
              <w:bottom w:val="nil"/>
              <w:right w:val="dotted" w:sz="4" w:space="0" w:color="888B8D" w:themeColor="accent2"/>
            </w:tcBorders>
          </w:tcPr>
          <w:p w14:paraId="25EFAB0C" w14:textId="77777777" w:rsidR="00D5052A" w:rsidRPr="00E40D00" w:rsidRDefault="00D5052A" w:rsidP="000E497B">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7681A5BA" w14:textId="4F60A629" w:rsidR="00D5052A" w:rsidRPr="006422B3" w:rsidRDefault="00D5052A" w:rsidP="000E497B">
            <w:pPr>
              <w:pStyle w:val="AccredTemplate"/>
              <w:rPr>
                <w:color w:val="auto"/>
                <w:sz w:val="22"/>
                <w:szCs w:val="22"/>
              </w:rPr>
            </w:pPr>
            <w:r w:rsidRPr="006422B3">
              <w:rPr>
                <w:i w:val="0"/>
                <w:iCs w:val="0"/>
                <w:color w:val="auto"/>
                <w:sz w:val="22"/>
                <w:szCs w:val="22"/>
              </w:rPr>
              <w:t xml:space="preserve">Assessment Requirements for </w:t>
            </w:r>
            <w:r w:rsidR="00B323FB" w:rsidRPr="00B323FB">
              <w:rPr>
                <w:i w:val="0"/>
                <w:iCs w:val="0"/>
                <w:color w:val="auto"/>
                <w:sz w:val="22"/>
                <w:szCs w:val="22"/>
              </w:rPr>
              <w:t>VU23681</w:t>
            </w:r>
            <w:r w:rsidRPr="006422B3">
              <w:rPr>
                <w:i w:val="0"/>
                <w:iCs w:val="0"/>
                <w:color w:val="auto"/>
                <w:sz w:val="22"/>
                <w:szCs w:val="22"/>
              </w:rPr>
              <w:t xml:space="preserve"> Identify patterns and trends in data</w:t>
            </w:r>
          </w:p>
        </w:tc>
      </w:tr>
      <w:tr w:rsidR="0026658A" w:rsidRPr="00E7450B" w14:paraId="4C3B1FFB" w14:textId="77777777" w:rsidTr="4FC5B525">
        <w:trPr>
          <w:trHeight w:val="561"/>
        </w:trPr>
        <w:tc>
          <w:tcPr>
            <w:tcW w:w="2283" w:type="dxa"/>
            <w:tcBorders>
              <w:top w:val="nil"/>
              <w:left w:val="nil"/>
              <w:bottom w:val="dotted" w:sz="4" w:space="0" w:color="888B8D" w:themeColor="accent2"/>
              <w:right w:val="dotted" w:sz="4" w:space="0" w:color="888B8D" w:themeColor="accent2"/>
            </w:tcBorders>
          </w:tcPr>
          <w:p w14:paraId="64D64EFC"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B294F24" w14:textId="0980CC6B" w:rsidR="00D5052A" w:rsidRDefault="00FD7E8F" w:rsidP="00322681">
            <w:r w:rsidRPr="009E45AD">
              <w:t>There must be evidence the learner has completed the tasks outlined in the elements and performance criteria of this unit an</w:t>
            </w:r>
            <w:r w:rsidR="00306E9F" w:rsidRPr="00E40D00">
              <w:t xml:space="preserve">d </w:t>
            </w:r>
            <w:r w:rsidR="00D5052A" w:rsidRPr="00322681">
              <w:t>identified data patterns and trends on at least two occasions</w:t>
            </w:r>
            <w:r w:rsidR="00C65734">
              <w:t xml:space="preserve"> </w:t>
            </w:r>
            <w:r w:rsidR="00832FBA">
              <w:t xml:space="preserve">including </w:t>
            </w:r>
            <w:r w:rsidR="00C65734">
              <w:t>to</w:t>
            </w:r>
            <w:r w:rsidR="00FB0FF7">
              <w:t>:</w:t>
            </w:r>
          </w:p>
          <w:p w14:paraId="3CD8B2A5" w14:textId="77777777" w:rsidR="00322681" w:rsidRPr="00E40D00" w:rsidRDefault="00322681" w:rsidP="00E40D00">
            <w:pPr>
              <w:rPr>
                <w:rFonts w:eastAsia="Arial"/>
                <w:sz w:val="18"/>
                <w:szCs w:val="18"/>
              </w:rPr>
            </w:pPr>
          </w:p>
          <w:p w14:paraId="1ACDD4EC" w14:textId="2D2EC8C3" w:rsidR="00D5052A" w:rsidRPr="006422B3" w:rsidRDefault="0036766D" w:rsidP="00FF2B2A">
            <w:pPr>
              <w:pStyle w:val="ListParagraph"/>
              <w:numPr>
                <w:ilvl w:val="0"/>
                <w:numId w:val="101"/>
              </w:numPr>
            </w:pPr>
            <w:r w:rsidRPr="4FC5B525">
              <w:t>e</w:t>
            </w:r>
            <w:r w:rsidR="00D5052A" w:rsidRPr="4FC5B525">
              <w:t>valua</w:t>
            </w:r>
            <w:r w:rsidR="00F17480" w:rsidRPr="4FC5B525">
              <w:t>te</w:t>
            </w:r>
            <w:r w:rsidR="00D5052A" w:rsidRPr="4FC5B525">
              <w:t xml:space="preserve"> a </w:t>
            </w:r>
            <w:r w:rsidR="009A17B1" w:rsidRPr="4FC5B525">
              <w:t>dataset</w:t>
            </w:r>
            <w:r w:rsidR="00D5052A" w:rsidRPr="4FC5B525">
              <w:t xml:space="preserve"> for reliability when used to determine patterns and trends</w:t>
            </w:r>
            <w:r>
              <w:br/>
            </w:r>
          </w:p>
          <w:p w14:paraId="656E2817" w14:textId="76D8BAE7" w:rsidR="00D5052A" w:rsidRPr="006422B3" w:rsidRDefault="0036766D" w:rsidP="00F82FEE">
            <w:pPr>
              <w:pStyle w:val="VRQABullet1"/>
              <w:numPr>
                <w:ilvl w:val="0"/>
                <w:numId w:val="53"/>
              </w:numPr>
              <w:rPr>
                <w:color w:val="auto"/>
                <w:szCs w:val="22"/>
              </w:rPr>
            </w:pPr>
            <w:r>
              <w:rPr>
                <w:color w:val="auto"/>
                <w:szCs w:val="22"/>
              </w:rPr>
              <w:t>c</w:t>
            </w:r>
            <w:r w:rsidR="00D5052A" w:rsidRPr="006422B3">
              <w:rPr>
                <w:color w:val="auto"/>
                <w:szCs w:val="22"/>
              </w:rPr>
              <w:t xml:space="preserve">onduct basic data </w:t>
            </w:r>
            <w:r w:rsidR="00485A19">
              <w:rPr>
                <w:color w:val="auto"/>
                <w:szCs w:val="22"/>
              </w:rPr>
              <w:t>processing</w:t>
            </w:r>
            <w:r w:rsidR="00D5052A" w:rsidRPr="006422B3">
              <w:rPr>
                <w:color w:val="auto"/>
                <w:szCs w:val="22"/>
              </w:rPr>
              <w:t xml:space="preserve"> to prepare a </w:t>
            </w:r>
            <w:r w:rsidR="009A17B1">
              <w:rPr>
                <w:color w:val="auto"/>
                <w:szCs w:val="22"/>
              </w:rPr>
              <w:t>dataset</w:t>
            </w:r>
            <w:r w:rsidR="00D5052A" w:rsidRPr="006422B3">
              <w:rPr>
                <w:color w:val="auto"/>
                <w:szCs w:val="22"/>
              </w:rPr>
              <w:t xml:space="preserve"> for analysis</w:t>
            </w:r>
            <w:r w:rsidR="00D5052A" w:rsidRPr="006422B3">
              <w:rPr>
                <w:color w:val="auto"/>
                <w:szCs w:val="22"/>
              </w:rPr>
              <w:br/>
            </w:r>
          </w:p>
          <w:p w14:paraId="4E04E9B3" w14:textId="7387167E" w:rsidR="00D5052A" w:rsidRPr="006422B3" w:rsidRDefault="00485A19" w:rsidP="00F82FEE">
            <w:pPr>
              <w:pStyle w:val="VRQABullet1"/>
              <w:numPr>
                <w:ilvl w:val="0"/>
                <w:numId w:val="53"/>
              </w:numPr>
              <w:rPr>
                <w:color w:val="auto"/>
                <w:szCs w:val="22"/>
              </w:rPr>
            </w:pPr>
            <w:r>
              <w:rPr>
                <w:color w:val="auto"/>
                <w:szCs w:val="22"/>
              </w:rPr>
              <w:t>p</w:t>
            </w:r>
            <w:r w:rsidR="00D5052A" w:rsidRPr="006422B3">
              <w:rPr>
                <w:color w:val="auto"/>
                <w:szCs w:val="22"/>
              </w:rPr>
              <w:t xml:space="preserve">erform statistical analysis on a </w:t>
            </w:r>
            <w:r w:rsidR="009A17B1">
              <w:rPr>
                <w:color w:val="auto"/>
                <w:szCs w:val="22"/>
              </w:rPr>
              <w:t>dataset</w:t>
            </w:r>
            <w:r w:rsidR="00D5052A" w:rsidRPr="006422B3">
              <w:rPr>
                <w:color w:val="auto"/>
                <w:szCs w:val="22"/>
              </w:rPr>
              <w:t xml:space="preserve"> using at least two of the following</w:t>
            </w:r>
            <w:r>
              <w:rPr>
                <w:color w:val="auto"/>
                <w:szCs w:val="22"/>
              </w:rPr>
              <w:t xml:space="preserve"> tools</w:t>
            </w:r>
            <w:r w:rsidR="00D5052A" w:rsidRPr="006422B3">
              <w:rPr>
                <w:color w:val="auto"/>
                <w:szCs w:val="22"/>
              </w:rPr>
              <w:t>:</w:t>
            </w:r>
          </w:p>
          <w:p w14:paraId="2D864EB9" w14:textId="77777777" w:rsidR="00D5052A" w:rsidRPr="006422B3" w:rsidRDefault="00D5052A" w:rsidP="00F82FEE">
            <w:pPr>
              <w:pStyle w:val="ListParagraph"/>
              <w:numPr>
                <w:ilvl w:val="0"/>
                <w:numId w:val="80"/>
              </w:numPr>
            </w:pPr>
            <w:r w:rsidRPr="006422B3">
              <w:t>dispersion</w:t>
            </w:r>
          </w:p>
          <w:p w14:paraId="1486C8C1" w14:textId="77777777" w:rsidR="00D5052A" w:rsidRPr="006422B3" w:rsidRDefault="00D5052A" w:rsidP="00F82FEE">
            <w:pPr>
              <w:pStyle w:val="ListParagraph"/>
              <w:numPr>
                <w:ilvl w:val="0"/>
                <w:numId w:val="80"/>
              </w:numPr>
            </w:pPr>
            <w:r w:rsidRPr="006422B3">
              <w:t>central tendency</w:t>
            </w:r>
          </w:p>
          <w:p w14:paraId="11D05AC6" w14:textId="451CD49E" w:rsidR="00D5052A" w:rsidRDefault="00D5052A" w:rsidP="00F82FEE">
            <w:pPr>
              <w:pStyle w:val="ListParagraph"/>
              <w:numPr>
                <w:ilvl w:val="0"/>
                <w:numId w:val="80"/>
              </w:numPr>
            </w:pPr>
            <w:r w:rsidRPr="006422B3">
              <w:t>regression analysis</w:t>
            </w:r>
            <w:r w:rsidR="002C399E">
              <w:t>.</w:t>
            </w:r>
          </w:p>
          <w:p w14:paraId="2071C8C0" w14:textId="77777777" w:rsidR="002C399E" w:rsidRPr="006422B3" w:rsidRDefault="002C399E" w:rsidP="00514465"/>
          <w:p w14:paraId="01371C6D" w14:textId="2076D33D" w:rsidR="00D5052A" w:rsidRPr="006422B3" w:rsidRDefault="00485A19" w:rsidP="00FF2B2A">
            <w:pPr>
              <w:pStyle w:val="ListParagraph"/>
              <w:numPr>
                <w:ilvl w:val="0"/>
                <w:numId w:val="102"/>
              </w:numPr>
            </w:pPr>
            <w:r w:rsidRPr="4FC5B525">
              <w:t>p</w:t>
            </w:r>
            <w:r w:rsidR="00D5052A" w:rsidRPr="4FC5B525">
              <w:t>resen</w:t>
            </w:r>
            <w:r w:rsidR="00F17480" w:rsidRPr="4FC5B525">
              <w:t xml:space="preserve">t </w:t>
            </w:r>
            <w:r w:rsidR="00D5052A" w:rsidRPr="4FC5B525">
              <w:t xml:space="preserve">patterns and trends identified in a </w:t>
            </w:r>
            <w:r w:rsidR="009A17B1" w:rsidRPr="4FC5B525">
              <w:t>dataset</w:t>
            </w:r>
            <w:r w:rsidR="00D5052A" w:rsidRPr="4FC5B525">
              <w:t xml:space="preserve"> using at least two of these tools:</w:t>
            </w:r>
          </w:p>
          <w:p w14:paraId="3A4A2171" w14:textId="77777777" w:rsidR="00D5052A" w:rsidRPr="006422B3" w:rsidRDefault="00D5052A" w:rsidP="00761DF1">
            <w:pPr>
              <w:pStyle w:val="VRQABullet2"/>
            </w:pPr>
            <w:r w:rsidRPr="006422B3">
              <w:t>chart</w:t>
            </w:r>
          </w:p>
          <w:p w14:paraId="48F1CD75" w14:textId="77777777" w:rsidR="00D5052A" w:rsidRPr="006422B3" w:rsidRDefault="00D5052A" w:rsidP="00761DF1">
            <w:pPr>
              <w:pStyle w:val="VRQABullet2"/>
            </w:pPr>
            <w:r w:rsidRPr="006422B3">
              <w:t>table</w:t>
            </w:r>
          </w:p>
          <w:p w14:paraId="7F63EBE6" w14:textId="77777777" w:rsidR="00D5052A" w:rsidRPr="006422B3" w:rsidRDefault="00D5052A" w:rsidP="00761DF1">
            <w:pPr>
              <w:pStyle w:val="VRQABullet2"/>
            </w:pPr>
            <w:r w:rsidRPr="006422B3">
              <w:t>plot</w:t>
            </w:r>
          </w:p>
          <w:p w14:paraId="18E96101" w14:textId="04A964FE" w:rsidR="00D5052A" w:rsidRPr="000E7988" w:rsidRDefault="00D5052A" w:rsidP="000E7988">
            <w:pPr>
              <w:pStyle w:val="VRQABullet2"/>
            </w:pPr>
            <w:r w:rsidRPr="006422B3">
              <w:t>diagram</w:t>
            </w:r>
            <w:r w:rsidR="00AB56F3">
              <w:t>.</w:t>
            </w:r>
          </w:p>
        </w:tc>
      </w:tr>
      <w:tr w:rsidR="0026658A" w:rsidRPr="00E7450B" w14:paraId="22E11D9E"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46B801" w14:textId="77777777" w:rsidR="00D5052A" w:rsidRPr="00E40D00" w:rsidRDefault="00D5052A" w:rsidP="000E497B">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6BFDE89" w14:textId="77777777" w:rsidR="00D5052A" w:rsidRPr="006422B3" w:rsidRDefault="00D5052A" w:rsidP="4BF5C533">
            <w:pPr>
              <w:pStyle w:val="VRQABodyText"/>
              <w:jc w:val="left"/>
              <w:rPr>
                <w:rFonts w:eastAsia="Arial"/>
                <w:color w:val="auto"/>
              </w:rPr>
            </w:pPr>
            <w:r w:rsidRPr="006422B3">
              <w:rPr>
                <w:rFonts w:eastAsia="Arial"/>
                <w:color w:val="auto"/>
              </w:rPr>
              <w:t>The learner must be able to demonstrate essential knowledge required to effectively do the task outlined in the elements and performance criteria of this unit, manage the task and manage contingencies in the context of the work role. This includes knowledge of:</w:t>
            </w:r>
          </w:p>
          <w:p w14:paraId="39C9183E" w14:textId="621AA3E2" w:rsidR="00D5052A" w:rsidRPr="006422B3" w:rsidRDefault="00AB56F3" w:rsidP="00F82FEE">
            <w:pPr>
              <w:pStyle w:val="VRQABullet1"/>
              <w:widowControl w:val="0"/>
              <w:numPr>
                <w:ilvl w:val="0"/>
                <w:numId w:val="54"/>
              </w:numPr>
              <w:rPr>
                <w:color w:val="auto"/>
                <w:szCs w:val="22"/>
              </w:rPr>
            </w:pPr>
            <w:r>
              <w:rPr>
                <w:color w:val="auto"/>
                <w:szCs w:val="22"/>
              </w:rPr>
              <w:t>c</w:t>
            </w:r>
            <w:r w:rsidR="00D5052A" w:rsidRPr="006422B3">
              <w:rPr>
                <w:color w:val="auto"/>
                <w:szCs w:val="22"/>
              </w:rPr>
              <w:t>ommon industry project and task acceptance criteria for:</w:t>
            </w:r>
          </w:p>
          <w:p w14:paraId="72B3E0B5" w14:textId="77777777" w:rsidR="00D5052A" w:rsidRPr="006422B3" w:rsidRDefault="00D5052A" w:rsidP="00761DF1">
            <w:pPr>
              <w:pStyle w:val="VRQABullet2"/>
            </w:pPr>
            <w:r w:rsidRPr="006422B3">
              <w:t>time</w:t>
            </w:r>
          </w:p>
          <w:p w14:paraId="79C065F4" w14:textId="77777777" w:rsidR="00D5052A" w:rsidRPr="006422B3" w:rsidRDefault="00D5052A" w:rsidP="00761DF1">
            <w:pPr>
              <w:pStyle w:val="VRQABullet2"/>
            </w:pPr>
            <w:r w:rsidRPr="006422B3">
              <w:t>scope</w:t>
            </w:r>
          </w:p>
          <w:p w14:paraId="6514388D" w14:textId="0DEB93B6" w:rsidR="00D5052A" w:rsidRPr="006422B3" w:rsidRDefault="00D5052A" w:rsidP="00761DF1">
            <w:pPr>
              <w:pStyle w:val="VRQABullet2"/>
            </w:pPr>
            <w:r w:rsidRPr="006422B3">
              <w:t>quality</w:t>
            </w:r>
            <w:r w:rsidR="002C399E">
              <w:t>.</w:t>
            </w:r>
          </w:p>
          <w:p w14:paraId="53CA5D40" w14:textId="798CC0A0" w:rsidR="00D5052A" w:rsidRPr="006422B3" w:rsidRDefault="00AB56F3" w:rsidP="00F82FEE">
            <w:pPr>
              <w:pStyle w:val="VRQABullet1"/>
              <w:numPr>
                <w:ilvl w:val="0"/>
                <w:numId w:val="54"/>
              </w:numPr>
              <w:rPr>
                <w:color w:val="auto"/>
                <w:szCs w:val="22"/>
              </w:rPr>
            </w:pPr>
            <w:r>
              <w:rPr>
                <w:color w:val="auto"/>
                <w:szCs w:val="22"/>
              </w:rPr>
              <w:t>t</w:t>
            </w:r>
            <w:r w:rsidR="00D5052A" w:rsidRPr="006422B3">
              <w:rPr>
                <w:color w:val="auto"/>
                <w:szCs w:val="22"/>
              </w:rPr>
              <w:t>he characteristics of reliable data</w:t>
            </w:r>
            <w:r w:rsidR="002C399E">
              <w:rPr>
                <w:color w:val="auto"/>
                <w:szCs w:val="22"/>
              </w:rPr>
              <w:t>,</w:t>
            </w:r>
            <w:r w:rsidR="00AE7E3F">
              <w:rPr>
                <w:color w:val="auto"/>
                <w:szCs w:val="22"/>
              </w:rPr>
              <w:t xml:space="preserve"> including</w:t>
            </w:r>
            <w:r w:rsidR="00D5052A" w:rsidRPr="006422B3">
              <w:rPr>
                <w:color w:val="auto"/>
                <w:szCs w:val="22"/>
              </w:rPr>
              <w:t>:</w:t>
            </w:r>
          </w:p>
          <w:p w14:paraId="15684CE6" w14:textId="77777777" w:rsidR="00D5052A" w:rsidRPr="006422B3" w:rsidRDefault="00D5052A" w:rsidP="00761DF1">
            <w:pPr>
              <w:pStyle w:val="VRQABullet2"/>
            </w:pPr>
            <w:r w:rsidRPr="006422B3">
              <w:t>accuracy</w:t>
            </w:r>
          </w:p>
          <w:p w14:paraId="5D5AD591" w14:textId="77777777" w:rsidR="00D5052A" w:rsidRPr="006422B3" w:rsidRDefault="00D5052A" w:rsidP="00761DF1">
            <w:pPr>
              <w:pStyle w:val="VRQABullet2"/>
            </w:pPr>
            <w:r w:rsidRPr="006422B3">
              <w:t>completeness</w:t>
            </w:r>
          </w:p>
          <w:p w14:paraId="00BFF67E" w14:textId="77777777" w:rsidR="00D5052A" w:rsidRPr="006422B3" w:rsidRDefault="00D5052A" w:rsidP="00761DF1">
            <w:pPr>
              <w:pStyle w:val="VRQABullet2"/>
            </w:pPr>
            <w:r w:rsidRPr="006422B3">
              <w:t>relevance</w:t>
            </w:r>
          </w:p>
          <w:p w14:paraId="5F5FF8F1" w14:textId="2585AD18" w:rsidR="00D5052A" w:rsidRPr="006422B3" w:rsidRDefault="00D5052A" w:rsidP="00761DF1">
            <w:pPr>
              <w:pStyle w:val="VRQABullet2"/>
            </w:pPr>
            <w:r w:rsidRPr="006422B3">
              <w:t>timeliness</w:t>
            </w:r>
            <w:r w:rsidR="002C399E">
              <w:t>.</w:t>
            </w:r>
          </w:p>
          <w:p w14:paraId="7FDE2617" w14:textId="3D34AFF1" w:rsidR="00D5052A" w:rsidRPr="006422B3" w:rsidRDefault="00AB56F3" w:rsidP="00FF2B2A">
            <w:pPr>
              <w:pStyle w:val="ListParagraph"/>
              <w:numPr>
                <w:ilvl w:val="0"/>
                <w:numId w:val="103"/>
              </w:numPr>
            </w:pPr>
            <w:r w:rsidRPr="4FC5B525">
              <w:t>t</w:t>
            </w:r>
            <w:r w:rsidR="00D5052A" w:rsidRPr="4FC5B525">
              <w:t xml:space="preserve">ypes, structure and sizes of </w:t>
            </w:r>
            <w:r w:rsidR="009A17B1" w:rsidRPr="4FC5B525">
              <w:t>dataset</w:t>
            </w:r>
            <w:r w:rsidR="00D5052A" w:rsidRPr="4FC5B525">
              <w:t>s found in industry</w:t>
            </w:r>
            <w:r>
              <w:br/>
            </w:r>
          </w:p>
          <w:p w14:paraId="08684548" w14:textId="0A537945" w:rsidR="00D5052A" w:rsidRPr="006422B3" w:rsidRDefault="00AC071F" w:rsidP="00F82FEE">
            <w:pPr>
              <w:pStyle w:val="VRQABullet1"/>
              <w:numPr>
                <w:ilvl w:val="0"/>
                <w:numId w:val="54"/>
              </w:numPr>
              <w:rPr>
                <w:color w:val="auto"/>
                <w:szCs w:val="22"/>
              </w:rPr>
            </w:pPr>
            <w:r>
              <w:rPr>
                <w:color w:val="auto"/>
                <w:szCs w:val="22"/>
              </w:rPr>
              <w:t xml:space="preserve">basic </w:t>
            </w:r>
            <w:r w:rsidR="00AB56F3">
              <w:rPr>
                <w:color w:val="auto"/>
                <w:szCs w:val="22"/>
              </w:rPr>
              <w:t>s</w:t>
            </w:r>
            <w:r w:rsidR="00D5052A" w:rsidRPr="006422B3">
              <w:rPr>
                <w:color w:val="auto"/>
                <w:szCs w:val="22"/>
              </w:rPr>
              <w:t>tatistical methods</w:t>
            </w:r>
            <w:r w:rsidR="002C399E">
              <w:rPr>
                <w:color w:val="auto"/>
                <w:szCs w:val="22"/>
              </w:rPr>
              <w:t>,</w:t>
            </w:r>
            <w:r w:rsidR="00D5052A" w:rsidRPr="006422B3">
              <w:rPr>
                <w:color w:val="auto"/>
                <w:szCs w:val="22"/>
              </w:rPr>
              <w:t xml:space="preserve"> including:</w:t>
            </w:r>
          </w:p>
          <w:p w14:paraId="233697A0" w14:textId="77777777" w:rsidR="00D5052A" w:rsidRPr="006422B3" w:rsidRDefault="00D5052A" w:rsidP="00761DF1">
            <w:pPr>
              <w:pStyle w:val="VRQABullet2"/>
            </w:pPr>
            <w:r w:rsidRPr="006422B3">
              <w:t>measures of central tendency</w:t>
            </w:r>
          </w:p>
          <w:p w14:paraId="00639F02" w14:textId="77777777" w:rsidR="00D5052A" w:rsidRPr="006422B3" w:rsidRDefault="00D5052A" w:rsidP="00761DF1">
            <w:pPr>
              <w:pStyle w:val="VRQABullet2"/>
            </w:pPr>
            <w:r w:rsidRPr="006422B3">
              <w:t>dispersion</w:t>
            </w:r>
          </w:p>
          <w:p w14:paraId="08D7C6F4" w14:textId="77777777" w:rsidR="00D5052A" w:rsidRPr="006422B3" w:rsidRDefault="00D5052A" w:rsidP="00761DF1">
            <w:pPr>
              <w:pStyle w:val="VRQABullet2"/>
            </w:pPr>
            <w:r w:rsidRPr="006422B3">
              <w:t>regression analysis</w:t>
            </w:r>
          </w:p>
          <w:p w14:paraId="58F82D19" w14:textId="1D6DDD93" w:rsidR="00D5052A" w:rsidRPr="006422B3" w:rsidRDefault="00D5052A" w:rsidP="00761DF1">
            <w:pPr>
              <w:pStyle w:val="VRQABullet2"/>
            </w:pPr>
            <w:r w:rsidRPr="006422B3">
              <w:t>hypothesis testing</w:t>
            </w:r>
            <w:r w:rsidR="002C399E">
              <w:t>.</w:t>
            </w:r>
          </w:p>
          <w:p w14:paraId="43E6F19D" w14:textId="3A8E2FD0" w:rsidR="00D5052A" w:rsidRPr="006422B3" w:rsidRDefault="00AB56F3" w:rsidP="00F82FEE">
            <w:pPr>
              <w:pStyle w:val="VRQABullet1"/>
              <w:numPr>
                <w:ilvl w:val="0"/>
                <w:numId w:val="55"/>
              </w:numPr>
              <w:rPr>
                <w:color w:val="auto"/>
                <w:szCs w:val="22"/>
              </w:rPr>
            </w:pPr>
            <w:r>
              <w:rPr>
                <w:color w:val="auto"/>
                <w:szCs w:val="22"/>
              </w:rPr>
              <w:t>p</w:t>
            </w:r>
            <w:r w:rsidR="00D5052A" w:rsidRPr="006422B3">
              <w:rPr>
                <w:color w:val="auto"/>
                <w:szCs w:val="22"/>
              </w:rPr>
              <w:t>rogramming languages and data analysis libraries to manipulate and analyse large datasets</w:t>
            </w:r>
            <w:r w:rsidR="002C399E">
              <w:rPr>
                <w:color w:val="auto"/>
                <w:szCs w:val="22"/>
              </w:rPr>
              <w:t>,</w:t>
            </w:r>
            <w:r w:rsidR="00D5052A" w:rsidRPr="006422B3">
              <w:rPr>
                <w:color w:val="auto"/>
                <w:szCs w:val="22"/>
              </w:rPr>
              <w:t xml:space="preserve"> including:</w:t>
            </w:r>
          </w:p>
          <w:p w14:paraId="0DCFE0EA" w14:textId="77777777" w:rsidR="00D5052A" w:rsidRPr="006422B3" w:rsidRDefault="00D5052A" w:rsidP="00761DF1">
            <w:pPr>
              <w:pStyle w:val="VRQABullet2"/>
            </w:pPr>
            <w:r w:rsidRPr="006422B3">
              <w:lastRenderedPageBreak/>
              <w:t>Python</w:t>
            </w:r>
          </w:p>
          <w:p w14:paraId="7AF4326B" w14:textId="31FC4614" w:rsidR="00D5052A" w:rsidRPr="006422B3" w:rsidRDefault="00D5052A" w:rsidP="00761DF1">
            <w:pPr>
              <w:pStyle w:val="VRQABullet2"/>
            </w:pPr>
            <w:r w:rsidRPr="006422B3">
              <w:t>R</w:t>
            </w:r>
            <w:r w:rsidR="002C399E">
              <w:t>.</w:t>
            </w:r>
          </w:p>
          <w:p w14:paraId="053F22AB" w14:textId="37280A45" w:rsidR="00D5052A" w:rsidRPr="006422B3" w:rsidRDefault="00AB56F3" w:rsidP="00F82FEE">
            <w:pPr>
              <w:pStyle w:val="VRQABullet1"/>
              <w:numPr>
                <w:ilvl w:val="0"/>
                <w:numId w:val="55"/>
              </w:numPr>
              <w:rPr>
                <w:color w:val="auto"/>
                <w:szCs w:val="22"/>
              </w:rPr>
            </w:pPr>
            <w:r>
              <w:rPr>
                <w:color w:val="auto"/>
                <w:szCs w:val="22"/>
              </w:rPr>
              <w:t>c</w:t>
            </w:r>
            <w:r w:rsidR="00D5052A" w:rsidRPr="006422B3">
              <w:rPr>
                <w:color w:val="auto"/>
                <w:szCs w:val="22"/>
              </w:rPr>
              <w:t>ommon industry data visualisation tools</w:t>
            </w:r>
            <w:r w:rsidR="002C399E">
              <w:rPr>
                <w:color w:val="auto"/>
                <w:szCs w:val="22"/>
              </w:rPr>
              <w:t>,</w:t>
            </w:r>
            <w:r w:rsidR="00D5052A" w:rsidRPr="006422B3">
              <w:rPr>
                <w:color w:val="auto"/>
                <w:szCs w:val="22"/>
              </w:rPr>
              <w:t xml:space="preserve"> including:</w:t>
            </w:r>
          </w:p>
          <w:p w14:paraId="6221ADE5" w14:textId="77777777" w:rsidR="00D5052A" w:rsidRPr="006422B3" w:rsidRDefault="00D5052A" w:rsidP="00761DF1">
            <w:pPr>
              <w:pStyle w:val="VRQABullet2"/>
            </w:pPr>
            <w:r w:rsidRPr="006422B3">
              <w:t>tables</w:t>
            </w:r>
          </w:p>
          <w:p w14:paraId="411917BD" w14:textId="594C889F" w:rsidR="00D5052A" w:rsidRPr="006422B3" w:rsidRDefault="00D5052A" w:rsidP="00761DF1">
            <w:pPr>
              <w:pStyle w:val="VRQABullet2"/>
            </w:pPr>
            <w:r w:rsidRPr="006422B3">
              <w:t>charts</w:t>
            </w:r>
            <w:r w:rsidR="00AC071F">
              <w:t xml:space="preserve">, including </w:t>
            </w:r>
            <w:r w:rsidRPr="006422B3">
              <w:t>pie, bar, line, area, cone, bullet</w:t>
            </w:r>
          </w:p>
          <w:p w14:paraId="7AB07690" w14:textId="77777777" w:rsidR="00D5052A" w:rsidRPr="006422B3" w:rsidRDefault="00D5052A" w:rsidP="00761DF1">
            <w:pPr>
              <w:pStyle w:val="VRQABullet2"/>
            </w:pPr>
            <w:r w:rsidRPr="006422B3">
              <w:t>diagrams</w:t>
            </w:r>
          </w:p>
          <w:p w14:paraId="5EC16866" w14:textId="77777777" w:rsidR="00D5052A" w:rsidRPr="006422B3" w:rsidRDefault="00D5052A" w:rsidP="00761DF1">
            <w:pPr>
              <w:pStyle w:val="VRQABullet2"/>
            </w:pPr>
            <w:r w:rsidRPr="006422B3">
              <w:t>plots</w:t>
            </w:r>
          </w:p>
          <w:p w14:paraId="3CCEF516" w14:textId="77777777" w:rsidR="00D5052A" w:rsidRPr="006422B3" w:rsidRDefault="00D5052A" w:rsidP="00761DF1">
            <w:pPr>
              <w:pStyle w:val="VRQABullet2"/>
            </w:pPr>
            <w:r w:rsidRPr="006422B3">
              <w:t>geospatial</w:t>
            </w:r>
          </w:p>
          <w:p w14:paraId="6A9D1346" w14:textId="77777777" w:rsidR="00D5052A" w:rsidRPr="006422B3" w:rsidRDefault="00D5052A" w:rsidP="00761DF1">
            <w:pPr>
              <w:pStyle w:val="VRQABullet2"/>
            </w:pPr>
            <w:r w:rsidRPr="006422B3">
              <w:t>maps</w:t>
            </w:r>
          </w:p>
          <w:p w14:paraId="26F94CCF" w14:textId="63020D0E" w:rsidR="00D5052A" w:rsidRPr="006422B3" w:rsidRDefault="00D5052A" w:rsidP="00761DF1">
            <w:pPr>
              <w:pStyle w:val="VRQABullet2"/>
            </w:pPr>
            <w:r w:rsidRPr="006422B3">
              <w:t>dashboards</w:t>
            </w:r>
            <w:r w:rsidR="002C399E">
              <w:t>.</w:t>
            </w:r>
          </w:p>
          <w:p w14:paraId="450455A6" w14:textId="4F641C25" w:rsidR="00D5052A" w:rsidRPr="006422B3" w:rsidRDefault="00AB56F3" w:rsidP="00F82FEE">
            <w:pPr>
              <w:pStyle w:val="VRQABullet1"/>
              <w:numPr>
                <w:ilvl w:val="0"/>
                <w:numId w:val="55"/>
              </w:numPr>
              <w:rPr>
                <w:color w:val="auto"/>
                <w:szCs w:val="22"/>
              </w:rPr>
            </w:pPr>
            <w:r>
              <w:rPr>
                <w:color w:val="auto"/>
                <w:szCs w:val="22"/>
              </w:rPr>
              <w:t>c</w:t>
            </w:r>
            <w:r w:rsidR="00D5052A" w:rsidRPr="006422B3">
              <w:rPr>
                <w:color w:val="auto"/>
                <w:szCs w:val="22"/>
              </w:rPr>
              <w:t>ommon industry commercial and open-source software</w:t>
            </w:r>
            <w:r w:rsidR="002C399E">
              <w:rPr>
                <w:color w:val="auto"/>
                <w:szCs w:val="22"/>
              </w:rPr>
              <w:t>,</w:t>
            </w:r>
            <w:r w:rsidR="00D5052A" w:rsidRPr="006422B3">
              <w:rPr>
                <w:color w:val="auto"/>
                <w:szCs w:val="22"/>
              </w:rPr>
              <w:t xml:space="preserve"> </w:t>
            </w:r>
            <w:r w:rsidR="00AE7E3F">
              <w:rPr>
                <w:color w:val="auto"/>
                <w:szCs w:val="22"/>
              </w:rPr>
              <w:t>including</w:t>
            </w:r>
            <w:r w:rsidR="002C399E">
              <w:rPr>
                <w:color w:val="auto"/>
                <w:szCs w:val="22"/>
              </w:rPr>
              <w:t xml:space="preserve"> for</w:t>
            </w:r>
            <w:r w:rsidR="00AE7E3F">
              <w:rPr>
                <w:color w:val="auto"/>
                <w:szCs w:val="22"/>
              </w:rPr>
              <w:t>:</w:t>
            </w:r>
          </w:p>
          <w:p w14:paraId="5256A0D6" w14:textId="77777777" w:rsidR="00D5052A" w:rsidRPr="006422B3" w:rsidRDefault="00D5052A" w:rsidP="00761DF1">
            <w:pPr>
              <w:pStyle w:val="VRQABullet2"/>
            </w:pPr>
            <w:r w:rsidRPr="4FC5B525">
              <w:t>identifying patterns and trends</w:t>
            </w:r>
          </w:p>
          <w:p w14:paraId="60652248" w14:textId="053F9879" w:rsidR="00D5052A" w:rsidRPr="006422B3" w:rsidRDefault="00D5052A" w:rsidP="00761DF1">
            <w:pPr>
              <w:pStyle w:val="VRQABullet2"/>
            </w:pPr>
            <w:r w:rsidRPr="006422B3">
              <w:t>preparing data visualisations</w:t>
            </w:r>
            <w:r w:rsidR="00AB56F3">
              <w:t>.</w:t>
            </w:r>
            <w:r w:rsidRPr="006422B3">
              <w:br/>
            </w:r>
          </w:p>
        </w:tc>
      </w:tr>
      <w:tr w:rsidR="0026658A" w:rsidRPr="006422B3" w14:paraId="75151774" w14:textId="77777777" w:rsidTr="4FC5B525">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139FABC" w14:textId="77777777" w:rsidR="00D5052A" w:rsidRPr="000B4A2C" w:rsidRDefault="00D5052A" w:rsidP="000E497B">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0A797B2" w14:textId="338B3B48" w:rsidR="00CF451B" w:rsidRPr="0097184B" w:rsidRDefault="00CF451B" w:rsidP="00E40D00">
            <w:pPr>
              <w:pStyle w:val="VRQABodyText"/>
              <w:rPr>
                <w:rFonts w:eastAsia="Arial"/>
                <w:color w:val="auto"/>
              </w:rPr>
            </w:pPr>
            <w:r w:rsidRPr="0097184B">
              <w:rPr>
                <w:rFonts w:eastAsia="Arial"/>
                <w:color w:val="auto"/>
              </w:rPr>
              <w:t xml:space="preserve">This unit can be assessed either in the workplace or in a simulated workplace environment. Where the assessment is conducted in a simulated workplace then the context must reflect a realistic workplace environment. </w:t>
            </w:r>
          </w:p>
          <w:p w14:paraId="0E7BEFF2" w14:textId="77777777" w:rsidR="00AE7E3F" w:rsidRPr="0097184B" w:rsidRDefault="00AE7E3F" w:rsidP="00AE7E3F">
            <w:pPr>
              <w:pStyle w:val="VRQABullet1"/>
              <w:numPr>
                <w:ilvl w:val="0"/>
                <w:numId w:val="0"/>
              </w:numPr>
              <w:ind w:left="340" w:hanging="340"/>
              <w:rPr>
                <w:rFonts w:eastAsia="Arial"/>
                <w:color w:val="auto"/>
                <w:szCs w:val="22"/>
                <w:lang w:eastAsia="en-US"/>
              </w:rPr>
            </w:pPr>
          </w:p>
          <w:p w14:paraId="5F152DFB" w14:textId="6868AD67" w:rsidR="00AE7E3F" w:rsidRPr="00E40D00" w:rsidRDefault="00AE7E3F" w:rsidP="00AE7E3F">
            <w:pPr>
              <w:pStyle w:val="VRQABullet1"/>
              <w:numPr>
                <w:ilvl w:val="0"/>
                <w:numId w:val="0"/>
              </w:numPr>
              <w:ind w:left="340" w:hanging="340"/>
              <w:rPr>
                <w:rStyle w:val="normaltextrun"/>
                <w:color w:val="auto"/>
                <w:szCs w:val="22"/>
                <w:bdr w:val="none" w:sz="0" w:space="0" w:color="auto" w:frame="1"/>
                <w:lang w:val="en-US"/>
              </w:rPr>
            </w:pPr>
            <w:r w:rsidRPr="00E40D00">
              <w:rPr>
                <w:rStyle w:val="normaltextrun"/>
                <w:color w:val="auto"/>
                <w:szCs w:val="22"/>
                <w:bdr w:val="none" w:sz="0" w:space="0" w:color="auto" w:frame="1"/>
                <w:lang w:val="en-US"/>
              </w:rPr>
              <w:t>Learners must be provided with the following</w:t>
            </w:r>
            <w:r w:rsidR="0087742F" w:rsidRPr="00E40D00">
              <w:rPr>
                <w:rStyle w:val="normaltextrun"/>
                <w:color w:val="auto"/>
                <w:szCs w:val="22"/>
                <w:bdr w:val="none" w:sz="0" w:space="0" w:color="auto" w:frame="1"/>
                <w:lang w:val="en-US"/>
              </w:rPr>
              <w:t xml:space="preserve"> resources</w:t>
            </w:r>
            <w:r w:rsidR="00AB19D3" w:rsidRPr="00E40D00">
              <w:rPr>
                <w:rStyle w:val="normaltextrun"/>
                <w:color w:val="auto"/>
                <w:szCs w:val="22"/>
                <w:bdr w:val="none" w:sz="0" w:space="0" w:color="auto" w:frame="1"/>
                <w:lang w:val="en-US"/>
              </w:rPr>
              <w:t>:</w:t>
            </w:r>
          </w:p>
          <w:p w14:paraId="78163ED3" w14:textId="77777777" w:rsidR="00AB19D3" w:rsidRPr="00E40D00" w:rsidRDefault="00AB19D3" w:rsidP="00E40D00">
            <w:pPr>
              <w:pStyle w:val="VRQABullet1"/>
              <w:numPr>
                <w:ilvl w:val="0"/>
                <w:numId w:val="0"/>
              </w:numPr>
              <w:ind w:left="340" w:hanging="340"/>
              <w:rPr>
                <w:rFonts w:eastAsia="Arial"/>
                <w:color w:val="auto"/>
                <w:sz w:val="20"/>
              </w:rPr>
            </w:pPr>
          </w:p>
          <w:p w14:paraId="1D12A899" w14:textId="682212E7" w:rsidR="00D5052A" w:rsidRPr="00E40D00" w:rsidRDefault="00CF451B" w:rsidP="00F82FEE">
            <w:pPr>
              <w:pStyle w:val="VRQABullet1"/>
              <w:numPr>
                <w:ilvl w:val="0"/>
                <w:numId w:val="56"/>
              </w:numPr>
              <w:rPr>
                <w:color w:val="auto"/>
                <w:lang w:val="en-US"/>
              </w:rPr>
            </w:pPr>
            <w:r w:rsidRPr="00E40D00">
              <w:rPr>
                <w:color w:val="auto"/>
                <w:lang w:val="en-US"/>
              </w:rPr>
              <w:t>a</w:t>
            </w:r>
            <w:r w:rsidR="002673FC" w:rsidRPr="00E40D00">
              <w:rPr>
                <w:color w:val="auto"/>
                <w:lang w:val="en-US"/>
              </w:rPr>
              <w:t xml:space="preserve">t least </w:t>
            </w:r>
            <w:r w:rsidR="00AC071F">
              <w:rPr>
                <w:color w:val="auto"/>
                <w:lang w:val="en-US"/>
              </w:rPr>
              <w:t xml:space="preserve">two </w:t>
            </w:r>
            <w:r w:rsidR="009A17B1" w:rsidRPr="00E40D00">
              <w:rPr>
                <w:color w:val="auto"/>
                <w:lang w:val="en-US"/>
              </w:rPr>
              <w:t>dataset</w:t>
            </w:r>
            <w:r w:rsidR="00D5052A" w:rsidRPr="00E40D00">
              <w:rPr>
                <w:color w:val="auto"/>
                <w:lang w:val="en-US"/>
              </w:rPr>
              <w:t>s for analysis</w:t>
            </w:r>
          </w:p>
          <w:p w14:paraId="6FDAC754" w14:textId="3DD2C730" w:rsidR="00D5052A" w:rsidRPr="0097184B" w:rsidRDefault="00CF451B" w:rsidP="00F82FEE">
            <w:pPr>
              <w:pStyle w:val="VRQABullet1"/>
              <w:numPr>
                <w:ilvl w:val="0"/>
                <w:numId w:val="56"/>
              </w:numPr>
              <w:rPr>
                <w:color w:val="auto"/>
                <w:szCs w:val="22"/>
                <w:lang w:val="en-US"/>
              </w:rPr>
            </w:pPr>
            <w:r w:rsidRPr="0097184B">
              <w:rPr>
                <w:color w:val="auto"/>
                <w:szCs w:val="22"/>
                <w:lang w:val="en-US"/>
              </w:rPr>
              <w:t>c</w:t>
            </w:r>
            <w:r w:rsidR="00D5052A" w:rsidRPr="0097184B">
              <w:rPr>
                <w:color w:val="auto"/>
                <w:szCs w:val="22"/>
                <w:lang w:val="en-US"/>
              </w:rPr>
              <w:t xml:space="preserve">omputer hardware and software </w:t>
            </w:r>
          </w:p>
          <w:p w14:paraId="371DC1E0" w14:textId="5A304CAF" w:rsidR="00D5052A" w:rsidRPr="0097184B" w:rsidRDefault="00CF451B" w:rsidP="00F82FEE">
            <w:pPr>
              <w:pStyle w:val="VRQABullet1"/>
              <w:numPr>
                <w:ilvl w:val="0"/>
                <w:numId w:val="56"/>
              </w:numPr>
              <w:rPr>
                <w:color w:val="auto"/>
                <w:szCs w:val="22"/>
                <w:lang w:val="en-US"/>
              </w:rPr>
            </w:pPr>
            <w:r w:rsidRPr="0097184B">
              <w:rPr>
                <w:color w:val="auto"/>
                <w:szCs w:val="22"/>
                <w:lang w:val="en-US"/>
              </w:rPr>
              <w:t>p</w:t>
            </w:r>
            <w:r w:rsidR="00D5052A" w:rsidRPr="0097184B">
              <w:rPr>
                <w:color w:val="auto"/>
                <w:szCs w:val="22"/>
                <w:lang w:val="en-US"/>
              </w:rPr>
              <w:t>roject and task documentation</w:t>
            </w:r>
          </w:p>
          <w:p w14:paraId="56BD40E4" w14:textId="2B4BF849" w:rsidR="002673FC" w:rsidRPr="0097184B" w:rsidRDefault="00CF451B" w:rsidP="00F82FEE">
            <w:pPr>
              <w:pStyle w:val="VRQABullet1"/>
              <w:numPr>
                <w:ilvl w:val="0"/>
                <w:numId w:val="56"/>
              </w:numPr>
              <w:rPr>
                <w:color w:val="auto"/>
                <w:szCs w:val="22"/>
                <w:lang w:val="en-US"/>
              </w:rPr>
            </w:pPr>
            <w:r w:rsidRPr="0097184B">
              <w:rPr>
                <w:color w:val="auto"/>
                <w:szCs w:val="22"/>
                <w:lang w:val="en-US"/>
              </w:rPr>
              <w:t>access to, or information on, p</w:t>
            </w:r>
            <w:r w:rsidR="002673FC" w:rsidRPr="0097184B">
              <w:rPr>
                <w:color w:val="auto"/>
                <w:szCs w:val="22"/>
                <w:lang w:val="en-US"/>
              </w:rPr>
              <w:t>roject stakeholders</w:t>
            </w:r>
          </w:p>
          <w:p w14:paraId="0BA378A2" w14:textId="09FAC406" w:rsidR="00D5052A" w:rsidRPr="0097184B" w:rsidRDefault="00CF451B" w:rsidP="00F82FEE">
            <w:pPr>
              <w:pStyle w:val="VRQABullet1"/>
              <w:numPr>
                <w:ilvl w:val="0"/>
                <w:numId w:val="56"/>
              </w:numPr>
              <w:rPr>
                <w:color w:val="auto"/>
                <w:szCs w:val="22"/>
                <w:lang w:val="en-US"/>
              </w:rPr>
            </w:pPr>
            <w:r w:rsidRPr="0097184B">
              <w:rPr>
                <w:color w:val="auto"/>
                <w:szCs w:val="22"/>
                <w:lang w:val="en-US"/>
              </w:rPr>
              <w:t>s</w:t>
            </w:r>
            <w:r w:rsidR="00D5052A" w:rsidRPr="0097184B">
              <w:rPr>
                <w:color w:val="auto"/>
                <w:szCs w:val="22"/>
                <w:lang w:val="en-US"/>
              </w:rPr>
              <w:t>tatistical analysis software and tools</w:t>
            </w:r>
          </w:p>
          <w:p w14:paraId="1957928E" w14:textId="743EC39D" w:rsidR="00D5052A" w:rsidRPr="0097184B" w:rsidRDefault="00CF451B" w:rsidP="00F82FEE">
            <w:pPr>
              <w:pStyle w:val="VRQABullet1"/>
              <w:numPr>
                <w:ilvl w:val="0"/>
                <w:numId w:val="56"/>
              </w:numPr>
              <w:rPr>
                <w:color w:val="auto"/>
                <w:szCs w:val="22"/>
                <w:lang w:val="en-US"/>
              </w:rPr>
            </w:pPr>
            <w:r w:rsidRPr="0097184B">
              <w:rPr>
                <w:color w:val="auto"/>
                <w:szCs w:val="22"/>
                <w:lang w:val="en-US"/>
              </w:rPr>
              <w:t>d</w:t>
            </w:r>
            <w:r w:rsidR="00D5052A" w:rsidRPr="0097184B">
              <w:rPr>
                <w:color w:val="auto"/>
                <w:szCs w:val="22"/>
                <w:lang w:val="en-US"/>
              </w:rPr>
              <w:t xml:space="preserve">ata </w:t>
            </w:r>
            <w:proofErr w:type="spellStart"/>
            <w:r w:rsidR="00D5052A" w:rsidRPr="0097184B">
              <w:rPr>
                <w:color w:val="auto"/>
                <w:szCs w:val="22"/>
                <w:lang w:val="en-US"/>
              </w:rPr>
              <w:t>visualisation</w:t>
            </w:r>
            <w:proofErr w:type="spellEnd"/>
            <w:r w:rsidR="00D5052A" w:rsidRPr="0097184B">
              <w:rPr>
                <w:color w:val="auto"/>
                <w:szCs w:val="22"/>
                <w:lang w:val="en-US"/>
              </w:rPr>
              <w:t xml:space="preserve"> software and tools</w:t>
            </w:r>
            <w:r w:rsidR="00F17480" w:rsidRPr="0097184B">
              <w:rPr>
                <w:color w:val="auto"/>
                <w:szCs w:val="22"/>
                <w:lang w:val="en-US"/>
              </w:rPr>
              <w:t>.</w:t>
            </w:r>
          </w:p>
          <w:p w14:paraId="66700AF4" w14:textId="77777777" w:rsidR="00F17480" w:rsidRPr="0087742F" w:rsidRDefault="00F17480" w:rsidP="000E497B">
            <w:pPr>
              <w:pStyle w:val="VRQABodyText"/>
              <w:rPr>
                <w:rFonts w:eastAsia="Arial"/>
                <w:color w:val="auto"/>
              </w:rPr>
            </w:pPr>
          </w:p>
          <w:p w14:paraId="4F9E11CD" w14:textId="78D03437" w:rsidR="00D5052A" w:rsidRPr="0097184B" w:rsidRDefault="00D5052A" w:rsidP="000E497B">
            <w:pPr>
              <w:pStyle w:val="VRQABodyText"/>
              <w:rPr>
                <w:rFonts w:eastAsia="Arial"/>
                <w:color w:val="auto"/>
                <w:lang w:val="en-US"/>
              </w:rPr>
            </w:pPr>
            <w:r w:rsidRPr="0097184B">
              <w:rPr>
                <w:rFonts w:eastAsia="Arial"/>
                <w:color w:val="auto"/>
              </w:rPr>
              <w:t xml:space="preserve">Assessor requirements  </w:t>
            </w:r>
          </w:p>
          <w:p w14:paraId="11A395C8" w14:textId="59998C88" w:rsidR="005E583D" w:rsidRPr="00E40D00" w:rsidRDefault="005E583D" w:rsidP="000E497B">
            <w:pPr>
              <w:pStyle w:val="VRQABodyText"/>
              <w:rPr>
                <w:rStyle w:val="normaltextrun"/>
                <w:color w:val="auto"/>
                <w:bdr w:val="none" w:sz="0" w:space="0" w:color="auto" w:frame="1"/>
                <w:lang w:val="en-US"/>
              </w:rPr>
            </w:pPr>
            <w:r w:rsidRPr="00E40D00">
              <w:rPr>
                <w:rStyle w:val="normaltextrun"/>
                <w:color w:val="auto"/>
                <w:bdr w:val="none" w:sz="0" w:space="0" w:color="auto" w:frame="1"/>
                <w:lang w:val="en-US"/>
              </w:rPr>
              <w:t>No specialist vocational competency requirements for assessors apply to this unit.</w:t>
            </w:r>
          </w:p>
          <w:p w14:paraId="5455A7D9" w14:textId="77777777" w:rsidR="00D5052A" w:rsidRPr="006422B3" w:rsidRDefault="00D5052A" w:rsidP="00771AD9">
            <w:pPr>
              <w:pStyle w:val="AccredTemplate"/>
              <w:rPr>
                <w:color w:val="auto"/>
                <w:sz w:val="22"/>
                <w:szCs w:val="22"/>
              </w:rPr>
            </w:pPr>
          </w:p>
        </w:tc>
      </w:tr>
    </w:tbl>
    <w:p w14:paraId="1ACC3540" w14:textId="627C78C3" w:rsidR="00CC616D" w:rsidRDefault="00CC616D">
      <w:pPr>
        <w:rPr>
          <w:lang w:val="en-GB"/>
        </w:rPr>
      </w:pPr>
      <w:r>
        <w:rPr>
          <w:lang w:val="en-GB"/>
        </w:rPr>
        <w:br w:type="page"/>
      </w:r>
    </w:p>
    <w:p w14:paraId="510A1CE0" w14:textId="26D1A483" w:rsidR="00177175" w:rsidRPr="00E40D00" w:rsidRDefault="00725E55" w:rsidP="000B3464">
      <w:pPr>
        <w:pStyle w:val="Heading1"/>
        <w:rPr>
          <w:b/>
          <w:bCs/>
          <w:color w:val="auto"/>
        </w:rPr>
      </w:pPr>
      <w:bookmarkStart w:id="114" w:name="_Toc168580540"/>
      <w:r w:rsidRPr="00725E55">
        <w:rPr>
          <w:b/>
          <w:bCs/>
          <w:color w:val="auto"/>
        </w:rPr>
        <w:lastRenderedPageBreak/>
        <w:t>VU23685</w:t>
      </w:r>
      <w:r w:rsidR="000B3464" w:rsidRPr="00E40D00">
        <w:rPr>
          <w:b/>
          <w:bCs/>
          <w:color w:val="auto"/>
        </w:rPr>
        <w:t xml:space="preserve"> Perform descriptive data analytics</w:t>
      </w:r>
      <w:bookmarkEnd w:id="114"/>
    </w:p>
    <w:p w14:paraId="1315BB21" w14:textId="77777777" w:rsidR="000B3464" w:rsidRPr="00F504D4" w:rsidRDefault="000B3464">
      <w:pPr>
        <w:rPr>
          <w:rFonts w:cs="Arial"/>
          <w:szCs w:val="22"/>
        </w:r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611B02" w:rsidRPr="00332CBD" w14:paraId="3BEFF4AF"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C02956B" w14:textId="77777777" w:rsidR="00177175" w:rsidRPr="00E40D00" w:rsidRDefault="00177175" w:rsidP="006803C0">
            <w:pPr>
              <w:pStyle w:val="VRQAIntro"/>
              <w:spacing w:before="60" w:after="0"/>
              <w:rPr>
                <w:b/>
                <w:color w:val="auto"/>
                <w:szCs w:val="22"/>
              </w:rPr>
            </w:pPr>
            <w:r w:rsidRPr="00E40D00">
              <w:rPr>
                <w:b/>
                <w:color w:val="auto"/>
                <w:szCs w:val="22"/>
              </w:rPr>
              <w:t>Unit code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5A2AEDC1" w14:textId="720EA23C" w:rsidR="00177175" w:rsidRPr="00E40D00" w:rsidRDefault="00725E55" w:rsidP="00DA3C6A">
            <w:pPr>
              <w:pStyle w:val="AccredTemplate"/>
              <w:rPr>
                <w:i w:val="0"/>
                <w:iCs w:val="0"/>
                <w:color w:val="auto"/>
                <w:sz w:val="22"/>
                <w:szCs w:val="22"/>
              </w:rPr>
            </w:pPr>
            <w:r w:rsidRPr="00725E55">
              <w:rPr>
                <w:rFonts w:eastAsia="Calibri"/>
                <w:i w:val="0"/>
                <w:iCs w:val="0"/>
                <w:color w:val="auto"/>
                <w:sz w:val="22"/>
                <w:szCs w:val="22"/>
              </w:rPr>
              <w:t>VU23685</w:t>
            </w:r>
            <w:r w:rsidR="00177175" w:rsidRPr="00E40D00">
              <w:rPr>
                <w:rFonts w:eastAsia="Calibri"/>
                <w:i w:val="0"/>
                <w:iCs w:val="0"/>
                <w:color w:val="auto"/>
                <w:sz w:val="22"/>
                <w:szCs w:val="22"/>
              </w:rPr>
              <w:t xml:space="preserve"> </w:t>
            </w:r>
          </w:p>
        </w:tc>
      </w:tr>
      <w:tr w:rsidR="00611B02" w:rsidRPr="00332CBD" w14:paraId="579A113E"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7F8AA2CE" w14:textId="77777777" w:rsidR="00177175" w:rsidRPr="00E40D00" w:rsidRDefault="00177175" w:rsidP="00994AC7">
            <w:pPr>
              <w:pStyle w:val="VRQAIntro"/>
              <w:spacing w:before="60" w:after="0"/>
              <w:rPr>
                <w:b/>
                <w:color w:val="auto"/>
                <w:szCs w:val="22"/>
              </w:rPr>
            </w:pPr>
            <w:r w:rsidRPr="00E40D00">
              <w:rPr>
                <w:b/>
                <w:color w:val="auto"/>
                <w:szCs w:val="22"/>
              </w:rPr>
              <w:t>Unit title</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0494B2C0" w14:textId="77777777" w:rsidR="00177175" w:rsidRPr="00E40D00" w:rsidRDefault="00177175" w:rsidP="00DA3C6A">
            <w:pPr>
              <w:pStyle w:val="AccredTemplate"/>
              <w:rPr>
                <w:rFonts w:eastAsia="Calibri"/>
                <w:i w:val="0"/>
                <w:iCs w:val="0"/>
                <w:color w:val="auto"/>
                <w:sz w:val="22"/>
                <w:szCs w:val="22"/>
              </w:rPr>
            </w:pPr>
            <w:r w:rsidRPr="00E40D00">
              <w:rPr>
                <w:rFonts w:eastAsia="Calibri"/>
                <w:i w:val="0"/>
                <w:iCs w:val="0"/>
                <w:color w:val="auto"/>
                <w:sz w:val="22"/>
                <w:szCs w:val="22"/>
              </w:rPr>
              <w:t>Perform descriptive data analytics</w:t>
            </w:r>
          </w:p>
        </w:tc>
      </w:tr>
      <w:tr w:rsidR="00611B02" w:rsidRPr="00332CBD" w14:paraId="747A7027" w14:textId="77777777" w:rsidTr="00303A65">
        <w:trPr>
          <w:trHeight w:val="363"/>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4C9458C8" w14:textId="77777777" w:rsidR="00177175" w:rsidRPr="00E40D00" w:rsidRDefault="00177175" w:rsidP="00DA3C6A">
            <w:pPr>
              <w:pStyle w:val="VRQAIntro"/>
              <w:spacing w:before="60" w:after="0"/>
              <w:rPr>
                <w:b/>
                <w:color w:val="auto"/>
                <w:szCs w:val="22"/>
              </w:rPr>
            </w:pPr>
            <w:r w:rsidRPr="00E40D00">
              <w:rPr>
                <w:b/>
                <w:color w:val="auto"/>
                <w:szCs w:val="22"/>
              </w:rPr>
              <w:t>Application</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21EC1A7" w14:textId="72E47D0E" w:rsidR="00177175" w:rsidRPr="00D173CC" w:rsidRDefault="00177175" w:rsidP="00DA3C6A">
            <w:pPr>
              <w:pStyle w:val="AccredTemplate"/>
              <w:rPr>
                <w:rStyle w:val="normaltextrun"/>
                <w:i w:val="0"/>
                <w:iCs w:val="0"/>
                <w:color w:val="auto"/>
                <w:sz w:val="22"/>
                <w:szCs w:val="22"/>
                <w:shd w:val="clear" w:color="auto" w:fill="FFFFFF"/>
              </w:rPr>
            </w:pPr>
            <w:r w:rsidRPr="00332CBD">
              <w:rPr>
                <w:rStyle w:val="normaltextrun"/>
                <w:i w:val="0"/>
                <w:iCs w:val="0"/>
                <w:color w:val="auto"/>
                <w:sz w:val="22"/>
                <w:szCs w:val="22"/>
                <w:shd w:val="clear" w:color="auto" w:fill="FFFFFF"/>
              </w:rPr>
              <w:t xml:space="preserve">This unit describes the performance outcomes, skills and knowledge required to perform the full spectrum of tasks using empirical data.  This </w:t>
            </w:r>
            <w:r w:rsidR="00154E0B" w:rsidRPr="00332CBD">
              <w:rPr>
                <w:rStyle w:val="normaltextrun"/>
                <w:i w:val="0"/>
                <w:iCs w:val="0"/>
                <w:color w:val="auto"/>
                <w:sz w:val="22"/>
                <w:szCs w:val="22"/>
                <w:shd w:val="clear" w:color="auto" w:fill="FFFFFF"/>
              </w:rPr>
              <w:t>includes the ability to</w:t>
            </w:r>
            <w:r w:rsidRPr="00332CBD">
              <w:rPr>
                <w:rStyle w:val="normaltextrun"/>
                <w:i w:val="0"/>
                <w:iCs w:val="0"/>
                <w:color w:val="auto"/>
                <w:sz w:val="22"/>
                <w:szCs w:val="22"/>
                <w:shd w:val="clear" w:color="auto" w:fill="FFFFFF"/>
              </w:rPr>
              <w:t xml:space="preserve"> collect and clean data and determin</w:t>
            </w:r>
            <w:r w:rsidR="00154E0B" w:rsidRPr="00332CBD">
              <w:rPr>
                <w:rStyle w:val="normaltextrun"/>
                <w:i w:val="0"/>
                <w:iCs w:val="0"/>
                <w:color w:val="auto"/>
                <w:sz w:val="22"/>
                <w:szCs w:val="22"/>
                <w:shd w:val="clear" w:color="auto" w:fill="FFFFFF"/>
              </w:rPr>
              <w:t xml:space="preserve">e </w:t>
            </w:r>
            <w:r w:rsidRPr="00332CBD">
              <w:rPr>
                <w:rStyle w:val="normaltextrun"/>
                <w:i w:val="0"/>
                <w:iCs w:val="0"/>
                <w:color w:val="auto"/>
                <w:sz w:val="22"/>
                <w:szCs w:val="22"/>
                <w:shd w:val="clear" w:color="auto" w:fill="FFFFFF"/>
              </w:rPr>
              <w:t xml:space="preserve">insights using descriptive data analytics.  Findings are presented using verbal, written and visualisation tools, and processes are reviewed for continuous improvements. </w:t>
            </w:r>
          </w:p>
          <w:p w14:paraId="59FC19CA" w14:textId="1E667DB4" w:rsidR="00BB7B8E" w:rsidRDefault="00C91397" w:rsidP="00BB7B8E">
            <w:pPr>
              <w:rPr>
                <w:rStyle w:val="eop"/>
                <w:rFonts w:cs="Arial"/>
                <w:szCs w:val="22"/>
                <w:shd w:val="clear" w:color="auto" w:fill="FFFFFF"/>
                <w:lang w:val="en-GB"/>
              </w:rPr>
            </w:pPr>
            <w:r w:rsidRPr="00E40D00">
              <w:rPr>
                <w:rStyle w:val="normaltextrun"/>
                <w:rFonts w:cs="Arial"/>
                <w:szCs w:val="22"/>
                <w:shd w:val="clear" w:color="auto" w:fill="FFFFFF"/>
                <w:lang w:val="en-US"/>
              </w:rPr>
              <w:t xml:space="preserve">This unit applies to those who work individually or in a team on medium to large scale data analytics projects. They work as support for data engineers, data scientists and for project teams engaged in business or </w:t>
            </w:r>
            <w:proofErr w:type="spellStart"/>
            <w:r w:rsidRPr="00E40D00">
              <w:rPr>
                <w:rStyle w:val="normaltextrun"/>
                <w:rFonts w:cs="Arial"/>
                <w:szCs w:val="22"/>
                <w:shd w:val="clear" w:color="auto" w:fill="FFFFFF"/>
                <w:lang w:val="en-US"/>
              </w:rPr>
              <w:t>organisational</w:t>
            </w:r>
            <w:proofErr w:type="spellEnd"/>
            <w:r w:rsidRPr="00E40D00">
              <w:rPr>
                <w:rStyle w:val="normaltextrun"/>
                <w:rFonts w:cs="Arial"/>
                <w:szCs w:val="22"/>
                <w:shd w:val="clear" w:color="auto" w:fill="FFFFFF"/>
                <w:lang w:val="en-US"/>
              </w:rPr>
              <w:t xml:space="preserve"> operations.</w:t>
            </w:r>
            <w:r w:rsidRPr="00E40D00">
              <w:rPr>
                <w:rStyle w:val="eop"/>
                <w:rFonts w:cs="Arial"/>
                <w:szCs w:val="22"/>
                <w:shd w:val="clear" w:color="auto" w:fill="FFFFFF"/>
                <w:lang w:val="en-GB"/>
              </w:rPr>
              <w:t> </w:t>
            </w:r>
          </w:p>
          <w:p w14:paraId="23A79916" w14:textId="77777777" w:rsidR="00BB7B8E" w:rsidRPr="00514465" w:rsidRDefault="00BB7B8E" w:rsidP="00BB7B8E">
            <w:pPr>
              <w:rPr>
                <w:rStyle w:val="normaltextrun"/>
                <w:rFonts w:cs="Arial"/>
                <w:szCs w:val="22"/>
                <w:shd w:val="clear" w:color="auto" w:fill="FFFFFF"/>
                <w:lang w:val="en-GB"/>
              </w:rPr>
            </w:pPr>
          </w:p>
          <w:p w14:paraId="66CD7E7D" w14:textId="52BAE086" w:rsidR="00177175" w:rsidRPr="00E40D00" w:rsidRDefault="00177175" w:rsidP="00514465">
            <w:pPr>
              <w:rPr>
                <w:szCs w:val="22"/>
              </w:rPr>
            </w:pPr>
            <w:r w:rsidRPr="00332CBD">
              <w:rPr>
                <w:rStyle w:val="normaltextrun"/>
                <w:szCs w:val="22"/>
                <w:shd w:val="clear" w:color="auto" w:fill="FFFFFF"/>
              </w:rPr>
              <w:t>No occupational licensing, legislative or certification requirements apply to this unit at the time of publication.</w:t>
            </w:r>
            <w:r w:rsidRPr="00332CBD">
              <w:rPr>
                <w:rStyle w:val="eop"/>
                <w:szCs w:val="22"/>
                <w:shd w:val="clear" w:color="auto" w:fill="FFFFFF"/>
              </w:rPr>
              <w:t> </w:t>
            </w:r>
          </w:p>
        </w:tc>
      </w:tr>
      <w:tr w:rsidR="00611B02" w:rsidRPr="00332CBD" w14:paraId="2C0055DC"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182D73D8" w14:textId="77777777" w:rsidR="00177175" w:rsidRPr="00332CBD" w:rsidRDefault="00177175" w:rsidP="00DA3C6A">
            <w:pPr>
              <w:spacing w:before="120" w:after="120"/>
              <w:rPr>
                <w:szCs w:val="22"/>
              </w:rPr>
            </w:pPr>
            <w:r w:rsidRPr="00E40D00">
              <w:rPr>
                <w:rFonts w:cs="Arial"/>
                <w:b/>
                <w:szCs w:val="22"/>
                <w:lang w:val="en-GB"/>
              </w:rPr>
              <w:t xml:space="preserve">Pre-requisite Unit(s) </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24109A68" w14:textId="16A13D01" w:rsidR="00177175" w:rsidRPr="00BF6DEA" w:rsidRDefault="00C91397" w:rsidP="00DA3C6A">
            <w:pPr>
              <w:pStyle w:val="AccredTemplate"/>
              <w:rPr>
                <w:i w:val="0"/>
                <w:iCs w:val="0"/>
                <w:color w:val="auto"/>
              </w:rPr>
            </w:pPr>
            <w:r w:rsidRPr="00BF6DEA">
              <w:rPr>
                <w:rFonts w:eastAsia="Segoe UI"/>
                <w:i w:val="0"/>
                <w:iCs w:val="0"/>
                <w:color w:val="auto"/>
                <w:szCs w:val="22"/>
              </w:rPr>
              <w:t>N/A</w:t>
            </w:r>
          </w:p>
        </w:tc>
      </w:tr>
      <w:tr w:rsidR="00611B02" w:rsidRPr="00332CBD" w14:paraId="62B32BDF"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23EA96BD" w14:textId="77777777" w:rsidR="00177175" w:rsidRPr="00332CBD" w:rsidRDefault="00177175" w:rsidP="00DA3C6A">
            <w:pPr>
              <w:spacing w:before="120" w:after="120"/>
              <w:rPr>
                <w:szCs w:val="22"/>
              </w:rPr>
            </w:pPr>
            <w:r w:rsidRPr="00E40D00">
              <w:rPr>
                <w:rFonts w:cs="Arial"/>
                <w:b/>
                <w:szCs w:val="22"/>
                <w:lang w:val="en-GB"/>
              </w:rPr>
              <w:t>Competency Field</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79A5A4E0" w14:textId="77777777" w:rsidR="00177175" w:rsidRPr="00E40D00" w:rsidRDefault="00177175" w:rsidP="00DA3C6A">
            <w:pPr>
              <w:pStyle w:val="AccredTemplate"/>
              <w:rPr>
                <w:color w:val="auto"/>
                <w:sz w:val="22"/>
                <w:szCs w:val="22"/>
              </w:rPr>
            </w:pPr>
            <w:r w:rsidRPr="00332CBD">
              <w:rPr>
                <w:i w:val="0"/>
                <w:iCs w:val="0"/>
                <w:color w:val="auto"/>
                <w:sz w:val="22"/>
                <w:szCs w:val="22"/>
              </w:rPr>
              <w:t>N/A</w:t>
            </w:r>
          </w:p>
        </w:tc>
      </w:tr>
      <w:tr w:rsidR="00611B02" w:rsidRPr="00332CBD" w14:paraId="2555526A" w14:textId="77777777" w:rsidTr="00303A65">
        <w:trPr>
          <w:trHeight w:val="61"/>
        </w:trPr>
        <w:tc>
          <w:tcPr>
            <w:tcW w:w="2812" w:type="dxa"/>
            <w:gridSpan w:val="2"/>
            <w:tcBorders>
              <w:top w:val="dotted" w:sz="2" w:space="0" w:color="888B8D" w:themeColor="accent2"/>
              <w:left w:val="nil"/>
              <w:bottom w:val="dotted" w:sz="2" w:space="0" w:color="888B8D" w:themeColor="accent2"/>
              <w:right w:val="dotted" w:sz="2" w:space="0" w:color="888B8D" w:themeColor="accent2"/>
            </w:tcBorders>
          </w:tcPr>
          <w:p w14:paraId="0EA6E5A7" w14:textId="77777777" w:rsidR="00177175" w:rsidRPr="00332CBD" w:rsidRDefault="00177175" w:rsidP="00DA3C6A">
            <w:pPr>
              <w:spacing w:before="120" w:after="120"/>
              <w:rPr>
                <w:szCs w:val="22"/>
              </w:rPr>
            </w:pPr>
            <w:r w:rsidRPr="00E40D00">
              <w:rPr>
                <w:rFonts w:cs="Arial"/>
                <w:b/>
                <w:szCs w:val="22"/>
                <w:lang w:val="en-GB"/>
              </w:rPr>
              <w:t>Unit Sector</w:t>
            </w:r>
          </w:p>
        </w:tc>
        <w:tc>
          <w:tcPr>
            <w:tcW w:w="7258" w:type="dxa"/>
            <w:gridSpan w:val="3"/>
            <w:tcBorders>
              <w:top w:val="dotted" w:sz="2" w:space="0" w:color="888B8D" w:themeColor="accent2"/>
              <w:left w:val="dotted" w:sz="2" w:space="0" w:color="888B8D" w:themeColor="accent2"/>
              <w:bottom w:val="dotted" w:sz="2" w:space="0" w:color="888B8D" w:themeColor="accent2"/>
              <w:right w:val="nil"/>
            </w:tcBorders>
          </w:tcPr>
          <w:p w14:paraId="33C4F0C4" w14:textId="77777777" w:rsidR="00177175" w:rsidRPr="00E40D00" w:rsidRDefault="00177175" w:rsidP="00DA3C6A">
            <w:pPr>
              <w:pStyle w:val="AccredTemplate"/>
              <w:rPr>
                <w:color w:val="auto"/>
                <w:sz w:val="22"/>
                <w:szCs w:val="22"/>
              </w:rPr>
            </w:pPr>
            <w:r w:rsidRPr="00332CBD">
              <w:rPr>
                <w:i w:val="0"/>
                <w:iCs w:val="0"/>
                <w:color w:val="auto"/>
                <w:sz w:val="22"/>
                <w:szCs w:val="22"/>
              </w:rPr>
              <w:t>N/A</w:t>
            </w:r>
          </w:p>
        </w:tc>
      </w:tr>
      <w:tr w:rsidR="009D323C" w:rsidRPr="009D323C" w14:paraId="18EB559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3"/>
            <w:vAlign w:val="center"/>
          </w:tcPr>
          <w:p w14:paraId="5AC26B8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Element</w:t>
            </w:r>
          </w:p>
        </w:tc>
        <w:tc>
          <w:tcPr>
            <w:tcW w:w="6367" w:type="dxa"/>
            <w:gridSpan w:val="2"/>
            <w:vAlign w:val="center"/>
          </w:tcPr>
          <w:p w14:paraId="6FA49B6B" w14:textId="77777777" w:rsidR="00177175" w:rsidRPr="00E40D00" w:rsidRDefault="00177175" w:rsidP="00E43E89">
            <w:pPr>
              <w:pStyle w:val="VRQAFormBody"/>
              <w:framePr w:hSpace="0" w:wrap="auto" w:vAnchor="margin" w:hAnchor="text" w:xAlign="left" w:yAlign="inline"/>
              <w:rPr>
                <w:rFonts w:eastAsiaTheme="minorHAnsi"/>
                <w:b/>
                <w:color w:val="auto"/>
                <w:sz w:val="22"/>
                <w:szCs w:val="22"/>
                <w:lang w:val="en-GB" w:eastAsia="en-US"/>
              </w:rPr>
            </w:pPr>
            <w:r w:rsidRPr="00E40D00">
              <w:rPr>
                <w:rFonts w:eastAsiaTheme="minorHAnsi"/>
                <w:b/>
                <w:color w:val="auto"/>
                <w:sz w:val="22"/>
                <w:szCs w:val="22"/>
                <w:lang w:val="en-GB" w:eastAsia="en-US"/>
              </w:rPr>
              <w:t>Performance Criteria</w:t>
            </w:r>
          </w:p>
        </w:tc>
      </w:tr>
      <w:tr w:rsidR="009D323C" w:rsidRPr="009D323C" w14:paraId="0A1DEAF8"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tcPr>
          <w:p w14:paraId="28A3B871" w14:textId="77777777" w:rsidR="00177175" w:rsidRPr="00E40D00" w:rsidRDefault="00177175" w:rsidP="00E918D4">
            <w:pPr>
              <w:pStyle w:val="VRQAIntro"/>
              <w:tabs>
                <w:tab w:val="clear" w:pos="160"/>
                <w:tab w:val="left" w:pos="51"/>
              </w:tabs>
              <w:spacing w:before="60" w:after="0"/>
              <w:rPr>
                <w:color w:val="auto"/>
                <w:szCs w:val="22"/>
              </w:rPr>
            </w:pPr>
            <w:r w:rsidRPr="00E40D00">
              <w:rPr>
                <w:color w:val="auto"/>
                <w:szCs w:val="22"/>
              </w:rPr>
              <w:t>1</w:t>
            </w:r>
          </w:p>
        </w:tc>
        <w:tc>
          <w:tcPr>
            <w:tcW w:w="2714" w:type="dxa"/>
            <w:gridSpan w:val="2"/>
            <w:shd w:val="clear" w:color="auto" w:fill="FFFFFF" w:themeFill="background1"/>
          </w:tcPr>
          <w:p w14:paraId="2BE7816C" w14:textId="77777777" w:rsidR="00177175" w:rsidRPr="009D323C" w:rsidRDefault="00177175" w:rsidP="00DA3C6A">
            <w:pPr>
              <w:pStyle w:val="AccredTemplate"/>
              <w:rPr>
                <w:i w:val="0"/>
                <w:iCs w:val="0"/>
                <w:color w:val="auto"/>
                <w:sz w:val="22"/>
                <w:szCs w:val="22"/>
              </w:rPr>
            </w:pPr>
            <w:r w:rsidRPr="009D323C">
              <w:rPr>
                <w:i w:val="0"/>
                <w:iCs w:val="0"/>
                <w:color w:val="auto"/>
                <w:sz w:val="22"/>
                <w:szCs w:val="22"/>
              </w:rPr>
              <w:t xml:space="preserve">Preprocess data for analysis </w:t>
            </w:r>
          </w:p>
        </w:tc>
        <w:tc>
          <w:tcPr>
            <w:tcW w:w="567" w:type="dxa"/>
            <w:shd w:val="clear" w:color="auto" w:fill="FFFFFF" w:themeFill="background1"/>
          </w:tcPr>
          <w:p w14:paraId="6B5CD2D1" w14:textId="77777777" w:rsidR="00177175" w:rsidRPr="00E40D00" w:rsidRDefault="00177175"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1.1</w:t>
            </w:r>
          </w:p>
        </w:tc>
        <w:tc>
          <w:tcPr>
            <w:tcW w:w="5800" w:type="dxa"/>
            <w:shd w:val="clear" w:color="auto" w:fill="FFFFFF" w:themeFill="background1"/>
          </w:tcPr>
          <w:p w14:paraId="631079CF" w14:textId="42AE15DF" w:rsidR="00177175" w:rsidRPr="009D323C" w:rsidRDefault="00177175" w:rsidP="002C7D4A">
            <w:pPr>
              <w:pStyle w:val="AccredTemplate"/>
              <w:rPr>
                <w:i w:val="0"/>
                <w:iCs w:val="0"/>
                <w:color w:val="auto"/>
                <w:sz w:val="22"/>
                <w:szCs w:val="22"/>
              </w:rPr>
            </w:pPr>
            <w:r w:rsidRPr="009D323C">
              <w:rPr>
                <w:i w:val="0"/>
                <w:iCs w:val="0"/>
                <w:color w:val="auto"/>
                <w:sz w:val="22"/>
                <w:szCs w:val="22"/>
              </w:rPr>
              <w:t xml:space="preserve">Identify </w:t>
            </w:r>
            <w:r w:rsidR="00315118" w:rsidRPr="009D323C">
              <w:rPr>
                <w:i w:val="0"/>
                <w:iCs w:val="0"/>
                <w:color w:val="auto"/>
                <w:sz w:val="22"/>
                <w:szCs w:val="22"/>
              </w:rPr>
              <w:t xml:space="preserve">business requirements and </w:t>
            </w:r>
            <w:r w:rsidRPr="009D323C">
              <w:rPr>
                <w:i w:val="0"/>
                <w:iCs w:val="0"/>
                <w:color w:val="auto"/>
                <w:sz w:val="22"/>
                <w:szCs w:val="22"/>
              </w:rPr>
              <w:t>relevant data sources</w:t>
            </w:r>
            <w:r w:rsidR="00315118" w:rsidRPr="009D323C">
              <w:rPr>
                <w:i w:val="0"/>
                <w:iCs w:val="0"/>
                <w:color w:val="auto"/>
                <w:sz w:val="22"/>
                <w:szCs w:val="22"/>
              </w:rPr>
              <w:t xml:space="preserve"> for descriptive analysis</w:t>
            </w:r>
          </w:p>
        </w:tc>
      </w:tr>
      <w:tr w:rsidR="009D323C" w:rsidRPr="009D323C" w14:paraId="55B8AAA0"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38CBEDBB"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26BFD46"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3E00DD9"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1.2</w:t>
            </w:r>
          </w:p>
        </w:tc>
        <w:tc>
          <w:tcPr>
            <w:tcW w:w="5800" w:type="dxa"/>
            <w:shd w:val="clear" w:color="auto" w:fill="FFFFFF" w:themeFill="background1"/>
            <w:vAlign w:val="center"/>
          </w:tcPr>
          <w:p w14:paraId="457FDFC7" w14:textId="77777777" w:rsidR="00177175" w:rsidRPr="009D323C" w:rsidRDefault="00177175" w:rsidP="00DA3C6A">
            <w:pPr>
              <w:pStyle w:val="AccredTemplate"/>
              <w:rPr>
                <w:i w:val="0"/>
                <w:iCs w:val="0"/>
                <w:color w:val="auto"/>
                <w:sz w:val="22"/>
                <w:szCs w:val="22"/>
              </w:rPr>
            </w:pPr>
            <w:r w:rsidRPr="009D323C">
              <w:rPr>
                <w:i w:val="0"/>
                <w:iCs w:val="0"/>
                <w:color w:val="auto"/>
                <w:sz w:val="22"/>
                <w:szCs w:val="22"/>
              </w:rPr>
              <w:t xml:space="preserve">Collect and convert raw data into usable format </w:t>
            </w:r>
          </w:p>
        </w:tc>
      </w:tr>
      <w:tr w:rsidR="009D323C" w:rsidRPr="009D323C" w14:paraId="418E480B"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2876A8C6"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B3575F0"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CFA795C"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1.3</w:t>
            </w:r>
          </w:p>
        </w:tc>
        <w:tc>
          <w:tcPr>
            <w:tcW w:w="5800" w:type="dxa"/>
            <w:shd w:val="clear" w:color="auto" w:fill="FFFFFF" w:themeFill="background1"/>
            <w:vAlign w:val="center"/>
          </w:tcPr>
          <w:p w14:paraId="300EC452" w14:textId="77777777" w:rsidR="00177175" w:rsidRPr="009D323C" w:rsidRDefault="00177175" w:rsidP="00DA3C6A">
            <w:pPr>
              <w:pStyle w:val="AccredTemplate"/>
              <w:rPr>
                <w:i w:val="0"/>
                <w:iCs w:val="0"/>
                <w:color w:val="auto"/>
                <w:sz w:val="22"/>
                <w:szCs w:val="22"/>
              </w:rPr>
            </w:pPr>
            <w:r w:rsidRPr="009D323C">
              <w:rPr>
                <w:i w:val="0"/>
                <w:iCs w:val="0"/>
                <w:color w:val="auto"/>
                <w:sz w:val="22"/>
                <w:szCs w:val="22"/>
              </w:rPr>
              <w:t>Clean the datasets according to organisational and industry standards</w:t>
            </w:r>
          </w:p>
        </w:tc>
      </w:tr>
      <w:tr w:rsidR="009D323C" w:rsidRPr="009D323C" w14:paraId="33D4F484"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A6EA810"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52322E06"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A1C8F91"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1.4</w:t>
            </w:r>
          </w:p>
        </w:tc>
        <w:tc>
          <w:tcPr>
            <w:tcW w:w="5800" w:type="dxa"/>
            <w:shd w:val="clear" w:color="auto" w:fill="FFFFFF" w:themeFill="background1"/>
            <w:vAlign w:val="center"/>
          </w:tcPr>
          <w:p w14:paraId="64BCA363" w14:textId="63D392E9" w:rsidR="00177175" w:rsidRPr="009D323C" w:rsidRDefault="00177175" w:rsidP="00DA3C6A">
            <w:pPr>
              <w:pStyle w:val="AccredTemplate"/>
              <w:rPr>
                <w:i w:val="0"/>
                <w:iCs w:val="0"/>
                <w:color w:val="auto"/>
                <w:sz w:val="22"/>
                <w:szCs w:val="22"/>
              </w:rPr>
            </w:pPr>
            <w:r w:rsidRPr="009D323C">
              <w:rPr>
                <w:i w:val="0"/>
                <w:iCs w:val="0"/>
                <w:color w:val="auto"/>
                <w:sz w:val="22"/>
                <w:szCs w:val="22"/>
              </w:rPr>
              <w:t xml:space="preserve">Document transformation </w:t>
            </w:r>
            <w:r w:rsidR="00315118" w:rsidRPr="009D323C">
              <w:rPr>
                <w:i w:val="0"/>
                <w:iCs w:val="0"/>
                <w:color w:val="auto"/>
                <w:sz w:val="22"/>
                <w:szCs w:val="22"/>
              </w:rPr>
              <w:t xml:space="preserve">and </w:t>
            </w:r>
            <w:r w:rsidRPr="009D323C">
              <w:rPr>
                <w:i w:val="0"/>
                <w:iCs w:val="0"/>
                <w:color w:val="auto"/>
                <w:sz w:val="22"/>
                <w:szCs w:val="22"/>
              </w:rPr>
              <w:t>modifications made to the data for audit</w:t>
            </w:r>
          </w:p>
        </w:tc>
      </w:tr>
      <w:tr w:rsidR="009D323C" w:rsidRPr="009D323C" w14:paraId="2212BDBF"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BB546D8"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2</w:t>
            </w:r>
          </w:p>
        </w:tc>
        <w:tc>
          <w:tcPr>
            <w:tcW w:w="2714" w:type="dxa"/>
            <w:gridSpan w:val="2"/>
            <w:shd w:val="clear" w:color="auto" w:fill="FFFFFF" w:themeFill="background1"/>
            <w:vAlign w:val="center"/>
          </w:tcPr>
          <w:p w14:paraId="446B8C9C" w14:textId="77777777" w:rsidR="00177175" w:rsidRPr="009D323C" w:rsidRDefault="00177175" w:rsidP="00DA3C6A">
            <w:pPr>
              <w:pStyle w:val="VRQAIntro"/>
              <w:tabs>
                <w:tab w:val="clear" w:pos="160"/>
                <w:tab w:val="left" w:pos="51"/>
              </w:tabs>
              <w:spacing w:before="60" w:after="0"/>
              <w:rPr>
                <w:color w:val="auto"/>
                <w:szCs w:val="22"/>
              </w:rPr>
            </w:pPr>
            <w:r w:rsidRPr="009D323C">
              <w:rPr>
                <w:color w:val="auto"/>
                <w:szCs w:val="22"/>
              </w:rPr>
              <w:t xml:space="preserve">Perform exploratory data analysis </w:t>
            </w:r>
          </w:p>
        </w:tc>
        <w:tc>
          <w:tcPr>
            <w:tcW w:w="567" w:type="dxa"/>
            <w:shd w:val="clear" w:color="auto" w:fill="FFFFFF" w:themeFill="background1"/>
            <w:vAlign w:val="center"/>
          </w:tcPr>
          <w:p w14:paraId="6CFE02BA"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2.1</w:t>
            </w:r>
          </w:p>
        </w:tc>
        <w:tc>
          <w:tcPr>
            <w:tcW w:w="5800" w:type="dxa"/>
            <w:shd w:val="clear" w:color="auto" w:fill="FFFFFF" w:themeFill="background1"/>
            <w:vAlign w:val="center"/>
          </w:tcPr>
          <w:p w14:paraId="67BB9367" w14:textId="77777777" w:rsidR="00177175" w:rsidRPr="009D323C"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D323C">
              <w:rPr>
                <w:rStyle w:val="cf01"/>
                <w:rFonts w:ascii="Arial" w:hAnsi="Arial" w:cs="Arial"/>
                <w:color w:val="auto"/>
              </w:rPr>
              <w:t xml:space="preserve">Conduct basic statistical analysis to reveal characteristics of dataset </w:t>
            </w:r>
          </w:p>
        </w:tc>
      </w:tr>
      <w:tr w:rsidR="009D323C" w:rsidRPr="009D323C" w14:paraId="18DCA54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44060E5F"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37621F04"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A4CA163"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2.2</w:t>
            </w:r>
          </w:p>
        </w:tc>
        <w:tc>
          <w:tcPr>
            <w:tcW w:w="5800" w:type="dxa"/>
            <w:shd w:val="clear" w:color="auto" w:fill="FFFFFF" w:themeFill="background1"/>
            <w:vAlign w:val="center"/>
          </w:tcPr>
          <w:p w14:paraId="78D830FF" w14:textId="77777777" w:rsidR="00177175" w:rsidRPr="009D323C"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D323C">
              <w:rPr>
                <w:rFonts w:eastAsiaTheme="minorEastAsia"/>
                <w:color w:val="auto"/>
                <w:sz w:val="22"/>
                <w:szCs w:val="22"/>
                <w:lang w:val="en-GB" w:eastAsia="en-US"/>
              </w:rPr>
              <w:t>Develop visual representations for data interpretation</w:t>
            </w:r>
          </w:p>
        </w:tc>
      </w:tr>
      <w:tr w:rsidR="009D323C" w:rsidRPr="009D323C" w14:paraId="06287FC1"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63BCFAA4"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3E856B8"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353B552"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2.3</w:t>
            </w:r>
          </w:p>
        </w:tc>
        <w:tc>
          <w:tcPr>
            <w:tcW w:w="5800" w:type="dxa"/>
            <w:shd w:val="clear" w:color="auto" w:fill="FFFFFF" w:themeFill="background1"/>
            <w:vAlign w:val="center"/>
          </w:tcPr>
          <w:p w14:paraId="1D5FFAE2" w14:textId="77777777" w:rsidR="00177175" w:rsidRPr="009D323C" w:rsidRDefault="00177175" w:rsidP="00DA3C6A">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D323C">
              <w:rPr>
                <w:rFonts w:eastAsiaTheme="minorEastAsia"/>
                <w:color w:val="auto"/>
                <w:sz w:val="22"/>
                <w:szCs w:val="22"/>
                <w:lang w:val="en-GB" w:eastAsia="en-US"/>
              </w:rPr>
              <w:t xml:space="preserve">Analyse data using industry tools to identify patterns and trends </w:t>
            </w:r>
          </w:p>
        </w:tc>
      </w:tr>
      <w:tr w:rsidR="009D323C" w:rsidRPr="009D323C" w14:paraId="52AB19D7"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AB9C5CF"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3E686F8"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DD499BB"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2.4</w:t>
            </w:r>
          </w:p>
        </w:tc>
        <w:tc>
          <w:tcPr>
            <w:tcW w:w="5800" w:type="dxa"/>
            <w:shd w:val="clear" w:color="auto" w:fill="FFFFFF" w:themeFill="background1"/>
            <w:vAlign w:val="center"/>
          </w:tcPr>
          <w:p w14:paraId="401A7945" w14:textId="157ED0F4"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Detect out</w:t>
            </w:r>
            <w:r w:rsidR="00315118" w:rsidRPr="009D323C">
              <w:rPr>
                <w:rFonts w:eastAsiaTheme="minorHAnsi"/>
                <w:color w:val="auto"/>
                <w:sz w:val="22"/>
                <w:szCs w:val="22"/>
                <w:lang w:val="en-GB" w:eastAsia="en-US"/>
              </w:rPr>
              <w:t>liers</w:t>
            </w:r>
            <w:r w:rsidRPr="009D323C">
              <w:rPr>
                <w:rFonts w:eastAsiaTheme="minorHAnsi"/>
                <w:color w:val="auto"/>
                <w:sz w:val="22"/>
                <w:szCs w:val="22"/>
                <w:lang w:val="en-GB" w:eastAsia="en-US"/>
              </w:rPr>
              <w:t xml:space="preserve"> and recommend further analys</w:t>
            </w:r>
            <w:r w:rsidR="00315118" w:rsidRPr="009D323C">
              <w:rPr>
                <w:rFonts w:eastAsiaTheme="minorHAnsi"/>
                <w:color w:val="auto"/>
                <w:sz w:val="22"/>
                <w:szCs w:val="22"/>
                <w:lang w:val="en-GB" w:eastAsia="en-US"/>
              </w:rPr>
              <w:t>is</w:t>
            </w:r>
          </w:p>
        </w:tc>
      </w:tr>
      <w:tr w:rsidR="009D323C" w:rsidRPr="009D323C" w14:paraId="390458DA"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090B3BC7"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0F00FFA3"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45BC87D"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2.5</w:t>
            </w:r>
          </w:p>
        </w:tc>
        <w:tc>
          <w:tcPr>
            <w:tcW w:w="5800" w:type="dxa"/>
            <w:shd w:val="clear" w:color="auto" w:fill="FFFFFF" w:themeFill="background1"/>
            <w:vAlign w:val="center"/>
          </w:tcPr>
          <w:p w14:paraId="402726B2"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Document steps taken, assumptions made and decisions in the process</w:t>
            </w:r>
          </w:p>
        </w:tc>
      </w:tr>
      <w:tr w:rsidR="009D323C" w:rsidRPr="009D323C" w14:paraId="5A8C7EE5"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76D16308"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t>3</w:t>
            </w:r>
          </w:p>
        </w:tc>
        <w:tc>
          <w:tcPr>
            <w:tcW w:w="2714" w:type="dxa"/>
            <w:gridSpan w:val="2"/>
            <w:shd w:val="clear" w:color="auto" w:fill="FFFFFF" w:themeFill="background1"/>
            <w:vAlign w:val="center"/>
          </w:tcPr>
          <w:p w14:paraId="59D120D1" w14:textId="77777777" w:rsidR="00177175" w:rsidRPr="009D323C" w:rsidRDefault="00177175" w:rsidP="00DA3C6A">
            <w:pPr>
              <w:pStyle w:val="VRQAIntro"/>
              <w:tabs>
                <w:tab w:val="clear" w:pos="160"/>
                <w:tab w:val="left" w:pos="51"/>
              </w:tabs>
              <w:spacing w:before="60" w:after="0"/>
              <w:rPr>
                <w:color w:val="auto"/>
                <w:szCs w:val="22"/>
              </w:rPr>
            </w:pPr>
            <w:r w:rsidRPr="009D323C">
              <w:rPr>
                <w:color w:val="auto"/>
                <w:szCs w:val="22"/>
              </w:rPr>
              <w:t xml:space="preserve">Provide insights to address the business problem </w:t>
            </w:r>
          </w:p>
        </w:tc>
        <w:tc>
          <w:tcPr>
            <w:tcW w:w="567" w:type="dxa"/>
            <w:shd w:val="clear" w:color="auto" w:fill="FFFFFF" w:themeFill="background1"/>
            <w:vAlign w:val="center"/>
          </w:tcPr>
          <w:p w14:paraId="46E4D5F4"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3.1</w:t>
            </w:r>
          </w:p>
        </w:tc>
        <w:tc>
          <w:tcPr>
            <w:tcW w:w="5800" w:type="dxa"/>
            <w:shd w:val="clear" w:color="auto" w:fill="FFFFFF" w:themeFill="background1"/>
            <w:vAlign w:val="center"/>
          </w:tcPr>
          <w:p w14:paraId="53F0DE49" w14:textId="7D69A678"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 xml:space="preserve">Interpret data </w:t>
            </w:r>
            <w:r w:rsidR="00487C41" w:rsidRPr="009D323C">
              <w:rPr>
                <w:rFonts w:eastAsiaTheme="minorHAnsi"/>
                <w:color w:val="auto"/>
                <w:sz w:val="22"/>
                <w:szCs w:val="22"/>
                <w:lang w:val="en-GB" w:eastAsia="en-US"/>
              </w:rPr>
              <w:t xml:space="preserve">patterns and trends </w:t>
            </w:r>
            <w:r w:rsidRPr="009D323C">
              <w:rPr>
                <w:rFonts w:eastAsiaTheme="minorHAnsi"/>
                <w:color w:val="auto"/>
                <w:sz w:val="22"/>
                <w:szCs w:val="22"/>
                <w:lang w:val="en-GB" w:eastAsia="en-US"/>
              </w:rPr>
              <w:t>against business requirements to reveal insights</w:t>
            </w:r>
          </w:p>
        </w:tc>
      </w:tr>
      <w:tr w:rsidR="009D323C" w:rsidRPr="009D323C" w14:paraId="6BEA3E0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5AECF201"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4F0CEFE5"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E5C14BC"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3.2</w:t>
            </w:r>
          </w:p>
        </w:tc>
        <w:tc>
          <w:tcPr>
            <w:tcW w:w="5800" w:type="dxa"/>
            <w:shd w:val="clear" w:color="auto" w:fill="FFFFFF" w:themeFill="background1"/>
            <w:vAlign w:val="center"/>
          </w:tcPr>
          <w:p w14:paraId="6D944364"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Present summary of findings in a clear manner</w:t>
            </w:r>
          </w:p>
        </w:tc>
      </w:tr>
      <w:tr w:rsidR="009D323C" w:rsidRPr="009D323C" w14:paraId="01BA77F8"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shd w:val="clear" w:color="auto" w:fill="FFFFFF" w:themeFill="background1"/>
            <w:vAlign w:val="center"/>
          </w:tcPr>
          <w:p w14:paraId="145A5F33"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A02D41C" w14:textId="77777777" w:rsidR="00177175" w:rsidRPr="009D323C" w:rsidRDefault="00177175" w:rsidP="00DA3C6A">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99012F0"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3.3</w:t>
            </w:r>
          </w:p>
        </w:tc>
        <w:tc>
          <w:tcPr>
            <w:tcW w:w="5800" w:type="dxa"/>
            <w:shd w:val="clear" w:color="auto" w:fill="FFFFFF" w:themeFill="background1"/>
            <w:vAlign w:val="center"/>
          </w:tcPr>
          <w:p w14:paraId="77332FB7" w14:textId="61CAF670" w:rsidR="00177175" w:rsidRPr="009D323C" w:rsidRDefault="00487C41"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 xml:space="preserve">Prepare </w:t>
            </w:r>
            <w:r w:rsidR="00177175" w:rsidRPr="009D323C">
              <w:rPr>
                <w:rFonts w:eastAsiaTheme="minorHAnsi"/>
                <w:color w:val="auto"/>
                <w:sz w:val="22"/>
                <w:szCs w:val="22"/>
                <w:lang w:val="en-GB" w:eastAsia="en-US"/>
              </w:rPr>
              <w:t>report to communicate insights to both technical and non-technical stakeholders</w:t>
            </w:r>
          </w:p>
        </w:tc>
      </w:tr>
      <w:tr w:rsidR="009D323C" w:rsidRPr="009D323C" w14:paraId="40605686"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2"/>
        </w:trPr>
        <w:tc>
          <w:tcPr>
            <w:tcW w:w="989" w:type="dxa"/>
            <w:shd w:val="clear" w:color="auto" w:fill="FFFFFF" w:themeFill="background1"/>
            <w:vAlign w:val="center"/>
          </w:tcPr>
          <w:p w14:paraId="17DD8EAE" w14:textId="77777777" w:rsidR="00177175" w:rsidRPr="00E40D00" w:rsidRDefault="00177175" w:rsidP="00DA3C6A">
            <w:pPr>
              <w:pStyle w:val="VRQAIntro"/>
              <w:tabs>
                <w:tab w:val="clear" w:pos="160"/>
                <w:tab w:val="left" w:pos="51"/>
              </w:tabs>
              <w:spacing w:before="60" w:after="0"/>
              <w:rPr>
                <w:color w:val="auto"/>
                <w:szCs w:val="22"/>
              </w:rPr>
            </w:pPr>
            <w:r w:rsidRPr="00E40D00">
              <w:rPr>
                <w:color w:val="auto"/>
                <w:szCs w:val="22"/>
              </w:rPr>
              <w:lastRenderedPageBreak/>
              <w:t>4</w:t>
            </w:r>
          </w:p>
        </w:tc>
        <w:tc>
          <w:tcPr>
            <w:tcW w:w="2714" w:type="dxa"/>
            <w:gridSpan w:val="2"/>
            <w:shd w:val="clear" w:color="auto" w:fill="FFFFFF" w:themeFill="background1"/>
            <w:vAlign w:val="center"/>
          </w:tcPr>
          <w:p w14:paraId="29B75AF7" w14:textId="77777777" w:rsidR="00177175" w:rsidRPr="009D323C" w:rsidRDefault="00177175" w:rsidP="00DA3C6A">
            <w:pPr>
              <w:pStyle w:val="AccredTemplate"/>
              <w:spacing w:after="60"/>
              <w:rPr>
                <w:i w:val="0"/>
                <w:iCs w:val="0"/>
                <w:color w:val="auto"/>
                <w:sz w:val="22"/>
                <w:szCs w:val="22"/>
              </w:rPr>
            </w:pPr>
            <w:r w:rsidRPr="009D323C">
              <w:rPr>
                <w:i w:val="0"/>
                <w:iCs w:val="0"/>
                <w:color w:val="auto"/>
                <w:sz w:val="22"/>
                <w:szCs w:val="22"/>
              </w:rPr>
              <w:t>Contribute to quality assurance and continuous improvement</w:t>
            </w:r>
          </w:p>
        </w:tc>
        <w:tc>
          <w:tcPr>
            <w:tcW w:w="567" w:type="dxa"/>
            <w:shd w:val="clear" w:color="auto" w:fill="FFFFFF" w:themeFill="background1"/>
            <w:vAlign w:val="center"/>
          </w:tcPr>
          <w:p w14:paraId="7A298095"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4.1</w:t>
            </w:r>
          </w:p>
        </w:tc>
        <w:tc>
          <w:tcPr>
            <w:tcW w:w="5800" w:type="dxa"/>
            <w:shd w:val="clear" w:color="auto" w:fill="FFFFFF" w:themeFill="background1"/>
            <w:vAlign w:val="center"/>
          </w:tcPr>
          <w:p w14:paraId="2536BF94"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Perform checks to maintain data quality, consistency and integrity throughout the process</w:t>
            </w:r>
          </w:p>
        </w:tc>
      </w:tr>
      <w:tr w:rsidR="009D323C" w:rsidRPr="009D323C" w14:paraId="4A346F93"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2"/>
        </w:trPr>
        <w:tc>
          <w:tcPr>
            <w:tcW w:w="989" w:type="dxa"/>
            <w:shd w:val="clear" w:color="auto" w:fill="FFFFFF" w:themeFill="background1"/>
            <w:vAlign w:val="center"/>
          </w:tcPr>
          <w:p w14:paraId="4AE430A4"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2F2AD4E0" w14:textId="77777777" w:rsidR="00177175" w:rsidRPr="009D323C" w:rsidRDefault="00177175" w:rsidP="00DA3C6A">
            <w:pPr>
              <w:pStyle w:val="AccredTemplate"/>
              <w:spacing w:after="60"/>
              <w:rPr>
                <w:color w:val="auto"/>
                <w:sz w:val="22"/>
                <w:szCs w:val="22"/>
              </w:rPr>
            </w:pPr>
          </w:p>
        </w:tc>
        <w:tc>
          <w:tcPr>
            <w:tcW w:w="567" w:type="dxa"/>
            <w:shd w:val="clear" w:color="auto" w:fill="FFFFFF" w:themeFill="background1"/>
            <w:vAlign w:val="center"/>
          </w:tcPr>
          <w:p w14:paraId="1935724A"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4.2</w:t>
            </w:r>
          </w:p>
        </w:tc>
        <w:tc>
          <w:tcPr>
            <w:tcW w:w="5800" w:type="dxa"/>
            <w:shd w:val="clear" w:color="auto" w:fill="FFFFFF" w:themeFill="background1"/>
            <w:vAlign w:val="center"/>
          </w:tcPr>
          <w:p w14:paraId="326E3D5A" w14:textId="77777777" w:rsidR="00177175" w:rsidRPr="009D323C"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Incorporate feedback for refining analysis, visualisation and reports</w:t>
            </w:r>
          </w:p>
        </w:tc>
      </w:tr>
      <w:tr w:rsidR="009D323C" w:rsidRPr="009D323C" w14:paraId="58A9D7A2" w14:textId="77777777" w:rsidTr="00303A65">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2"/>
        </w:trPr>
        <w:tc>
          <w:tcPr>
            <w:tcW w:w="989" w:type="dxa"/>
            <w:shd w:val="clear" w:color="auto" w:fill="FFFFFF" w:themeFill="background1"/>
            <w:vAlign w:val="center"/>
          </w:tcPr>
          <w:p w14:paraId="58A937FD" w14:textId="77777777" w:rsidR="00177175" w:rsidRPr="00E40D00" w:rsidRDefault="00177175" w:rsidP="00DA3C6A">
            <w:pPr>
              <w:pStyle w:val="VRQAIntro"/>
              <w:tabs>
                <w:tab w:val="clear" w:pos="160"/>
                <w:tab w:val="left" w:pos="51"/>
              </w:tabs>
              <w:spacing w:before="60" w:after="0"/>
              <w:rPr>
                <w:color w:val="auto"/>
                <w:szCs w:val="22"/>
              </w:rPr>
            </w:pPr>
          </w:p>
        </w:tc>
        <w:tc>
          <w:tcPr>
            <w:tcW w:w="2714" w:type="dxa"/>
            <w:gridSpan w:val="2"/>
            <w:shd w:val="clear" w:color="auto" w:fill="FFFFFF" w:themeFill="background1"/>
            <w:vAlign w:val="center"/>
          </w:tcPr>
          <w:p w14:paraId="6ED5B9BA" w14:textId="77777777" w:rsidR="00177175" w:rsidRPr="009D323C" w:rsidRDefault="00177175" w:rsidP="00DA3C6A">
            <w:pPr>
              <w:pStyle w:val="AccredTemplate"/>
              <w:spacing w:after="60"/>
              <w:rPr>
                <w:color w:val="auto"/>
                <w:sz w:val="22"/>
                <w:szCs w:val="22"/>
              </w:rPr>
            </w:pPr>
          </w:p>
        </w:tc>
        <w:tc>
          <w:tcPr>
            <w:tcW w:w="567" w:type="dxa"/>
            <w:shd w:val="clear" w:color="auto" w:fill="FFFFFF" w:themeFill="background1"/>
            <w:vAlign w:val="center"/>
          </w:tcPr>
          <w:p w14:paraId="18430617" w14:textId="77777777" w:rsidR="00177175" w:rsidRPr="00E40D00" w:rsidRDefault="00177175"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E40D00">
              <w:rPr>
                <w:rFonts w:eastAsiaTheme="minorHAnsi"/>
                <w:color w:val="auto"/>
                <w:sz w:val="22"/>
                <w:szCs w:val="22"/>
                <w:lang w:val="en-GB" w:eastAsia="en-US"/>
              </w:rPr>
              <w:t>4.3</w:t>
            </w:r>
          </w:p>
        </w:tc>
        <w:tc>
          <w:tcPr>
            <w:tcW w:w="5800" w:type="dxa"/>
            <w:shd w:val="clear" w:color="auto" w:fill="FFFFFF" w:themeFill="background1"/>
            <w:vAlign w:val="center"/>
          </w:tcPr>
          <w:p w14:paraId="5E4D5B06" w14:textId="7A96906A" w:rsidR="00177175" w:rsidRPr="009D323C" w:rsidRDefault="00487C41" w:rsidP="00DA3C6A">
            <w:pPr>
              <w:pStyle w:val="VRQAFormBody"/>
              <w:framePr w:hSpace="0" w:wrap="auto" w:vAnchor="margin" w:hAnchor="text" w:xAlign="left" w:yAlign="inline"/>
              <w:tabs>
                <w:tab w:val="left" w:pos="51"/>
              </w:tabs>
              <w:rPr>
                <w:rFonts w:eastAsiaTheme="minorHAnsi"/>
                <w:color w:val="auto"/>
                <w:sz w:val="22"/>
                <w:szCs w:val="22"/>
                <w:lang w:val="en-GB" w:eastAsia="en-US"/>
              </w:rPr>
            </w:pPr>
            <w:r w:rsidRPr="009D323C">
              <w:rPr>
                <w:rFonts w:eastAsiaTheme="minorHAnsi"/>
                <w:color w:val="auto"/>
                <w:sz w:val="22"/>
                <w:szCs w:val="22"/>
                <w:lang w:val="en-GB" w:eastAsia="en-US"/>
              </w:rPr>
              <w:t xml:space="preserve">Incorporate </w:t>
            </w:r>
            <w:r w:rsidR="00177175" w:rsidRPr="009D323C">
              <w:rPr>
                <w:rFonts w:eastAsiaTheme="minorHAnsi"/>
                <w:color w:val="auto"/>
                <w:sz w:val="22"/>
                <w:szCs w:val="22"/>
                <w:lang w:val="en-GB" w:eastAsia="en-US"/>
              </w:rPr>
              <w:t xml:space="preserve">lessons learned </w:t>
            </w:r>
            <w:r w:rsidRPr="009D323C">
              <w:rPr>
                <w:rFonts w:eastAsiaTheme="minorHAnsi"/>
                <w:color w:val="auto"/>
                <w:sz w:val="22"/>
                <w:szCs w:val="22"/>
                <w:lang w:val="en-GB" w:eastAsia="en-US"/>
              </w:rPr>
              <w:t xml:space="preserve">in </w:t>
            </w:r>
            <w:r w:rsidR="00177175" w:rsidRPr="009D323C">
              <w:rPr>
                <w:rFonts w:eastAsiaTheme="minorHAnsi"/>
                <w:color w:val="auto"/>
                <w:sz w:val="22"/>
                <w:szCs w:val="22"/>
                <w:lang w:val="en-GB" w:eastAsia="en-US"/>
              </w:rPr>
              <w:t>plan</w:t>
            </w:r>
            <w:r w:rsidRPr="009D323C">
              <w:rPr>
                <w:rFonts w:eastAsiaTheme="minorHAnsi"/>
                <w:color w:val="auto"/>
                <w:sz w:val="22"/>
                <w:szCs w:val="22"/>
                <w:lang w:val="en-GB" w:eastAsia="en-US"/>
              </w:rPr>
              <w:t>ning</w:t>
            </w:r>
            <w:r w:rsidR="00177175" w:rsidRPr="009D323C">
              <w:rPr>
                <w:rFonts w:eastAsiaTheme="minorHAnsi"/>
                <w:color w:val="auto"/>
                <w:sz w:val="22"/>
                <w:szCs w:val="22"/>
                <w:lang w:val="en-GB" w:eastAsia="en-US"/>
              </w:rPr>
              <w:t xml:space="preserve"> for improvement in future </w:t>
            </w:r>
            <w:r w:rsidRPr="009D323C">
              <w:rPr>
                <w:rFonts w:eastAsiaTheme="minorHAnsi"/>
                <w:color w:val="auto"/>
                <w:sz w:val="22"/>
                <w:szCs w:val="22"/>
                <w:lang w:val="en-GB" w:eastAsia="en-US"/>
              </w:rPr>
              <w:t xml:space="preserve">descriptive </w:t>
            </w:r>
            <w:r w:rsidR="00177175" w:rsidRPr="009D323C">
              <w:rPr>
                <w:rFonts w:eastAsiaTheme="minorHAnsi"/>
                <w:color w:val="auto"/>
                <w:sz w:val="22"/>
                <w:szCs w:val="22"/>
                <w:lang w:val="en-GB" w:eastAsia="en-US"/>
              </w:rPr>
              <w:t>analysis</w:t>
            </w:r>
          </w:p>
        </w:tc>
      </w:tr>
    </w:tbl>
    <w:p w14:paraId="06C2559F" w14:textId="77777777" w:rsidR="00177175" w:rsidRDefault="00177175" w:rsidP="00E43E89">
      <w:pPr>
        <w:pStyle w:val="VRQAIntro"/>
        <w:spacing w:before="60" w:after="0"/>
        <w:rPr>
          <w:b/>
          <w:color w:val="FFFFFF" w:themeColor="background1"/>
          <w:sz w:val="18"/>
          <w:szCs w:val="18"/>
        </w:rPr>
        <w:sectPr w:rsidR="00177175" w:rsidSect="004D6182">
          <w:headerReference w:type="even" r:id="rId95"/>
          <w:headerReference w:type="default" r:id="rId96"/>
          <w:footerReference w:type="even" r:id="rId97"/>
          <w:headerReference w:type="first" r:id="rId98"/>
          <w:footerReference w:type="first" r:id="rId99"/>
          <w:type w:val="continuous"/>
          <w:pgSz w:w="11900" w:h="16840"/>
          <w:pgMar w:top="1134"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3402"/>
        <w:gridCol w:w="6648"/>
        <w:gridCol w:w="15"/>
      </w:tblGrid>
      <w:tr w:rsidR="00D87EB4" w:rsidRPr="0071490E" w14:paraId="13A13605" w14:textId="77777777" w:rsidTr="00174907">
        <w:trPr>
          <w:gridAfter w:val="1"/>
          <w:wAfter w:w="15" w:type="dxa"/>
          <w:trHeight w:val="363"/>
        </w:trPr>
        <w:tc>
          <w:tcPr>
            <w:tcW w:w="10070" w:type="dxa"/>
            <w:gridSpan w:val="3"/>
            <w:tcBorders>
              <w:top w:val="nil"/>
              <w:left w:val="nil"/>
              <w:bottom w:val="nil"/>
              <w:right w:val="nil"/>
            </w:tcBorders>
            <w:shd w:val="clear" w:color="auto" w:fill="103D64" w:themeFill="text2"/>
          </w:tcPr>
          <w:p w14:paraId="685B5A39" w14:textId="77777777" w:rsidR="00177175" w:rsidRPr="00F504D4" w:rsidRDefault="00177175"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175" w:rsidRPr="00E7450B" w14:paraId="26EE56E0" w14:textId="77777777" w:rsidTr="00174907">
        <w:trPr>
          <w:gridAfter w:val="1"/>
          <w:wAfter w:w="15" w:type="dxa"/>
          <w:trHeight w:val="957"/>
        </w:trPr>
        <w:tc>
          <w:tcPr>
            <w:tcW w:w="10070" w:type="dxa"/>
            <w:gridSpan w:val="3"/>
            <w:tcBorders>
              <w:top w:val="nil"/>
              <w:left w:val="nil"/>
              <w:bottom w:val="nil"/>
              <w:right w:val="nil"/>
            </w:tcBorders>
          </w:tcPr>
          <w:p w14:paraId="2AA21437" w14:textId="77777777" w:rsidR="00177175" w:rsidRPr="00F504D4" w:rsidRDefault="00177175" w:rsidP="00E91BBA">
            <w:pPr>
              <w:pStyle w:val="AccredTemplate"/>
              <w:rPr>
                <w:sz w:val="22"/>
                <w:szCs w:val="22"/>
              </w:rPr>
            </w:pPr>
            <w:r w:rsidRPr="00025223">
              <w:rPr>
                <w:i w:val="0"/>
                <w:iCs w:val="0"/>
                <w:color w:val="auto"/>
                <w:sz w:val="22"/>
                <w:szCs w:val="22"/>
              </w:rPr>
              <w:t>N/A</w:t>
            </w:r>
          </w:p>
        </w:tc>
      </w:tr>
      <w:tr w:rsidR="00177175" w:rsidRPr="00E7450B" w14:paraId="03D3EEAC" w14:textId="77777777" w:rsidTr="00174907">
        <w:trPr>
          <w:gridBefore w:val="1"/>
          <w:wBefore w:w="20" w:type="dxa"/>
          <w:trHeight w:val="363"/>
        </w:trPr>
        <w:tc>
          <w:tcPr>
            <w:tcW w:w="10065" w:type="dxa"/>
            <w:gridSpan w:val="3"/>
            <w:tcBorders>
              <w:top w:val="nil"/>
              <w:left w:val="nil"/>
              <w:bottom w:val="nil"/>
              <w:right w:val="nil"/>
            </w:tcBorders>
            <w:shd w:val="clear" w:color="auto" w:fill="103D64" w:themeFill="accent4"/>
            <w:vAlign w:val="center"/>
          </w:tcPr>
          <w:p w14:paraId="2DA73CCA" w14:textId="77777777" w:rsidR="00177175" w:rsidRPr="00EA4C69" w:rsidRDefault="00177175"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175" w:rsidRPr="00E7450B" w14:paraId="390F5899" w14:textId="77777777" w:rsidTr="00174907">
        <w:trPr>
          <w:gridBefore w:val="1"/>
          <w:wBefore w:w="20" w:type="dxa"/>
          <w:trHeight w:val="620"/>
        </w:trPr>
        <w:tc>
          <w:tcPr>
            <w:tcW w:w="10065" w:type="dxa"/>
            <w:gridSpan w:val="3"/>
            <w:tcBorders>
              <w:top w:val="nil"/>
              <w:left w:val="nil"/>
              <w:bottom w:val="single" w:sz="4" w:space="0" w:color="auto"/>
              <w:right w:val="nil"/>
            </w:tcBorders>
          </w:tcPr>
          <w:p w14:paraId="7477F56D" w14:textId="69F3AA1B" w:rsidR="00177175" w:rsidRPr="00E40D00" w:rsidRDefault="00233D1C" w:rsidP="00E40D00">
            <w:pPr>
              <w:rPr>
                <w:rFonts w:asciiTheme="minorHAnsi" w:hAnsiTheme="minorHAnsi"/>
                <w:sz w:val="18"/>
                <w:szCs w:val="18"/>
              </w:rPr>
            </w:pPr>
            <w:r w:rsidRPr="005F5977">
              <w:t>This section describes those language, literacy, numeracy and employment skills that are essential to performance but not explicit in the performance criteria.</w:t>
            </w:r>
          </w:p>
        </w:tc>
      </w:tr>
      <w:tr w:rsidR="00177175" w:rsidRPr="00E7450B" w14:paraId="53AF045C" w14:textId="77777777" w:rsidTr="00174907">
        <w:trPr>
          <w:gridBefore w:val="1"/>
          <w:wBefore w:w="20" w:type="dxa"/>
          <w:trHeight w:val="42"/>
        </w:trPr>
        <w:tc>
          <w:tcPr>
            <w:tcW w:w="3402" w:type="dxa"/>
            <w:shd w:val="clear" w:color="auto" w:fill="auto"/>
          </w:tcPr>
          <w:p w14:paraId="1CC6C51E" w14:textId="77777777" w:rsidR="00177175" w:rsidRPr="00B31C07" w:rsidRDefault="00177175" w:rsidP="00DA3C6A">
            <w:pPr>
              <w:autoSpaceDE w:val="0"/>
              <w:autoSpaceDN w:val="0"/>
              <w:adjustRightInd w:val="0"/>
              <w:spacing w:before="60" w:after="120"/>
              <w:rPr>
                <w:rFonts w:cs="Arial"/>
                <w:b/>
                <w:szCs w:val="22"/>
              </w:rPr>
            </w:pPr>
            <w:r w:rsidRPr="00EA4C69">
              <w:rPr>
                <w:rFonts w:cs="Arial"/>
                <w:b/>
                <w:szCs w:val="22"/>
              </w:rPr>
              <w:t>Skill</w:t>
            </w:r>
          </w:p>
        </w:tc>
        <w:tc>
          <w:tcPr>
            <w:tcW w:w="6663" w:type="dxa"/>
            <w:gridSpan w:val="2"/>
          </w:tcPr>
          <w:p w14:paraId="1084DA15" w14:textId="77777777" w:rsidR="00177175" w:rsidRPr="00EA4C69" w:rsidRDefault="00177175" w:rsidP="006A6172">
            <w:pPr>
              <w:pStyle w:val="AccredTemplate"/>
              <w:rPr>
                <w:i w:val="0"/>
                <w:iCs w:val="0"/>
                <w:sz w:val="22"/>
                <w:szCs w:val="22"/>
              </w:rPr>
            </w:pPr>
            <w:r w:rsidRPr="00EA4C69">
              <w:rPr>
                <w:b/>
                <w:i w:val="0"/>
                <w:iCs w:val="0"/>
                <w:color w:val="auto"/>
                <w:sz w:val="22"/>
                <w:szCs w:val="22"/>
              </w:rPr>
              <w:t>Description</w:t>
            </w:r>
          </w:p>
        </w:tc>
      </w:tr>
      <w:tr w:rsidR="00177175" w:rsidRPr="00E7450B" w14:paraId="7BB258F3" w14:textId="77777777" w:rsidTr="00174907">
        <w:trPr>
          <w:gridBefore w:val="1"/>
          <w:wBefore w:w="20" w:type="dxa"/>
          <w:trHeight w:val="31"/>
        </w:trPr>
        <w:tc>
          <w:tcPr>
            <w:tcW w:w="3402" w:type="dxa"/>
            <w:tcBorders>
              <w:top w:val="single" w:sz="4" w:space="0" w:color="auto"/>
              <w:bottom w:val="single" w:sz="4" w:space="0" w:color="auto"/>
            </w:tcBorders>
            <w:shd w:val="clear" w:color="auto" w:fill="auto"/>
          </w:tcPr>
          <w:p w14:paraId="7C47281E" w14:textId="77777777" w:rsidR="00177175" w:rsidRPr="00E40D00" w:rsidRDefault="00177175" w:rsidP="006A6172">
            <w:pPr>
              <w:pStyle w:val="AccredTemplate"/>
              <w:rPr>
                <w:i w:val="0"/>
                <w:iCs w:val="0"/>
                <w:color w:val="auto"/>
                <w:sz w:val="22"/>
                <w:szCs w:val="22"/>
                <w:highlight w:val="yellow"/>
              </w:rPr>
            </w:pPr>
            <w:r w:rsidRPr="008137F7">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50DAF9EA" w14:textId="529E2766" w:rsidR="00177175" w:rsidRPr="003A5A82" w:rsidRDefault="00233D1C" w:rsidP="006A6172">
            <w:pPr>
              <w:pStyle w:val="AccredTemplate"/>
              <w:rPr>
                <w:i w:val="0"/>
                <w:iCs w:val="0"/>
                <w:color w:val="auto"/>
                <w:sz w:val="22"/>
                <w:szCs w:val="22"/>
              </w:rPr>
            </w:pPr>
            <w:r>
              <w:rPr>
                <w:i w:val="0"/>
                <w:iCs w:val="0"/>
                <w:color w:val="auto"/>
                <w:sz w:val="22"/>
                <w:szCs w:val="22"/>
              </w:rPr>
              <w:t xml:space="preserve">Interpret </w:t>
            </w:r>
            <w:r w:rsidR="00177175" w:rsidRPr="003A5A82">
              <w:rPr>
                <w:i w:val="0"/>
                <w:iCs w:val="0"/>
                <w:color w:val="auto"/>
                <w:sz w:val="22"/>
                <w:szCs w:val="22"/>
              </w:rPr>
              <w:t xml:space="preserve">written </w:t>
            </w:r>
            <w:r>
              <w:rPr>
                <w:i w:val="0"/>
                <w:iCs w:val="0"/>
                <w:color w:val="auto"/>
                <w:sz w:val="22"/>
                <w:szCs w:val="22"/>
              </w:rPr>
              <w:t xml:space="preserve">instructions and requirements </w:t>
            </w:r>
            <w:r w:rsidR="00177175" w:rsidRPr="003A5A82">
              <w:rPr>
                <w:i w:val="0"/>
                <w:iCs w:val="0"/>
                <w:color w:val="auto"/>
                <w:sz w:val="22"/>
                <w:szCs w:val="22"/>
              </w:rPr>
              <w:t xml:space="preserve">associated with the </w:t>
            </w:r>
            <w:r>
              <w:rPr>
                <w:i w:val="0"/>
                <w:iCs w:val="0"/>
                <w:color w:val="auto"/>
                <w:sz w:val="22"/>
                <w:szCs w:val="22"/>
              </w:rPr>
              <w:t>analytics tasks</w:t>
            </w:r>
          </w:p>
        </w:tc>
      </w:tr>
    </w:tbl>
    <w:p w14:paraId="7D53EC1D" w14:textId="77777777" w:rsidR="00997E88" w:rsidRPr="00514465" w:rsidRDefault="00997E88" w:rsidP="0036055B">
      <w:pPr>
        <w:pStyle w:val="VRQAbulletlist"/>
        <w:spacing w:before="60"/>
        <w:rPr>
          <w:sz w:val="22"/>
          <w:szCs w:val="22"/>
        </w:rPr>
      </w:pPr>
    </w:p>
    <w:tbl>
      <w:tblPr>
        <w:tblStyle w:val="TableGrid"/>
        <w:tblW w:w="4937" w:type="pct"/>
        <w:tblInd w:w="-5" w:type="dxa"/>
        <w:tblLook w:val="04A0" w:firstRow="1" w:lastRow="0" w:firstColumn="1" w:lastColumn="0" w:noHBand="0" w:noVBand="1"/>
      </w:tblPr>
      <w:tblGrid>
        <w:gridCol w:w="3402"/>
        <w:gridCol w:w="6664"/>
      </w:tblGrid>
      <w:tr w:rsidR="00F711BC" w:rsidRPr="00E7450B" w14:paraId="3E68BB2B" w14:textId="77777777">
        <w:trPr>
          <w:trHeight w:val="31"/>
        </w:trPr>
        <w:tc>
          <w:tcPr>
            <w:tcW w:w="1690" w:type="pct"/>
            <w:tcBorders>
              <w:top w:val="single" w:sz="4" w:space="0" w:color="auto"/>
              <w:bottom w:val="single" w:sz="4" w:space="0" w:color="auto"/>
            </w:tcBorders>
            <w:shd w:val="clear" w:color="auto" w:fill="auto"/>
          </w:tcPr>
          <w:p w14:paraId="52FF7DEE" w14:textId="77777777" w:rsidR="00F711BC" w:rsidRPr="00BC7E14" w:rsidRDefault="00F711BC" w:rsidP="005C2157">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2E8EFC10" w14:textId="77777777" w:rsidR="00F711BC" w:rsidRPr="004B290E" w:rsidRDefault="00F711BC" w:rsidP="005C2157">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18695EB6" w14:textId="48DD6145" w:rsidR="00177175" w:rsidRPr="000E7988" w:rsidRDefault="00177175" w:rsidP="000E7988">
      <w:pPr>
        <w:rPr>
          <w:rFonts w:eastAsia="Times New Roman" w:cs="Arial"/>
          <w:color w:val="555559"/>
          <w:szCs w:val="22"/>
          <w:lang w:eastAsia="x-none"/>
        </w:rPr>
      </w:pPr>
      <w:r w:rsidRPr="00514465">
        <w:rPr>
          <w:szCs w:val="22"/>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D87EB4" w:rsidRPr="0071490E" w14:paraId="7DF3C512" w14:textId="77777777">
        <w:trPr>
          <w:trHeight w:val="363"/>
        </w:trPr>
        <w:tc>
          <w:tcPr>
            <w:tcW w:w="10065" w:type="dxa"/>
            <w:gridSpan w:val="2"/>
            <w:tcBorders>
              <w:top w:val="nil"/>
              <w:bottom w:val="nil"/>
            </w:tcBorders>
            <w:shd w:val="clear" w:color="auto" w:fill="103D64" w:themeFill="accent4"/>
          </w:tcPr>
          <w:p w14:paraId="1D631A47" w14:textId="77777777" w:rsidR="00177175" w:rsidRPr="000B4A2C" w:rsidRDefault="00177175">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26658A" w:rsidRPr="00E7450B" w14:paraId="28614656" w14:textId="77777777" w:rsidTr="00655EFD">
        <w:trPr>
          <w:trHeight w:val="561"/>
        </w:trPr>
        <w:tc>
          <w:tcPr>
            <w:tcW w:w="2283" w:type="dxa"/>
            <w:tcBorders>
              <w:top w:val="nil"/>
              <w:left w:val="nil"/>
              <w:bottom w:val="nil"/>
              <w:right w:val="dotted" w:sz="4" w:space="0" w:color="888B8D" w:themeColor="accent2"/>
            </w:tcBorders>
          </w:tcPr>
          <w:p w14:paraId="0BDC34FC" w14:textId="77777777" w:rsidR="00177175" w:rsidRPr="00E40D00" w:rsidRDefault="00177175">
            <w:pPr>
              <w:pStyle w:val="AccredTemplate"/>
              <w:rPr>
                <w:i w:val="0"/>
                <w:iCs w:val="0"/>
                <w:color w:val="auto"/>
                <w:sz w:val="22"/>
                <w:szCs w:val="22"/>
              </w:rPr>
            </w:pPr>
            <w:r w:rsidRPr="00E40D00">
              <w:rPr>
                <w:b/>
                <w:i w:val="0"/>
                <w:iCs w:val="0"/>
                <w:color w:val="auto"/>
                <w:sz w:val="22"/>
                <w:szCs w:val="22"/>
              </w:rPr>
              <w:t>Title</w:t>
            </w:r>
          </w:p>
        </w:tc>
        <w:tc>
          <w:tcPr>
            <w:tcW w:w="7782" w:type="dxa"/>
            <w:tcBorders>
              <w:top w:val="nil"/>
              <w:left w:val="dotted" w:sz="4" w:space="0" w:color="888B8D" w:themeColor="accent2"/>
              <w:bottom w:val="nil"/>
              <w:right w:val="nil"/>
            </w:tcBorders>
          </w:tcPr>
          <w:p w14:paraId="19E95B53" w14:textId="70149542" w:rsidR="00177175" w:rsidRPr="000B4A2C" w:rsidRDefault="00177175" w:rsidP="007A56B5">
            <w:pPr>
              <w:pStyle w:val="AccredTemplate"/>
              <w:rPr>
                <w:rFonts w:eastAsia="Calibri"/>
                <w:i w:val="0"/>
                <w:color w:val="000000"/>
                <w:sz w:val="22"/>
                <w:szCs w:val="22"/>
              </w:rPr>
            </w:pPr>
            <w:r w:rsidRPr="000B4A2C">
              <w:rPr>
                <w:bCs/>
                <w:i w:val="0"/>
                <w:iCs w:val="0"/>
                <w:color w:val="auto"/>
                <w:sz w:val="22"/>
                <w:szCs w:val="22"/>
              </w:rPr>
              <w:t xml:space="preserve">Assessment Requirements for </w:t>
            </w:r>
            <w:r w:rsidR="00725E55" w:rsidRPr="00725E55">
              <w:rPr>
                <w:i w:val="0"/>
                <w:iCs w:val="0"/>
                <w:color w:val="auto"/>
                <w:sz w:val="22"/>
                <w:szCs w:val="22"/>
              </w:rPr>
              <w:t>VU23685</w:t>
            </w:r>
            <w:r w:rsidRPr="759AC64A">
              <w:rPr>
                <w:i w:val="0"/>
                <w:iCs w:val="0"/>
                <w:color w:val="auto"/>
                <w:sz w:val="22"/>
                <w:szCs w:val="22"/>
              </w:rPr>
              <w:t xml:space="preserve"> </w:t>
            </w:r>
            <w:r w:rsidRPr="759AC64A">
              <w:rPr>
                <w:rFonts w:eastAsia="Calibri"/>
                <w:i w:val="0"/>
                <w:iCs w:val="0"/>
                <w:color w:val="000000"/>
                <w:sz w:val="22"/>
                <w:szCs w:val="22"/>
              </w:rPr>
              <w:t>Perform descriptive data analytics</w:t>
            </w:r>
          </w:p>
        </w:tc>
      </w:tr>
      <w:tr w:rsidR="0026658A" w:rsidRPr="00E7450B" w14:paraId="6AD0B6C1"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36D41A26"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84F3E37" w14:textId="1FB49290" w:rsidR="001C687F" w:rsidRDefault="001C687F" w:rsidP="00DA3C6A">
            <w:pPr>
              <w:pStyle w:val="AccredTemplate"/>
              <w:rPr>
                <w:i w:val="0"/>
                <w:iCs w:val="0"/>
                <w:color w:val="auto"/>
                <w:sz w:val="22"/>
                <w:szCs w:val="22"/>
              </w:rPr>
            </w:pPr>
            <w:r w:rsidRPr="001C687F">
              <w:rPr>
                <w:i w:val="0"/>
                <w:iCs w:val="0"/>
                <w:color w:val="auto"/>
                <w:sz w:val="22"/>
                <w:szCs w:val="22"/>
              </w:rPr>
              <w:t>There must be evidence the learner has completed the tasks outlined in the elements and performance criteria of this unit</w:t>
            </w:r>
            <w:r w:rsidR="002349D7">
              <w:rPr>
                <w:i w:val="0"/>
                <w:iCs w:val="0"/>
                <w:color w:val="auto"/>
                <w:sz w:val="22"/>
                <w:szCs w:val="22"/>
              </w:rPr>
              <w:t>,</w:t>
            </w:r>
            <w:r w:rsidRPr="001C687F">
              <w:rPr>
                <w:i w:val="0"/>
                <w:iCs w:val="0"/>
                <w:color w:val="auto"/>
                <w:sz w:val="22"/>
                <w:szCs w:val="22"/>
              </w:rPr>
              <w:t xml:space="preserve"> and</w:t>
            </w:r>
            <w:r w:rsidR="002349D7">
              <w:rPr>
                <w:i w:val="0"/>
                <w:iCs w:val="0"/>
                <w:color w:val="auto"/>
                <w:sz w:val="22"/>
                <w:szCs w:val="22"/>
              </w:rPr>
              <w:t xml:space="preserve"> performed descriptive data analytics at least twice </w:t>
            </w:r>
            <w:r w:rsidR="00C85815">
              <w:rPr>
                <w:i w:val="0"/>
                <w:iCs w:val="0"/>
                <w:color w:val="auto"/>
                <w:sz w:val="22"/>
                <w:szCs w:val="22"/>
              </w:rPr>
              <w:t xml:space="preserve">including </w:t>
            </w:r>
            <w:r w:rsidR="002349D7">
              <w:rPr>
                <w:i w:val="0"/>
                <w:iCs w:val="0"/>
                <w:color w:val="auto"/>
                <w:sz w:val="22"/>
                <w:szCs w:val="22"/>
              </w:rPr>
              <w:t>to:</w:t>
            </w:r>
          </w:p>
          <w:p w14:paraId="39BA6613" w14:textId="58AF97AE" w:rsidR="00177175" w:rsidRPr="00360365" w:rsidRDefault="001C687F" w:rsidP="00F82FEE">
            <w:pPr>
              <w:pStyle w:val="AccredTemplate"/>
              <w:numPr>
                <w:ilvl w:val="0"/>
                <w:numId w:val="12"/>
              </w:numPr>
              <w:rPr>
                <w:i w:val="0"/>
                <w:iCs w:val="0"/>
                <w:color w:val="auto"/>
                <w:sz w:val="22"/>
                <w:szCs w:val="22"/>
              </w:rPr>
            </w:pPr>
            <w:r>
              <w:rPr>
                <w:i w:val="0"/>
                <w:iCs w:val="0"/>
                <w:color w:val="auto"/>
                <w:sz w:val="22"/>
                <w:szCs w:val="22"/>
              </w:rPr>
              <w:t>c</w:t>
            </w:r>
            <w:r w:rsidR="00AE0ECD">
              <w:rPr>
                <w:i w:val="0"/>
                <w:iCs w:val="0"/>
                <w:color w:val="auto"/>
                <w:sz w:val="22"/>
                <w:szCs w:val="22"/>
              </w:rPr>
              <w:t xml:space="preserve">omplete the </w:t>
            </w:r>
            <w:r w:rsidR="00177175" w:rsidRPr="00360365">
              <w:rPr>
                <w:i w:val="0"/>
                <w:iCs w:val="0"/>
                <w:color w:val="auto"/>
                <w:sz w:val="22"/>
                <w:szCs w:val="22"/>
              </w:rPr>
              <w:t xml:space="preserve">descriptive data analytics process </w:t>
            </w:r>
            <w:r>
              <w:rPr>
                <w:i w:val="0"/>
                <w:iCs w:val="0"/>
                <w:color w:val="auto"/>
                <w:sz w:val="22"/>
                <w:szCs w:val="22"/>
              </w:rPr>
              <w:t>i</w:t>
            </w:r>
            <w:r w:rsidR="00177175" w:rsidRPr="00360365">
              <w:rPr>
                <w:i w:val="0"/>
                <w:iCs w:val="0"/>
                <w:color w:val="auto"/>
                <w:sz w:val="22"/>
                <w:szCs w:val="22"/>
              </w:rPr>
              <w:t xml:space="preserve">n </w:t>
            </w:r>
            <w:r w:rsidR="002349D7">
              <w:rPr>
                <w:i w:val="0"/>
                <w:iCs w:val="0"/>
                <w:color w:val="auto"/>
                <w:sz w:val="22"/>
                <w:szCs w:val="22"/>
              </w:rPr>
              <w:t xml:space="preserve">a </w:t>
            </w:r>
            <w:r w:rsidR="00177175" w:rsidRPr="00360365">
              <w:rPr>
                <w:i w:val="0"/>
                <w:iCs w:val="0"/>
                <w:color w:val="auto"/>
                <w:sz w:val="22"/>
                <w:szCs w:val="22"/>
              </w:rPr>
              <w:t xml:space="preserve">project </w:t>
            </w:r>
            <w:r w:rsidR="00177175">
              <w:rPr>
                <w:i w:val="0"/>
                <w:iCs w:val="0"/>
                <w:color w:val="auto"/>
                <w:sz w:val="22"/>
                <w:szCs w:val="22"/>
              </w:rPr>
              <w:t>using industry tools</w:t>
            </w:r>
          </w:p>
          <w:p w14:paraId="3EEAAD30" w14:textId="2C70E29A" w:rsidR="00177175" w:rsidRPr="00CD36B8" w:rsidRDefault="001C687F" w:rsidP="00F82FEE">
            <w:pPr>
              <w:pStyle w:val="AccredTemplate"/>
              <w:numPr>
                <w:ilvl w:val="0"/>
                <w:numId w:val="12"/>
              </w:numPr>
              <w:rPr>
                <w:color w:val="auto"/>
                <w:sz w:val="22"/>
                <w:szCs w:val="22"/>
                <w:lang w:val="en"/>
              </w:rPr>
            </w:pPr>
            <w:r>
              <w:rPr>
                <w:i w:val="0"/>
                <w:iCs w:val="0"/>
                <w:color w:val="auto"/>
                <w:sz w:val="22"/>
                <w:szCs w:val="22"/>
                <w:lang w:bidi="en-AU"/>
              </w:rPr>
              <w:t>d</w:t>
            </w:r>
            <w:r w:rsidR="00177175">
              <w:rPr>
                <w:i w:val="0"/>
                <w:iCs w:val="0"/>
                <w:color w:val="auto"/>
                <w:sz w:val="22"/>
                <w:szCs w:val="22"/>
                <w:lang w:bidi="en-AU"/>
              </w:rPr>
              <w:t>ocument</w:t>
            </w:r>
            <w:r w:rsidR="00DB4960">
              <w:rPr>
                <w:i w:val="0"/>
                <w:iCs w:val="0"/>
                <w:color w:val="auto"/>
                <w:sz w:val="22"/>
                <w:szCs w:val="22"/>
                <w:lang w:bidi="en-AU"/>
              </w:rPr>
              <w:t xml:space="preserve"> </w:t>
            </w:r>
            <w:r w:rsidR="00177175">
              <w:rPr>
                <w:i w:val="0"/>
                <w:iCs w:val="0"/>
                <w:color w:val="auto"/>
                <w:sz w:val="22"/>
                <w:szCs w:val="22"/>
                <w:lang w:bidi="en-AU"/>
              </w:rPr>
              <w:t xml:space="preserve">procedures </w:t>
            </w:r>
            <w:r w:rsidR="00DB4960">
              <w:rPr>
                <w:i w:val="0"/>
                <w:iCs w:val="0"/>
                <w:color w:val="auto"/>
                <w:sz w:val="22"/>
                <w:szCs w:val="22"/>
                <w:lang w:bidi="en-AU"/>
              </w:rPr>
              <w:t xml:space="preserve">used </w:t>
            </w:r>
            <w:r w:rsidR="00177175">
              <w:rPr>
                <w:i w:val="0"/>
                <w:iCs w:val="0"/>
                <w:color w:val="auto"/>
                <w:sz w:val="22"/>
                <w:szCs w:val="22"/>
                <w:lang w:bidi="en-AU"/>
              </w:rPr>
              <w:t>in the</w:t>
            </w:r>
            <w:r w:rsidR="00DB4960">
              <w:rPr>
                <w:i w:val="0"/>
                <w:iCs w:val="0"/>
                <w:color w:val="auto"/>
                <w:sz w:val="22"/>
                <w:szCs w:val="22"/>
                <w:lang w:bidi="en-AU"/>
              </w:rPr>
              <w:t xml:space="preserve"> </w:t>
            </w:r>
            <w:r w:rsidR="00A86B60">
              <w:rPr>
                <w:i w:val="0"/>
                <w:iCs w:val="0"/>
                <w:color w:val="auto"/>
                <w:sz w:val="22"/>
                <w:szCs w:val="22"/>
                <w:lang w:bidi="en-AU"/>
              </w:rPr>
              <w:t>collection, formatting</w:t>
            </w:r>
            <w:r w:rsidR="00DB4960">
              <w:rPr>
                <w:i w:val="0"/>
                <w:iCs w:val="0"/>
                <w:color w:val="auto"/>
                <w:sz w:val="22"/>
                <w:szCs w:val="22"/>
                <w:lang w:bidi="en-AU"/>
              </w:rPr>
              <w:t xml:space="preserve"> and cleaning of source data</w:t>
            </w:r>
          </w:p>
          <w:p w14:paraId="4C02E374" w14:textId="01B201F2" w:rsidR="00177175" w:rsidRPr="000240B3" w:rsidRDefault="001C687F" w:rsidP="00F82FEE">
            <w:pPr>
              <w:pStyle w:val="AccredTemplate"/>
              <w:numPr>
                <w:ilvl w:val="0"/>
                <w:numId w:val="12"/>
              </w:numPr>
              <w:rPr>
                <w:color w:val="auto"/>
                <w:sz w:val="22"/>
                <w:szCs w:val="22"/>
                <w:lang w:val="en"/>
              </w:rPr>
            </w:pPr>
            <w:r>
              <w:rPr>
                <w:i w:val="0"/>
                <w:iCs w:val="0"/>
                <w:color w:val="auto"/>
                <w:sz w:val="22"/>
                <w:szCs w:val="22"/>
                <w:lang w:bidi="en-AU"/>
              </w:rPr>
              <w:t>p</w:t>
            </w:r>
            <w:r w:rsidR="0012390C">
              <w:rPr>
                <w:i w:val="0"/>
                <w:iCs w:val="0"/>
                <w:color w:val="auto"/>
                <w:sz w:val="22"/>
                <w:szCs w:val="22"/>
                <w:lang w:bidi="en-AU"/>
              </w:rPr>
              <w:t xml:space="preserve">repare </w:t>
            </w:r>
            <w:r w:rsidR="00C85815">
              <w:rPr>
                <w:i w:val="0"/>
                <w:iCs w:val="0"/>
                <w:color w:val="auto"/>
                <w:sz w:val="22"/>
                <w:szCs w:val="22"/>
                <w:lang w:bidi="en-AU"/>
              </w:rPr>
              <w:t xml:space="preserve">a </w:t>
            </w:r>
            <w:r w:rsidR="00ED2F8D">
              <w:rPr>
                <w:i w:val="0"/>
                <w:iCs w:val="0"/>
                <w:color w:val="auto"/>
                <w:sz w:val="22"/>
                <w:szCs w:val="22"/>
                <w:lang w:bidi="en-AU"/>
              </w:rPr>
              <w:t>written descriptive analytics</w:t>
            </w:r>
            <w:r w:rsidR="00177175">
              <w:rPr>
                <w:i w:val="0"/>
                <w:iCs w:val="0"/>
                <w:color w:val="auto"/>
                <w:sz w:val="22"/>
                <w:szCs w:val="22"/>
                <w:lang w:bidi="en-AU"/>
              </w:rPr>
              <w:t xml:space="preserve"> report</w:t>
            </w:r>
            <w:r w:rsidR="00ED2F8D">
              <w:rPr>
                <w:i w:val="0"/>
                <w:iCs w:val="0"/>
                <w:color w:val="auto"/>
                <w:sz w:val="22"/>
                <w:szCs w:val="22"/>
                <w:lang w:bidi="en-AU"/>
              </w:rPr>
              <w:t>.</w:t>
            </w:r>
          </w:p>
          <w:p w14:paraId="1D94A6D3" w14:textId="77777777" w:rsidR="00177175" w:rsidRPr="002C6CE2" w:rsidRDefault="00177175" w:rsidP="00E40D00">
            <w:pPr>
              <w:pStyle w:val="AccredTemplate"/>
              <w:ind w:left="1080"/>
              <w:rPr>
                <w:i w:val="0"/>
                <w:iCs w:val="0"/>
                <w:color w:val="auto"/>
                <w:sz w:val="22"/>
                <w:szCs w:val="22"/>
              </w:rPr>
            </w:pPr>
          </w:p>
        </w:tc>
      </w:tr>
      <w:tr w:rsidR="0026658A" w:rsidRPr="00E7450B" w14:paraId="138BAB69"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3FFFC9A" w14:textId="77777777" w:rsidR="00177175" w:rsidRPr="00E40D00" w:rsidRDefault="00177175" w:rsidP="00DA3C6A">
            <w:pPr>
              <w:pStyle w:val="AccredTemplate"/>
              <w:rPr>
                <w:b/>
                <w:i w:val="0"/>
                <w:iCs w:val="0"/>
                <w:color w:val="auto"/>
                <w:sz w:val="22"/>
                <w:szCs w:val="22"/>
              </w:rPr>
            </w:pPr>
            <w:r w:rsidRPr="00E40D00">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E8A8EC3" w14:textId="250145C8" w:rsidR="00177175" w:rsidRDefault="00177175" w:rsidP="00DA3C6A">
            <w:pPr>
              <w:pStyle w:val="AccredTemplate"/>
              <w:rPr>
                <w:i w:val="0"/>
                <w:iCs w:val="0"/>
                <w:color w:val="auto"/>
                <w:sz w:val="22"/>
                <w:szCs w:val="22"/>
              </w:rPr>
            </w:pPr>
            <w:r w:rsidRPr="008244C4">
              <w:rPr>
                <w:i w:val="0"/>
                <w:iCs w:val="0"/>
                <w:color w:val="auto"/>
                <w:sz w:val="22"/>
                <w:szCs w:val="22"/>
              </w:rPr>
              <w:t>The learner must be able to demonstrate essential knowledge required to effectively do the task outlined in elements and performance criteria of this unit, manage the task</w:t>
            </w:r>
            <w:r w:rsidR="00A753F8">
              <w:rPr>
                <w:i w:val="0"/>
                <w:iCs w:val="0"/>
                <w:color w:val="auto"/>
                <w:sz w:val="22"/>
                <w:szCs w:val="22"/>
              </w:rPr>
              <w:t xml:space="preserve">s </w:t>
            </w:r>
            <w:r w:rsidRPr="008244C4">
              <w:rPr>
                <w:i w:val="0"/>
                <w:iCs w:val="0"/>
                <w:color w:val="auto"/>
                <w:sz w:val="22"/>
                <w:szCs w:val="22"/>
              </w:rPr>
              <w:t xml:space="preserve">and manage contingencies in the context of the work role. </w:t>
            </w:r>
            <w:r w:rsidRPr="00360365">
              <w:rPr>
                <w:i w:val="0"/>
                <w:iCs w:val="0"/>
                <w:color w:val="auto"/>
                <w:sz w:val="22"/>
                <w:szCs w:val="22"/>
              </w:rPr>
              <w:t>This includes knowledge of:</w:t>
            </w:r>
          </w:p>
          <w:p w14:paraId="07AD4EAD" w14:textId="77777777" w:rsidR="00944F8B" w:rsidRPr="00360365" w:rsidRDefault="00944F8B" w:rsidP="00DA3C6A">
            <w:pPr>
              <w:pStyle w:val="AccredTemplate"/>
              <w:rPr>
                <w:i w:val="0"/>
                <w:iCs w:val="0"/>
                <w:color w:val="auto"/>
                <w:sz w:val="22"/>
                <w:szCs w:val="22"/>
              </w:rPr>
            </w:pPr>
          </w:p>
          <w:p w14:paraId="5493C17B" w14:textId="747E97F1" w:rsidR="00177175" w:rsidRDefault="00177175" w:rsidP="00F82FEE">
            <w:pPr>
              <w:pStyle w:val="ListParagraph"/>
              <w:numPr>
                <w:ilvl w:val="0"/>
                <w:numId w:val="81"/>
              </w:numPr>
              <w:rPr>
                <w:lang w:bidi="en-AU"/>
              </w:rPr>
            </w:pPr>
            <w:r w:rsidRPr="00360365">
              <w:rPr>
                <w:lang w:bidi="en-AU"/>
              </w:rPr>
              <w:t>Exploratory Data Analysis (EDA)</w:t>
            </w:r>
            <w:r w:rsidR="00A753F8">
              <w:rPr>
                <w:lang w:bidi="en-AU"/>
              </w:rPr>
              <w:t>, including:</w:t>
            </w:r>
          </w:p>
          <w:p w14:paraId="2E8C83D2" w14:textId="77777777" w:rsidR="00A753F8" w:rsidRPr="00360365" w:rsidRDefault="00A753F8" w:rsidP="00514465">
            <w:pPr>
              <w:rPr>
                <w:lang w:val="en"/>
              </w:rPr>
            </w:pPr>
          </w:p>
          <w:p w14:paraId="4372623A" w14:textId="52D828EF" w:rsidR="00177175" w:rsidRPr="00360365" w:rsidRDefault="007C65AF" w:rsidP="00F82FEE">
            <w:pPr>
              <w:pStyle w:val="ListParagraph"/>
              <w:numPr>
                <w:ilvl w:val="0"/>
                <w:numId w:val="82"/>
              </w:numPr>
            </w:pPr>
            <w:r w:rsidRPr="00A753F8">
              <w:rPr>
                <w:rFonts w:eastAsia="Segoe UI"/>
              </w:rPr>
              <w:t>s</w:t>
            </w:r>
            <w:r w:rsidR="00177175" w:rsidRPr="00A753F8">
              <w:rPr>
                <w:rFonts w:eastAsia="Segoe UI"/>
              </w:rPr>
              <w:t xml:space="preserve">ummary statistics </w:t>
            </w:r>
            <w:r w:rsidR="00AE0ECD" w:rsidRPr="00A753F8">
              <w:rPr>
                <w:rFonts w:eastAsia="Segoe UI"/>
              </w:rPr>
              <w:t xml:space="preserve">including </w:t>
            </w:r>
            <w:r w:rsidR="00177175" w:rsidRPr="00360365">
              <w:rPr>
                <w:lang w:bidi="en-AU"/>
              </w:rPr>
              <w:t>key characteristics of a dataset</w:t>
            </w:r>
          </w:p>
          <w:p w14:paraId="162F1D0B" w14:textId="1F681E74" w:rsidR="00177175" w:rsidRPr="00A753F8" w:rsidRDefault="007C65AF" w:rsidP="00F82FEE">
            <w:pPr>
              <w:pStyle w:val="ListParagraph"/>
              <w:numPr>
                <w:ilvl w:val="0"/>
                <w:numId w:val="82"/>
              </w:numPr>
              <w:rPr>
                <w:lang w:val="en"/>
              </w:rPr>
            </w:pPr>
            <w:r w:rsidRPr="00514465">
              <w:rPr>
                <w:rFonts w:eastAsia="Segoe UI"/>
              </w:rPr>
              <w:t>d</w:t>
            </w:r>
            <w:r w:rsidR="00177175" w:rsidRPr="00514465">
              <w:rPr>
                <w:rFonts w:eastAsia="Segoe UI"/>
              </w:rPr>
              <w:t xml:space="preserve">ata visualisation </w:t>
            </w:r>
            <w:r w:rsidR="00AE0ECD" w:rsidRPr="00514465">
              <w:rPr>
                <w:rFonts w:eastAsia="Segoe UI"/>
              </w:rPr>
              <w:t xml:space="preserve">including </w:t>
            </w:r>
            <w:r w:rsidR="00177175" w:rsidRPr="00514465">
              <w:rPr>
                <w:rFonts w:eastAsia="Segoe UI"/>
              </w:rPr>
              <w:t>creat</w:t>
            </w:r>
            <w:r w:rsidR="00AE0ECD" w:rsidRPr="00514465">
              <w:rPr>
                <w:rFonts w:eastAsia="Segoe UI"/>
              </w:rPr>
              <w:t>ing</w:t>
            </w:r>
            <w:r w:rsidR="00177175" w:rsidRPr="00514465">
              <w:rPr>
                <w:rFonts w:eastAsia="Segoe UI"/>
              </w:rPr>
              <w:t xml:space="preserve"> basic charts and plots</w:t>
            </w:r>
          </w:p>
          <w:p w14:paraId="2879FDE6" w14:textId="3CDECB39" w:rsidR="00177175" w:rsidRPr="00514465" w:rsidRDefault="007C65AF" w:rsidP="00F82FEE">
            <w:pPr>
              <w:pStyle w:val="ListParagraph"/>
              <w:numPr>
                <w:ilvl w:val="0"/>
                <w:numId w:val="82"/>
              </w:numPr>
              <w:rPr>
                <w:i/>
                <w:iCs/>
                <w:lang w:val="en"/>
              </w:rPr>
            </w:pPr>
            <w:r w:rsidRPr="00514465">
              <w:rPr>
                <w:rFonts w:eastAsia="Segoe UI"/>
              </w:rPr>
              <w:t>c</w:t>
            </w:r>
            <w:r w:rsidR="00177175" w:rsidRPr="00514465">
              <w:rPr>
                <w:rFonts w:eastAsia="Segoe UI"/>
              </w:rPr>
              <w:t>orrelation analysis</w:t>
            </w:r>
            <w:r w:rsidR="00A753F8" w:rsidRPr="00514465">
              <w:rPr>
                <w:rFonts w:eastAsia="Segoe UI"/>
              </w:rPr>
              <w:t>.</w:t>
            </w:r>
          </w:p>
          <w:p w14:paraId="564A7D59" w14:textId="77777777" w:rsidR="00A753F8" w:rsidRPr="00514465" w:rsidRDefault="00A753F8" w:rsidP="00514465">
            <w:pPr>
              <w:pStyle w:val="AccredTemplate"/>
              <w:rPr>
                <w:i w:val="0"/>
                <w:iCs w:val="0"/>
                <w:color w:val="auto"/>
                <w:sz w:val="22"/>
                <w:szCs w:val="22"/>
                <w:lang w:val="en"/>
              </w:rPr>
            </w:pPr>
          </w:p>
          <w:p w14:paraId="6FC5967E" w14:textId="4FF9DDA8" w:rsidR="00AE0ECD" w:rsidRPr="00514465" w:rsidRDefault="007C65AF" w:rsidP="00F82FEE">
            <w:pPr>
              <w:pStyle w:val="ListParagraph"/>
              <w:numPr>
                <w:ilvl w:val="0"/>
                <w:numId w:val="83"/>
              </w:numPr>
              <w:rPr>
                <w:lang w:val="en"/>
              </w:rPr>
            </w:pPr>
            <w:r>
              <w:t>d</w:t>
            </w:r>
            <w:r w:rsidR="00177175">
              <w:t>ata cleaning process</w:t>
            </w:r>
            <w:r w:rsidR="00944F8B" w:rsidRPr="00944F8B">
              <w:rPr>
                <w:i/>
                <w:iCs/>
              </w:rPr>
              <w:t>,</w:t>
            </w:r>
            <w:r w:rsidR="00177175">
              <w:t xml:space="preserve"> </w:t>
            </w:r>
            <w:r w:rsidR="00AE0ECD">
              <w:t>including:</w:t>
            </w:r>
          </w:p>
          <w:p w14:paraId="4DF77B73" w14:textId="77777777" w:rsidR="00944F8B" w:rsidRPr="00944F8B" w:rsidRDefault="00944F8B" w:rsidP="00514465">
            <w:pPr>
              <w:pStyle w:val="ListParagraph"/>
              <w:ind w:left="1080"/>
              <w:rPr>
                <w:lang w:val="en"/>
              </w:rPr>
            </w:pPr>
          </w:p>
          <w:p w14:paraId="5F5268B5" w14:textId="689A456F" w:rsidR="00AE0ECD" w:rsidRPr="00944F8B" w:rsidRDefault="00177175" w:rsidP="00F82FEE">
            <w:pPr>
              <w:pStyle w:val="ListParagraph"/>
              <w:numPr>
                <w:ilvl w:val="0"/>
                <w:numId w:val="84"/>
              </w:numPr>
              <w:rPr>
                <w:lang w:val="en"/>
              </w:rPr>
            </w:pPr>
            <w:r w:rsidRPr="00A151B4">
              <w:t>duplicates</w:t>
            </w:r>
            <w:r>
              <w:t xml:space="preserve"> removal</w:t>
            </w:r>
          </w:p>
          <w:p w14:paraId="6B0E1E4B" w14:textId="0BD76E18" w:rsidR="00177175" w:rsidRPr="00514465" w:rsidRDefault="00177175" w:rsidP="00F82FEE">
            <w:pPr>
              <w:pStyle w:val="ListParagraph"/>
              <w:numPr>
                <w:ilvl w:val="0"/>
                <w:numId w:val="84"/>
              </w:numPr>
              <w:rPr>
                <w:i/>
                <w:iCs/>
                <w:lang w:val="en"/>
              </w:rPr>
            </w:pPr>
            <w:r w:rsidRPr="00A151B4">
              <w:t>handl</w:t>
            </w:r>
            <w:r>
              <w:t>ing</w:t>
            </w:r>
            <w:r w:rsidRPr="00A151B4">
              <w:t xml:space="preserve"> missing or inconsistent data points</w:t>
            </w:r>
            <w:r w:rsidR="00944F8B" w:rsidRPr="00514465">
              <w:rPr>
                <w:i/>
                <w:iCs/>
              </w:rPr>
              <w:t>.</w:t>
            </w:r>
          </w:p>
          <w:p w14:paraId="286FD1CF" w14:textId="77777777" w:rsidR="00944F8B" w:rsidRPr="00040066" w:rsidRDefault="00944F8B" w:rsidP="00514465">
            <w:pPr>
              <w:pStyle w:val="AccredTemplate"/>
              <w:ind w:left="1440"/>
              <w:rPr>
                <w:color w:val="auto"/>
                <w:sz w:val="22"/>
                <w:szCs w:val="22"/>
                <w:lang w:val="en"/>
              </w:rPr>
            </w:pPr>
          </w:p>
          <w:p w14:paraId="4F6C07A0" w14:textId="42A188D3" w:rsidR="00AE0ECD" w:rsidRDefault="007C65AF" w:rsidP="00F82FEE">
            <w:pPr>
              <w:pStyle w:val="ListParagraph"/>
              <w:numPr>
                <w:ilvl w:val="0"/>
                <w:numId w:val="85"/>
              </w:numPr>
            </w:pPr>
            <w:r>
              <w:t>d</w:t>
            </w:r>
            <w:r w:rsidR="00177175">
              <w:t>ata types</w:t>
            </w:r>
            <w:r w:rsidR="00944F8B">
              <w:t>,</w:t>
            </w:r>
            <w:r w:rsidR="00177175">
              <w:t xml:space="preserve"> </w:t>
            </w:r>
            <w:r w:rsidR="00AE0ECD">
              <w:t>including:</w:t>
            </w:r>
          </w:p>
          <w:p w14:paraId="3874C71D" w14:textId="77777777" w:rsidR="00944F8B" w:rsidRPr="00E40D00" w:rsidRDefault="00944F8B" w:rsidP="00514465">
            <w:pPr>
              <w:rPr>
                <w:lang w:val="en"/>
              </w:rPr>
            </w:pPr>
          </w:p>
          <w:p w14:paraId="3F8E1932" w14:textId="5B62C0BF" w:rsidR="00AE0ECD" w:rsidRPr="00944F8B" w:rsidRDefault="00177175" w:rsidP="00F82FEE">
            <w:pPr>
              <w:pStyle w:val="ListParagraph"/>
              <w:numPr>
                <w:ilvl w:val="0"/>
                <w:numId w:val="86"/>
              </w:numPr>
              <w:rPr>
                <w:lang w:val="en"/>
              </w:rPr>
            </w:pPr>
            <w:r>
              <w:t>numeric</w:t>
            </w:r>
          </w:p>
          <w:p w14:paraId="5BFFFCF1" w14:textId="0ADDC6CE" w:rsidR="00AE0ECD" w:rsidRPr="00944F8B" w:rsidRDefault="00AE0ECD" w:rsidP="00F82FEE">
            <w:pPr>
              <w:pStyle w:val="ListParagraph"/>
              <w:numPr>
                <w:ilvl w:val="0"/>
                <w:numId w:val="86"/>
              </w:numPr>
              <w:rPr>
                <w:lang w:val="en"/>
              </w:rPr>
            </w:pPr>
            <w:r>
              <w:t>categorical</w:t>
            </w:r>
          </w:p>
          <w:p w14:paraId="17AD16DD" w14:textId="4A2711B6" w:rsidR="00177175" w:rsidRPr="00514465" w:rsidRDefault="00177175" w:rsidP="00F82FEE">
            <w:pPr>
              <w:pStyle w:val="ListParagraph"/>
              <w:numPr>
                <w:ilvl w:val="0"/>
                <w:numId w:val="86"/>
              </w:numPr>
              <w:rPr>
                <w:i/>
                <w:iCs/>
                <w:lang w:val="en"/>
              </w:rPr>
            </w:pPr>
            <w:r>
              <w:t>time-series</w:t>
            </w:r>
            <w:r w:rsidR="00944F8B">
              <w:t>.</w:t>
            </w:r>
          </w:p>
          <w:p w14:paraId="6DE60969" w14:textId="77777777" w:rsidR="00944F8B" w:rsidRPr="00376D65" w:rsidRDefault="00944F8B" w:rsidP="00514465">
            <w:pPr>
              <w:pStyle w:val="AccredTemplate"/>
              <w:ind w:left="1440"/>
              <w:rPr>
                <w:color w:val="auto"/>
                <w:sz w:val="22"/>
                <w:szCs w:val="22"/>
                <w:lang w:val="en"/>
              </w:rPr>
            </w:pPr>
          </w:p>
          <w:p w14:paraId="3168828A" w14:textId="2C04F3EC" w:rsidR="00AE0ECD" w:rsidRDefault="007C65AF" w:rsidP="00F82FEE">
            <w:pPr>
              <w:pStyle w:val="ListParagraph"/>
              <w:numPr>
                <w:ilvl w:val="0"/>
                <w:numId w:val="87"/>
              </w:numPr>
            </w:pPr>
            <w:r>
              <w:t>b</w:t>
            </w:r>
            <w:r w:rsidR="00177175">
              <w:t>asic data analytics tools</w:t>
            </w:r>
            <w:r w:rsidR="00944F8B" w:rsidRPr="00944F8B">
              <w:rPr>
                <w:i/>
                <w:iCs/>
              </w:rPr>
              <w:t>,</w:t>
            </w:r>
            <w:r w:rsidR="00177175">
              <w:t xml:space="preserve"> </w:t>
            </w:r>
            <w:r w:rsidR="00AE0ECD">
              <w:t>including:</w:t>
            </w:r>
          </w:p>
          <w:p w14:paraId="2BFEAD29" w14:textId="77777777" w:rsidR="00944F8B" w:rsidRPr="00E40D00" w:rsidRDefault="00944F8B" w:rsidP="00514465">
            <w:pPr>
              <w:rPr>
                <w:lang w:val="en"/>
              </w:rPr>
            </w:pPr>
          </w:p>
          <w:p w14:paraId="3DFE355B" w14:textId="2336FC48" w:rsidR="00AE0ECD" w:rsidRPr="00944F8B" w:rsidRDefault="00177175" w:rsidP="00F82FEE">
            <w:pPr>
              <w:pStyle w:val="ListParagraph"/>
              <w:numPr>
                <w:ilvl w:val="0"/>
                <w:numId w:val="88"/>
              </w:numPr>
              <w:rPr>
                <w:lang w:val="en"/>
              </w:rPr>
            </w:pPr>
            <w:r>
              <w:t>spreadsheet</w:t>
            </w:r>
          </w:p>
          <w:p w14:paraId="61263F35" w14:textId="0F7914BA" w:rsidR="00AE0ECD" w:rsidRPr="00944F8B" w:rsidRDefault="00177175" w:rsidP="00F82FEE">
            <w:pPr>
              <w:pStyle w:val="ListParagraph"/>
              <w:numPr>
                <w:ilvl w:val="0"/>
                <w:numId w:val="88"/>
              </w:numPr>
              <w:rPr>
                <w:lang w:val="en"/>
              </w:rPr>
            </w:pPr>
            <w:r>
              <w:t>statistical software</w:t>
            </w:r>
          </w:p>
          <w:p w14:paraId="3123C792" w14:textId="77777777" w:rsidR="00177175" w:rsidRPr="00514465" w:rsidRDefault="00177175" w:rsidP="00F82FEE">
            <w:pPr>
              <w:pStyle w:val="ListParagraph"/>
              <w:numPr>
                <w:ilvl w:val="0"/>
                <w:numId w:val="88"/>
              </w:numPr>
              <w:rPr>
                <w:i/>
                <w:iCs/>
                <w:lang w:val="en"/>
              </w:rPr>
            </w:pPr>
            <w:r>
              <w:t>data visualisation tools</w:t>
            </w:r>
            <w:r w:rsidR="007C65AF">
              <w:t>.</w:t>
            </w:r>
          </w:p>
          <w:p w14:paraId="6652DA40" w14:textId="331CCA62" w:rsidR="00944F8B" w:rsidRPr="00401E04" w:rsidRDefault="00944F8B" w:rsidP="00514465">
            <w:pPr>
              <w:pStyle w:val="AccredTemplate"/>
              <w:ind w:left="1440"/>
              <w:rPr>
                <w:color w:val="auto"/>
                <w:sz w:val="22"/>
                <w:szCs w:val="22"/>
                <w:lang w:val="en"/>
              </w:rPr>
            </w:pPr>
          </w:p>
        </w:tc>
      </w:tr>
      <w:tr w:rsidR="0026658A" w:rsidRPr="00E7450B" w14:paraId="07706274"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03B8CAB" w14:textId="77777777" w:rsidR="00177175" w:rsidRPr="000B4A2C" w:rsidRDefault="00177175">
            <w:pPr>
              <w:pStyle w:val="AccredTemplate"/>
              <w:rPr>
                <w:b/>
                <w:i w:val="0"/>
                <w:iCs w:val="0"/>
                <w:color w:val="103D64"/>
                <w:sz w:val="22"/>
                <w:szCs w:val="22"/>
              </w:rPr>
            </w:pPr>
            <w:r w:rsidRPr="00E40D00">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7907ECC" w14:textId="728CEEE2" w:rsidR="00177175" w:rsidRPr="00D72E8D" w:rsidRDefault="00177175" w:rsidP="00DA3C6A">
            <w:pPr>
              <w:pStyle w:val="paragraph"/>
              <w:spacing w:before="0" w:beforeAutospacing="0" w:after="0" w:afterAutospacing="0"/>
              <w:textAlignment w:val="baseline"/>
              <w:rPr>
                <w:rStyle w:val="normaltextrun"/>
                <w:rFonts w:ascii="Arial" w:hAnsi="Arial" w:cs="Arial"/>
                <w:i/>
                <w:iCs/>
              </w:rPr>
            </w:pPr>
            <w:r w:rsidRPr="00D72E8D">
              <w:rPr>
                <w:rStyle w:val="normaltextrun"/>
                <w:rFonts w:ascii="Arial" w:hAnsi="Arial" w:cs="Arial"/>
                <w:szCs w:val="22"/>
                <w:lang w:val="en-GB"/>
              </w:rPr>
              <w:t xml:space="preserve">This unit can be assessed either in the workplace or in a simulated workplace environment. Where the assessment is conducted in a simulated workplace then the </w:t>
            </w:r>
            <w:r w:rsidR="00AE0ECD">
              <w:rPr>
                <w:rStyle w:val="normaltextrun"/>
                <w:rFonts w:ascii="Arial" w:hAnsi="Arial" w:cs="Arial"/>
                <w:szCs w:val="22"/>
                <w:lang w:val="en-GB"/>
              </w:rPr>
              <w:t>context</w:t>
            </w:r>
            <w:r w:rsidRPr="00D72E8D">
              <w:rPr>
                <w:rStyle w:val="normaltextrun"/>
                <w:rFonts w:ascii="Arial" w:hAnsi="Arial" w:cs="Arial"/>
                <w:szCs w:val="22"/>
                <w:lang w:val="en-GB"/>
              </w:rPr>
              <w:t xml:space="preserve"> must reflect a realistic workplace environment.</w:t>
            </w:r>
            <w:r w:rsidRPr="00D72E8D">
              <w:rPr>
                <w:rStyle w:val="normaltextrun"/>
                <w:rFonts w:ascii="Arial" w:hAnsi="Arial" w:cs="Arial"/>
                <w:i/>
                <w:iCs/>
                <w:szCs w:val="22"/>
              </w:rPr>
              <w:t> </w:t>
            </w:r>
          </w:p>
          <w:p w14:paraId="3D5D298F" w14:textId="77777777" w:rsidR="00177175" w:rsidRPr="00D72E8D" w:rsidRDefault="00177175" w:rsidP="00DA3C6A">
            <w:pPr>
              <w:pStyle w:val="paragraph"/>
              <w:spacing w:before="0" w:beforeAutospacing="0" w:after="0" w:afterAutospacing="0"/>
              <w:textAlignment w:val="baseline"/>
              <w:rPr>
                <w:rFonts w:ascii="Segoe UI" w:hAnsi="Segoe UI" w:cs="Segoe UI"/>
                <w:sz w:val="18"/>
                <w:szCs w:val="18"/>
              </w:rPr>
            </w:pPr>
            <w:r w:rsidRPr="00D72E8D">
              <w:rPr>
                <w:rStyle w:val="eop"/>
                <w:rFonts w:ascii="Arial" w:hAnsi="Arial" w:cs="Arial"/>
                <w:szCs w:val="22"/>
              </w:rPr>
              <w:t> </w:t>
            </w:r>
          </w:p>
          <w:p w14:paraId="3A10176F" w14:textId="23B559C7" w:rsidR="00177175" w:rsidRDefault="00AE0ECD" w:rsidP="00DA3C6A">
            <w:pPr>
              <w:pStyle w:val="paragraph"/>
              <w:spacing w:before="0" w:beforeAutospacing="0" w:after="0" w:afterAutospacing="0"/>
              <w:textAlignment w:val="baseline"/>
              <w:rPr>
                <w:rStyle w:val="eop"/>
                <w:rFonts w:ascii="Arial" w:hAnsi="Arial" w:cs="Arial"/>
                <w:szCs w:val="22"/>
              </w:rPr>
            </w:pPr>
            <w:r>
              <w:rPr>
                <w:rStyle w:val="normaltextrun"/>
                <w:rFonts w:ascii="Arial" w:hAnsi="Arial" w:cs="Arial"/>
                <w:color w:val="000000"/>
                <w:szCs w:val="22"/>
                <w:bdr w:val="none" w:sz="0" w:space="0" w:color="auto" w:frame="1"/>
                <w:lang w:val="en-US"/>
              </w:rPr>
              <w:t xml:space="preserve">Learners must be provided with the following </w:t>
            </w:r>
            <w:r>
              <w:rPr>
                <w:rStyle w:val="normaltextrun"/>
                <w:rFonts w:ascii="Arial" w:hAnsi="Arial" w:cs="Arial"/>
                <w:szCs w:val="22"/>
                <w:lang w:val="en-GB"/>
              </w:rPr>
              <w:t>r</w:t>
            </w:r>
            <w:r w:rsidR="00177175" w:rsidRPr="00D72E8D">
              <w:rPr>
                <w:rStyle w:val="normaltextrun"/>
                <w:rFonts w:ascii="Arial" w:hAnsi="Arial" w:cs="Arial"/>
                <w:szCs w:val="22"/>
                <w:lang w:val="en-GB"/>
              </w:rPr>
              <w:t>esources:</w:t>
            </w:r>
            <w:r w:rsidR="00177175" w:rsidRPr="00D72E8D">
              <w:rPr>
                <w:rStyle w:val="normaltextrun"/>
                <w:rFonts w:ascii="Arial" w:hAnsi="Arial" w:cs="Arial"/>
                <w:i/>
                <w:iCs/>
                <w:szCs w:val="22"/>
              </w:rPr>
              <w:t> </w:t>
            </w:r>
            <w:r w:rsidR="00177175" w:rsidRPr="00D72E8D">
              <w:rPr>
                <w:rStyle w:val="eop"/>
                <w:rFonts w:ascii="Arial" w:hAnsi="Arial" w:cs="Arial"/>
                <w:szCs w:val="22"/>
              </w:rPr>
              <w:t> </w:t>
            </w:r>
          </w:p>
          <w:p w14:paraId="6A2CB1D7" w14:textId="77777777" w:rsidR="007C65AF" w:rsidRPr="00D72E8D" w:rsidRDefault="007C65AF" w:rsidP="00DA3C6A">
            <w:pPr>
              <w:pStyle w:val="paragraph"/>
              <w:spacing w:before="0" w:beforeAutospacing="0" w:after="0" w:afterAutospacing="0"/>
              <w:textAlignment w:val="baseline"/>
              <w:rPr>
                <w:rStyle w:val="eop"/>
                <w:rFonts w:ascii="Arial" w:hAnsi="Arial" w:cs="Arial"/>
                <w:szCs w:val="22"/>
              </w:rPr>
            </w:pPr>
          </w:p>
          <w:p w14:paraId="165FD7EA" w14:textId="7F41DC90" w:rsidR="00177175" w:rsidRPr="00AD2273" w:rsidRDefault="004776B1" w:rsidP="00F82FEE">
            <w:pPr>
              <w:pStyle w:val="ListParagraph"/>
              <w:numPr>
                <w:ilvl w:val="0"/>
                <w:numId w:val="89"/>
              </w:numPr>
            </w:pPr>
            <w:r>
              <w:t>d</w:t>
            </w:r>
            <w:r w:rsidR="00177175">
              <w:t>atasets</w:t>
            </w:r>
            <w:r w:rsidR="00AE0ECD">
              <w:t xml:space="preserve"> for two different projects</w:t>
            </w:r>
          </w:p>
          <w:p w14:paraId="5204A1C2" w14:textId="47A1B013" w:rsidR="00177175" w:rsidRPr="00AD2273" w:rsidRDefault="004776B1" w:rsidP="00F82FEE">
            <w:pPr>
              <w:pStyle w:val="ListParagraph"/>
              <w:numPr>
                <w:ilvl w:val="0"/>
                <w:numId w:val="89"/>
              </w:numPr>
            </w:pPr>
            <w:r>
              <w:t>d</w:t>
            </w:r>
            <w:r w:rsidR="00177175">
              <w:t>ata analysis and presentation tools</w:t>
            </w:r>
          </w:p>
          <w:p w14:paraId="16BE6187" w14:textId="20ECAE0F" w:rsidR="00177175" w:rsidRPr="00AD2273" w:rsidRDefault="004776B1" w:rsidP="00F82FEE">
            <w:pPr>
              <w:pStyle w:val="ListParagraph"/>
              <w:numPr>
                <w:ilvl w:val="0"/>
                <w:numId w:val="89"/>
              </w:numPr>
            </w:pPr>
            <w:r>
              <w:t>a</w:t>
            </w:r>
            <w:r w:rsidR="00177175">
              <w:t>ccess to common industry hardware and software</w:t>
            </w:r>
          </w:p>
          <w:p w14:paraId="5A37A46C" w14:textId="01F1C236" w:rsidR="00B22E34" w:rsidRPr="00AD2273" w:rsidRDefault="004776B1" w:rsidP="00F82FEE">
            <w:pPr>
              <w:pStyle w:val="ListParagraph"/>
              <w:numPr>
                <w:ilvl w:val="0"/>
                <w:numId w:val="89"/>
              </w:numPr>
            </w:pPr>
            <w:r>
              <w:t>a</w:t>
            </w:r>
            <w:r w:rsidR="00B22E34">
              <w:t>ccess to</w:t>
            </w:r>
            <w:r>
              <w:t xml:space="preserve">, or information on, </w:t>
            </w:r>
            <w:r w:rsidR="00B22E34">
              <w:t>project stakeholders</w:t>
            </w:r>
          </w:p>
          <w:p w14:paraId="20B0278D" w14:textId="77777777" w:rsidR="00177175" w:rsidRPr="00D72E8D" w:rsidRDefault="00177175" w:rsidP="00DA3C6A">
            <w:pPr>
              <w:pStyle w:val="paragraph"/>
              <w:spacing w:before="0" w:beforeAutospacing="0" w:after="0" w:afterAutospacing="0"/>
              <w:textAlignment w:val="baseline"/>
              <w:rPr>
                <w:rFonts w:ascii="Segoe UI" w:hAnsi="Segoe UI" w:cs="Segoe UI"/>
                <w:sz w:val="18"/>
                <w:szCs w:val="18"/>
              </w:rPr>
            </w:pPr>
          </w:p>
          <w:p w14:paraId="20EA05D8" w14:textId="77777777" w:rsidR="00177175" w:rsidRDefault="00177175" w:rsidP="00DA3C6A">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422351A4" w14:textId="77777777" w:rsidR="00B22E34" w:rsidRDefault="00B22E34" w:rsidP="00DA3C6A">
            <w:pPr>
              <w:pStyle w:val="paragraph"/>
              <w:spacing w:before="0" w:beforeAutospacing="0" w:after="0" w:afterAutospacing="0"/>
              <w:textAlignment w:val="baseline"/>
              <w:rPr>
                <w:rStyle w:val="eop"/>
                <w:rFonts w:ascii="Arial" w:hAnsi="Arial" w:cs="Arial"/>
                <w:szCs w:val="22"/>
              </w:rPr>
            </w:pPr>
          </w:p>
          <w:p w14:paraId="09C5A2EB" w14:textId="77777777" w:rsidR="00B22E34" w:rsidRDefault="00B22E34" w:rsidP="00DA3C6A">
            <w:pPr>
              <w:pStyle w:val="paragraph"/>
              <w:spacing w:before="0" w:beforeAutospacing="0" w:after="0" w:afterAutospacing="0"/>
              <w:textAlignment w:val="baseline"/>
              <w:rPr>
                <w:rStyle w:val="normaltextrun"/>
                <w:rFonts w:ascii="Arial" w:hAnsi="Arial" w:cs="Arial"/>
                <w:color w:val="000000"/>
                <w:szCs w:val="22"/>
                <w:bdr w:val="none" w:sz="0" w:space="0" w:color="auto" w:frame="1"/>
                <w:lang w:val="en-US"/>
              </w:rPr>
            </w:pPr>
            <w:r>
              <w:rPr>
                <w:rStyle w:val="normaltextrun"/>
                <w:rFonts w:ascii="Arial" w:hAnsi="Arial" w:cs="Arial"/>
                <w:color w:val="000000"/>
                <w:szCs w:val="22"/>
                <w:bdr w:val="none" w:sz="0" w:space="0" w:color="auto" w:frame="1"/>
                <w:lang w:val="en-US"/>
              </w:rPr>
              <w:t>No specialist vocational competency requirements for assessors apply to this unit.</w:t>
            </w:r>
          </w:p>
          <w:p w14:paraId="09DB58BC" w14:textId="77777777" w:rsidR="00B22E34" w:rsidRDefault="00B22E34" w:rsidP="00DA3C6A">
            <w:pPr>
              <w:pStyle w:val="paragraph"/>
              <w:spacing w:before="0" w:beforeAutospacing="0" w:after="0" w:afterAutospacing="0"/>
              <w:textAlignment w:val="baseline"/>
              <w:rPr>
                <w:rStyle w:val="normaltextrun"/>
                <w:rFonts w:ascii="Arial" w:hAnsi="Arial" w:cs="Arial"/>
                <w:color w:val="000000"/>
                <w:szCs w:val="22"/>
                <w:bdr w:val="none" w:sz="0" w:space="0" w:color="auto" w:frame="1"/>
                <w:lang w:val="en-US"/>
              </w:rPr>
            </w:pPr>
          </w:p>
          <w:p w14:paraId="4CEEFD18" w14:textId="5BE1F8D9" w:rsidR="00B22E34" w:rsidRPr="00E40D00" w:rsidRDefault="00B22E34" w:rsidP="00DA3C6A">
            <w:pPr>
              <w:pStyle w:val="paragraph"/>
              <w:spacing w:before="0" w:beforeAutospacing="0" w:after="0" w:afterAutospacing="0"/>
              <w:textAlignment w:val="baseline"/>
              <w:rPr>
                <w:szCs w:val="22"/>
              </w:rPr>
            </w:pPr>
          </w:p>
        </w:tc>
      </w:tr>
    </w:tbl>
    <w:p w14:paraId="7D7DC2B8" w14:textId="77777777" w:rsidR="00177175" w:rsidRPr="004B56EC" w:rsidRDefault="00177175" w:rsidP="0036055B">
      <w:pPr>
        <w:pStyle w:val="VRQAbulletlist"/>
        <w:spacing w:before="60"/>
        <w:rPr>
          <w:sz w:val="18"/>
          <w:szCs w:val="18"/>
        </w:rPr>
      </w:pPr>
    </w:p>
    <w:sectPr w:rsidR="00177175" w:rsidRPr="004B56EC" w:rsidSect="00ED16F5">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7B30" w14:textId="77777777" w:rsidR="00C024F4" w:rsidRDefault="00C024F4" w:rsidP="00C535EE">
      <w:r>
        <w:separator/>
      </w:r>
    </w:p>
    <w:p w14:paraId="64349748" w14:textId="77777777" w:rsidR="00C024F4" w:rsidRDefault="00C024F4"/>
    <w:p w14:paraId="509CA3DD" w14:textId="77777777" w:rsidR="00C024F4" w:rsidRDefault="00C024F4"/>
    <w:p w14:paraId="244725AF" w14:textId="77777777" w:rsidR="00C024F4" w:rsidRDefault="00C024F4"/>
    <w:p w14:paraId="587D8097" w14:textId="77777777" w:rsidR="00C024F4" w:rsidRDefault="00C024F4"/>
  </w:endnote>
  <w:endnote w:type="continuationSeparator" w:id="0">
    <w:p w14:paraId="6032ADAD" w14:textId="77777777" w:rsidR="00C024F4" w:rsidRDefault="00C024F4" w:rsidP="00C535EE">
      <w:r>
        <w:continuationSeparator/>
      </w:r>
    </w:p>
    <w:p w14:paraId="133DA755" w14:textId="77777777" w:rsidR="00C024F4" w:rsidRDefault="00C024F4"/>
    <w:p w14:paraId="3F49276B" w14:textId="77777777" w:rsidR="00C024F4" w:rsidRDefault="00C024F4"/>
    <w:p w14:paraId="747A0EE8" w14:textId="77777777" w:rsidR="00C024F4" w:rsidRDefault="00C024F4"/>
    <w:p w14:paraId="099ACEB9" w14:textId="77777777" w:rsidR="00C024F4" w:rsidRDefault="00C024F4"/>
  </w:endnote>
  <w:endnote w:type="continuationNotice" w:id="1">
    <w:p w14:paraId="01127325" w14:textId="77777777" w:rsidR="00C024F4" w:rsidRDefault="00C024F4"/>
    <w:p w14:paraId="3BD803F8" w14:textId="77777777" w:rsidR="00C024F4" w:rsidRDefault="00C0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stGrotesk-Book">
    <w:altName w:val="Times New Roman"/>
    <w:charset w:val="00"/>
    <w:family w:val="roman"/>
    <w:pitch w:val="default"/>
  </w:font>
  <w:font w:name="MinionPro-Regular">
    <w:altName w:val="Times New Roman"/>
    <w:charset w:val="00"/>
    <w:family w:val="auto"/>
    <w:pitch w:val="variable"/>
    <w:sig w:usb0="6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
    <w:altName w:val="Aptos Displa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3434" w14:textId="68E26E2A" w:rsidR="00C77B55" w:rsidRDefault="00C77B55">
    <w:pPr>
      <w:pStyle w:val="Footer"/>
    </w:pPr>
    <w:r>
      <w:rPr>
        <w:noProof/>
      </w:rPr>
      <mc:AlternateContent>
        <mc:Choice Requires="wps">
          <w:drawing>
            <wp:anchor distT="0" distB="0" distL="0" distR="0" simplePos="0" relativeHeight="251700250" behindDoc="0" locked="0" layoutInCell="1" allowOverlap="1" wp14:anchorId="51A93F5D" wp14:editId="72A46A36">
              <wp:simplePos x="635" y="635"/>
              <wp:positionH relativeFrom="page">
                <wp:align>center</wp:align>
              </wp:positionH>
              <wp:positionV relativeFrom="page">
                <wp:align>bottom</wp:align>
              </wp:positionV>
              <wp:extent cx="443865" cy="443865"/>
              <wp:effectExtent l="0" t="0" r="18415" b="0"/>
              <wp:wrapNone/>
              <wp:docPr id="31755839"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8ED3A" w14:textId="2501ABB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93F5D" id="_x0000_t202" coordsize="21600,21600" o:spt="202" path="m,l,21600r21600,l21600,xe">
              <v:stroke joinstyle="miter"/>
              <v:path gradientshapeok="t" o:connecttype="rect"/>
            </v:shapetype>
            <v:shape id="Text Box 41" o:spid="_x0000_s1027" type="#_x0000_t202" alt="OFFICIAL" style="position:absolute;margin-left:0;margin-top:0;width:34.95pt;height:34.95pt;z-index:251700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88ED3A" w14:textId="2501ABB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27FC" w14:textId="59CD6666" w:rsidR="00C77B55" w:rsidRDefault="00C77B55">
    <w:pPr>
      <w:pStyle w:val="Footer"/>
    </w:pPr>
    <w:r>
      <w:rPr>
        <w:noProof/>
      </w:rPr>
      <mc:AlternateContent>
        <mc:Choice Requires="wps">
          <w:drawing>
            <wp:anchor distT="0" distB="0" distL="0" distR="0" simplePos="0" relativeHeight="251709466" behindDoc="0" locked="0" layoutInCell="1" allowOverlap="1" wp14:anchorId="37DE2CD9" wp14:editId="1B7B71BE">
              <wp:simplePos x="635" y="635"/>
              <wp:positionH relativeFrom="page">
                <wp:align>center</wp:align>
              </wp:positionH>
              <wp:positionV relativeFrom="page">
                <wp:align>bottom</wp:align>
              </wp:positionV>
              <wp:extent cx="443865" cy="443865"/>
              <wp:effectExtent l="0" t="0" r="18415" b="0"/>
              <wp:wrapNone/>
              <wp:docPr id="160244266"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D2D1F" w14:textId="4398EEE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E2CD9" id="_x0000_t202" coordsize="21600,21600" o:spt="202" path="m,l,21600r21600,l21600,xe">
              <v:stroke joinstyle="miter"/>
              <v:path gradientshapeok="t" o:connecttype="rect"/>
            </v:shapetype>
            <v:shape id="Text Box 50" o:spid="_x0000_s1039" type="#_x0000_t202" alt="OFFICIAL" style="position:absolute;margin-left:0;margin-top:0;width:34.95pt;height:34.95pt;z-index:2517094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A5D2D1F" w14:textId="4398EEE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9B68" w14:textId="60A4077D" w:rsidR="002366E6" w:rsidRPr="004F02FD" w:rsidRDefault="00B30076" w:rsidP="002366E6">
    <w:pPr>
      <w:pStyle w:val="Footer"/>
      <w:jc w:val="right"/>
      <w:rPr>
        <w:color w:val="53565A" w:themeColor="text1"/>
        <w:sz w:val="18"/>
        <w:szCs w:val="20"/>
      </w:rPr>
    </w:pPr>
    <w:sdt>
      <w:sdtPr>
        <w:rPr>
          <w:color w:val="53565A" w:themeColor="text1"/>
          <w:sz w:val="18"/>
          <w:szCs w:val="20"/>
        </w:rPr>
        <w:id w:val="419065198"/>
        <w:docPartObj>
          <w:docPartGallery w:val="Page Numbers (Bottom of Page)"/>
          <w:docPartUnique/>
        </w:docPartObj>
      </w:sdtPr>
      <w:sdtEndPr>
        <w:rPr>
          <w:szCs w:val="18"/>
        </w:rPr>
      </w:sdtEndPr>
      <w:sdtContent>
        <w:r w:rsidR="004D3389">
          <w:rPr>
            <w:noProof/>
          </w:rPr>
          <w:drawing>
            <wp:anchor distT="0" distB="0" distL="0" distR="0" simplePos="0" relativeHeight="251658266" behindDoc="1" locked="0" layoutInCell="1" allowOverlap="1" wp14:anchorId="31DB8EB6" wp14:editId="19F5A494">
              <wp:simplePos x="0" y="0"/>
              <wp:positionH relativeFrom="page">
                <wp:posOffset>6236335</wp:posOffset>
              </wp:positionH>
              <wp:positionV relativeFrom="page">
                <wp:posOffset>9777095</wp:posOffset>
              </wp:positionV>
              <wp:extent cx="840740" cy="292100"/>
              <wp:effectExtent l="0" t="0" r="0" b="0"/>
              <wp:wrapNone/>
              <wp:docPr id="47802505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840740" cy="292100"/>
                      </a:xfrm>
                      <a:prstGeom prst="rect">
                        <a:avLst/>
                      </a:prstGeom>
                    </pic:spPr>
                  </pic:pic>
                </a:graphicData>
              </a:graphic>
            </wp:anchor>
          </w:drawing>
        </w:r>
        <w:r w:rsidR="002366E6" w:rsidRPr="004F02FD">
          <w:rPr>
            <w:color w:val="53565A" w:themeColor="text1"/>
            <w:sz w:val="18"/>
            <w:szCs w:val="20"/>
          </w:rPr>
          <w:t xml:space="preserve">Page | </w:t>
        </w:r>
        <w:r w:rsidR="002366E6" w:rsidRPr="004F02FD">
          <w:rPr>
            <w:color w:val="53565A" w:themeColor="text1"/>
            <w:sz w:val="18"/>
            <w:szCs w:val="20"/>
          </w:rPr>
          <w:fldChar w:fldCharType="begin"/>
        </w:r>
        <w:r w:rsidR="002366E6" w:rsidRPr="004F02FD">
          <w:rPr>
            <w:color w:val="53565A" w:themeColor="text1"/>
            <w:sz w:val="18"/>
            <w:szCs w:val="20"/>
          </w:rPr>
          <w:instrText xml:space="preserve"> PAGE   \* MERGEFORMAT </w:instrText>
        </w:r>
        <w:r w:rsidR="002366E6" w:rsidRPr="004F02FD">
          <w:rPr>
            <w:color w:val="53565A" w:themeColor="text1"/>
            <w:sz w:val="18"/>
            <w:szCs w:val="20"/>
          </w:rPr>
          <w:fldChar w:fldCharType="separate"/>
        </w:r>
        <w:r w:rsidR="002366E6" w:rsidRPr="004F02FD">
          <w:rPr>
            <w:noProof/>
            <w:color w:val="53565A" w:themeColor="text1"/>
            <w:sz w:val="18"/>
            <w:szCs w:val="20"/>
          </w:rPr>
          <w:t>2</w:t>
        </w:r>
        <w:r w:rsidR="002366E6" w:rsidRPr="004F02FD">
          <w:rPr>
            <w:noProof/>
            <w:color w:val="53565A" w:themeColor="text1"/>
            <w:sz w:val="18"/>
            <w:szCs w:val="20"/>
          </w:rPr>
          <w:fldChar w:fldCharType="end"/>
        </w:r>
        <w:r w:rsidR="00B23B08">
          <w:rPr>
            <w:noProof/>
            <w:color w:val="53565A" w:themeColor="text1"/>
            <w:sz w:val="18"/>
            <w:szCs w:val="20"/>
          </w:rPr>
          <w:t xml:space="preserve"> </w:t>
        </w:r>
        <w:r w:rsidR="00782E5A">
          <w:rPr>
            <w:noProof/>
            <w:color w:val="53565A" w:themeColor="text1"/>
            <w:sz w:val="18"/>
            <w:szCs w:val="20"/>
          </w:rPr>
          <w:t xml:space="preserve">of </w:t>
        </w:r>
        <w:r w:rsidR="00303A65">
          <w:rPr>
            <w:noProof/>
            <w:color w:val="53565A" w:themeColor="text1"/>
            <w:sz w:val="18"/>
            <w:szCs w:val="20"/>
          </w:rPr>
          <w:t>5</w:t>
        </w:r>
        <w:r w:rsidR="006C0A00">
          <w:rPr>
            <w:noProof/>
            <w:color w:val="53565A" w:themeColor="text1"/>
            <w:sz w:val="18"/>
            <w:szCs w:val="20"/>
          </w:rPr>
          <w:t>1</w:t>
        </w:r>
      </w:sdtContent>
    </w:sdt>
  </w:p>
  <w:p w14:paraId="6B9D02E3" w14:textId="4CD48F51" w:rsidR="004F02FD" w:rsidRDefault="004F02FD" w:rsidP="004F02FD">
    <w:pPr>
      <w:pStyle w:val="Header"/>
      <w:rPr>
        <w:rFonts w:cs="Arial"/>
        <w:color w:val="555559"/>
        <w:sz w:val="18"/>
        <w:szCs w:val="18"/>
      </w:rPr>
    </w:pPr>
    <w:r w:rsidRPr="001A45E3">
      <w:rPr>
        <w:rFonts w:cs="Arial"/>
        <w:color w:val="555559"/>
        <w:sz w:val="18"/>
        <w:szCs w:val="18"/>
        <w:lang w:val="fr-FR"/>
      </w:rPr>
      <w:t>22669VIC</w:t>
    </w:r>
    <w:r>
      <w:rPr>
        <w:rFonts w:cs="Arial"/>
        <w:color w:val="555559"/>
        <w:sz w:val="18"/>
        <w:szCs w:val="18"/>
        <w:lang w:val="fr-FR"/>
      </w:rPr>
      <w:t xml:space="preserve"> </w:t>
    </w:r>
    <w:proofErr w:type="spellStart"/>
    <w:r w:rsidRPr="000478CF">
      <w:rPr>
        <w:rFonts w:cs="Arial"/>
        <w:color w:val="555559"/>
        <w:sz w:val="18"/>
        <w:szCs w:val="18"/>
        <w:lang w:val="fr-FR"/>
      </w:rPr>
      <w:t>Cer</w:t>
    </w:r>
    <w:r>
      <w:rPr>
        <w:rFonts w:cs="Arial"/>
        <w:color w:val="555559"/>
        <w:sz w:val="18"/>
        <w:szCs w:val="18"/>
        <w:lang w:val="fr-FR"/>
      </w:rPr>
      <w:t>tificate</w:t>
    </w:r>
    <w:proofErr w:type="spellEnd"/>
    <w:r w:rsidRPr="000478CF">
      <w:rPr>
        <w:rFonts w:cs="Arial"/>
        <w:color w:val="555559"/>
        <w:sz w:val="18"/>
        <w:szCs w:val="18"/>
        <w:lang w:val="fr-FR"/>
      </w:rPr>
      <w:t xml:space="preserve"> IV in Data </w:t>
    </w:r>
    <w:r w:rsidRPr="00690AF4">
      <w:rPr>
        <w:rFonts w:cs="Arial"/>
        <w:color w:val="555559"/>
        <w:sz w:val="18"/>
        <w:szCs w:val="18"/>
      </w:rPr>
      <w:t>Foundations</w:t>
    </w:r>
  </w:p>
  <w:p w14:paraId="0255167B" w14:textId="77777777" w:rsidR="004F02FD" w:rsidRDefault="004F02FD" w:rsidP="004F02FD">
    <w:pPr>
      <w:pStyle w:val="Header"/>
    </w:pPr>
  </w:p>
  <w:p w14:paraId="41E5DB85" w14:textId="13DC37CB" w:rsidR="00683026" w:rsidRPr="004F02FD" w:rsidRDefault="00683026" w:rsidP="00683026">
    <w:pPr>
      <w:pStyle w:val="Header"/>
      <w:jc w:val="center"/>
      <w:rPr>
        <w:color w:val="53565A" w:themeColor="text1"/>
      </w:rPr>
    </w:pPr>
    <w:r w:rsidRPr="004F02FD">
      <w:rPr>
        <w:color w:val="53565A" w:themeColor="text1"/>
      </w:rPr>
      <w:t>OFFICIAL</w:t>
    </w:r>
  </w:p>
  <w:p w14:paraId="54636C6E" w14:textId="77777777" w:rsidR="00683026" w:rsidRDefault="00683026" w:rsidP="00683026">
    <w:pPr>
      <w:pStyle w:val="Header"/>
      <w:jc w:val="center"/>
      <w:rPr>
        <w:noProof/>
      </w:rPr>
    </w:pPr>
  </w:p>
  <w:p w14:paraId="3999999D" w14:textId="307A3FBC" w:rsidR="00C82B19" w:rsidRPr="001D2CF2" w:rsidRDefault="00C82B19" w:rsidP="00F730C5">
    <w:pPr>
      <w:pStyle w:val="Footer"/>
      <w:jc w:val="right"/>
      <w:rPr>
        <w:rFonts w:cs="Arial"/>
        <w:color w:val="53565A" w:themeColor="text1"/>
        <w:sz w:val="18"/>
        <w:szCs w:val="18"/>
        <w:lang w:val="fr-F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22BE" w14:textId="10ACC616" w:rsidR="00C77B55" w:rsidRDefault="00C77B55">
    <w:pPr>
      <w:pStyle w:val="Footer"/>
    </w:pPr>
    <w:r>
      <w:rPr>
        <w:noProof/>
      </w:rPr>
      <mc:AlternateContent>
        <mc:Choice Requires="wps">
          <w:drawing>
            <wp:anchor distT="0" distB="0" distL="0" distR="0" simplePos="0" relativeHeight="251708442" behindDoc="0" locked="0" layoutInCell="1" allowOverlap="1" wp14:anchorId="4F37E17B" wp14:editId="3824F813">
              <wp:simplePos x="635" y="635"/>
              <wp:positionH relativeFrom="page">
                <wp:align>center</wp:align>
              </wp:positionH>
              <wp:positionV relativeFrom="page">
                <wp:align>bottom</wp:align>
              </wp:positionV>
              <wp:extent cx="443865" cy="443865"/>
              <wp:effectExtent l="0" t="0" r="18415" b="0"/>
              <wp:wrapNone/>
              <wp:docPr id="352558256"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07E80" w14:textId="5401DAA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7E17B" id="_x0000_t202" coordsize="21600,21600" o:spt="202" path="m,l,21600r21600,l21600,xe">
              <v:stroke joinstyle="miter"/>
              <v:path gradientshapeok="t" o:connecttype="rect"/>
            </v:shapetype>
            <v:shape id="Text Box 49" o:spid="_x0000_s1041" type="#_x0000_t202" alt="OFFICIAL" style="position:absolute;margin-left:0;margin-top:0;width:34.95pt;height:34.95pt;z-index:2517084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5E007E80" w14:textId="5401DAA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195F" w14:textId="179FE5AC" w:rsidR="00177175" w:rsidRDefault="00C77B55">
    <w:pPr>
      <w:pStyle w:val="Footer"/>
    </w:pPr>
    <w:r>
      <w:rPr>
        <w:noProof/>
      </w:rPr>
      <mc:AlternateContent>
        <mc:Choice Requires="wps">
          <w:drawing>
            <wp:anchor distT="0" distB="0" distL="0" distR="0" simplePos="0" relativeHeight="251712538" behindDoc="0" locked="0" layoutInCell="1" allowOverlap="1" wp14:anchorId="6C3ABAD8" wp14:editId="3CB0AF8A">
              <wp:simplePos x="635" y="635"/>
              <wp:positionH relativeFrom="page">
                <wp:align>center</wp:align>
              </wp:positionH>
              <wp:positionV relativeFrom="page">
                <wp:align>bottom</wp:align>
              </wp:positionV>
              <wp:extent cx="443865" cy="443865"/>
              <wp:effectExtent l="0" t="0" r="18415" b="0"/>
              <wp:wrapNone/>
              <wp:docPr id="208122321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ED21" w14:textId="5A82098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ABAD8" id="_x0000_t202" coordsize="21600,21600" o:spt="202" path="m,l,21600r21600,l21600,xe">
              <v:stroke joinstyle="miter"/>
              <v:path gradientshapeok="t" o:connecttype="rect"/>
            </v:shapetype>
            <v:shape id="Text Box 53" o:spid="_x0000_s1044" type="#_x0000_t202" alt="OFFICIAL" style="position:absolute;margin-left:0;margin-top:0;width:34.95pt;height:34.95pt;z-index:2517125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74DCED21" w14:textId="5A82098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2948" w14:textId="117A89DC" w:rsidR="00177175" w:rsidRDefault="00C77B55">
    <w:pPr>
      <w:pStyle w:val="Footer"/>
    </w:pPr>
    <w:r>
      <w:rPr>
        <w:noProof/>
      </w:rPr>
      <mc:AlternateContent>
        <mc:Choice Requires="wps">
          <w:drawing>
            <wp:anchor distT="0" distB="0" distL="0" distR="0" simplePos="0" relativeHeight="251711514" behindDoc="0" locked="0" layoutInCell="1" allowOverlap="1" wp14:anchorId="250781F8" wp14:editId="574DE873">
              <wp:simplePos x="635" y="635"/>
              <wp:positionH relativeFrom="page">
                <wp:align>center</wp:align>
              </wp:positionH>
              <wp:positionV relativeFrom="page">
                <wp:align>bottom</wp:align>
              </wp:positionV>
              <wp:extent cx="443865" cy="443865"/>
              <wp:effectExtent l="0" t="0" r="18415" b="0"/>
              <wp:wrapNone/>
              <wp:docPr id="1443881778"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B9525" w14:textId="3BB5640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781F8" id="_x0000_t202" coordsize="21600,21600" o:spt="202" path="m,l,21600r21600,l21600,xe">
              <v:stroke joinstyle="miter"/>
              <v:path gradientshapeok="t" o:connecttype="rect"/>
            </v:shapetype>
            <v:shape id="Text Box 52" o:spid="_x0000_s1046" type="#_x0000_t202" alt="OFFICIAL" style="position:absolute;margin-left:0;margin-top:0;width:34.95pt;height:34.95pt;z-index:2517115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109B9525" w14:textId="3BB5640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F1E8" w14:textId="4D92717E" w:rsidR="00177175" w:rsidRDefault="00C77B55">
    <w:pPr>
      <w:pStyle w:val="Footer"/>
    </w:pPr>
    <w:r>
      <w:rPr>
        <w:noProof/>
      </w:rPr>
      <mc:AlternateContent>
        <mc:Choice Requires="wps">
          <w:drawing>
            <wp:anchor distT="0" distB="0" distL="0" distR="0" simplePos="0" relativeHeight="251715610" behindDoc="0" locked="0" layoutInCell="1" allowOverlap="1" wp14:anchorId="0618C2FF" wp14:editId="5586F79E">
              <wp:simplePos x="635" y="635"/>
              <wp:positionH relativeFrom="page">
                <wp:align>center</wp:align>
              </wp:positionH>
              <wp:positionV relativeFrom="page">
                <wp:align>bottom</wp:align>
              </wp:positionV>
              <wp:extent cx="443865" cy="443865"/>
              <wp:effectExtent l="0" t="0" r="18415" b="0"/>
              <wp:wrapNone/>
              <wp:docPr id="1829306690"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F4F9D" w14:textId="3C4DE8F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8C2FF" id="_x0000_t202" coordsize="21600,21600" o:spt="202" path="m,l,21600r21600,l21600,xe">
              <v:stroke joinstyle="miter"/>
              <v:path gradientshapeok="t" o:connecttype="rect"/>
            </v:shapetype>
            <v:shape id="Text Box 56" o:spid="_x0000_s1049" type="#_x0000_t202" alt="OFFICIAL" style="position:absolute;margin-left:0;margin-top:0;width:34.95pt;height:34.95pt;z-index:2517156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0F6F4F9D" w14:textId="3C4DE8F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DCCF" w14:textId="5BFDF656" w:rsidR="00177175" w:rsidRDefault="00C77B55">
    <w:pPr>
      <w:pStyle w:val="Footer"/>
    </w:pPr>
    <w:r>
      <w:rPr>
        <w:noProof/>
      </w:rPr>
      <mc:AlternateContent>
        <mc:Choice Requires="wps">
          <w:drawing>
            <wp:anchor distT="0" distB="0" distL="0" distR="0" simplePos="0" relativeHeight="251714586" behindDoc="0" locked="0" layoutInCell="1" allowOverlap="1" wp14:anchorId="38E0342F" wp14:editId="50AAEBA1">
              <wp:simplePos x="635" y="635"/>
              <wp:positionH relativeFrom="page">
                <wp:align>center</wp:align>
              </wp:positionH>
              <wp:positionV relativeFrom="page">
                <wp:align>bottom</wp:align>
              </wp:positionV>
              <wp:extent cx="443865" cy="443865"/>
              <wp:effectExtent l="0" t="0" r="18415" b="0"/>
              <wp:wrapNone/>
              <wp:docPr id="1316281174"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31B5E" w14:textId="404DE0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0342F" id="_x0000_t202" coordsize="21600,21600" o:spt="202" path="m,l,21600r21600,l21600,xe">
              <v:stroke joinstyle="miter"/>
              <v:path gradientshapeok="t" o:connecttype="rect"/>
            </v:shapetype>
            <v:shape id="Text Box 55" o:spid="_x0000_s1051" type="#_x0000_t202" alt="OFFICIAL" style="position:absolute;margin-left:0;margin-top:0;width:34.95pt;height:34.95pt;z-index:2517145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65531B5E" w14:textId="404DE0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9995" w14:textId="0EF0F0AD" w:rsidR="00D5052A" w:rsidRDefault="00C77B55">
    <w:pPr>
      <w:pStyle w:val="Footer"/>
    </w:pPr>
    <w:r>
      <w:rPr>
        <w:noProof/>
      </w:rPr>
      <mc:AlternateContent>
        <mc:Choice Requires="wps">
          <w:drawing>
            <wp:anchor distT="0" distB="0" distL="0" distR="0" simplePos="0" relativeHeight="251718682" behindDoc="0" locked="0" layoutInCell="1" allowOverlap="1" wp14:anchorId="4C4DE826" wp14:editId="3D5D15D5">
              <wp:simplePos x="635" y="635"/>
              <wp:positionH relativeFrom="page">
                <wp:align>center</wp:align>
              </wp:positionH>
              <wp:positionV relativeFrom="page">
                <wp:align>bottom</wp:align>
              </wp:positionV>
              <wp:extent cx="443865" cy="443865"/>
              <wp:effectExtent l="0" t="0" r="18415" b="0"/>
              <wp:wrapNone/>
              <wp:docPr id="1805656323"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7C5B3" w14:textId="72584EC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DE826" id="_x0000_t202" coordsize="21600,21600" o:spt="202" path="m,l,21600r21600,l21600,xe">
              <v:stroke joinstyle="miter"/>
              <v:path gradientshapeok="t" o:connecttype="rect"/>
            </v:shapetype>
            <v:shape id="Text Box 59" o:spid="_x0000_s1054" type="#_x0000_t202" alt="OFFICIAL" style="position:absolute;margin-left:0;margin-top:0;width:34.95pt;height:34.95pt;z-index:2517186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4FA7C5B3" w14:textId="72584EC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2756" w14:textId="25D36CAE" w:rsidR="00D5052A" w:rsidRDefault="00C77B55">
    <w:pPr>
      <w:pStyle w:val="Footer"/>
    </w:pPr>
    <w:r>
      <w:rPr>
        <w:noProof/>
      </w:rPr>
      <mc:AlternateContent>
        <mc:Choice Requires="wps">
          <w:drawing>
            <wp:anchor distT="0" distB="0" distL="0" distR="0" simplePos="0" relativeHeight="251717658" behindDoc="0" locked="0" layoutInCell="1" allowOverlap="1" wp14:anchorId="3AFD1FE9" wp14:editId="58B00D6B">
              <wp:simplePos x="635" y="635"/>
              <wp:positionH relativeFrom="page">
                <wp:align>center</wp:align>
              </wp:positionH>
              <wp:positionV relativeFrom="page">
                <wp:align>bottom</wp:align>
              </wp:positionV>
              <wp:extent cx="443865" cy="443865"/>
              <wp:effectExtent l="0" t="0" r="18415" b="0"/>
              <wp:wrapNone/>
              <wp:docPr id="186502806"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9F81E" w14:textId="5C006A4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D1FE9" id="_x0000_t202" coordsize="21600,21600" o:spt="202" path="m,l,21600r21600,l21600,xe">
              <v:stroke joinstyle="miter"/>
              <v:path gradientshapeok="t" o:connecttype="rect"/>
            </v:shapetype>
            <v:shape id="Text Box 58" o:spid="_x0000_s1056" type="#_x0000_t202" alt="OFFICIAL" style="position:absolute;margin-left:0;margin-top:0;width:34.95pt;height:34.95pt;z-index:2517176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2489F81E" w14:textId="5C006A4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21F6" w14:textId="03AF00EA" w:rsidR="00D5052A" w:rsidRDefault="00C77B55">
    <w:pPr>
      <w:pStyle w:val="Footer"/>
    </w:pPr>
    <w:r>
      <w:rPr>
        <w:noProof/>
      </w:rPr>
      <mc:AlternateContent>
        <mc:Choice Requires="wps">
          <w:drawing>
            <wp:anchor distT="0" distB="0" distL="0" distR="0" simplePos="0" relativeHeight="251721754" behindDoc="0" locked="0" layoutInCell="1" allowOverlap="1" wp14:anchorId="6BC2B712" wp14:editId="6D1D3F64">
              <wp:simplePos x="635" y="635"/>
              <wp:positionH relativeFrom="page">
                <wp:align>center</wp:align>
              </wp:positionH>
              <wp:positionV relativeFrom="page">
                <wp:align>bottom</wp:align>
              </wp:positionV>
              <wp:extent cx="443865" cy="443865"/>
              <wp:effectExtent l="0" t="0" r="18415" b="0"/>
              <wp:wrapNone/>
              <wp:docPr id="337399513"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6BD9A" w14:textId="30B46EC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2B712" id="_x0000_t202" coordsize="21600,21600" o:spt="202" path="m,l,21600r21600,l21600,xe">
              <v:stroke joinstyle="miter"/>
              <v:path gradientshapeok="t" o:connecttype="rect"/>
            </v:shapetype>
            <v:shape id="Text Box 62" o:spid="_x0000_s1059" type="#_x0000_t202" alt="OFFICIAL" style="position:absolute;margin-left:0;margin-top:0;width:34.95pt;height:34.95pt;z-index:2517217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0E56BD9A" w14:textId="30B46EC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DF3D" w14:textId="286AA1FF" w:rsidR="001F5282" w:rsidRPr="004F02FD" w:rsidRDefault="00843B7E" w:rsidP="001F5282">
    <w:pPr>
      <w:pStyle w:val="Header"/>
      <w:jc w:val="center"/>
      <w:rPr>
        <w:color w:val="53565A" w:themeColor="text1"/>
      </w:rPr>
    </w:pPr>
    <w:r w:rsidRPr="004F02FD">
      <w:rPr>
        <w:noProof/>
        <w:color w:val="53565A" w:themeColor="text1"/>
      </w:rPr>
      <w:drawing>
        <wp:anchor distT="0" distB="0" distL="114300" distR="114300" simplePos="0" relativeHeight="251658265" behindDoc="1" locked="0" layoutInCell="1" allowOverlap="0" wp14:anchorId="06376A98" wp14:editId="1DD58888">
          <wp:simplePos x="0" y="0"/>
          <wp:positionH relativeFrom="margin">
            <wp:posOffset>-219075</wp:posOffset>
          </wp:positionH>
          <wp:positionV relativeFrom="page">
            <wp:posOffset>9267825</wp:posOffset>
          </wp:positionV>
          <wp:extent cx="1533600" cy="709200"/>
          <wp:effectExtent l="0" t="0" r="0" b="0"/>
          <wp:wrapNone/>
          <wp:docPr id="691429334" name="Picture 691429334"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42037" name="Picture 1446842037" descr="A logo for a govern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600" cy="709200"/>
                  </a:xfrm>
                  <a:prstGeom prst="rect">
                    <a:avLst/>
                  </a:prstGeom>
                </pic:spPr>
              </pic:pic>
            </a:graphicData>
          </a:graphic>
          <wp14:sizeRelH relativeFrom="margin">
            <wp14:pctWidth>0</wp14:pctWidth>
          </wp14:sizeRelH>
          <wp14:sizeRelV relativeFrom="margin">
            <wp14:pctHeight>0</wp14:pctHeight>
          </wp14:sizeRelV>
        </wp:anchor>
      </w:drawing>
    </w:r>
    <w:r w:rsidR="001F5282" w:rsidRPr="004F02FD">
      <w:rPr>
        <w:color w:val="53565A" w:themeColor="text1"/>
      </w:rPr>
      <w:t>OFFICIAL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93E5" w14:textId="20749E3F" w:rsidR="00D5052A" w:rsidRDefault="00C77B55">
    <w:pPr>
      <w:pStyle w:val="Footer"/>
    </w:pPr>
    <w:r>
      <w:rPr>
        <w:noProof/>
      </w:rPr>
      <mc:AlternateContent>
        <mc:Choice Requires="wps">
          <w:drawing>
            <wp:anchor distT="0" distB="0" distL="0" distR="0" simplePos="0" relativeHeight="251720730" behindDoc="0" locked="0" layoutInCell="1" allowOverlap="1" wp14:anchorId="34E7892A" wp14:editId="0DCDE12C">
              <wp:simplePos x="635" y="635"/>
              <wp:positionH relativeFrom="page">
                <wp:align>center</wp:align>
              </wp:positionH>
              <wp:positionV relativeFrom="page">
                <wp:align>bottom</wp:align>
              </wp:positionV>
              <wp:extent cx="443865" cy="443865"/>
              <wp:effectExtent l="0" t="0" r="18415" b="0"/>
              <wp:wrapNone/>
              <wp:docPr id="2908706"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D942B" w14:textId="421A39B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7892A" id="_x0000_t202" coordsize="21600,21600" o:spt="202" path="m,l,21600r21600,l21600,xe">
              <v:stroke joinstyle="miter"/>
              <v:path gradientshapeok="t" o:connecttype="rect"/>
            </v:shapetype>
            <v:shape id="Text Box 61" o:spid="_x0000_s1061" type="#_x0000_t202" alt="OFFICIAL" style="position:absolute;margin-left:0;margin-top:0;width:34.95pt;height:34.95pt;z-index:2517207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74AD942B" w14:textId="421A39B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707F" w14:textId="33DD2C24" w:rsidR="00D5052A" w:rsidRDefault="00C77B55">
    <w:pPr>
      <w:pStyle w:val="Footer"/>
    </w:pPr>
    <w:r>
      <w:rPr>
        <w:noProof/>
      </w:rPr>
      <mc:AlternateContent>
        <mc:Choice Requires="wps">
          <w:drawing>
            <wp:anchor distT="0" distB="0" distL="0" distR="0" simplePos="0" relativeHeight="251724826" behindDoc="0" locked="0" layoutInCell="1" allowOverlap="1" wp14:anchorId="46F32018" wp14:editId="2DFFFD9F">
              <wp:simplePos x="635" y="635"/>
              <wp:positionH relativeFrom="page">
                <wp:align>center</wp:align>
              </wp:positionH>
              <wp:positionV relativeFrom="page">
                <wp:align>bottom</wp:align>
              </wp:positionV>
              <wp:extent cx="443865" cy="443865"/>
              <wp:effectExtent l="0" t="0" r="18415" b="0"/>
              <wp:wrapNone/>
              <wp:docPr id="506453806"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DD1AD" w14:textId="7F91A76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32018" id="_x0000_t202" coordsize="21600,21600" o:spt="202" path="m,l,21600r21600,l21600,xe">
              <v:stroke joinstyle="miter"/>
              <v:path gradientshapeok="t" o:connecttype="rect"/>
            </v:shapetype>
            <v:shape id="Text Box 65" o:spid="_x0000_s1064" type="#_x0000_t202" alt="OFFICIAL" style="position:absolute;margin-left:0;margin-top:0;width:34.95pt;height:34.95pt;z-index:2517248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35EDD1AD" w14:textId="7F91A76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A247" w14:textId="0C9F4FD2" w:rsidR="00D5052A" w:rsidRDefault="00C77B55">
    <w:pPr>
      <w:pStyle w:val="Footer"/>
    </w:pPr>
    <w:r>
      <w:rPr>
        <w:noProof/>
      </w:rPr>
      <mc:AlternateContent>
        <mc:Choice Requires="wps">
          <w:drawing>
            <wp:anchor distT="0" distB="0" distL="0" distR="0" simplePos="0" relativeHeight="251723802" behindDoc="0" locked="0" layoutInCell="1" allowOverlap="1" wp14:anchorId="56C5E595" wp14:editId="16DCCA63">
              <wp:simplePos x="635" y="635"/>
              <wp:positionH relativeFrom="page">
                <wp:align>center</wp:align>
              </wp:positionH>
              <wp:positionV relativeFrom="page">
                <wp:align>bottom</wp:align>
              </wp:positionV>
              <wp:extent cx="443865" cy="443865"/>
              <wp:effectExtent l="0" t="0" r="18415" b="0"/>
              <wp:wrapNone/>
              <wp:docPr id="69565013"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037E2" w14:textId="0A2CA2C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5E595" id="_x0000_t202" coordsize="21600,21600" o:spt="202" path="m,l,21600r21600,l21600,xe">
              <v:stroke joinstyle="miter"/>
              <v:path gradientshapeok="t" o:connecttype="rect"/>
            </v:shapetype>
            <v:shape id="Text Box 64" o:spid="_x0000_s1066" type="#_x0000_t202" alt="OFFICIAL" style="position:absolute;margin-left:0;margin-top:0;width:34.95pt;height:34.95pt;z-index:2517238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textbox style="mso-fit-shape-to-text:t" inset="0,0,0,15pt">
                <w:txbxContent>
                  <w:p w14:paraId="15C037E2" w14:textId="0A2CA2C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11A0" w14:textId="34574B5E" w:rsidR="00177175" w:rsidRDefault="00C77B55">
    <w:pPr>
      <w:pStyle w:val="Footer"/>
    </w:pPr>
    <w:r>
      <w:rPr>
        <w:noProof/>
      </w:rPr>
      <mc:AlternateContent>
        <mc:Choice Requires="wps">
          <w:drawing>
            <wp:anchor distT="0" distB="0" distL="0" distR="0" simplePos="0" relativeHeight="251727898" behindDoc="0" locked="0" layoutInCell="1" allowOverlap="1" wp14:anchorId="13F31524" wp14:editId="491584A4">
              <wp:simplePos x="635" y="635"/>
              <wp:positionH relativeFrom="page">
                <wp:align>center</wp:align>
              </wp:positionH>
              <wp:positionV relativeFrom="page">
                <wp:align>bottom</wp:align>
              </wp:positionV>
              <wp:extent cx="443865" cy="443865"/>
              <wp:effectExtent l="0" t="0" r="18415" b="0"/>
              <wp:wrapNone/>
              <wp:docPr id="2120753794"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1B896" w14:textId="692338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31524" id="_x0000_t202" coordsize="21600,21600" o:spt="202" path="m,l,21600r21600,l21600,xe">
              <v:stroke joinstyle="miter"/>
              <v:path gradientshapeok="t" o:connecttype="rect"/>
            </v:shapetype>
            <v:shape id="Text Box 68" o:spid="_x0000_s1069" type="#_x0000_t202" alt="OFFICIAL" style="position:absolute;margin-left:0;margin-top:0;width:34.95pt;height:34.95pt;z-index:2517278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textbox style="mso-fit-shape-to-text:t" inset="0,0,0,15pt">
                <w:txbxContent>
                  <w:p w14:paraId="5B51B896" w14:textId="692338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C71F" w14:textId="52E896DA" w:rsidR="00177175" w:rsidRDefault="00C77B55">
    <w:pPr>
      <w:pStyle w:val="Footer"/>
    </w:pPr>
    <w:r>
      <w:rPr>
        <w:noProof/>
      </w:rPr>
      <mc:AlternateContent>
        <mc:Choice Requires="wps">
          <w:drawing>
            <wp:anchor distT="0" distB="0" distL="0" distR="0" simplePos="0" relativeHeight="251726874" behindDoc="0" locked="0" layoutInCell="1" allowOverlap="1" wp14:anchorId="3FF00B94" wp14:editId="645133CC">
              <wp:simplePos x="635" y="635"/>
              <wp:positionH relativeFrom="page">
                <wp:align>center</wp:align>
              </wp:positionH>
              <wp:positionV relativeFrom="page">
                <wp:align>bottom</wp:align>
              </wp:positionV>
              <wp:extent cx="443865" cy="443865"/>
              <wp:effectExtent l="0" t="0" r="18415" b="0"/>
              <wp:wrapNone/>
              <wp:docPr id="597000568"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309F6" w14:textId="15C22FF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00B94" id="_x0000_t202" coordsize="21600,21600" o:spt="202" path="m,l,21600r21600,l21600,xe">
              <v:stroke joinstyle="miter"/>
              <v:path gradientshapeok="t" o:connecttype="rect"/>
            </v:shapetype>
            <v:shape id="Text Box 67" o:spid="_x0000_s1071" type="#_x0000_t202" alt="OFFICIAL" style="position:absolute;margin-left:0;margin-top:0;width:34.95pt;height:34.95pt;z-index:2517268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7CA309F6" w14:textId="15C22FF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D9BA" w14:textId="34E66B24" w:rsidR="00177175" w:rsidRDefault="00C77B55">
    <w:pPr>
      <w:pStyle w:val="Footer"/>
    </w:pPr>
    <w:r>
      <w:rPr>
        <w:noProof/>
      </w:rPr>
      <mc:AlternateContent>
        <mc:Choice Requires="wps">
          <w:drawing>
            <wp:anchor distT="0" distB="0" distL="0" distR="0" simplePos="0" relativeHeight="251730970" behindDoc="0" locked="0" layoutInCell="1" allowOverlap="1" wp14:anchorId="06A903B2" wp14:editId="47BAF113">
              <wp:simplePos x="635" y="635"/>
              <wp:positionH relativeFrom="page">
                <wp:align>center</wp:align>
              </wp:positionH>
              <wp:positionV relativeFrom="page">
                <wp:align>bottom</wp:align>
              </wp:positionV>
              <wp:extent cx="443865" cy="443865"/>
              <wp:effectExtent l="0" t="0" r="18415" b="0"/>
              <wp:wrapNone/>
              <wp:docPr id="2066364815"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5C239" w14:textId="4668D5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903B2" id="_x0000_t202" coordsize="21600,21600" o:spt="202" path="m,l,21600r21600,l21600,xe">
              <v:stroke joinstyle="miter"/>
              <v:path gradientshapeok="t" o:connecttype="rect"/>
            </v:shapetype>
            <v:shape id="Text Box 71" o:spid="_x0000_s1074" type="#_x0000_t202" alt="OFFICIAL" style="position:absolute;margin-left:0;margin-top:0;width:34.95pt;height:34.95pt;z-index:2517309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textbox style="mso-fit-shape-to-text:t" inset="0,0,0,15pt">
                <w:txbxContent>
                  <w:p w14:paraId="4135C239" w14:textId="4668D5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A5A0" w14:textId="0BB3A8B6" w:rsidR="00177175" w:rsidRDefault="00C77B55">
    <w:pPr>
      <w:pStyle w:val="Footer"/>
    </w:pPr>
    <w:r>
      <w:rPr>
        <w:noProof/>
      </w:rPr>
      <mc:AlternateContent>
        <mc:Choice Requires="wps">
          <w:drawing>
            <wp:anchor distT="0" distB="0" distL="0" distR="0" simplePos="0" relativeHeight="251729946" behindDoc="0" locked="0" layoutInCell="1" allowOverlap="1" wp14:anchorId="065C0C89" wp14:editId="436BFD14">
              <wp:simplePos x="635" y="635"/>
              <wp:positionH relativeFrom="page">
                <wp:align>center</wp:align>
              </wp:positionH>
              <wp:positionV relativeFrom="page">
                <wp:align>bottom</wp:align>
              </wp:positionV>
              <wp:extent cx="443865" cy="443865"/>
              <wp:effectExtent l="0" t="0" r="18415" b="0"/>
              <wp:wrapNone/>
              <wp:docPr id="882391474"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5C12D" w14:textId="5CD097A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5C0C89" id="_x0000_t202" coordsize="21600,21600" o:spt="202" path="m,l,21600r21600,l21600,xe">
              <v:stroke joinstyle="miter"/>
              <v:path gradientshapeok="t" o:connecttype="rect"/>
            </v:shapetype>
            <v:shape id="Text Box 70" o:spid="_x0000_s1076" type="#_x0000_t202" alt="OFFICIAL" style="position:absolute;margin-left:0;margin-top:0;width:34.95pt;height:34.95pt;z-index:2517299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textbox style="mso-fit-shape-to-text:t" inset="0,0,0,15pt">
                <w:txbxContent>
                  <w:p w14:paraId="2905C12D" w14:textId="5CD097A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A945" w14:textId="09111057" w:rsidR="00D5052A" w:rsidRDefault="00C77B55">
    <w:pPr>
      <w:pStyle w:val="Footer"/>
    </w:pPr>
    <w:r>
      <w:rPr>
        <w:noProof/>
      </w:rPr>
      <mc:AlternateContent>
        <mc:Choice Requires="wps">
          <w:drawing>
            <wp:anchor distT="0" distB="0" distL="0" distR="0" simplePos="0" relativeHeight="251734042" behindDoc="0" locked="0" layoutInCell="1" allowOverlap="1" wp14:anchorId="6EAC91F3" wp14:editId="188B8D56">
              <wp:simplePos x="635" y="635"/>
              <wp:positionH relativeFrom="page">
                <wp:align>center</wp:align>
              </wp:positionH>
              <wp:positionV relativeFrom="page">
                <wp:align>bottom</wp:align>
              </wp:positionV>
              <wp:extent cx="443865" cy="443865"/>
              <wp:effectExtent l="0" t="0" r="18415" b="0"/>
              <wp:wrapNone/>
              <wp:docPr id="1318041759"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6A222" w14:textId="2A36E89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C91F3" id="_x0000_t202" coordsize="21600,21600" o:spt="202" path="m,l,21600r21600,l21600,xe">
              <v:stroke joinstyle="miter"/>
              <v:path gradientshapeok="t" o:connecttype="rect"/>
            </v:shapetype>
            <v:shape id="Text Box 74" o:spid="_x0000_s1079" type="#_x0000_t202" alt="OFFICIAL" style="position:absolute;margin-left:0;margin-top:0;width:34.95pt;height:34.95pt;z-index:2517340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textbox style="mso-fit-shape-to-text:t" inset="0,0,0,15pt">
                <w:txbxContent>
                  <w:p w14:paraId="6876A222" w14:textId="2A36E89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1BE7" w14:textId="4F949CF3" w:rsidR="00D5052A" w:rsidRDefault="00C77B55">
    <w:pPr>
      <w:pStyle w:val="Footer"/>
    </w:pPr>
    <w:r>
      <w:rPr>
        <w:noProof/>
      </w:rPr>
      <mc:AlternateContent>
        <mc:Choice Requires="wps">
          <w:drawing>
            <wp:anchor distT="0" distB="0" distL="0" distR="0" simplePos="0" relativeHeight="251733018" behindDoc="0" locked="0" layoutInCell="1" allowOverlap="1" wp14:anchorId="1355F464" wp14:editId="0A547C63">
              <wp:simplePos x="635" y="635"/>
              <wp:positionH relativeFrom="page">
                <wp:align>center</wp:align>
              </wp:positionH>
              <wp:positionV relativeFrom="page">
                <wp:align>bottom</wp:align>
              </wp:positionV>
              <wp:extent cx="443865" cy="443865"/>
              <wp:effectExtent l="0" t="0" r="18415" b="0"/>
              <wp:wrapNone/>
              <wp:docPr id="1840873675"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A37BE" w14:textId="59A95D3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5F464" id="_x0000_t202" coordsize="21600,21600" o:spt="202" path="m,l,21600r21600,l21600,xe">
              <v:stroke joinstyle="miter"/>
              <v:path gradientshapeok="t" o:connecttype="rect"/>
            </v:shapetype>
            <v:shape id="Text Box 73" o:spid="_x0000_s1081" type="#_x0000_t202" alt="OFFICIAL" style="position:absolute;margin-left:0;margin-top:0;width:34.95pt;height:34.95pt;z-index:2517330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textbox style="mso-fit-shape-to-text:t" inset="0,0,0,15pt">
                <w:txbxContent>
                  <w:p w14:paraId="672A37BE" w14:textId="59A95D3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7F64" w14:textId="3CD80C70" w:rsidR="00177175" w:rsidRDefault="00C77B55">
    <w:pPr>
      <w:pStyle w:val="Footer"/>
    </w:pPr>
    <w:r>
      <w:rPr>
        <w:noProof/>
      </w:rPr>
      <mc:AlternateContent>
        <mc:Choice Requires="wps">
          <w:drawing>
            <wp:anchor distT="0" distB="0" distL="0" distR="0" simplePos="0" relativeHeight="251737114" behindDoc="0" locked="0" layoutInCell="1" allowOverlap="1" wp14:anchorId="4761F097" wp14:editId="412A7059">
              <wp:simplePos x="635" y="635"/>
              <wp:positionH relativeFrom="page">
                <wp:align>center</wp:align>
              </wp:positionH>
              <wp:positionV relativeFrom="page">
                <wp:align>bottom</wp:align>
              </wp:positionV>
              <wp:extent cx="443865" cy="443865"/>
              <wp:effectExtent l="0" t="0" r="18415" b="0"/>
              <wp:wrapNone/>
              <wp:docPr id="879032311"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36687" w14:textId="4040F1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1F097" id="_x0000_t202" coordsize="21600,21600" o:spt="202" path="m,l,21600r21600,l21600,xe">
              <v:stroke joinstyle="miter"/>
              <v:path gradientshapeok="t" o:connecttype="rect"/>
            </v:shapetype>
            <v:shape id="Text Box 77" o:spid="_x0000_s1084" type="#_x0000_t202" alt="OFFICIAL" style="position:absolute;margin-left:0;margin-top:0;width:34.95pt;height:34.95pt;z-index:2517371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textbox style="mso-fit-shape-to-text:t" inset="0,0,0,15pt">
                <w:txbxContent>
                  <w:p w14:paraId="01C36687" w14:textId="4040F1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5601" w14:textId="658FB911" w:rsidR="00C77B55" w:rsidRDefault="00C77B55">
    <w:pPr>
      <w:pStyle w:val="Footer"/>
    </w:pPr>
    <w:r>
      <w:rPr>
        <w:noProof/>
      </w:rPr>
      <mc:AlternateContent>
        <mc:Choice Requires="wps">
          <w:drawing>
            <wp:anchor distT="0" distB="0" distL="0" distR="0" simplePos="0" relativeHeight="251699226" behindDoc="0" locked="0" layoutInCell="1" allowOverlap="1" wp14:anchorId="55BBAEDF" wp14:editId="1541CE1C">
              <wp:simplePos x="635" y="635"/>
              <wp:positionH relativeFrom="page">
                <wp:align>center</wp:align>
              </wp:positionH>
              <wp:positionV relativeFrom="page">
                <wp:align>bottom</wp:align>
              </wp:positionV>
              <wp:extent cx="443865" cy="443865"/>
              <wp:effectExtent l="0" t="0" r="18415" b="0"/>
              <wp:wrapNone/>
              <wp:docPr id="1884600656"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D6869" w14:textId="38DB69C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BAEDF" id="_x0000_t202" coordsize="21600,21600" o:spt="202" path="m,l,21600r21600,l21600,xe">
              <v:stroke joinstyle="miter"/>
              <v:path gradientshapeok="t" o:connecttype="rect"/>
            </v:shapetype>
            <v:shape id="Text Box 40" o:spid="_x0000_s1029" type="#_x0000_t202" alt="OFFICIAL" style="position:absolute;margin-left:0;margin-top:0;width:34.95pt;height:34.95pt;z-index:2516992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23D6869" w14:textId="38DB69C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8E51" w14:textId="2C8B6329" w:rsidR="00177175" w:rsidRDefault="00C77B55">
    <w:pPr>
      <w:pStyle w:val="Footer"/>
    </w:pPr>
    <w:r>
      <w:rPr>
        <w:noProof/>
      </w:rPr>
      <mc:AlternateContent>
        <mc:Choice Requires="wps">
          <w:drawing>
            <wp:anchor distT="0" distB="0" distL="0" distR="0" simplePos="0" relativeHeight="251736090" behindDoc="0" locked="0" layoutInCell="1" allowOverlap="1" wp14:anchorId="7A67DBCE" wp14:editId="5AD1E9BE">
              <wp:simplePos x="635" y="635"/>
              <wp:positionH relativeFrom="page">
                <wp:align>center</wp:align>
              </wp:positionH>
              <wp:positionV relativeFrom="page">
                <wp:align>bottom</wp:align>
              </wp:positionV>
              <wp:extent cx="443865" cy="443865"/>
              <wp:effectExtent l="0" t="0" r="18415" b="0"/>
              <wp:wrapNone/>
              <wp:docPr id="1568177302"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F8230" w14:textId="23325B6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7DBCE" id="_x0000_t202" coordsize="21600,21600" o:spt="202" path="m,l,21600r21600,l21600,xe">
              <v:stroke joinstyle="miter"/>
              <v:path gradientshapeok="t" o:connecttype="rect"/>
            </v:shapetype>
            <v:shape id="Text Box 76" o:spid="_x0000_s1086" type="#_x0000_t202" alt="OFFICIAL" style="position:absolute;margin-left:0;margin-top:0;width:34.95pt;height:34.95pt;z-index:2517360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textbox style="mso-fit-shape-to-text:t" inset="0,0,0,15pt">
                <w:txbxContent>
                  <w:p w14:paraId="56FF8230" w14:textId="23325B6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3CCD" w14:textId="39BF7B76" w:rsidR="00C77B55" w:rsidRDefault="00C77B55">
    <w:pPr>
      <w:pStyle w:val="Footer"/>
    </w:pPr>
    <w:r>
      <w:rPr>
        <w:noProof/>
      </w:rPr>
      <mc:AlternateContent>
        <mc:Choice Requires="wps">
          <w:drawing>
            <wp:anchor distT="0" distB="0" distL="0" distR="0" simplePos="0" relativeHeight="251703322" behindDoc="0" locked="0" layoutInCell="1" allowOverlap="1" wp14:anchorId="01F02760" wp14:editId="4C2E3E89">
              <wp:simplePos x="635" y="635"/>
              <wp:positionH relativeFrom="page">
                <wp:align>center</wp:align>
              </wp:positionH>
              <wp:positionV relativeFrom="page">
                <wp:align>bottom</wp:align>
              </wp:positionV>
              <wp:extent cx="443865" cy="443865"/>
              <wp:effectExtent l="0" t="0" r="18415" b="0"/>
              <wp:wrapNone/>
              <wp:docPr id="978755181"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684F0" w14:textId="0376AE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02760" id="_x0000_t202" coordsize="21600,21600" o:spt="202" path="m,l,21600r21600,l21600,xe">
              <v:stroke joinstyle="miter"/>
              <v:path gradientshapeok="t" o:connecttype="rect"/>
            </v:shapetype>
            <v:shape id="Text Box 44" o:spid="_x0000_s1032" type="#_x0000_t202" alt="OFFICIAL" style="position:absolute;margin-left:0;margin-top:0;width:34.95pt;height:34.95pt;z-index:251703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29684F0" w14:textId="0376AE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2EC9" w14:textId="23B31B55" w:rsidR="0039609C" w:rsidRPr="0039609C" w:rsidRDefault="00C77B55">
    <w:pPr>
      <w:pStyle w:val="Footer"/>
      <w:jc w:val="right"/>
      <w:rPr>
        <w:rFonts w:cs="Arial"/>
        <w:color w:val="53565A" w:themeColor="text1"/>
        <w:sz w:val="18"/>
        <w:szCs w:val="18"/>
      </w:rPr>
    </w:pPr>
    <w:r>
      <w:rPr>
        <w:rFonts w:cs="Arial"/>
        <w:noProof/>
        <w:color w:val="53565A" w:themeColor="text1"/>
        <w:sz w:val="18"/>
        <w:szCs w:val="18"/>
      </w:rPr>
      <mc:AlternateContent>
        <mc:Choice Requires="wps">
          <w:drawing>
            <wp:anchor distT="0" distB="0" distL="0" distR="0" simplePos="0" relativeHeight="251704346" behindDoc="0" locked="0" layoutInCell="1" allowOverlap="1" wp14:anchorId="292C5B9B" wp14:editId="2C3392D9">
              <wp:simplePos x="635" y="635"/>
              <wp:positionH relativeFrom="page">
                <wp:align>center</wp:align>
              </wp:positionH>
              <wp:positionV relativeFrom="page">
                <wp:align>bottom</wp:align>
              </wp:positionV>
              <wp:extent cx="443865" cy="443865"/>
              <wp:effectExtent l="0" t="0" r="18415" b="0"/>
              <wp:wrapNone/>
              <wp:docPr id="1048626677"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CACD3" w14:textId="6EAECF1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C5B9B" id="_x0000_t202" coordsize="21600,21600" o:spt="202" path="m,l,21600r21600,l21600,xe">
              <v:stroke joinstyle="miter"/>
              <v:path gradientshapeok="t" o:connecttype="rect"/>
            </v:shapetype>
            <v:shape id="Text Box 45" o:spid="_x0000_s1033" type="#_x0000_t202" alt="OFFICIAL" style="position:absolute;left:0;text-align:left;margin-left:0;margin-top:0;width:34.95pt;height:34.95pt;z-index:2517043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CECACD3" w14:textId="6EAECF1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p w14:paraId="7A9B7A49" w14:textId="77777777" w:rsidR="0039609C" w:rsidRPr="003A0BDB" w:rsidRDefault="0039609C" w:rsidP="002B6A6F">
    <w:pPr>
      <w:rPr>
        <w:color w:val="555559"/>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4677" w14:textId="517775E7" w:rsidR="00D75EA2" w:rsidRPr="004F02FD" w:rsidRDefault="00D75EA2" w:rsidP="00D75EA2">
    <w:pPr>
      <w:pStyle w:val="Header"/>
      <w:jc w:val="center"/>
      <w:rPr>
        <w:color w:val="53565A" w:themeColor="text1"/>
      </w:rPr>
    </w:pPr>
    <w:r w:rsidRPr="004F02FD">
      <w:rPr>
        <w:color w:val="53565A" w:themeColor="text1"/>
      </w:rPr>
      <w:t>OFFICIAL</w:t>
    </w:r>
  </w:p>
  <w:p w14:paraId="67220382" w14:textId="5C286254" w:rsidR="0062714B" w:rsidRPr="000478CF" w:rsidRDefault="0062714B" w:rsidP="000478CF">
    <w:pPr>
      <w:tabs>
        <w:tab w:val="left" w:pos="9923"/>
      </w:tabs>
      <w:rPr>
        <w:rFonts w:cs="Arial"/>
        <w:color w:val="555559"/>
        <w:sz w:val="18"/>
        <w:szCs w:val="18"/>
        <w:lang w:val="fr-FR"/>
      </w:rPr>
    </w:pPr>
    <w:r w:rsidRPr="00FF573B">
      <w:rPr>
        <w:rFonts w:cs="Arial"/>
        <w:color w:val="555559"/>
        <w:sz w:val="18"/>
        <w:szCs w:val="18"/>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13D1" w14:textId="298F5957" w:rsidR="00C77B55" w:rsidRDefault="00C77B55">
    <w:pPr>
      <w:pStyle w:val="Footer"/>
    </w:pPr>
    <w:r>
      <w:rPr>
        <w:noProof/>
      </w:rPr>
      <mc:AlternateContent>
        <mc:Choice Requires="wps">
          <w:drawing>
            <wp:anchor distT="0" distB="0" distL="0" distR="0" simplePos="0" relativeHeight="251706394" behindDoc="0" locked="0" layoutInCell="1" allowOverlap="1" wp14:anchorId="7B633392" wp14:editId="5A2EA2BB">
              <wp:simplePos x="635" y="635"/>
              <wp:positionH relativeFrom="page">
                <wp:align>center</wp:align>
              </wp:positionH>
              <wp:positionV relativeFrom="page">
                <wp:align>bottom</wp:align>
              </wp:positionV>
              <wp:extent cx="443865" cy="443865"/>
              <wp:effectExtent l="0" t="0" r="18415" b="0"/>
              <wp:wrapNone/>
              <wp:docPr id="467139414"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EE884" w14:textId="7EBAFCA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33392" id="_x0000_t202" coordsize="21600,21600" o:spt="202" path="m,l,21600r21600,l21600,xe">
              <v:stroke joinstyle="miter"/>
              <v:path gradientshapeok="t" o:connecttype="rect"/>
            </v:shapetype>
            <v:shape id="Text Box 47" o:spid="_x0000_s1035" type="#_x0000_t202" alt="OFFICIAL" style="position:absolute;margin-left:0;margin-top:0;width:34.95pt;height:34.95pt;z-index:2517063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ACEE884" w14:textId="7EBAFCA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C410" w14:textId="106FAFEA" w:rsidR="006C51F7" w:rsidRPr="0039609C" w:rsidRDefault="006C51F7" w:rsidP="009824E8">
    <w:pPr>
      <w:pStyle w:val="Footer"/>
      <w:rPr>
        <w:rFonts w:cs="Arial"/>
        <w:color w:val="53565A" w:themeColor="text1"/>
        <w:sz w:val="18"/>
        <w:szCs w:val="18"/>
      </w:rPr>
    </w:pPr>
  </w:p>
  <w:p w14:paraId="3AD3832A" w14:textId="0E91639B" w:rsidR="006C51F7" w:rsidRPr="004F02FD" w:rsidRDefault="008374A7" w:rsidP="008374A7">
    <w:pPr>
      <w:jc w:val="center"/>
      <w:rPr>
        <w:rFonts w:cs="Arial"/>
        <w:color w:val="53565A" w:themeColor="text1"/>
        <w:sz w:val="18"/>
        <w:szCs w:val="18"/>
        <w:lang w:val="fr-FR"/>
      </w:rPr>
    </w:pPr>
    <w:r w:rsidRPr="004F02FD">
      <w:rPr>
        <w:color w:val="53565A" w:themeColor="text1"/>
      </w:rPr>
      <w:t>OFFICIAL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2300" w14:textId="3513C293" w:rsidR="00C77B55" w:rsidRDefault="00C77B55">
    <w:pPr>
      <w:pStyle w:val="Footer"/>
    </w:pPr>
    <w:r>
      <w:rPr>
        <w:noProof/>
      </w:rPr>
      <mc:AlternateContent>
        <mc:Choice Requires="wps">
          <w:drawing>
            <wp:anchor distT="0" distB="0" distL="0" distR="0" simplePos="0" relativeHeight="251705370" behindDoc="0" locked="0" layoutInCell="1" allowOverlap="1" wp14:anchorId="521C54DF" wp14:editId="6FA9C37C">
              <wp:simplePos x="635" y="635"/>
              <wp:positionH relativeFrom="page">
                <wp:align>center</wp:align>
              </wp:positionH>
              <wp:positionV relativeFrom="page">
                <wp:align>bottom</wp:align>
              </wp:positionV>
              <wp:extent cx="443865" cy="443865"/>
              <wp:effectExtent l="0" t="0" r="18415" b="0"/>
              <wp:wrapNone/>
              <wp:docPr id="9713125"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6D294" w14:textId="35893BF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C54DF" id="_x0000_t202" coordsize="21600,21600" o:spt="202" path="m,l,21600r21600,l21600,xe">
              <v:stroke joinstyle="miter"/>
              <v:path gradientshapeok="t" o:connecttype="rect"/>
            </v:shapetype>
            <v:shape id="Text Box 46" o:spid="_x0000_s1037" type="#_x0000_t202" alt="OFFICIAL" style="position:absolute;margin-left:0;margin-top:0;width:34.95pt;height:34.95pt;z-index:2517053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BC6D294" w14:textId="35893BF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C4CA" w14:textId="77777777" w:rsidR="00C024F4" w:rsidRDefault="00C024F4" w:rsidP="00C535EE">
      <w:r>
        <w:separator/>
      </w:r>
    </w:p>
    <w:p w14:paraId="4F8069A0" w14:textId="77777777" w:rsidR="00C024F4" w:rsidRDefault="00C024F4"/>
    <w:p w14:paraId="0C60FCB7" w14:textId="77777777" w:rsidR="00C024F4" w:rsidRDefault="00C024F4"/>
    <w:p w14:paraId="7FCBA6EF" w14:textId="77777777" w:rsidR="00C024F4" w:rsidRDefault="00C024F4"/>
    <w:p w14:paraId="42D01057" w14:textId="77777777" w:rsidR="00C024F4" w:rsidRDefault="00C024F4"/>
  </w:footnote>
  <w:footnote w:type="continuationSeparator" w:id="0">
    <w:p w14:paraId="4D77E1AC" w14:textId="77777777" w:rsidR="00C024F4" w:rsidRDefault="00C024F4" w:rsidP="00C535EE">
      <w:r>
        <w:continuationSeparator/>
      </w:r>
    </w:p>
    <w:p w14:paraId="0B1950E4" w14:textId="77777777" w:rsidR="00C024F4" w:rsidRDefault="00C024F4"/>
    <w:p w14:paraId="6540E04A" w14:textId="77777777" w:rsidR="00C024F4" w:rsidRDefault="00C024F4"/>
    <w:p w14:paraId="04E97032" w14:textId="77777777" w:rsidR="00C024F4" w:rsidRDefault="00C024F4"/>
    <w:p w14:paraId="0A81E491" w14:textId="77777777" w:rsidR="00C024F4" w:rsidRDefault="00C024F4"/>
  </w:footnote>
  <w:footnote w:type="continuationNotice" w:id="1">
    <w:p w14:paraId="537AEC60" w14:textId="77777777" w:rsidR="00C024F4" w:rsidRDefault="00C024F4"/>
    <w:p w14:paraId="2DCAFBB6" w14:textId="77777777" w:rsidR="00C024F4" w:rsidRDefault="00C0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29BA" w14:textId="3799AE83" w:rsidR="002F1D6D" w:rsidRDefault="00C77B55">
    <w:pPr>
      <w:pStyle w:val="Header"/>
    </w:pPr>
    <w:r>
      <w:rPr>
        <w:noProof/>
      </w:rPr>
      <mc:AlternateContent>
        <mc:Choice Requires="wps">
          <w:drawing>
            <wp:anchor distT="0" distB="0" distL="0" distR="0" simplePos="0" relativeHeight="251660314" behindDoc="0" locked="0" layoutInCell="1" allowOverlap="1" wp14:anchorId="1DC8B481" wp14:editId="4276C0F9">
              <wp:simplePos x="635" y="635"/>
              <wp:positionH relativeFrom="page">
                <wp:align>center</wp:align>
              </wp:positionH>
              <wp:positionV relativeFrom="page">
                <wp:align>top</wp:align>
              </wp:positionV>
              <wp:extent cx="443865" cy="443865"/>
              <wp:effectExtent l="0" t="0" r="18415" b="15240"/>
              <wp:wrapNone/>
              <wp:docPr id="6077104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F07C3" w14:textId="22997B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8B48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BF07C3" w14:textId="22997B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06DF" w14:textId="0D750F91" w:rsidR="002F1D6D" w:rsidRDefault="00C77B55">
    <w:pPr>
      <w:pStyle w:val="Header"/>
    </w:pPr>
    <w:r>
      <w:rPr>
        <w:noProof/>
      </w:rPr>
      <mc:AlternateContent>
        <mc:Choice Requires="wps">
          <w:drawing>
            <wp:anchor distT="0" distB="0" distL="0" distR="0" simplePos="0" relativeHeight="251669530" behindDoc="0" locked="0" layoutInCell="1" allowOverlap="1" wp14:anchorId="5EE2EB0A" wp14:editId="6ED7DB78">
              <wp:simplePos x="635" y="635"/>
              <wp:positionH relativeFrom="page">
                <wp:align>center</wp:align>
              </wp:positionH>
              <wp:positionV relativeFrom="page">
                <wp:align>top</wp:align>
              </wp:positionV>
              <wp:extent cx="443865" cy="443865"/>
              <wp:effectExtent l="0" t="0" r="18415" b="15240"/>
              <wp:wrapNone/>
              <wp:docPr id="139526020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8B90F" w14:textId="0B00742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E2EB0A" id="_x0000_t202" coordsize="21600,21600" o:spt="202" path="m,l,21600r21600,l21600,xe">
              <v:stroke joinstyle="miter"/>
              <v:path gradientshapeok="t" o:connecttype="rect"/>
            </v:shapetype>
            <v:shape id="Text Box 11" o:spid="_x0000_s1038" type="#_x0000_t202" alt="OFFICIAL" style="position:absolute;margin-left:0;margin-top:0;width:34.95pt;height:34.95pt;z-index:2516695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198B90F" w14:textId="0B007421"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A0D7" w14:textId="2B558498" w:rsidR="00791FBA" w:rsidRPr="004F02FD" w:rsidRDefault="00791FBA" w:rsidP="00791FBA">
    <w:pPr>
      <w:pStyle w:val="Header"/>
      <w:jc w:val="center"/>
      <w:rPr>
        <w:color w:val="53565A" w:themeColor="text1"/>
      </w:rPr>
    </w:pPr>
    <w:r w:rsidRPr="004F02FD">
      <w:rPr>
        <w:color w:val="53565A" w:themeColor="text1"/>
      </w:rPr>
      <w:t>OFFICIAL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FA92" w14:textId="7556916B" w:rsidR="002F1D6D" w:rsidRDefault="00C77B55">
    <w:pPr>
      <w:pStyle w:val="Header"/>
    </w:pPr>
    <w:r>
      <w:rPr>
        <w:noProof/>
      </w:rPr>
      <mc:AlternateContent>
        <mc:Choice Requires="wps">
          <w:drawing>
            <wp:anchor distT="0" distB="0" distL="0" distR="0" simplePos="0" relativeHeight="251668506" behindDoc="0" locked="0" layoutInCell="1" allowOverlap="1" wp14:anchorId="1515BCD2" wp14:editId="30D39CBE">
              <wp:simplePos x="635" y="635"/>
              <wp:positionH relativeFrom="page">
                <wp:align>center</wp:align>
              </wp:positionH>
              <wp:positionV relativeFrom="page">
                <wp:align>top</wp:align>
              </wp:positionV>
              <wp:extent cx="443865" cy="443865"/>
              <wp:effectExtent l="0" t="0" r="18415" b="15240"/>
              <wp:wrapNone/>
              <wp:docPr id="111286208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DA2D2" w14:textId="429C3E1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5BCD2" id="_x0000_t202" coordsize="21600,21600" o:spt="202" path="m,l,21600r21600,l21600,xe">
              <v:stroke joinstyle="miter"/>
              <v:path gradientshapeok="t" o:connecttype="rect"/>
            </v:shapetype>
            <v:shape id="Text Box 10" o:spid="_x0000_s1040" type="#_x0000_t202" alt="OFFICIAL" style="position:absolute;margin-left:0;margin-top:0;width:34.95pt;height:34.95pt;z-index:2516685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673DA2D2" w14:textId="429C3E1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565C" w14:textId="3A4FD6D7" w:rsidR="00177175" w:rsidRDefault="00C77B55">
    <w:pPr>
      <w:pStyle w:val="Header"/>
    </w:pPr>
    <w:r>
      <w:rPr>
        <w:noProof/>
      </w:rPr>
      <mc:AlternateContent>
        <mc:Choice Requires="wps">
          <w:drawing>
            <wp:anchor distT="0" distB="0" distL="0" distR="0" simplePos="0" relativeHeight="251672602" behindDoc="0" locked="0" layoutInCell="1" allowOverlap="1" wp14:anchorId="23F1C60E" wp14:editId="222646A9">
              <wp:simplePos x="635" y="635"/>
              <wp:positionH relativeFrom="page">
                <wp:align>center</wp:align>
              </wp:positionH>
              <wp:positionV relativeFrom="page">
                <wp:align>top</wp:align>
              </wp:positionV>
              <wp:extent cx="443865" cy="443865"/>
              <wp:effectExtent l="0" t="0" r="18415" b="15240"/>
              <wp:wrapNone/>
              <wp:docPr id="86509457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5E251" w14:textId="7D78008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F1C60E" id="_x0000_t202" coordsize="21600,21600" o:spt="202" path="m,l,21600r21600,l21600,xe">
              <v:stroke joinstyle="miter"/>
              <v:path gradientshapeok="t" o:connecttype="rect"/>
            </v:shapetype>
            <v:shape id="Text Box 14" o:spid="_x0000_s1042" type="#_x0000_t202" alt="OFFICIAL" style="position:absolute;margin-left:0;margin-top:0;width:34.95pt;height:34.95pt;z-index:2516726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1875E251" w14:textId="7D78008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40CB" w14:textId="600FE244" w:rsidR="00177175" w:rsidRDefault="00C77B55" w:rsidP="00181A71">
    <w:pPr>
      <w:pStyle w:val="Header"/>
    </w:pPr>
    <w:r>
      <w:rPr>
        <w:noProof/>
      </w:rPr>
      <mc:AlternateContent>
        <mc:Choice Requires="wps">
          <w:drawing>
            <wp:anchor distT="0" distB="0" distL="0" distR="0" simplePos="0" relativeHeight="251673626" behindDoc="0" locked="0" layoutInCell="1" allowOverlap="1" wp14:anchorId="2B7B79E9" wp14:editId="2D51E214">
              <wp:simplePos x="635" y="635"/>
              <wp:positionH relativeFrom="page">
                <wp:align>center</wp:align>
              </wp:positionH>
              <wp:positionV relativeFrom="page">
                <wp:align>top</wp:align>
              </wp:positionV>
              <wp:extent cx="443865" cy="443865"/>
              <wp:effectExtent l="0" t="0" r="18415" b="15240"/>
              <wp:wrapNone/>
              <wp:docPr id="1124346712"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DAF52" w14:textId="221BB0D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B79E9" id="_x0000_t202" coordsize="21600,21600" o:spt="202" path="m,l,21600r21600,l21600,xe">
              <v:stroke joinstyle="miter"/>
              <v:path gradientshapeok="t" o:connecttype="rect"/>
            </v:shapetype>
            <v:shape id="Text Box 15" o:spid="_x0000_s1043" type="#_x0000_t202" alt="OFFICIAL" style="position:absolute;margin-left:0;margin-top:0;width:34.95pt;height:34.95pt;z-index:2516736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215DAF52" w14:textId="221BB0D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2FA9" w14:textId="49392315" w:rsidR="00177175" w:rsidRDefault="00C77B55">
    <w:pPr>
      <w:pStyle w:val="Header"/>
    </w:pPr>
    <w:r>
      <w:rPr>
        <w:noProof/>
      </w:rPr>
      <mc:AlternateContent>
        <mc:Choice Requires="wps">
          <w:drawing>
            <wp:anchor distT="0" distB="0" distL="0" distR="0" simplePos="0" relativeHeight="251671578" behindDoc="0" locked="0" layoutInCell="1" allowOverlap="1" wp14:anchorId="3003C874" wp14:editId="5B7D5F5E">
              <wp:simplePos x="635" y="635"/>
              <wp:positionH relativeFrom="page">
                <wp:align>center</wp:align>
              </wp:positionH>
              <wp:positionV relativeFrom="page">
                <wp:align>top</wp:align>
              </wp:positionV>
              <wp:extent cx="443865" cy="443865"/>
              <wp:effectExtent l="0" t="0" r="18415" b="15240"/>
              <wp:wrapNone/>
              <wp:docPr id="29826256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0AEDB" w14:textId="4940BC9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3C874" id="_x0000_t202" coordsize="21600,21600" o:spt="202" path="m,l,21600r21600,l21600,xe">
              <v:stroke joinstyle="miter"/>
              <v:path gradientshapeok="t" o:connecttype="rect"/>
            </v:shapetype>
            <v:shape id="Text Box 13" o:spid="_x0000_s1045" type="#_x0000_t202" alt="OFFICIAL" style="position:absolute;margin-left:0;margin-top:0;width:34.95pt;height:34.95pt;z-index:2516715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2400AEDB" w14:textId="4940BC9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D8C3" w14:textId="4060C157" w:rsidR="00177175" w:rsidRDefault="00C77B55">
    <w:pPr>
      <w:pStyle w:val="Header"/>
    </w:pPr>
    <w:r>
      <w:rPr>
        <w:noProof/>
      </w:rPr>
      <mc:AlternateContent>
        <mc:Choice Requires="wps">
          <w:drawing>
            <wp:anchor distT="0" distB="0" distL="0" distR="0" simplePos="0" relativeHeight="251675674" behindDoc="0" locked="0" layoutInCell="1" allowOverlap="1" wp14:anchorId="5AE5FD25" wp14:editId="39EFEECB">
              <wp:simplePos x="635" y="635"/>
              <wp:positionH relativeFrom="page">
                <wp:align>center</wp:align>
              </wp:positionH>
              <wp:positionV relativeFrom="page">
                <wp:align>top</wp:align>
              </wp:positionV>
              <wp:extent cx="443865" cy="443865"/>
              <wp:effectExtent l="0" t="0" r="18415" b="15240"/>
              <wp:wrapNone/>
              <wp:docPr id="1428938224"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2DD32" w14:textId="71DC84E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5FD25" id="_x0000_t202" coordsize="21600,21600" o:spt="202" path="m,l,21600r21600,l21600,xe">
              <v:stroke joinstyle="miter"/>
              <v:path gradientshapeok="t" o:connecttype="rect"/>
            </v:shapetype>
            <v:shape id="Text Box 17" o:spid="_x0000_s1047" type="#_x0000_t202" alt="OFFICIAL" style="position:absolute;margin-left:0;margin-top:0;width:34.95pt;height:34.95pt;z-index:2516756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1DB2DD32" w14:textId="71DC84E7"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DFE5" w14:textId="7BFF1BF1" w:rsidR="00C77B55" w:rsidRDefault="00C77B55">
    <w:pPr>
      <w:pStyle w:val="Header"/>
    </w:pPr>
    <w:r>
      <w:rPr>
        <w:noProof/>
      </w:rPr>
      <mc:AlternateContent>
        <mc:Choice Requires="wps">
          <w:drawing>
            <wp:anchor distT="0" distB="0" distL="0" distR="0" simplePos="0" relativeHeight="251676698" behindDoc="0" locked="0" layoutInCell="1" allowOverlap="1" wp14:anchorId="04DFE15E" wp14:editId="07EE0474">
              <wp:simplePos x="635" y="635"/>
              <wp:positionH relativeFrom="page">
                <wp:align>center</wp:align>
              </wp:positionH>
              <wp:positionV relativeFrom="page">
                <wp:align>top</wp:align>
              </wp:positionV>
              <wp:extent cx="443865" cy="443865"/>
              <wp:effectExtent l="0" t="0" r="18415" b="15240"/>
              <wp:wrapNone/>
              <wp:docPr id="1826736127"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2EDE6" w14:textId="078D6E7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FE15E" id="_x0000_t202" coordsize="21600,21600" o:spt="202" path="m,l,21600r21600,l21600,xe">
              <v:stroke joinstyle="miter"/>
              <v:path gradientshapeok="t" o:connecttype="rect"/>
            </v:shapetype>
            <v:shape id="Text Box 18" o:spid="_x0000_s1048" type="#_x0000_t202" alt="OFFICIAL" style="position:absolute;margin-left:0;margin-top:0;width:34.95pt;height:34.95pt;z-index:2516766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6AA2EDE6" w14:textId="078D6E72"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A8FB" w14:textId="6C98593E" w:rsidR="00177175" w:rsidRDefault="00C77B55">
    <w:pPr>
      <w:pStyle w:val="Header"/>
    </w:pPr>
    <w:r>
      <w:rPr>
        <w:noProof/>
      </w:rPr>
      <mc:AlternateContent>
        <mc:Choice Requires="wps">
          <w:drawing>
            <wp:anchor distT="0" distB="0" distL="0" distR="0" simplePos="0" relativeHeight="251674650" behindDoc="0" locked="0" layoutInCell="1" allowOverlap="1" wp14:anchorId="2BA498AF" wp14:editId="04E2D684">
              <wp:simplePos x="635" y="635"/>
              <wp:positionH relativeFrom="page">
                <wp:align>center</wp:align>
              </wp:positionH>
              <wp:positionV relativeFrom="page">
                <wp:align>top</wp:align>
              </wp:positionV>
              <wp:extent cx="443865" cy="443865"/>
              <wp:effectExtent l="0" t="0" r="18415" b="15240"/>
              <wp:wrapNone/>
              <wp:docPr id="1987599298"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0460F" w14:textId="63BCA1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498AF" id="_x0000_t202" coordsize="21600,21600" o:spt="202" path="m,l,21600r21600,l21600,xe">
              <v:stroke joinstyle="miter"/>
              <v:path gradientshapeok="t" o:connecttype="rect"/>
            </v:shapetype>
            <v:shape id="Text Box 16" o:spid="_x0000_s1050" type="#_x0000_t202" alt="OFFICIAL" style="position:absolute;margin-left:0;margin-top:0;width:34.95pt;height:34.95pt;z-index:2516746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73F0460F" w14:textId="63BCA11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9613" w14:textId="2F2433FA" w:rsidR="00D5052A" w:rsidRDefault="00C77B55">
    <w:pPr>
      <w:pStyle w:val="Header"/>
    </w:pPr>
    <w:r>
      <w:rPr>
        <w:noProof/>
      </w:rPr>
      <mc:AlternateContent>
        <mc:Choice Requires="wps">
          <w:drawing>
            <wp:anchor distT="0" distB="0" distL="0" distR="0" simplePos="0" relativeHeight="251678746" behindDoc="0" locked="0" layoutInCell="1" allowOverlap="1" wp14:anchorId="1AEAC24F" wp14:editId="7B2656B3">
              <wp:simplePos x="635" y="635"/>
              <wp:positionH relativeFrom="page">
                <wp:align>center</wp:align>
              </wp:positionH>
              <wp:positionV relativeFrom="page">
                <wp:align>top</wp:align>
              </wp:positionV>
              <wp:extent cx="443865" cy="443865"/>
              <wp:effectExtent l="0" t="0" r="18415" b="15240"/>
              <wp:wrapNone/>
              <wp:docPr id="928727154"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2C2BA" w14:textId="5595301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EAC24F" id="_x0000_t202" coordsize="21600,21600" o:spt="202" path="m,l,21600r21600,l21600,xe">
              <v:stroke joinstyle="miter"/>
              <v:path gradientshapeok="t" o:connecttype="rect"/>
            </v:shapetype>
            <v:shape id="Text Box 20" o:spid="_x0000_s1052" type="#_x0000_t202" alt="OFFICIAL" style="position:absolute;margin-left:0;margin-top:0;width:34.95pt;height:34.95pt;z-index:2516787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4922C2BA" w14:textId="5595301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7A86" w14:textId="2CB0FEC6" w:rsidR="00514EA1" w:rsidRPr="004F02FD" w:rsidRDefault="001F5282" w:rsidP="00473D57">
    <w:pPr>
      <w:pStyle w:val="Header"/>
      <w:jc w:val="center"/>
      <w:rPr>
        <w:color w:val="53565A" w:themeColor="text1"/>
      </w:rPr>
    </w:pPr>
    <w:r w:rsidRPr="004F02FD">
      <w:rPr>
        <w:color w:val="53565A" w:themeColor="text1"/>
      </w:rPr>
      <w:t>OFFICIAL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325C" w14:textId="6F26BFA1" w:rsidR="00C77B55" w:rsidRDefault="00C77B55">
    <w:pPr>
      <w:pStyle w:val="Header"/>
    </w:pPr>
    <w:r>
      <w:rPr>
        <w:noProof/>
      </w:rPr>
      <mc:AlternateContent>
        <mc:Choice Requires="wps">
          <w:drawing>
            <wp:anchor distT="0" distB="0" distL="0" distR="0" simplePos="0" relativeHeight="251679770" behindDoc="0" locked="0" layoutInCell="1" allowOverlap="1" wp14:anchorId="3C928291" wp14:editId="7C53BEF8">
              <wp:simplePos x="635" y="635"/>
              <wp:positionH relativeFrom="page">
                <wp:align>center</wp:align>
              </wp:positionH>
              <wp:positionV relativeFrom="page">
                <wp:align>top</wp:align>
              </wp:positionV>
              <wp:extent cx="443865" cy="443865"/>
              <wp:effectExtent l="0" t="0" r="18415" b="15240"/>
              <wp:wrapNone/>
              <wp:docPr id="126080229"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66B7C" w14:textId="215663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28291" id="_x0000_t202" coordsize="21600,21600" o:spt="202" path="m,l,21600r21600,l21600,xe">
              <v:stroke joinstyle="miter"/>
              <v:path gradientshapeok="t" o:connecttype="rect"/>
            </v:shapetype>
            <v:shape id="Text Box 21" o:spid="_x0000_s1053" type="#_x0000_t202" alt="OFFICIAL" style="position:absolute;margin-left:0;margin-top:0;width:34.95pt;height:34.95pt;z-index:2516797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50066B7C" w14:textId="2156630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CE5F" w14:textId="5B783EE5" w:rsidR="00D5052A" w:rsidRDefault="00C77B55">
    <w:pPr>
      <w:pStyle w:val="Header"/>
    </w:pPr>
    <w:r>
      <w:rPr>
        <w:noProof/>
      </w:rPr>
      <mc:AlternateContent>
        <mc:Choice Requires="wps">
          <w:drawing>
            <wp:anchor distT="0" distB="0" distL="0" distR="0" simplePos="0" relativeHeight="251677722" behindDoc="0" locked="0" layoutInCell="1" allowOverlap="1" wp14:anchorId="2F11CB8E" wp14:editId="70C81D3E">
              <wp:simplePos x="635" y="635"/>
              <wp:positionH relativeFrom="page">
                <wp:align>center</wp:align>
              </wp:positionH>
              <wp:positionV relativeFrom="page">
                <wp:align>top</wp:align>
              </wp:positionV>
              <wp:extent cx="443865" cy="443865"/>
              <wp:effectExtent l="0" t="0" r="18415" b="15240"/>
              <wp:wrapNone/>
              <wp:docPr id="52022867"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1E174" w14:textId="6CF2D88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1CB8E" id="_x0000_t202" coordsize="21600,21600" o:spt="202" path="m,l,21600r21600,l21600,xe">
              <v:stroke joinstyle="miter"/>
              <v:path gradientshapeok="t" o:connecttype="rect"/>
            </v:shapetype>
            <v:shape id="Text Box 19" o:spid="_x0000_s1055" type="#_x0000_t202" alt="OFFICIAL" style="position:absolute;margin-left:0;margin-top:0;width:34.95pt;height:34.95pt;z-index:2516777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14C1E174" w14:textId="6CF2D889"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8BE5" w14:textId="2085CF19" w:rsidR="00D5052A" w:rsidRDefault="00C77B55">
    <w:pPr>
      <w:pStyle w:val="Header"/>
    </w:pPr>
    <w:r>
      <w:rPr>
        <w:noProof/>
      </w:rPr>
      <mc:AlternateContent>
        <mc:Choice Requires="wps">
          <w:drawing>
            <wp:anchor distT="0" distB="0" distL="0" distR="0" simplePos="0" relativeHeight="251681818" behindDoc="0" locked="0" layoutInCell="1" allowOverlap="1" wp14:anchorId="4866B046" wp14:editId="2EF7FA39">
              <wp:simplePos x="635" y="635"/>
              <wp:positionH relativeFrom="page">
                <wp:align>center</wp:align>
              </wp:positionH>
              <wp:positionV relativeFrom="page">
                <wp:align>top</wp:align>
              </wp:positionV>
              <wp:extent cx="443865" cy="443865"/>
              <wp:effectExtent l="0" t="0" r="18415" b="15240"/>
              <wp:wrapNone/>
              <wp:docPr id="438790439"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D4384" w14:textId="7203FC6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6B046" id="_x0000_t202" coordsize="21600,21600" o:spt="202" path="m,l,21600r21600,l21600,xe">
              <v:stroke joinstyle="miter"/>
              <v:path gradientshapeok="t" o:connecttype="rect"/>
            </v:shapetype>
            <v:shape id="Text Box 23" o:spid="_x0000_s1057" type="#_x0000_t202" alt="OFFICIAL" style="position:absolute;margin-left:0;margin-top:0;width:34.95pt;height:34.95pt;z-index:2516818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60AD4384" w14:textId="7203FC6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1AB3" w14:textId="455262DC" w:rsidR="00C77B55" w:rsidRDefault="00C77B55">
    <w:pPr>
      <w:pStyle w:val="Header"/>
    </w:pPr>
    <w:r>
      <w:rPr>
        <w:noProof/>
      </w:rPr>
      <mc:AlternateContent>
        <mc:Choice Requires="wps">
          <w:drawing>
            <wp:anchor distT="0" distB="0" distL="0" distR="0" simplePos="0" relativeHeight="251682842" behindDoc="0" locked="0" layoutInCell="1" allowOverlap="1" wp14:anchorId="04A76BC4" wp14:editId="4A0011F5">
              <wp:simplePos x="635" y="635"/>
              <wp:positionH relativeFrom="page">
                <wp:align>center</wp:align>
              </wp:positionH>
              <wp:positionV relativeFrom="page">
                <wp:align>top</wp:align>
              </wp:positionV>
              <wp:extent cx="443865" cy="443865"/>
              <wp:effectExtent l="0" t="0" r="18415" b="15240"/>
              <wp:wrapNone/>
              <wp:docPr id="1139808588"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BEC31" w14:textId="1770F7A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76BC4" id="_x0000_t202" coordsize="21600,21600" o:spt="202" path="m,l,21600r21600,l21600,xe">
              <v:stroke joinstyle="miter"/>
              <v:path gradientshapeok="t" o:connecttype="rect"/>
            </v:shapetype>
            <v:shape id="Text Box 24" o:spid="_x0000_s1058" type="#_x0000_t202" alt="OFFICIAL" style="position:absolute;margin-left:0;margin-top:0;width:34.95pt;height:34.95pt;z-index:2516828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4F0BEC31" w14:textId="1770F7A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B0AD" w14:textId="1E4C4B1F" w:rsidR="00D5052A" w:rsidRDefault="00C77B55">
    <w:pPr>
      <w:pStyle w:val="Header"/>
    </w:pPr>
    <w:r>
      <w:rPr>
        <w:noProof/>
      </w:rPr>
      <mc:AlternateContent>
        <mc:Choice Requires="wps">
          <w:drawing>
            <wp:anchor distT="0" distB="0" distL="0" distR="0" simplePos="0" relativeHeight="251680794" behindDoc="0" locked="0" layoutInCell="1" allowOverlap="1" wp14:anchorId="6FEAAC57" wp14:editId="5C66981A">
              <wp:simplePos x="635" y="635"/>
              <wp:positionH relativeFrom="page">
                <wp:align>center</wp:align>
              </wp:positionH>
              <wp:positionV relativeFrom="page">
                <wp:align>top</wp:align>
              </wp:positionV>
              <wp:extent cx="443865" cy="443865"/>
              <wp:effectExtent l="0" t="0" r="18415" b="15240"/>
              <wp:wrapNone/>
              <wp:docPr id="470111658"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2F947" w14:textId="4411E1E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AAC57" id="_x0000_t202" coordsize="21600,21600" o:spt="202" path="m,l,21600r21600,l21600,xe">
              <v:stroke joinstyle="miter"/>
              <v:path gradientshapeok="t" o:connecttype="rect"/>
            </v:shapetype>
            <v:shape id="Text Box 22" o:spid="_x0000_s1060" type="#_x0000_t202" alt="OFFICIAL" style="position:absolute;margin-left:0;margin-top:0;width:34.95pt;height:34.95pt;z-index:2516807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43B2F947" w14:textId="4411E1EC"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9F15" w14:textId="427E6CC5" w:rsidR="00D5052A" w:rsidRDefault="00C77B55">
    <w:pPr>
      <w:pStyle w:val="Header"/>
    </w:pPr>
    <w:r>
      <w:rPr>
        <w:noProof/>
      </w:rPr>
      <mc:AlternateContent>
        <mc:Choice Requires="wps">
          <w:drawing>
            <wp:anchor distT="0" distB="0" distL="0" distR="0" simplePos="0" relativeHeight="251684890" behindDoc="0" locked="0" layoutInCell="1" allowOverlap="1" wp14:anchorId="071FA6A6" wp14:editId="5EF3E76A">
              <wp:simplePos x="635" y="635"/>
              <wp:positionH relativeFrom="page">
                <wp:align>center</wp:align>
              </wp:positionH>
              <wp:positionV relativeFrom="page">
                <wp:align>top</wp:align>
              </wp:positionV>
              <wp:extent cx="443865" cy="443865"/>
              <wp:effectExtent l="0" t="0" r="18415" b="15240"/>
              <wp:wrapNone/>
              <wp:docPr id="1619955623"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830D" w14:textId="6BE737F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FA6A6" id="_x0000_t202" coordsize="21600,21600" o:spt="202" path="m,l,21600r21600,l21600,xe">
              <v:stroke joinstyle="miter"/>
              <v:path gradientshapeok="t" o:connecttype="rect"/>
            </v:shapetype>
            <v:shape id="Text Box 26" o:spid="_x0000_s1062" type="#_x0000_t202" alt="OFFICIAL" style="position:absolute;margin-left:0;margin-top:0;width:34.95pt;height:34.95pt;z-index:2516848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10A3830D" w14:textId="6BE737F3"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73A7" w14:textId="30D07753" w:rsidR="00C77B55" w:rsidRDefault="00C77B55">
    <w:pPr>
      <w:pStyle w:val="Header"/>
    </w:pPr>
    <w:r>
      <w:rPr>
        <w:noProof/>
      </w:rPr>
      <mc:AlternateContent>
        <mc:Choice Requires="wps">
          <w:drawing>
            <wp:anchor distT="0" distB="0" distL="0" distR="0" simplePos="0" relativeHeight="251685914" behindDoc="0" locked="0" layoutInCell="1" allowOverlap="1" wp14:anchorId="487E8883" wp14:editId="6C02484D">
              <wp:simplePos x="635" y="635"/>
              <wp:positionH relativeFrom="page">
                <wp:align>center</wp:align>
              </wp:positionH>
              <wp:positionV relativeFrom="page">
                <wp:align>top</wp:align>
              </wp:positionV>
              <wp:extent cx="443865" cy="443865"/>
              <wp:effectExtent l="0" t="0" r="18415" b="15240"/>
              <wp:wrapNone/>
              <wp:docPr id="452693455"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8FE18" w14:textId="5D689E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E8883" id="_x0000_t202" coordsize="21600,21600" o:spt="202" path="m,l,21600r21600,l21600,xe">
              <v:stroke joinstyle="miter"/>
              <v:path gradientshapeok="t" o:connecttype="rect"/>
            </v:shapetype>
            <v:shape id="Text Box 27" o:spid="_x0000_s1063" type="#_x0000_t202" alt="OFFICIAL" style="position:absolute;margin-left:0;margin-top:0;width:34.95pt;height:34.95pt;z-index:2516859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38E8FE18" w14:textId="5D689E6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A589" w14:textId="2F36E17A" w:rsidR="00D5052A" w:rsidRDefault="00C77B55">
    <w:pPr>
      <w:pStyle w:val="Header"/>
    </w:pPr>
    <w:r>
      <w:rPr>
        <w:noProof/>
      </w:rPr>
      <mc:AlternateContent>
        <mc:Choice Requires="wps">
          <w:drawing>
            <wp:anchor distT="0" distB="0" distL="0" distR="0" simplePos="0" relativeHeight="251683866" behindDoc="0" locked="0" layoutInCell="1" allowOverlap="1" wp14:anchorId="6774C588" wp14:editId="458F791B">
              <wp:simplePos x="635" y="635"/>
              <wp:positionH relativeFrom="page">
                <wp:align>center</wp:align>
              </wp:positionH>
              <wp:positionV relativeFrom="page">
                <wp:align>top</wp:align>
              </wp:positionV>
              <wp:extent cx="443865" cy="443865"/>
              <wp:effectExtent l="0" t="0" r="18415" b="15240"/>
              <wp:wrapNone/>
              <wp:docPr id="875468330"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E9275" w14:textId="1CA57A0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4C588" id="_x0000_t202" coordsize="21600,21600" o:spt="202" path="m,l,21600r21600,l21600,xe">
              <v:stroke joinstyle="miter"/>
              <v:path gradientshapeok="t" o:connecttype="rect"/>
            </v:shapetype>
            <v:shape id="Text Box 25" o:spid="_x0000_s1065" type="#_x0000_t202" alt="OFFICIAL" style="position:absolute;margin-left:0;margin-top:0;width:34.95pt;height:34.95pt;z-index:2516838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53DE9275" w14:textId="1CA57A0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EE9D" w14:textId="3B66E3CC" w:rsidR="00177175" w:rsidRDefault="00C77B55">
    <w:pPr>
      <w:pStyle w:val="Header"/>
    </w:pPr>
    <w:r>
      <w:rPr>
        <w:noProof/>
      </w:rPr>
      <mc:AlternateContent>
        <mc:Choice Requires="wps">
          <w:drawing>
            <wp:anchor distT="0" distB="0" distL="0" distR="0" simplePos="0" relativeHeight="251687962" behindDoc="0" locked="0" layoutInCell="1" allowOverlap="1" wp14:anchorId="753DCE91" wp14:editId="6F7506A4">
              <wp:simplePos x="635" y="635"/>
              <wp:positionH relativeFrom="page">
                <wp:align>center</wp:align>
              </wp:positionH>
              <wp:positionV relativeFrom="page">
                <wp:align>top</wp:align>
              </wp:positionV>
              <wp:extent cx="443865" cy="443865"/>
              <wp:effectExtent l="0" t="0" r="18415" b="15240"/>
              <wp:wrapNone/>
              <wp:docPr id="950391223"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A0AEF" w14:textId="2FB25BA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DCE91" id="_x0000_t202" coordsize="21600,21600" o:spt="202" path="m,l,21600r21600,l21600,xe">
              <v:stroke joinstyle="miter"/>
              <v:path gradientshapeok="t" o:connecttype="rect"/>
            </v:shapetype>
            <v:shape id="Text Box 29" o:spid="_x0000_s1067" type="#_x0000_t202" alt="OFFICIAL" style="position:absolute;margin-left:0;margin-top:0;width:34.95pt;height:34.95pt;z-index:2516879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6AEA0AEF" w14:textId="2FB25BA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9FE6" w14:textId="68BCBA1A" w:rsidR="00C77B55" w:rsidRDefault="00C77B55">
    <w:pPr>
      <w:pStyle w:val="Header"/>
    </w:pPr>
    <w:r>
      <w:rPr>
        <w:noProof/>
      </w:rPr>
      <mc:AlternateContent>
        <mc:Choice Requires="wps">
          <w:drawing>
            <wp:anchor distT="0" distB="0" distL="0" distR="0" simplePos="0" relativeHeight="251688986" behindDoc="0" locked="0" layoutInCell="1" allowOverlap="1" wp14:anchorId="2B3C6059" wp14:editId="0E468F2C">
              <wp:simplePos x="635" y="635"/>
              <wp:positionH relativeFrom="page">
                <wp:align>center</wp:align>
              </wp:positionH>
              <wp:positionV relativeFrom="page">
                <wp:align>top</wp:align>
              </wp:positionV>
              <wp:extent cx="443865" cy="443865"/>
              <wp:effectExtent l="0" t="0" r="18415" b="15240"/>
              <wp:wrapNone/>
              <wp:docPr id="1044924759"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1D2C8" w14:textId="0B30238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3C6059" id="_x0000_t202" coordsize="21600,21600" o:spt="202" path="m,l,21600r21600,l21600,xe">
              <v:stroke joinstyle="miter"/>
              <v:path gradientshapeok="t" o:connecttype="rect"/>
            </v:shapetype>
            <v:shape id="Text Box 30" o:spid="_x0000_s1068" type="#_x0000_t202" alt="OFFICIAL" style="position:absolute;margin-left:0;margin-top:0;width:34.95pt;height:34.95pt;z-index:2516889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4FF1D2C8" w14:textId="0B30238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217F" w14:textId="56C55714" w:rsidR="002F1D6D" w:rsidRDefault="00C77B55">
    <w:pPr>
      <w:pStyle w:val="Header"/>
    </w:pPr>
    <w:r>
      <w:rPr>
        <w:noProof/>
      </w:rPr>
      <mc:AlternateContent>
        <mc:Choice Requires="wps">
          <w:drawing>
            <wp:anchor distT="0" distB="0" distL="0" distR="0" simplePos="0" relativeHeight="251659290" behindDoc="0" locked="0" layoutInCell="1" allowOverlap="1" wp14:anchorId="6BAA6E8F" wp14:editId="3CF57891">
              <wp:simplePos x="635" y="635"/>
              <wp:positionH relativeFrom="page">
                <wp:align>center</wp:align>
              </wp:positionH>
              <wp:positionV relativeFrom="page">
                <wp:align>top</wp:align>
              </wp:positionV>
              <wp:extent cx="443865" cy="443865"/>
              <wp:effectExtent l="0" t="0" r="18415" b="15240"/>
              <wp:wrapNone/>
              <wp:docPr id="9817115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C0929" w14:textId="1D68692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AA6E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D2C0929" w14:textId="1D68692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0FAA" w14:textId="4CB136FD" w:rsidR="00177175" w:rsidRDefault="00C77B55">
    <w:pPr>
      <w:pStyle w:val="Header"/>
    </w:pPr>
    <w:r>
      <w:rPr>
        <w:noProof/>
      </w:rPr>
      <mc:AlternateContent>
        <mc:Choice Requires="wps">
          <w:drawing>
            <wp:anchor distT="0" distB="0" distL="0" distR="0" simplePos="0" relativeHeight="251686938" behindDoc="0" locked="0" layoutInCell="1" allowOverlap="1" wp14:anchorId="45977874" wp14:editId="0CC4FE83">
              <wp:simplePos x="635" y="635"/>
              <wp:positionH relativeFrom="page">
                <wp:align>center</wp:align>
              </wp:positionH>
              <wp:positionV relativeFrom="page">
                <wp:align>top</wp:align>
              </wp:positionV>
              <wp:extent cx="443865" cy="443865"/>
              <wp:effectExtent l="0" t="0" r="18415" b="15240"/>
              <wp:wrapNone/>
              <wp:docPr id="1866841372"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311C9" w14:textId="499E45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77874" id="_x0000_t202" coordsize="21600,21600" o:spt="202" path="m,l,21600r21600,l21600,xe">
              <v:stroke joinstyle="miter"/>
              <v:path gradientshapeok="t" o:connecttype="rect"/>
            </v:shapetype>
            <v:shape id="Text Box 28" o:spid="_x0000_s1070" type="#_x0000_t202" alt="OFFICIAL" style="position:absolute;margin-left:0;margin-top:0;width:34.95pt;height:34.95pt;z-index:2516869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6F1311C9" w14:textId="499E4554"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4AA9" w14:textId="1D21A784" w:rsidR="00177175" w:rsidRDefault="00C77B55">
    <w:pPr>
      <w:pStyle w:val="Header"/>
    </w:pPr>
    <w:r>
      <w:rPr>
        <w:noProof/>
      </w:rPr>
      <mc:AlternateContent>
        <mc:Choice Requires="wps">
          <w:drawing>
            <wp:anchor distT="0" distB="0" distL="0" distR="0" simplePos="0" relativeHeight="251691034" behindDoc="0" locked="0" layoutInCell="1" allowOverlap="1" wp14:anchorId="2F2425FB" wp14:editId="0B1041CB">
              <wp:simplePos x="635" y="635"/>
              <wp:positionH relativeFrom="page">
                <wp:align>center</wp:align>
              </wp:positionH>
              <wp:positionV relativeFrom="page">
                <wp:align>top</wp:align>
              </wp:positionV>
              <wp:extent cx="443865" cy="443865"/>
              <wp:effectExtent l="0" t="0" r="18415" b="15240"/>
              <wp:wrapNone/>
              <wp:docPr id="100217727"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80A88" w14:textId="5548E44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2425FB" id="_x0000_t202" coordsize="21600,21600" o:spt="202" path="m,l,21600r21600,l21600,xe">
              <v:stroke joinstyle="miter"/>
              <v:path gradientshapeok="t" o:connecttype="rect"/>
            </v:shapetype>
            <v:shape id="Text Box 32" o:spid="_x0000_s1072" type="#_x0000_t202" alt="OFFICIAL" style="position:absolute;margin-left:0;margin-top:0;width:34.95pt;height:34.95pt;z-index:2516910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40C80A88" w14:textId="5548E44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C23F" w14:textId="1531C82A" w:rsidR="00C77B55" w:rsidRDefault="00C77B55">
    <w:pPr>
      <w:pStyle w:val="Header"/>
    </w:pPr>
    <w:r>
      <w:rPr>
        <w:noProof/>
      </w:rPr>
      <mc:AlternateContent>
        <mc:Choice Requires="wps">
          <w:drawing>
            <wp:anchor distT="0" distB="0" distL="0" distR="0" simplePos="0" relativeHeight="251692058" behindDoc="0" locked="0" layoutInCell="1" allowOverlap="1" wp14:anchorId="31D8A66F" wp14:editId="3B96BE12">
              <wp:simplePos x="635" y="635"/>
              <wp:positionH relativeFrom="page">
                <wp:align>center</wp:align>
              </wp:positionH>
              <wp:positionV relativeFrom="page">
                <wp:align>top</wp:align>
              </wp:positionV>
              <wp:extent cx="443865" cy="443865"/>
              <wp:effectExtent l="0" t="0" r="18415" b="15240"/>
              <wp:wrapNone/>
              <wp:docPr id="2120391619"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E1C76" w14:textId="3846B4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8A66F" id="_x0000_t202" coordsize="21600,21600" o:spt="202" path="m,l,21600r21600,l21600,xe">
              <v:stroke joinstyle="miter"/>
              <v:path gradientshapeok="t" o:connecttype="rect"/>
            </v:shapetype>
            <v:shape id="Text Box 33" o:spid="_x0000_s1073" type="#_x0000_t202" alt="OFFICIAL" style="position:absolute;margin-left:0;margin-top:0;width:34.95pt;height:34.95pt;z-index:2516920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textbox style="mso-fit-shape-to-text:t" inset="0,15pt,0,0">
                <w:txbxContent>
                  <w:p w14:paraId="416E1C76" w14:textId="3846B4B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6F37" w14:textId="4A9B394A" w:rsidR="00177175" w:rsidRDefault="00C77B55">
    <w:pPr>
      <w:pStyle w:val="Header"/>
    </w:pPr>
    <w:r>
      <w:rPr>
        <w:noProof/>
      </w:rPr>
      <mc:AlternateContent>
        <mc:Choice Requires="wps">
          <w:drawing>
            <wp:anchor distT="0" distB="0" distL="0" distR="0" simplePos="0" relativeHeight="251690010" behindDoc="0" locked="0" layoutInCell="1" allowOverlap="1" wp14:anchorId="3FF1BB60" wp14:editId="637F30DC">
              <wp:simplePos x="635" y="635"/>
              <wp:positionH relativeFrom="page">
                <wp:align>center</wp:align>
              </wp:positionH>
              <wp:positionV relativeFrom="page">
                <wp:align>top</wp:align>
              </wp:positionV>
              <wp:extent cx="443865" cy="443865"/>
              <wp:effectExtent l="0" t="0" r="18415" b="15240"/>
              <wp:wrapNone/>
              <wp:docPr id="1213753327"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F8AD0" w14:textId="757D2B5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F1BB60" id="_x0000_t202" coordsize="21600,21600" o:spt="202" path="m,l,21600r21600,l21600,xe">
              <v:stroke joinstyle="miter"/>
              <v:path gradientshapeok="t" o:connecttype="rect"/>
            </v:shapetype>
            <v:shape id="Text Box 31" o:spid="_x0000_s1075" type="#_x0000_t202" alt="OFFICIAL" style="position:absolute;margin-left:0;margin-top:0;width:34.95pt;height:34.95pt;z-index:2516900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textbox style="mso-fit-shape-to-text:t" inset="0,15pt,0,0">
                <w:txbxContent>
                  <w:p w14:paraId="5BFF8AD0" w14:textId="757D2B5F"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0B57" w14:textId="0B096C7E" w:rsidR="00D5052A" w:rsidRDefault="00C77B55">
    <w:pPr>
      <w:pStyle w:val="Header"/>
    </w:pPr>
    <w:r>
      <w:rPr>
        <w:noProof/>
      </w:rPr>
      <mc:AlternateContent>
        <mc:Choice Requires="wps">
          <w:drawing>
            <wp:anchor distT="0" distB="0" distL="0" distR="0" simplePos="0" relativeHeight="251694106" behindDoc="0" locked="0" layoutInCell="1" allowOverlap="1" wp14:anchorId="0393DFF0" wp14:editId="2534034B">
              <wp:simplePos x="635" y="635"/>
              <wp:positionH relativeFrom="page">
                <wp:align>center</wp:align>
              </wp:positionH>
              <wp:positionV relativeFrom="page">
                <wp:align>top</wp:align>
              </wp:positionV>
              <wp:extent cx="443865" cy="443865"/>
              <wp:effectExtent l="0" t="0" r="18415" b="15240"/>
              <wp:wrapNone/>
              <wp:docPr id="214393125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7B997" w14:textId="6057C84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3DFF0" id="_x0000_t202" coordsize="21600,21600" o:spt="202" path="m,l,21600r21600,l21600,xe">
              <v:stroke joinstyle="miter"/>
              <v:path gradientshapeok="t" o:connecttype="rect"/>
            </v:shapetype>
            <v:shape id="Text Box 35" o:spid="_x0000_s1077" type="#_x0000_t202" alt="OFFICIAL" style="position:absolute;margin-left:0;margin-top:0;width:34.95pt;height:34.95pt;z-index:2516941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textbox style="mso-fit-shape-to-text:t" inset="0,15pt,0,0">
                <w:txbxContent>
                  <w:p w14:paraId="61B7B997" w14:textId="6057C845"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E10E" w14:textId="65DA5ADB" w:rsidR="00C77B55" w:rsidRDefault="00C77B55">
    <w:pPr>
      <w:pStyle w:val="Header"/>
    </w:pPr>
    <w:r>
      <w:rPr>
        <w:noProof/>
      </w:rPr>
      <mc:AlternateContent>
        <mc:Choice Requires="wps">
          <w:drawing>
            <wp:anchor distT="0" distB="0" distL="0" distR="0" simplePos="0" relativeHeight="251695130" behindDoc="0" locked="0" layoutInCell="1" allowOverlap="1" wp14:anchorId="04DC7E25" wp14:editId="456B697A">
              <wp:simplePos x="635" y="635"/>
              <wp:positionH relativeFrom="page">
                <wp:align>center</wp:align>
              </wp:positionH>
              <wp:positionV relativeFrom="page">
                <wp:align>top</wp:align>
              </wp:positionV>
              <wp:extent cx="443865" cy="443865"/>
              <wp:effectExtent l="0" t="0" r="18415" b="15240"/>
              <wp:wrapNone/>
              <wp:docPr id="1055742334"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9A733" w14:textId="02203D3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C7E25" id="_x0000_t202" coordsize="21600,21600" o:spt="202" path="m,l,21600r21600,l21600,xe">
              <v:stroke joinstyle="miter"/>
              <v:path gradientshapeok="t" o:connecttype="rect"/>
            </v:shapetype>
            <v:shape id="Text Box 36" o:spid="_x0000_s1078" type="#_x0000_t202" alt="OFFICIAL" style="position:absolute;margin-left:0;margin-top:0;width:34.95pt;height:34.95pt;z-index:2516951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textbox style="mso-fit-shape-to-text:t" inset="0,15pt,0,0">
                <w:txbxContent>
                  <w:p w14:paraId="7BC9A733" w14:textId="02203D3A"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90E3" w14:textId="1574F60A" w:rsidR="00D5052A" w:rsidRDefault="00C77B55">
    <w:pPr>
      <w:pStyle w:val="Header"/>
    </w:pPr>
    <w:r>
      <w:rPr>
        <w:noProof/>
      </w:rPr>
      <mc:AlternateContent>
        <mc:Choice Requires="wps">
          <w:drawing>
            <wp:anchor distT="0" distB="0" distL="0" distR="0" simplePos="0" relativeHeight="251693082" behindDoc="0" locked="0" layoutInCell="1" allowOverlap="1" wp14:anchorId="430FA976" wp14:editId="15936252">
              <wp:simplePos x="635" y="635"/>
              <wp:positionH relativeFrom="page">
                <wp:align>center</wp:align>
              </wp:positionH>
              <wp:positionV relativeFrom="page">
                <wp:align>top</wp:align>
              </wp:positionV>
              <wp:extent cx="443865" cy="443865"/>
              <wp:effectExtent l="0" t="0" r="18415" b="15240"/>
              <wp:wrapNone/>
              <wp:docPr id="250812901"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EC30B" w14:textId="5F1D757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0FA976" id="_x0000_t202" coordsize="21600,21600" o:spt="202" path="m,l,21600r21600,l21600,xe">
              <v:stroke joinstyle="miter"/>
              <v:path gradientshapeok="t" o:connecttype="rect"/>
            </v:shapetype>
            <v:shape id="Text Box 34" o:spid="_x0000_s1080" type="#_x0000_t202" alt="OFFICIAL" style="position:absolute;margin-left:0;margin-top:0;width:34.95pt;height:34.95pt;z-index:2516930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textbox style="mso-fit-shape-to-text:t" inset="0,15pt,0,0">
                <w:txbxContent>
                  <w:p w14:paraId="68CEC30B" w14:textId="5F1D757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BE51" w14:textId="11E17441" w:rsidR="00177175" w:rsidRDefault="00C77B55">
    <w:pPr>
      <w:pStyle w:val="Header"/>
    </w:pPr>
    <w:r>
      <w:rPr>
        <w:noProof/>
      </w:rPr>
      <mc:AlternateContent>
        <mc:Choice Requires="wps">
          <w:drawing>
            <wp:anchor distT="0" distB="0" distL="0" distR="0" simplePos="0" relativeHeight="251697178" behindDoc="0" locked="0" layoutInCell="1" allowOverlap="1" wp14:anchorId="1135A9D9" wp14:editId="2959950C">
              <wp:simplePos x="635" y="635"/>
              <wp:positionH relativeFrom="page">
                <wp:align>center</wp:align>
              </wp:positionH>
              <wp:positionV relativeFrom="page">
                <wp:align>top</wp:align>
              </wp:positionV>
              <wp:extent cx="443865" cy="443865"/>
              <wp:effectExtent l="0" t="0" r="18415" b="15240"/>
              <wp:wrapNone/>
              <wp:docPr id="829429555"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AE538" w14:textId="3E7850B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5A9D9" id="_x0000_t202" coordsize="21600,21600" o:spt="202" path="m,l,21600r21600,l21600,xe">
              <v:stroke joinstyle="miter"/>
              <v:path gradientshapeok="t" o:connecttype="rect"/>
            </v:shapetype>
            <v:shape id="Text Box 38" o:spid="_x0000_s1082" type="#_x0000_t202" alt="OFFICIAL" style="position:absolute;margin-left:0;margin-top:0;width:34.95pt;height:34.95pt;z-index:2516971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textbox style="mso-fit-shape-to-text:t" inset="0,15pt,0,0">
                <w:txbxContent>
                  <w:p w14:paraId="103AE538" w14:textId="3E7850B0"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6B28" w14:textId="1E7BB7DB" w:rsidR="00C77B55" w:rsidRDefault="00C77B55">
    <w:pPr>
      <w:pStyle w:val="Header"/>
    </w:pPr>
    <w:r>
      <w:rPr>
        <w:noProof/>
      </w:rPr>
      <mc:AlternateContent>
        <mc:Choice Requires="wps">
          <w:drawing>
            <wp:anchor distT="0" distB="0" distL="0" distR="0" simplePos="0" relativeHeight="251698202" behindDoc="0" locked="0" layoutInCell="1" allowOverlap="1" wp14:anchorId="0B4916D1" wp14:editId="75827973">
              <wp:simplePos x="635" y="635"/>
              <wp:positionH relativeFrom="page">
                <wp:align>center</wp:align>
              </wp:positionH>
              <wp:positionV relativeFrom="page">
                <wp:align>top</wp:align>
              </wp:positionV>
              <wp:extent cx="443865" cy="443865"/>
              <wp:effectExtent l="0" t="0" r="18415" b="15240"/>
              <wp:wrapNone/>
              <wp:docPr id="555145928"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B816A" w14:textId="7290B53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4916D1" id="_x0000_t202" coordsize="21600,21600" o:spt="202" path="m,l,21600r21600,l21600,xe">
              <v:stroke joinstyle="miter"/>
              <v:path gradientshapeok="t" o:connecttype="rect"/>
            </v:shapetype>
            <v:shape id="Text Box 39" o:spid="_x0000_s1083" type="#_x0000_t202" alt="OFFICIAL" style="position:absolute;margin-left:0;margin-top:0;width:34.95pt;height:34.95pt;z-index:2516982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textbox style="mso-fit-shape-to-text:t" inset="0,15pt,0,0">
                <w:txbxContent>
                  <w:p w14:paraId="74AB816A" w14:textId="7290B53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5EC9" w14:textId="38F28572" w:rsidR="00177175" w:rsidRDefault="00C77B55">
    <w:pPr>
      <w:pStyle w:val="Header"/>
    </w:pPr>
    <w:r>
      <w:rPr>
        <w:noProof/>
      </w:rPr>
      <mc:AlternateContent>
        <mc:Choice Requires="wps">
          <w:drawing>
            <wp:anchor distT="0" distB="0" distL="0" distR="0" simplePos="0" relativeHeight="251696154" behindDoc="0" locked="0" layoutInCell="1" allowOverlap="1" wp14:anchorId="4AF64858" wp14:editId="0F2493E7">
              <wp:simplePos x="635" y="635"/>
              <wp:positionH relativeFrom="page">
                <wp:align>center</wp:align>
              </wp:positionH>
              <wp:positionV relativeFrom="page">
                <wp:align>top</wp:align>
              </wp:positionV>
              <wp:extent cx="443865" cy="443865"/>
              <wp:effectExtent l="0" t="0" r="18415" b="15240"/>
              <wp:wrapNone/>
              <wp:docPr id="15312337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41AC5" w14:textId="73B3C69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64858" id="_x0000_t202" coordsize="21600,21600" o:spt="202" path="m,l,21600r21600,l21600,xe">
              <v:stroke joinstyle="miter"/>
              <v:path gradientshapeok="t" o:connecttype="rect"/>
            </v:shapetype>
            <v:shape id="Text Box 37" o:spid="_x0000_s1085" type="#_x0000_t202" alt="OFFICIAL" style="position:absolute;margin-left:0;margin-top:0;width:34.95pt;height:34.95pt;z-index:2516961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textbox style="mso-fit-shape-to-text:t" inset="0,15pt,0,0">
                <w:txbxContent>
                  <w:p w14:paraId="14F41AC5" w14:textId="73B3C69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9A3F" w14:textId="2D520A21" w:rsidR="002F1D6D" w:rsidRDefault="00C77B55">
    <w:pPr>
      <w:pStyle w:val="Header"/>
    </w:pPr>
    <w:r>
      <w:rPr>
        <w:noProof/>
      </w:rPr>
      <mc:AlternateContent>
        <mc:Choice Requires="wps">
          <w:drawing>
            <wp:anchor distT="0" distB="0" distL="0" distR="0" simplePos="0" relativeHeight="251663386" behindDoc="0" locked="0" layoutInCell="1" allowOverlap="1" wp14:anchorId="3F5B6C2E" wp14:editId="0B77ACA0">
              <wp:simplePos x="635" y="635"/>
              <wp:positionH relativeFrom="page">
                <wp:align>center</wp:align>
              </wp:positionH>
              <wp:positionV relativeFrom="page">
                <wp:align>top</wp:align>
              </wp:positionV>
              <wp:extent cx="443865" cy="443865"/>
              <wp:effectExtent l="0" t="0" r="18415" b="15240"/>
              <wp:wrapNone/>
              <wp:docPr id="10188128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232BC" w14:textId="2DF11C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B6C2E"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3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FD232BC" w14:textId="2DF11C48"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EF2E" w14:textId="1AF98962" w:rsidR="00D75EA2" w:rsidRDefault="00C77B55" w:rsidP="00D75EA2">
    <w:pPr>
      <w:pStyle w:val="Header"/>
      <w:jc w:val="center"/>
    </w:pPr>
    <w:r>
      <w:rPr>
        <w:noProof/>
      </w:rPr>
      <mc:AlternateContent>
        <mc:Choice Requires="wps">
          <w:drawing>
            <wp:anchor distT="0" distB="0" distL="0" distR="0" simplePos="0" relativeHeight="251664410" behindDoc="0" locked="0" layoutInCell="1" allowOverlap="1" wp14:anchorId="721836B0" wp14:editId="19B1EB50">
              <wp:simplePos x="635" y="635"/>
              <wp:positionH relativeFrom="page">
                <wp:align>center</wp:align>
              </wp:positionH>
              <wp:positionV relativeFrom="page">
                <wp:align>top</wp:align>
              </wp:positionV>
              <wp:extent cx="443865" cy="443865"/>
              <wp:effectExtent l="0" t="0" r="18415" b="15240"/>
              <wp:wrapNone/>
              <wp:docPr id="110798695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17156" w14:textId="6B959B6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836B0"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4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AF17156" w14:textId="6B959B66"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r w:rsidR="00D75EA2">
      <w:t>OFFICIAL</w:t>
    </w:r>
  </w:p>
  <w:p w14:paraId="57667BAE" w14:textId="49567D37" w:rsidR="00A11274" w:rsidRDefault="00A11274" w:rsidP="00D75EA2">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A979" w14:textId="60A50220" w:rsidR="00B95A28" w:rsidRPr="004F02FD" w:rsidRDefault="001F5282" w:rsidP="001F5282">
    <w:pPr>
      <w:pStyle w:val="Header"/>
      <w:jc w:val="center"/>
      <w:rPr>
        <w:color w:val="53565A" w:themeColor="text1"/>
      </w:rPr>
    </w:pPr>
    <w:r w:rsidRPr="004F02FD">
      <w:rPr>
        <w:color w:val="53565A" w:themeColor="text1"/>
      </w:rPr>
      <w:t>OFFICIAL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2CC1" w14:textId="41B21C51" w:rsidR="002F1D6D" w:rsidRDefault="00C77B55">
    <w:pPr>
      <w:pStyle w:val="Header"/>
    </w:pPr>
    <w:r>
      <w:rPr>
        <w:noProof/>
      </w:rPr>
      <mc:AlternateContent>
        <mc:Choice Requires="wps">
          <w:drawing>
            <wp:anchor distT="0" distB="0" distL="0" distR="0" simplePos="0" relativeHeight="251666458" behindDoc="0" locked="0" layoutInCell="1" allowOverlap="1" wp14:anchorId="68F5163B" wp14:editId="57F77FF0">
              <wp:simplePos x="635" y="635"/>
              <wp:positionH relativeFrom="page">
                <wp:align>center</wp:align>
              </wp:positionH>
              <wp:positionV relativeFrom="page">
                <wp:align>top</wp:align>
              </wp:positionV>
              <wp:extent cx="443865" cy="443865"/>
              <wp:effectExtent l="0" t="0" r="18415" b="15240"/>
              <wp:wrapNone/>
              <wp:docPr id="183201012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81709" w14:textId="5888966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5163B" id="_x0000_t202" coordsize="21600,21600" o:spt="202" path="m,l,21600r21600,l21600,xe">
              <v:stroke joinstyle="miter"/>
              <v:path gradientshapeok="t" o:connecttype="rect"/>
            </v:shapetype>
            <v:shape id="Text Box 8" o:spid="_x0000_s1034" type="#_x0000_t202" alt="OFFICIAL" style="position:absolute;margin-left:0;margin-top:0;width:34.95pt;height:34.95pt;z-index:2516664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1A81709" w14:textId="5888966D"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9BB2" w14:textId="549E7A30" w:rsidR="00D75EA2" w:rsidRPr="004F02FD" w:rsidRDefault="00D75EA2" w:rsidP="00D75EA2">
    <w:pPr>
      <w:pStyle w:val="Header"/>
      <w:jc w:val="center"/>
      <w:rPr>
        <w:color w:val="53565A" w:themeColor="text1"/>
      </w:rPr>
    </w:pPr>
    <w:r w:rsidRPr="004F02FD">
      <w:rPr>
        <w:color w:val="53565A" w:themeColor="text1"/>
      </w:rPr>
      <w:t>OFFICIAL</w:t>
    </w:r>
  </w:p>
  <w:p w14:paraId="5B9AAA39" w14:textId="64243727" w:rsidR="002F1D6D" w:rsidRPr="00D75EA2" w:rsidRDefault="002F1D6D" w:rsidP="00D75EA2">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2206" w14:textId="7A5B67F0" w:rsidR="002F1D6D" w:rsidRDefault="00C77B55">
    <w:pPr>
      <w:pStyle w:val="Header"/>
    </w:pPr>
    <w:r>
      <w:rPr>
        <w:noProof/>
      </w:rPr>
      <mc:AlternateContent>
        <mc:Choice Requires="wps">
          <w:drawing>
            <wp:anchor distT="0" distB="0" distL="0" distR="0" simplePos="0" relativeHeight="251665434" behindDoc="0" locked="0" layoutInCell="1" allowOverlap="1" wp14:anchorId="1FAF610B" wp14:editId="35EF43B0">
              <wp:simplePos x="635" y="635"/>
              <wp:positionH relativeFrom="page">
                <wp:align>center</wp:align>
              </wp:positionH>
              <wp:positionV relativeFrom="page">
                <wp:align>top</wp:align>
              </wp:positionV>
              <wp:extent cx="443865" cy="443865"/>
              <wp:effectExtent l="0" t="0" r="18415" b="15240"/>
              <wp:wrapNone/>
              <wp:docPr id="87049872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80F3A" w14:textId="74CD0DC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F610B" id="_x0000_t202" coordsize="21600,21600" o:spt="202" path="m,l,21600r21600,l21600,xe">
              <v:stroke joinstyle="miter"/>
              <v:path gradientshapeok="t" o:connecttype="rect"/>
            </v:shapetype>
            <v:shape id="Text Box 7" o:spid="_x0000_s1036" type="#_x0000_t202" alt="OFFICIAL" style="position:absolute;margin-left:0;margin-top:0;width:34.95pt;height:34.95pt;z-index:251665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DD80F3A" w14:textId="74CD0DCB" w:rsidR="00C77B55" w:rsidRPr="00C77B55" w:rsidRDefault="00C77B55" w:rsidP="00C77B55">
                    <w:pPr>
                      <w:rPr>
                        <w:rFonts w:eastAsia="Arial" w:cs="Arial"/>
                        <w:noProof/>
                        <w:color w:val="000000"/>
                        <w:sz w:val="24"/>
                      </w:rPr>
                    </w:pPr>
                    <w:r w:rsidRPr="00C77B55">
                      <w:rPr>
                        <w:rFonts w:eastAsia="Arial" w:cs="Arial"/>
                        <w:noProof/>
                        <w:color w:val="00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m/C6mGJeQTWOW1" int2:id="Dx7R9z5m">
      <int2:state int2:value="Rejected" int2:type="AugLoop_Text_Critique"/>
    </int2:textHash>
    <int2:textHash int2:hashCode="hN6B5b8f/AaH/i" int2:id="cTsypX1T">
      <int2:state int2:value="Rejected" int2:type="AugLoop_Text_Critique"/>
    </int2:textHash>
    <int2:textHash int2:hashCode="vBtXmNx8uDtGd/" int2:id="ldR4BODG">
      <int2:state int2:value="Rejected" int2:type="AugLoop_Text_Critique"/>
    </int2:textHash>
    <int2:textHash int2:hashCode="kByidkXaRxGvMx" int2:id="oIkVqozX">
      <int2:state int2:value="Rejected" int2:type="AugLoop_Text_Critique"/>
    </int2:textHash>
    <int2:textHash int2:hashCode="LOKXXXnn8FfYIs" int2:id="piIKoOP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A31A"/>
    <w:multiLevelType w:val="hybridMultilevel"/>
    <w:tmpl w:val="8BE4277C"/>
    <w:lvl w:ilvl="0" w:tplc="28ACC4A6">
      <w:start w:val="1"/>
      <w:numFmt w:val="bullet"/>
      <w:lvlText w:val=""/>
      <w:lvlJc w:val="left"/>
      <w:pPr>
        <w:ind w:left="720" w:hanging="360"/>
      </w:pPr>
      <w:rPr>
        <w:rFonts w:ascii="Symbol" w:hAnsi="Symbol" w:hint="default"/>
      </w:rPr>
    </w:lvl>
    <w:lvl w:ilvl="1" w:tplc="C028588A">
      <w:start w:val="1"/>
      <w:numFmt w:val="bullet"/>
      <w:lvlText w:val="o"/>
      <w:lvlJc w:val="left"/>
      <w:pPr>
        <w:ind w:left="1440" w:hanging="360"/>
      </w:pPr>
      <w:rPr>
        <w:rFonts w:ascii="Courier New" w:hAnsi="Courier New" w:hint="default"/>
      </w:rPr>
    </w:lvl>
    <w:lvl w:ilvl="2" w:tplc="3F1EC6D0">
      <w:start w:val="1"/>
      <w:numFmt w:val="bullet"/>
      <w:lvlText w:val=""/>
      <w:lvlJc w:val="left"/>
      <w:pPr>
        <w:ind w:left="2160" w:hanging="360"/>
      </w:pPr>
      <w:rPr>
        <w:rFonts w:ascii="Wingdings" w:hAnsi="Wingdings" w:hint="default"/>
      </w:rPr>
    </w:lvl>
    <w:lvl w:ilvl="3" w:tplc="C3A87A8A">
      <w:start w:val="1"/>
      <w:numFmt w:val="bullet"/>
      <w:lvlText w:val=""/>
      <w:lvlJc w:val="left"/>
      <w:pPr>
        <w:ind w:left="2880" w:hanging="360"/>
      </w:pPr>
      <w:rPr>
        <w:rFonts w:ascii="Symbol" w:hAnsi="Symbol" w:hint="default"/>
      </w:rPr>
    </w:lvl>
    <w:lvl w:ilvl="4" w:tplc="7E142C90">
      <w:start w:val="1"/>
      <w:numFmt w:val="bullet"/>
      <w:lvlText w:val="o"/>
      <w:lvlJc w:val="left"/>
      <w:pPr>
        <w:ind w:left="3600" w:hanging="360"/>
      </w:pPr>
      <w:rPr>
        <w:rFonts w:ascii="Courier New" w:hAnsi="Courier New" w:hint="default"/>
      </w:rPr>
    </w:lvl>
    <w:lvl w:ilvl="5" w:tplc="F69A163C">
      <w:start w:val="1"/>
      <w:numFmt w:val="bullet"/>
      <w:lvlText w:val=""/>
      <w:lvlJc w:val="left"/>
      <w:pPr>
        <w:ind w:left="4320" w:hanging="360"/>
      </w:pPr>
      <w:rPr>
        <w:rFonts w:ascii="Wingdings" w:hAnsi="Wingdings" w:hint="default"/>
      </w:rPr>
    </w:lvl>
    <w:lvl w:ilvl="6" w:tplc="4A72707C">
      <w:start w:val="1"/>
      <w:numFmt w:val="bullet"/>
      <w:lvlText w:val=""/>
      <w:lvlJc w:val="left"/>
      <w:pPr>
        <w:ind w:left="5040" w:hanging="360"/>
      </w:pPr>
      <w:rPr>
        <w:rFonts w:ascii="Symbol" w:hAnsi="Symbol" w:hint="default"/>
      </w:rPr>
    </w:lvl>
    <w:lvl w:ilvl="7" w:tplc="B6E884AE">
      <w:start w:val="1"/>
      <w:numFmt w:val="bullet"/>
      <w:lvlText w:val="o"/>
      <w:lvlJc w:val="left"/>
      <w:pPr>
        <w:ind w:left="5760" w:hanging="360"/>
      </w:pPr>
      <w:rPr>
        <w:rFonts w:ascii="Courier New" w:hAnsi="Courier New" w:hint="default"/>
      </w:rPr>
    </w:lvl>
    <w:lvl w:ilvl="8" w:tplc="669E42F0">
      <w:start w:val="1"/>
      <w:numFmt w:val="bullet"/>
      <w:lvlText w:val=""/>
      <w:lvlJc w:val="left"/>
      <w:pPr>
        <w:ind w:left="6480" w:hanging="360"/>
      </w:pPr>
      <w:rPr>
        <w:rFonts w:ascii="Wingdings" w:hAnsi="Wingdings" w:hint="default"/>
      </w:rPr>
    </w:lvl>
  </w:abstractNum>
  <w:abstractNum w:abstractNumId="1" w15:restartNumberingAfterBreak="0">
    <w:nsid w:val="005A1BA4"/>
    <w:multiLevelType w:val="hybridMultilevel"/>
    <w:tmpl w:val="F9CCADC6"/>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BD7989"/>
    <w:multiLevelType w:val="hybridMultilevel"/>
    <w:tmpl w:val="AE18728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F441DE"/>
    <w:multiLevelType w:val="hybridMultilevel"/>
    <w:tmpl w:val="3A3C96B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1362FE1"/>
    <w:multiLevelType w:val="hybridMultilevel"/>
    <w:tmpl w:val="EB0E28B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24A7B49"/>
    <w:multiLevelType w:val="hybridMultilevel"/>
    <w:tmpl w:val="EDDEE8E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24835"/>
    <w:multiLevelType w:val="hybridMultilevel"/>
    <w:tmpl w:val="A44EF064"/>
    <w:lvl w:ilvl="0" w:tplc="DD58F3C4">
      <w:numFmt w:val="bullet"/>
      <w:pStyle w:val="Guidingtextbulleted"/>
      <w:lvlText w:val=""/>
      <w:lvlJc w:val="left"/>
      <w:pPr>
        <w:ind w:left="884" w:hanging="360"/>
      </w:pPr>
      <w:rPr>
        <w:rFonts w:ascii="Symbol" w:eastAsia="Symbol" w:hAnsi="Symbol" w:cs="Symbol" w:hint="default"/>
        <w:b w:val="0"/>
        <w:bCs w:val="0"/>
        <w:i w:val="0"/>
        <w:iCs w:val="0"/>
        <w:color w:val="52555A"/>
        <w:w w:val="99"/>
        <w:sz w:val="14"/>
        <w:szCs w:val="14"/>
      </w:rPr>
    </w:lvl>
    <w:lvl w:ilvl="1" w:tplc="CF3CC984">
      <w:numFmt w:val="bullet"/>
      <w:lvlText w:val="•"/>
      <w:lvlJc w:val="left"/>
      <w:pPr>
        <w:ind w:left="1343" w:hanging="360"/>
      </w:pPr>
      <w:rPr>
        <w:rFonts w:hint="default"/>
      </w:rPr>
    </w:lvl>
    <w:lvl w:ilvl="2" w:tplc="8B70D862">
      <w:numFmt w:val="bullet"/>
      <w:lvlText w:val="•"/>
      <w:lvlJc w:val="left"/>
      <w:pPr>
        <w:ind w:left="1806" w:hanging="360"/>
      </w:pPr>
      <w:rPr>
        <w:rFonts w:hint="default"/>
      </w:rPr>
    </w:lvl>
    <w:lvl w:ilvl="3" w:tplc="A0CC3B96">
      <w:numFmt w:val="bullet"/>
      <w:lvlText w:val="•"/>
      <w:lvlJc w:val="left"/>
      <w:pPr>
        <w:ind w:left="2270" w:hanging="360"/>
      </w:pPr>
      <w:rPr>
        <w:rFonts w:hint="default"/>
      </w:rPr>
    </w:lvl>
    <w:lvl w:ilvl="4" w:tplc="50AC5472">
      <w:numFmt w:val="bullet"/>
      <w:lvlText w:val="•"/>
      <w:lvlJc w:val="left"/>
      <w:pPr>
        <w:ind w:left="2733" w:hanging="360"/>
      </w:pPr>
      <w:rPr>
        <w:rFonts w:hint="default"/>
      </w:rPr>
    </w:lvl>
    <w:lvl w:ilvl="5" w:tplc="292CF770">
      <w:numFmt w:val="bullet"/>
      <w:lvlText w:val="•"/>
      <w:lvlJc w:val="left"/>
      <w:pPr>
        <w:ind w:left="3197" w:hanging="360"/>
      </w:pPr>
      <w:rPr>
        <w:rFonts w:hint="default"/>
      </w:rPr>
    </w:lvl>
    <w:lvl w:ilvl="6" w:tplc="1428A66C">
      <w:numFmt w:val="bullet"/>
      <w:lvlText w:val="•"/>
      <w:lvlJc w:val="left"/>
      <w:pPr>
        <w:ind w:left="3660" w:hanging="360"/>
      </w:pPr>
      <w:rPr>
        <w:rFonts w:hint="default"/>
      </w:rPr>
    </w:lvl>
    <w:lvl w:ilvl="7" w:tplc="1C6E1302">
      <w:numFmt w:val="bullet"/>
      <w:lvlText w:val="•"/>
      <w:lvlJc w:val="left"/>
      <w:pPr>
        <w:ind w:left="4123" w:hanging="360"/>
      </w:pPr>
      <w:rPr>
        <w:rFonts w:hint="default"/>
      </w:rPr>
    </w:lvl>
    <w:lvl w:ilvl="8" w:tplc="8CF2A2EC">
      <w:numFmt w:val="bullet"/>
      <w:lvlText w:val="•"/>
      <w:lvlJc w:val="left"/>
      <w:pPr>
        <w:ind w:left="4587" w:hanging="360"/>
      </w:pPr>
      <w:rPr>
        <w:rFonts w:hint="default"/>
      </w:rPr>
    </w:lvl>
  </w:abstractNum>
  <w:abstractNum w:abstractNumId="8" w15:restartNumberingAfterBreak="0">
    <w:nsid w:val="037A0083"/>
    <w:multiLevelType w:val="hybridMultilevel"/>
    <w:tmpl w:val="A5FC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134813"/>
    <w:multiLevelType w:val="hybridMultilevel"/>
    <w:tmpl w:val="AD7602D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58036C1"/>
    <w:multiLevelType w:val="hybridMultilevel"/>
    <w:tmpl w:val="A1803EDC"/>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12" w15:restartNumberingAfterBreak="0">
    <w:nsid w:val="06B62718"/>
    <w:multiLevelType w:val="hybridMultilevel"/>
    <w:tmpl w:val="E756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106EEF"/>
    <w:multiLevelType w:val="hybridMultilevel"/>
    <w:tmpl w:val="215667B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82051D6"/>
    <w:multiLevelType w:val="hybridMultilevel"/>
    <w:tmpl w:val="90D23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9650B00"/>
    <w:multiLevelType w:val="hybridMultilevel"/>
    <w:tmpl w:val="78BC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936B2A"/>
    <w:multiLevelType w:val="hybridMultilevel"/>
    <w:tmpl w:val="E874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E81E0F"/>
    <w:multiLevelType w:val="hybridMultilevel"/>
    <w:tmpl w:val="C5B2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5551E5"/>
    <w:multiLevelType w:val="hybridMultilevel"/>
    <w:tmpl w:val="1E8C38A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1940455"/>
    <w:multiLevelType w:val="multilevel"/>
    <w:tmpl w:val="A98AB5E6"/>
    <w:lvl w:ilvl="0">
      <w:start w:val="1"/>
      <w:numFmt w:val="bullet"/>
      <w:lvlText w:val="o"/>
      <w:lvlJc w:val="left"/>
      <w:pPr>
        <w:tabs>
          <w:tab w:val="num" w:pos="720"/>
        </w:tabs>
        <w:ind w:left="0" w:hanging="360"/>
      </w:pPr>
      <w:rPr>
        <w:rFonts w:ascii="Courier New" w:hAnsi="Courier New" w:hint="default"/>
        <w:sz w:val="20"/>
      </w:rPr>
    </w:lvl>
    <w:lvl w:ilvl="1" w:tentative="1">
      <w:start w:val="1"/>
      <w:numFmt w:val="bullet"/>
      <w:lvlText w:val="o"/>
      <w:lvlJc w:val="left"/>
      <w:pPr>
        <w:tabs>
          <w:tab w:val="num" w:pos="1440"/>
        </w:tabs>
        <w:ind w:left="720" w:hanging="360"/>
      </w:pPr>
      <w:rPr>
        <w:rFonts w:ascii="Courier New" w:hAnsi="Courier New" w:hint="default"/>
        <w:sz w:val="20"/>
      </w:rPr>
    </w:lvl>
    <w:lvl w:ilvl="2" w:tentative="1">
      <w:start w:val="1"/>
      <w:numFmt w:val="bullet"/>
      <w:lvlText w:val="o"/>
      <w:lvlJc w:val="left"/>
      <w:pPr>
        <w:tabs>
          <w:tab w:val="num" w:pos="2160"/>
        </w:tabs>
        <w:ind w:left="1440" w:hanging="360"/>
      </w:pPr>
      <w:rPr>
        <w:rFonts w:ascii="Courier New" w:hAnsi="Courier New" w:hint="default"/>
        <w:sz w:val="20"/>
      </w:rPr>
    </w:lvl>
    <w:lvl w:ilvl="3" w:tentative="1">
      <w:start w:val="1"/>
      <w:numFmt w:val="bullet"/>
      <w:lvlText w:val="o"/>
      <w:lvlJc w:val="left"/>
      <w:pPr>
        <w:tabs>
          <w:tab w:val="num" w:pos="2880"/>
        </w:tabs>
        <w:ind w:left="2160" w:hanging="360"/>
      </w:pPr>
      <w:rPr>
        <w:rFonts w:ascii="Courier New" w:hAnsi="Courier New" w:hint="default"/>
        <w:sz w:val="20"/>
      </w:rPr>
    </w:lvl>
    <w:lvl w:ilvl="4" w:tentative="1">
      <w:start w:val="1"/>
      <w:numFmt w:val="bullet"/>
      <w:lvlText w:val="o"/>
      <w:lvlJc w:val="left"/>
      <w:pPr>
        <w:tabs>
          <w:tab w:val="num" w:pos="3600"/>
        </w:tabs>
        <w:ind w:left="2880" w:hanging="360"/>
      </w:pPr>
      <w:rPr>
        <w:rFonts w:ascii="Courier New" w:hAnsi="Courier New" w:hint="default"/>
        <w:sz w:val="20"/>
      </w:rPr>
    </w:lvl>
    <w:lvl w:ilvl="5" w:tentative="1">
      <w:start w:val="1"/>
      <w:numFmt w:val="bullet"/>
      <w:lvlText w:val="o"/>
      <w:lvlJc w:val="left"/>
      <w:pPr>
        <w:tabs>
          <w:tab w:val="num" w:pos="4320"/>
        </w:tabs>
        <w:ind w:left="3600" w:hanging="360"/>
      </w:pPr>
      <w:rPr>
        <w:rFonts w:ascii="Courier New" w:hAnsi="Courier New" w:hint="default"/>
        <w:sz w:val="20"/>
      </w:rPr>
    </w:lvl>
    <w:lvl w:ilvl="6" w:tentative="1">
      <w:start w:val="1"/>
      <w:numFmt w:val="bullet"/>
      <w:lvlText w:val="o"/>
      <w:lvlJc w:val="left"/>
      <w:pPr>
        <w:tabs>
          <w:tab w:val="num" w:pos="5040"/>
        </w:tabs>
        <w:ind w:left="4320" w:hanging="360"/>
      </w:pPr>
      <w:rPr>
        <w:rFonts w:ascii="Courier New" w:hAnsi="Courier New" w:hint="default"/>
        <w:sz w:val="20"/>
      </w:rPr>
    </w:lvl>
    <w:lvl w:ilvl="7" w:tentative="1">
      <w:start w:val="1"/>
      <w:numFmt w:val="bullet"/>
      <w:lvlText w:val="o"/>
      <w:lvlJc w:val="left"/>
      <w:pPr>
        <w:tabs>
          <w:tab w:val="num" w:pos="5760"/>
        </w:tabs>
        <w:ind w:left="5040" w:hanging="360"/>
      </w:pPr>
      <w:rPr>
        <w:rFonts w:ascii="Courier New" w:hAnsi="Courier New" w:hint="default"/>
        <w:sz w:val="20"/>
      </w:rPr>
    </w:lvl>
    <w:lvl w:ilvl="8" w:tentative="1">
      <w:start w:val="1"/>
      <w:numFmt w:val="bullet"/>
      <w:lvlText w:val="o"/>
      <w:lvlJc w:val="left"/>
      <w:pPr>
        <w:tabs>
          <w:tab w:val="num" w:pos="6480"/>
        </w:tabs>
        <w:ind w:left="5760" w:hanging="360"/>
      </w:pPr>
      <w:rPr>
        <w:rFonts w:ascii="Courier New" w:hAnsi="Courier New" w:hint="default"/>
        <w:sz w:val="20"/>
      </w:rPr>
    </w:lvl>
  </w:abstractNum>
  <w:abstractNum w:abstractNumId="20" w15:restartNumberingAfterBreak="0">
    <w:nsid w:val="14E65DBE"/>
    <w:multiLevelType w:val="hybridMultilevel"/>
    <w:tmpl w:val="AFF4D69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2859EE"/>
    <w:multiLevelType w:val="hybridMultilevel"/>
    <w:tmpl w:val="B0D2D5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13953"/>
    <w:multiLevelType w:val="hybridMultilevel"/>
    <w:tmpl w:val="C6B8F95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CA77656"/>
    <w:multiLevelType w:val="hybridMultilevel"/>
    <w:tmpl w:val="19F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A94553"/>
    <w:multiLevelType w:val="hybridMultilevel"/>
    <w:tmpl w:val="83442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D4477F5"/>
    <w:multiLevelType w:val="hybridMultilevel"/>
    <w:tmpl w:val="877A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A87D48"/>
    <w:multiLevelType w:val="hybridMultilevel"/>
    <w:tmpl w:val="13669C9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1730350"/>
    <w:multiLevelType w:val="hybridMultilevel"/>
    <w:tmpl w:val="7390C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3193DD3"/>
    <w:multiLevelType w:val="hybridMultilevel"/>
    <w:tmpl w:val="362449A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61E0097"/>
    <w:multiLevelType w:val="hybridMultilevel"/>
    <w:tmpl w:val="60D2D9B4"/>
    <w:lvl w:ilvl="0" w:tplc="77741C40">
      <w:start w:val="1"/>
      <w:numFmt w:val="bullet"/>
      <w:pStyle w:val="VRQABullet1"/>
      <w:lvlText w:val=""/>
      <w:lvlJc w:val="left"/>
      <w:pPr>
        <w:ind w:left="720" w:hanging="360"/>
      </w:pPr>
      <w:rPr>
        <w:rFonts w:ascii="Symbol" w:hAnsi="Symbol" w:hint="default"/>
        <w:color w:val="555559"/>
        <w:w w:val="80"/>
        <w:sz w:val="16"/>
      </w:rPr>
    </w:lvl>
    <w:lvl w:ilvl="1" w:tplc="B8DEBC60">
      <w:start w:val="1"/>
      <w:numFmt w:val="bullet"/>
      <w:lvlText w:val="o"/>
      <w:lvlJc w:val="left"/>
      <w:pPr>
        <w:ind w:left="1800" w:hanging="360"/>
      </w:pPr>
      <w:rPr>
        <w:rFonts w:ascii="Courier New" w:hAnsi="Courier New" w:hint="default"/>
      </w:rPr>
    </w:lvl>
    <w:lvl w:ilvl="2" w:tplc="2794C5A6" w:tentative="1">
      <w:start w:val="1"/>
      <w:numFmt w:val="bullet"/>
      <w:lvlText w:val=""/>
      <w:lvlJc w:val="left"/>
      <w:pPr>
        <w:ind w:left="2520" w:hanging="360"/>
      </w:pPr>
      <w:rPr>
        <w:rFonts w:ascii="Wingdings" w:hAnsi="Wingdings" w:hint="default"/>
      </w:rPr>
    </w:lvl>
    <w:lvl w:ilvl="3" w:tplc="EC18E228" w:tentative="1">
      <w:start w:val="1"/>
      <w:numFmt w:val="bullet"/>
      <w:lvlText w:val=""/>
      <w:lvlJc w:val="left"/>
      <w:pPr>
        <w:ind w:left="3240" w:hanging="360"/>
      </w:pPr>
      <w:rPr>
        <w:rFonts w:ascii="Symbol" w:hAnsi="Symbol" w:hint="default"/>
      </w:rPr>
    </w:lvl>
    <w:lvl w:ilvl="4" w:tplc="A0E4E956" w:tentative="1">
      <w:start w:val="1"/>
      <w:numFmt w:val="bullet"/>
      <w:lvlText w:val="o"/>
      <w:lvlJc w:val="left"/>
      <w:pPr>
        <w:ind w:left="3960" w:hanging="360"/>
      </w:pPr>
      <w:rPr>
        <w:rFonts w:ascii="Courier New" w:hAnsi="Courier New" w:hint="default"/>
      </w:rPr>
    </w:lvl>
    <w:lvl w:ilvl="5" w:tplc="1EFC1838" w:tentative="1">
      <w:start w:val="1"/>
      <w:numFmt w:val="bullet"/>
      <w:lvlText w:val=""/>
      <w:lvlJc w:val="left"/>
      <w:pPr>
        <w:ind w:left="4680" w:hanging="360"/>
      </w:pPr>
      <w:rPr>
        <w:rFonts w:ascii="Wingdings" w:hAnsi="Wingdings" w:hint="default"/>
      </w:rPr>
    </w:lvl>
    <w:lvl w:ilvl="6" w:tplc="97C6130A" w:tentative="1">
      <w:start w:val="1"/>
      <w:numFmt w:val="bullet"/>
      <w:lvlText w:val=""/>
      <w:lvlJc w:val="left"/>
      <w:pPr>
        <w:ind w:left="5400" w:hanging="360"/>
      </w:pPr>
      <w:rPr>
        <w:rFonts w:ascii="Symbol" w:hAnsi="Symbol" w:hint="default"/>
      </w:rPr>
    </w:lvl>
    <w:lvl w:ilvl="7" w:tplc="DBAE48A6" w:tentative="1">
      <w:start w:val="1"/>
      <w:numFmt w:val="bullet"/>
      <w:lvlText w:val="o"/>
      <w:lvlJc w:val="left"/>
      <w:pPr>
        <w:ind w:left="6120" w:hanging="360"/>
      </w:pPr>
      <w:rPr>
        <w:rFonts w:ascii="Courier New" w:hAnsi="Courier New" w:hint="default"/>
      </w:rPr>
    </w:lvl>
    <w:lvl w:ilvl="8" w:tplc="940E678E" w:tentative="1">
      <w:start w:val="1"/>
      <w:numFmt w:val="bullet"/>
      <w:lvlText w:val=""/>
      <w:lvlJc w:val="left"/>
      <w:pPr>
        <w:ind w:left="6840" w:hanging="360"/>
      </w:pPr>
      <w:rPr>
        <w:rFonts w:ascii="Wingdings" w:hAnsi="Wingdings" w:hint="default"/>
      </w:rPr>
    </w:lvl>
  </w:abstractNum>
  <w:abstractNum w:abstractNumId="30"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6A574F"/>
    <w:multiLevelType w:val="hybridMultilevel"/>
    <w:tmpl w:val="73E6B73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8237E51"/>
    <w:multiLevelType w:val="hybridMultilevel"/>
    <w:tmpl w:val="5EB49950"/>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2A7A4AED"/>
    <w:multiLevelType w:val="hybridMultilevel"/>
    <w:tmpl w:val="44ACEC1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B8249EF"/>
    <w:multiLevelType w:val="hybridMultilevel"/>
    <w:tmpl w:val="4336C01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BA93884"/>
    <w:multiLevelType w:val="hybridMultilevel"/>
    <w:tmpl w:val="80D85716"/>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DF957EB"/>
    <w:multiLevelType w:val="hybridMultilevel"/>
    <w:tmpl w:val="430C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39077A"/>
    <w:multiLevelType w:val="hybridMultilevel"/>
    <w:tmpl w:val="F420F23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E8F70BD"/>
    <w:multiLevelType w:val="hybridMultilevel"/>
    <w:tmpl w:val="36BC1C1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E954A52"/>
    <w:multiLevelType w:val="hybridMultilevel"/>
    <w:tmpl w:val="F6A6C03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08F103D"/>
    <w:multiLevelType w:val="hybridMultilevel"/>
    <w:tmpl w:val="595EF4E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330B78DF"/>
    <w:multiLevelType w:val="hybridMultilevel"/>
    <w:tmpl w:val="B6C0846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34B00833"/>
    <w:multiLevelType w:val="hybridMultilevel"/>
    <w:tmpl w:val="5A84D50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97C7DFC"/>
    <w:multiLevelType w:val="multilevel"/>
    <w:tmpl w:val="7CF4F8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A2558E7"/>
    <w:multiLevelType w:val="hybridMultilevel"/>
    <w:tmpl w:val="CAA255D2"/>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3C2342C7"/>
    <w:multiLevelType w:val="hybridMultilevel"/>
    <w:tmpl w:val="C2C6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F52BA5"/>
    <w:multiLevelType w:val="hybridMultilevel"/>
    <w:tmpl w:val="11AEB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F6254C3"/>
    <w:multiLevelType w:val="hybridMultilevel"/>
    <w:tmpl w:val="ECC4A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25B55B1"/>
    <w:multiLevelType w:val="hybridMultilevel"/>
    <w:tmpl w:val="611C0112"/>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26C6300"/>
    <w:multiLevelType w:val="hybridMultilevel"/>
    <w:tmpl w:val="7C7AF05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2A738BF"/>
    <w:multiLevelType w:val="hybridMultilevel"/>
    <w:tmpl w:val="58BC8682"/>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42E763B4"/>
    <w:multiLevelType w:val="hybridMultilevel"/>
    <w:tmpl w:val="9B48ABE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441C380E"/>
    <w:multiLevelType w:val="multilevel"/>
    <w:tmpl w:val="433E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6625B53"/>
    <w:multiLevelType w:val="hybridMultilevel"/>
    <w:tmpl w:val="A58805D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46AA29AC"/>
    <w:multiLevelType w:val="hybridMultilevel"/>
    <w:tmpl w:val="4B464918"/>
    <w:lvl w:ilvl="0" w:tplc="9DFC4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E46293"/>
    <w:multiLevelType w:val="hybridMultilevel"/>
    <w:tmpl w:val="B69CFE9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6734B"/>
    <w:multiLevelType w:val="hybridMultilevel"/>
    <w:tmpl w:val="A7866148"/>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4DFB5358"/>
    <w:multiLevelType w:val="hybridMultilevel"/>
    <w:tmpl w:val="4ADAF5D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4E90296B"/>
    <w:multiLevelType w:val="hybridMultilevel"/>
    <w:tmpl w:val="5D70090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F582CCC"/>
    <w:multiLevelType w:val="hybridMultilevel"/>
    <w:tmpl w:val="73061D0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FC16C9"/>
    <w:multiLevelType w:val="multilevel"/>
    <w:tmpl w:val="7CF4F8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1DC3115"/>
    <w:multiLevelType w:val="hybridMultilevel"/>
    <w:tmpl w:val="70B0AE00"/>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52430838"/>
    <w:multiLevelType w:val="hybridMultilevel"/>
    <w:tmpl w:val="BD48232A"/>
    <w:lvl w:ilvl="0" w:tplc="BD9C8854">
      <w:start w:val="1"/>
      <w:numFmt w:val="bullet"/>
      <w:lvlText w:val=""/>
      <w:lvlJc w:val="left"/>
      <w:pPr>
        <w:ind w:left="1080" w:hanging="360"/>
      </w:pPr>
      <w:rPr>
        <w:rFonts w:ascii="Symbol" w:hAnsi="Symbol" w:hint="default"/>
      </w:rPr>
    </w:lvl>
    <w:lvl w:ilvl="1" w:tplc="6DC6C63C">
      <w:start w:val="1"/>
      <w:numFmt w:val="bullet"/>
      <w:pStyle w:val="VRQABullet2"/>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31E7EFA"/>
    <w:multiLevelType w:val="hybridMultilevel"/>
    <w:tmpl w:val="24C271B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4021CB6"/>
    <w:multiLevelType w:val="hybridMultilevel"/>
    <w:tmpl w:val="36A02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547519C"/>
    <w:multiLevelType w:val="hybridMultilevel"/>
    <w:tmpl w:val="2142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66D577D"/>
    <w:multiLevelType w:val="hybridMultilevel"/>
    <w:tmpl w:val="13E8027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6DF5F00"/>
    <w:multiLevelType w:val="hybridMultilevel"/>
    <w:tmpl w:val="9F029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57077DBE"/>
    <w:multiLevelType w:val="hybridMultilevel"/>
    <w:tmpl w:val="7C9A7ED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7F81887"/>
    <w:multiLevelType w:val="hybridMultilevel"/>
    <w:tmpl w:val="36549B3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8672A7D"/>
    <w:multiLevelType w:val="hybridMultilevel"/>
    <w:tmpl w:val="8D34B00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C021463"/>
    <w:multiLevelType w:val="multilevel"/>
    <w:tmpl w:val="8FFC5CE2"/>
    <w:lvl w:ilvl="0">
      <w:start w:val="1"/>
      <w:numFmt w:val="bullet"/>
      <w:lvlText w:val=""/>
      <w:lvlJc w:val="left"/>
      <w:pPr>
        <w:tabs>
          <w:tab w:val="num" w:pos="720"/>
        </w:tabs>
        <w:ind w:left="0" w:hanging="360"/>
      </w:pPr>
      <w:rPr>
        <w:rFonts w:ascii="Symbol" w:hAnsi="Symbol" w:hint="default"/>
        <w:sz w:val="20"/>
      </w:rPr>
    </w:lvl>
    <w:lvl w:ilvl="1">
      <w:start w:val="7"/>
      <w:numFmt w:val="bullet"/>
      <w:lvlText w:val="-"/>
      <w:lvlJc w:val="left"/>
      <w:pPr>
        <w:ind w:left="720" w:hanging="360"/>
      </w:pPr>
      <w:rPr>
        <w:rFonts w:ascii="Arial" w:eastAsia="Times New Roman" w:hAnsi="Arial" w:cs="Arial" w:hint="default"/>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77" w15:restartNumberingAfterBreak="0">
    <w:nsid w:val="5C8117E2"/>
    <w:multiLevelType w:val="multilevel"/>
    <w:tmpl w:val="61EAA60A"/>
    <w:styleLink w:val="CurrentList1"/>
    <w:lvl w:ilvl="0">
      <w:start w:val="1"/>
      <w:numFmt w:val="bullet"/>
      <w:lvlText w:val=""/>
      <w:lvlJc w:val="left"/>
      <w:pPr>
        <w:ind w:left="1060" w:hanging="340"/>
      </w:pPr>
      <w:rPr>
        <w:rFonts w:ascii="Symbol" w:hAnsi="Symbol" w:hint="default"/>
        <w:color w:val="555559"/>
        <w:w w:val="80"/>
        <w:sz w:val="16"/>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8" w15:restartNumberingAfterBreak="0">
    <w:nsid w:val="5F9516C2"/>
    <w:multiLevelType w:val="hybridMultilevel"/>
    <w:tmpl w:val="68F28DF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042660F"/>
    <w:multiLevelType w:val="hybridMultilevel"/>
    <w:tmpl w:val="1FB496F2"/>
    <w:lvl w:ilvl="0" w:tplc="4E3CAAD0">
      <w:start w:val="1"/>
      <w:numFmt w:val="bullet"/>
      <w:lvlText w:val=""/>
      <w:lvlJc w:val="left"/>
      <w:pPr>
        <w:ind w:left="720" w:hanging="360"/>
      </w:pPr>
      <w:rPr>
        <w:rFonts w:ascii="Symbol" w:hAnsi="Symbol" w:hint="default"/>
      </w:rPr>
    </w:lvl>
    <w:lvl w:ilvl="1" w:tplc="A33E0DE6">
      <w:start w:val="1"/>
      <w:numFmt w:val="bullet"/>
      <w:lvlText w:val="o"/>
      <w:lvlJc w:val="left"/>
      <w:pPr>
        <w:ind w:left="1440" w:hanging="360"/>
      </w:pPr>
      <w:rPr>
        <w:rFonts w:ascii="Courier New" w:hAnsi="Courier New" w:hint="default"/>
      </w:rPr>
    </w:lvl>
    <w:lvl w:ilvl="2" w:tplc="A3880DF6">
      <w:start w:val="1"/>
      <w:numFmt w:val="bullet"/>
      <w:lvlText w:val=""/>
      <w:lvlJc w:val="left"/>
      <w:pPr>
        <w:ind w:left="2160" w:hanging="360"/>
      </w:pPr>
      <w:rPr>
        <w:rFonts w:ascii="Wingdings" w:hAnsi="Wingdings" w:hint="default"/>
      </w:rPr>
    </w:lvl>
    <w:lvl w:ilvl="3" w:tplc="FADEC282">
      <w:start w:val="1"/>
      <w:numFmt w:val="bullet"/>
      <w:lvlText w:val=""/>
      <w:lvlJc w:val="left"/>
      <w:pPr>
        <w:ind w:left="2880" w:hanging="360"/>
      </w:pPr>
      <w:rPr>
        <w:rFonts w:ascii="Symbol" w:hAnsi="Symbol" w:hint="default"/>
      </w:rPr>
    </w:lvl>
    <w:lvl w:ilvl="4" w:tplc="96EC8614">
      <w:start w:val="1"/>
      <w:numFmt w:val="bullet"/>
      <w:lvlText w:val="o"/>
      <w:lvlJc w:val="left"/>
      <w:pPr>
        <w:ind w:left="3600" w:hanging="360"/>
      </w:pPr>
      <w:rPr>
        <w:rFonts w:ascii="Courier New" w:hAnsi="Courier New" w:hint="default"/>
      </w:rPr>
    </w:lvl>
    <w:lvl w:ilvl="5" w:tplc="4A32C38C">
      <w:start w:val="1"/>
      <w:numFmt w:val="bullet"/>
      <w:lvlText w:val=""/>
      <w:lvlJc w:val="left"/>
      <w:pPr>
        <w:ind w:left="4320" w:hanging="360"/>
      </w:pPr>
      <w:rPr>
        <w:rFonts w:ascii="Wingdings" w:hAnsi="Wingdings" w:hint="default"/>
      </w:rPr>
    </w:lvl>
    <w:lvl w:ilvl="6" w:tplc="7E6454DC">
      <w:start w:val="1"/>
      <w:numFmt w:val="bullet"/>
      <w:lvlText w:val=""/>
      <w:lvlJc w:val="left"/>
      <w:pPr>
        <w:ind w:left="5040" w:hanging="360"/>
      </w:pPr>
      <w:rPr>
        <w:rFonts w:ascii="Symbol" w:hAnsi="Symbol" w:hint="default"/>
      </w:rPr>
    </w:lvl>
    <w:lvl w:ilvl="7" w:tplc="D248BE36">
      <w:start w:val="1"/>
      <w:numFmt w:val="bullet"/>
      <w:lvlText w:val="o"/>
      <w:lvlJc w:val="left"/>
      <w:pPr>
        <w:ind w:left="5760" w:hanging="360"/>
      </w:pPr>
      <w:rPr>
        <w:rFonts w:ascii="Courier New" w:hAnsi="Courier New" w:hint="default"/>
      </w:rPr>
    </w:lvl>
    <w:lvl w:ilvl="8" w:tplc="BCCA4632">
      <w:start w:val="1"/>
      <w:numFmt w:val="bullet"/>
      <w:lvlText w:val=""/>
      <w:lvlJc w:val="left"/>
      <w:pPr>
        <w:ind w:left="6480" w:hanging="360"/>
      </w:pPr>
      <w:rPr>
        <w:rFonts w:ascii="Wingdings" w:hAnsi="Wingdings" w:hint="default"/>
      </w:rPr>
    </w:lvl>
  </w:abstractNum>
  <w:abstractNum w:abstractNumId="80" w15:restartNumberingAfterBreak="0">
    <w:nsid w:val="626E66F4"/>
    <w:multiLevelType w:val="hybridMultilevel"/>
    <w:tmpl w:val="B666DD4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2B87705"/>
    <w:multiLevelType w:val="hybridMultilevel"/>
    <w:tmpl w:val="A7F60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2D131C3"/>
    <w:multiLevelType w:val="hybridMultilevel"/>
    <w:tmpl w:val="A120DFDE"/>
    <w:lvl w:ilvl="0" w:tplc="0C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3" w15:restartNumberingAfterBreak="0">
    <w:nsid w:val="62E6598A"/>
    <w:multiLevelType w:val="hybridMultilevel"/>
    <w:tmpl w:val="8F7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730DC8"/>
    <w:multiLevelType w:val="hybridMultilevel"/>
    <w:tmpl w:val="AAAC0020"/>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645F4DC4"/>
    <w:multiLevelType w:val="hybridMultilevel"/>
    <w:tmpl w:val="2F88EFF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5826AFF"/>
    <w:multiLevelType w:val="hybridMultilevel"/>
    <w:tmpl w:val="1C1A8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65B76B80"/>
    <w:multiLevelType w:val="hybridMultilevel"/>
    <w:tmpl w:val="A4EEE30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67DE70B5"/>
    <w:multiLevelType w:val="hybridMultilevel"/>
    <w:tmpl w:val="1E3C3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91" w15:restartNumberingAfterBreak="0">
    <w:nsid w:val="6BAC7A14"/>
    <w:multiLevelType w:val="hybridMultilevel"/>
    <w:tmpl w:val="574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BE33B93"/>
    <w:multiLevelType w:val="hybridMultilevel"/>
    <w:tmpl w:val="8842F65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53C3E32"/>
    <w:multiLevelType w:val="hybridMultilevel"/>
    <w:tmpl w:val="66AC6FF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764800B8"/>
    <w:multiLevelType w:val="multilevel"/>
    <w:tmpl w:val="7CF4F8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15:restartNumberingAfterBreak="0">
    <w:nsid w:val="778E434F"/>
    <w:multiLevelType w:val="hybridMultilevel"/>
    <w:tmpl w:val="E2845E68"/>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7927CB6"/>
    <w:multiLevelType w:val="hybridMultilevel"/>
    <w:tmpl w:val="4E96202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98D6834"/>
    <w:multiLevelType w:val="hybridMultilevel"/>
    <w:tmpl w:val="BF7C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886DEC"/>
    <w:multiLevelType w:val="hybridMultilevel"/>
    <w:tmpl w:val="931A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CF04C80"/>
    <w:multiLevelType w:val="multilevel"/>
    <w:tmpl w:val="34BA34C4"/>
    <w:styleLink w:val="CurrentList2"/>
    <w:lvl w:ilvl="0">
      <w:start w:val="1"/>
      <w:numFmt w:val="bullet"/>
      <w:lvlText w:val=""/>
      <w:lvlJc w:val="left"/>
      <w:pPr>
        <w:ind w:left="1080" w:hanging="360"/>
      </w:pPr>
      <w:rPr>
        <w:rFonts w:ascii="Symbol" w:hAnsi="Symbol" w:hint="default"/>
        <w:color w:val="555559"/>
        <w:w w:val="80"/>
        <w:sz w:val="16"/>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0" w15:restartNumberingAfterBreak="0">
    <w:nsid w:val="7CFB7481"/>
    <w:multiLevelType w:val="hybridMultilevel"/>
    <w:tmpl w:val="A54A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3E7864"/>
    <w:multiLevelType w:val="hybridMultilevel"/>
    <w:tmpl w:val="0A42E122"/>
    <w:lvl w:ilvl="0" w:tplc="6ECC13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D492D2E"/>
    <w:multiLevelType w:val="hybridMultilevel"/>
    <w:tmpl w:val="F4A0328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F750C6C"/>
    <w:multiLevelType w:val="hybridMultilevel"/>
    <w:tmpl w:val="76A412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371191">
    <w:abstractNumId w:val="79"/>
  </w:num>
  <w:num w:numId="2" w16cid:durableId="1508599226">
    <w:abstractNumId w:val="0"/>
  </w:num>
  <w:num w:numId="3" w16cid:durableId="692877805">
    <w:abstractNumId w:val="6"/>
  </w:num>
  <w:num w:numId="4" w16cid:durableId="281235075">
    <w:abstractNumId w:val="57"/>
  </w:num>
  <w:num w:numId="5" w16cid:durableId="1172334965">
    <w:abstractNumId w:val="47"/>
  </w:num>
  <w:num w:numId="6" w16cid:durableId="1949390466">
    <w:abstractNumId w:val="46"/>
  </w:num>
  <w:num w:numId="7" w16cid:durableId="1623925231">
    <w:abstractNumId w:val="30"/>
  </w:num>
  <w:num w:numId="8" w16cid:durableId="799761668">
    <w:abstractNumId w:val="59"/>
  </w:num>
  <w:num w:numId="9" w16cid:durableId="304546590">
    <w:abstractNumId w:val="11"/>
  </w:num>
  <w:num w:numId="10" w16cid:durableId="305013421">
    <w:abstractNumId w:val="63"/>
  </w:num>
  <w:num w:numId="11" w16cid:durableId="70666812">
    <w:abstractNumId w:val="29"/>
  </w:num>
  <w:num w:numId="12" w16cid:durableId="269313186">
    <w:abstractNumId w:val="86"/>
  </w:num>
  <w:num w:numId="13" w16cid:durableId="425617576">
    <w:abstractNumId w:val="45"/>
  </w:num>
  <w:num w:numId="14" w16cid:durableId="423262106">
    <w:abstractNumId w:val="54"/>
  </w:num>
  <w:num w:numId="15" w16cid:durableId="855270108">
    <w:abstractNumId w:val="76"/>
  </w:num>
  <w:num w:numId="16" w16cid:durableId="1485508068">
    <w:abstractNumId w:val="19"/>
  </w:num>
  <w:num w:numId="17" w16cid:durableId="782378914">
    <w:abstractNumId w:val="101"/>
  </w:num>
  <w:num w:numId="18" w16cid:durableId="604312223">
    <w:abstractNumId w:val="71"/>
  </w:num>
  <w:num w:numId="19" w16cid:durableId="1928689474">
    <w:abstractNumId w:val="88"/>
  </w:num>
  <w:num w:numId="20" w16cid:durableId="398599701">
    <w:abstractNumId w:val="7"/>
  </w:num>
  <w:num w:numId="21" w16cid:durableId="1349138315">
    <w:abstractNumId w:val="17"/>
  </w:num>
  <w:num w:numId="22" w16cid:durableId="887645812">
    <w:abstractNumId w:val="56"/>
  </w:num>
  <w:num w:numId="23" w16cid:durableId="314725084">
    <w:abstractNumId w:val="100"/>
  </w:num>
  <w:num w:numId="24" w16cid:durableId="442573743">
    <w:abstractNumId w:val="27"/>
  </w:num>
  <w:num w:numId="25" w16cid:durableId="364674923">
    <w:abstractNumId w:val="8"/>
  </w:num>
  <w:num w:numId="26" w16cid:durableId="3630535">
    <w:abstractNumId w:val="69"/>
  </w:num>
  <w:num w:numId="27" w16cid:durableId="851528179">
    <w:abstractNumId w:val="94"/>
  </w:num>
  <w:num w:numId="28" w16cid:durableId="917712423">
    <w:abstractNumId w:val="43"/>
  </w:num>
  <w:num w:numId="29" w16cid:durableId="1544248377">
    <w:abstractNumId w:val="65"/>
  </w:num>
  <w:num w:numId="30" w16cid:durableId="1621642889">
    <w:abstractNumId w:val="38"/>
  </w:num>
  <w:num w:numId="31" w16cid:durableId="753554197">
    <w:abstractNumId w:val="90"/>
  </w:num>
  <w:num w:numId="32" w16cid:durableId="2105371547">
    <w:abstractNumId w:val="83"/>
  </w:num>
  <w:num w:numId="33" w16cid:durableId="1077094825">
    <w:abstractNumId w:val="91"/>
  </w:num>
  <w:num w:numId="34" w16cid:durableId="1436360995">
    <w:abstractNumId w:val="12"/>
  </w:num>
  <w:num w:numId="35" w16cid:durableId="1266303938">
    <w:abstractNumId w:val="25"/>
  </w:num>
  <w:num w:numId="36" w16cid:durableId="1150487037">
    <w:abstractNumId w:val="70"/>
  </w:num>
  <w:num w:numId="37" w16cid:durableId="2076201475">
    <w:abstractNumId w:val="77"/>
  </w:num>
  <w:num w:numId="38" w16cid:durableId="182716494">
    <w:abstractNumId w:val="99"/>
  </w:num>
  <w:num w:numId="39" w16cid:durableId="1385956455">
    <w:abstractNumId w:val="23"/>
  </w:num>
  <w:num w:numId="40" w16cid:durableId="1139418806">
    <w:abstractNumId w:val="53"/>
  </w:num>
  <w:num w:numId="41" w16cid:durableId="1798646048">
    <w:abstractNumId w:val="98"/>
  </w:num>
  <w:num w:numId="42" w16cid:durableId="2083595922">
    <w:abstractNumId w:val="97"/>
  </w:num>
  <w:num w:numId="43" w16cid:durableId="1888957189">
    <w:abstractNumId w:val="15"/>
  </w:num>
  <w:num w:numId="44" w16cid:durableId="1017539790">
    <w:abstractNumId w:val="81"/>
  </w:num>
  <w:num w:numId="45" w16cid:durableId="472334348">
    <w:abstractNumId w:val="49"/>
  </w:num>
  <w:num w:numId="46" w16cid:durableId="313067911">
    <w:abstractNumId w:val="48"/>
  </w:num>
  <w:num w:numId="47" w16cid:durableId="1725367156">
    <w:abstractNumId w:val="24"/>
  </w:num>
  <w:num w:numId="48" w16cid:durableId="611745426">
    <w:abstractNumId w:val="16"/>
  </w:num>
  <w:num w:numId="49" w16cid:durableId="1778401199">
    <w:abstractNumId w:val="72"/>
  </w:num>
  <w:num w:numId="50" w16cid:durableId="924918256">
    <w:abstractNumId w:val="36"/>
  </w:num>
  <w:num w:numId="51" w16cid:durableId="128019260">
    <w:abstractNumId w:val="34"/>
  </w:num>
  <w:num w:numId="52" w16cid:durableId="864103275">
    <w:abstractNumId w:val="75"/>
  </w:num>
  <w:num w:numId="53" w16cid:durableId="1095324964">
    <w:abstractNumId w:val="1"/>
  </w:num>
  <w:num w:numId="54" w16cid:durableId="1815218714">
    <w:abstractNumId w:val="51"/>
  </w:num>
  <w:num w:numId="55" w16cid:durableId="1033967047">
    <w:abstractNumId w:val="35"/>
  </w:num>
  <w:num w:numId="56" w16cid:durableId="1933463859">
    <w:abstractNumId w:val="82"/>
  </w:num>
  <w:num w:numId="57" w16cid:durableId="1803380219">
    <w:abstractNumId w:val="20"/>
  </w:num>
  <w:num w:numId="58" w16cid:durableId="1841309974">
    <w:abstractNumId w:val="95"/>
  </w:num>
  <w:num w:numId="59" w16cid:durableId="1946620932">
    <w:abstractNumId w:val="14"/>
  </w:num>
  <w:num w:numId="60" w16cid:durableId="317348621">
    <w:abstractNumId w:val="68"/>
  </w:num>
  <w:num w:numId="61" w16cid:durableId="1815562950">
    <w:abstractNumId w:val="66"/>
  </w:num>
  <w:num w:numId="62" w16cid:durableId="298918357">
    <w:abstractNumId w:val="40"/>
  </w:num>
  <w:num w:numId="63" w16cid:durableId="1916435860">
    <w:abstractNumId w:val="93"/>
  </w:num>
  <w:num w:numId="64" w16cid:durableId="66925184">
    <w:abstractNumId w:val="9"/>
  </w:num>
  <w:num w:numId="65" w16cid:durableId="1022392980">
    <w:abstractNumId w:val="67"/>
  </w:num>
  <w:num w:numId="66" w16cid:durableId="1102991340">
    <w:abstractNumId w:val="61"/>
  </w:num>
  <w:num w:numId="67" w16cid:durableId="310645332">
    <w:abstractNumId w:val="85"/>
  </w:num>
  <w:num w:numId="68" w16cid:durableId="1874466105">
    <w:abstractNumId w:val="74"/>
  </w:num>
  <w:num w:numId="69" w16cid:durableId="632758865">
    <w:abstractNumId w:val="31"/>
  </w:num>
  <w:num w:numId="70" w16cid:durableId="1740979797">
    <w:abstractNumId w:val="10"/>
  </w:num>
  <w:num w:numId="71" w16cid:durableId="32076600">
    <w:abstractNumId w:val="96"/>
  </w:num>
  <w:num w:numId="72" w16cid:durableId="964196838">
    <w:abstractNumId w:val="41"/>
  </w:num>
  <w:num w:numId="73" w16cid:durableId="398405154">
    <w:abstractNumId w:val="102"/>
  </w:num>
  <w:num w:numId="74" w16cid:durableId="576785580">
    <w:abstractNumId w:val="84"/>
  </w:num>
  <w:num w:numId="75" w16cid:durableId="745423469">
    <w:abstractNumId w:val="13"/>
  </w:num>
  <w:num w:numId="76" w16cid:durableId="694694683">
    <w:abstractNumId w:val="58"/>
  </w:num>
  <w:num w:numId="77" w16cid:durableId="1778326634">
    <w:abstractNumId w:val="42"/>
  </w:num>
  <w:num w:numId="78" w16cid:durableId="1067609290">
    <w:abstractNumId w:val="78"/>
  </w:num>
  <w:num w:numId="79" w16cid:durableId="1899196445">
    <w:abstractNumId w:val="80"/>
  </w:num>
  <w:num w:numId="80" w16cid:durableId="770784082">
    <w:abstractNumId w:val="3"/>
  </w:num>
  <w:num w:numId="81" w16cid:durableId="770668418">
    <w:abstractNumId w:val="22"/>
  </w:num>
  <w:num w:numId="82" w16cid:durableId="642658141">
    <w:abstractNumId w:val="52"/>
  </w:num>
  <w:num w:numId="83" w16cid:durableId="1933273099">
    <w:abstractNumId w:val="50"/>
  </w:num>
  <w:num w:numId="84" w16cid:durableId="1318849808">
    <w:abstractNumId w:val="60"/>
  </w:num>
  <w:num w:numId="85" w16cid:durableId="878593074">
    <w:abstractNumId w:val="5"/>
  </w:num>
  <w:num w:numId="86" w16cid:durableId="1017853292">
    <w:abstractNumId w:val="44"/>
  </w:num>
  <w:num w:numId="87" w16cid:durableId="411394653">
    <w:abstractNumId w:val="73"/>
  </w:num>
  <w:num w:numId="88" w16cid:durableId="742751368">
    <w:abstractNumId w:val="55"/>
  </w:num>
  <w:num w:numId="89" w16cid:durableId="2137522541">
    <w:abstractNumId w:val="64"/>
  </w:num>
  <w:num w:numId="90" w16cid:durableId="1007824632">
    <w:abstractNumId w:val="26"/>
  </w:num>
  <w:num w:numId="91" w16cid:durableId="868182445">
    <w:abstractNumId w:val="87"/>
  </w:num>
  <w:num w:numId="92" w16cid:durableId="566305838">
    <w:abstractNumId w:val="28"/>
  </w:num>
  <w:num w:numId="93" w16cid:durableId="720639164">
    <w:abstractNumId w:val="32"/>
  </w:num>
  <w:num w:numId="94" w16cid:durableId="1722090047">
    <w:abstractNumId w:val="92"/>
  </w:num>
  <w:num w:numId="95" w16cid:durableId="834999197">
    <w:abstractNumId w:val="33"/>
  </w:num>
  <w:num w:numId="96" w16cid:durableId="323240770">
    <w:abstractNumId w:val="4"/>
  </w:num>
  <w:num w:numId="97" w16cid:durableId="170074741">
    <w:abstractNumId w:val="21"/>
  </w:num>
  <w:num w:numId="98" w16cid:durableId="314071481">
    <w:abstractNumId w:val="62"/>
  </w:num>
  <w:num w:numId="99" w16cid:durableId="1555701161">
    <w:abstractNumId w:val="18"/>
  </w:num>
  <w:num w:numId="100" w16cid:durableId="1533499887">
    <w:abstractNumId w:val="103"/>
  </w:num>
  <w:num w:numId="101" w16cid:durableId="663901522">
    <w:abstractNumId w:val="2"/>
  </w:num>
  <w:num w:numId="102" w16cid:durableId="1238058012">
    <w:abstractNumId w:val="37"/>
  </w:num>
  <w:num w:numId="103" w16cid:durableId="657922423">
    <w:abstractNumId w:val="39"/>
  </w:num>
  <w:num w:numId="104" w16cid:durableId="492836190">
    <w:abstractNumId w:val="8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BF7"/>
    <w:rsid w:val="00000E91"/>
    <w:rsid w:val="000012FC"/>
    <w:rsid w:val="00002011"/>
    <w:rsid w:val="000028DC"/>
    <w:rsid w:val="00002D20"/>
    <w:rsid w:val="000033C1"/>
    <w:rsid w:val="00003AA7"/>
    <w:rsid w:val="000045A9"/>
    <w:rsid w:val="0000483B"/>
    <w:rsid w:val="00005725"/>
    <w:rsid w:val="00005B4C"/>
    <w:rsid w:val="000060CB"/>
    <w:rsid w:val="00007369"/>
    <w:rsid w:val="000074DD"/>
    <w:rsid w:val="00007AC1"/>
    <w:rsid w:val="0001030B"/>
    <w:rsid w:val="000109B0"/>
    <w:rsid w:val="000111D7"/>
    <w:rsid w:val="00011323"/>
    <w:rsid w:val="00011D46"/>
    <w:rsid w:val="000122D3"/>
    <w:rsid w:val="000130F1"/>
    <w:rsid w:val="00013863"/>
    <w:rsid w:val="000145EF"/>
    <w:rsid w:val="00014CC2"/>
    <w:rsid w:val="00014D76"/>
    <w:rsid w:val="00014F5D"/>
    <w:rsid w:val="00016B38"/>
    <w:rsid w:val="00016C28"/>
    <w:rsid w:val="0002132D"/>
    <w:rsid w:val="000227C8"/>
    <w:rsid w:val="0002303A"/>
    <w:rsid w:val="00023173"/>
    <w:rsid w:val="000238C0"/>
    <w:rsid w:val="000248DA"/>
    <w:rsid w:val="00025223"/>
    <w:rsid w:val="00025EB6"/>
    <w:rsid w:val="0002736E"/>
    <w:rsid w:val="00027FBA"/>
    <w:rsid w:val="000301D2"/>
    <w:rsid w:val="00030E66"/>
    <w:rsid w:val="0003112C"/>
    <w:rsid w:val="000315B2"/>
    <w:rsid w:val="00032039"/>
    <w:rsid w:val="00033C8D"/>
    <w:rsid w:val="0003422E"/>
    <w:rsid w:val="0003426C"/>
    <w:rsid w:val="00035872"/>
    <w:rsid w:val="000358DE"/>
    <w:rsid w:val="00036BEE"/>
    <w:rsid w:val="00036CEC"/>
    <w:rsid w:val="00036D7C"/>
    <w:rsid w:val="0003765A"/>
    <w:rsid w:val="000412DC"/>
    <w:rsid w:val="000423C5"/>
    <w:rsid w:val="00043702"/>
    <w:rsid w:val="00044C24"/>
    <w:rsid w:val="00045989"/>
    <w:rsid w:val="000463E2"/>
    <w:rsid w:val="00046ECD"/>
    <w:rsid w:val="00047036"/>
    <w:rsid w:val="000478CF"/>
    <w:rsid w:val="00050E6E"/>
    <w:rsid w:val="000519DC"/>
    <w:rsid w:val="0005278E"/>
    <w:rsid w:val="0005297D"/>
    <w:rsid w:val="00052C44"/>
    <w:rsid w:val="00053C62"/>
    <w:rsid w:val="00054909"/>
    <w:rsid w:val="0005508B"/>
    <w:rsid w:val="00055117"/>
    <w:rsid w:val="0005529F"/>
    <w:rsid w:val="00055D76"/>
    <w:rsid w:val="000564D1"/>
    <w:rsid w:val="00056A8B"/>
    <w:rsid w:val="000575DC"/>
    <w:rsid w:val="00061934"/>
    <w:rsid w:val="00063109"/>
    <w:rsid w:val="00063B00"/>
    <w:rsid w:val="00063FA1"/>
    <w:rsid w:val="00066755"/>
    <w:rsid w:val="000670BE"/>
    <w:rsid w:val="0006776D"/>
    <w:rsid w:val="00067F4C"/>
    <w:rsid w:val="0007036B"/>
    <w:rsid w:val="0007088C"/>
    <w:rsid w:val="00070BC3"/>
    <w:rsid w:val="00070D6B"/>
    <w:rsid w:val="00071475"/>
    <w:rsid w:val="00071C04"/>
    <w:rsid w:val="00071E7A"/>
    <w:rsid w:val="000733C5"/>
    <w:rsid w:val="00073750"/>
    <w:rsid w:val="00074622"/>
    <w:rsid w:val="00074715"/>
    <w:rsid w:val="00076385"/>
    <w:rsid w:val="000765C0"/>
    <w:rsid w:val="00080194"/>
    <w:rsid w:val="000810EC"/>
    <w:rsid w:val="00081B5F"/>
    <w:rsid w:val="00081F10"/>
    <w:rsid w:val="00081FE7"/>
    <w:rsid w:val="00083012"/>
    <w:rsid w:val="00084122"/>
    <w:rsid w:val="0008573D"/>
    <w:rsid w:val="000869E4"/>
    <w:rsid w:val="00086FB9"/>
    <w:rsid w:val="000877BC"/>
    <w:rsid w:val="0008780A"/>
    <w:rsid w:val="000914EC"/>
    <w:rsid w:val="000930DB"/>
    <w:rsid w:val="00093157"/>
    <w:rsid w:val="0009480D"/>
    <w:rsid w:val="0009518C"/>
    <w:rsid w:val="0009590B"/>
    <w:rsid w:val="00096475"/>
    <w:rsid w:val="00096F6F"/>
    <w:rsid w:val="000A0779"/>
    <w:rsid w:val="000A083F"/>
    <w:rsid w:val="000A1503"/>
    <w:rsid w:val="000A33D9"/>
    <w:rsid w:val="000A3720"/>
    <w:rsid w:val="000A3C6F"/>
    <w:rsid w:val="000A4468"/>
    <w:rsid w:val="000A4E8A"/>
    <w:rsid w:val="000A4FF4"/>
    <w:rsid w:val="000A67A8"/>
    <w:rsid w:val="000A72AF"/>
    <w:rsid w:val="000A7C31"/>
    <w:rsid w:val="000B1132"/>
    <w:rsid w:val="000B1494"/>
    <w:rsid w:val="000B3464"/>
    <w:rsid w:val="000B3A29"/>
    <w:rsid w:val="000B41B8"/>
    <w:rsid w:val="000B45F3"/>
    <w:rsid w:val="000B4616"/>
    <w:rsid w:val="000B4A2C"/>
    <w:rsid w:val="000B50F2"/>
    <w:rsid w:val="000B529C"/>
    <w:rsid w:val="000B5646"/>
    <w:rsid w:val="000B5866"/>
    <w:rsid w:val="000B6B9D"/>
    <w:rsid w:val="000B7401"/>
    <w:rsid w:val="000B7C6A"/>
    <w:rsid w:val="000C0275"/>
    <w:rsid w:val="000C140A"/>
    <w:rsid w:val="000C168D"/>
    <w:rsid w:val="000C17B8"/>
    <w:rsid w:val="000C1A7A"/>
    <w:rsid w:val="000C2A7E"/>
    <w:rsid w:val="000C2B2C"/>
    <w:rsid w:val="000C3A0E"/>
    <w:rsid w:val="000C4BE0"/>
    <w:rsid w:val="000C74DB"/>
    <w:rsid w:val="000C7BDD"/>
    <w:rsid w:val="000D082B"/>
    <w:rsid w:val="000D1CA7"/>
    <w:rsid w:val="000D2E96"/>
    <w:rsid w:val="000D3756"/>
    <w:rsid w:val="000D4FE5"/>
    <w:rsid w:val="000D52F7"/>
    <w:rsid w:val="000D5B5C"/>
    <w:rsid w:val="000D5F71"/>
    <w:rsid w:val="000E1AC3"/>
    <w:rsid w:val="000E1DAE"/>
    <w:rsid w:val="000E1FB3"/>
    <w:rsid w:val="000E2153"/>
    <w:rsid w:val="000E226D"/>
    <w:rsid w:val="000E2B1E"/>
    <w:rsid w:val="000E2FAF"/>
    <w:rsid w:val="000E397F"/>
    <w:rsid w:val="000E4194"/>
    <w:rsid w:val="000E48AA"/>
    <w:rsid w:val="000E497B"/>
    <w:rsid w:val="000E5171"/>
    <w:rsid w:val="000E5B21"/>
    <w:rsid w:val="000E6928"/>
    <w:rsid w:val="000E6C32"/>
    <w:rsid w:val="000E72A9"/>
    <w:rsid w:val="000E744A"/>
    <w:rsid w:val="000E7988"/>
    <w:rsid w:val="000E7D7F"/>
    <w:rsid w:val="000F04D9"/>
    <w:rsid w:val="000F0FDD"/>
    <w:rsid w:val="000F1AD4"/>
    <w:rsid w:val="000F1E54"/>
    <w:rsid w:val="000F23FC"/>
    <w:rsid w:val="000F2683"/>
    <w:rsid w:val="000F6822"/>
    <w:rsid w:val="000F6EA1"/>
    <w:rsid w:val="000F7940"/>
    <w:rsid w:val="000F7E76"/>
    <w:rsid w:val="00102145"/>
    <w:rsid w:val="00102E9A"/>
    <w:rsid w:val="00105689"/>
    <w:rsid w:val="00107990"/>
    <w:rsid w:val="00110048"/>
    <w:rsid w:val="00110720"/>
    <w:rsid w:val="00110FD9"/>
    <w:rsid w:val="00110FEE"/>
    <w:rsid w:val="001113A4"/>
    <w:rsid w:val="001114D5"/>
    <w:rsid w:val="00112861"/>
    <w:rsid w:val="0011360E"/>
    <w:rsid w:val="00114A93"/>
    <w:rsid w:val="001154B6"/>
    <w:rsid w:val="001157C3"/>
    <w:rsid w:val="00115BA6"/>
    <w:rsid w:val="00115E35"/>
    <w:rsid w:val="00116839"/>
    <w:rsid w:val="00116959"/>
    <w:rsid w:val="00116C02"/>
    <w:rsid w:val="001178A1"/>
    <w:rsid w:val="00120514"/>
    <w:rsid w:val="0012078A"/>
    <w:rsid w:val="00120D0C"/>
    <w:rsid w:val="001211E7"/>
    <w:rsid w:val="001214FE"/>
    <w:rsid w:val="00121A5F"/>
    <w:rsid w:val="00122A17"/>
    <w:rsid w:val="001231AE"/>
    <w:rsid w:val="0012390C"/>
    <w:rsid w:val="0012394B"/>
    <w:rsid w:val="00123FE0"/>
    <w:rsid w:val="0012572D"/>
    <w:rsid w:val="00126023"/>
    <w:rsid w:val="00126C5C"/>
    <w:rsid w:val="00126E3E"/>
    <w:rsid w:val="00127C18"/>
    <w:rsid w:val="001309A5"/>
    <w:rsid w:val="00130EC0"/>
    <w:rsid w:val="00131024"/>
    <w:rsid w:val="00131591"/>
    <w:rsid w:val="001318EA"/>
    <w:rsid w:val="00131CC0"/>
    <w:rsid w:val="00132046"/>
    <w:rsid w:val="00133317"/>
    <w:rsid w:val="001337E9"/>
    <w:rsid w:val="001353D9"/>
    <w:rsid w:val="001357FB"/>
    <w:rsid w:val="00136100"/>
    <w:rsid w:val="001368BC"/>
    <w:rsid w:val="0013703A"/>
    <w:rsid w:val="00137CD4"/>
    <w:rsid w:val="0014007D"/>
    <w:rsid w:val="00140335"/>
    <w:rsid w:val="00140B49"/>
    <w:rsid w:val="00140EFB"/>
    <w:rsid w:val="0014100B"/>
    <w:rsid w:val="0014123F"/>
    <w:rsid w:val="001414CD"/>
    <w:rsid w:val="001429EE"/>
    <w:rsid w:val="00142F0F"/>
    <w:rsid w:val="00143ED2"/>
    <w:rsid w:val="001443E4"/>
    <w:rsid w:val="00145387"/>
    <w:rsid w:val="0014652A"/>
    <w:rsid w:val="00146A4B"/>
    <w:rsid w:val="00146AE6"/>
    <w:rsid w:val="0014747B"/>
    <w:rsid w:val="00150427"/>
    <w:rsid w:val="00150E48"/>
    <w:rsid w:val="00151FB0"/>
    <w:rsid w:val="00152704"/>
    <w:rsid w:val="001527BE"/>
    <w:rsid w:val="00154B6B"/>
    <w:rsid w:val="00154E0B"/>
    <w:rsid w:val="00155B58"/>
    <w:rsid w:val="00156A65"/>
    <w:rsid w:val="00160B4A"/>
    <w:rsid w:val="00161E3A"/>
    <w:rsid w:val="001626E8"/>
    <w:rsid w:val="00162FB8"/>
    <w:rsid w:val="001639AF"/>
    <w:rsid w:val="00164543"/>
    <w:rsid w:val="00164FF7"/>
    <w:rsid w:val="0016568F"/>
    <w:rsid w:val="0016575F"/>
    <w:rsid w:val="001659DE"/>
    <w:rsid w:val="0016768F"/>
    <w:rsid w:val="00167A52"/>
    <w:rsid w:val="00167E69"/>
    <w:rsid w:val="00170783"/>
    <w:rsid w:val="00170A51"/>
    <w:rsid w:val="001715C8"/>
    <w:rsid w:val="00171A0A"/>
    <w:rsid w:val="00172644"/>
    <w:rsid w:val="0017283D"/>
    <w:rsid w:val="00173BFC"/>
    <w:rsid w:val="00174907"/>
    <w:rsid w:val="00174BB8"/>
    <w:rsid w:val="0017508F"/>
    <w:rsid w:val="00176A90"/>
    <w:rsid w:val="00176E32"/>
    <w:rsid w:val="00176F6F"/>
    <w:rsid w:val="001770DA"/>
    <w:rsid w:val="00177175"/>
    <w:rsid w:val="0017750C"/>
    <w:rsid w:val="00177CD9"/>
    <w:rsid w:val="00181475"/>
    <w:rsid w:val="00181887"/>
    <w:rsid w:val="00181A71"/>
    <w:rsid w:val="00182064"/>
    <w:rsid w:val="0018212B"/>
    <w:rsid w:val="00182613"/>
    <w:rsid w:val="001832E5"/>
    <w:rsid w:val="00183D52"/>
    <w:rsid w:val="001844DD"/>
    <w:rsid w:val="00184721"/>
    <w:rsid w:val="001853DB"/>
    <w:rsid w:val="00186F0B"/>
    <w:rsid w:val="00187F3E"/>
    <w:rsid w:val="001902BA"/>
    <w:rsid w:val="001922A4"/>
    <w:rsid w:val="001931C1"/>
    <w:rsid w:val="00195990"/>
    <w:rsid w:val="00195F06"/>
    <w:rsid w:val="001963F7"/>
    <w:rsid w:val="001A0C4C"/>
    <w:rsid w:val="001A0EAF"/>
    <w:rsid w:val="001A1AB1"/>
    <w:rsid w:val="001A3A9F"/>
    <w:rsid w:val="001A449A"/>
    <w:rsid w:val="001A45E3"/>
    <w:rsid w:val="001A4FFE"/>
    <w:rsid w:val="001A54DB"/>
    <w:rsid w:val="001A54E0"/>
    <w:rsid w:val="001A5766"/>
    <w:rsid w:val="001A7940"/>
    <w:rsid w:val="001B0378"/>
    <w:rsid w:val="001B1126"/>
    <w:rsid w:val="001B2A54"/>
    <w:rsid w:val="001B2E85"/>
    <w:rsid w:val="001B2ED4"/>
    <w:rsid w:val="001B3442"/>
    <w:rsid w:val="001B4518"/>
    <w:rsid w:val="001B4C65"/>
    <w:rsid w:val="001B50EE"/>
    <w:rsid w:val="001B512C"/>
    <w:rsid w:val="001B590C"/>
    <w:rsid w:val="001B6B30"/>
    <w:rsid w:val="001C1A85"/>
    <w:rsid w:val="001C2C24"/>
    <w:rsid w:val="001C3748"/>
    <w:rsid w:val="001C687F"/>
    <w:rsid w:val="001C6EBE"/>
    <w:rsid w:val="001C7781"/>
    <w:rsid w:val="001D05D1"/>
    <w:rsid w:val="001D1D3A"/>
    <w:rsid w:val="001D229A"/>
    <w:rsid w:val="001D2CF2"/>
    <w:rsid w:val="001D4696"/>
    <w:rsid w:val="001D6557"/>
    <w:rsid w:val="001D6F2D"/>
    <w:rsid w:val="001D76CB"/>
    <w:rsid w:val="001E09B4"/>
    <w:rsid w:val="001E2548"/>
    <w:rsid w:val="001E2F9E"/>
    <w:rsid w:val="001E3A09"/>
    <w:rsid w:val="001E442B"/>
    <w:rsid w:val="001E5809"/>
    <w:rsid w:val="001E67C3"/>
    <w:rsid w:val="001E67C8"/>
    <w:rsid w:val="001F0566"/>
    <w:rsid w:val="001F0BFB"/>
    <w:rsid w:val="001F1749"/>
    <w:rsid w:val="001F2AC9"/>
    <w:rsid w:val="001F2F90"/>
    <w:rsid w:val="001F5282"/>
    <w:rsid w:val="001F61A3"/>
    <w:rsid w:val="001F6203"/>
    <w:rsid w:val="001F6397"/>
    <w:rsid w:val="001F6DAA"/>
    <w:rsid w:val="001F76B1"/>
    <w:rsid w:val="00201315"/>
    <w:rsid w:val="0020137A"/>
    <w:rsid w:val="002013D6"/>
    <w:rsid w:val="00202648"/>
    <w:rsid w:val="00202E3C"/>
    <w:rsid w:val="00203477"/>
    <w:rsid w:val="00203DFD"/>
    <w:rsid w:val="002050A8"/>
    <w:rsid w:val="002055AC"/>
    <w:rsid w:val="00206D2A"/>
    <w:rsid w:val="002076BE"/>
    <w:rsid w:val="00210096"/>
    <w:rsid w:val="00210A8C"/>
    <w:rsid w:val="002111B2"/>
    <w:rsid w:val="002125A7"/>
    <w:rsid w:val="00212766"/>
    <w:rsid w:val="0021295C"/>
    <w:rsid w:val="00212EFF"/>
    <w:rsid w:val="00213473"/>
    <w:rsid w:val="00214101"/>
    <w:rsid w:val="00214B2F"/>
    <w:rsid w:val="00215112"/>
    <w:rsid w:val="00215235"/>
    <w:rsid w:val="00215589"/>
    <w:rsid w:val="002174D1"/>
    <w:rsid w:val="00217E1A"/>
    <w:rsid w:val="00220004"/>
    <w:rsid w:val="00220D0B"/>
    <w:rsid w:val="002222CA"/>
    <w:rsid w:val="00222CF1"/>
    <w:rsid w:val="0022329D"/>
    <w:rsid w:val="00223686"/>
    <w:rsid w:val="00223A6E"/>
    <w:rsid w:val="00224158"/>
    <w:rsid w:val="002255FD"/>
    <w:rsid w:val="00225E59"/>
    <w:rsid w:val="00226769"/>
    <w:rsid w:val="00226951"/>
    <w:rsid w:val="00226DBD"/>
    <w:rsid w:val="002272F7"/>
    <w:rsid w:val="0022771D"/>
    <w:rsid w:val="002300BD"/>
    <w:rsid w:val="0023103B"/>
    <w:rsid w:val="00231236"/>
    <w:rsid w:val="0023190D"/>
    <w:rsid w:val="0023371A"/>
    <w:rsid w:val="00233AAE"/>
    <w:rsid w:val="00233D1C"/>
    <w:rsid w:val="002349D7"/>
    <w:rsid w:val="00235725"/>
    <w:rsid w:val="002366E6"/>
    <w:rsid w:val="00236ABE"/>
    <w:rsid w:val="00237898"/>
    <w:rsid w:val="00237A80"/>
    <w:rsid w:val="00237B89"/>
    <w:rsid w:val="002404FF"/>
    <w:rsid w:val="002407F6"/>
    <w:rsid w:val="00240A84"/>
    <w:rsid w:val="002433BC"/>
    <w:rsid w:val="002452FD"/>
    <w:rsid w:val="002457D1"/>
    <w:rsid w:val="00245C24"/>
    <w:rsid w:val="00245E0F"/>
    <w:rsid w:val="002463B6"/>
    <w:rsid w:val="00246ED2"/>
    <w:rsid w:val="00250AD6"/>
    <w:rsid w:val="00251EA3"/>
    <w:rsid w:val="00252064"/>
    <w:rsid w:val="002526A7"/>
    <w:rsid w:val="002537B4"/>
    <w:rsid w:val="00253DA6"/>
    <w:rsid w:val="00253DE4"/>
    <w:rsid w:val="00253E60"/>
    <w:rsid w:val="0025425D"/>
    <w:rsid w:val="00254E4C"/>
    <w:rsid w:val="00254EE5"/>
    <w:rsid w:val="00255385"/>
    <w:rsid w:val="002561EB"/>
    <w:rsid w:val="00260262"/>
    <w:rsid w:val="002604E1"/>
    <w:rsid w:val="00260923"/>
    <w:rsid w:val="00261EC4"/>
    <w:rsid w:val="00262166"/>
    <w:rsid w:val="002627AE"/>
    <w:rsid w:val="00263F73"/>
    <w:rsid w:val="0026587A"/>
    <w:rsid w:val="0026658A"/>
    <w:rsid w:val="002673FC"/>
    <w:rsid w:val="00267A6E"/>
    <w:rsid w:val="002703E7"/>
    <w:rsid w:val="00271355"/>
    <w:rsid w:val="002718F3"/>
    <w:rsid w:val="00271B6E"/>
    <w:rsid w:val="00272D9F"/>
    <w:rsid w:val="00274962"/>
    <w:rsid w:val="00275DA8"/>
    <w:rsid w:val="00276BA0"/>
    <w:rsid w:val="00276F8C"/>
    <w:rsid w:val="00276FC6"/>
    <w:rsid w:val="00277081"/>
    <w:rsid w:val="002774D0"/>
    <w:rsid w:val="00277987"/>
    <w:rsid w:val="00277C77"/>
    <w:rsid w:val="0028000B"/>
    <w:rsid w:val="0028012B"/>
    <w:rsid w:val="002801C9"/>
    <w:rsid w:val="00280969"/>
    <w:rsid w:val="002817B5"/>
    <w:rsid w:val="0028207F"/>
    <w:rsid w:val="00282AB3"/>
    <w:rsid w:val="002832A9"/>
    <w:rsid w:val="002842D5"/>
    <w:rsid w:val="00285862"/>
    <w:rsid w:val="00286A05"/>
    <w:rsid w:val="002876F5"/>
    <w:rsid w:val="00287796"/>
    <w:rsid w:val="00287F8F"/>
    <w:rsid w:val="0029022D"/>
    <w:rsid w:val="0029056C"/>
    <w:rsid w:val="0029225C"/>
    <w:rsid w:val="002923A9"/>
    <w:rsid w:val="0029344E"/>
    <w:rsid w:val="002934D6"/>
    <w:rsid w:val="00293A43"/>
    <w:rsid w:val="00293F22"/>
    <w:rsid w:val="00293F9C"/>
    <w:rsid w:val="00294422"/>
    <w:rsid w:val="00294CAD"/>
    <w:rsid w:val="0029569F"/>
    <w:rsid w:val="00296933"/>
    <w:rsid w:val="00296D15"/>
    <w:rsid w:val="002971D1"/>
    <w:rsid w:val="002974D3"/>
    <w:rsid w:val="00297642"/>
    <w:rsid w:val="002A14A4"/>
    <w:rsid w:val="002A28EE"/>
    <w:rsid w:val="002A29E2"/>
    <w:rsid w:val="002A3227"/>
    <w:rsid w:val="002A47B7"/>
    <w:rsid w:val="002A5481"/>
    <w:rsid w:val="002A54A5"/>
    <w:rsid w:val="002A5A25"/>
    <w:rsid w:val="002A5FC3"/>
    <w:rsid w:val="002A67CE"/>
    <w:rsid w:val="002A68D3"/>
    <w:rsid w:val="002B03E5"/>
    <w:rsid w:val="002B06F6"/>
    <w:rsid w:val="002B0FE2"/>
    <w:rsid w:val="002B10BD"/>
    <w:rsid w:val="002B1D5E"/>
    <w:rsid w:val="002B26EC"/>
    <w:rsid w:val="002B3418"/>
    <w:rsid w:val="002B3FE5"/>
    <w:rsid w:val="002B4762"/>
    <w:rsid w:val="002B545A"/>
    <w:rsid w:val="002B6A6F"/>
    <w:rsid w:val="002B735F"/>
    <w:rsid w:val="002B7F2E"/>
    <w:rsid w:val="002C0675"/>
    <w:rsid w:val="002C098A"/>
    <w:rsid w:val="002C0CEC"/>
    <w:rsid w:val="002C121C"/>
    <w:rsid w:val="002C1686"/>
    <w:rsid w:val="002C1E92"/>
    <w:rsid w:val="002C2DB0"/>
    <w:rsid w:val="002C2DEE"/>
    <w:rsid w:val="002C3751"/>
    <w:rsid w:val="002C399E"/>
    <w:rsid w:val="002C411C"/>
    <w:rsid w:val="002C46C0"/>
    <w:rsid w:val="002C4C00"/>
    <w:rsid w:val="002C52A6"/>
    <w:rsid w:val="002C573C"/>
    <w:rsid w:val="002C5BF9"/>
    <w:rsid w:val="002C61E8"/>
    <w:rsid w:val="002C6956"/>
    <w:rsid w:val="002C7D4A"/>
    <w:rsid w:val="002C7ECE"/>
    <w:rsid w:val="002D03DF"/>
    <w:rsid w:val="002D0444"/>
    <w:rsid w:val="002D04F5"/>
    <w:rsid w:val="002D2C23"/>
    <w:rsid w:val="002D370D"/>
    <w:rsid w:val="002E0242"/>
    <w:rsid w:val="002E069A"/>
    <w:rsid w:val="002E0CE0"/>
    <w:rsid w:val="002E18D7"/>
    <w:rsid w:val="002E2359"/>
    <w:rsid w:val="002E36AF"/>
    <w:rsid w:val="002E4042"/>
    <w:rsid w:val="002E717C"/>
    <w:rsid w:val="002E7620"/>
    <w:rsid w:val="002E7950"/>
    <w:rsid w:val="002E7F38"/>
    <w:rsid w:val="002F05D3"/>
    <w:rsid w:val="002F0D69"/>
    <w:rsid w:val="002F1919"/>
    <w:rsid w:val="002F1CCD"/>
    <w:rsid w:val="002F1D6D"/>
    <w:rsid w:val="002F1DF0"/>
    <w:rsid w:val="002F2A5A"/>
    <w:rsid w:val="002F3B42"/>
    <w:rsid w:val="002F3CFA"/>
    <w:rsid w:val="002F3E8E"/>
    <w:rsid w:val="002F4E69"/>
    <w:rsid w:val="002F582E"/>
    <w:rsid w:val="002F5D37"/>
    <w:rsid w:val="002F6031"/>
    <w:rsid w:val="002F6C31"/>
    <w:rsid w:val="002F7347"/>
    <w:rsid w:val="0030081C"/>
    <w:rsid w:val="00300822"/>
    <w:rsid w:val="00302B97"/>
    <w:rsid w:val="00302CDB"/>
    <w:rsid w:val="003035EE"/>
    <w:rsid w:val="0030379E"/>
    <w:rsid w:val="00303A65"/>
    <w:rsid w:val="00303DC7"/>
    <w:rsid w:val="00303F6E"/>
    <w:rsid w:val="00304403"/>
    <w:rsid w:val="00305D3D"/>
    <w:rsid w:val="003066E9"/>
    <w:rsid w:val="00306E9F"/>
    <w:rsid w:val="00307766"/>
    <w:rsid w:val="00307A0E"/>
    <w:rsid w:val="003107E8"/>
    <w:rsid w:val="00310DBF"/>
    <w:rsid w:val="00310F38"/>
    <w:rsid w:val="00312B35"/>
    <w:rsid w:val="003135DB"/>
    <w:rsid w:val="00313C46"/>
    <w:rsid w:val="00314941"/>
    <w:rsid w:val="00314AEE"/>
    <w:rsid w:val="00315118"/>
    <w:rsid w:val="00316285"/>
    <w:rsid w:val="00317033"/>
    <w:rsid w:val="00317DED"/>
    <w:rsid w:val="00320AC5"/>
    <w:rsid w:val="0032225D"/>
    <w:rsid w:val="00322621"/>
    <w:rsid w:val="00322681"/>
    <w:rsid w:val="003228BC"/>
    <w:rsid w:val="00322AB6"/>
    <w:rsid w:val="00324641"/>
    <w:rsid w:val="003247D2"/>
    <w:rsid w:val="00325113"/>
    <w:rsid w:val="0032605F"/>
    <w:rsid w:val="0032606F"/>
    <w:rsid w:val="00327094"/>
    <w:rsid w:val="003302BA"/>
    <w:rsid w:val="0033067F"/>
    <w:rsid w:val="003317E6"/>
    <w:rsid w:val="00332AB6"/>
    <w:rsid w:val="00332CBD"/>
    <w:rsid w:val="00333651"/>
    <w:rsid w:val="00333853"/>
    <w:rsid w:val="003354F7"/>
    <w:rsid w:val="003359CB"/>
    <w:rsid w:val="00337226"/>
    <w:rsid w:val="00340109"/>
    <w:rsid w:val="003410CB"/>
    <w:rsid w:val="00342BC4"/>
    <w:rsid w:val="00343D31"/>
    <w:rsid w:val="003440BB"/>
    <w:rsid w:val="003445CD"/>
    <w:rsid w:val="003446E1"/>
    <w:rsid w:val="00344F4A"/>
    <w:rsid w:val="00344F6C"/>
    <w:rsid w:val="003451AE"/>
    <w:rsid w:val="00345438"/>
    <w:rsid w:val="00345612"/>
    <w:rsid w:val="00345978"/>
    <w:rsid w:val="003459CF"/>
    <w:rsid w:val="003465AB"/>
    <w:rsid w:val="00346E60"/>
    <w:rsid w:val="0034723A"/>
    <w:rsid w:val="00347843"/>
    <w:rsid w:val="00347FC5"/>
    <w:rsid w:val="00350D3E"/>
    <w:rsid w:val="003516D1"/>
    <w:rsid w:val="0035216D"/>
    <w:rsid w:val="0035355B"/>
    <w:rsid w:val="00353B24"/>
    <w:rsid w:val="00354096"/>
    <w:rsid w:val="00354A91"/>
    <w:rsid w:val="003571E7"/>
    <w:rsid w:val="003600E6"/>
    <w:rsid w:val="0036055B"/>
    <w:rsid w:val="003605C6"/>
    <w:rsid w:val="00361076"/>
    <w:rsid w:val="00361B0A"/>
    <w:rsid w:val="00361C5D"/>
    <w:rsid w:val="003622A3"/>
    <w:rsid w:val="00362DDA"/>
    <w:rsid w:val="003635D0"/>
    <w:rsid w:val="00363E87"/>
    <w:rsid w:val="0036487D"/>
    <w:rsid w:val="0036584C"/>
    <w:rsid w:val="003660F6"/>
    <w:rsid w:val="00366DC1"/>
    <w:rsid w:val="0036766D"/>
    <w:rsid w:val="00367A22"/>
    <w:rsid w:val="00367A36"/>
    <w:rsid w:val="00367C98"/>
    <w:rsid w:val="00367E9B"/>
    <w:rsid w:val="0037081E"/>
    <w:rsid w:val="00370B6E"/>
    <w:rsid w:val="00370E91"/>
    <w:rsid w:val="00371141"/>
    <w:rsid w:val="00371C10"/>
    <w:rsid w:val="003734F3"/>
    <w:rsid w:val="00373717"/>
    <w:rsid w:val="00374B81"/>
    <w:rsid w:val="003753AD"/>
    <w:rsid w:val="00376443"/>
    <w:rsid w:val="00377C5D"/>
    <w:rsid w:val="003805BD"/>
    <w:rsid w:val="00381C0F"/>
    <w:rsid w:val="00381FF0"/>
    <w:rsid w:val="00385101"/>
    <w:rsid w:val="0038571B"/>
    <w:rsid w:val="00385E9D"/>
    <w:rsid w:val="00387940"/>
    <w:rsid w:val="00390D03"/>
    <w:rsid w:val="0039147E"/>
    <w:rsid w:val="003917B8"/>
    <w:rsid w:val="003925C2"/>
    <w:rsid w:val="00392840"/>
    <w:rsid w:val="00392E60"/>
    <w:rsid w:val="00394421"/>
    <w:rsid w:val="0039476E"/>
    <w:rsid w:val="00395706"/>
    <w:rsid w:val="00395C07"/>
    <w:rsid w:val="0039609C"/>
    <w:rsid w:val="003A0BDB"/>
    <w:rsid w:val="003A100E"/>
    <w:rsid w:val="003A1DC5"/>
    <w:rsid w:val="003A2BF0"/>
    <w:rsid w:val="003A332A"/>
    <w:rsid w:val="003A344E"/>
    <w:rsid w:val="003A3F41"/>
    <w:rsid w:val="003A44AD"/>
    <w:rsid w:val="003A50B1"/>
    <w:rsid w:val="003A64B4"/>
    <w:rsid w:val="003A691B"/>
    <w:rsid w:val="003A6D9F"/>
    <w:rsid w:val="003A70E4"/>
    <w:rsid w:val="003A7EFA"/>
    <w:rsid w:val="003B03AA"/>
    <w:rsid w:val="003B14BD"/>
    <w:rsid w:val="003B185D"/>
    <w:rsid w:val="003B1CA0"/>
    <w:rsid w:val="003B2E4A"/>
    <w:rsid w:val="003B339D"/>
    <w:rsid w:val="003B345A"/>
    <w:rsid w:val="003B3BAD"/>
    <w:rsid w:val="003B4621"/>
    <w:rsid w:val="003B4727"/>
    <w:rsid w:val="003B47B2"/>
    <w:rsid w:val="003B4E84"/>
    <w:rsid w:val="003B565E"/>
    <w:rsid w:val="003B5853"/>
    <w:rsid w:val="003B62D8"/>
    <w:rsid w:val="003B73D2"/>
    <w:rsid w:val="003B7550"/>
    <w:rsid w:val="003B79B6"/>
    <w:rsid w:val="003B79BF"/>
    <w:rsid w:val="003C0DD0"/>
    <w:rsid w:val="003C2714"/>
    <w:rsid w:val="003C365B"/>
    <w:rsid w:val="003C37E6"/>
    <w:rsid w:val="003C508E"/>
    <w:rsid w:val="003C5594"/>
    <w:rsid w:val="003C5A97"/>
    <w:rsid w:val="003C5F02"/>
    <w:rsid w:val="003C638F"/>
    <w:rsid w:val="003C6554"/>
    <w:rsid w:val="003C6C60"/>
    <w:rsid w:val="003D071C"/>
    <w:rsid w:val="003D1168"/>
    <w:rsid w:val="003D1710"/>
    <w:rsid w:val="003D1C47"/>
    <w:rsid w:val="003D22FA"/>
    <w:rsid w:val="003D2ABE"/>
    <w:rsid w:val="003D2EB2"/>
    <w:rsid w:val="003D4F90"/>
    <w:rsid w:val="003D515B"/>
    <w:rsid w:val="003D533C"/>
    <w:rsid w:val="003D5D61"/>
    <w:rsid w:val="003D6353"/>
    <w:rsid w:val="003D7226"/>
    <w:rsid w:val="003D77AF"/>
    <w:rsid w:val="003E114F"/>
    <w:rsid w:val="003E1CC2"/>
    <w:rsid w:val="003E2303"/>
    <w:rsid w:val="003E31FF"/>
    <w:rsid w:val="003E3D10"/>
    <w:rsid w:val="003E3F47"/>
    <w:rsid w:val="003E5488"/>
    <w:rsid w:val="003E638B"/>
    <w:rsid w:val="003E7FE2"/>
    <w:rsid w:val="003F0262"/>
    <w:rsid w:val="003F0664"/>
    <w:rsid w:val="003F12D5"/>
    <w:rsid w:val="003F1BE4"/>
    <w:rsid w:val="003F1DB8"/>
    <w:rsid w:val="003F2FDA"/>
    <w:rsid w:val="003F5702"/>
    <w:rsid w:val="003F62D1"/>
    <w:rsid w:val="003F6EA1"/>
    <w:rsid w:val="003F7305"/>
    <w:rsid w:val="00402997"/>
    <w:rsid w:val="004031CB"/>
    <w:rsid w:val="00403B3A"/>
    <w:rsid w:val="00405F8E"/>
    <w:rsid w:val="00406465"/>
    <w:rsid w:val="004064DD"/>
    <w:rsid w:val="00407581"/>
    <w:rsid w:val="00407764"/>
    <w:rsid w:val="00407CF7"/>
    <w:rsid w:val="00407EB1"/>
    <w:rsid w:val="00411470"/>
    <w:rsid w:val="00411976"/>
    <w:rsid w:val="00411F41"/>
    <w:rsid w:val="004133B1"/>
    <w:rsid w:val="0041388B"/>
    <w:rsid w:val="004143F6"/>
    <w:rsid w:val="00414445"/>
    <w:rsid w:val="00414D08"/>
    <w:rsid w:val="0041556D"/>
    <w:rsid w:val="004155A9"/>
    <w:rsid w:val="004165D6"/>
    <w:rsid w:val="00416CF2"/>
    <w:rsid w:val="0041741F"/>
    <w:rsid w:val="0041770D"/>
    <w:rsid w:val="00420885"/>
    <w:rsid w:val="00420F21"/>
    <w:rsid w:val="00421535"/>
    <w:rsid w:val="004216D5"/>
    <w:rsid w:val="00421CED"/>
    <w:rsid w:val="004222E2"/>
    <w:rsid w:val="00422B6D"/>
    <w:rsid w:val="00422CF8"/>
    <w:rsid w:val="00422E55"/>
    <w:rsid w:val="004249DD"/>
    <w:rsid w:val="00424C0F"/>
    <w:rsid w:val="004253C5"/>
    <w:rsid w:val="0042642C"/>
    <w:rsid w:val="00426B2D"/>
    <w:rsid w:val="00426F34"/>
    <w:rsid w:val="004277D8"/>
    <w:rsid w:val="0042785F"/>
    <w:rsid w:val="00427BB7"/>
    <w:rsid w:val="00427E90"/>
    <w:rsid w:val="00430488"/>
    <w:rsid w:val="0043092A"/>
    <w:rsid w:val="00430CA2"/>
    <w:rsid w:val="00430F35"/>
    <w:rsid w:val="00431B8E"/>
    <w:rsid w:val="00431CBA"/>
    <w:rsid w:val="00433EB8"/>
    <w:rsid w:val="00434168"/>
    <w:rsid w:val="004367AD"/>
    <w:rsid w:val="00436E02"/>
    <w:rsid w:val="00437274"/>
    <w:rsid w:val="0043791A"/>
    <w:rsid w:val="0044079D"/>
    <w:rsid w:val="00440C1A"/>
    <w:rsid w:val="004414BA"/>
    <w:rsid w:val="004425F6"/>
    <w:rsid w:val="00442C29"/>
    <w:rsid w:val="00443B9A"/>
    <w:rsid w:val="00443B9F"/>
    <w:rsid w:val="004443EA"/>
    <w:rsid w:val="004444FC"/>
    <w:rsid w:val="00444664"/>
    <w:rsid w:val="004446EB"/>
    <w:rsid w:val="00446B5F"/>
    <w:rsid w:val="004476D4"/>
    <w:rsid w:val="004478F1"/>
    <w:rsid w:val="00447ED3"/>
    <w:rsid w:val="00450187"/>
    <w:rsid w:val="00450506"/>
    <w:rsid w:val="0045071F"/>
    <w:rsid w:val="00450B02"/>
    <w:rsid w:val="0045116A"/>
    <w:rsid w:val="00453546"/>
    <w:rsid w:val="00453F3C"/>
    <w:rsid w:val="0045453E"/>
    <w:rsid w:val="00455941"/>
    <w:rsid w:val="00455E52"/>
    <w:rsid w:val="00456642"/>
    <w:rsid w:val="00456AEB"/>
    <w:rsid w:val="00460B2C"/>
    <w:rsid w:val="00461E0D"/>
    <w:rsid w:val="00462DE9"/>
    <w:rsid w:val="00464511"/>
    <w:rsid w:val="00464CFB"/>
    <w:rsid w:val="00464DB2"/>
    <w:rsid w:val="00464F84"/>
    <w:rsid w:val="00465B55"/>
    <w:rsid w:val="00465E65"/>
    <w:rsid w:val="004664CA"/>
    <w:rsid w:val="00466680"/>
    <w:rsid w:val="00466736"/>
    <w:rsid w:val="00466DC9"/>
    <w:rsid w:val="0046706C"/>
    <w:rsid w:val="00467EF4"/>
    <w:rsid w:val="004705CD"/>
    <w:rsid w:val="0047061E"/>
    <w:rsid w:val="00470B41"/>
    <w:rsid w:val="00471E62"/>
    <w:rsid w:val="00471EA7"/>
    <w:rsid w:val="004724D8"/>
    <w:rsid w:val="004728B5"/>
    <w:rsid w:val="004731C2"/>
    <w:rsid w:val="004732AF"/>
    <w:rsid w:val="0047376B"/>
    <w:rsid w:val="00473D57"/>
    <w:rsid w:val="004747D2"/>
    <w:rsid w:val="00475B52"/>
    <w:rsid w:val="00476308"/>
    <w:rsid w:val="004776B1"/>
    <w:rsid w:val="00477869"/>
    <w:rsid w:val="00477E08"/>
    <w:rsid w:val="00480FC6"/>
    <w:rsid w:val="004815D6"/>
    <w:rsid w:val="0048219C"/>
    <w:rsid w:val="00482CB5"/>
    <w:rsid w:val="0048457C"/>
    <w:rsid w:val="00485620"/>
    <w:rsid w:val="00485A19"/>
    <w:rsid w:val="00486BC2"/>
    <w:rsid w:val="00486CB3"/>
    <w:rsid w:val="00486FBB"/>
    <w:rsid w:val="0048761D"/>
    <w:rsid w:val="004877F8"/>
    <w:rsid w:val="004879DA"/>
    <w:rsid w:val="00487C41"/>
    <w:rsid w:val="00490CED"/>
    <w:rsid w:val="00491001"/>
    <w:rsid w:val="004910CF"/>
    <w:rsid w:val="00491356"/>
    <w:rsid w:val="00492132"/>
    <w:rsid w:val="00492CFC"/>
    <w:rsid w:val="00494CFC"/>
    <w:rsid w:val="00494DA0"/>
    <w:rsid w:val="00495029"/>
    <w:rsid w:val="00495AFB"/>
    <w:rsid w:val="00495CBF"/>
    <w:rsid w:val="004978F0"/>
    <w:rsid w:val="00497FD3"/>
    <w:rsid w:val="004A0F36"/>
    <w:rsid w:val="004A13E4"/>
    <w:rsid w:val="004A2D0F"/>
    <w:rsid w:val="004A39AD"/>
    <w:rsid w:val="004A4BBB"/>
    <w:rsid w:val="004A5558"/>
    <w:rsid w:val="004A7442"/>
    <w:rsid w:val="004A75DF"/>
    <w:rsid w:val="004A7A5E"/>
    <w:rsid w:val="004B16F1"/>
    <w:rsid w:val="004B1948"/>
    <w:rsid w:val="004B290E"/>
    <w:rsid w:val="004B3F93"/>
    <w:rsid w:val="004B4BC8"/>
    <w:rsid w:val="004B56EC"/>
    <w:rsid w:val="004B61CF"/>
    <w:rsid w:val="004C03A1"/>
    <w:rsid w:val="004C14C8"/>
    <w:rsid w:val="004C17DD"/>
    <w:rsid w:val="004C1F14"/>
    <w:rsid w:val="004C2BED"/>
    <w:rsid w:val="004C3B5E"/>
    <w:rsid w:val="004C5BF3"/>
    <w:rsid w:val="004C5CEB"/>
    <w:rsid w:val="004C5F33"/>
    <w:rsid w:val="004C68B0"/>
    <w:rsid w:val="004C6C86"/>
    <w:rsid w:val="004C71F1"/>
    <w:rsid w:val="004C7A5C"/>
    <w:rsid w:val="004D08BF"/>
    <w:rsid w:val="004D15A0"/>
    <w:rsid w:val="004D18E7"/>
    <w:rsid w:val="004D1B68"/>
    <w:rsid w:val="004D23CB"/>
    <w:rsid w:val="004D3389"/>
    <w:rsid w:val="004D4348"/>
    <w:rsid w:val="004D5890"/>
    <w:rsid w:val="004D5E1E"/>
    <w:rsid w:val="004D6182"/>
    <w:rsid w:val="004D691C"/>
    <w:rsid w:val="004D7811"/>
    <w:rsid w:val="004D7A0E"/>
    <w:rsid w:val="004E0059"/>
    <w:rsid w:val="004E19EC"/>
    <w:rsid w:val="004E2A2B"/>
    <w:rsid w:val="004E2AE2"/>
    <w:rsid w:val="004E453A"/>
    <w:rsid w:val="004E4910"/>
    <w:rsid w:val="004E52A1"/>
    <w:rsid w:val="004E5B7A"/>
    <w:rsid w:val="004E6B69"/>
    <w:rsid w:val="004E70B8"/>
    <w:rsid w:val="004E7F79"/>
    <w:rsid w:val="004F02FD"/>
    <w:rsid w:val="004F0BF3"/>
    <w:rsid w:val="004F0EB0"/>
    <w:rsid w:val="004F17D3"/>
    <w:rsid w:val="004F19DA"/>
    <w:rsid w:val="004F26BE"/>
    <w:rsid w:val="004F317E"/>
    <w:rsid w:val="004F3AC2"/>
    <w:rsid w:val="004F3FB9"/>
    <w:rsid w:val="004F4849"/>
    <w:rsid w:val="004F5745"/>
    <w:rsid w:val="004F5EA0"/>
    <w:rsid w:val="004F6011"/>
    <w:rsid w:val="004F67BC"/>
    <w:rsid w:val="004F69D0"/>
    <w:rsid w:val="004F6F4E"/>
    <w:rsid w:val="004F7569"/>
    <w:rsid w:val="004F78BF"/>
    <w:rsid w:val="00500393"/>
    <w:rsid w:val="00500C41"/>
    <w:rsid w:val="00501263"/>
    <w:rsid w:val="00501827"/>
    <w:rsid w:val="00501ABD"/>
    <w:rsid w:val="005022E9"/>
    <w:rsid w:val="00502D64"/>
    <w:rsid w:val="0050335E"/>
    <w:rsid w:val="00504142"/>
    <w:rsid w:val="00504DA4"/>
    <w:rsid w:val="005054D8"/>
    <w:rsid w:val="00506D77"/>
    <w:rsid w:val="00507366"/>
    <w:rsid w:val="0050761F"/>
    <w:rsid w:val="00507CAA"/>
    <w:rsid w:val="00511405"/>
    <w:rsid w:val="005126A7"/>
    <w:rsid w:val="005137CB"/>
    <w:rsid w:val="0051390B"/>
    <w:rsid w:val="00513969"/>
    <w:rsid w:val="00514465"/>
    <w:rsid w:val="00514EA1"/>
    <w:rsid w:val="0051504D"/>
    <w:rsid w:val="005161A7"/>
    <w:rsid w:val="00516718"/>
    <w:rsid w:val="0051753D"/>
    <w:rsid w:val="00517600"/>
    <w:rsid w:val="00517D02"/>
    <w:rsid w:val="00520BE2"/>
    <w:rsid w:val="00521F7D"/>
    <w:rsid w:val="005220F2"/>
    <w:rsid w:val="005221BB"/>
    <w:rsid w:val="00522D59"/>
    <w:rsid w:val="00523382"/>
    <w:rsid w:val="00523619"/>
    <w:rsid w:val="00525E9E"/>
    <w:rsid w:val="00527487"/>
    <w:rsid w:val="00528DA3"/>
    <w:rsid w:val="0053104C"/>
    <w:rsid w:val="00531560"/>
    <w:rsid w:val="00531637"/>
    <w:rsid w:val="00531FDA"/>
    <w:rsid w:val="005322B2"/>
    <w:rsid w:val="0053306C"/>
    <w:rsid w:val="00534F3D"/>
    <w:rsid w:val="00535F4E"/>
    <w:rsid w:val="00540D84"/>
    <w:rsid w:val="00541550"/>
    <w:rsid w:val="00542356"/>
    <w:rsid w:val="00542B86"/>
    <w:rsid w:val="00542E01"/>
    <w:rsid w:val="005434EC"/>
    <w:rsid w:val="00543B50"/>
    <w:rsid w:val="00543D1E"/>
    <w:rsid w:val="00543F56"/>
    <w:rsid w:val="00543F5D"/>
    <w:rsid w:val="00544960"/>
    <w:rsid w:val="0054667A"/>
    <w:rsid w:val="00546FB1"/>
    <w:rsid w:val="00547050"/>
    <w:rsid w:val="005500CB"/>
    <w:rsid w:val="00550803"/>
    <w:rsid w:val="00550F01"/>
    <w:rsid w:val="00551D6B"/>
    <w:rsid w:val="00552344"/>
    <w:rsid w:val="00552F50"/>
    <w:rsid w:val="0055336F"/>
    <w:rsid w:val="0055520A"/>
    <w:rsid w:val="0055568D"/>
    <w:rsid w:val="0055593E"/>
    <w:rsid w:val="00555FEA"/>
    <w:rsid w:val="00556212"/>
    <w:rsid w:val="00560CE7"/>
    <w:rsid w:val="00560CF6"/>
    <w:rsid w:val="00561C15"/>
    <w:rsid w:val="00561D14"/>
    <w:rsid w:val="00562063"/>
    <w:rsid w:val="005622CA"/>
    <w:rsid w:val="00562625"/>
    <w:rsid w:val="005647A2"/>
    <w:rsid w:val="00564965"/>
    <w:rsid w:val="00565FC3"/>
    <w:rsid w:val="0056760E"/>
    <w:rsid w:val="00567F02"/>
    <w:rsid w:val="00570570"/>
    <w:rsid w:val="00570592"/>
    <w:rsid w:val="005732FC"/>
    <w:rsid w:val="005735CD"/>
    <w:rsid w:val="0057386F"/>
    <w:rsid w:val="00573FA5"/>
    <w:rsid w:val="0057401F"/>
    <w:rsid w:val="0057472D"/>
    <w:rsid w:val="005748F4"/>
    <w:rsid w:val="00575404"/>
    <w:rsid w:val="00575591"/>
    <w:rsid w:val="00575E88"/>
    <w:rsid w:val="005764FE"/>
    <w:rsid w:val="005800A6"/>
    <w:rsid w:val="00580316"/>
    <w:rsid w:val="00580E91"/>
    <w:rsid w:val="00581CAA"/>
    <w:rsid w:val="00581F91"/>
    <w:rsid w:val="00582271"/>
    <w:rsid w:val="00582A1E"/>
    <w:rsid w:val="00583220"/>
    <w:rsid w:val="00583AC3"/>
    <w:rsid w:val="00583F80"/>
    <w:rsid w:val="00584408"/>
    <w:rsid w:val="0058511E"/>
    <w:rsid w:val="00585C98"/>
    <w:rsid w:val="00590754"/>
    <w:rsid w:val="00590D78"/>
    <w:rsid w:val="0059117B"/>
    <w:rsid w:val="005927D7"/>
    <w:rsid w:val="005937E6"/>
    <w:rsid w:val="00593DBD"/>
    <w:rsid w:val="005941A8"/>
    <w:rsid w:val="00595253"/>
    <w:rsid w:val="0059538C"/>
    <w:rsid w:val="00595444"/>
    <w:rsid w:val="005957B9"/>
    <w:rsid w:val="00595ACB"/>
    <w:rsid w:val="0059620E"/>
    <w:rsid w:val="00596DB3"/>
    <w:rsid w:val="00597D50"/>
    <w:rsid w:val="005A0990"/>
    <w:rsid w:val="005A0C75"/>
    <w:rsid w:val="005A0DAA"/>
    <w:rsid w:val="005A11EE"/>
    <w:rsid w:val="005A13CB"/>
    <w:rsid w:val="005A14E0"/>
    <w:rsid w:val="005A19FD"/>
    <w:rsid w:val="005A346F"/>
    <w:rsid w:val="005A3F54"/>
    <w:rsid w:val="005A4BB7"/>
    <w:rsid w:val="005A5B91"/>
    <w:rsid w:val="005A77A3"/>
    <w:rsid w:val="005A79A8"/>
    <w:rsid w:val="005B03B2"/>
    <w:rsid w:val="005B06D2"/>
    <w:rsid w:val="005B0B8B"/>
    <w:rsid w:val="005B0E66"/>
    <w:rsid w:val="005B1081"/>
    <w:rsid w:val="005B1C01"/>
    <w:rsid w:val="005B25D3"/>
    <w:rsid w:val="005B2DD6"/>
    <w:rsid w:val="005B3449"/>
    <w:rsid w:val="005B5BBA"/>
    <w:rsid w:val="005B6A15"/>
    <w:rsid w:val="005B771A"/>
    <w:rsid w:val="005B7EBF"/>
    <w:rsid w:val="005C0055"/>
    <w:rsid w:val="005C0A9A"/>
    <w:rsid w:val="005C1918"/>
    <w:rsid w:val="005C1967"/>
    <w:rsid w:val="005C2157"/>
    <w:rsid w:val="005C4312"/>
    <w:rsid w:val="005C4B49"/>
    <w:rsid w:val="005C55D9"/>
    <w:rsid w:val="005C6930"/>
    <w:rsid w:val="005C6F23"/>
    <w:rsid w:val="005D0F86"/>
    <w:rsid w:val="005D1651"/>
    <w:rsid w:val="005D2057"/>
    <w:rsid w:val="005D28B1"/>
    <w:rsid w:val="005D2BA0"/>
    <w:rsid w:val="005D36BB"/>
    <w:rsid w:val="005D416C"/>
    <w:rsid w:val="005D4698"/>
    <w:rsid w:val="005D4A85"/>
    <w:rsid w:val="005D75D5"/>
    <w:rsid w:val="005D764E"/>
    <w:rsid w:val="005E04CE"/>
    <w:rsid w:val="005E08BB"/>
    <w:rsid w:val="005E08E2"/>
    <w:rsid w:val="005E0E03"/>
    <w:rsid w:val="005E1B08"/>
    <w:rsid w:val="005E21CE"/>
    <w:rsid w:val="005E2324"/>
    <w:rsid w:val="005E23BF"/>
    <w:rsid w:val="005E2E1F"/>
    <w:rsid w:val="005E3551"/>
    <w:rsid w:val="005E35E0"/>
    <w:rsid w:val="005E37D8"/>
    <w:rsid w:val="005E55F3"/>
    <w:rsid w:val="005E583D"/>
    <w:rsid w:val="005E5863"/>
    <w:rsid w:val="005E5DA5"/>
    <w:rsid w:val="005E6BCD"/>
    <w:rsid w:val="005E7E72"/>
    <w:rsid w:val="005E7F9B"/>
    <w:rsid w:val="005F0701"/>
    <w:rsid w:val="005F097D"/>
    <w:rsid w:val="005F0CF7"/>
    <w:rsid w:val="005F0D73"/>
    <w:rsid w:val="005F174C"/>
    <w:rsid w:val="005F529C"/>
    <w:rsid w:val="005F5977"/>
    <w:rsid w:val="005F5AF6"/>
    <w:rsid w:val="006000CD"/>
    <w:rsid w:val="006004E2"/>
    <w:rsid w:val="00600C2F"/>
    <w:rsid w:val="00600DD0"/>
    <w:rsid w:val="00600ED1"/>
    <w:rsid w:val="00601974"/>
    <w:rsid w:val="006026AA"/>
    <w:rsid w:val="00602780"/>
    <w:rsid w:val="006042D3"/>
    <w:rsid w:val="00606493"/>
    <w:rsid w:val="00606F46"/>
    <w:rsid w:val="0060704E"/>
    <w:rsid w:val="006073EC"/>
    <w:rsid w:val="0061038B"/>
    <w:rsid w:val="00610EA0"/>
    <w:rsid w:val="00610F91"/>
    <w:rsid w:val="0061107E"/>
    <w:rsid w:val="00611B02"/>
    <w:rsid w:val="0061251F"/>
    <w:rsid w:val="00612D0E"/>
    <w:rsid w:val="006150B1"/>
    <w:rsid w:val="006156AE"/>
    <w:rsid w:val="00616463"/>
    <w:rsid w:val="00616D3C"/>
    <w:rsid w:val="0061790F"/>
    <w:rsid w:val="00617CEF"/>
    <w:rsid w:val="00620C07"/>
    <w:rsid w:val="00621949"/>
    <w:rsid w:val="006219A5"/>
    <w:rsid w:val="00622422"/>
    <w:rsid w:val="00622590"/>
    <w:rsid w:val="00622A8D"/>
    <w:rsid w:val="00625638"/>
    <w:rsid w:val="00626622"/>
    <w:rsid w:val="0062714B"/>
    <w:rsid w:val="00627228"/>
    <w:rsid w:val="006324E5"/>
    <w:rsid w:val="00632AFB"/>
    <w:rsid w:val="00633D74"/>
    <w:rsid w:val="00633DE2"/>
    <w:rsid w:val="0063560F"/>
    <w:rsid w:val="00635635"/>
    <w:rsid w:val="00635ECC"/>
    <w:rsid w:val="00635F10"/>
    <w:rsid w:val="00636AB7"/>
    <w:rsid w:val="00637A63"/>
    <w:rsid w:val="00637CC7"/>
    <w:rsid w:val="00641029"/>
    <w:rsid w:val="0064131C"/>
    <w:rsid w:val="0064182D"/>
    <w:rsid w:val="006422A6"/>
    <w:rsid w:val="006422B3"/>
    <w:rsid w:val="00642630"/>
    <w:rsid w:val="00642C00"/>
    <w:rsid w:val="00642C53"/>
    <w:rsid w:val="00643164"/>
    <w:rsid w:val="006431F4"/>
    <w:rsid w:val="0064332E"/>
    <w:rsid w:val="006436A3"/>
    <w:rsid w:val="00644215"/>
    <w:rsid w:val="006459C7"/>
    <w:rsid w:val="00646411"/>
    <w:rsid w:val="00646F43"/>
    <w:rsid w:val="00647E40"/>
    <w:rsid w:val="0065054C"/>
    <w:rsid w:val="0065193D"/>
    <w:rsid w:val="006519D4"/>
    <w:rsid w:val="00652FCF"/>
    <w:rsid w:val="006530D3"/>
    <w:rsid w:val="00653C76"/>
    <w:rsid w:val="00654A9B"/>
    <w:rsid w:val="0065504F"/>
    <w:rsid w:val="00655EFD"/>
    <w:rsid w:val="006566D4"/>
    <w:rsid w:val="00657519"/>
    <w:rsid w:val="00660235"/>
    <w:rsid w:val="006614C7"/>
    <w:rsid w:val="0066157A"/>
    <w:rsid w:val="00664D06"/>
    <w:rsid w:val="00666B57"/>
    <w:rsid w:val="006713FD"/>
    <w:rsid w:val="006718A0"/>
    <w:rsid w:val="00672020"/>
    <w:rsid w:val="006721EE"/>
    <w:rsid w:val="006726D1"/>
    <w:rsid w:val="006735EE"/>
    <w:rsid w:val="00675248"/>
    <w:rsid w:val="0067596E"/>
    <w:rsid w:val="00676B99"/>
    <w:rsid w:val="00676C68"/>
    <w:rsid w:val="00677891"/>
    <w:rsid w:val="00677D3E"/>
    <w:rsid w:val="006803C0"/>
    <w:rsid w:val="00680870"/>
    <w:rsid w:val="00680DB5"/>
    <w:rsid w:val="0068100F"/>
    <w:rsid w:val="0068132A"/>
    <w:rsid w:val="00681612"/>
    <w:rsid w:val="00682C8F"/>
    <w:rsid w:val="00683026"/>
    <w:rsid w:val="00683D30"/>
    <w:rsid w:val="00683D95"/>
    <w:rsid w:val="00686614"/>
    <w:rsid w:val="00687C8B"/>
    <w:rsid w:val="0069009E"/>
    <w:rsid w:val="00690AF4"/>
    <w:rsid w:val="0069148D"/>
    <w:rsid w:val="00693571"/>
    <w:rsid w:val="00693D6E"/>
    <w:rsid w:val="006959CC"/>
    <w:rsid w:val="00696442"/>
    <w:rsid w:val="00697313"/>
    <w:rsid w:val="006A0641"/>
    <w:rsid w:val="006A137D"/>
    <w:rsid w:val="006A13D1"/>
    <w:rsid w:val="006A1AFF"/>
    <w:rsid w:val="006A1C72"/>
    <w:rsid w:val="006A3887"/>
    <w:rsid w:val="006A3E1F"/>
    <w:rsid w:val="006A48F0"/>
    <w:rsid w:val="006A50B6"/>
    <w:rsid w:val="006A554F"/>
    <w:rsid w:val="006A6172"/>
    <w:rsid w:val="006A647A"/>
    <w:rsid w:val="006A71BA"/>
    <w:rsid w:val="006A7634"/>
    <w:rsid w:val="006A7E3D"/>
    <w:rsid w:val="006B05F6"/>
    <w:rsid w:val="006B29D8"/>
    <w:rsid w:val="006B36DE"/>
    <w:rsid w:val="006B381F"/>
    <w:rsid w:val="006B52C2"/>
    <w:rsid w:val="006B5630"/>
    <w:rsid w:val="006B6487"/>
    <w:rsid w:val="006B75E5"/>
    <w:rsid w:val="006B796A"/>
    <w:rsid w:val="006B7E42"/>
    <w:rsid w:val="006C0163"/>
    <w:rsid w:val="006C0A00"/>
    <w:rsid w:val="006C0C0A"/>
    <w:rsid w:val="006C1781"/>
    <w:rsid w:val="006C1EDF"/>
    <w:rsid w:val="006C22BE"/>
    <w:rsid w:val="006C319B"/>
    <w:rsid w:val="006C3B54"/>
    <w:rsid w:val="006C4372"/>
    <w:rsid w:val="006C44AC"/>
    <w:rsid w:val="006C51F7"/>
    <w:rsid w:val="006C6515"/>
    <w:rsid w:val="006C6F2B"/>
    <w:rsid w:val="006C7177"/>
    <w:rsid w:val="006C729E"/>
    <w:rsid w:val="006D15C0"/>
    <w:rsid w:val="006D2010"/>
    <w:rsid w:val="006D209B"/>
    <w:rsid w:val="006D48B2"/>
    <w:rsid w:val="006D5997"/>
    <w:rsid w:val="006D5EF4"/>
    <w:rsid w:val="006D6628"/>
    <w:rsid w:val="006D76C9"/>
    <w:rsid w:val="006D776D"/>
    <w:rsid w:val="006D79DF"/>
    <w:rsid w:val="006D7DCB"/>
    <w:rsid w:val="006E022E"/>
    <w:rsid w:val="006E0B15"/>
    <w:rsid w:val="006E31E8"/>
    <w:rsid w:val="006E33FE"/>
    <w:rsid w:val="006E49F1"/>
    <w:rsid w:val="006E5B14"/>
    <w:rsid w:val="006E6710"/>
    <w:rsid w:val="006E69D6"/>
    <w:rsid w:val="006E6C38"/>
    <w:rsid w:val="006E7A73"/>
    <w:rsid w:val="006E7F59"/>
    <w:rsid w:val="006F0D5E"/>
    <w:rsid w:val="006F1439"/>
    <w:rsid w:val="006F1C52"/>
    <w:rsid w:val="006F2CB6"/>
    <w:rsid w:val="006F2DF2"/>
    <w:rsid w:val="006F381E"/>
    <w:rsid w:val="006F4803"/>
    <w:rsid w:val="006F4B44"/>
    <w:rsid w:val="006F7C31"/>
    <w:rsid w:val="00701134"/>
    <w:rsid w:val="00702429"/>
    <w:rsid w:val="00702889"/>
    <w:rsid w:val="00702FC0"/>
    <w:rsid w:val="00704444"/>
    <w:rsid w:val="00704DD6"/>
    <w:rsid w:val="00705730"/>
    <w:rsid w:val="00705772"/>
    <w:rsid w:val="00706FB8"/>
    <w:rsid w:val="007076B3"/>
    <w:rsid w:val="00707CC8"/>
    <w:rsid w:val="007117D4"/>
    <w:rsid w:val="007118AF"/>
    <w:rsid w:val="00711D6B"/>
    <w:rsid w:val="00712B2B"/>
    <w:rsid w:val="00712BDC"/>
    <w:rsid w:val="00712DFC"/>
    <w:rsid w:val="00713025"/>
    <w:rsid w:val="00713885"/>
    <w:rsid w:val="00713EC6"/>
    <w:rsid w:val="0071490E"/>
    <w:rsid w:val="007171E7"/>
    <w:rsid w:val="00717B26"/>
    <w:rsid w:val="00720846"/>
    <w:rsid w:val="007210A7"/>
    <w:rsid w:val="0072112C"/>
    <w:rsid w:val="0072183E"/>
    <w:rsid w:val="0072218A"/>
    <w:rsid w:val="00722CA3"/>
    <w:rsid w:val="00722D2B"/>
    <w:rsid w:val="00724F66"/>
    <w:rsid w:val="00725E55"/>
    <w:rsid w:val="00725E95"/>
    <w:rsid w:val="00727427"/>
    <w:rsid w:val="00727853"/>
    <w:rsid w:val="00727BF6"/>
    <w:rsid w:val="00727DFC"/>
    <w:rsid w:val="00730989"/>
    <w:rsid w:val="00730E8B"/>
    <w:rsid w:val="00731313"/>
    <w:rsid w:val="007316CB"/>
    <w:rsid w:val="00731EB4"/>
    <w:rsid w:val="00732EA6"/>
    <w:rsid w:val="0073338F"/>
    <w:rsid w:val="007339B8"/>
    <w:rsid w:val="00734E4A"/>
    <w:rsid w:val="00735005"/>
    <w:rsid w:val="00735CEB"/>
    <w:rsid w:val="00736309"/>
    <w:rsid w:val="00736A46"/>
    <w:rsid w:val="00736BC0"/>
    <w:rsid w:val="00736C4E"/>
    <w:rsid w:val="00737386"/>
    <w:rsid w:val="00737915"/>
    <w:rsid w:val="00740543"/>
    <w:rsid w:val="00740CF9"/>
    <w:rsid w:val="00741543"/>
    <w:rsid w:val="00741E81"/>
    <w:rsid w:val="007435FA"/>
    <w:rsid w:val="0074375C"/>
    <w:rsid w:val="007447D5"/>
    <w:rsid w:val="00745142"/>
    <w:rsid w:val="007451B9"/>
    <w:rsid w:val="00745802"/>
    <w:rsid w:val="007458FE"/>
    <w:rsid w:val="00745A5D"/>
    <w:rsid w:val="00745DDF"/>
    <w:rsid w:val="00746914"/>
    <w:rsid w:val="0074721A"/>
    <w:rsid w:val="00747373"/>
    <w:rsid w:val="007504D2"/>
    <w:rsid w:val="00751141"/>
    <w:rsid w:val="00752273"/>
    <w:rsid w:val="007529CB"/>
    <w:rsid w:val="00752B4C"/>
    <w:rsid w:val="00753631"/>
    <w:rsid w:val="00753D9A"/>
    <w:rsid w:val="00754CC7"/>
    <w:rsid w:val="00755A54"/>
    <w:rsid w:val="00755C0D"/>
    <w:rsid w:val="00755DAE"/>
    <w:rsid w:val="007563DA"/>
    <w:rsid w:val="00757E4D"/>
    <w:rsid w:val="00760039"/>
    <w:rsid w:val="00760651"/>
    <w:rsid w:val="00761074"/>
    <w:rsid w:val="00761781"/>
    <w:rsid w:val="00761AE0"/>
    <w:rsid w:val="00761DF1"/>
    <w:rsid w:val="00763E57"/>
    <w:rsid w:val="00764365"/>
    <w:rsid w:val="00765462"/>
    <w:rsid w:val="00765C16"/>
    <w:rsid w:val="00766568"/>
    <w:rsid w:val="00766600"/>
    <w:rsid w:val="00766D08"/>
    <w:rsid w:val="00766D53"/>
    <w:rsid w:val="00770901"/>
    <w:rsid w:val="00770993"/>
    <w:rsid w:val="00770D17"/>
    <w:rsid w:val="0077132A"/>
    <w:rsid w:val="00771423"/>
    <w:rsid w:val="00771965"/>
    <w:rsid w:val="00771ABF"/>
    <w:rsid w:val="00771AD9"/>
    <w:rsid w:val="00772A14"/>
    <w:rsid w:val="007751FF"/>
    <w:rsid w:val="007755AB"/>
    <w:rsid w:val="00775666"/>
    <w:rsid w:val="00775E8C"/>
    <w:rsid w:val="00776798"/>
    <w:rsid w:val="0077785C"/>
    <w:rsid w:val="0078014E"/>
    <w:rsid w:val="00780749"/>
    <w:rsid w:val="00780919"/>
    <w:rsid w:val="00780D67"/>
    <w:rsid w:val="007810E6"/>
    <w:rsid w:val="00781BF3"/>
    <w:rsid w:val="00782056"/>
    <w:rsid w:val="0078276A"/>
    <w:rsid w:val="00782E5A"/>
    <w:rsid w:val="00783693"/>
    <w:rsid w:val="00783CFC"/>
    <w:rsid w:val="00784798"/>
    <w:rsid w:val="007857E7"/>
    <w:rsid w:val="00785A23"/>
    <w:rsid w:val="00785A3D"/>
    <w:rsid w:val="00785DDC"/>
    <w:rsid w:val="00786391"/>
    <w:rsid w:val="007876BD"/>
    <w:rsid w:val="00787995"/>
    <w:rsid w:val="007908AA"/>
    <w:rsid w:val="00790F90"/>
    <w:rsid w:val="007911FD"/>
    <w:rsid w:val="00791262"/>
    <w:rsid w:val="00791FBA"/>
    <w:rsid w:val="00792167"/>
    <w:rsid w:val="0079255D"/>
    <w:rsid w:val="0079394E"/>
    <w:rsid w:val="007939A6"/>
    <w:rsid w:val="00794DF5"/>
    <w:rsid w:val="007A1F5A"/>
    <w:rsid w:val="007A380E"/>
    <w:rsid w:val="007A394E"/>
    <w:rsid w:val="007A3B65"/>
    <w:rsid w:val="007A56B5"/>
    <w:rsid w:val="007A5B6B"/>
    <w:rsid w:val="007A5D02"/>
    <w:rsid w:val="007A6048"/>
    <w:rsid w:val="007A69B7"/>
    <w:rsid w:val="007A737C"/>
    <w:rsid w:val="007A775C"/>
    <w:rsid w:val="007A79FF"/>
    <w:rsid w:val="007A7C68"/>
    <w:rsid w:val="007B0182"/>
    <w:rsid w:val="007B0C0E"/>
    <w:rsid w:val="007B0CC5"/>
    <w:rsid w:val="007B0FA9"/>
    <w:rsid w:val="007B1DD1"/>
    <w:rsid w:val="007B2DBC"/>
    <w:rsid w:val="007B3E19"/>
    <w:rsid w:val="007B3F4E"/>
    <w:rsid w:val="007B4690"/>
    <w:rsid w:val="007B66F7"/>
    <w:rsid w:val="007B71CC"/>
    <w:rsid w:val="007C13FC"/>
    <w:rsid w:val="007C2343"/>
    <w:rsid w:val="007C3038"/>
    <w:rsid w:val="007C308A"/>
    <w:rsid w:val="007C3D88"/>
    <w:rsid w:val="007C3EE7"/>
    <w:rsid w:val="007C4817"/>
    <w:rsid w:val="007C577E"/>
    <w:rsid w:val="007C65AF"/>
    <w:rsid w:val="007C6CD0"/>
    <w:rsid w:val="007C746E"/>
    <w:rsid w:val="007C7EE3"/>
    <w:rsid w:val="007D0192"/>
    <w:rsid w:val="007D35C7"/>
    <w:rsid w:val="007D364E"/>
    <w:rsid w:val="007D3B5C"/>
    <w:rsid w:val="007D5AE9"/>
    <w:rsid w:val="007D5C4F"/>
    <w:rsid w:val="007D7041"/>
    <w:rsid w:val="007D714E"/>
    <w:rsid w:val="007D7AFF"/>
    <w:rsid w:val="007D7C68"/>
    <w:rsid w:val="007D7EE0"/>
    <w:rsid w:val="007E0BCB"/>
    <w:rsid w:val="007E17A0"/>
    <w:rsid w:val="007E217B"/>
    <w:rsid w:val="007E2B37"/>
    <w:rsid w:val="007E49A5"/>
    <w:rsid w:val="007E4E64"/>
    <w:rsid w:val="007E56B3"/>
    <w:rsid w:val="007E6015"/>
    <w:rsid w:val="007E666C"/>
    <w:rsid w:val="007E6807"/>
    <w:rsid w:val="007E77D6"/>
    <w:rsid w:val="007E7B08"/>
    <w:rsid w:val="007F02E2"/>
    <w:rsid w:val="007F1CF7"/>
    <w:rsid w:val="007F2BB1"/>
    <w:rsid w:val="007F3711"/>
    <w:rsid w:val="007F51C2"/>
    <w:rsid w:val="007F5EF0"/>
    <w:rsid w:val="007F60EF"/>
    <w:rsid w:val="007F6EF6"/>
    <w:rsid w:val="007F7908"/>
    <w:rsid w:val="0080005A"/>
    <w:rsid w:val="008006DE"/>
    <w:rsid w:val="00800701"/>
    <w:rsid w:val="0080091E"/>
    <w:rsid w:val="008025D0"/>
    <w:rsid w:val="00804CBD"/>
    <w:rsid w:val="00805329"/>
    <w:rsid w:val="0080551A"/>
    <w:rsid w:val="008058B0"/>
    <w:rsid w:val="00805E6A"/>
    <w:rsid w:val="00806197"/>
    <w:rsid w:val="00806C55"/>
    <w:rsid w:val="00806EDB"/>
    <w:rsid w:val="00807C52"/>
    <w:rsid w:val="00807D1F"/>
    <w:rsid w:val="00807E00"/>
    <w:rsid w:val="0081023B"/>
    <w:rsid w:val="00810BEC"/>
    <w:rsid w:val="00812DF9"/>
    <w:rsid w:val="008137F7"/>
    <w:rsid w:val="008140C8"/>
    <w:rsid w:val="00814FD2"/>
    <w:rsid w:val="00815764"/>
    <w:rsid w:val="00815B09"/>
    <w:rsid w:val="00816EFD"/>
    <w:rsid w:val="00817857"/>
    <w:rsid w:val="00817EE6"/>
    <w:rsid w:val="00817FB8"/>
    <w:rsid w:val="00821CEF"/>
    <w:rsid w:val="00822214"/>
    <w:rsid w:val="008231F9"/>
    <w:rsid w:val="00823866"/>
    <w:rsid w:val="00824E17"/>
    <w:rsid w:val="00826333"/>
    <w:rsid w:val="00826ACF"/>
    <w:rsid w:val="00826F64"/>
    <w:rsid w:val="00827314"/>
    <w:rsid w:val="00830557"/>
    <w:rsid w:val="00832FBA"/>
    <w:rsid w:val="00833B03"/>
    <w:rsid w:val="00834166"/>
    <w:rsid w:val="00835C17"/>
    <w:rsid w:val="008364FC"/>
    <w:rsid w:val="0083744F"/>
    <w:rsid w:val="008374A7"/>
    <w:rsid w:val="00837662"/>
    <w:rsid w:val="00837B2E"/>
    <w:rsid w:val="008421B4"/>
    <w:rsid w:val="0084280B"/>
    <w:rsid w:val="00842F03"/>
    <w:rsid w:val="008430CE"/>
    <w:rsid w:val="00843453"/>
    <w:rsid w:val="008438D6"/>
    <w:rsid w:val="00843A74"/>
    <w:rsid w:val="00843B7E"/>
    <w:rsid w:val="00843CAF"/>
    <w:rsid w:val="00844217"/>
    <w:rsid w:val="008442E8"/>
    <w:rsid w:val="008444C4"/>
    <w:rsid w:val="00844F30"/>
    <w:rsid w:val="00845A29"/>
    <w:rsid w:val="00845E9C"/>
    <w:rsid w:val="008463B9"/>
    <w:rsid w:val="00846B69"/>
    <w:rsid w:val="00847AC9"/>
    <w:rsid w:val="008502FC"/>
    <w:rsid w:val="00851B3C"/>
    <w:rsid w:val="00851E02"/>
    <w:rsid w:val="008521C3"/>
    <w:rsid w:val="008525A3"/>
    <w:rsid w:val="008538FD"/>
    <w:rsid w:val="00853D99"/>
    <w:rsid w:val="00853E49"/>
    <w:rsid w:val="00855115"/>
    <w:rsid w:val="008557CA"/>
    <w:rsid w:val="008562B7"/>
    <w:rsid w:val="00856727"/>
    <w:rsid w:val="00857865"/>
    <w:rsid w:val="00857BB1"/>
    <w:rsid w:val="00857BB6"/>
    <w:rsid w:val="0086031E"/>
    <w:rsid w:val="00862035"/>
    <w:rsid w:val="00862802"/>
    <w:rsid w:val="008638C0"/>
    <w:rsid w:val="00870848"/>
    <w:rsid w:val="008725E4"/>
    <w:rsid w:val="008733BB"/>
    <w:rsid w:val="008742DC"/>
    <w:rsid w:val="00874D62"/>
    <w:rsid w:val="0087558F"/>
    <w:rsid w:val="0087742F"/>
    <w:rsid w:val="0088036D"/>
    <w:rsid w:val="00880A3F"/>
    <w:rsid w:val="00881518"/>
    <w:rsid w:val="00881E2E"/>
    <w:rsid w:val="008820EB"/>
    <w:rsid w:val="008823B8"/>
    <w:rsid w:val="00882784"/>
    <w:rsid w:val="00882F2F"/>
    <w:rsid w:val="00883F7F"/>
    <w:rsid w:val="0088448F"/>
    <w:rsid w:val="00884973"/>
    <w:rsid w:val="00885ACB"/>
    <w:rsid w:val="00886269"/>
    <w:rsid w:val="00887410"/>
    <w:rsid w:val="0088773D"/>
    <w:rsid w:val="0089067C"/>
    <w:rsid w:val="0089368D"/>
    <w:rsid w:val="0089444B"/>
    <w:rsid w:val="00897144"/>
    <w:rsid w:val="0089748F"/>
    <w:rsid w:val="00897755"/>
    <w:rsid w:val="008A04FA"/>
    <w:rsid w:val="008A0619"/>
    <w:rsid w:val="008A0A4E"/>
    <w:rsid w:val="008A23ED"/>
    <w:rsid w:val="008A2C61"/>
    <w:rsid w:val="008A2D5A"/>
    <w:rsid w:val="008A2DE4"/>
    <w:rsid w:val="008A489B"/>
    <w:rsid w:val="008A4E1A"/>
    <w:rsid w:val="008A58F2"/>
    <w:rsid w:val="008A60BE"/>
    <w:rsid w:val="008A6566"/>
    <w:rsid w:val="008A7152"/>
    <w:rsid w:val="008A7988"/>
    <w:rsid w:val="008A7E67"/>
    <w:rsid w:val="008B006C"/>
    <w:rsid w:val="008B04DB"/>
    <w:rsid w:val="008B0A3B"/>
    <w:rsid w:val="008B0D5B"/>
    <w:rsid w:val="008B1557"/>
    <w:rsid w:val="008B1CE4"/>
    <w:rsid w:val="008B2069"/>
    <w:rsid w:val="008B3083"/>
    <w:rsid w:val="008B39FC"/>
    <w:rsid w:val="008B3F44"/>
    <w:rsid w:val="008B405F"/>
    <w:rsid w:val="008B496D"/>
    <w:rsid w:val="008B5135"/>
    <w:rsid w:val="008B52F4"/>
    <w:rsid w:val="008B5938"/>
    <w:rsid w:val="008B5CA2"/>
    <w:rsid w:val="008B6D1A"/>
    <w:rsid w:val="008C089E"/>
    <w:rsid w:val="008C1FB5"/>
    <w:rsid w:val="008C2621"/>
    <w:rsid w:val="008C3471"/>
    <w:rsid w:val="008C3794"/>
    <w:rsid w:val="008C4AFD"/>
    <w:rsid w:val="008C513A"/>
    <w:rsid w:val="008C5313"/>
    <w:rsid w:val="008C5903"/>
    <w:rsid w:val="008C636A"/>
    <w:rsid w:val="008C6474"/>
    <w:rsid w:val="008C694F"/>
    <w:rsid w:val="008C6C90"/>
    <w:rsid w:val="008D0773"/>
    <w:rsid w:val="008D07D6"/>
    <w:rsid w:val="008D133D"/>
    <w:rsid w:val="008D13B3"/>
    <w:rsid w:val="008D1508"/>
    <w:rsid w:val="008D18E1"/>
    <w:rsid w:val="008D1ED1"/>
    <w:rsid w:val="008D2126"/>
    <w:rsid w:val="008D22F2"/>
    <w:rsid w:val="008D2854"/>
    <w:rsid w:val="008D2E61"/>
    <w:rsid w:val="008D33C2"/>
    <w:rsid w:val="008D3403"/>
    <w:rsid w:val="008D380A"/>
    <w:rsid w:val="008D4BD2"/>
    <w:rsid w:val="008D573C"/>
    <w:rsid w:val="008D74F1"/>
    <w:rsid w:val="008E0846"/>
    <w:rsid w:val="008E3B39"/>
    <w:rsid w:val="008E41AD"/>
    <w:rsid w:val="008E4745"/>
    <w:rsid w:val="008E4BD2"/>
    <w:rsid w:val="008E5731"/>
    <w:rsid w:val="008E58BA"/>
    <w:rsid w:val="008E5A76"/>
    <w:rsid w:val="008E661E"/>
    <w:rsid w:val="008E7C12"/>
    <w:rsid w:val="008E7CA2"/>
    <w:rsid w:val="008F2F77"/>
    <w:rsid w:val="008F3028"/>
    <w:rsid w:val="008F32B5"/>
    <w:rsid w:val="008F40BF"/>
    <w:rsid w:val="008F42AB"/>
    <w:rsid w:val="008F519D"/>
    <w:rsid w:val="008F66CA"/>
    <w:rsid w:val="008F71C9"/>
    <w:rsid w:val="008F72C4"/>
    <w:rsid w:val="008F7AD4"/>
    <w:rsid w:val="00901DAF"/>
    <w:rsid w:val="00902E92"/>
    <w:rsid w:val="009030EE"/>
    <w:rsid w:val="0090367C"/>
    <w:rsid w:val="009037E5"/>
    <w:rsid w:val="0090453C"/>
    <w:rsid w:val="009059F4"/>
    <w:rsid w:val="00905CA4"/>
    <w:rsid w:val="0090697B"/>
    <w:rsid w:val="00906B8A"/>
    <w:rsid w:val="00906F55"/>
    <w:rsid w:val="00907B61"/>
    <w:rsid w:val="00907E69"/>
    <w:rsid w:val="00907FFD"/>
    <w:rsid w:val="00910290"/>
    <w:rsid w:val="00910978"/>
    <w:rsid w:val="009132D2"/>
    <w:rsid w:val="009151FA"/>
    <w:rsid w:val="0091604E"/>
    <w:rsid w:val="00916C3F"/>
    <w:rsid w:val="009172D3"/>
    <w:rsid w:val="0091749F"/>
    <w:rsid w:val="00917588"/>
    <w:rsid w:val="00917604"/>
    <w:rsid w:val="0091779C"/>
    <w:rsid w:val="00920BF1"/>
    <w:rsid w:val="00921147"/>
    <w:rsid w:val="0092313A"/>
    <w:rsid w:val="00923479"/>
    <w:rsid w:val="00924A11"/>
    <w:rsid w:val="00924CE0"/>
    <w:rsid w:val="009252C7"/>
    <w:rsid w:val="00925DAA"/>
    <w:rsid w:val="009260D8"/>
    <w:rsid w:val="00926336"/>
    <w:rsid w:val="0092791A"/>
    <w:rsid w:val="00927934"/>
    <w:rsid w:val="00927F23"/>
    <w:rsid w:val="00930CE0"/>
    <w:rsid w:val="009310D0"/>
    <w:rsid w:val="009323C5"/>
    <w:rsid w:val="009327A7"/>
    <w:rsid w:val="009327C5"/>
    <w:rsid w:val="00932F72"/>
    <w:rsid w:val="0093327C"/>
    <w:rsid w:val="00933759"/>
    <w:rsid w:val="00933E66"/>
    <w:rsid w:val="00936165"/>
    <w:rsid w:val="00936868"/>
    <w:rsid w:val="00936EA4"/>
    <w:rsid w:val="00937AB2"/>
    <w:rsid w:val="00937EE7"/>
    <w:rsid w:val="00940481"/>
    <w:rsid w:val="009404A9"/>
    <w:rsid w:val="00941A8F"/>
    <w:rsid w:val="00942254"/>
    <w:rsid w:val="009435E9"/>
    <w:rsid w:val="00943E4D"/>
    <w:rsid w:val="00944012"/>
    <w:rsid w:val="00944063"/>
    <w:rsid w:val="00944F8B"/>
    <w:rsid w:val="00947934"/>
    <w:rsid w:val="00947B04"/>
    <w:rsid w:val="00947EC7"/>
    <w:rsid w:val="0095005E"/>
    <w:rsid w:val="0095221E"/>
    <w:rsid w:val="00952963"/>
    <w:rsid w:val="00952BA1"/>
    <w:rsid w:val="00952C4F"/>
    <w:rsid w:val="00952ECC"/>
    <w:rsid w:val="00955868"/>
    <w:rsid w:val="009559BE"/>
    <w:rsid w:val="0095619B"/>
    <w:rsid w:val="00957095"/>
    <w:rsid w:val="00957B0C"/>
    <w:rsid w:val="0096034C"/>
    <w:rsid w:val="009609A9"/>
    <w:rsid w:val="00960EC6"/>
    <w:rsid w:val="0096115A"/>
    <w:rsid w:val="00961417"/>
    <w:rsid w:val="00961D02"/>
    <w:rsid w:val="00962C62"/>
    <w:rsid w:val="00962D3A"/>
    <w:rsid w:val="00963E69"/>
    <w:rsid w:val="00964B1C"/>
    <w:rsid w:val="00964C69"/>
    <w:rsid w:val="00966553"/>
    <w:rsid w:val="00966633"/>
    <w:rsid w:val="00970AB0"/>
    <w:rsid w:val="0097156F"/>
    <w:rsid w:val="0097184B"/>
    <w:rsid w:val="00971A9B"/>
    <w:rsid w:val="00971E00"/>
    <w:rsid w:val="00972753"/>
    <w:rsid w:val="009734F8"/>
    <w:rsid w:val="009737FA"/>
    <w:rsid w:val="009757E2"/>
    <w:rsid w:val="00976F2C"/>
    <w:rsid w:val="00976F53"/>
    <w:rsid w:val="00977178"/>
    <w:rsid w:val="00980228"/>
    <w:rsid w:val="00980994"/>
    <w:rsid w:val="00980EFC"/>
    <w:rsid w:val="0098127B"/>
    <w:rsid w:val="00981636"/>
    <w:rsid w:val="00981E89"/>
    <w:rsid w:val="009824E8"/>
    <w:rsid w:val="00982ED2"/>
    <w:rsid w:val="00983826"/>
    <w:rsid w:val="00984162"/>
    <w:rsid w:val="009849B2"/>
    <w:rsid w:val="00984B30"/>
    <w:rsid w:val="00986D11"/>
    <w:rsid w:val="00990FBE"/>
    <w:rsid w:val="009915C2"/>
    <w:rsid w:val="009918FF"/>
    <w:rsid w:val="00991A83"/>
    <w:rsid w:val="00991B0A"/>
    <w:rsid w:val="00991EE4"/>
    <w:rsid w:val="009936C4"/>
    <w:rsid w:val="009947E8"/>
    <w:rsid w:val="00994AC7"/>
    <w:rsid w:val="00994EF9"/>
    <w:rsid w:val="00994F2E"/>
    <w:rsid w:val="00995DC6"/>
    <w:rsid w:val="00997E88"/>
    <w:rsid w:val="009A01B4"/>
    <w:rsid w:val="009A17B1"/>
    <w:rsid w:val="009A1BC3"/>
    <w:rsid w:val="009A222E"/>
    <w:rsid w:val="009A2CBF"/>
    <w:rsid w:val="009A2EC5"/>
    <w:rsid w:val="009A3519"/>
    <w:rsid w:val="009A444E"/>
    <w:rsid w:val="009A569A"/>
    <w:rsid w:val="009A597A"/>
    <w:rsid w:val="009A599C"/>
    <w:rsid w:val="009A6036"/>
    <w:rsid w:val="009A6076"/>
    <w:rsid w:val="009A7BF2"/>
    <w:rsid w:val="009ADAD1"/>
    <w:rsid w:val="009B1F62"/>
    <w:rsid w:val="009B2893"/>
    <w:rsid w:val="009B376D"/>
    <w:rsid w:val="009B3B67"/>
    <w:rsid w:val="009B4682"/>
    <w:rsid w:val="009B4B86"/>
    <w:rsid w:val="009B56AF"/>
    <w:rsid w:val="009B6444"/>
    <w:rsid w:val="009C0218"/>
    <w:rsid w:val="009C1277"/>
    <w:rsid w:val="009C1416"/>
    <w:rsid w:val="009C1946"/>
    <w:rsid w:val="009C2334"/>
    <w:rsid w:val="009C34A7"/>
    <w:rsid w:val="009C3703"/>
    <w:rsid w:val="009C5C8A"/>
    <w:rsid w:val="009C65F2"/>
    <w:rsid w:val="009C6BCF"/>
    <w:rsid w:val="009C7D29"/>
    <w:rsid w:val="009D05BA"/>
    <w:rsid w:val="009D1119"/>
    <w:rsid w:val="009D14DE"/>
    <w:rsid w:val="009D1861"/>
    <w:rsid w:val="009D1880"/>
    <w:rsid w:val="009D1D6F"/>
    <w:rsid w:val="009D1E22"/>
    <w:rsid w:val="009D323C"/>
    <w:rsid w:val="009D3726"/>
    <w:rsid w:val="009D4750"/>
    <w:rsid w:val="009D4E8E"/>
    <w:rsid w:val="009D4EF2"/>
    <w:rsid w:val="009D64CD"/>
    <w:rsid w:val="009D6762"/>
    <w:rsid w:val="009D68C4"/>
    <w:rsid w:val="009D7699"/>
    <w:rsid w:val="009D7C68"/>
    <w:rsid w:val="009D7E7C"/>
    <w:rsid w:val="009E229C"/>
    <w:rsid w:val="009E22BB"/>
    <w:rsid w:val="009E27B8"/>
    <w:rsid w:val="009E2CC2"/>
    <w:rsid w:val="009E33A6"/>
    <w:rsid w:val="009E3D20"/>
    <w:rsid w:val="009E45AD"/>
    <w:rsid w:val="009E4720"/>
    <w:rsid w:val="009E6D74"/>
    <w:rsid w:val="009E7513"/>
    <w:rsid w:val="009E75DA"/>
    <w:rsid w:val="009E7806"/>
    <w:rsid w:val="009F08A7"/>
    <w:rsid w:val="009F08AF"/>
    <w:rsid w:val="009F0DDE"/>
    <w:rsid w:val="009F12FA"/>
    <w:rsid w:val="009F17BF"/>
    <w:rsid w:val="009F1FAD"/>
    <w:rsid w:val="009F2D52"/>
    <w:rsid w:val="009F32C2"/>
    <w:rsid w:val="009F3559"/>
    <w:rsid w:val="009F36D6"/>
    <w:rsid w:val="009F54EC"/>
    <w:rsid w:val="009F5DFC"/>
    <w:rsid w:val="009F6786"/>
    <w:rsid w:val="009F714D"/>
    <w:rsid w:val="009F7473"/>
    <w:rsid w:val="009F74E7"/>
    <w:rsid w:val="00A011ED"/>
    <w:rsid w:val="00A01E56"/>
    <w:rsid w:val="00A0225E"/>
    <w:rsid w:val="00A028DE"/>
    <w:rsid w:val="00A02C0E"/>
    <w:rsid w:val="00A03185"/>
    <w:rsid w:val="00A0400E"/>
    <w:rsid w:val="00A040B6"/>
    <w:rsid w:val="00A043D6"/>
    <w:rsid w:val="00A04CDD"/>
    <w:rsid w:val="00A057F4"/>
    <w:rsid w:val="00A0759D"/>
    <w:rsid w:val="00A07C68"/>
    <w:rsid w:val="00A100E2"/>
    <w:rsid w:val="00A11274"/>
    <w:rsid w:val="00A11F6A"/>
    <w:rsid w:val="00A12A07"/>
    <w:rsid w:val="00A12B33"/>
    <w:rsid w:val="00A13D36"/>
    <w:rsid w:val="00A13DEE"/>
    <w:rsid w:val="00A1479A"/>
    <w:rsid w:val="00A14DD3"/>
    <w:rsid w:val="00A15106"/>
    <w:rsid w:val="00A15275"/>
    <w:rsid w:val="00A1607F"/>
    <w:rsid w:val="00A17F88"/>
    <w:rsid w:val="00A20CFF"/>
    <w:rsid w:val="00A2174D"/>
    <w:rsid w:val="00A218BE"/>
    <w:rsid w:val="00A22006"/>
    <w:rsid w:val="00A22522"/>
    <w:rsid w:val="00A235ED"/>
    <w:rsid w:val="00A243A8"/>
    <w:rsid w:val="00A24E47"/>
    <w:rsid w:val="00A25230"/>
    <w:rsid w:val="00A25D1D"/>
    <w:rsid w:val="00A26145"/>
    <w:rsid w:val="00A26DBA"/>
    <w:rsid w:val="00A26EA8"/>
    <w:rsid w:val="00A27A77"/>
    <w:rsid w:val="00A3153A"/>
    <w:rsid w:val="00A31AC9"/>
    <w:rsid w:val="00A32A67"/>
    <w:rsid w:val="00A33C22"/>
    <w:rsid w:val="00A34075"/>
    <w:rsid w:val="00A34291"/>
    <w:rsid w:val="00A34778"/>
    <w:rsid w:val="00A34998"/>
    <w:rsid w:val="00A34F65"/>
    <w:rsid w:val="00A34F8C"/>
    <w:rsid w:val="00A35DE0"/>
    <w:rsid w:val="00A362A2"/>
    <w:rsid w:val="00A36B8F"/>
    <w:rsid w:val="00A370DB"/>
    <w:rsid w:val="00A371B8"/>
    <w:rsid w:val="00A37AC2"/>
    <w:rsid w:val="00A40E08"/>
    <w:rsid w:val="00A41CFD"/>
    <w:rsid w:val="00A424FB"/>
    <w:rsid w:val="00A42CBC"/>
    <w:rsid w:val="00A43057"/>
    <w:rsid w:val="00A43374"/>
    <w:rsid w:val="00A43686"/>
    <w:rsid w:val="00A44667"/>
    <w:rsid w:val="00A45C56"/>
    <w:rsid w:val="00A4634D"/>
    <w:rsid w:val="00A46632"/>
    <w:rsid w:val="00A471B1"/>
    <w:rsid w:val="00A47ECA"/>
    <w:rsid w:val="00A512F6"/>
    <w:rsid w:val="00A51E6F"/>
    <w:rsid w:val="00A522E4"/>
    <w:rsid w:val="00A52D3E"/>
    <w:rsid w:val="00A53488"/>
    <w:rsid w:val="00A540DB"/>
    <w:rsid w:val="00A544D8"/>
    <w:rsid w:val="00A547FC"/>
    <w:rsid w:val="00A55302"/>
    <w:rsid w:val="00A55DE7"/>
    <w:rsid w:val="00A572D9"/>
    <w:rsid w:val="00A57AEE"/>
    <w:rsid w:val="00A61552"/>
    <w:rsid w:val="00A62E2A"/>
    <w:rsid w:val="00A62E8F"/>
    <w:rsid w:val="00A63A60"/>
    <w:rsid w:val="00A6422B"/>
    <w:rsid w:val="00A65339"/>
    <w:rsid w:val="00A66E2C"/>
    <w:rsid w:val="00A670A3"/>
    <w:rsid w:val="00A67487"/>
    <w:rsid w:val="00A70074"/>
    <w:rsid w:val="00A71A0C"/>
    <w:rsid w:val="00A72CDD"/>
    <w:rsid w:val="00A7461F"/>
    <w:rsid w:val="00A753F8"/>
    <w:rsid w:val="00A75484"/>
    <w:rsid w:val="00A75E09"/>
    <w:rsid w:val="00A761AA"/>
    <w:rsid w:val="00A769D3"/>
    <w:rsid w:val="00A776C5"/>
    <w:rsid w:val="00A80E0C"/>
    <w:rsid w:val="00A81458"/>
    <w:rsid w:val="00A826CB"/>
    <w:rsid w:val="00A829FB"/>
    <w:rsid w:val="00A830B1"/>
    <w:rsid w:val="00A833E2"/>
    <w:rsid w:val="00A8383A"/>
    <w:rsid w:val="00A839ED"/>
    <w:rsid w:val="00A83CB0"/>
    <w:rsid w:val="00A84FB2"/>
    <w:rsid w:val="00A8541E"/>
    <w:rsid w:val="00A85EDC"/>
    <w:rsid w:val="00A86B60"/>
    <w:rsid w:val="00A8760C"/>
    <w:rsid w:val="00A87EF1"/>
    <w:rsid w:val="00A915A2"/>
    <w:rsid w:val="00A919BE"/>
    <w:rsid w:val="00A91FC9"/>
    <w:rsid w:val="00A93232"/>
    <w:rsid w:val="00A93F5A"/>
    <w:rsid w:val="00AA0599"/>
    <w:rsid w:val="00AA1866"/>
    <w:rsid w:val="00AA26BC"/>
    <w:rsid w:val="00AA289D"/>
    <w:rsid w:val="00AA3388"/>
    <w:rsid w:val="00AA4A9D"/>
    <w:rsid w:val="00AA5781"/>
    <w:rsid w:val="00AA6020"/>
    <w:rsid w:val="00AA6097"/>
    <w:rsid w:val="00AA7E07"/>
    <w:rsid w:val="00AB02A0"/>
    <w:rsid w:val="00AB15A1"/>
    <w:rsid w:val="00AB19D3"/>
    <w:rsid w:val="00AB1A90"/>
    <w:rsid w:val="00AB2C55"/>
    <w:rsid w:val="00AB3155"/>
    <w:rsid w:val="00AB34C0"/>
    <w:rsid w:val="00AB3EB2"/>
    <w:rsid w:val="00AB423E"/>
    <w:rsid w:val="00AB56F3"/>
    <w:rsid w:val="00AB5C6D"/>
    <w:rsid w:val="00AB607A"/>
    <w:rsid w:val="00AB6345"/>
    <w:rsid w:val="00AB6731"/>
    <w:rsid w:val="00AB7CC9"/>
    <w:rsid w:val="00AC017E"/>
    <w:rsid w:val="00AC071F"/>
    <w:rsid w:val="00AC1758"/>
    <w:rsid w:val="00AC1C21"/>
    <w:rsid w:val="00AC56A7"/>
    <w:rsid w:val="00AC643D"/>
    <w:rsid w:val="00AC73C8"/>
    <w:rsid w:val="00AD10F4"/>
    <w:rsid w:val="00AD1B94"/>
    <w:rsid w:val="00AD21B3"/>
    <w:rsid w:val="00AD2273"/>
    <w:rsid w:val="00AD2737"/>
    <w:rsid w:val="00AD2B88"/>
    <w:rsid w:val="00AD5BC8"/>
    <w:rsid w:val="00AD62D6"/>
    <w:rsid w:val="00AD77B2"/>
    <w:rsid w:val="00AE0ECD"/>
    <w:rsid w:val="00AE12A8"/>
    <w:rsid w:val="00AE1D11"/>
    <w:rsid w:val="00AE1D2F"/>
    <w:rsid w:val="00AE1E93"/>
    <w:rsid w:val="00AE29C7"/>
    <w:rsid w:val="00AE38BA"/>
    <w:rsid w:val="00AE3C08"/>
    <w:rsid w:val="00AE3C21"/>
    <w:rsid w:val="00AE4700"/>
    <w:rsid w:val="00AE66C9"/>
    <w:rsid w:val="00AE7171"/>
    <w:rsid w:val="00AE7468"/>
    <w:rsid w:val="00AE7C88"/>
    <w:rsid w:val="00AE7E3F"/>
    <w:rsid w:val="00AF02B6"/>
    <w:rsid w:val="00AF1214"/>
    <w:rsid w:val="00AF22BF"/>
    <w:rsid w:val="00AF3BA2"/>
    <w:rsid w:val="00AF4498"/>
    <w:rsid w:val="00AF449C"/>
    <w:rsid w:val="00AF4801"/>
    <w:rsid w:val="00AF4825"/>
    <w:rsid w:val="00AF6255"/>
    <w:rsid w:val="00AF6A22"/>
    <w:rsid w:val="00AF6B0C"/>
    <w:rsid w:val="00AF6B94"/>
    <w:rsid w:val="00AF731C"/>
    <w:rsid w:val="00B00717"/>
    <w:rsid w:val="00B00D12"/>
    <w:rsid w:val="00B00D96"/>
    <w:rsid w:val="00B01F51"/>
    <w:rsid w:val="00B020BE"/>
    <w:rsid w:val="00B026EB"/>
    <w:rsid w:val="00B04B0E"/>
    <w:rsid w:val="00B04BDC"/>
    <w:rsid w:val="00B0501F"/>
    <w:rsid w:val="00B061EF"/>
    <w:rsid w:val="00B06784"/>
    <w:rsid w:val="00B06A1B"/>
    <w:rsid w:val="00B06D65"/>
    <w:rsid w:val="00B07B92"/>
    <w:rsid w:val="00B07F64"/>
    <w:rsid w:val="00B10380"/>
    <w:rsid w:val="00B10659"/>
    <w:rsid w:val="00B10700"/>
    <w:rsid w:val="00B11240"/>
    <w:rsid w:val="00B117D3"/>
    <w:rsid w:val="00B12EF5"/>
    <w:rsid w:val="00B13B86"/>
    <w:rsid w:val="00B13DFE"/>
    <w:rsid w:val="00B13E51"/>
    <w:rsid w:val="00B1498F"/>
    <w:rsid w:val="00B14D2A"/>
    <w:rsid w:val="00B14D67"/>
    <w:rsid w:val="00B15FF2"/>
    <w:rsid w:val="00B16E73"/>
    <w:rsid w:val="00B17EEB"/>
    <w:rsid w:val="00B20852"/>
    <w:rsid w:val="00B20E1C"/>
    <w:rsid w:val="00B21610"/>
    <w:rsid w:val="00B227FC"/>
    <w:rsid w:val="00B22E34"/>
    <w:rsid w:val="00B233CA"/>
    <w:rsid w:val="00B23B08"/>
    <w:rsid w:val="00B23F82"/>
    <w:rsid w:val="00B2567B"/>
    <w:rsid w:val="00B2627E"/>
    <w:rsid w:val="00B26CFD"/>
    <w:rsid w:val="00B2723A"/>
    <w:rsid w:val="00B27E0A"/>
    <w:rsid w:val="00B27EB6"/>
    <w:rsid w:val="00B30076"/>
    <w:rsid w:val="00B30078"/>
    <w:rsid w:val="00B306CA"/>
    <w:rsid w:val="00B30BB9"/>
    <w:rsid w:val="00B323FB"/>
    <w:rsid w:val="00B32469"/>
    <w:rsid w:val="00B327A2"/>
    <w:rsid w:val="00B32DDC"/>
    <w:rsid w:val="00B3338E"/>
    <w:rsid w:val="00B34430"/>
    <w:rsid w:val="00B345D1"/>
    <w:rsid w:val="00B34733"/>
    <w:rsid w:val="00B34956"/>
    <w:rsid w:val="00B34BD8"/>
    <w:rsid w:val="00B359EA"/>
    <w:rsid w:val="00B36037"/>
    <w:rsid w:val="00B365E5"/>
    <w:rsid w:val="00B37C92"/>
    <w:rsid w:val="00B403E4"/>
    <w:rsid w:val="00B409B3"/>
    <w:rsid w:val="00B40ACC"/>
    <w:rsid w:val="00B40EC4"/>
    <w:rsid w:val="00B429C3"/>
    <w:rsid w:val="00B42E5B"/>
    <w:rsid w:val="00B4365A"/>
    <w:rsid w:val="00B43673"/>
    <w:rsid w:val="00B436F3"/>
    <w:rsid w:val="00B444AC"/>
    <w:rsid w:val="00B4543A"/>
    <w:rsid w:val="00B4575D"/>
    <w:rsid w:val="00B45A38"/>
    <w:rsid w:val="00B45A9A"/>
    <w:rsid w:val="00B4641B"/>
    <w:rsid w:val="00B46773"/>
    <w:rsid w:val="00B477E9"/>
    <w:rsid w:val="00B52064"/>
    <w:rsid w:val="00B52B2A"/>
    <w:rsid w:val="00B537ED"/>
    <w:rsid w:val="00B53B91"/>
    <w:rsid w:val="00B54B41"/>
    <w:rsid w:val="00B54E78"/>
    <w:rsid w:val="00B550CD"/>
    <w:rsid w:val="00B55170"/>
    <w:rsid w:val="00B5530A"/>
    <w:rsid w:val="00B56421"/>
    <w:rsid w:val="00B56A0B"/>
    <w:rsid w:val="00B60BA1"/>
    <w:rsid w:val="00B61187"/>
    <w:rsid w:val="00B61217"/>
    <w:rsid w:val="00B6190A"/>
    <w:rsid w:val="00B61C44"/>
    <w:rsid w:val="00B62833"/>
    <w:rsid w:val="00B62F9E"/>
    <w:rsid w:val="00B65498"/>
    <w:rsid w:val="00B664D0"/>
    <w:rsid w:val="00B6657E"/>
    <w:rsid w:val="00B70A98"/>
    <w:rsid w:val="00B72AFE"/>
    <w:rsid w:val="00B7359A"/>
    <w:rsid w:val="00B7392A"/>
    <w:rsid w:val="00B74489"/>
    <w:rsid w:val="00B74528"/>
    <w:rsid w:val="00B751CF"/>
    <w:rsid w:val="00B75C70"/>
    <w:rsid w:val="00B7647C"/>
    <w:rsid w:val="00B76E03"/>
    <w:rsid w:val="00B775C5"/>
    <w:rsid w:val="00B775EA"/>
    <w:rsid w:val="00B77E60"/>
    <w:rsid w:val="00B805F3"/>
    <w:rsid w:val="00B806DC"/>
    <w:rsid w:val="00B80AC4"/>
    <w:rsid w:val="00B80DCC"/>
    <w:rsid w:val="00B81224"/>
    <w:rsid w:val="00B81369"/>
    <w:rsid w:val="00B81AB3"/>
    <w:rsid w:val="00B823D1"/>
    <w:rsid w:val="00B82BB5"/>
    <w:rsid w:val="00B84D48"/>
    <w:rsid w:val="00B85A00"/>
    <w:rsid w:val="00B85C89"/>
    <w:rsid w:val="00B87EF5"/>
    <w:rsid w:val="00B91CA7"/>
    <w:rsid w:val="00B932E3"/>
    <w:rsid w:val="00B93F2C"/>
    <w:rsid w:val="00B940CD"/>
    <w:rsid w:val="00B949E4"/>
    <w:rsid w:val="00B953C2"/>
    <w:rsid w:val="00B9552D"/>
    <w:rsid w:val="00B95A28"/>
    <w:rsid w:val="00B96BBB"/>
    <w:rsid w:val="00B97968"/>
    <w:rsid w:val="00BA0193"/>
    <w:rsid w:val="00BA05F1"/>
    <w:rsid w:val="00BA07B8"/>
    <w:rsid w:val="00BA0CDB"/>
    <w:rsid w:val="00BA150E"/>
    <w:rsid w:val="00BA2335"/>
    <w:rsid w:val="00BA2554"/>
    <w:rsid w:val="00BA2C27"/>
    <w:rsid w:val="00BA3357"/>
    <w:rsid w:val="00BA3A09"/>
    <w:rsid w:val="00BA4DF0"/>
    <w:rsid w:val="00BA5EF6"/>
    <w:rsid w:val="00BA6113"/>
    <w:rsid w:val="00BA656B"/>
    <w:rsid w:val="00BB0072"/>
    <w:rsid w:val="00BB008E"/>
    <w:rsid w:val="00BB0193"/>
    <w:rsid w:val="00BB01C9"/>
    <w:rsid w:val="00BB1390"/>
    <w:rsid w:val="00BB1BD1"/>
    <w:rsid w:val="00BB1EEC"/>
    <w:rsid w:val="00BB24D0"/>
    <w:rsid w:val="00BB2ADE"/>
    <w:rsid w:val="00BB5E72"/>
    <w:rsid w:val="00BB62B6"/>
    <w:rsid w:val="00BB6AB7"/>
    <w:rsid w:val="00BB6DAF"/>
    <w:rsid w:val="00BB7B8E"/>
    <w:rsid w:val="00BB7F74"/>
    <w:rsid w:val="00BC0FE5"/>
    <w:rsid w:val="00BC1035"/>
    <w:rsid w:val="00BC1041"/>
    <w:rsid w:val="00BC1182"/>
    <w:rsid w:val="00BC164C"/>
    <w:rsid w:val="00BC1A06"/>
    <w:rsid w:val="00BC1E74"/>
    <w:rsid w:val="00BC2A38"/>
    <w:rsid w:val="00BC3C71"/>
    <w:rsid w:val="00BC3D8B"/>
    <w:rsid w:val="00BC4AEE"/>
    <w:rsid w:val="00BC4C28"/>
    <w:rsid w:val="00BC64A5"/>
    <w:rsid w:val="00BC6D45"/>
    <w:rsid w:val="00BC6FC7"/>
    <w:rsid w:val="00BC7855"/>
    <w:rsid w:val="00BC798F"/>
    <w:rsid w:val="00BD05B2"/>
    <w:rsid w:val="00BD0942"/>
    <w:rsid w:val="00BD11C3"/>
    <w:rsid w:val="00BD3E3D"/>
    <w:rsid w:val="00BD3E6A"/>
    <w:rsid w:val="00BD4681"/>
    <w:rsid w:val="00BD4E1B"/>
    <w:rsid w:val="00BD6774"/>
    <w:rsid w:val="00BE182F"/>
    <w:rsid w:val="00BE263F"/>
    <w:rsid w:val="00BE2A0C"/>
    <w:rsid w:val="00BE2C1B"/>
    <w:rsid w:val="00BE3D3D"/>
    <w:rsid w:val="00BE4706"/>
    <w:rsid w:val="00BE4746"/>
    <w:rsid w:val="00BE4754"/>
    <w:rsid w:val="00BE4A9D"/>
    <w:rsid w:val="00BE7237"/>
    <w:rsid w:val="00BE76DF"/>
    <w:rsid w:val="00BF048D"/>
    <w:rsid w:val="00BF30F4"/>
    <w:rsid w:val="00BF3356"/>
    <w:rsid w:val="00BF532C"/>
    <w:rsid w:val="00BF58D9"/>
    <w:rsid w:val="00BF5AA3"/>
    <w:rsid w:val="00BF5EBE"/>
    <w:rsid w:val="00BF672C"/>
    <w:rsid w:val="00BF6D66"/>
    <w:rsid w:val="00BF6DEA"/>
    <w:rsid w:val="00BF7407"/>
    <w:rsid w:val="00BF77F7"/>
    <w:rsid w:val="00BF7BFC"/>
    <w:rsid w:val="00C00A37"/>
    <w:rsid w:val="00C00D3E"/>
    <w:rsid w:val="00C00E8C"/>
    <w:rsid w:val="00C01CC8"/>
    <w:rsid w:val="00C02305"/>
    <w:rsid w:val="00C0241A"/>
    <w:rsid w:val="00C024F4"/>
    <w:rsid w:val="00C02703"/>
    <w:rsid w:val="00C02ABD"/>
    <w:rsid w:val="00C0301B"/>
    <w:rsid w:val="00C0335A"/>
    <w:rsid w:val="00C03FD7"/>
    <w:rsid w:val="00C0451C"/>
    <w:rsid w:val="00C0531D"/>
    <w:rsid w:val="00C05488"/>
    <w:rsid w:val="00C05D39"/>
    <w:rsid w:val="00C05E69"/>
    <w:rsid w:val="00C05EB9"/>
    <w:rsid w:val="00C06504"/>
    <w:rsid w:val="00C069A7"/>
    <w:rsid w:val="00C10E60"/>
    <w:rsid w:val="00C12363"/>
    <w:rsid w:val="00C12D13"/>
    <w:rsid w:val="00C1332C"/>
    <w:rsid w:val="00C137D9"/>
    <w:rsid w:val="00C14A97"/>
    <w:rsid w:val="00C1532C"/>
    <w:rsid w:val="00C15723"/>
    <w:rsid w:val="00C1590F"/>
    <w:rsid w:val="00C16958"/>
    <w:rsid w:val="00C16A5A"/>
    <w:rsid w:val="00C17291"/>
    <w:rsid w:val="00C1799C"/>
    <w:rsid w:val="00C17B68"/>
    <w:rsid w:val="00C20C39"/>
    <w:rsid w:val="00C23729"/>
    <w:rsid w:val="00C23ADC"/>
    <w:rsid w:val="00C24D6B"/>
    <w:rsid w:val="00C24E29"/>
    <w:rsid w:val="00C25EED"/>
    <w:rsid w:val="00C26380"/>
    <w:rsid w:val="00C263C0"/>
    <w:rsid w:val="00C263D4"/>
    <w:rsid w:val="00C26D67"/>
    <w:rsid w:val="00C26DC0"/>
    <w:rsid w:val="00C26F5F"/>
    <w:rsid w:val="00C2788F"/>
    <w:rsid w:val="00C30E98"/>
    <w:rsid w:val="00C31AEA"/>
    <w:rsid w:val="00C31DBD"/>
    <w:rsid w:val="00C32094"/>
    <w:rsid w:val="00C32095"/>
    <w:rsid w:val="00C334A6"/>
    <w:rsid w:val="00C339D4"/>
    <w:rsid w:val="00C35844"/>
    <w:rsid w:val="00C36254"/>
    <w:rsid w:val="00C362E5"/>
    <w:rsid w:val="00C36385"/>
    <w:rsid w:val="00C3646D"/>
    <w:rsid w:val="00C3704E"/>
    <w:rsid w:val="00C37FAD"/>
    <w:rsid w:val="00C406EF"/>
    <w:rsid w:val="00C42232"/>
    <w:rsid w:val="00C42DCC"/>
    <w:rsid w:val="00C432FC"/>
    <w:rsid w:val="00C438CC"/>
    <w:rsid w:val="00C454ED"/>
    <w:rsid w:val="00C45590"/>
    <w:rsid w:val="00C461CD"/>
    <w:rsid w:val="00C47288"/>
    <w:rsid w:val="00C5161A"/>
    <w:rsid w:val="00C52BC7"/>
    <w:rsid w:val="00C535EE"/>
    <w:rsid w:val="00C53B74"/>
    <w:rsid w:val="00C54039"/>
    <w:rsid w:val="00C54361"/>
    <w:rsid w:val="00C55A8F"/>
    <w:rsid w:val="00C55D42"/>
    <w:rsid w:val="00C5742C"/>
    <w:rsid w:val="00C608B8"/>
    <w:rsid w:val="00C60ABA"/>
    <w:rsid w:val="00C60F20"/>
    <w:rsid w:val="00C63C17"/>
    <w:rsid w:val="00C65734"/>
    <w:rsid w:val="00C70A13"/>
    <w:rsid w:val="00C70E11"/>
    <w:rsid w:val="00C71F1F"/>
    <w:rsid w:val="00C72539"/>
    <w:rsid w:val="00C72843"/>
    <w:rsid w:val="00C72A9D"/>
    <w:rsid w:val="00C73E28"/>
    <w:rsid w:val="00C746EE"/>
    <w:rsid w:val="00C74F38"/>
    <w:rsid w:val="00C75618"/>
    <w:rsid w:val="00C77B55"/>
    <w:rsid w:val="00C77C5F"/>
    <w:rsid w:val="00C77F0F"/>
    <w:rsid w:val="00C80CF5"/>
    <w:rsid w:val="00C81E2E"/>
    <w:rsid w:val="00C81FEE"/>
    <w:rsid w:val="00C81FF2"/>
    <w:rsid w:val="00C82B19"/>
    <w:rsid w:val="00C82BF4"/>
    <w:rsid w:val="00C82C8A"/>
    <w:rsid w:val="00C82EBF"/>
    <w:rsid w:val="00C840E0"/>
    <w:rsid w:val="00C845A3"/>
    <w:rsid w:val="00C84F63"/>
    <w:rsid w:val="00C85815"/>
    <w:rsid w:val="00C8669A"/>
    <w:rsid w:val="00C901BB"/>
    <w:rsid w:val="00C91158"/>
    <w:rsid w:val="00C912E5"/>
    <w:rsid w:val="00C91329"/>
    <w:rsid w:val="00C91397"/>
    <w:rsid w:val="00C91B8C"/>
    <w:rsid w:val="00C91CA4"/>
    <w:rsid w:val="00C91FB8"/>
    <w:rsid w:val="00C92C74"/>
    <w:rsid w:val="00C94CE9"/>
    <w:rsid w:val="00C96549"/>
    <w:rsid w:val="00C96841"/>
    <w:rsid w:val="00C97230"/>
    <w:rsid w:val="00CA1596"/>
    <w:rsid w:val="00CA1C7D"/>
    <w:rsid w:val="00CA27A8"/>
    <w:rsid w:val="00CA2E4A"/>
    <w:rsid w:val="00CA5163"/>
    <w:rsid w:val="00CA57AC"/>
    <w:rsid w:val="00CA57E9"/>
    <w:rsid w:val="00CA7443"/>
    <w:rsid w:val="00CB0A21"/>
    <w:rsid w:val="00CB1105"/>
    <w:rsid w:val="00CB19B4"/>
    <w:rsid w:val="00CB1AD5"/>
    <w:rsid w:val="00CB23A0"/>
    <w:rsid w:val="00CB49EC"/>
    <w:rsid w:val="00CB4B86"/>
    <w:rsid w:val="00CB5C6D"/>
    <w:rsid w:val="00CB653A"/>
    <w:rsid w:val="00CB685E"/>
    <w:rsid w:val="00CB6BFB"/>
    <w:rsid w:val="00CC05A0"/>
    <w:rsid w:val="00CC1473"/>
    <w:rsid w:val="00CC197C"/>
    <w:rsid w:val="00CC3624"/>
    <w:rsid w:val="00CC616D"/>
    <w:rsid w:val="00CC65AE"/>
    <w:rsid w:val="00CC6F72"/>
    <w:rsid w:val="00CC7159"/>
    <w:rsid w:val="00CD0C7F"/>
    <w:rsid w:val="00CD0FD7"/>
    <w:rsid w:val="00CD1454"/>
    <w:rsid w:val="00CD15A1"/>
    <w:rsid w:val="00CD1F93"/>
    <w:rsid w:val="00CD2F66"/>
    <w:rsid w:val="00CD31F8"/>
    <w:rsid w:val="00CD3347"/>
    <w:rsid w:val="00CD3FA9"/>
    <w:rsid w:val="00CD409E"/>
    <w:rsid w:val="00CD412A"/>
    <w:rsid w:val="00CD4A99"/>
    <w:rsid w:val="00CD60B1"/>
    <w:rsid w:val="00CD6305"/>
    <w:rsid w:val="00CD74CB"/>
    <w:rsid w:val="00CD7B3F"/>
    <w:rsid w:val="00CE014A"/>
    <w:rsid w:val="00CE02A5"/>
    <w:rsid w:val="00CE141D"/>
    <w:rsid w:val="00CE179F"/>
    <w:rsid w:val="00CE1A74"/>
    <w:rsid w:val="00CE1CBC"/>
    <w:rsid w:val="00CE1E1E"/>
    <w:rsid w:val="00CE2AA8"/>
    <w:rsid w:val="00CE2E06"/>
    <w:rsid w:val="00CE2FFB"/>
    <w:rsid w:val="00CE3883"/>
    <w:rsid w:val="00CE3B89"/>
    <w:rsid w:val="00CE41EC"/>
    <w:rsid w:val="00CE522D"/>
    <w:rsid w:val="00CE58C9"/>
    <w:rsid w:val="00CE5916"/>
    <w:rsid w:val="00CE5BE6"/>
    <w:rsid w:val="00CE5CEC"/>
    <w:rsid w:val="00CE5FBB"/>
    <w:rsid w:val="00CE700D"/>
    <w:rsid w:val="00CE7047"/>
    <w:rsid w:val="00CE7D4C"/>
    <w:rsid w:val="00CF0083"/>
    <w:rsid w:val="00CF01D2"/>
    <w:rsid w:val="00CF0BE4"/>
    <w:rsid w:val="00CF0CAB"/>
    <w:rsid w:val="00CF292D"/>
    <w:rsid w:val="00CF3141"/>
    <w:rsid w:val="00CF35CB"/>
    <w:rsid w:val="00CF3800"/>
    <w:rsid w:val="00CF451B"/>
    <w:rsid w:val="00CF462F"/>
    <w:rsid w:val="00CF4694"/>
    <w:rsid w:val="00CF46FB"/>
    <w:rsid w:val="00CF49E3"/>
    <w:rsid w:val="00CF4D42"/>
    <w:rsid w:val="00CF5DB0"/>
    <w:rsid w:val="00CF6261"/>
    <w:rsid w:val="00CF6373"/>
    <w:rsid w:val="00CF675F"/>
    <w:rsid w:val="00CF6B69"/>
    <w:rsid w:val="00CF6D70"/>
    <w:rsid w:val="00CF6F43"/>
    <w:rsid w:val="00D005FA"/>
    <w:rsid w:val="00D01522"/>
    <w:rsid w:val="00D01B12"/>
    <w:rsid w:val="00D0295D"/>
    <w:rsid w:val="00D02E55"/>
    <w:rsid w:val="00D036F9"/>
    <w:rsid w:val="00D0419E"/>
    <w:rsid w:val="00D04405"/>
    <w:rsid w:val="00D04870"/>
    <w:rsid w:val="00D04C10"/>
    <w:rsid w:val="00D057DA"/>
    <w:rsid w:val="00D05DFD"/>
    <w:rsid w:val="00D0681C"/>
    <w:rsid w:val="00D101E4"/>
    <w:rsid w:val="00D10816"/>
    <w:rsid w:val="00D11FEF"/>
    <w:rsid w:val="00D12135"/>
    <w:rsid w:val="00D128BF"/>
    <w:rsid w:val="00D139B0"/>
    <w:rsid w:val="00D14444"/>
    <w:rsid w:val="00D1588E"/>
    <w:rsid w:val="00D16BE2"/>
    <w:rsid w:val="00D173CC"/>
    <w:rsid w:val="00D17D76"/>
    <w:rsid w:val="00D17ED0"/>
    <w:rsid w:val="00D2042A"/>
    <w:rsid w:val="00D22F37"/>
    <w:rsid w:val="00D243DD"/>
    <w:rsid w:val="00D24452"/>
    <w:rsid w:val="00D24AD1"/>
    <w:rsid w:val="00D2633E"/>
    <w:rsid w:val="00D26F50"/>
    <w:rsid w:val="00D270CC"/>
    <w:rsid w:val="00D27586"/>
    <w:rsid w:val="00D27600"/>
    <w:rsid w:val="00D27C81"/>
    <w:rsid w:val="00D3033B"/>
    <w:rsid w:val="00D30399"/>
    <w:rsid w:val="00D30A59"/>
    <w:rsid w:val="00D30CE8"/>
    <w:rsid w:val="00D310B1"/>
    <w:rsid w:val="00D31EB4"/>
    <w:rsid w:val="00D322F4"/>
    <w:rsid w:val="00D32D02"/>
    <w:rsid w:val="00D32DFE"/>
    <w:rsid w:val="00D33AC5"/>
    <w:rsid w:val="00D34C74"/>
    <w:rsid w:val="00D36C96"/>
    <w:rsid w:val="00D37114"/>
    <w:rsid w:val="00D373B0"/>
    <w:rsid w:val="00D375BD"/>
    <w:rsid w:val="00D398FC"/>
    <w:rsid w:val="00D40349"/>
    <w:rsid w:val="00D40680"/>
    <w:rsid w:val="00D418B7"/>
    <w:rsid w:val="00D41DCB"/>
    <w:rsid w:val="00D42095"/>
    <w:rsid w:val="00D422B0"/>
    <w:rsid w:val="00D4323F"/>
    <w:rsid w:val="00D46372"/>
    <w:rsid w:val="00D46ABA"/>
    <w:rsid w:val="00D46C8B"/>
    <w:rsid w:val="00D479B3"/>
    <w:rsid w:val="00D501DF"/>
    <w:rsid w:val="00D50503"/>
    <w:rsid w:val="00D5052A"/>
    <w:rsid w:val="00D509FA"/>
    <w:rsid w:val="00D510FF"/>
    <w:rsid w:val="00D51718"/>
    <w:rsid w:val="00D51EF6"/>
    <w:rsid w:val="00D5244B"/>
    <w:rsid w:val="00D52955"/>
    <w:rsid w:val="00D52CC2"/>
    <w:rsid w:val="00D5431B"/>
    <w:rsid w:val="00D55C4F"/>
    <w:rsid w:val="00D56227"/>
    <w:rsid w:val="00D5639D"/>
    <w:rsid w:val="00D57D43"/>
    <w:rsid w:val="00D626D3"/>
    <w:rsid w:val="00D631E3"/>
    <w:rsid w:val="00D6359D"/>
    <w:rsid w:val="00D63A59"/>
    <w:rsid w:val="00D63A67"/>
    <w:rsid w:val="00D63C5B"/>
    <w:rsid w:val="00D64B50"/>
    <w:rsid w:val="00D651E7"/>
    <w:rsid w:val="00D65A79"/>
    <w:rsid w:val="00D65FD7"/>
    <w:rsid w:val="00D66D40"/>
    <w:rsid w:val="00D67030"/>
    <w:rsid w:val="00D6722B"/>
    <w:rsid w:val="00D674F9"/>
    <w:rsid w:val="00D67E1B"/>
    <w:rsid w:val="00D702F6"/>
    <w:rsid w:val="00D709C1"/>
    <w:rsid w:val="00D70E01"/>
    <w:rsid w:val="00D71006"/>
    <w:rsid w:val="00D716F4"/>
    <w:rsid w:val="00D73396"/>
    <w:rsid w:val="00D744B0"/>
    <w:rsid w:val="00D75855"/>
    <w:rsid w:val="00D75EA2"/>
    <w:rsid w:val="00D766E6"/>
    <w:rsid w:val="00D77996"/>
    <w:rsid w:val="00D8091C"/>
    <w:rsid w:val="00D80B37"/>
    <w:rsid w:val="00D822D9"/>
    <w:rsid w:val="00D83101"/>
    <w:rsid w:val="00D83B1A"/>
    <w:rsid w:val="00D84D2E"/>
    <w:rsid w:val="00D84E36"/>
    <w:rsid w:val="00D85085"/>
    <w:rsid w:val="00D85832"/>
    <w:rsid w:val="00D85DB8"/>
    <w:rsid w:val="00D8625D"/>
    <w:rsid w:val="00D8687A"/>
    <w:rsid w:val="00D87EB4"/>
    <w:rsid w:val="00D90AE8"/>
    <w:rsid w:val="00D915D0"/>
    <w:rsid w:val="00D92887"/>
    <w:rsid w:val="00D94F2B"/>
    <w:rsid w:val="00D95486"/>
    <w:rsid w:val="00D96F37"/>
    <w:rsid w:val="00D97151"/>
    <w:rsid w:val="00D971BC"/>
    <w:rsid w:val="00D978F0"/>
    <w:rsid w:val="00D97E4D"/>
    <w:rsid w:val="00DA0039"/>
    <w:rsid w:val="00DA1046"/>
    <w:rsid w:val="00DA13B4"/>
    <w:rsid w:val="00DA3C6A"/>
    <w:rsid w:val="00DA423D"/>
    <w:rsid w:val="00DA4F72"/>
    <w:rsid w:val="00DA5DE6"/>
    <w:rsid w:val="00DA6EAB"/>
    <w:rsid w:val="00DA742A"/>
    <w:rsid w:val="00DA7893"/>
    <w:rsid w:val="00DA7A68"/>
    <w:rsid w:val="00DA7E3F"/>
    <w:rsid w:val="00DB0165"/>
    <w:rsid w:val="00DB05E6"/>
    <w:rsid w:val="00DB0C90"/>
    <w:rsid w:val="00DB16BA"/>
    <w:rsid w:val="00DB177B"/>
    <w:rsid w:val="00DB2D77"/>
    <w:rsid w:val="00DB2DDB"/>
    <w:rsid w:val="00DB333A"/>
    <w:rsid w:val="00DB3AFD"/>
    <w:rsid w:val="00DB4960"/>
    <w:rsid w:val="00DB55D6"/>
    <w:rsid w:val="00DB5C1A"/>
    <w:rsid w:val="00DB6BF8"/>
    <w:rsid w:val="00DB78CF"/>
    <w:rsid w:val="00DB793C"/>
    <w:rsid w:val="00DC1D4F"/>
    <w:rsid w:val="00DC2299"/>
    <w:rsid w:val="00DC245C"/>
    <w:rsid w:val="00DC377C"/>
    <w:rsid w:val="00DC474B"/>
    <w:rsid w:val="00DC6322"/>
    <w:rsid w:val="00DC65F1"/>
    <w:rsid w:val="00DC6CC1"/>
    <w:rsid w:val="00DC70CF"/>
    <w:rsid w:val="00DC71B6"/>
    <w:rsid w:val="00DC78AE"/>
    <w:rsid w:val="00DC7A8C"/>
    <w:rsid w:val="00DD083E"/>
    <w:rsid w:val="00DD1033"/>
    <w:rsid w:val="00DD1813"/>
    <w:rsid w:val="00DD223E"/>
    <w:rsid w:val="00DD25A8"/>
    <w:rsid w:val="00DD29F9"/>
    <w:rsid w:val="00DD2AC1"/>
    <w:rsid w:val="00DD3059"/>
    <w:rsid w:val="00DD39D2"/>
    <w:rsid w:val="00DD3DAB"/>
    <w:rsid w:val="00DD55F6"/>
    <w:rsid w:val="00DD5EA9"/>
    <w:rsid w:val="00DD5F3C"/>
    <w:rsid w:val="00DE2616"/>
    <w:rsid w:val="00DE304C"/>
    <w:rsid w:val="00DE32D5"/>
    <w:rsid w:val="00DE3376"/>
    <w:rsid w:val="00DE39AE"/>
    <w:rsid w:val="00DE3C66"/>
    <w:rsid w:val="00DE4041"/>
    <w:rsid w:val="00DE4528"/>
    <w:rsid w:val="00DE4DEA"/>
    <w:rsid w:val="00DE596A"/>
    <w:rsid w:val="00DE6997"/>
    <w:rsid w:val="00DF003F"/>
    <w:rsid w:val="00DF0428"/>
    <w:rsid w:val="00DF09EE"/>
    <w:rsid w:val="00DF0AFD"/>
    <w:rsid w:val="00DF0E5A"/>
    <w:rsid w:val="00DF1CD5"/>
    <w:rsid w:val="00DF3A3D"/>
    <w:rsid w:val="00DF3B51"/>
    <w:rsid w:val="00DF4289"/>
    <w:rsid w:val="00DF5079"/>
    <w:rsid w:val="00DF54EE"/>
    <w:rsid w:val="00DF63E5"/>
    <w:rsid w:val="00DF68B9"/>
    <w:rsid w:val="00DF7B2F"/>
    <w:rsid w:val="00E01AB4"/>
    <w:rsid w:val="00E03576"/>
    <w:rsid w:val="00E04176"/>
    <w:rsid w:val="00E042B6"/>
    <w:rsid w:val="00E044C7"/>
    <w:rsid w:val="00E04EE6"/>
    <w:rsid w:val="00E055F3"/>
    <w:rsid w:val="00E0568D"/>
    <w:rsid w:val="00E0715B"/>
    <w:rsid w:val="00E075CB"/>
    <w:rsid w:val="00E1140F"/>
    <w:rsid w:val="00E1170C"/>
    <w:rsid w:val="00E12394"/>
    <w:rsid w:val="00E130AD"/>
    <w:rsid w:val="00E1388B"/>
    <w:rsid w:val="00E13DD2"/>
    <w:rsid w:val="00E1476D"/>
    <w:rsid w:val="00E1485E"/>
    <w:rsid w:val="00E14A37"/>
    <w:rsid w:val="00E15972"/>
    <w:rsid w:val="00E205F4"/>
    <w:rsid w:val="00E21E2E"/>
    <w:rsid w:val="00E22080"/>
    <w:rsid w:val="00E2273F"/>
    <w:rsid w:val="00E2332C"/>
    <w:rsid w:val="00E235E9"/>
    <w:rsid w:val="00E24495"/>
    <w:rsid w:val="00E24903"/>
    <w:rsid w:val="00E261DF"/>
    <w:rsid w:val="00E26BBA"/>
    <w:rsid w:val="00E27012"/>
    <w:rsid w:val="00E27A43"/>
    <w:rsid w:val="00E27A5C"/>
    <w:rsid w:val="00E3098E"/>
    <w:rsid w:val="00E3123A"/>
    <w:rsid w:val="00E31313"/>
    <w:rsid w:val="00E31A3D"/>
    <w:rsid w:val="00E31A8A"/>
    <w:rsid w:val="00E31D6D"/>
    <w:rsid w:val="00E329B4"/>
    <w:rsid w:val="00E3304E"/>
    <w:rsid w:val="00E33A51"/>
    <w:rsid w:val="00E33E7E"/>
    <w:rsid w:val="00E34057"/>
    <w:rsid w:val="00E34187"/>
    <w:rsid w:val="00E3516B"/>
    <w:rsid w:val="00E357FA"/>
    <w:rsid w:val="00E363EA"/>
    <w:rsid w:val="00E404DB"/>
    <w:rsid w:val="00E40D00"/>
    <w:rsid w:val="00E42910"/>
    <w:rsid w:val="00E430CD"/>
    <w:rsid w:val="00E43E89"/>
    <w:rsid w:val="00E44065"/>
    <w:rsid w:val="00E45327"/>
    <w:rsid w:val="00E45A38"/>
    <w:rsid w:val="00E45C58"/>
    <w:rsid w:val="00E45ECE"/>
    <w:rsid w:val="00E46426"/>
    <w:rsid w:val="00E46B77"/>
    <w:rsid w:val="00E479DD"/>
    <w:rsid w:val="00E47A75"/>
    <w:rsid w:val="00E509FB"/>
    <w:rsid w:val="00E50D5A"/>
    <w:rsid w:val="00E519E2"/>
    <w:rsid w:val="00E51E66"/>
    <w:rsid w:val="00E51F01"/>
    <w:rsid w:val="00E53227"/>
    <w:rsid w:val="00E55301"/>
    <w:rsid w:val="00E55655"/>
    <w:rsid w:val="00E557BC"/>
    <w:rsid w:val="00E56F80"/>
    <w:rsid w:val="00E573C2"/>
    <w:rsid w:val="00E627F5"/>
    <w:rsid w:val="00E630AE"/>
    <w:rsid w:val="00E636E3"/>
    <w:rsid w:val="00E63740"/>
    <w:rsid w:val="00E63A9B"/>
    <w:rsid w:val="00E64223"/>
    <w:rsid w:val="00E64D86"/>
    <w:rsid w:val="00E66C70"/>
    <w:rsid w:val="00E6749B"/>
    <w:rsid w:val="00E70292"/>
    <w:rsid w:val="00E70DFC"/>
    <w:rsid w:val="00E71F57"/>
    <w:rsid w:val="00E720A5"/>
    <w:rsid w:val="00E73FBF"/>
    <w:rsid w:val="00E7450B"/>
    <w:rsid w:val="00E74AD2"/>
    <w:rsid w:val="00E75E16"/>
    <w:rsid w:val="00E77915"/>
    <w:rsid w:val="00E779FF"/>
    <w:rsid w:val="00E77A38"/>
    <w:rsid w:val="00E80830"/>
    <w:rsid w:val="00E80C8B"/>
    <w:rsid w:val="00E80DD9"/>
    <w:rsid w:val="00E814DF"/>
    <w:rsid w:val="00E8173E"/>
    <w:rsid w:val="00E82BD7"/>
    <w:rsid w:val="00E82D3D"/>
    <w:rsid w:val="00E82F1D"/>
    <w:rsid w:val="00E83A04"/>
    <w:rsid w:val="00E83BE1"/>
    <w:rsid w:val="00E845BF"/>
    <w:rsid w:val="00E84D8D"/>
    <w:rsid w:val="00E84F0F"/>
    <w:rsid w:val="00E85B84"/>
    <w:rsid w:val="00E85DEC"/>
    <w:rsid w:val="00E90DFF"/>
    <w:rsid w:val="00E918D4"/>
    <w:rsid w:val="00E91BBA"/>
    <w:rsid w:val="00E92DC8"/>
    <w:rsid w:val="00E93B6C"/>
    <w:rsid w:val="00E93FD9"/>
    <w:rsid w:val="00E94247"/>
    <w:rsid w:val="00EA009A"/>
    <w:rsid w:val="00EA0BDC"/>
    <w:rsid w:val="00EA0D5A"/>
    <w:rsid w:val="00EA0F35"/>
    <w:rsid w:val="00EA1642"/>
    <w:rsid w:val="00EA18C9"/>
    <w:rsid w:val="00EA30D7"/>
    <w:rsid w:val="00EA3CE9"/>
    <w:rsid w:val="00EA4C69"/>
    <w:rsid w:val="00EA6596"/>
    <w:rsid w:val="00EA6900"/>
    <w:rsid w:val="00EA7709"/>
    <w:rsid w:val="00EB0DB5"/>
    <w:rsid w:val="00EB1862"/>
    <w:rsid w:val="00EB2429"/>
    <w:rsid w:val="00EB2600"/>
    <w:rsid w:val="00EB295F"/>
    <w:rsid w:val="00EB2B39"/>
    <w:rsid w:val="00EB2F25"/>
    <w:rsid w:val="00EB5233"/>
    <w:rsid w:val="00EB53FF"/>
    <w:rsid w:val="00EC042C"/>
    <w:rsid w:val="00EC1497"/>
    <w:rsid w:val="00EC19F6"/>
    <w:rsid w:val="00EC1DEA"/>
    <w:rsid w:val="00EC3060"/>
    <w:rsid w:val="00EC4963"/>
    <w:rsid w:val="00EC4CC0"/>
    <w:rsid w:val="00EC5018"/>
    <w:rsid w:val="00EC5246"/>
    <w:rsid w:val="00ED0089"/>
    <w:rsid w:val="00ED16F5"/>
    <w:rsid w:val="00ED1861"/>
    <w:rsid w:val="00ED2081"/>
    <w:rsid w:val="00ED21BB"/>
    <w:rsid w:val="00ED2A4A"/>
    <w:rsid w:val="00ED2F8D"/>
    <w:rsid w:val="00ED301B"/>
    <w:rsid w:val="00ED34ED"/>
    <w:rsid w:val="00ED4E4F"/>
    <w:rsid w:val="00ED5052"/>
    <w:rsid w:val="00ED6232"/>
    <w:rsid w:val="00ED69EE"/>
    <w:rsid w:val="00ED7C07"/>
    <w:rsid w:val="00EE07EF"/>
    <w:rsid w:val="00EE3409"/>
    <w:rsid w:val="00EE366F"/>
    <w:rsid w:val="00EE3F2D"/>
    <w:rsid w:val="00EE40F4"/>
    <w:rsid w:val="00EE4F65"/>
    <w:rsid w:val="00EE54C1"/>
    <w:rsid w:val="00EE68E7"/>
    <w:rsid w:val="00EE786B"/>
    <w:rsid w:val="00EF003B"/>
    <w:rsid w:val="00EF0E2A"/>
    <w:rsid w:val="00EF2539"/>
    <w:rsid w:val="00EF4AC4"/>
    <w:rsid w:val="00EF6EF4"/>
    <w:rsid w:val="00EF70D4"/>
    <w:rsid w:val="00F01AAB"/>
    <w:rsid w:val="00F02A7D"/>
    <w:rsid w:val="00F03875"/>
    <w:rsid w:val="00F03F24"/>
    <w:rsid w:val="00F047A0"/>
    <w:rsid w:val="00F0723F"/>
    <w:rsid w:val="00F072C7"/>
    <w:rsid w:val="00F07508"/>
    <w:rsid w:val="00F07B47"/>
    <w:rsid w:val="00F07DE1"/>
    <w:rsid w:val="00F0D158"/>
    <w:rsid w:val="00F1096E"/>
    <w:rsid w:val="00F12158"/>
    <w:rsid w:val="00F127D5"/>
    <w:rsid w:val="00F12C4E"/>
    <w:rsid w:val="00F130BB"/>
    <w:rsid w:val="00F130C1"/>
    <w:rsid w:val="00F13557"/>
    <w:rsid w:val="00F1626F"/>
    <w:rsid w:val="00F169F7"/>
    <w:rsid w:val="00F17480"/>
    <w:rsid w:val="00F2059B"/>
    <w:rsid w:val="00F20F38"/>
    <w:rsid w:val="00F219AE"/>
    <w:rsid w:val="00F2241A"/>
    <w:rsid w:val="00F225B6"/>
    <w:rsid w:val="00F22A55"/>
    <w:rsid w:val="00F2377D"/>
    <w:rsid w:val="00F23B55"/>
    <w:rsid w:val="00F24209"/>
    <w:rsid w:val="00F25A43"/>
    <w:rsid w:val="00F2722B"/>
    <w:rsid w:val="00F27E79"/>
    <w:rsid w:val="00F30C34"/>
    <w:rsid w:val="00F312BB"/>
    <w:rsid w:val="00F3273B"/>
    <w:rsid w:val="00F345E2"/>
    <w:rsid w:val="00F36917"/>
    <w:rsid w:val="00F36B3D"/>
    <w:rsid w:val="00F37F5D"/>
    <w:rsid w:val="00F40281"/>
    <w:rsid w:val="00F40AC0"/>
    <w:rsid w:val="00F41904"/>
    <w:rsid w:val="00F41E35"/>
    <w:rsid w:val="00F429C8"/>
    <w:rsid w:val="00F42EF7"/>
    <w:rsid w:val="00F43992"/>
    <w:rsid w:val="00F44547"/>
    <w:rsid w:val="00F44B9B"/>
    <w:rsid w:val="00F45481"/>
    <w:rsid w:val="00F4798D"/>
    <w:rsid w:val="00F504D4"/>
    <w:rsid w:val="00F50541"/>
    <w:rsid w:val="00F524E5"/>
    <w:rsid w:val="00F52F4D"/>
    <w:rsid w:val="00F53D0D"/>
    <w:rsid w:val="00F549A8"/>
    <w:rsid w:val="00F5508B"/>
    <w:rsid w:val="00F5673B"/>
    <w:rsid w:val="00F56840"/>
    <w:rsid w:val="00F56BF3"/>
    <w:rsid w:val="00F62106"/>
    <w:rsid w:val="00F63639"/>
    <w:rsid w:val="00F64FEE"/>
    <w:rsid w:val="00F65C3B"/>
    <w:rsid w:val="00F66063"/>
    <w:rsid w:val="00F70A62"/>
    <w:rsid w:val="00F711BC"/>
    <w:rsid w:val="00F730C5"/>
    <w:rsid w:val="00F73A3C"/>
    <w:rsid w:val="00F74F36"/>
    <w:rsid w:val="00F75B78"/>
    <w:rsid w:val="00F75E78"/>
    <w:rsid w:val="00F763A0"/>
    <w:rsid w:val="00F764A1"/>
    <w:rsid w:val="00F76DA1"/>
    <w:rsid w:val="00F778A9"/>
    <w:rsid w:val="00F778F2"/>
    <w:rsid w:val="00F80660"/>
    <w:rsid w:val="00F80737"/>
    <w:rsid w:val="00F80BFB"/>
    <w:rsid w:val="00F824DA"/>
    <w:rsid w:val="00F82FEE"/>
    <w:rsid w:val="00F83059"/>
    <w:rsid w:val="00F8418F"/>
    <w:rsid w:val="00F87B7B"/>
    <w:rsid w:val="00F90006"/>
    <w:rsid w:val="00F9022A"/>
    <w:rsid w:val="00F90A1A"/>
    <w:rsid w:val="00F91D32"/>
    <w:rsid w:val="00F92F57"/>
    <w:rsid w:val="00F9502A"/>
    <w:rsid w:val="00F955CB"/>
    <w:rsid w:val="00F95C3D"/>
    <w:rsid w:val="00F964C8"/>
    <w:rsid w:val="00F96D08"/>
    <w:rsid w:val="00F97435"/>
    <w:rsid w:val="00FA03C8"/>
    <w:rsid w:val="00FA3818"/>
    <w:rsid w:val="00FA39B0"/>
    <w:rsid w:val="00FA4EC1"/>
    <w:rsid w:val="00FA4EC9"/>
    <w:rsid w:val="00FA5D65"/>
    <w:rsid w:val="00FA65C1"/>
    <w:rsid w:val="00FA6920"/>
    <w:rsid w:val="00FA6A58"/>
    <w:rsid w:val="00FA6EE1"/>
    <w:rsid w:val="00FA714A"/>
    <w:rsid w:val="00FA74B3"/>
    <w:rsid w:val="00FA79ED"/>
    <w:rsid w:val="00FA7FE3"/>
    <w:rsid w:val="00FB05CA"/>
    <w:rsid w:val="00FB09D8"/>
    <w:rsid w:val="00FB0FF7"/>
    <w:rsid w:val="00FB1127"/>
    <w:rsid w:val="00FB1A5F"/>
    <w:rsid w:val="00FB2AFD"/>
    <w:rsid w:val="00FB2AFF"/>
    <w:rsid w:val="00FB2BF8"/>
    <w:rsid w:val="00FB3F95"/>
    <w:rsid w:val="00FB40ED"/>
    <w:rsid w:val="00FB5078"/>
    <w:rsid w:val="00FB5475"/>
    <w:rsid w:val="00FB5D94"/>
    <w:rsid w:val="00FB6E0D"/>
    <w:rsid w:val="00FB77EA"/>
    <w:rsid w:val="00FC061D"/>
    <w:rsid w:val="00FC0B2B"/>
    <w:rsid w:val="00FC2238"/>
    <w:rsid w:val="00FC272C"/>
    <w:rsid w:val="00FC34C6"/>
    <w:rsid w:val="00FC3533"/>
    <w:rsid w:val="00FC3EF3"/>
    <w:rsid w:val="00FC41A3"/>
    <w:rsid w:val="00FC425E"/>
    <w:rsid w:val="00FC46B5"/>
    <w:rsid w:val="00FC4F8D"/>
    <w:rsid w:val="00FC5314"/>
    <w:rsid w:val="00FC6B54"/>
    <w:rsid w:val="00FC7205"/>
    <w:rsid w:val="00FC7A51"/>
    <w:rsid w:val="00FC7A72"/>
    <w:rsid w:val="00FD0166"/>
    <w:rsid w:val="00FD07A3"/>
    <w:rsid w:val="00FD07E4"/>
    <w:rsid w:val="00FD0A71"/>
    <w:rsid w:val="00FD0C76"/>
    <w:rsid w:val="00FD186A"/>
    <w:rsid w:val="00FD1CC2"/>
    <w:rsid w:val="00FD343E"/>
    <w:rsid w:val="00FD35E5"/>
    <w:rsid w:val="00FD3B81"/>
    <w:rsid w:val="00FD47AF"/>
    <w:rsid w:val="00FD4D61"/>
    <w:rsid w:val="00FD55E9"/>
    <w:rsid w:val="00FD6507"/>
    <w:rsid w:val="00FD7DCE"/>
    <w:rsid w:val="00FD7E8F"/>
    <w:rsid w:val="00FE08B6"/>
    <w:rsid w:val="00FE0D0D"/>
    <w:rsid w:val="00FE1E31"/>
    <w:rsid w:val="00FE1EFA"/>
    <w:rsid w:val="00FE2865"/>
    <w:rsid w:val="00FE2CCE"/>
    <w:rsid w:val="00FE39ED"/>
    <w:rsid w:val="00FE3B93"/>
    <w:rsid w:val="00FE3C3F"/>
    <w:rsid w:val="00FE637E"/>
    <w:rsid w:val="00FE779D"/>
    <w:rsid w:val="00FF01CA"/>
    <w:rsid w:val="00FF0537"/>
    <w:rsid w:val="00FF1FEB"/>
    <w:rsid w:val="00FF2B2A"/>
    <w:rsid w:val="00FF3414"/>
    <w:rsid w:val="00FF34A3"/>
    <w:rsid w:val="00FF573B"/>
    <w:rsid w:val="00FF677D"/>
    <w:rsid w:val="00FF6A8C"/>
    <w:rsid w:val="00FF6C7F"/>
    <w:rsid w:val="00FF7467"/>
    <w:rsid w:val="015B95AE"/>
    <w:rsid w:val="0174F1E8"/>
    <w:rsid w:val="01986358"/>
    <w:rsid w:val="01C37AB8"/>
    <w:rsid w:val="02071D31"/>
    <w:rsid w:val="024D0D96"/>
    <w:rsid w:val="0262F7A9"/>
    <w:rsid w:val="02934777"/>
    <w:rsid w:val="02A67D54"/>
    <w:rsid w:val="02BC13D3"/>
    <w:rsid w:val="02C2290A"/>
    <w:rsid w:val="02EB2A96"/>
    <w:rsid w:val="02F28EC0"/>
    <w:rsid w:val="031C7C61"/>
    <w:rsid w:val="0332726B"/>
    <w:rsid w:val="033718C3"/>
    <w:rsid w:val="034F397F"/>
    <w:rsid w:val="038B5902"/>
    <w:rsid w:val="042C20FE"/>
    <w:rsid w:val="042FFBC4"/>
    <w:rsid w:val="0430353D"/>
    <w:rsid w:val="043A54FA"/>
    <w:rsid w:val="04540119"/>
    <w:rsid w:val="047773E1"/>
    <w:rsid w:val="0488C603"/>
    <w:rsid w:val="048E5F21"/>
    <w:rsid w:val="04A4F052"/>
    <w:rsid w:val="04AC92AA"/>
    <w:rsid w:val="04C9D43C"/>
    <w:rsid w:val="05161F34"/>
    <w:rsid w:val="051713F3"/>
    <w:rsid w:val="051FBA3C"/>
    <w:rsid w:val="0533C828"/>
    <w:rsid w:val="0552E748"/>
    <w:rsid w:val="05699292"/>
    <w:rsid w:val="057242BB"/>
    <w:rsid w:val="059AB0A9"/>
    <w:rsid w:val="05EFD17A"/>
    <w:rsid w:val="0648BCE8"/>
    <w:rsid w:val="06622C11"/>
    <w:rsid w:val="06631253"/>
    <w:rsid w:val="0671AFAC"/>
    <w:rsid w:val="067F5CD3"/>
    <w:rsid w:val="06837638"/>
    <w:rsid w:val="069679A6"/>
    <w:rsid w:val="06BA4976"/>
    <w:rsid w:val="070CB5DF"/>
    <w:rsid w:val="070E77A3"/>
    <w:rsid w:val="07617178"/>
    <w:rsid w:val="07944882"/>
    <w:rsid w:val="079A4CE0"/>
    <w:rsid w:val="07AEDE12"/>
    <w:rsid w:val="0834D2E5"/>
    <w:rsid w:val="088CC459"/>
    <w:rsid w:val="08A88640"/>
    <w:rsid w:val="08A94F39"/>
    <w:rsid w:val="08B61247"/>
    <w:rsid w:val="09319DC1"/>
    <w:rsid w:val="095F3918"/>
    <w:rsid w:val="0966CC8F"/>
    <w:rsid w:val="09C040FB"/>
    <w:rsid w:val="09CB5764"/>
    <w:rsid w:val="09EECCF7"/>
    <w:rsid w:val="09F43414"/>
    <w:rsid w:val="0A69AD91"/>
    <w:rsid w:val="0A960924"/>
    <w:rsid w:val="0ACB1D12"/>
    <w:rsid w:val="0AE82075"/>
    <w:rsid w:val="0B1431D6"/>
    <w:rsid w:val="0B4A0B17"/>
    <w:rsid w:val="0B5D2B4F"/>
    <w:rsid w:val="0B80CFD9"/>
    <w:rsid w:val="0BA40937"/>
    <w:rsid w:val="0BC6BB58"/>
    <w:rsid w:val="0BE1BB5D"/>
    <w:rsid w:val="0C0B749D"/>
    <w:rsid w:val="0C2BD1B8"/>
    <w:rsid w:val="0C2CBE0B"/>
    <w:rsid w:val="0C3AE7B1"/>
    <w:rsid w:val="0C512FCA"/>
    <w:rsid w:val="0C5F12FE"/>
    <w:rsid w:val="0C7D1395"/>
    <w:rsid w:val="0C91B651"/>
    <w:rsid w:val="0CA1034D"/>
    <w:rsid w:val="0CD575FA"/>
    <w:rsid w:val="0CF864E8"/>
    <w:rsid w:val="0D555CFA"/>
    <w:rsid w:val="0DB2BC95"/>
    <w:rsid w:val="0DB39E40"/>
    <w:rsid w:val="0DD1071D"/>
    <w:rsid w:val="0DD71783"/>
    <w:rsid w:val="0E3403DE"/>
    <w:rsid w:val="0E3A9E3C"/>
    <w:rsid w:val="0E5B6276"/>
    <w:rsid w:val="0E96AC8E"/>
    <w:rsid w:val="0EA97FF9"/>
    <w:rsid w:val="0ECC2C4C"/>
    <w:rsid w:val="0F10A404"/>
    <w:rsid w:val="0F64AF07"/>
    <w:rsid w:val="0FBACE49"/>
    <w:rsid w:val="0FC13A18"/>
    <w:rsid w:val="0FE393B9"/>
    <w:rsid w:val="0FF631BA"/>
    <w:rsid w:val="0FF732D7"/>
    <w:rsid w:val="0FFF6995"/>
    <w:rsid w:val="100B476A"/>
    <w:rsid w:val="104D294E"/>
    <w:rsid w:val="108D1619"/>
    <w:rsid w:val="109A2BC8"/>
    <w:rsid w:val="109DBA51"/>
    <w:rsid w:val="10AD8154"/>
    <w:rsid w:val="11500D95"/>
    <w:rsid w:val="1153EED2"/>
    <w:rsid w:val="11631945"/>
    <w:rsid w:val="116B5BE1"/>
    <w:rsid w:val="117624F2"/>
    <w:rsid w:val="11779D5D"/>
    <w:rsid w:val="11977B50"/>
    <w:rsid w:val="11E952DB"/>
    <w:rsid w:val="11ECAF1C"/>
    <w:rsid w:val="11F22B94"/>
    <w:rsid w:val="11F39EB7"/>
    <w:rsid w:val="11FE3D44"/>
    <w:rsid w:val="1228E67A"/>
    <w:rsid w:val="125928AF"/>
    <w:rsid w:val="12735F8B"/>
    <w:rsid w:val="12A29795"/>
    <w:rsid w:val="12BBB2F1"/>
    <w:rsid w:val="134307F3"/>
    <w:rsid w:val="137999DC"/>
    <w:rsid w:val="138459E8"/>
    <w:rsid w:val="1385233C"/>
    <w:rsid w:val="139F7EA6"/>
    <w:rsid w:val="13AF634E"/>
    <w:rsid w:val="13D98488"/>
    <w:rsid w:val="13F1B282"/>
    <w:rsid w:val="140B26B8"/>
    <w:rsid w:val="144712AC"/>
    <w:rsid w:val="1457A495"/>
    <w:rsid w:val="146C9988"/>
    <w:rsid w:val="148DD098"/>
    <w:rsid w:val="149987BA"/>
    <w:rsid w:val="14CBC2FA"/>
    <w:rsid w:val="14CCD33A"/>
    <w:rsid w:val="14DDEB06"/>
    <w:rsid w:val="14FD372E"/>
    <w:rsid w:val="1520F39D"/>
    <w:rsid w:val="152E7BEA"/>
    <w:rsid w:val="1532C2B0"/>
    <w:rsid w:val="156F4370"/>
    <w:rsid w:val="15AFE7F3"/>
    <w:rsid w:val="15B4A246"/>
    <w:rsid w:val="15F60EBC"/>
    <w:rsid w:val="15F8530A"/>
    <w:rsid w:val="162F8D90"/>
    <w:rsid w:val="16442C1C"/>
    <w:rsid w:val="1645C742"/>
    <w:rsid w:val="165966F4"/>
    <w:rsid w:val="1668A39B"/>
    <w:rsid w:val="16710A88"/>
    <w:rsid w:val="16795850"/>
    <w:rsid w:val="1681D19A"/>
    <w:rsid w:val="16909770"/>
    <w:rsid w:val="16B98A8C"/>
    <w:rsid w:val="16D20795"/>
    <w:rsid w:val="16DD736A"/>
    <w:rsid w:val="16E9ECAE"/>
    <w:rsid w:val="1719B774"/>
    <w:rsid w:val="172E55C0"/>
    <w:rsid w:val="174480CE"/>
    <w:rsid w:val="174647D1"/>
    <w:rsid w:val="17617C08"/>
    <w:rsid w:val="17B75C76"/>
    <w:rsid w:val="17DC7708"/>
    <w:rsid w:val="17F12942"/>
    <w:rsid w:val="180244BC"/>
    <w:rsid w:val="183292DC"/>
    <w:rsid w:val="18534222"/>
    <w:rsid w:val="1858945F"/>
    <w:rsid w:val="187BF0FC"/>
    <w:rsid w:val="187ED7BC"/>
    <w:rsid w:val="18B50026"/>
    <w:rsid w:val="190A8297"/>
    <w:rsid w:val="190BFC0C"/>
    <w:rsid w:val="191E94B1"/>
    <w:rsid w:val="192F2668"/>
    <w:rsid w:val="193C7855"/>
    <w:rsid w:val="195710FC"/>
    <w:rsid w:val="195E7AFA"/>
    <w:rsid w:val="19A2DFCB"/>
    <w:rsid w:val="19AEEDEE"/>
    <w:rsid w:val="19C34499"/>
    <w:rsid w:val="19E3E0CC"/>
    <w:rsid w:val="19FA7624"/>
    <w:rsid w:val="1A18309C"/>
    <w:rsid w:val="1A3B8777"/>
    <w:rsid w:val="1A50F23C"/>
    <w:rsid w:val="1A69FCB8"/>
    <w:rsid w:val="1AB42364"/>
    <w:rsid w:val="1ABDF306"/>
    <w:rsid w:val="1AD4C5EA"/>
    <w:rsid w:val="1AEE8EF1"/>
    <w:rsid w:val="1B178EA8"/>
    <w:rsid w:val="1B4278E6"/>
    <w:rsid w:val="1B694CFE"/>
    <w:rsid w:val="1B771511"/>
    <w:rsid w:val="1B82EB76"/>
    <w:rsid w:val="1B99F50A"/>
    <w:rsid w:val="1BC2EE9F"/>
    <w:rsid w:val="1BD061C7"/>
    <w:rsid w:val="1BD9B84D"/>
    <w:rsid w:val="1BF9B988"/>
    <w:rsid w:val="1BFCC467"/>
    <w:rsid w:val="1C4BD5AC"/>
    <w:rsid w:val="1C7ACFE2"/>
    <w:rsid w:val="1C832EC0"/>
    <w:rsid w:val="1CFF4571"/>
    <w:rsid w:val="1CFFAE48"/>
    <w:rsid w:val="1D3B136B"/>
    <w:rsid w:val="1D452DDF"/>
    <w:rsid w:val="1D4803A3"/>
    <w:rsid w:val="1D55326D"/>
    <w:rsid w:val="1D77E286"/>
    <w:rsid w:val="1D850B0F"/>
    <w:rsid w:val="1D8C4B03"/>
    <w:rsid w:val="1E18F4AF"/>
    <w:rsid w:val="1E3E5E66"/>
    <w:rsid w:val="1E4159CF"/>
    <w:rsid w:val="1EC7D5E3"/>
    <w:rsid w:val="1ED8E8B8"/>
    <w:rsid w:val="1F071D9B"/>
    <w:rsid w:val="1F4D5C90"/>
    <w:rsid w:val="1F5E0AF6"/>
    <w:rsid w:val="1FC82CE1"/>
    <w:rsid w:val="1FD1B917"/>
    <w:rsid w:val="1FD5EA79"/>
    <w:rsid w:val="1FD79D1C"/>
    <w:rsid w:val="1FFBF93F"/>
    <w:rsid w:val="20083EE7"/>
    <w:rsid w:val="209F65B6"/>
    <w:rsid w:val="213B9C7A"/>
    <w:rsid w:val="2144076E"/>
    <w:rsid w:val="21569A26"/>
    <w:rsid w:val="219DE6D5"/>
    <w:rsid w:val="21A77691"/>
    <w:rsid w:val="21AA4CD4"/>
    <w:rsid w:val="21C3D7D6"/>
    <w:rsid w:val="21E3FDBA"/>
    <w:rsid w:val="21F0A9A7"/>
    <w:rsid w:val="21F2221F"/>
    <w:rsid w:val="21F5A9DC"/>
    <w:rsid w:val="221A0E7E"/>
    <w:rsid w:val="2222AB00"/>
    <w:rsid w:val="2235CF05"/>
    <w:rsid w:val="223C68E1"/>
    <w:rsid w:val="225DD81C"/>
    <w:rsid w:val="22A00F0C"/>
    <w:rsid w:val="22ACD2D7"/>
    <w:rsid w:val="22E32641"/>
    <w:rsid w:val="22FDF342"/>
    <w:rsid w:val="2324A7AB"/>
    <w:rsid w:val="234026E6"/>
    <w:rsid w:val="237081B7"/>
    <w:rsid w:val="2378994B"/>
    <w:rsid w:val="23B46F63"/>
    <w:rsid w:val="240ADE92"/>
    <w:rsid w:val="240B294A"/>
    <w:rsid w:val="241B0C47"/>
    <w:rsid w:val="241CDD0F"/>
    <w:rsid w:val="2420A878"/>
    <w:rsid w:val="24218A37"/>
    <w:rsid w:val="2451247C"/>
    <w:rsid w:val="246CE0A5"/>
    <w:rsid w:val="24727753"/>
    <w:rsid w:val="2474828F"/>
    <w:rsid w:val="248CE907"/>
    <w:rsid w:val="24A6941C"/>
    <w:rsid w:val="24DBB00A"/>
    <w:rsid w:val="24F10A32"/>
    <w:rsid w:val="25024D12"/>
    <w:rsid w:val="25371767"/>
    <w:rsid w:val="25475E76"/>
    <w:rsid w:val="254F8E74"/>
    <w:rsid w:val="2563DB70"/>
    <w:rsid w:val="258C0149"/>
    <w:rsid w:val="25D1DA36"/>
    <w:rsid w:val="25D60FEB"/>
    <w:rsid w:val="26240694"/>
    <w:rsid w:val="262F81DA"/>
    <w:rsid w:val="26359404"/>
    <w:rsid w:val="263D818A"/>
    <w:rsid w:val="26717134"/>
    <w:rsid w:val="26916197"/>
    <w:rsid w:val="26DC639A"/>
    <w:rsid w:val="271D2E05"/>
    <w:rsid w:val="273B78BD"/>
    <w:rsid w:val="27BE5038"/>
    <w:rsid w:val="27CBDA08"/>
    <w:rsid w:val="27E6534A"/>
    <w:rsid w:val="27F79DD1"/>
    <w:rsid w:val="27FF4029"/>
    <w:rsid w:val="28074565"/>
    <w:rsid w:val="281650A8"/>
    <w:rsid w:val="28B045A2"/>
    <w:rsid w:val="28CCB27D"/>
    <w:rsid w:val="28D80011"/>
    <w:rsid w:val="28DC788F"/>
    <w:rsid w:val="290458FC"/>
    <w:rsid w:val="293BFF83"/>
    <w:rsid w:val="295A58B0"/>
    <w:rsid w:val="2978D5E5"/>
    <w:rsid w:val="298223AB"/>
    <w:rsid w:val="299B108A"/>
    <w:rsid w:val="2A03E980"/>
    <w:rsid w:val="2A190F24"/>
    <w:rsid w:val="2A2F2440"/>
    <w:rsid w:val="2A9B32C6"/>
    <w:rsid w:val="2A9C5A5E"/>
    <w:rsid w:val="2AAA3354"/>
    <w:rsid w:val="2AE459CC"/>
    <w:rsid w:val="2B6284E9"/>
    <w:rsid w:val="2B970FAA"/>
    <w:rsid w:val="2B9FB9E1"/>
    <w:rsid w:val="2BA658EB"/>
    <w:rsid w:val="2BCD9EC5"/>
    <w:rsid w:val="2BE519A8"/>
    <w:rsid w:val="2C799145"/>
    <w:rsid w:val="2C8C941A"/>
    <w:rsid w:val="2CAF1C83"/>
    <w:rsid w:val="2CEE80C1"/>
    <w:rsid w:val="2CF6C41A"/>
    <w:rsid w:val="2CFC4205"/>
    <w:rsid w:val="2D0AB977"/>
    <w:rsid w:val="2D28E7FB"/>
    <w:rsid w:val="2D6E0F54"/>
    <w:rsid w:val="2DC23FB0"/>
    <w:rsid w:val="2DC6743F"/>
    <w:rsid w:val="2E010285"/>
    <w:rsid w:val="2E176065"/>
    <w:rsid w:val="2E1BFA8E"/>
    <w:rsid w:val="2E2A77FC"/>
    <w:rsid w:val="2E328CB0"/>
    <w:rsid w:val="2E35EC3F"/>
    <w:rsid w:val="2E8A5122"/>
    <w:rsid w:val="2EA24A8F"/>
    <w:rsid w:val="2EA4D91E"/>
    <w:rsid w:val="2EBF7985"/>
    <w:rsid w:val="2F62DA50"/>
    <w:rsid w:val="2FA50D0A"/>
    <w:rsid w:val="2FB7CAEF"/>
    <w:rsid w:val="2FD4E0DB"/>
    <w:rsid w:val="2FF61004"/>
    <w:rsid w:val="30659098"/>
    <w:rsid w:val="3079CA0E"/>
    <w:rsid w:val="3094B26D"/>
    <w:rsid w:val="30DDF14D"/>
    <w:rsid w:val="30E4ECA4"/>
    <w:rsid w:val="31803431"/>
    <w:rsid w:val="319CDCD0"/>
    <w:rsid w:val="31A36869"/>
    <w:rsid w:val="31A3E0A2"/>
    <w:rsid w:val="31A9DB66"/>
    <w:rsid w:val="31D9EB51"/>
    <w:rsid w:val="32125564"/>
    <w:rsid w:val="3247D0E9"/>
    <w:rsid w:val="325D1200"/>
    <w:rsid w:val="328F08F5"/>
    <w:rsid w:val="32BD238B"/>
    <w:rsid w:val="32F16812"/>
    <w:rsid w:val="3317E3FC"/>
    <w:rsid w:val="33310DF0"/>
    <w:rsid w:val="333C4325"/>
    <w:rsid w:val="3352B984"/>
    <w:rsid w:val="33796C1F"/>
    <w:rsid w:val="33C44CFC"/>
    <w:rsid w:val="33EC4282"/>
    <w:rsid w:val="340A3B9C"/>
    <w:rsid w:val="342D868B"/>
    <w:rsid w:val="348D3873"/>
    <w:rsid w:val="34AB177C"/>
    <w:rsid w:val="34DDA538"/>
    <w:rsid w:val="3550C05E"/>
    <w:rsid w:val="3577C1DF"/>
    <w:rsid w:val="357C9C76"/>
    <w:rsid w:val="36312308"/>
    <w:rsid w:val="3669BF97"/>
    <w:rsid w:val="367D4C89"/>
    <w:rsid w:val="3688DCB2"/>
    <w:rsid w:val="36C2C0F8"/>
    <w:rsid w:val="36FB9C97"/>
    <w:rsid w:val="3715274B"/>
    <w:rsid w:val="37182574"/>
    <w:rsid w:val="372D9C03"/>
    <w:rsid w:val="37542E28"/>
    <w:rsid w:val="37547FD1"/>
    <w:rsid w:val="37683ECB"/>
    <w:rsid w:val="378925FA"/>
    <w:rsid w:val="37975D10"/>
    <w:rsid w:val="37BF10B6"/>
    <w:rsid w:val="37DE9E98"/>
    <w:rsid w:val="3815E772"/>
    <w:rsid w:val="382F45C2"/>
    <w:rsid w:val="3831621C"/>
    <w:rsid w:val="384F5597"/>
    <w:rsid w:val="385988F3"/>
    <w:rsid w:val="38976CF8"/>
    <w:rsid w:val="38C805D2"/>
    <w:rsid w:val="38DE6B2C"/>
    <w:rsid w:val="38E85C31"/>
    <w:rsid w:val="38F05032"/>
    <w:rsid w:val="3943CD6A"/>
    <w:rsid w:val="39628D8D"/>
    <w:rsid w:val="396991AD"/>
    <w:rsid w:val="39A42756"/>
    <w:rsid w:val="39BA8D8C"/>
    <w:rsid w:val="39BFB379"/>
    <w:rsid w:val="39E05BD4"/>
    <w:rsid w:val="39E96FFA"/>
    <w:rsid w:val="3A0939B4"/>
    <w:rsid w:val="3A196545"/>
    <w:rsid w:val="3A70D200"/>
    <w:rsid w:val="3A842C92"/>
    <w:rsid w:val="3A9FDF8D"/>
    <w:rsid w:val="3AC5267F"/>
    <w:rsid w:val="3AFFCA27"/>
    <w:rsid w:val="3B1206B5"/>
    <w:rsid w:val="3B178A1F"/>
    <w:rsid w:val="3B30B79F"/>
    <w:rsid w:val="3B32B796"/>
    <w:rsid w:val="3B501DC2"/>
    <w:rsid w:val="3B70C1B0"/>
    <w:rsid w:val="3B7E964D"/>
    <w:rsid w:val="3B96BB8A"/>
    <w:rsid w:val="3BCF0DBA"/>
    <w:rsid w:val="3BF0AC73"/>
    <w:rsid w:val="3C9B2C7F"/>
    <w:rsid w:val="3CC48488"/>
    <w:rsid w:val="3D53924B"/>
    <w:rsid w:val="3D571FB6"/>
    <w:rsid w:val="3D8BCFB5"/>
    <w:rsid w:val="3DA5DB62"/>
    <w:rsid w:val="3DDF3F21"/>
    <w:rsid w:val="3DFA6974"/>
    <w:rsid w:val="3E3486F9"/>
    <w:rsid w:val="3E34E479"/>
    <w:rsid w:val="3E58AD98"/>
    <w:rsid w:val="3E5C9A06"/>
    <w:rsid w:val="3E63E122"/>
    <w:rsid w:val="3EB107E0"/>
    <w:rsid w:val="3F15CD83"/>
    <w:rsid w:val="3F4F547C"/>
    <w:rsid w:val="3F73E150"/>
    <w:rsid w:val="3F7C4D44"/>
    <w:rsid w:val="3F8748B4"/>
    <w:rsid w:val="3FFA4D9B"/>
    <w:rsid w:val="4031F34C"/>
    <w:rsid w:val="4055DFB1"/>
    <w:rsid w:val="405F3E27"/>
    <w:rsid w:val="4063FA44"/>
    <w:rsid w:val="40930BE4"/>
    <w:rsid w:val="4116DFE3"/>
    <w:rsid w:val="4126224F"/>
    <w:rsid w:val="41EDA731"/>
    <w:rsid w:val="4269235E"/>
    <w:rsid w:val="427003F1"/>
    <w:rsid w:val="427DEB08"/>
    <w:rsid w:val="428F3E77"/>
    <w:rsid w:val="42E724CC"/>
    <w:rsid w:val="430658CF"/>
    <w:rsid w:val="4319E6EE"/>
    <w:rsid w:val="432CAE0B"/>
    <w:rsid w:val="4339E0B6"/>
    <w:rsid w:val="43436BEF"/>
    <w:rsid w:val="4345B3DC"/>
    <w:rsid w:val="4351AD60"/>
    <w:rsid w:val="43991283"/>
    <w:rsid w:val="43AFEF3C"/>
    <w:rsid w:val="43C95292"/>
    <w:rsid w:val="43E49C9F"/>
    <w:rsid w:val="43F2A2BB"/>
    <w:rsid w:val="443A9EB6"/>
    <w:rsid w:val="444E86FC"/>
    <w:rsid w:val="446C5BE6"/>
    <w:rsid w:val="446C8D49"/>
    <w:rsid w:val="44762E3B"/>
    <w:rsid w:val="4502C91E"/>
    <w:rsid w:val="4583CCDE"/>
    <w:rsid w:val="45964DDA"/>
    <w:rsid w:val="45AFDA79"/>
    <w:rsid w:val="45C2CFF9"/>
    <w:rsid w:val="46074623"/>
    <w:rsid w:val="4619CF89"/>
    <w:rsid w:val="462F3B4C"/>
    <w:rsid w:val="46375A87"/>
    <w:rsid w:val="466DB410"/>
    <w:rsid w:val="46E20BEC"/>
    <w:rsid w:val="47028E47"/>
    <w:rsid w:val="4711C061"/>
    <w:rsid w:val="474CB533"/>
    <w:rsid w:val="478EAD3B"/>
    <w:rsid w:val="4794BABE"/>
    <w:rsid w:val="47E1B778"/>
    <w:rsid w:val="47FAF8D4"/>
    <w:rsid w:val="4881A807"/>
    <w:rsid w:val="48AD1BD6"/>
    <w:rsid w:val="48AD90C2"/>
    <w:rsid w:val="48BBE6E0"/>
    <w:rsid w:val="48E03415"/>
    <w:rsid w:val="491FE1A0"/>
    <w:rsid w:val="497D87D9"/>
    <w:rsid w:val="49B8863C"/>
    <w:rsid w:val="49EC5CFA"/>
    <w:rsid w:val="4A5DE903"/>
    <w:rsid w:val="4A6B89D2"/>
    <w:rsid w:val="4AA6C23F"/>
    <w:rsid w:val="4AAEE19B"/>
    <w:rsid w:val="4AFAE0E3"/>
    <w:rsid w:val="4B0CD8FC"/>
    <w:rsid w:val="4B292816"/>
    <w:rsid w:val="4B2A8B31"/>
    <w:rsid w:val="4B349FF7"/>
    <w:rsid w:val="4B3ED11A"/>
    <w:rsid w:val="4BCA5106"/>
    <w:rsid w:val="4BF5C533"/>
    <w:rsid w:val="4C2D0EAB"/>
    <w:rsid w:val="4C32117D"/>
    <w:rsid w:val="4C41042F"/>
    <w:rsid w:val="4C575B68"/>
    <w:rsid w:val="4C6A1E96"/>
    <w:rsid w:val="4C720DA8"/>
    <w:rsid w:val="4CE86134"/>
    <w:rsid w:val="4CEB2440"/>
    <w:rsid w:val="4D1D5F0C"/>
    <w:rsid w:val="4D37ED05"/>
    <w:rsid w:val="4D6D2895"/>
    <w:rsid w:val="4DA487A3"/>
    <w:rsid w:val="4DDBEF14"/>
    <w:rsid w:val="4DDE8CD9"/>
    <w:rsid w:val="4DDF033D"/>
    <w:rsid w:val="4DF70DA2"/>
    <w:rsid w:val="4E1373C6"/>
    <w:rsid w:val="4E32A270"/>
    <w:rsid w:val="4E522C09"/>
    <w:rsid w:val="4ECF5CEC"/>
    <w:rsid w:val="4EEF6411"/>
    <w:rsid w:val="4F2E3EB3"/>
    <w:rsid w:val="4F5D2F07"/>
    <w:rsid w:val="4F8EFAC2"/>
    <w:rsid w:val="4FC5B525"/>
    <w:rsid w:val="4FEA4A59"/>
    <w:rsid w:val="500CBA92"/>
    <w:rsid w:val="50DC4E5C"/>
    <w:rsid w:val="511B50FE"/>
    <w:rsid w:val="511BC10F"/>
    <w:rsid w:val="51646668"/>
    <w:rsid w:val="5179712E"/>
    <w:rsid w:val="518899BE"/>
    <w:rsid w:val="5199FFA0"/>
    <w:rsid w:val="51A79C5F"/>
    <w:rsid w:val="51DC00A7"/>
    <w:rsid w:val="51DEEDA7"/>
    <w:rsid w:val="5220C6A0"/>
    <w:rsid w:val="525F304C"/>
    <w:rsid w:val="52700CA3"/>
    <w:rsid w:val="52882AA4"/>
    <w:rsid w:val="52C218A5"/>
    <w:rsid w:val="52DE4F24"/>
    <w:rsid w:val="5300C99E"/>
    <w:rsid w:val="532B2B1B"/>
    <w:rsid w:val="5334CAB7"/>
    <w:rsid w:val="5335734C"/>
    <w:rsid w:val="5342E583"/>
    <w:rsid w:val="5353B6E3"/>
    <w:rsid w:val="53642A61"/>
    <w:rsid w:val="537E181D"/>
    <w:rsid w:val="538AE764"/>
    <w:rsid w:val="5390C86F"/>
    <w:rsid w:val="53DE9B57"/>
    <w:rsid w:val="543E9854"/>
    <w:rsid w:val="5450C280"/>
    <w:rsid w:val="54555D06"/>
    <w:rsid w:val="5476F99C"/>
    <w:rsid w:val="54E83D79"/>
    <w:rsid w:val="551BCD38"/>
    <w:rsid w:val="552CB89A"/>
    <w:rsid w:val="5558A4E3"/>
    <w:rsid w:val="556B3F88"/>
    <w:rsid w:val="558677E8"/>
    <w:rsid w:val="55AFBF7F"/>
    <w:rsid w:val="55D3009C"/>
    <w:rsid w:val="560ADB03"/>
    <w:rsid w:val="5642A7A3"/>
    <w:rsid w:val="566C1006"/>
    <w:rsid w:val="568F7028"/>
    <w:rsid w:val="568FD049"/>
    <w:rsid w:val="56A6693D"/>
    <w:rsid w:val="56B813D9"/>
    <w:rsid w:val="56DC547E"/>
    <w:rsid w:val="56EBE691"/>
    <w:rsid w:val="571C893F"/>
    <w:rsid w:val="5735DC23"/>
    <w:rsid w:val="575E379D"/>
    <w:rsid w:val="576B0656"/>
    <w:rsid w:val="577EB9AE"/>
    <w:rsid w:val="57AD0A4F"/>
    <w:rsid w:val="582C7229"/>
    <w:rsid w:val="5842399E"/>
    <w:rsid w:val="5848AA8F"/>
    <w:rsid w:val="58536DFA"/>
    <w:rsid w:val="58688717"/>
    <w:rsid w:val="58CBA212"/>
    <w:rsid w:val="58F8507E"/>
    <w:rsid w:val="58F97892"/>
    <w:rsid w:val="591EFA9E"/>
    <w:rsid w:val="59CBFF5F"/>
    <w:rsid w:val="59D0F275"/>
    <w:rsid w:val="5A334358"/>
    <w:rsid w:val="5A3656C6"/>
    <w:rsid w:val="5A9A2D45"/>
    <w:rsid w:val="5AF7C3DD"/>
    <w:rsid w:val="5B01A3E9"/>
    <w:rsid w:val="5B0F9260"/>
    <w:rsid w:val="5B2F7C04"/>
    <w:rsid w:val="5B56A65F"/>
    <w:rsid w:val="5B6CC2D6"/>
    <w:rsid w:val="5B9A2876"/>
    <w:rsid w:val="5BD0018E"/>
    <w:rsid w:val="5BD40835"/>
    <w:rsid w:val="5BDFA253"/>
    <w:rsid w:val="5C250BE5"/>
    <w:rsid w:val="5C87EAB9"/>
    <w:rsid w:val="5C8E4DF3"/>
    <w:rsid w:val="5C9ED13E"/>
    <w:rsid w:val="5CC33F84"/>
    <w:rsid w:val="5CC4AD5B"/>
    <w:rsid w:val="5CE10591"/>
    <w:rsid w:val="5CEBC423"/>
    <w:rsid w:val="5D12C3F6"/>
    <w:rsid w:val="5D1AB4FD"/>
    <w:rsid w:val="5D3492E4"/>
    <w:rsid w:val="5D34E78F"/>
    <w:rsid w:val="5D395C45"/>
    <w:rsid w:val="5D6BD1EF"/>
    <w:rsid w:val="5D7EA966"/>
    <w:rsid w:val="5D93B422"/>
    <w:rsid w:val="5DA5E6FB"/>
    <w:rsid w:val="5DA65EFF"/>
    <w:rsid w:val="5DB18794"/>
    <w:rsid w:val="5DCD1069"/>
    <w:rsid w:val="5DD532AF"/>
    <w:rsid w:val="5E09DF65"/>
    <w:rsid w:val="5E13743B"/>
    <w:rsid w:val="5E2D03A3"/>
    <w:rsid w:val="5E864825"/>
    <w:rsid w:val="5EDB68A6"/>
    <w:rsid w:val="5F07A250"/>
    <w:rsid w:val="5F116E89"/>
    <w:rsid w:val="5F26481A"/>
    <w:rsid w:val="5F4A7C7A"/>
    <w:rsid w:val="5F822668"/>
    <w:rsid w:val="5FF2306B"/>
    <w:rsid w:val="5FFAF7B4"/>
    <w:rsid w:val="5FFFC075"/>
    <w:rsid w:val="6002ED27"/>
    <w:rsid w:val="603DD345"/>
    <w:rsid w:val="6083A51E"/>
    <w:rsid w:val="60A77958"/>
    <w:rsid w:val="60E7655F"/>
    <w:rsid w:val="60EA26B5"/>
    <w:rsid w:val="60F3E286"/>
    <w:rsid w:val="61253CDE"/>
    <w:rsid w:val="61A29123"/>
    <w:rsid w:val="61B14E8D"/>
    <w:rsid w:val="61BC7901"/>
    <w:rsid w:val="61D1BB56"/>
    <w:rsid w:val="6246E10C"/>
    <w:rsid w:val="62645503"/>
    <w:rsid w:val="62E05EFA"/>
    <w:rsid w:val="62FE3ACD"/>
    <w:rsid w:val="636A01EA"/>
    <w:rsid w:val="63CAF31B"/>
    <w:rsid w:val="63DA3B72"/>
    <w:rsid w:val="63E87005"/>
    <w:rsid w:val="63F9C050"/>
    <w:rsid w:val="64003DCC"/>
    <w:rsid w:val="6447F2F5"/>
    <w:rsid w:val="64840C60"/>
    <w:rsid w:val="648F0C5A"/>
    <w:rsid w:val="649AAF2C"/>
    <w:rsid w:val="64A0C69A"/>
    <w:rsid w:val="64BFD136"/>
    <w:rsid w:val="64D3D4E8"/>
    <w:rsid w:val="6531B2B9"/>
    <w:rsid w:val="6536649F"/>
    <w:rsid w:val="6548A84E"/>
    <w:rsid w:val="6549AF22"/>
    <w:rsid w:val="655A149C"/>
    <w:rsid w:val="659B38CC"/>
    <w:rsid w:val="65C42CF8"/>
    <w:rsid w:val="65E0A157"/>
    <w:rsid w:val="65F06BEF"/>
    <w:rsid w:val="660A7F1A"/>
    <w:rsid w:val="661FBD57"/>
    <w:rsid w:val="66480334"/>
    <w:rsid w:val="667B4BD1"/>
    <w:rsid w:val="66E7DE77"/>
    <w:rsid w:val="66F5C8F6"/>
    <w:rsid w:val="67200E99"/>
    <w:rsid w:val="673C7744"/>
    <w:rsid w:val="6741D49D"/>
    <w:rsid w:val="67A0302A"/>
    <w:rsid w:val="68069EC8"/>
    <w:rsid w:val="6807A52C"/>
    <w:rsid w:val="6851AC98"/>
    <w:rsid w:val="6869537B"/>
    <w:rsid w:val="688CAE5B"/>
    <w:rsid w:val="689CDA5E"/>
    <w:rsid w:val="68A93253"/>
    <w:rsid w:val="68D217F2"/>
    <w:rsid w:val="692B2A02"/>
    <w:rsid w:val="694B332E"/>
    <w:rsid w:val="6954F7F2"/>
    <w:rsid w:val="6958312E"/>
    <w:rsid w:val="695B858E"/>
    <w:rsid w:val="695F3FD8"/>
    <w:rsid w:val="6998A127"/>
    <w:rsid w:val="69B09C5D"/>
    <w:rsid w:val="69BC9FB4"/>
    <w:rsid w:val="6A08E0F2"/>
    <w:rsid w:val="6A72FEF3"/>
    <w:rsid w:val="6A73AD10"/>
    <w:rsid w:val="6A99EA61"/>
    <w:rsid w:val="6AA6B08E"/>
    <w:rsid w:val="6ABCBDBF"/>
    <w:rsid w:val="6AE51B47"/>
    <w:rsid w:val="6B656BD7"/>
    <w:rsid w:val="6B686947"/>
    <w:rsid w:val="6B6F5CBD"/>
    <w:rsid w:val="6BAF9EA8"/>
    <w:rsid w:val="6BDC9DC0"/>
    <w:rsid w:val="6C3A57F7"/>
    <w:rsid w:val="6C77E31B"/>
    <w:rsid w:val="6C87380A"/>
    <w:rsid w:val="6C88E41F"/>
    <w:rsid w:val="6CA900D4"/>
    <w:rsid w:val="6CFFCDA1"/>
    <w:rsid w:val="6D42ECC0"/>
    <w:rsid w:val="6D441F0B"/>
    <w:rsid w:val="6D49BE4F"/>
    <w:rsid w:val="6D63C202"/>
    <w:rsid w:val="6D68CD5C"/>
    <w:rsid w:val="6D801C55"/>
    <w:rsid w:val="6E489985"/>
    <w:rsid w:val="6E4BE675"/>
    <w:rsid w:val="6E8FD195"/>
    <w:rsid w:val="6E974A1E"/>
    <w:rsid w:val="6E976801"/>
    <w:rsid w:val="6E9EE81E"/>
    <w:rsid w:val="6EB29CCA"/>
    <w:rsid w:val="6EB4BAF7"/>
    <w:rsid w:val="6ECF8C72"/>
    <w:rsid w:val="6F6661C0"/>
    <w:rsid w:val="6F856A45"/>
    <w:rsid w:val="6FD6712B"/>
    <w:rsid w:val="6FF65654"/>
    <w:rsid w:val="70017193"/>
    <w:rsid w:val="7007D61A"/>
    <w:rsid w:val="706035E4"/>
    <w:rsid w:val="707549C8"/>
    <w:rsid w:val="712EF019"/>
    <w:rsid w:val="7135C4B5"/>
    <w:rsid w:val="713D768C"/>
    <w:rsid w:val="71551DBB"/>
    <w:rsid w:val="715831FD"/>
    <w:rsid w:val="71784B45"/>
    <w:rsid w:val="71838737"/>
    <w:rsid w:val="71C82DEA"/>
    <w:rsid w:val="71CDACFB"/>
    <w:rsid w:val="71D837CF"/>
    <w:rsid w:val="71E27623"/>
    <w:rsid w:val="71FA15AA"/>
    <w:rsid w:val="7215C25E"/>
    <w:rsid w:val="728DDDD7"/>
    <w:rsid w:val="72CB9093"/>
    <w:rsid w:val="72DF9543"/>
    <w:rsid w:val="72E456BC"/>
    <w:rsid w:val="72E4B7BC"/>
    <w:rsid w:val="72EE03DA"/>
    <w:rsid w:val="72F17ADE"/>
    <w:rsid w:val="72FA103F"/>
    <w:rsid w:val="73179364"/>
    <w:rsid w:val="731BFD99"/>
    <w:rsid w:val="733DA45C"/>
    <w:rsid w:val="7345B9A5"/>
    <w:rsid w:val="736553B9"/>
    <w:rsid w:val="73840162"/>
    <w:rsid w:val="73F2B870"/>
    <w:rsid w:val="73FD2B6A"/>
    <w:rsid w:val="742EFBDB"/>
    <w:rsid w:val="747110F6"/>
    <w:rsid w:val="7496356C"/>
    <w:rsid w:val="74CAE3FE"/>
    <w:rsid w:val="7512291E"/>
    <w:rsid w:val="7558E557"/>
    <w:rsid w:val="75757615"/>
    <w:rsid w:val="7584DF3C"/>
    <w:rsid w:val="75FF62D6"/>
    <w:rsid w:val="7656C34D"/>
    <w:rsid w:val="766C2A0C"/>
    <w:rsid w:val="769A5A8A"/>
    <w:rsid w:val="76D2680D"/>
    <w:rsid w:val="76F1524D"/>
    <w:rsid w:val="77130F4D"/>
    <w:rsid w:val="772D555B"/>
    <w:rsid w:val="775BBFBC"/>
    <w:rsid w:val="77B255A3"/>
    <w:rsid w:val="77BA9C11"/>
    <w:rsid w:val="77C1416A"/>
    <w:rsid w:val="77D9A05E"/>
    <w:rsid w:val="77DB56A8"/>
    <w:rsid w:val="785D3030"/>
    <w:rsid w:val="788078BE"/>
    <w:rsid w:val="788A74EF"/>
    <w:rsid w:val="78F80FC8"/>
    <w:rsid w:val="79253BC3"/>
    <w:rsid w:val="79911E37"/>
    <w:rsid w:val="799C5D4E"/>
    <w:rsid w:val="799F42F6"/>
    <w:rsid w:val="79B97857"/>
    <w:rsid w:val="79DD8F31"/>
    <w:rsid w:val="79E062B4"/>
    <w:rsid w:val="79FFC344"/>
    <w:rsid w:val="7A5290B6"/>
    <w:rsid w:val="7A7CDA59"/>
    <w:rsid w:val="7A8A1EE6"/>
    <w:rsid w:val="7AA6754C"/>
    <w:rsid w:val="7AB1D966"/>
    <w:rsid w:val="7B5364D3"/>
    <w:rsid w:val="7B64635D"/>
    <w:rsid w:val="7B96D8E0"/>
    <w:rsid w:val="7BFF6E00"/>
    <w:rsid w:val="7C02C10B"/>
    <w:rsid w:val="7C108DBD"/>
    <w:rsid w:val="7C48EF33"/>
    <w:rsid w:val="7C60B007"/>
    <w:rsid w:val="7C7984A3"/>
    <w:rsid w:val="7C99DE6C"/>
    <w:rsid w:val="7CA180C4"/>
    <w:rsid w:val="7CF9AB71"/>
    <w:rsid w:val="7D1AB8AD"/>
    <w:rsid w:val="7D4F2D7B"/>
    <w:rsid w:val="7D5815E2"/>
    <w:rsid w:val="7D818C30"/>
    <w:rsid w:val="7D9FCE86"/>
    <w:rsid w:val="7DEEFC7B"/>
    <w:rsid w:val="7E14B494"/>
    <w:rsid w:val="7E2FCF45"/>
    <w:rsid w:val="7E48E1E2"/>
    <w:rsid w:val="7E6D8A19"/>
    <w:rsid w:val="7E708E1A"/>
    <w:rsid w:val="7EB14C62"/>
    <w:rsid w:val="7EB76CCC"/>
    <w:rsid w:val="7F082E13"/>
    <w:rsid w:val="7FAFF9DF"/>
    <w:rsid w:val="7FCB9FA6"/>
    <w:rsid w:val="7FE4B243"/>
    <w:rsid w:val="7FE86234"/>
    <w:rsid w:val="7FEC0729"/>
    <w:rsid w:val="7FF0EF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A2E79C04-EC58-40C4-A511-FE27778A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AA3388"/>
    <w:rPr>
      <w:rFonts w:ascii="Arial" w:hAnsi="Arial"/>
      <w:sz w:val="22"/>
      <w:lang w:val="en-AU"/>
    </w:rPr>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7"/>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9"/>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cs="Arial"/>
      <w:color w:val="555559"/>
      <w:szCs w:val="20"/>
    </w:rPr>
  </w:style>
  <w:style w:type="paragraph" w:customStyle="1" w:styleId="VRQAletterlist">
    <w:name w:val="VRQA letter list"/>
    <w:basedOn w:val="Normal"/>
    <w:uiPriority w:val="15"/>
    <w:unhideWhenUsed/>
    <w:qFormat/>
    <w:rsid w:val="002561EB"/>
    <w:pPr>
      <w:widowControl w:val="0"/>
      <w:tabs>
        <w:tab w:val="left" w:pos="520"/>
      </w:tabs>
      <w:suppressAutoHyphens/>
      <w:autoSpaceDE w:val="0"/>
      <w:autoSpaceDN w:val="0"/>
      <w:adjustRightInd w:val="0"/>
      <w:textAlignment w:val="center"/>
    </w:pPr>
    <w:rPr>
      <w:rFonts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eastAsia="Times New Roman" w:cs="Arial"/>
      <w:color w:val="555559"/>
      <w:sz w:val="20"/>
      <w:szCs w:val="20"/>
      <w:lang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color w:val="007CA5"/>
      <w:sz w:val="18"/>
      <w:szCs w:val="20"/>
    </w:rPr>
  </w:style>
  <w:style w:type="paragraph" w:customStyle="1" w:styleId="VRQAExtractlistletter">
    <w:name w:val="VRQA Extract list letter"/>
    <w:basedOn w:val="VRQAExtractlistnumber"/>
    <w:uiPriority w:val="29"/>
    <w:unhideWhenUsed/>
    <w:qFormat/>
    <w:rsid w:val="00ED2A4A"/>
    <w:pPr>
      <w:numPr>
        <w:numId w:val="6"/>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5"/>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4"/>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3"/>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10"/>
      </w:numPr>
      <w:spacing w:after="120"/>
    </w:pPr>
    <w:rPr>
      <w:rFonts w:cs="Arial"/>
      <w:i/>
      <w:iCs/>
      <w:color w:val="007CA5"/>
      <w:szCs w:val="22"/>
      <w:lang w:eastAsia="x-none"/>
    </w:rPr>
  </w:style>
  <w:style w:type="paragraph" w:customStyle="1" w:styleId="Bodycopy">
    <w:name w:val="Body copy"/>
    <w:basedOn w:val="Normal"/>
    <w:link w:val="BodycopyChar"/>
    <w:autoRedefine/>
    <w:unhideWhenUsed/>
    <w:qFormat/>
    <w:rsid w:val="001B512C"/>
    <w:pPr>
      <w:spacing w:before="120" w:after="120"/>
      <w:ind w:right="37"/>
    </w:pPr>
    <w:rPr>
      <w:rFonts w:eastAsia="Times New Roman" w:cs="Arial"/>
      <w:b/>
      <w:bCs/>
      <w:color w:val="555559"/>
      <w:sz w:val="18"/>
      <w:szCs w:val="18"/>
      <w:lang w:eastAsia="x-none"/>
    </w:rPr>
  </w:style>
  <w:style w:type="paragraph" w:customStyle="1" w:styleId="Guidingtextbulleted">
    <w:name w:val="Guiding text bulleted"/>
    <w:basedOn w:val="Normal"/>
    <w:next w:val="Normal"/>
    <w:autoRedefine/>
    <w:uiPriority w:val="19"/>
    <w:unhideWhenUsed/>
    <w:qFormat/>
    <w:rsid w:val="000C2A7E"/>
    <w:pPr>
      <w:numPr>
        <w:numId w:val="20"/>
      </w:numPr>
      <w:spacing w:before="120" w:after="120"/>
    </w:pPr>
    <w:rPr>
      <w:rFonts w:eastAsia="Times New Roman" w:cs="Arial"/>
      <w:szCs w:val="22"/>
      <w:lang w:eastAsia="x-none"/>
    </w:rPr>
  </w:style>
  <w:style w:type="paragraph" w:styleId="ListBullet">
    <w:name w:val="List Bullet"/>
    <w:basedOn w:val="Normal"/>
    <w:autoRedefine/>
    <w:uiPriority w:val="21"/>
    <w:unhideWhenUsed/>
    <w:qFormat/>
    <w:rsid w:val="00456AEB"/>
    <w:pPr>
      <w:numPr>
        <w:numId w:val="8"/>
      </w:numPr>
      <w:spacing w:before="120" w:after="120"/>
      <w:ind w:left="284" w:hanging="284"/>
    </w:pPr>
    <w:rPr>
      <w:rFonts w:eastAsia="Times New Roman" w:cs="Times New Roman"/>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0"/>
      </w:numPr>
      <w:ind w:left="720" w:hanging="360"/>
    </w:pPr>
  </w:style>
  <w:style w:type="paragraph" w:customStyle="1" w:styleId="VRQAalpha-numericlist2">
    <w:name w:val="VRQA alpha-numeric list 2"/>
    <w:basedOn w:val="VRQABullet2"/>
    <w:autoRedefine/>
    <w:uiPriority w:val="3"/>
    <w:qFormat/>
    <w:rsid w:val="0051753D"/>
    <w:pPr>
      <w:numPr>
        <w:numId w:val="0"/>
      </w:numPr>
      <w:ind w:left="1145" w:hanging="360"/>
    </w:pPr>
  </w:style>
  <w:style w:type="paragraph" w:customStyle="1" w:styleId="VRQABullet2">
    <w:name w:val="VRQA Bullet 2"/>
    <w:basedOn w:val="VRQABullet1"/>
    <w:autoRedefine/>
    <w:uiPriority w:val="2"/>
    <w:qFormat/>
    <w:rsid w:val="00761DF1"/>
    <w:pPr>
      <w:numPr>
        <w:ilvl w:val="1"/>
        <w:numId w:val="65"/>
      </w:numPr>
    </w:pPr>
    <w:rPr>
      <w:color w:val="auto"/>
    </w:rPr>
  </w:style>
  <w:style w:type="paragraph" w:customStyle="1" w:styleId="VRQABullet1">
    <w:name w:val="VRQA Bullet 1"/>
    <w:basedOn w:val="Normal"/>
    <w:uiPriority w:val="1"/>
    <w:qFormat/>
    <w:rsid w:val="00783CFC"/>
    <w:pPr>
      <w:numPr>
        <w:numId w:val="11"/>
      </w:numPr>
      <w:autoSpaceDE w:val="0"/>
      <w:autoSpaceDN w:val="0"/>
      <w:adjustRightInd w:val="0"/>
      <w:spacing w:after="120" w:line="264" w:lineRule="auto"/>
      <w:contextualSpacing/>
    </w:pPr>
    <w:rPr>
      <w:rFonts w:eastAsia="Times New Roman" w:cs="Arial"/>
      <w:color w:val="53565A"/>
      <w:szCs w:val="20"/>
      <w:lang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eastAsiaTheme="majorEastAsia" w:cstheme="majorBidi"/>
      <w:color w:val="007EB3" w:themeColor="accent1"/>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cs="Arial"/>
      <w:i/>
      <w:iCs/>
      <w:color w:val="007CA5"/>
      <w:sz w:val="18"/>
      <w:szCs w:val="18"/>
      <w:lang w:val="en-GB"/>
    </w:rPr>
  </w:style>
  <w:style w:type="paragraph" w:customStyle="1" w:styleId="AccredBOLD">
    <w:name w:val="Accred BOLD"/>
    <w:basedOn w:val="Normal"/>
    <w:link w:val="AccredBOLDChar"/>
    <w:uiPriority w:val="15"/>
    <w:rsid w:val="00DC245C"/>
    <w:rPr>
      <w:rFonts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635635"/>
    <w:pPr>
      <w:tabs>
        <w:tab w:val="right" w:leader="dot" w:pos="10200"/>
      </w:tabs>
      <w:spacing w:before="60" w:after="60"/>
    </w:pPr>
    <w:rPr>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635635"/>
    <w:pPr>
      <w:tabs>
        <w:tab w:val="left" w:pos="720"/>
        <w:tab w:val="right" w:leader="dot" w:pos="10194"/>
      </w:tabs>
      <w:spacing w:after="100"/>
      <w:ind w:left="240"/>
    </w:pPr>
    <w:rPr>
      <w:color w:val="53565A" w:themeColor="text1"/>
      <w:sz w:val="20"/>
    </w:rPr>
  </w:style>
  <w:style w:type="paragraph" w:styleId="TOC3">
    <w:name w:val="toc 3"/>
    <w:basedOn w:val="Normal"/>
    <w:next w:val="Normal"/>
    <w:autoRedefine/>
    <w:uiPriority w:val="39"/>
    <w:unhideWhenUsed/>
    <w:rsid w:val="00A370DB"/>
    <w:pPr>
      <w:spacing w:after="100"/>
      <w:ind w:left="480"/>
    </w:pPr>
    <w:rPr>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color w:val="53565A" w:themeColor="text1"/>
      <w:sz w:val="20"/>
    </w:rPr>
  </w:style>
  <w:style w:type="character" w:customStyle="1" w:styleId="normaltextrun">
    <w:name w:val="normaltextrun"/>
    <w:basedOn w:val="DefaultParagraphFont"/>
    <w:rsid w:val="00177175"/>
  </w:style>
  <w:style w:type="character" w:customStyle="1" w:styleId="eop">
    <w:name w:val="eop"/>
    <w:basedOn w:val="DefaultParagraphFont"/>
    <w:rsid w:val="00177175"/>
  </w:style>
  <w:style w:type="paragraph" w:customStyle="1" w:styleId="paragraph">
    <w:name w:val="paragraph"/>
    <w:basedOn w:val="Normal"/>
    <w:rsid w:val="00177175"/>
    <w:pPr>
      <w:spacing w:before="100" w:beforeAutospacing="1" w:after="100" w:afterAutospacing="1"/>
    </w:pPr>
    <w:rPr>
      <w:rFonts w:ascii="Times New Roman" w:eastAsia="Times New Roman" w:hAnsi="Times New Roman" w:cs="Times New Roman"/>
      <w:lang w:eastAsia="en-AU"/>
    </w:rPr>
  </w:style>
  <w:style w:type="character" w:customStyle="1" w:styleId="cf01">
    <w:name w:val="cf01"/>
    <w:basedOn w:val="DefaultParagraphFont"/>
    <w:rsid w:val="00177175"/>
    <w:rPr>
      <w:rFonts w:ascii="Segoe UI" w:hAnsi="Segoe UI" w:cs="Segoe UI" w:hint="default"/>
      <w:sz w:val="22"/>
      <w:szCs w:val="22"/>
    </w:rPr>
  </w:style>
  <w:style w:type="paragraph" w:customStyle="1" w:styleId="Default">
    <w:name w:val="Default"/>
    <w:rsid w:val="00807E00"/>
    <w:pPr>
      <w:autoSpaceDE w:val="0"/>
      <w:autoSpaceDN w:val="0"/>
      <w:adjustRightInd w:val="0"/>
    </w:pPr>
    <w:rPr>
      <w:rFonts w:ascii="Arial" w:hAnsi="Arial" w:cs="Arial"/>
      <w:color w:val="000000"/>
      <w:lang w:val="en-AU"/>
    </w:rPr>
  </w:style>
  <w:style w:type="paragraph" w:customStyle="1" w:styleId="xmsonormal">
    <w:name w:val="x_msonormal"/>
    <w:basedOn w:val="Normal"/>
    <w:rsid w:val="00D63C5B"/>
    <w:pPr>
      <w:spacing w:before="100" w:beforeAutospacing="1" w:after="100" w:afterAutospacing="1"/>
    </w:pPr>
    <w:rPr>
      <w:rFonts w:ascii="Times New Roman" w:eastAsia="Times New Roman" w:hAnsi="Times New Roman" w:cs="Times New Roman"/>
      <w:lang w:eastAsia="en-AU"/>
    </w:rPr>
  </w:style>
  <w:style w:type="character" w:customStyle="1" w:styleId="marklxmfxzui4">
    <w:name w:val="marklxmfxzui4"/>
    <w:basedOn w:val="DefaultParagraphFont"/>
    <w:rsid w:val="00D63C5B"/>
  </w:style>
  <w:style w:type="paragraph" w:customStyle="1" w:styleId="TableParagraph">
    <w:name w:val="Table Paragraph"/>
    <w:basedOn w:val="Normal"/>
    <w:uiPriority w:val="1"/>
    <w:qFormat/>
    <w:rsid w:val="004F7569"/>
    <w:pPr>
      <w:widowControl w:val="0"/>
      <w:autoSpaceDE w:val="0"/>
      <w:autoSpaceDN w:val="0"/>
    </w:pPr>
    <w:rPr>
      <w:rFonts w:eastAsia="Arial" w:cs="Arial"/>
      <w:szCs w:val="22"/>
    </w:rPr>
  </w:style>
  <w:style w:type="character" w:customStyle="1" w:styleId="ListParagraphChar">
    <w:name w:val="List Paragraph Char"/>
    <w:aliases w:val="NFP GP Bulleted List Char"/>
    <w:link w:val="ListParagraph"/>
    <w:uiPriority w:val="34"/>
    <w:rsid w:val="00014F5D"/>
    <w:rPr>
      <w:lang w:val="en-AU"/>
    </w:rPr>
  </w:style>
  <w:style w:type="paragraph" w:customStyle="1" w:styleId="CKTableBullet210pt">
    <w:name w:val="CK_Table Bullet2 10pt"/>
    <w:basedOn w:val="ListParagraph"/>
    <w:qFormat/>
    <w:rsid w:val="00014F5D"/>
    <w:pPr>
      <w:widowControl w:val="0"/>
      <w:numPr>
        <w:numId w:val="31"/>
      </w:numPr>
      <w:autoSpaceDE w:val="0"/>
      <w:autoSpaceDN w:val="0"/>
      <w:adjustRightInd w:val="0"/>
      <w:spacing w:before="120" w:after="120"/>
      <w:ind w:left="284" w:right="284" w:hanging="284"/>
      <w:contextualSpacing w:val="0"/>
    </w:pPr>
    <w:rPr>
      <w:rFonts w:eastAsia="Times New Roman" w:cs="Arial"/>
      <w:szCs w:val="20"/>
    </w:rPr>
  </w:style>
  <w:style w:type="numbering" w:customStyle="1" w:styleId="CurrentList1">
    <w:name w:val="Current List1"/>
    <w:uiPriority w:val="99"/>
    <w:rsid w:val="00783CFC"/>
    <w:pPr>
      <w:numPr>
        <w:numId w:val="37"/>
      </w:numPr>
    </w:pPr>
  </w:style>
  <w:style w:type="numbering" w:customStyle="1" w:styleId="CurrentList2">
    <w:name w:val="Current List2"/>
    <w:uiPriority w:val="99"/>
    <w:rsid w:val="00783CFC"/>
    <w:pPr>
      <w:numPr>
        <w:numId w:val="38"/>
      </w:numPr>
    </w:pPr>
  </w:style>
  <w:style w:type="character" w:customStyle="1" w:styleId="BodycopyChar">
    <w:name w:val="Body copy Char"/>
    <w:link w:val="Bodycopy"/>
    <w:rsid w:val="00B54B41"/>
    <w:rPr>
      <w:rFonts w:ascii="Arial" w:eastAsia="Times New Roman" w:hAnsi="Arial" w:cs="Arial"/>
      <w:b/>
      <w:bCs/>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3488">
      <w:bodyDiv w:val="1"/>
      <w:marLeft w:val="0"/>
      <w:marRight w:val="0"/>
      <w:marTop w:val="0"/>
      <w:marBottom w:val="0"/>
      <w:divBdr>
        <w:top w:val="none" w:sz="0" w:space="0" w:color="auto"/>
        <w:left w:val="none" w:sz="0" w:space="0" w:color="auto"/>
        <w:bottom w:val="none" w:sz="0" w:space="0" w:color="auto"/>
        <w:right w:val="none" w:sz="0" w:space="0" w:color="auto"/>
      </w:divBdr>
      <w:divsChild>
        <w:div w:id="268513060">
          <w:marLeft w:val="0"/>
          <w:marRight w:val="0"/>
          <w:marTop w:val="0"/>
          <w:marBottom w:val="0"/>
          <w:divBdr>
            <w:top w:val="none" w:sz="0" w:space="0" w:color="auto"/>
            <w:left w:val="none" w:sz="0" w:space="0" w:color="auto"/>
            <w:bottom w:val="none" w:sz="0" w:space="0" w:color="auto"/>
            <w:right w:val="none" w:sz="0" w:space="0" w:color="auto"/>
          </w:divBdr>
        </w:div>
      </w:divsChild>
    </w:div>
    <w:div w:id="83382566">
      <w:bodyDiv w:val="1"/>
      <w:marLeft w:val="0"/>
      <w:marRight w:val="0"/>
      <w:marTop w:val="0"/>
      <w:marBottom w:val="0"/>
      <w:divBdr>
        <w:top w:val="none" w:sz="0" w:space="0" w:color="auto"/>
        <w:left w:val="none" w:sz="0" w:space="0" w:color="auto"/>
        <w:bottom w:val="none" w:sz="0" w:space="0" w:color="auto"/>
        <w:right w:val="none" w:sz="0" w:space="0" w:color="auto"/>
      </w:divBdr>
      <w:divsChild>
        <w:div w:id="715618422">
          <w:marLeft w:val="0"/>
          <w:marRight w:val="0"/>
          <w:marTop w:val="0"/>
          <w:marBottom w:val="0"/>
          <w:divBdr>
            <w:top w:val="none" w:sz="0" w:space="0" w:color="auto"/>
            <w:left w:val="none" w:sz="0" w:space="0" w:color="auto"/>
            <w:bottom w:val="none" w:sz="0" w:space="0" w:color="auto"/>
            <w:right w:val="none" w:sz="0" w:space="0" w:color="auto"/>
          </w:divBdr>
        </w:div>
      </w:divsChild>
    </w:div>
    <w:div w:id="153839018">
      <w:bodyDiv w:val="1"/>
      <w:marLeft w:val="0"/>
      <w:marRight w:val="0"/>
      <w:marTop w:val="0"/>
      <w:marBottom w:val="0"/>
      <w:divBdr>
        <w:top w:val="none" w:sz="0" w:space="0" w:color="auto"/>
        <w:left w:val="none" w:sz="0" w:space="0" w:color="auto"/>
        <w:bottom w:val="none" w:sz="0" w:space="0" w:color="auto"/>
        <w:right w:val="none" w:sz="0" w:space="0" w:color="auto"/>
      </w:divBdr>
      <w:divsChild>
        <w:div w:id="69739636">
          <w:marLeft w:val="0"/>
          <w:marRight w:val="0"/>
          <w:marTop w:val="0"/>
          <w:marBottom w:val="0"/>
          <w:divBdr>
            <w:top w:val="none" w:sz="0" w:space="0" w:color="auto"/>
            <w:left w:val="none" w:sz="0" w:space="0" w:color="auto"/>
            <w:bottom w:val="none" w:sz="0" w:space="0" w:color="auto"/>
            <w:right w:val="none" w:sz="0" w:space="0" w:color="auto"/>
          </w:divBdr>
        </w:div>
        <w:div w:id="200284140">
          <w:marLeft w:val="0"/>
          <w:marRight w:val="0"/>
          <w:marTop w:val="0"/>
          <w:marBottom w:val="0"/>
          <w:divBdr>
            <w:top w:val="none" w:sz="0" w:space="0" w:color="auto"/>
            <w:left w:val="none" w:sz="0" w:space="0" w:color="auto"/>
            <w:bottom w:val="none" w:sz="0" w:space="0" w:color="auto"/>
            <w:right w:val="none" w:sz="0" w:space="0" w:color="auto"/>
          </w:divBdr>
        </w:div>
        <w:div w:id="313535081">
          <w:marLeft w:val="0"/>
          <w:marRight w:val="0"/>
          <w:marTop w:val="0"/>
          <w:marBottom w:val="0"/>
          <w:divBdr>
            <w:top w:val="none" w:sz="0" w:space="0" w:color="auto"/>
            <w:left w:val="none" w:sz="0" w:space="0" w:color="auto"/>
            <w:bottom w:val="none" w:sz="0" w:space="0" w:color="auto"/>
            <w:right w:val="none" w:sz="0" w:space="0" w:color="auto"/>
          </w:divBdr>
        </w:div>
        <w:div w:id="1157040402">
          <w:marLeft w:val="0"/>
          <w:marRight w:val="0"/>
          <w:marTop w:val="0"/>
          <w:marBottom w:val="0"/>
          <w:divBdr>
            <w:top w:val="none" w:sz="0" w:space="0" w:color="auto"/>
            <w:left w:val="none" w:sz="0" w:space="0" w:color="auto"/>
            <w:bottom w:val="none" w:sz="0" w:space="0" w:color="auto"/>
            <w:right w:val="none" w:sz="0" w:space="0" w:color="auto"/>
          </w:divBdr>
        </w:div>
        <w:div w:id="1383288981">
          <w:marLeft w:val="0"/>
          <w:marRight w:val="0"/>
          <w:marTop w:val="0"/>
          <w:marBottom w:val="0"/>
          <w:divBdr>
            <w:top w:val="none" w:sz="0" w:space="0" w:color="auto"/>
            <w:left w:val="none" w:sz="0" w:space="0" w:color="auto"/>
            <w:bottom w:val="none" w:sz="0" w:space="0" w:color="auto"/>
            <w:right w:val="none" w:sz="0" w:space="0" w:color="auto"/>
          </w:divBdr>
        </w:div>
      </w:divsChild>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39954409">
      <w:bodyDiv w:val="1"/>
      <w:marLeft w:val="0"/>
      <w:marRight w:val="0"/>
      <w:marTop w:val="0"/>
      <w:marBottom w:val="0"/>
      <w:divBdr>
        <w:top w:val="none" w:sz="0" w:space="0" w:color="auto"/>
        <w:left w:val="none" w:sz="0" w:space="0" w:color="auto"/>
        <w:bottom w:val="none" w:sz="0" w:space="0" w:color="auto"/>
        <w:right w:val="none" w:sz="0" w:space="0" w:color="auto"/>
      </w:divBdr>
      <w:divsChild>
        <w:div w:id="1454446264">
          <w:marLeft w:val="0"/>
          <w:marRight w:val="0"/>
          <w:marTop w:val="0"/>
          <w:marBottom w:val="0"/>
          <w:divBdr>
            <w:top w:val="none" w:sz="0" w:space="0" w:color="auto"/>
            <w:left w:val="none" w:sz="0" w:space="0" w:color="auto"/>
            <w:bottom w:val="none" w:sz="0" w:space="0" w:color="auto"/>
            <w:right w:val="none" w:sz="0" w:space="0" w:color="auto"/>
          </w:divBdr>
        </w:div>
      </w:divsChild>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820076079">
      <w:bodyDiv w:val="1"/>
      <w:marLeft w:val="0"/>
      <w:marRight w:val="0"/>
      <w:marTop w:val="0"/>
      <w:marBottom w:val="0"/>
      <w:divBdr>
        <w:top w:val="none" w:sz="0" w:space="0" w:color="auto"/>
        <w:left w:val="none" w:sz="0" w:space="0" w:color="auto"/>
        <w:bottom w:val="none" w:sz="0" w:space="0" w:color="auto"/>
        <w:right w:val="none" w:sz="0" w:space="0" w:color="auto"/>
      </w:divBdr>
    </w:div>
    <w:div w:id="971247348">
      <w:bodyDiv w:val="1"/>
      <w:marLeft w:val="0"/>
      <w:marRight w:val="0"/>
      <w:marTop w:val="0"/>
      <w:marBottom w:val="0"/>
      <w:divBdr>
        <w:top w:val="none" w:sz="0" w:space="0" w:color="auto"/>
        <w:left w:val="none" w:sz="0" w:space="0" w:color="auto"/>
        <w:bottom w:val="none" w:sz="0" w:space="0" w:color="auto"/>
        <w:right w:val="none" w:sz="0" w:space="0" w:color="auto"/>
      </w:divBdr>
    </w:div>
    <w:div w:id="998734024">
      <w:bodyDiv w:val="1"/>
      <w:marLeft w:val="0"/>
      <w:marRight w:val="0"/>
      <w:marTop w:val="0"/>
      <w:marBottom w:val="0"/>
      <w:divBdr>
        <w:top w:val="none" w:sz="0" w:space="0" w:color="auto"/>
        <w:left w:val="none" w:sz="0" w:space="0" w:color="auto"/>
        <w:bottom w:val="none" w:sz="0" w:space="0" w:color="auto"/>
        <w:right w:val="none" w:sz="0" w:space="0" w:color="auto"/>
      </w:divBdr>
    </w:div>
    <w:div w:id="1162548345">
      <w:bodyDiv w:val="1"/>
      <w:marLeft w:val="0"/>
      <w:marRight w:val="0"/>
      <w:marTop w:val="0"/>
      <w:marBottom w:val="0"/>
      <w:divBdr>
        <w:top w:val="none" w:sz="0" w:space="0" w:color="auto"/>
        <w:left w:val="none" w:sz="0" w:space="0" w:color="auto"/>
        <w:bottom w:val="none" w:sz="0" w:space="0" w:color="auto"/>
        <w:right w:val="none" w:sz="0" w:space="0" w:color="auto"/>
      </w:divBdr>
      <w:divsChild>
        <w:div w:id="1353409748">
          <w:marLeft w:val="0"/>
          <w:marRight w:val="0"/>
          <w:marTop w:val="0"/>
          <w:marBottom w:val="0"/>
          <w:divBdr>
            <w:top w:val="none" w:sz="0" w:space="0" w:color="auto"/>
            <w:left w:val="none" w:sz="0" w:space="0" w:color="auto"/>
            <w:bottom w:val="none" w:sz="0" w:space="0" w:color="auto"/>
            <w:right w:val="none" w:sz="0" w:space="0" w:color="auto"/>
          </w:divBdr>
        </w:div>
      </w:divsChild>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04431825">
      <w:bodyDiv w:val="1"/>
      <w:marLeft w:val="0"/>
      <w:marRight w:val="0"/>
      <w:marTop w:val="0"/>
      <w:marBottom w:val="0"/>
      <w:divBdr>
        <w:top w:val="none" w:sz="0" w:space="0" w:color="auto"/>
        <w:left w:val="none" w:sz="0" w:space="0" w:color="auto"/>
        <w:bottom w:val="none" w:sz="0" w:space="0" w:color="auto"/>
        <w:right w:val="none" w:sz="0" w:space="0" w:color="auto"/>
      </w:divBdr>
      <w:divsChild>
        <w:div w:id="648293622">
          <w:marLeft w:val="0"/>
          <w:marRight w:val="0"/>
          <w:marTop w:val="0"/>
          <w:marBottom w:val="0"/>
          <w:divBdr>
            <w:top w:val="none" w:sz="0" w:space="0" w:color="auto"/>
            <w:left w:val="none" w:sz="0" w:space="0" w:color="auto"/>
            <w:bottom w:val="none" w:sz="0" w:space="0" w:color="auto"/>
            <w:right w:val="none" w:sz="0" w:space="0" w:color="auto"/>
          </w:divBdr>
        </w:div>
        <w:div w:id="1357384653">
          <w:marLeft w:val="0"/>
          <w:marRight w:val="0"/>
          <w:marTop w:val="0"/>
          <w:marBottom w:val="0"/>
          <w:divBdr>
            <w:top w:val="none" w:sz="0" w:space="0" w:color="auto"/>
            <w:left w:val="none" w:sz="0" w:space="0" w:color="auto"/>
            <w:bottom w:val="none" w:sz="0" w:space="0" w:color="auto"/>
            <w:right w:val="none" w:sz="0" w:space="0" w:color="auto"/>
          </w:divBdr>
        </w:div>
        <w:div w:id="1493791072">
          <w:marLeft w:val="0"/>
          <w:marRight w:val="0"/>
          <w:marTop w:val="0"/>
          <w:marBottom w:val="0"/>
          <w:divBdr>
            <w:top w:val="none" w:sz="0" w:space="0" w:color="auto"/>
            <w:left w:val="none" w:sz="0" w:space="0" w:color="auto"/>
            <w:bottom w:val="none" w:sz="0" w:space="0" w:color="auto"/>
            <w:right w:val="none" w:sz="0" w:space="0" w:color="auto"/>
          </w:divBdr>
        </w:div>
        <w:div w:id="1551958095">
          <w:marLeft w:val="0"/>
          <w:marRight w:val="0"/>
          <w:marTop w:val="0"/>
          <w:marBottom w:val="0"/>
          <w:divBdr>
            <w:top w:val="none" w:sz="0" w:space="0" w:color="auto"/>
            <w:left w:val="none" w:sz="0" w:space="0" w:color="auto"/>
            <w:bottom w:val="none" w:sz="0" w:space="0" w:color="auto"/>
            <w:right w:val="none" w:sz="0" w:space="0" w:color="auto"/>
          </w:divBdr>
        </w:div>
      </w:divsChild>
    </w:div>
    <w:div w:id="1488551217">
      <w:bodyDiv w:val="1"/>
      <w:marLeft w:val="0"/>
      <w:marRight w:val="0"/>
      <w:marTop w:val="0"/>
      <w:marBottom w:val="0"/>
      <w:divBdr>
        <w:top w:val="none" w:sz="0" w:space="0" w:color="auto"/>
        <w:left w:val="none" w:sz="0" w:space="0" w:color="auto"/>
        <w:bottom w:val="none" w:sz="0" w:space="0" w:color="auto"/>
        <w:right w:val="none" w:sz="0" w:space="0" w:color="auto"/>
      </w:divBdr>
      <w:divsChild>
        <w:div w:id="707415288">
          <w:marLeft w:val="0"/>
          <w:marRight w:val="0"/>
          <w:marTop w:val="0"/>
          <w:marBottom w:val="0"/>
          <w:divBdr>
            <w:top w:val="none" w:sz="0" w:space="0" w:color="auto"/>
            <w:left w:val="none" w:sz="0" w:space="0" w:color="auto"/>
            <w:bottom w:val="none" w:sz="0" w:space="0" w:color="auto"/>
            <w:right w:val="none" w:sz="0" w:space="0" w:color="auto"/>
          </w:divBdr>
        </w:div>
      </w:divsChild>
    </w:div>
    <w:div w:id="1511721793">
      <w:bodyDiv w:val="1"/>
      <w:marLeft w:val="0"/>
      <w:marRight w:val="0"/>
      <w:marTop w:val="0"/>
      <w:marBottom w:val="0"/>
      <w:divBdr>
        <w:top w:val="none" w:sz="0" w:space="0" w:color="auto"/>
        <w:left w:val="none" w:sz="0" w:space="0" w:color="auto"/>
        <w:bottom w:val="none" w:sz="0" w:space="0" w:color="auto"/>
        <w:right w:val="none" w:sz="0" w:space="0" w:color="auto"/>
      </w:divBdr>
    </w:div>
    <w:div w:id="1539245379">
      <w:bodyDiv w:val="1"/>
      <w:marLeft w:val="0"/>
      <w:marRight w:val="0"/>
      <w:marTop w:val="0"/>
      <w:marBottom w:val="0"/>
      <w:divBdr>
        <w:top w:val="none" w:sz="0" w:space="0" w:color="auto"/>
        <w:left w:val="none" w:sz="0" w:space="0" w:color="auto"/>
        <w:bottom w:val="none" w:sz="0" w:space="0" w:color="auto"/>
        <w:right w:val="none" w:sz="0" w:space="0" w:color="auto"/>
      </w:divBdr>
      <w:divsChild>
        <w:div w:id="1290892652">
          <w:marLeft w:val="0"/>
          <w:marRight w:val="0"/>
          <w:marTop w:val="0"/>
          <w:marBottom w:val="0"/>
          <w:divBdr>
            <w:top w:val="none" w:sz="0" w:space="0" w:color="auto"/>
            <w:left w:val="none" w:sz="0" w:space="0" w:color="auto"/>
            <w:bottom w:val="none" w:sz="0" w:space="0" w:color="auto"/>
            <w:right w:val="none" w:sz="0" w:space="0" w:color="auto"/>
          </w:divBdr>
        </w:div>
        <w:div w:id="1329482202">
          <w:marLeft w:val="0"/>
          <w:marRight w:val="0"/>
          <w:marTop w:val="0"/>
          <w:marBottom w:val="0"/>
          <w:divBdr>
            <w:top w:val="none" w:sz="0" w:space="0" w:color="auto"/>
            <w:left w:val="none" w:sz="0" w:space="0" w:color="auto"/>
            <w:bottom w:val="none" w:sz="0" w:space="0" w:color="auto"/>
            <w:right w:val="none" w:sz="0" w:space="0" w:color="auto"/>
          </w:divBdr>
        </w:div>
      </w:divsChild>
    </w:div>
    <w:div w:id="1560940872">
      <w:bodyDiv w:val="1"/>
      <w:marLeft w:val="0"/>
      <w:marRight w:val="0"/>
      <w:marTop w:val="0"/>
      <w:marBottom w:val="0"/>
      <w:divBdr>
        <w:top w:val="none" w:sz="0" w:space="0" w:color="auto"/>
        <w:left w:val="none" w:sz="0" w:space="0" w:color="auto"/>
        <w:bottom w:val="none" w:sz="0" w:space="0" w:color="auto"/>
        <w:right w:val="none" w:sz="0" w:space="0" w:color="auto"/>
      </w:divBdr>
      <w:divsChild>
        <w:div w:id="1019232376">
          <w:marLeft w:val="0"/>
          <w:marRight w:val="0"/>
          <w:marTop w:val="0"/>
          <w:marBottom w:val="0"/>
          <w:divBdr>
            <w:top w:val="none" w:sz="0" w:space="0" w:color="auto"/>
            <w:left w:val="none" w:sz="0" w:space="0" w:color="auto"/>
            <w:bottom w:val="none" w:sz="0" w:space="0" w:color="auto"/>
            <w:right w:val="none" w:sz="0" w:space="0" w:color="auto"/>
          </w:divBdr>
        </w:div>
      </w:divsChild>
    </w:div>
    <w:div w:id="1654214773">
      <w:bodyDiv w:val="1"/>
      <w:marLeft w:val="0"/>
      <w:marRight w:val="0"/>
      <w:marTop w:val="0"/>
      <w:marBottom w:val="0"/>
      <w:divBdr>
        <w:top w:val="none" w:sz="0" w:space="0" w:color="auto"/>
        <w:left w:val="none" w:sz="0" w:space="0" w:color="auto"/>
        <w:bottom w:val="none" w:sz="0" w:space="0" w:color="auto"/>
        <w:right w:val="none" w:sz="0" w:space="0" w:color="auto"/>
      </w:divBdr>
      <w:divsChild>
        <w:div w:id="344400557">
          <w:marLeft w:val="0"/>
          <w:marRight w:val="0"/>
          <w:marTop w:val="0"/>
          <w:marBottom w:val="0"/>
          <w:divBdr>
            <w:top w:val="none" w:sz="0" w:space="0" w:color="auto"/>
            <w:left w:val="none" w:sz="0" w:space="0" w:color="auto"/>
            <w:bottom w:val="none" w:sz="0" w:space="0" w:color="auto"/>
            <w:right w:val="none" w:sz="0" w:space="0" w:color="auto"/>
          </w:divBdr>
        </w:div>
        <w:div w:id="1188714721">
          <w:marLeft w:val="0"/>
          <w:marRight w:val="0"/>
          <w:marTop w:val="0"/>
          <w:marBottom w:val="0"/>
          <w:divBdr>
            <w:top w:val="none" w:sz="0" w:space="0" w:color="auto"/>
            <w:left w:val="none" w:sz="0" w:space="0" w:color="auto"/>
            <w:bottom w:val="none" w:sz="0" w:space="0" w:color="auto"/>
            <w:right w:val="none" w:sz="0" w:space="0" w:color="auto"/>
          </w:divBdr>
        </w:div>
        <w:div w:id="1253858654">
          <w:marLeft w:val="0"/>
          <w:marRight w:val="0"/>
          <w:marTop w:val="0"/>
          <w:marBottom w:val="0"/>
          <w:divBdr>
            <w:top w:val="none" w:sz="0" w:space="0" w:color="auto"/>
            <w:left w:val="none" w:sz="0" w:space="0" w:color="auto"/>
            <w:bottom w:val="none" w:sz="0" w:space="0" w:color="auto"/>
            <w:right w:val="none" w:sz="0" w:space="0" w:color="auto"/>
          </w:divBdr>
        </w:div>
        <w:div w:id="1571623767">
          <w:marLeft w:val="0"/>
          <w:marRight w:val="0"/>
          <w:marTop w:val="0"/>
          <w:marBottom w:val="0"/>
          <w:divBdr>
            <w:top w:val="none" w:sz="0" w:space="0" w:color="auto"/>
            <w:left w:val="none" w:sz="0" w:space="0" w:color="auto"/>
            <w:bottom w:val="none" w:sz="0" w:space="0" w:color="auto"/>
            <w:right w:val="none" w:sz="0" w:space="0" w:color="auto"/>
          </w:divBdr>
        </w:div>
        <w:div w:id="1968125791">
          <w:marLeft w:val="0"/>
          <w:marRight w:val="0"/>
          <w:marTop w:val="0"/>
          <w:marBottom w:val="0"/>
          <w:divBdr>
            <w:top w:val="none" w:sz="0" w:space="0" w:color="auto"/>
            <w:left w:val="none" w:sz="0" w:space="0" w:color="auto"/>
            <w:bottom w:val="none" w:sz="0" w:space="0" w:color="auto"/>
            <w:right w:val="none" w:sz="0" w:space="0" w:color="auto"/>
          </w:divBdr>
        </w:div>
      </w:divsChild>
    </w:div>
    <w:div w:id="1694963294">
      <w:bodyDiv w:val="1"/>
      <w:marLeft w:val="0"/>
      <w:marRight w:val="0"/>
      <w:marTop w:val="0"/>
      <w:marBottom w:val="0"/>
      <w:divBdr>
        <w:top w:val="none" w:sz="0" w:space="0" w:color="auto"/>
        <w:left w:val="none" w:sz="0" w:space="0" w:color="auto"/>
        <w:bottom w:val="none" w:sz="0" w:space="0" w:color="auto"/>
        <w:right w:val="none" w:sz="0" w:space="0" w:color="auto"/>
      </w:divBdr>
      <w:divsChild>
        <w:div w:id="1070424063">
          <w:marLeft w:val="0"/>
          <w:marRight w:val="0"/>
          <w:marTop w:val="0"/>
          <w:marBottom w:val="0"/>
          <w:divBdr>
            <w:top w:val="none" w:sz="0" w:space="0" w:color="auto"/>
            <w:left w:val="none" w:sz="0" w:space="0" w:color="auto"/>
            <w:bottom w:val="none" w:sz="0" w:space="0" w:color="auto"/>
            <w:right w:val="none" w:sz="0" w:space="0" w:color="auto"/>
          </w:divBdr>
        </w:div>
      </w:divsChild>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94708207">
      <w:bodyDiv w:val="1"/>
      <w:marLeft w:val="0"/>
      <w:marRight w:val="0"/>
      <w:marTop w:val="0"/>
      <w:marBottom w:val="0"/>
      <w:divBdr>
        <w:top w:val="none" w:sz="0" w:space="0" w:color="auto"/>
        <w:left w:val="none" w:sz="0" w:space="0" w:color="auto"/>
        <w:bottom w:val="none" w:sz="0" w:space="0" w:color="auto"/>
        <w:right w:val="none" w:sz="0" w:space="0" w:color="auto"/>
      </w:divBdr>
    </w:div>
    <w:div w:id="1886216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0586">
          <w:marLeft w:val="0"/>
          <w:marRight w:val="0"/>
          <w:marTop w:val="0"/>
          <w:marBottom w:val="0"/>
          <w:divBdr>
            <w:top w:val="none" w:sz="0" w:space="0" w:color="auto"/>
            <w:left w:val="none" w:sz="0" w:space="0" w:color="auto"/>
            <w:bottom w:val="none" w:sz="0" w:space="0" w:color="auto"/>
            <w:right w:val="none" w:sz="0" w:space="0" w:color="auto"/>
          </w:divBdr>
          <w:divsChild>
            <w:div w:id="1314874687">
              <w:marLeft w:val="0"/>
              <w:marRight w:val="0"/>
              <w:marTop w:val="0"/>
              <w:marBottom w:val="0"/>
              <w:divBdr>
                <w:top w:val="none" w:sz="0" w:space="0" w:color="auto"/>
                <w:left w:val="none" w:sz="0" w:space="0" w:color="auto"/>
                <w:bottom w:val="none" w:sz="0" w:space="0" w:color="auto"/>
                <w:right w:val="none" w:sz="0" w:space="0" w:color="auto"/>
              </w:divBdr>
              <w:divsChild>
                <w:div w:id="461577874">
                  <w:marLeft w:val="0"/>
                  <w:marRight w:val="0"/>
                  <w:marTop w:val="0"/>
                  <w:marBottom w:val="0"/>
                  <w:divBdr>
                    <w:top w:val="none" w:sz="0" w:space="0" w:color="auto"/>
                    <w:left w:val="none" w:sz="0" w:space="0" w:color="auto"/>
                    <w:bottom w:val="none" w:sz="0" w:space="0" w:color="auto"/>
                    <w:right w:val="none" w:sz="0" w:space="0" w:color="auto"/>
                  </w:divBdr>
                  <w:divsChild>
                    <w:div w:id="1334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09146">
      <w:bodyDiv w:val="1"/>
      <w:marLeft w:val="0"/>
      <w:marRight w:val="0"/>
      <w:marTop w:val="0"/>
      <w:marBottom w:val="0"/>
      <w:divBdr>
        <w:top w:val="none" w:sz="0" w:space="0" w:color="auto"/>
        <w:left w:val="none" w:sz="0" w:space="0" w:color="auto"/>
        <w:bottom w:val="none" w:sz="0" w:space="0" w:color="auto"/>
        <w:right w:val="none" w:sz="0" w:space="0" w:color="auto"/>
      </w:divBdr>
      <w:divsChild>
        <w:div w:id="1273779719">
          <w:marLeft w:val="0"/>
          <w:marRight w:val="0"/>
          <w:marTop w:val="0"/>
          <w:marBottom w:val="0"/>
          <w:divBdr>
            <w:top w:val="none" w:sz="0" w:space="0" w:color="auto"/>
            <w:left w:val="none" w:sz="0" w:space="0" w:color="auto"/>
            <w:bottom w:val="none" w:sz="0" w:space="0" w:color="auto"/>
            <w:right w:val="none" w:sz="0" w:space="0" w:color="auto"/>
          </w:divBdr>
        </w:div>
      </w:divsChild>
    </w:div>
    <w:div w:id="2013944449">
      <w:bodyDiv w:val="1"/>
      <w:marLeft w:val="0"/>
      <w:marRight w:val="0"/>
      <w:marTop w:val="0"/>
      <w:marBottom w:val="0"/>
      <w:divBdr>
        <w:top w:val="none" w:sz="0" w:space="0" w:color="auto"/>
        <w:left w:val="none" w:sz="0" w:space="0" w:color="auto"/>
        <w:bottom w:val="none" w:sz="0" w:space="0" w:color="auto"/>
        <w:right w:val="none" w:sz="0" w:space="0" w:color="auto"/>
      </w:divBdr>
      <w:divsChild>
        <w:div w:id="258098267">
          <w:marLeft w:val="0"/>
          <w:marRight w:val="0"/>
          <w:marTop w:val="0"/>
          <w:marBottom w:val="0"/>
          <w:divBdr>
            <w:top w:val="none" w:sz="0" w:space="0" w:color="auto"/>
            <w:left w:val="none" w:sz="0" w:space="0" w:color="auto"/>
            <w:bottom w:val="none" w:sz="0" w:space="0" w:color="auto"/>
            <w:right w:val="none" w:sz="0" w:space="0" w:color="auto"/>
          </w:divBdr>
        </w:div>
      </w:divsChild>
    </w:div>
    <w:div w:id="2142338043">
      <w:bodyDiv w:val="1"/>
      <w:marLeft w:val="0"/>
      <w:marRight w:val="0"/>
      <w:marTop w:val="0"/>
      <w:marBottom w:val="0"/>
      <w:divBdr>
        <w:top w:val="none" w:sz="0" w:space="0" w:color="auto"/>
        <w:left w:val="none" w:sz="0" w:space="0" w:color="auto"/>
        <w:bottom w:val="none" w:sz="0" w:space="0" w:color="auto"/>
        <w:right w:val="none" w:sz="0" w:space="0" w:color="auto"/>
      </w:divBdr>
      <w:divsChild>
        <w:div w:id="908350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yperlink" Target="https://www.industry.gov.au/publications/national-innovation-and-science-agenda-report" TargetMode="External"/><Relationship Id="rId47" Type="http://schemas.openxmlformats.org/officeDocument/2006/relationships/hyperlink" Target="https://www.jobsandskills.gov.au/national-skills-commission-archive" TargetMode="External"/><Relationship Id="rId50" Type="http://schemas.openxmlformats.org/officeDocument/2006/relationships/hyperlink" Target="https://getinsights.iapa.org.au/skills-and-salaries-survey-2023/" TargetMode="External"/><Relationship Id="rId55" Type="http://schemas.openxmlformats.org/officeDocument/2006/relationships/header" Target="header13.xml"/><Relationship Id="rId63" Type="http://schemas.openxmlformats.org/officeDocument/2006/relationships/header" Target="header18.xml"/><Relationship Id="rId68" Type="http://schemas.openxmlformats.org/officeDocument/2006/relationships/header" Target="header21.xml"/><Relationship Id="rId76" Type="http://schemas.openxmlformats.org/officeDocument/2006/relationships/header" Target="header26.xml"/><Relationship Id="rId84" Type="http://schemas.openxmlformats.org/officeDocument/2006/relationships/footer" Target="footer24.xml"/><Relationship Id="rId89" Type="http://schemas.openxmlformats.org/officeDocument/2006/relationships/footer" Target="footer26.xml"/><Relationship Id="rId97" Type="http://schemas.openxmlformats.org/officeDocument/2006/relationships/footer" Target="footer29.xml"/><Relationship Id="rId7" Type="http://schemas.openxmlformats.org/officeDocument/2006/relationships/settings" Target="settings.xml"/><Relationship Id="rId71" Type="http://schemas.openxmlformats.org/officeDocument/2006/relationships/header" Target="header23.xml"/><Relationship Id="rId92"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mailto:CMMBusinessIndustries@chisholm.edu.au" TargetMode="External"/><Relationship Id="rId40" Type="http://schemas.openxmlformats.org/officeDocument/2006/relationships/hyperlink" Target="https://www.vic.gov.au/department-accredited-vet-courses/" TargetMode="External"/><Relationship Id="rId45" Type="http://schemas.openxmlformats.org/officeDocument/2006/relationships/hyperlink" Target="https://www.oaic.gov.au/privacy/notifiable-data-breaches/about-the-notifiable-data-breaches-scheme" TargetMode="External"/><Relationship Id="rId53" Type="http://schemas.openxmlformats.org/officeDocument/2006/relationships/hyperlink" Target="https://www.dewr.gov.au/skills-information-training-providers/australian-core-skills-framework" TargetMode="External"/><Relationship Id="rId58" Type="http://schemas.openxmlformats.org/officeDocument/2006/relationships/header" Target="header15.xml"/><Relationship Id="rId66" Type="http://schemas.openxmlformats.org/officeDocument/2006/relationships/header" Target="header20.xml"/><Relationship Id="rId74" Type="http://schemas.openxmlformats.org/officeDocument/2006/relationships/footer" Target="footer20.xml"/><Relationship Id="rId79" Type="http://schemas.openxmlformats.org/officeDocument/2006/relationships/footer" Target="footer22.xml"/><Relationship Id="rId87" Type="http://schemas.openxmlformats.org/officeDocument/2006/relationships/footer" Target="footer25.xml"/><Relationship Id="rId102"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eader" Target="header17.xml"/><Relationship Id="rId82" Type="http://schemas.openxmlformats.org/officeDocument/2006/relationships/footer" Target="footer23.xml"/><Relationship Id="rId90" Type="http://schemas.openxmlformats.org/officeDocument/2006/relationships/header" Target="header34.xml"/><Relationship Id="rId95" Type="http://schemas.openxmlformats.org/officeDocument/2006/relationships/header" Target="header37.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yperlink" Target="https://apo.org.au/node/312247" TargetMode="External"/><Relationship Id="rId48" Type="http://schemas.openxmlformats.org/officeDocument/2006/relationships/hyperlink" Target="https://www.jobsandskills.gov.au/data/recruitment-experiences-and-outlook-survey" TargetMode="External"/><Relationship Id="rId56" Type="http://schemas.openxmlformats.org/officeDocument/2006/relationships/header" Target="header14.xml"/><Relationship Id="rId64" Type="http://schemas.openxmlformats.org/officeDocument/2006/relationships/footer" Target="footer16.xml"/><Relationship Id="rId69" Type="http://schemas.openxmlformats.org/officeDocument/2006/relationships/footer" Target="footer18.xml"/><Relationship Id="rId77" Type="http://schemas.openxmlformats.org/officeDocument/2006/relationships/footer" Target="footer21.xm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eek.com.au/career-advice/" TargetMode="External"/><Relationship Id="rId72" Type="http://schemas.openxmlformats.org/officeDocument/2006/relationships/footer" Target="footer19.xml"/><Relationship Id="rId80" Type="http://schemas.openxmlformats.org/officeDocument/2006/relationships/header" Target="header28.xml"/><Relationship Id="rId85" Type="http://schemas.openxmlformats.org/officeDocument/2006/relationships/header" Target="header31.xml"/><Relationship Id="rId93" Type="http://schemas.openxmlformats.org/officeDocument/2006/relationships/header" Target="header36.xml"/><Relationship Id="rId98"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nd/4.0/" TargetMode="Externa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yperlink" Target="https://creativecommons.org/licenses/by-nd/4.0/" TargetMode="External"/><Relationship Id="rId46" Type="http://schemas.openxmlformats.org/officeDocument/2006/relationships/hyperlink" Target="https://www.f6s.com/companies/data-analytics/australia/melbourne/co" TargetMode="External"/><Relationship Id="rId59" Type="http://schemas.openxmlformats.org/officeDocument/2006/relationships/footer" Target="footer14.xml"/><Relationship Id="rId67" Type="http://schemas.openxmlformats.org/officeDocument/2006/relationships/footer" Target="footer17.xml"/><Relationship Id="rId20" Type="http://schemas.openxmlformats.org/officeDocument/2006/relationships/footer" Target="footer4.xml"/><Relationship Id="rId41" Type="http://schemas.openxmlformats.org/officeDocument/2006/relationships/hyperlink" Target="https://www.abs.gov.au/statistics/classifications/australian-standard-classification-education-asced/2001" TargetMode="External"/><Relationship Id="rId54" Type="http://schemas.openxmlformats.org/officeDocument/2006/relationships/hyperlink" Target="https://www.dewr.gov.au/foundation-skills-your-future-program/resources/digital-literacy-skills-framework" TargetMode="External"/><Relationship Id="rId62" Type="http://schemas.openxmlformats.org/officeDocument/2006/relationships/footer" Target="footer15.xml"/><Relationship Id="rId70" Type="http://schemas.openxmlformats.org/officeDocument/2006/relationships/header" Target="header22.xml"/><Relationship Id="rId75" Type="http://schemas.openxmlformats.org/officeDocument/2006/relationships/header" Target="header25.xml"/><Relationship Id="rId83" Type="http://schemas.openxmlformats.org/officeDocument/2006/relationships/header" Target="header30.xml"/><Relationship Id="rId88" Type="http://schemas.openxmlformats.org/officeDocument/2006/relationships/header" Target="header33.xml"/><Relationship Id="rId91" Type="http://schemas.openxmlformats.org/officeDocument/2006/relationships/header" Target="header35.xml"/><Relationship Id="rId96"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mailto:course.enquiry@djsir.vic.gov.au" TargetMode="External"/><Relationship Id="rId49" Type="http://schemas.openxmlformats.org/officeDocument/2006/relationships/hyperlink" Target="https://www.businessthink.unsw.edu.au/articles/accounting-data-analytics-future" TargetMode="External"/><Relationship Id="rId57" Type="http://schemas.openxmlformats.org/officeDocument/2006/relationships/footer" Target="footer13.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yperlink" Target="https://www.dfat.gov.au/sites/default/files/nixora-group-eufta-submission.pdf" TargetMode="External"/><Relationship Id="rId52" Type="http://schemas.openxmlformats.org/officeDocument/2006/relationships/hyperlink" Target="https://www.vic.gov.au/vsa-strategic-plan-2022-2025" TargetMode="External"/><Relationship Id="rId60" Type="http://schemas.openxmlformats.org/officeDocument/2006/relationships/header" Target="header16.xml"/><Relationship Id="rId65" Type="http://schemas.openxmlformats.org/officeDocument/2006/relationships/header" Target="header19.xml"/><Relationship Id="rId73" Type="http://schemas.openxmlformats.org/officeDocument/2006/relationships/header" Target="header24.xml"/><Relationship Id="rId78" Type="http://schemas.openxmlformats.org/officeDocument/2006/relationships/header" Target="header27.xml"/><Relationship Id="rId81" Type="http://schemas.openxmlformats.org/officeDocument/2006/relationships/header" Target="header29.xml"/><Relationship Id="rId86" Type="http://schemas.openxmlformats.org/officeDocument/2006/relationships/header" Target="header32.xml"/><Relationship Id="rId94" Type="http://schemas.openxmlformats.org/officeDocument/2006/relationships/footer" Target="footer28.xml"/><Relationship Id="rId99" Type="http://schemas.openxmlformats.org/officeDocument/2006/relationships/footer" Target="footer30.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mailto:course.enquiry@djsir.vic.gov.au"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7b7832-d1f8-4b57-84c9-f9df64872bcc">
      <Terms xmlns="http://schemas.microsoft.com/office/infopath/2007/PartnerControls"/>
    </lcf76f155ced4ddcb4097134ff3c332f>
    <TaxCatchAll xmlns="e203fb3b-1d55-4baa-b583-a7ee4de210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5014AE5B41E94CADB78CCC14592247" ma:contentTypeVersion="14" ma:contentTypeDescription="Create a new document." ma:contentTypeScope="" ma:versionID="aa084982c7cbf39213ded5816f4ee4a8">
  <xsd:schema xmlns:xsd="http://www.w3.org/2001/XMLSchema" xmlns:xs="http://www.w3.org/2001/XMLSchema" xmlns:p="http://schemas.microsoft.com/office/2006/metadata/properties" xmlns:ns2="fa7b7832-d1f8-4b57-84c9-f9df64872bcc" xmlns:ns3="e203fb3b-1d55-4baa-b583-a7ee4de21018" targetNamespace="http://schemas.microsoft.com/office/2006/metadata/properties" ma:root="true" ma:fieldsID="3ce8394ca67a78fef4ad1be6265354e2" ns2:_="" ns3:_="">
    <xsd:import namespace="fa7b7832-d1f8-4b57-84c9-f9df64872bcc"/>
    <xsd:import namespace="e203fb3b-1d55-4baa-b583-a7ee4de21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b7832-d1f8-4b57-84c9-f9df64872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7dfea9-f2f6-4854-82a1-0b02f7d3fa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fb3b-1d55-4baa-b583-a7ee4de21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47676-d851-40af-a11e-5badd6477f5c}" ma:internalName="TaxCatchAll" ma:showField="CatchAllData" ma:web="e203fb3b-1d55-4baa-b583-a7ee4de2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844DFDCE-31BA-4EC8-96B2-B1C7B383E15C}">
  <ds:schemaRefs>
    <ds:schemaRef ds:uri="http://purl.org/dc/elements/1.1/"/>
    <ds:schemaRef ds:uri="http://schemas.microsoft.com/office/2006/metadata/properties"/>
    <ds:schemaRef ds:uri="fa7b7832-d1f8-4b57-84c9-f9df64872bc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203fb3b-1d55-4baa-b583-a7ee4de21018"/>
    <ds:schemaRef ds:uri="http://www.w3.org/XML/1998/namespace"/>
    <ds:schemaRef ds:uri="http://purl.org/dc/dcmitype/"/>
  </ds:schemaRefs>
</ds:datastoreItem>
</file>

<file path=customXml/itemProps3.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4.xml><?xml version="1.0" encoding="utf-8"?>
<ds:datastoreItem xmlns:ds="http://schemas.openxmlformats.org/officeDocument/2006/customXml" ds:itemID="{5B79A163-0D61-4A4A-BE54-4FCF30AA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b7832-d1f8-4b57-84c9-f9df64872bcc"/>
    <ds:schemaRef ds:uri="e203fb3b-1d55-4baa-b583-a7ee4de2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54</Pages>
  <Words>11388</Words>
  <Characters>73565</Characters>
  <Application>Microsoft Office Word</Application>
  <DocSecurity>0</DocSecurity>
  <Lines>613</Lines>
  <Paragraphs>169</Paragraphs>
  <ScaleCrop>false</ScaleCrop>
  <Manager>Victorian Registration and Qualifications Authority (VRQA)</Manager>
  <Company>Department of Education and Training</Company>
  <LinksUpToDate>false</LinksUpToDate>
  <CharactersWithSpaces>84784</CharactersWithSpaces>
  <SharedDoc>false</SharedDoc>
  <HLinks>
    <vt:vector size="396" baseType="variant">
      <vt:variant>
        <vt:i4>1835034</vt:i4>
      </vt:variant>
      <vt:variant>
        <vt:i4>333</vt:i4>
      </vt:variant>
      <vt:variant>
        <vt:i4>0</vt:i4>
      </vt:variant>
      <vt:variant>
        <vt:i4>5</vt:i4>
      </vt:variant>
      <vt:variant>
        <vt:lpwstr>https://www.dewr.gov.au/foundation-skills-your-future-program/resources/digital-literacy-skills-framework</vt:lpwstr>
      </vt:variant>
      <vt:variant>
        <vt:lpwstr/>
      </vt:variant>
      <vt:variant>
        <vt:i4>2293814</vt:i4>
      </vt:variant>
      <vt:variant>
        <vt:i4>330</vt:i4>
      </vt:variant>
      <vt:variant>
        <vt:i4>0</vt:i4>
      </vt:variant>
      <vt:variant>
        <vt:i4>5</vt:i4>
      </vt:variant>
      <vt:variant>
        <vt:lpwstr>https://www.dewr.gov.au/skills-information-training-providers/australian-core-skills-framework</vt:lpwstr>
      </vt:variant>
      <vt:variant>
        <vt:lpwstr/>
      </vt:variant>
      <vt:variant>
        <vt:i4>6488191</vt:i4>
      </vt:variant>
      <vt:variant>
        <vt:i4>327</vt:i4>
      </vt:variant>
      <vt:variant>
        <vt:i4>0</vt:i4>
      </vt:variant>
      <vt:variant>
        <vt:i4>5</vt:i4>
      </vt:variant>
      <vt:variant>
        <vt:lpwstr>https://www.vic.gov.au/vsa-strategic-plan-2022-2025</vt:lpwstr>
      </vt:variant>
      <vt:variant>
        <vt:lpwstr/>
      </vt:variant>
      <vt:variant>
        <vt:i4>2818173</vt:i4>
      </vt:variant>
      <vt:variant>
        <vt:i4>324</vt:i4>
      </vt:variant>
      <vt:variant>
        <vt:i4>0</vt:i4>
      </vt:variant>
      <vt:variant>
        <vt:i4>5</vt:i4>
      </vt:variant>
      <vt:variant>
        <vt:lpwstr>https://www.seek.com.au/career-advice/</vt:lpwstr>
      </vt:variant>
      <vt:variant>
        <vt:lpwstr/>
      </vt:variant>
      <vt:variant>
        <vt:i4>1310745</vt:i4>
      </vt:variant>
      <vt:variant>
        <vt:i4>321</vt:i4>
      </vt:variant>
      <vt:variant>
        <vt:i4>0</vt:i4>
      </vt:variant>
      <vt:variant>
        <vt:i4>5</vt:i4>
      </vt:variant>
      <vt:variant>
        <vt:lpwstr>https://getinsights.iapa.org.au/skills-and-salaries-survey-2023/</vt:lpwstr>
      </vt:variant>
      <vt:variant>
        <vt:lpwstr/>
      </vt:variant>
      <vt:variant>
        <vt:i4>6946936</vt:i4>
      </vt:variant>
      <vt:variant>
        <vt:i4>318</vt:i4>
      </vt:variant>
      <vt:variant>
        <vt:i4>0</vt:i4>
      </vt:variant>
      <vt:variant>
        <vt:i4>5</vt:i4>
      </vt:variant>
      <vt:variant>
        <vt:lpwstr>https://www.businessthink.unsw.edu.au/articles/accounting-data-analytics-future</vt:lpwstr>
      </vt:variant>
      <vt:variant>
        <vt:lpwstr/>
      </vt:variant>
      <vt:variant>
        <vt:i4>589835</vt:i4>
      </vt:variant>
      <vt:variant>
        <vt:i4>315</vt:i4>
      </vt:variant>
      <vt:variant>
        <vt:i4>0</vt:i4>
      </vt:variant>
      <vt:variant>
        <vt:i4>5</vt:i4>
      </vt:variant>
      <vt:variant>
        <vt:lpwstr>https://www.jobsandskills.gov.au/data/recruitment-experiences-and-outlook-survey</vt:lpwstr>
      </vt:variant>
      <vt:variant>
        <vt:lpwstr/>
      </vt:variant>
      <vt:variant>
        <vt:i4>2162730</vt:i4>
      </vt:variant>
      <vt:variant>
        <vt:i4>312</vt:i4>
      </vt:variant>
      <vt:variant>
        <vt:i4>0</vt:i4>
      </vt:variant>
      <vt:variant>
        <vt:i4>5</vt:i4>
      </vt:variant>
      <vt:variant>
        <vt:lpwstr>https://www.jobsandskills.gov.au/national-skills-commission-archive</vt:lpwstr>
      </vt:variant>
      <vt:variant>
        <vt:lpwstr/>
      </vt:variant>
      <vt:variant>
        <vt:i4>4128828</vt:i4>
      </vt:variant>
      <vt:variant>
        <vt:i4>309</vt:i4>
      </vt:variant>
      <vt:variant>
        <vt:i4>0</vt:i4>
      </vt:variant>
      <vt:variant>
        <vt:i4>5</vt:i4>
      </vt:variant>
      <vt:variant>
        <vt:lpwstr>https://www.f6s.com/companies/data-analytics/australia/melbourne/co</vt:lpwstr>
      </vt:variant>
      <vt:variant>
        <vt:lpwstr/>
      </vt:variant>
      <vt:variant>
        <vt:i4>7864443</vt:i4>
      </vt:variant>
      <vt:variant>
        <vt:i4>306</vt:i4>
      </vt:variant>
      <vt:variant>
        <vt:i4>0</vt:i4>
      </vt:variant>
      <vt:variant>
        <vt:i4>5</vt:i4>
      </vt:variant>
      <vt:variant>
        <vt:lpwstr>https://www.oaic.gov.au/privacy/notifiable-data-breaches/about-the-notifiable-data-breaches-scheme</vt:lpwstr>
      </vt:variant>
      <vt:variant>
        <vt:lpwstr/>
      </vt:variant>
      <vt:variant>
        <vt:i4>1114114</vt:i4>
      </vt:variant>
      <vt:variant>
        <vt:i4>303</vt:i4>
      </vt:variant>
      <vt:variant>
        <vt:i4>0</vt:i4>
      </vt:variant>
      <vt:variant>
        <vt:i4>5</vt:i4>
      </vt:variant>
      <vt:variant>
        <vt:lpwstr>https://www.dfat.gov.au/sites/default/files/nixora-group-eufta-submission.pdf</vt:lpwstr>
      </vt:variant>
      <vt:variant>
        <vt:lpwstr/>
      </vt:variant>
      <vt:variant>
        <vt:i4>7798839</vt:i4>
      </vt:variant>
      <vt:variant>
        <vt:i4>300</vt:i4>
      </vt:variant>
      <vt:variant>
        <vt:i4>0</vt:i4>
      </vt:variant>
      <vt:variant>
        <vt:i4>5</vt:i4>
      </vt:variant>
      <vt:variant>
        <vt:lpwstr>https://apo.org.au/node/312247</vt:lpwstr>
      </vt:variant>
      <vt:variant>
        <vt:lpwstr/>
      </vt:variant>
      <vt:variant>
        <vt:i4>6946874</vt:i4>
      </vt:variant>
      <vt:variant>
        <vt:i4>297</vt:i4>
      </vt:variant>
      <vt:variant>
        <vt:i4>0</vt:i4>
      </vt:variant>
      <vt:variant>
        <vt:i4>5</vt:i4>
      </vt:variant>
      <vt:variant>
        <vt:lpwstr>https://www.industry.gov.au/publications/national-innovation-and-science-agenda-report</vt:lpwstr>
      </vt:variant>
      <vt:variant>
        <vt:lpwstr/>
      </vt:variant>
      <vt:variant>
        <vt:i4>93</vt:i4>
      </vt:variant>
      <vt:variant>
        <vt:i4>294</vt:i4>
      </vt:variant>
      <vt:variant>
        <vt:i4>0</vt:i4>
      </vt:variant>
      <vt:variant>
        <vt:i4>5</vt:i4>
      </vt:variant>
      <vt:variant>
        <vt:lpwstr>https://www.abs.gov.au/statistics/classifications/australian-standard-classification-education-asced/2001</vt:lpwstr>
      </vt:variant>
      <vt:variant>
        <vt:lpwstr/>
      </vt:variant>
      <vt:variant>
        <vt:i4>4063289</vt:i4>
      </vt:variant>
      <vt:variant>
        <vt:i4>291</vt:i4>
      </vt:variant>
      <vt:variant>
        <vt:i4>0</vt:i4>
      </vt:variant>
      <vt:variant>
        <vt:i4>5</vt:i4>
      </vt:variant>
      <vt:variant>
        <vt:lpwstr>https://www.abs.gov.au/statistics/classifications/anzsco-australian-and-new-zealand-standard-classification-occupations/latest-release</vt:lpwstr>
      </vt:variant>
      <vt:variant>
        <vt:lpwstr/>
      </vt:variant>
      <vt:variant>
        <vt:i4>131101</vt:i4>
      </vt:variant>
      <vt:variant>
        <vt:i4>288</vt:i4>
      </vt:variant>
      <vt:variant>
        <vt:i4>0</vt:i4>
      </vt:variant>
      <vt:variant>
        <vt:i4>5</vt:i4>
      </vt:variant>
      <vt:variant>
        <vt:lpwstr>https://www.vic.gov.au/department-accredited-vet-courses/</vt:lpwstr>
      </vt:variant>
      <vt:variant>
        <vt:lpwstr/>
      </vt:variant>
      <vt:variant>
        <vt:i4>6160438</vt:i4>
      </vt:variant>
      <vt:variant>
        <vt:i4>285</vt:i4>
      </vt:variant>
      <vt:variant>
        <vt:i4>0</vt:i4>
      </vt:variant>
      <vt:variant>
        <vt:i4>5</vt:i4>
      </vt:variant>
      <vt:variant>
        <vt:lpwstr>mailto:course.enquiry@djsir.vic.gov.au</vt:lpwstr>
      </vt:variant>
      <vt:variant>
        <vt:lpwstr/>
      </vt:variant>
      <vt:variant>
        <vt:i4>3276899</vt:i4>
      </vt:variant>
      <vt:variant>
        <vt:i4>282</vt:i4>
      </vt:variant>
      <vt:variant>
        <vt:i4>0</vt:i4>
      </vt:variant>
      <vt:variant>
        <vt:i4>5</vt:i4>
      </vt:variant>
      <vt:variant>
        <vt:lpwstr>https://creativecommons.org/licenses/by-nd/4.0/</vt:lpwstr>
      </vt:variant>
      <vt:variant>
        <vt:lpwstr/>
      </vt:variant>
      <vt:variant>
        <vt:i4>786538</vt:i4>
      </vt:variant>
      <vt:variant>
        <vt:i4>279</vt:i4>
      </vt:variant>
      <vt:variant>
        <vt:i4>0</vt:i4>
      </vt:variant>
      <vt:variant>
        <vt:i4>5</vt:i4>
      </vt:variant>
      <vt:variant>
        <vt:lpwstr>mailto:CMMBusinessIndustries@chisholm.edu.au</vt:lpwstr>
      </vt:variant>
      <vt:variant>
        <vt:lpwstr/>
      </vt:variant>
      <vt:variant>
        <vt:i4>6160438</vt:i4>
      </vt:variant>
      <vt:variant>
        <vt:i4>276</vt:i4>
      </vt:variant>
      <vt:variant>
        <vt:i4>0</vt:i4>
      </vt:variant>
      <vt:variant>
        <vt:i4>5</vt:i4>
      </vt:variant>
      <vt:variant>
        <vt:lpwstr>mailto:course.enquiry@djsir.vic.gov.au</vt:lpwstr>
      </vt:variant>
      <vt:variant>
        <vt:lpwstr/>
      </vt:variant>
      <vt:variant>
        <vt:i4>1048628</vt:i4>
      </vt:variant>
      <vt:variant>
        <vt:i4>269</vt:i4>
      </vt:variant>
      <vt:variant>
        <vt:i4>0</vt:i4>
      </vt:variant>
      <vt:variant>
        <vt:i4>5</vt:i4>
      </vt:variant>
      <vt:variant>
        <vt:lpwstr/>
      </vt:variant>
      <vt:variant>
        <vt:lpwstr>_Toc168580540</vt:lpwstr>
      </vt:variant>
      <vt:variant>
        <vt:i4>1507380</vt:i4>
      </vt:variant>
      <vt:variant>
        <vt:i4>263</vt:i4>
      </vt:variant>
      <vt:variant>
        <vt:i4>0</vt:i4>
      </vt:variant>
      <vt:variant>
        <vt:i4>5</vt:i4>
      </vt:variant>
      <vt:variant>
        <vt:lpwstr/>
      </vt:variant>
      <vt:variant>
        <vt:lpwstr>_Toc168580539</vt:lpwstr>
      </vt:variant>
      <vt:variant>
        <vt:i4>1507380</vt:i4>
      </vt:variant>
      <vt:variant>
        <vt:i4>257</vt:i4>
      </vt:variant>
      <vt:variant>
        <vt:i4>0</vt:i4>
      </vt:variant>
      <vt:variant>
        <vt:i4>5</vt:i4>
      </vt:variant>
      <vt:variant>
        <vt:lpwstr/>
      </vt:variant>
      <vt:variant>
        <vt:lpwstr>_Toc168580538</vt:lpwstr>
      </vt:variant>
      <vt:variant>
        <vt:i4>1507380</vt:i4>
      </vt:variant>
      <vt:variant>
        <vt:i4>251</vt:i4>
      </vt:variant>
      <vt:variant>
        <vt:i4>0</vt:i4>
      </vt:variant>
      <vt:variant>
        <vt:i4>5</vt:i4>
      </vt:variant>
      <vt:variant>
        <vt:lpwstr/>
      </vt:variant>
      <vt:variant>
        <vt:lpwstr>_Toc168580537</vt:lpwstr>
      </vt:variant>
      <vt:variant>
        <vt:i4>1507380</vt:i4>
      </vt:variant>
      <vt:variant>
        <vt:i4>245</vt:i4>
      </vt:variant>
      <vt:variant>
        <vt:i4>0</vt:i4>
      </vt:variant>
      <vt:variant>
        <vt:i4>5</vt:i4>
      </vt:variant>
      <vt:variant>
        <vt:lpwstr/>
      </vt:variant>
      <vt:variant>
        <vt:lpwstr>_Toc168580536</vt:lpwstr>
      </vt:variant>
      <vt:variant>
        <vt:i4>1507380</vt:i4>
      </vt:variant>
      <vt:variant>
        <vt:i4>239</vt:i4>
      </vt:variant>
      <vt:variant>
        <vt:i4>0</vt:i4>
      </vt:variant>
      <vt:variant>
        <vt:i4>5</vt:i4>
      </vt:variant>
      <vt:variant>
        <vt:lpwstr/>
      </vt:variant>
      <vt:variant>
        <vt:lpwstr>_Toc168580535</vt:lpwstr>
      </vt:variant>
      <vt:variant>
        <vt:i4>1507380</vt:i4>
      </vt:variant>
      <vt:variant>
        <vt:i4>233</vt:i4>
      </vt:variant>
      <vt:variant>
        <vt:i4>0</vt:i4>
      </vt:variant>
      <vt:variant>
        <vt:i4>5</vt:i4>
      </vt:variant>
      <vt:variant>
        <vt:lpwstr/>
      </vt:variant>
      <vt:variant>
        <vt:lpwstr>_Toc168580534</vt:lpwstr>
      </vt:variant>
      <vt:variant>
        <vt:i4>1507380</vt:i4>
      </vt:variant>
      <vt:variant>
        <vt:i4>227</vt:i4>
      </vt:variant>
      <vt:variant>
        <vt:i4>0</vt:i4>
      </vt:variant>
      <vt:variant>
        <vt:i4>5</vt:i4>
      </vt:variant>
      <vt:variant>
        <vt:lpwstr/>
      </vt:variant>
      <vt:variant>
        <vt:lpwstr>_Toc168580533</vt:lpwstr>
      </vt:variant>
      <vt:variant>
        <vt:i4>1507380</vt:i4>
      </vt:variant>
      <vt:variant>
        <vt:i4>221</vt:i4>
      </vt:variant>
      <vt:variant>
        <vt:i4>0</vt:i4>
      </vt:variant>
      <vt:variant>
        <vt:i4>5</vt:i4>
      </vt:variant>
      <vt:variant>
        <vt:lpwstr/>
      </vt:variant>
      <vt:variant>
        <vt:lpwstr>_Toc168580532</vt:lpwstr>
      </vt:variant>
      <vt:variant>
        <vt:i4>1507380</vt:i4>
      </vt:variant>
      <vt:variant>
        <vt:i4>215</vt:i4>
      </vt:variant>
      <vt:variant>
        <vt:i4>0</vt:i4>
      </vt:variant>
      <vt:variant>
        <vt:i4>5</vt:i4>
      </vt:variant>
      <vt:variant>
        <vt:lpwstr/>
      </vt:variant>
      <vt:variant>
        <vt:lpwstr>_Toc168580531</vt:lpwstr>
      </vt:variant>
      <vt:variant>
        <vt:i4>1507380</vt:i4>
      </vt:variant>
      <vt:variant>
        <vt:i4>209</vt:i4>
      </vt:variant>
      <vt:variant>
        <vt:i4>0</vt:i4>
      </vt:variant>
      <vt:variant>
        <vt:i4>5</vt:i4>
      </vt:variant>
      <vt:variant>
        <vt:lpwstr/>
      </vt:variant>
      <vt:variant>
        <vt:lpwstr>_Toc168580530</vt:lpwstr>
      </vt:variant>
      <vt:variant>
        <vt:i4>1441844</vt:i4>
      </vt:variant>
      <vt:variant>
        <vt:i4>203</vt:i4>
      </vt:variant>
      <vt:variant>
        <vt:i4>0</vt:i4>
      </vt:variant>
      <vt:variant>
        <vt:i4>5</vt:i4>
      </vt:variant>
      <vt:variant>
        <vt:lpwstr/>
      </vt:variant>
      <vt:variant>
        <vt:lpwstr>_Toc168580529</vt:lpwstr>
      </vt:variant>
      <vt:variant>
        <vt:i4>1441844</vt:i4>
      </vt:variant>
      <vt:variant>
        <vt:i4>197</vt:i4>
      </vt:variant>
      <vt:variant>
        <vt:i4>0</vt:i4>
      </vt:variant>
      <vt:variant>
        <vt:i4>5</vt:i4>
      </vt:variant>
      <vt:variant>
        <vt:lpwstr/>
      </vt:variant>
      <vt:variant>
        <vt:lpwstr>_Toc168580528</vt:lpwstr>
      </vt:variant>
      <vt:variant>
        <vt:i4>1441844</vt:i4>
      </vt:variant>
      <vt:variant>
        <vt:i4>191</vt:i4>
      </vt:variant>
      <vt:variant>
        <vt:i4>0</vt:i4>
      </vt:variant>
      <vt:variant>
        <vt:i4>5</vt:i4>
      </vt:variant>
      <vt:variant>
        <vt:lpwstr/>
      </vt:variant>
      <vt:variant>
        <vt:lpwstr>_Toc168580527</vt:lpwstr>
      </vt:variant>
      <vt:variant>
        <vt:i4>1441844</vt:i4>
      </vt:variant>
      <vt:variant>
        <vt:i4>185</vt:i4>
      </vt:variant>
      <vt:variant>
        <vt:i4>0</vt:i4>
      </vt:variant>
      <vt:variant>
        <vt:i4>5</vt:i4>
      </vt:variant>
      <vt:variant>
        <vt:lpwstr/>
      </vt:variant>
      <vt:variant>
        <vt:lpwstr>_Toc168580526</vt:lpwstr>
      </vt:variant>
      <vt:variant>
        <vt:i4>1441844</vt:i4>
      </vt:variant>
      <vt:variant>
        <vt:i4>179</vt:i4>
      </vt:variant>
      <vt:variant>
        <vt:i4>0</vt:i4>
      </vt:variant>
      <vt:variant>
        <vt:i4>5</vt:i4>
      </vt:variant>
      <vt:variant>
        <vt:lpwstr/>
      </vt:variant>
      <vt:variant>
        <vt:lpwstr>_Toc168580525</vt:lpwstr>
      </vt:variant>
      <vt:variant>
        <vt:i4>1441844</vt:i4>
      </vt:variant>
      <vt:variant>
        <vt:i4>173</vt:i4>
      </vt:variant>
      <vt:variant>
        <vt:i4>0</vt:i4>
      </vt:variant>
      <vt:variant>
        <vt:i4>5</vt:i4>
      </vt:variant>
      <vt:variant>
        <vt:lpwstr/>
      </vt:variant>
      <vt:variant>
        <vt:lpwstr>_Toc168580524</vt:lpwstr>
      </vt:variant>
      <vt:variant>
        <vt:i4>1441844</vt:i4>
      </vt:variant>
      <vt:variant>
        <vt:i4>167</vt:i4>
      </vt:variant>
      <vt:variant>
        <vt:i4>0</vt:i4>
      </vt:variant>
      <vt:variant>
        <vt:i4>5</vt:i4>
      </vt:variant>
      <vt:variant>
        <vt:lpwstr/>
      </vt:variant>
      <vt:variant>
        <vt:lpwstr>_Toc168580523</vt:lpwstr>
      </vt:variant>
      <vt:variant>
        <vt:i4>1441844</vt:i4>
      </vt:variant>
      <vt:variant>
        <vt:i4>161</vt:i4>
      </vt:variant>
      <vt:variant>
        <vt:i4>0</vt:i4>
      </vt:variant>
      <vt:variant>
        <vt:i4>5</vt:i4>
      </vt:variant>
      <vt:variant>
        <vt:lpwstr/>
      </vt:variant>
      <vt:variant>
        <vt:lpwstr>_Toc168580522</vt:lpwstr>
      </vt:variant>
      <vt:variant>
        <vt:i4>1441844</vt:i4>
      </vt:variant>
      <vt:variant>
        <vt:i4>155</vt:i4>
      </vt:variant>
      <vt:variant>
        <vt:i4>0</vt:i4>
      </vt:variant>
      <vt:variant>
        <vt:i4>5</vt:i4>
      </vt:variant>
      <vt:variant>
        <vt:lpwstr/>
      </vt:variant>
      <vt:variant>
        <vt:lpwstr>_Toc168580521</vt:lpwstr>
      </vt:variant>
      <vt:variant>
        <vt:i4>1441844</vt:i4>
      </vt:variant>
      <vt:variant>
        <vt:i4>149</vt:i4>
      </vt:variant>
      <vt:variant>
        <vt:i4>0</vt:i4>
      </vt:variant>
      <vt:variant>
        <vt:i4>5</vt:i4>
      </vt:variant>
      <vt:variant>
        <vt:lpwstr/>
      </vt:variant>
      <vt:variant>
        <vt:lpwstr>_Toc168580520</vt:lpwstr>
      </vt:variant>
      <vt:variant>
        <vt:i4>1376308</vt:i4>
      </vt:variant>
      <vt:variant>
        <vt:i4>143</vt:i4>
      </vt:variant>
      <vt:variant>
        <vt:i4>0</vt:i4>
      </vt:variant>
      <vt:variant>
        <vt:i4>5</vt:i4>
      </vt:variant>
      <vt:variant>
        <vt:lpwstr/>
      </vt:variant>
      <vt:variant>
        <vt:lpwstr>_Toc168580519</vt:lpwstr>
      </vt:variant>
      <vt:variant>
        <vt:i4>1376308</vt:i4>
      </vt:variant>
      <vt:variant>
        <vt:i4>137</vt:i4>
      </vt:variant>
      <vt:variant>
        <vt:i4>0</vt:i4>
      </vt:variant>
      <vt:variant>
        <vt:i4>5</vt:i4>
      </vt:variant>
      <vt:variant>
        <vt:lpwstr/>
      </vt:variant>
      <vt:variant>
        <vt:lpwstr>_Toc168580518</vt:lpwstr>
      </vt:variant>
      <vt:variant>
        <vt:i4>1376308</vt:i4>
      </vt:variant>
      <vt:variant>
        <vt:i4>131</vt:i4>
      </vt:variant>
      <vt:variant>
        <vt:i4>0</vt:i4>
      </vt:variant>
      <vt:variant>
        <vt:i4>5</vt:i4>
      </vt:variant>
      <vt:variant>
        <vt:lpwstr/>
      </vt:variant>
      <vt:variant>
        <vt:lpwstr>_Toc168580517</vt:lpwstr>
      </vt:variant>
      <vt:variant>
        <vt:i4>1376308</vt:i4>
      </vt:variant>
      <vt:variant>
        <vt:i4>125</vt:i4>
      </vt:variant>
      <vt:variant>
        <vt:i4>0</vt:i4>
      </vt:variant>
      <vt:variant>
        <vt:i4>5</vt:i4>
      </vt:variant>
      <vt:variant>
        <vt:lpwstr/>
      </vt:variant>
      <vt:variant>
        <vt:lpwstr>_Toc168580516</vt:lpwstr>
      </vt:variant>
      <vt:variant>
        <vt:i4>1376308</vt:i4>
      </vt:variant>
      <vt:variant>
        <vt:i4>119</vt:i4>
      </vt:variant>
      <vt:variant>
        <vt:i4>0</vt:i4>
      </vt:variant>
      <vt:variant>
        <vt:i4>5</vt:i4>
      </vt:variant>
      <vt:variant>
        <vt:lpwstr/>
      </vt:variant>
      <vt:variant>
        <vt:lpwstr>_Toc168580515</vt:lpwstr>
      </vt:variant>
      <vt:variant>
        <vt:i4>1376308</vt:i4>
      </vt:variant>
      <vt:variant>
        <vt:i4>113</vt:i4>
      </vt:variant>
      <vt:variant>
        <vt:i4>0</vt:i4>
      </vt:variant>
      <vt:variant>
        <vt:i4>5</vt:i4>
      </vt:variant>
      <vt:variant>
        <vt:lpwstr/>
      </vt:variant>
      <vt:variant>
        <vt:lpwstr>_Toc168580514</vt:lpwstr>
      </vt:variant>
      <vt:variant>
        <vt:i4>1376308</vt:i4>
      </vt:variant>
      <vt:variant>
        <vt:i4>107</vt:i4>
      </vt:variant>
      <vt:variant>
        <vt:i4>0</vt:i4>
      </vt:variant>
      <vt:variant>
        <vt:i4>5</vt:i4>
      </vt:variant>
      <vt:variant>
        <vt:lpwstr/>
      </vt:variant>
      <vt:variant>
        <vt:lpwstr>_Toc168580513</vt:lpwstr>
      </vt:variant>
      <vt:variant>
        <vt:i4>1376308</vt:i4>
      </vt:variant>
      <vt:variant>
        <vt:i4>101</vt:i4>
      </vt:variant>
      <vt:variant>
        <vt:i4>0</vt:i4>
      </vt:variant>
      <vt:variant>
        <vt:i4>5</vt:i4>
      </vt:variant>
      <vt:variant>
        <vt:lpwstr/>
      </vt:variant>
      <vt:variant>
        <vt:lpwstr>_Toc168580512</vt:lpwstr>
      </vt:variant>
      <vt:variant>
        <vt:i4>1376308</vt:i4>
      </vt:variant>
      <vt:variant>
        <vt:i4>95</vt:i4>
      </vt:variant>
      <vt:variant>
        <vt:i4>0</vt:i4>
      </vt:variant>
      <vt:variant>
        <vt:i4>5</vt:i4>
      </vt:variant>
      <vt:variant>
        <vt:lpwstr/>
      </vt:variant>
      <vt:variant>
        <vt:lpwstr>_Toc168580511</vt:lpwstr>
      </vt:variant>
      <vt:variant>
        <vt:i4>1376308</vt:i4>
      </vt:variant>
      <vt:variant>
        <vt:i4>89</vt:i4>
      </vt:variant>
      <vt:variant>
        <vt:i4>0</vt:i4>
      </vt:variant>
      <vt:variant>
        <vt:i4>5</vt:i4>
      </vt:variant>
      <vt:variant>
        <vt:lpwstr/>
      </vt:variant>
      <vt:variant>
        <vt:lpwstr>_Toc168580510</vt:lpwstr>
      </vt:variant>
      <vt:variant>
        <vt:i4>1310772</vt:i4>
      </vt:variant>
      <vt:variant>
        <vt:i4>83</vt:i4>
      </vt:variant>
      <vt:variant>
        <vt:i4>0</vt:i4>
      </vt:variant>
      <vt:variant>
        <vt:i4>5</vt:i4>
      </vt:variant>
      <vt:variant>
        <vt:lpwstr/>
      </vt:variant>
      <vt:variant>
        <vt:lpwstr>_Toc168580509</vt:lpwstr>
      </vt:variant>
      <vt:variant>
        <vt:i4>1310772</vt:i4>
      </vt:variant>
      <vt:variant>
        <vt:i4>77</vt:i4>
      </vt:variant>
      <vt:variant>
        <vt:i4>0</vt:i4>
      </vt:variant>
      <vt:variant>
        <vt:i4>5</vt:i4>
      </vt:variant>
      <vt:variant>
        <vt:lpwstr/>
      </vt:variant>
      <vt:variant>
        <vt:lpwstr>_Toc168580508</vt:lpwstr>
      </vt:variant>
      <vt:variant>
        <vt:i4>1310772</vt:i4>
      </vt:variant>
      <vt:variant>
        <vt:i4>71</vt:i4>
      </vt:variant>
      <vt:variant>
        <vt:i4>0</vt:i4>
      </vt:variant>
      <vt:variant>
        <vt:i4>5</vt:i4>
      </vt:variant>
      <vt:variant>
        <vt:lpwstr/>
      </vt:variant>
      <vt:variant>
        <vt:lpwstr>_Toc168580507</vt:lpwstr>
      </vt:variant>
      <vt:variant>
        <vt:i4>1310772</vt:i4>
      </vt:variant>
      <vt:variant>
        <vt:i4>65</vt:i4>
      </vt:variant>
      <vt:variant>
        <vt:i4>0</vt:i4>
      </vt:variant>
      <vt:variant>
        <vt:i4>5</vt:i4>
      </vt:variant>
      <vt:variant>
        <vt:lpwstr/>
      </vt:variant>
      <vt:variant>
        <vt:lpwstr>_Toc168580506</vt:lpwstr>
      </vt:variant>
      <vt:variant>
        <vt:i4>1310772</vt:i4>
      </vt:variant>
      <vt:variant>
        <vt:i4>59</vt:i4>
      </vt:variant>
      <vt:variant>
        <vt:i4>0</vt:i4>
      </vt:variant>
      <vt:variant>
        <vt:i4>5</vt:i4>
      </vt:variant>
      <vt:variant>
        <vt:lpwstr/>
      </vt:variant>
      <vt:variant>
        <vt:lpwstr>_Toc168580505</vt:lpwstr>
      </vt:variant>
      <vt:variant>
        <vt:i4>1310772</vt:i4>
      </vt:variant>
      <vt:variant>
        <vt:i4>53</vt:i4>
      </vt:variant>
      <vt:variant>
        <vt:i4>0</vt:i4>
      </vt:variant>
      <vt:variant>
        <vt:i4>5</vt:i4>
      </vt:variant>
      <vt:variant>
        <vt:lpwstr/>
      </vt:variant>
      <vt:variant>
        <vt:lpwstr>_Toc168580504</vt:lpwstr>
      </vt:variant>
      <vt:variant>
        <vt:i4>1310772</vt:i4>
      </vt:variant>
      <vt:variant>
        <vt:i4>47</vt:i4>
      </vt:variant>
      <vt:variant>
        <vt:i4>0</vt:i4>
      </vt:variant>
      <vt:variant>
        <vt:i4>5</vt:i4>
      </vt:variant>
      <vt:variant>
        <vt:lpwstr/>
      </vt:variant>
      <vt:variant>
        <vt:lpwstr>_Toc168580503</vt:lpwstr>
      </vt:variant>
      <vt:variant>
        <vt:i4>1310772</vt:i4>
      </vt:variant>
      <vt:variant>
        <vt:i4>41</vt:i4>
      </vt:variant>
      <vt:variant>
        <vt:i4>0</vt:i4>
      </vt:variant>
      <vt:variant>
        <vt:i4>5</vt:i4>
      </vt:variant>
      <vt:variant>
        <vt:lpwstr/>
      </vt:variant>
      <vt:variant>
        <vt:lpwstr>_Toc168580502</vt:lpwstr>
      </vt:variant>
      <vt:variant>
        <vt:i4>1310772</vt:i4>
      </vt:variant>
      <vt:variant>
        <vt:i4>35</vt:i4>
      </vt:variant>
      <vt:variant>
        <vt:i4>0</vt:i4>
      </vt:variant>
      <vt:variant>
        <vt:i4>5</vt:i4>
      </vt:variant>
      <vt:variant>
        <vt:lpwstr/>
      </vt:variant>
      <vt:variant>
        <vt:lpwstr>_Toc168580501</vt:lpwstr>
      </vt:variant>
      <vt:variant>
        <vt:i4>1310772</vt:i4>
      </vt:variant>
      <vt:variant>
        <vt:i4>29</vt:i4>
      </vt:variant>
      <vt:variant>
        <vt:i4>0</vt:i4>
      </vt:variant>
      <vt:variant>
        <vt:i4>5</vt:i4>
      </vt:variant>
      <vt:variant>
        <vt:lpwstr/>
      </vt:variant>
      <vt:variant>
        <vt:lpwstr>_Toc168580500</vt:lpwstr>
      </vt:variant>
      <vt:variant>
        <vt:i4>1900597</vt:i4>
      </vt:variant>
      <vt:variant>
        <vt:i4>23</vt:i4>
      </vt:variant>
      <vt:variant>
        <vt:i4>0</vt:i4>
      </vt:variant>
      <vt:variant>
        <vt:i4>5</vt:i4>
      </vt:variant>
      <vt:variant>
        <vt:lpwstr/>
      </vt:variant>
      <vt:variant>
        <vt:lpwstr>_Toc168580499</vt:lpwstr>
      </vt:variant>
      <vt:variant>
        <vt:i4>1900597</vt:i4>
      </vt:variant>
      <vt:variant>
        <vt:i4>17</vt:i4>
      </vt:variant>
      <vt:variant>
        <vt:i4>0</vt:i4>
      </vt:variant>
      <vt:variant>
        <vt:i4>5</vt:i4>
      </vt:variant>
      <vt:variant>
        <vt:lpwstr/>
      </vt:variant>
      <vt:variant>
        <vt:lpwstr>_Toc168580498</vt:lpwstr>
      </vt:variant>
      <vt:variant>
        <vt:i4>1900597</vt:i4>
      </vt:variant>
      <vt:variant>
        <vt:i4>11</vt:i4>
      </vt:variant>
      <vt:variant>
        <vt:i4>0</vt:i4>
      </vt:variant>
      <vt:variant>
        <vt:i4>5</vt:i4>
      </vt:variant>
      <vt:variant>
        <vt:lpwstr/>
      </vt:variant>
      <vt:variant>
        <vt:lpwstr>_Toc168580497</vt:lpwstr>
      </vt:variant>
      <vt:variant>
        <vt:i4>1900597</vt:i4>
      </vt:variant>
      <vt:variant>
        <vt:i4>5</vt:i4>
      </vt:variant>
      <vt:variant>
        <vt:i4>0</vt:i4>
      </vt:variant>
      <vt:variant>
        <vt:i4>5</vt:i4>
      </vt:variant>
      <vt:variant>
        <vt:lpwstr/>
      </vt:variant>
      <vt:variant>
        <vt:lpwstr>_Toc168580496</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Pam J Murray (DJSIR)</cp:lastModifiedBy>
  <cp:revision>281</cp:revision>
  <cp:lastPrinted>2025-02-07T04:32:00Z</cp:lastPrinted>
  <dcterms:created xsi:type="dcterms:W3CDTF">2024-05-22T04:15:00Z</dcterms:created>
  <dcterms:modified xsi:type="dcterms:W3CDTF">2025-02-07T04:32:00Z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0x010100F85014AE5B41E94CADB78CCC14592247</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ClassificationContentMarkingHeaderShapeIds">
    <vt:lpwstr>2496b184,1b18df81,4afa73ac,728a45b,249160a5,18f0b218,6d7c3d0b,1006dc8f,3a83bae9,2438ed16,7412c95c,3332947a,3cb9d9d2,420a8a0b,33e2c1a5,6d324189,ec45598,4254ed89,5329fb2d,1772a0a,11c72029,33904bb1,43042b58</vt:lpwstr>
  </property>
  <property fmtid="{D5CDD505-2E9C-101B-9397-08002B2CF9AE}" pid="34" name="ClassificationContentMarkingHeaderFontProps">
    <vt:lpwstr>#000000,12,Arial</vt:lpwstr>
  </property>
  <property fmtid="{D5CDD505-2E9C-101B-9397-08002B2CF9AE}" pid="35" name="ClassificationContentMarkingHeaderText">
    <vt:lpwstr>OFFICIAL</vt:lpwstr>
  </property>
  <property fmtid="{D5CDD505-2E9C-101B-9397-08002B2CF9AE}" pid="36" name="MSIP_Label_af2c37eb-6316-4425-a693-0f2d1c6408d2_Enabled">
    <vt:lpwstr>true</vt:lpwstr>
  </property>
  <property fmtid="{D5CDD505-2E9C-101B-9397-08002B2CF9AE}" pid="37" name="MSIP_Label_af2c37eb-6316-4425-a693-0f2d1c6408d2_SetDate">
    <vt:lpwstr>2023-10-30T00:50:05Z</vt:lpwstr>
  </property>
  <property fmtid="{D5CDD505-2E9C-101B-9397-08002B2CF9AE}" pid="38" name="MSIP_Label_af2c37eb-6316-4425-a693-0f2d1c6408d2_Method">
    <vt:lpwstr>Privileged</vt:lpwstr>
  </property>
  <property fmtid="{D5CDD505-2E9C-101B-9397-08002B2CF9AE}" pid="39" name="MSIP_Label_af2c37eb-6316-4425-a693-0f2d1c6408d2_Name">
    <vt:lpwstr>BIL1 - Official</vt:lpwstr>
  </property>
  <property fmtid="{D5CDD505-2E9C-101B-9397-08002B2CF9AE}" pid="40" name="MSIP_Label_af2c37eb-6316-4425-a693-0f2d1c6408d2_SiteId">
    <vt:lpwstr>de0d62ec-e9af-4bee-83f5-f96b295e3fb3</vt:lpwstr>
  </property>
  <property fmtid="{D5CDD505-2E9C-101B-9397-08002B2CF9AE}" pid="41" name="MSIP_Label_af2c37eb-6316-4425-a693-0f2d1c6408d2_ActionId">
    <vt:lpwstr>62076656-90c4-41ab-b901-8605ee1e0797</vt:lpwstr>
  </property>
  <property fmtid="{D5CDD505-2E9C-101B-9397-08002B2CF9AE}" pid="42" name="MSIP_Label_af2c37eb-6316-4425-a693-0f2d1c6408d2_ContentBits">
    <vt:lpwstr>1</vt:lpwstr>
  </property>
  <property fmtid="{D5CDD505-2E9C-101B-9397-08002B2CF9AE}" pid="43" name="MediaServiceImageTags">
    <vt:lpwstr/>
  </property>
  <property fmtid="{D5CDD505-2E9C-101B-9397-08002B2CF9AE}" pid="44" name="_dlc_DocIdItemGuid">
    <vt:lpwstr>2df04355-402e-44dc-a5e7-cead9342ec78</vt:lpwstr>
  </property>
  <property fmtid="{D5CDD505-2E9C-101B-9397-08002B2CF9AE}" pid="45" name="GrammarlyDocumentId">
    <vt:lpwstr>03116730a42770648f988eea31112381585a0438691a095a4a66334040612d96</vt:lpwstr>
  </property>
  <property fmtid="{D5CDD505-2E9C-101B-9397-08002B2CF9AE}" pid="46" name="ClassificationContentMarkingHeaderShapeIds-1">
    <vt:lpwstr>76785bc2,552bddf0,6ce1c7ff,319ce53,375b4072,783d4e5,1c0555aa,1a276927,43f0194c,342e962a,608e8fa7,1afb8dcf,6f45bd1c,38a5d1b7,3e484957,485867ef,5f9337f,7e629bc3,ef319e5,7fc9cb77,3eed597e,5b44c5c9,31701733</vt:lpwstr>
  </property>
  <property fmtid="{D5CDD505-2E9C-101B-9397-08002B2CF9AE}" pid="47" name="ClassificationContentMarkingHeaderShapeIds-2">
    <vt:lpwstr>2116dac8</vt:lpwstr>
  </property>
  <property fmtid="{D5CDD505-2E9C-101B-9397-08002B2CF9AE}" pid="48" name="ClassificationContentMarkingFooterShapeIds">
    <vt:lpwstr>7054b950,1e48e3f,1801be07,2e594b7e,3a569e6d,3e80c5f5,9435e5,1bd7fb56,461e90f2,15039cb0,98d222a,3cb603a1,560fe332,7c0cf22b,3d41d546,4e74db56,6d090142,65c9beb4,b1dce96,6ba02103,2448b069,2c6222,141c4ed9,69b381d4</vt:lpwstr>
  </property>
  <property fmtid="{D5CDD505-2E9C-101B-9397-08002B2CF9AE}" pid="49" name="ClassificationContentMarkingFooterShapeIds-1">
    <vt:lpwstr>4257a55,1e2fdf2e,63e36628,23958178,7e682282,27c5678b,349839b2,7b2a398f,41098070,6db980cb,4e8fb89f,557c43b,5d787c96,3464f7f7,2d06b8f9</vt:lpwstr>
  </property>
  <property fmtid="{D5CDD505-2E9C-101B-9397-08002B2CF9AE}" pid="50" name="ClassificationContentMarkingFooterFontProps">
    <vt:lpwstr>#000000,12,Arial</vt:lpwstr>
  </property>
  <property fmtid="{D5CDD505-2E9C-101B-9397-08002B2CF9AE}" pid="51" name="ClassificationContentMarkingFooterText">
    <vt:lpwstr>OFFICIAL</vt:lpwstr>
  </property>
  <property fmtid="{D5CDD505-2E9C-101B-9397-08002B2CF9AE}" pid="52" name="MSIP_Label_d00a4df9-c942-4b09-b23a-6c1023f6de27_Enabled">
    <vt:lpwstr>true</vt:lpwstr>
  </property>
  <property fmtid="{D5CDD505-2E9C-101B-9397-08002B2CF9AE}" pid="53" name="MSIP_Label_d00a4df9-c942-4b09-b23a-6c1023f6de27_SetDate">
    <vt:lpwstr>2024-06-25T05:01:12Z</vt:lpwstr>
  </property>
  <property fmtid="{D5CDD505-2E9C-101B-9397-08002B2CF9AE}" pid="54" name="MSIP_Label_d00a4df9-c942-4b09-b23a-6c1023f6de27_Method">
    <vt:lpwstr>Privileged</vt:lpwstr>
  </property>
  <property fmtid="{D5CDD505-2E9C-101B-9397-08002B2CF9AE}" pid="55" name="MSIP_Label_d00a4df9-c942-4b09-b23a-6c1023f6de27_Name">
    <vt:lpwstr>Official (DJPR)</vt:lpwstr>
  </property>
  <property fmtid="{D5CDD505-2E9C-101B-9397-08002B2CF9AE}" pid="56" name="MSIP_Label_d00a4df9-c942-4b09-b23a-6c1023f6de27_SiteId">
    <vt:lpwstr>722ea0be-3e1c-4b11-ad6f-9401d6856e24</vt:lpwstr>
  </property>
  <property fmtid="{D5CDD505-2E9C-101B-9397-08002B2CF9AE}" pid="57" name="MSIP_Label_d00a4df9-c942-4b09-b23a-6c1023f6de27_ActionId">
    <vt:lpwstr>2987540c-1ecb-4d48-a141-96fdb983c2d4</vt:lpwstr>
  </property>
  <property fmtid="{D5CDD505-2E9C-101B-9397-08002B2CF9AE}" pid="58" name="MSIP_Label_d00a4df9-c942-4b09-b23a-6c1023f6de27_ContentBits">
    <vt:lpwstr>3</vt:lpwstr>
  </property>
</Properties>
</file>