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200E4481"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789C5EC8"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10B44593" w:rsidR="00AC73C8" w:rsidRPr="00546FB1" w:rsidRDefault="00A57979" w:rsidP="00712B2B">
            <w:pPr>
              <w:jc w:val="center"/>
              <w:rPr>
                <w:rStyle w:val="SubtleReference"/>
                <w:rFonts w:eastAsiaTheme="minorHAnsi"/>
              </w:rPr>
            </w:pPr>
            <w:bookmarkStart w:id="0" w:name="_Toc99709010"/>
            <w:r>
              <w:rPr>
                <w:rStyle w:val="SubtleReference"/>
                <w:rFonts w:eastAsiaTheme="minorHAnsi"/>
              </w:rPr>
              <w:t xml:space="preserve">22647VIC </w:t>
            </w:r>
            <w:r w:rsidR="00F6736E">
              <w:rPr>
                <w:rStyle w:val="SubtleReference"/>
                <w:rFonts w:eastAsiaTheme="minorHAnsi"/>
              </w:rPr>
              <w:t xml:space="preserve">Certificate III in Equine Studies </w:t>
            </w:r>
            <w:bookmarkEnd w:id="0"/>
          </w:p>
          <w:p w14:paraId="5582AD45" w14:textId="77777777" w:rsidR="00AC73C8" w:rsidRPr="00546FB1" w:rsidRDefault="00AC73C8" w:rsidP="00712B2B">
            <w:pPr>
              <w:jc w:val="center"/>
              <w:rPr>
                <w:rStyle w:val="SubtleReference"/>
                <w:rFonts w:eastAsiaTheme="minorHAnsi"/>
              </w:rPr>
            </w:pPr>
          </w:p>
          <w:p w14:paraId="16EBD9FA" w14:textId="77777777" w:rsidR="00AC73C8" w:rsidRPr="00546FB1" w:rsidRDefault="00AC73C8" w:rsidP="00712B2B">
            <w:pPr>
              <w:jc w:val="center"/>
              <w:rPr>
                <w:rStyle w:val="SubtleReference"/>
                <w:rFonts w:eastAsiaTheme="minorHAnsi"/>
              </w:rPr>
            </w:pPr>
          </w:p>
          <w:p w14:paraId="71161626" w14:textId="1361A056"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A57979">
              <w:rPr>
                <w:rStyle w:val="SubtleReference"/>
                <w:rFonts w:eastAsiaTheme="minorHAnsi"/>
                <w:sz w:val="28"/>
                <w:szCs w:val="28"/>
              </w:rPr>
              <w:t>1.0</w:t>
            </w:r>
            <w:r w:rsidR="00426F34" w:rsidRPr="00784798">
              <w:rPr>
                <w:rStyle w:val="SubtleReference"/>
                <w:rFonts w:eastAsiaTheme="minorHAnsi"/>
                <w:sz w:val="28"/>
                <w:szCs w:val="28"/>
              </w:rPr>
              <w:t xml:space="preserve"> </w:t>
            </w:r>
            <w:bookmarkEnd w:id="1"/>
            <w:r w:rsidR="00A57979">
              <w:rPr>
                <w:rStyle w:val="SubtleReference"/>
                <w:rFonts w:eastAsiaTheme="minorHAnsi"/>
                <w:sz w:val="28"/>
                <w:szCs w:val="28"/>
              </w:rPr>
              <w:t>October 2023</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782DB039"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r w:rsidR="00A57979" w:rsidRPr="00A57979">
              <w:rPr>
                <w:rStyle w:val="SubtleReference"/>
                <w:rFonts w:eastAsiaTheme="minorHAnsi"/>
                <w:b w:val="0"/>
                <w:sz w:val="36"/>
                <w:szCs w:val="36"/>
              </w:rPr>
              <w:t>1 April 2024 to 31 March 2029</w:t>
            </w:r>
            <w:bookmarkEnd w:id="3"/>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4"/>
          <w:headerReference w:type="default" r:id="rId25"/>
          <w:footerReference w:type="even" r:id="rId26"/>
          <w:footerReference w:type="default" r:id="rId27"/>
          <w:headerReference w:type="first" r:id="rId28"/>
          <w:footerReference w:type="first" r:id="rId29"/>
          <w:pgSz w:w="11900" w:h="16840"/>
          <w:pgMar w:top="2041" w:right="845" w:bottom="851" w:left="851" w:header="709" w:footer="397" w:gutter="0"/>
          <w:pgNumType w:start="1"/>
          <w:cols w:space="227"/>
          <w:titlePg/>
          <w:docGrid w:linePitch="360"/>
        </w:sectPr>
      </w:pPr>
    </w:p>
    <w:tbl>
      <w:tblPr>
        <w:tblStyle w:val="TableGrid8"/>
        <w:tblpPr w:leftFromText="180" w:rightFromText="180" w:vertAnchor="page" w:horzAnchor="margin" w:tblpY="2476"/>
        <w:tblW w:w="10485" w:type="dxa"/>
        <w:tblLook w:val="04A0" w:firstRow="1" w:lastRow="0" w:firstColumn="1" w:lastColumn="0" w:noHBand="0" w:noVBand="1"/>
      </w:tblPr>
      <w:tblGrid>
        <w:gridCol w:w="2129"/>
        <w:gridCol w:w="5521"/>
        <w:gridCol w:w="2835"/>
      </w:tblGrid>
      <w:tr w:rsidR="00512926" w:rsidRPr="00D61D04" w14:paraId="4B66E485" w14:textId="77777777" w:rsidTr="003E0368">
        <w:tc>
          <w:tcPr>
            <w:tcW w:w="7650" w:type="dxa"/>
            <w:gridSpan w:val="2"/>
          </w:tcPr>
          <w:p w14:paraId="32AAA80F" w14:textId="77777777" w:rsidR="00512926" w:rsidRPr="00D61D04" w:rsidRDefault="00512926" w:rsidP="003E0368">
            <w:pPr>
              <w:spacing w:after="160" w:line="259" w:lineRule="auto"/>
              <w:rPr>
                <w:rFonts w:ascii="Arial" w:eastAsia="Calibri" w:hAnsi="Arial" w:cs="Arial"/>
                <w:sz w:val="22"/>
                <w:szCs w:val="22"/>
              </w:rPr>
            </w:pPr>
            <w:r w:rsidRPr="00D61D04">
              <w:rPr>
                <w:rFonts w:ascii="Arial" w:eastAsia="Calibri" w:hAnsi="Arial" w:cs="Arial"/>
                <w:sz w:val="22"/>
                <w:szCs w:val="22"/>
              </w:rPr>
              <w:t>Version History:</w:t>
            </w:r>
          </w:p>
        </w:tc>
        <w:tc>
          <w:tcPr>
            <w:tcW w:w="2835" w:type="dxa"/>
          </w:tcPr>
          <w:p w14:paraId="57FE21E3" w14:textId="77777777" w:rsidR="00512926" w:rsidRPr="00D61D04" w:rsidRDefault="00512926" w:rsidP="003E0368">
            <w:pPr>
              <w:spacing w:after="160" w:line="259" w:lineRule="auto"/>
              <w:rPr>
                <w:rFonts w:ascii="Arial" w:eastAsia="Calibri" w:hAnsi="Arial" w:cs="Arial"/>
                <w:sz w:val="22"/>
                <w:szCs w:val="22"/>
              </w:rPr>
            </w:pPr>
            <w:r w:rsidRPr="00D61D04">
              <w:rPr>
                <w:rFonts w:ascii="Arial" w:eastAsia="Calibri" w:hAnsi="Arial" w:cs="Arial"/>
                <w:sz w:val="22"/>
                <w:szCs w:val="22"/>
              </w:rPr>
              <w:t>Date</w:t>
            </w:r>
          </w:p>
        </w:tc>
      </w:tr>
      <w:tr w:rsidR="00512926" w:rsidRPr="00D61D04" w14:paraId="558C25DC" w14:textId="77777777" w:rsidTr="0005030D">
        <w:tc>
          <w:tcPr>
            <w:tcW w:w="2129" w:type="dxa"/>
          </w:tcPr>
          <w:p w14:paraId="4559A11A" w14:textId="77777777" w:rsidR="00512926" w:rsidRPr="00D61D04" w:rsidRDefault="00512926" w:rsidP="0005030D">
            <w:pPr>
              <w:spacing w:after="160" w:line="259" w:lineRule="auto"/>
              <w:rPr>
                <w:rFonts w:ascii="Arial" w:eastAsia="Calibri" w:hAnsi="Arial" w:cs="Arial"/>
                <w:sz w:val="22"/>
                <w:szCs w:val="22"/>
              </w:rPr>
            </w:pPr>
            <w:r w:rsidRPr="00D61D04">
              <w:rPr>
                <w:rFonts w:ascii="Arial" w:eastAsia="Calibri" w:hAnsi="Arial" w:cs="Arial"/>
                <w:sz w:val="22"/>
                <w:szCs w:val="22"/>
              </w:rPr>
              <w:t xml:space="preserve">Version </w:t>
            </w:r>
            <w:r w:rsidRPr="00CE1490">
              <w:rPr>
                <w:rFonts w:ascii="Arial" w:eastAsia="Calibri" w:hAnsi="Arial" w:cs="Arial"/>
                <w:sz w:val="22"/>
                <w:szCs w:val="22"/>
              </w:rPr>
              <w:t>1.0</w:t>
            </w:r>
          </w:p>
        </w:tc>
        <w:tc>
          <w:tcPr>
            <w:tcW w:w="5521" w:type="dxa"/>
          </w:tcPr>
          <w:p w14:paraId="219135C4" w14:textId="55C7375F" w:rsidR="00512926" w:rsidRPr="0005030D" w:rsidRDefault="006B26AB" w:rsidP="0005030D">
            <w:pPr>
              <w:spacing w:after="160" w:line="259" w:lineRule="auto"/>
              <w:rPr>
                <w:rFonts w:ascii="Arial" w:eastAsia="Calibri" w:hAnsi="Arial" w:cs="Arial"/>
                <w:sz w:val="22"/>
                <w:szCs w:val="22"/>
              </w:rPr>
            </w:pPr>
            <w:r w:rsidRPr="0005030D">
              <w:rPr>
                <w:rFonts w:ascii="Arial" w:eastAsia="Calibri" w:hAnsi="Arial" w:cs="Arial"/>
                <w:sz w:val="22"/>
                <w:szCs w:val="22"/>
              </w:rPr>
              <w:t>Initial accreditation</w:t>
            </w:r>
          </w:p>
        </w:tc>
        <w:tc>
          <w:tcPr>
            <w:tcW w:w="2835" w:type="dxa"/>
          </w:tcPr>
          <w:p w14:paraId="5AC869B5" w14:textId="51241B67" w:rsidR="00512926" w:rsidRPr="00D61D04" w:rsidRDefault="00512926" w:rsidP="0005030D">
            <w:pPr>
              <w:spacing w:after="160" w:line="259" w:lineRule="auto"/>
              <w:rPr>
                <w:rFonts w:ascii="Arial" w:eastAsia="Calibri" w:hAnsi="Arial" w:cs="Arial"/>
                <w:sz w:val="22"/>
                <w:szCs w:val="22"/>
              </w:rPr>
            </w:pPr>
            <w:r>
              <w:rPr>
                <w:rFonts w:ascii="Arial" w:eastAsia="Calibri" w:hAnsi="Arial" w:cs="Arial"/>
                <w:sz w:val="22"/>
                <w:szCs w:val="22"/>
              </w:rPr>
              <w:t>1 April</w:t>
            </w:r>
            <w:r w:rsidRPr="00D61D04">
              <w:rPr>
                <w:rFonts w:ascii="Arial" w:eastAsia="Calibri" w:hAnsi="Arial" w:cs="Arial"/>
                <w:sz w:val="22"/>
                <w:szCs w:val="22"/>
              </w:rPr>
              <w:t xml:space="preserve"> 202</w:t>
            </w:r>
            <w:r>
              <w:rPr>
                <w:rFonts w:ascii="Arial" w:eastAsia="Calibri" w:hAnsi="Arial" w:cs="Arial"/>
                <w:sz w:val="22"/>
                <w:szCs w:val="22"/>
              </w:rPr>
              <w:t>4</w:t>
            </w:r>
          </w:p>
        </w:tc>
      </w:tr>
    </w:tbl>
    <w:p w14:paraId="177F9B08" w14:textId="77777777" w:rsidR="00512926" w:rsidRDefault="00512926">
      <w:pPr>
        <w:rPr>
          <w:rFonts w:ascii="Arial" w:hAnsi="Arial" w:cs="Arial"/>
          <w:i/>
          <w:iCs/>
          <w:color w:val="007CA5"/>
          <w:sz w:val="18"/>
          <w:szCs w:val="18"/>
          <w:lang w:val="en-GB"/>
        </w:rPr>
      </w:pPr>
    </w:p>
    <w:p w14:paraId="4E6FD0D0" w14:textId="41CD687F" w:rsidR="00512926" w:rsidRPr="00CB37DC" w:rsidRDefault="00512926" w:rsidP="008472F9">
      <w:pPr>
        <w:spacing w:before="35" w:after="4000" w:line="250" w:lineRule="auto"/>
        <w:ind w:right="57"/>
        <w:rPr>
          <w:rFonts w:ascii="Arial" w:eastAsia="Arial" w:hAnsi="Arial" w:cs="Arial"/>
          <w:sz w:val="22"/>
          <w:szCs w:val="22"/>
          <w:lang w:val="en-AU" w:eastAsia="en-AU"/>
        </w:rPr>
      </w:pPr>
    </w:p>
    <w:p w14:paraId="59014A53" w14:textId="77777777" w:rsidR="00512926" w:rsidRPr="00D61D04" w:rsidRDefault="00512926" w:rsidP="00512926">
      <w:pPr>
        <w:spacing w:before="75"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State of Victoria (Department of Jobs, Skills, Industries and Regions</w:t>
      </w:r>
      <w:r w:rsidRPr="00D14BEC">
        <w:rPr>
          <w:rFonts w:ascii="Arial" w:eastAsia="Calibri" w:hAnsi="Arial" w:cs="Arial"/>
          <w:color w:val="000000"/>
          <w:sz w:val="20"/>
          <w:szCs w:val="20"/>
          <w:lang w:val="en-AU"/>
        </w:rPr>
        <w:t xml:space="preserve">) </w:t>
      </w:r>
      <w:r w:rsidRPr="00D14BEC">
        <w:rPr>
          <w:rFonts w:ascii="Arial" w:eastAsia="Calibri" w:hAnsi="Arial" w:cs="Arial"/>
          <w:sz w:val="20"/>
          <w:szCs w:val="20"/>
          <w:lang w:val="en-AU"/>
        </w:rPr>
        <w:t>2</w:t>
      </w:r>
      <w:r w:rsidRPr="00D14BEC">
        <w:rPr>
          <w:rFonts w:ascii="Arial" w:eastAsia="Calibri" w:hAnsi="Arial" w:cs="Arial"/>
          <w:color w:val="000000"/>
          <w:sz w:val="20"/>
          <w:szCs w:val="20"/>
          <w:lang w:val="en-AU"/>
        </w:rPr>
        <w:t>0</w:t>
      </w:r>
      <w:r>
        <w:rPr>
          <w:rFonts w:ascii="Arial" w:eastAsia="Calibri" w:hAnsi="Arial" w:cs="Arial"/>
          <w:color w:val="000000"/>
          <w:sz w:val="20"/>
          <w:szCs w:val="20"/>
          <w:lang w:val="en-AU"/>
        </w:rPr>
        <w:t>24</w:t>
      </w:r>
      <w:r w:rsidRPr="00D14BEC">
        <w:rPr>
          <w:rFonts w:ascii="Arial" w:eastAsia="Calibri" w:hAnsi="Arial" w:cs="Arial"/>
          <w:color w:val="000000"/>
          <w:sz w:val="20"/>
          <w:szCs w:val="20"/>
          <w:lang w:val="en-AU"/>
        </w:rPr>
        <w:t>.</w:t>
      </w:r>
    </w:p>
    <w:p w14:paraId="218D4864"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Copyright of this material is reserved to the Crown in the right of the State of Victoria. This work is licenced under a Creative Commons Attribution-No Derivatives 4.0 International licence (more information is available on the </w:t>
      </w:r>
      <w:hyperlink r:id="rId30" w:history="1">
        <w:r w:rsidRPr="00D61D04">
          <w:rPr>
            <w:rFonts w:ascii="Arial" w:eastAsia="Calibri" w:hAnsi="Arial" w:cs="Arial"/>
            <w:i/>
            <w:color w:val="0000FF"/>
            <w:sz w:val="20"/>
            <w:szCs w:val="20"/>
            <w:u w:val="single"/>
            <w:lang w:val="en-AU"/>
          </w:rPr>
          <w:t>Creative Commons website</w:t>
        </w:r>
      </w:hyperlink>
      <w:r w:rsidRPr="00D61D04">
        <w:rPr>
          <w:rFonts w:ascii="Arial" w:eastAsia="Calibri" w:hAnsi="Arial" w:cs="Arial"/>
          <w:color w:val="000000"/>
          <w:sz w:val="20"/>
          <w:szCs w:val="20"/>
          <w:lang w:val="en-AU"/>
        </w:rPr>
        <w:t>). You are free to use, copy and distribute to anyone in its original form as long as you attribute Department of Jobs, Skills, Industries and Regions (DJSIR) as the author, and you licence any derivative work you make available under the same licence.</w:t>
      </w:r>
    </w:p>
    <w:p w14:paraId="441EEFEE" w14:textId="77777777" w:rsidR="00512926" w:rsidRPr="00D61D04" w:rsidRDefault="00512926" w:rsidP="00512926">
      <w:pPr>
        <w:spacing w:before="120" w:after="160" w:line="259" w:lineRule="auto"/>
        <w:rPr>
          <w:rFonts w:ascii="Arial" w:eastAsia="Calibri" w:hAnsi="Arial" w:cs="Arial"/>
          <w:b/>
          <w:color w:val="333333"/>
          <w:sz w:val="20"/>
          <w:szCs w:val="20"/>
          <w:lang w:val="en-AU"/>
        </w:rPr>
      </w:pPr>
      <w:bookmarkStart w:id="4" w:name="_Toc405891834"/>
      <w:bookmarkStart w:id="5" w:name="_Toc405894845"/>
      <w:bookmarkStart w:id="6" w:name="_Toc405895547"/>
      <w:bookmarkStart w:id="7" w:name="_Toc405990818"/>
      <w:bookmarkStart w:id="8" w:name="_Toc405993857"/>
      <w:r w:rsidRPr="00D61D04">
        <w:rPr>
          <w:rFonts w:ascii="Arial" w:eastAsia="Calibri" w:hAnsi="Arial" w:cs="Arial"/>
          <w:b/>
          <w:color w:val="333333"/>
          <w:sz w:val="20"/>
          <w:szCs w:val="20"/>
          <w:lang w:val="en-AU"/>
        </w:rPr>
        <w:t>Disclaimer</w:t>
      </w:r>
      <w:bookmarkEnd w:id="4"/>
      <w:bookmarkEnd w:id="5"/>
      <w:bookmarkEnd w:id="6"/>
      <w:bookmarkEnd w:id="7"/>
      <w:bookmarkEnd w:id="8"/>
    </w:p>
    <w:p w14:paraId="71E761DD"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54A24469"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702743FD" w14:textId="77777777" w:rsidR="00512926" w:rsidRPr="00D61D04" w:rsidRDefault="00512926" w:rsidP="00512926">
      <w:pPr>
        <w:spacing w:before="120" w:after="160" w:line="259" w:lineRule="auto"/>
        <w:rPr>
          <w:rFonts w:ascii="Arial" w:eastAsia="Calibri" w:hAnsi="Arial" w:cs="Arial"/>
          <w:b/>
          <w:color w:val="333333"/>
          <w:sz w:val="20"/>
          <w:szCs w:val="20"/>
          <w:lang w:val="en-AU"/>
        </w:rPr>
      </w:pPr>
      <w:bookmarkStart w:id="9" w:name="_Toc405891835"/>
      <w:bookmarkStart w:id="10" w:name="_Toc405894846"/>
      <w:bookmarkStart w:id="11" w:name="_Toc405895548"/>
      <w:bookmarkStart w:id="12" w:name="_Toc405990819"/>
      <w:bookmarkStart w:id="13" w:name="_Toc405993858"/>
      <w:r w:rsidRPr="00D61D04">
        <w:rPr>
          <w:rFonts w:ascii="Arial" w:eastAsia="Calibri" w:hAnsi="Arial" w:cs="Arial"/>
          <w:b/>
          <w:color w:val="333333"/>
          <w:sz w:val="20"/>
          <w:szCs w:val="20"/>
          <w:lang w:val="en-AU"/>
        </w:rPr>
        <w:t>Third party sites</w:t>
      </w:r>
      <w:bookmarkEnd w:id="9"/>
      <w:bookmarkEnd w:id="10"/>
      <w:bookmarkEnd w:id="11"/>
      <w:bookmarkEnd w:id="12"/>
      <w:bookmarkEnd w:id="13"/>
    </w:p>
    <w:p w14:paraId="2D682491"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This resource may contain links to third party websites and resources. DJSIR is not responsible for the condition or content of these sites or resources as they are not under its control.</w:t>
      </w:r>
    </w:p>
    <w:p w14:paraId="0F4F98A2"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Third party material linked from this resource is subject to the copyright conditions of the third party. Users will need to consult the copyright notice of the third-party sites for conditions of usage.</w:t>
      </w:r>
    </w:p>
    <w:p w14:paraId="7B9F3D0A" w14:textId="77777777" w:rsidR="00512926" w:rsidRPr="00D61D04" w:rsidRDefault="00512926" w:rsidP="00512926">
      <w:pPr>
        <w:spacing w:before="35" w:after="160" w:line="250" w:lineRule="auto"/>
        <w:ind w:right="59"/>
        <w:rPr>
          <w:rFonts w:ascii="Arial" w:eastAsia="Arial" w:hAnsi="Arial" w:cs="Arial"/>
          <w:sz w:val="22"/>
          <w:szCs w:val="22"/>
          <w:lang w:val="en-AU" w:eastAsia="en-AU"/>
        </w:rPr>
      </w:pPr>
    </w:p>
    <w:p w14:paraId="0DCAF47B" w14:textId="2362783B" w:rsidR="00512926" w:rsidRDefault="00512926">
      <w:pPr>
        <w:rPr>
          <w:rFonts w:ascii="Arial" w:hAnsi="Arial" w:cs="Arial"/>
          <w:i/>
          <w:iCs/>
          <w:color w:val="007CA5"/>
          <w:sz w:val="18"/>
          <w:szCs w:val="18"/>
          <w:lang w:val="en-GB"/>
        </w:rPr>
      </w:pPr>
      <w:r w:rsidRPr="00D61D04">
        <w:rPr>
          <w:rFonts w:ascii="Calibri" w:eastAsia="Calibri" w:hAnsi="Calibri" w:cs="Times New Roman"/>
          <w:noProof/>
          <w:sz w:val="22"/>
          <w:szCs w:val="22"/>
          <w:lang w:val="en-AU" w:eastAsia="en-AU"/>
        </w:rPr>
        <w:drawing>
          <wp:inline distT="0" distB="0" distL="0" distR="0" wp14:anchorId="37FC3B44" wp14:editId="627A841B">
            <wp:extent cx="622300" cy="247650"/>
            <wp:effectExtent l="0" t="0" r="6350" b="0"/>
            <wp:docPr id="149"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r>
        <w:rPr>
          <w:rFonts w:ascii="Arial" w:hAnsi="Arial" w:cs="Arial"/>
          <w:i/>
          <w:iCs/>
          <w:color w:val="007CA5"/>
          <w:sz w:val="18"/>
          <w:szCs w:val="18"/>
          <w:lang w:val="en-GB"/>
        </w:rPr>
        <w:br w:type="page"/>
      </w:r>
    </w:p>
    <w:p w14:paraId="39FFCB54" w14:textId="77777777" w:rsidR="00512926" w:rsidRDefault="00512926">
      <w:pPr>
        <w:rPr>
          <w:rFonts w:ascii="Arial" w:hAnsi="Arial" w:cs="Arial"/>
          <w:i/>
          <w:iCs/>
          <w:color w:val="007CA5"/>
          <w:sz w:val="18"/>
          <w:szCs w:val="18"/>
          <w:lang w:val="en-GB"/>
        </w:rPr>
      </w:pPr>
    </w:p>
    <w:p w14:paraId="575A61CB" w14:textId="1102F864" w:rsidR="00512926" w:rsidRDefault="00512926">
      <w:pPr>
        <w:rPr>
          <w:rFonts w:ascii="Arial" w:hAnsi="Arial" w:cs="Arial"/>
          <w:i/>
          <w:iCs/>
          <w:color w:val="007CA5"/>
          <w:sz w:val="18"/>
          <w:szCs w:val="18"/>
          <w:lang w:val="en-GB"/>
        </w:rPr>
        <w:sectPr w:rsidR="00512926"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200D1CBB" w:rsidR="00011D46"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35D09E21" w14:textId="45935C8E" w:rsidR="0084265F" w:rsidRPr="00EB6C82" w:rsidRDefault="005C7335" w:rsidP="005C7335">
          <w:pPr>
            <w:pStyle w:val="ListBullet"/>
            <w:rPr>
              <w:rFonts w:asciiTheme="minorHAnsi" w:eastAsiaTheme="minorEastAsia" w:hAnsiTheme="minorHAnsi"/>
              <w:noProof/>
              <w:lang w:val="en-AU" w:eastAsia="en-AU"/>
            </w:rPr>
          </w:pPr>
          <w:r w:rsidRPr="005C7335">
            <w:rPr>
              <w:b/>
            </w:rPr>
            <w:t>Section A – Copyright and course classification information</w:t>
          </w:r>
          <w:r w:rsidRPr="005C7335">
            <w:t xml:space="preserve"> </w:t>
          </w:r>
          <w:r w:rsidR="00011D46" w:rsidRPr="00EB6C82">
            <w:fldChar w:fldCharType="begin"/>
          </w:r>
          <w:r w:rsidR="00011D46" w:rsidRPr="00151E56">
            <w:instrText xml:space="preserve"> TOC \o "1-4" \h \z \u </w:instrText>
          </w:r>
          <w:r w:rsidR="00011D46" w:rsidRPr="00EB6C82">
            <w:fldChar w:fldCharType="separate"/>
          </w:r>
        </w:p>
        <w:p w14:paraId="1F4F2012" w14:textId="1F5243EA" w:rsidR="0084265F" w:rsidRPr="00EB6C82" w:rsidRDefault="0084265F">
          <w:pPr>
            <w:pStyle w:val="TOC2"/>
            <w:rPr>
              <w:rFonts w:asciiTheme="minorHAnsi" w:eastAsiaTheme="minorEastAsia" w:hAnsiTheme="minorHAnsi"/>
              <w:noProof/>
              <w:lang w:val="en-AU" w:eastAsia="en-AU"/>
            </w:rPr>
          </w:pPr>
          <w:hyperlink w:anchor="_Toc139194480" w:history="1">
            <w:r w:rsidRPr="00151E56">
              <w:rPr>
                <w:rStyle w:val="Hyperlink"/>
                <w:noProof/>
                <w:color w:val="auto"/>
                <w:sz w:val="22"/>
                <w:szCs w:val="22"/>
              </w:rPr>
              <w:t>1.</w:t>
            </w:r>
            <w:r w:rsidRPr="00EB6C82">
              <w:rPr>
                <w:rFonts w:asciiTheme="minorHAnsi" w:eastAsiaTheme="minorEastAsia" w:hAnsiTheme="minorHAnsi"/>
                <w:noProof/>
                <w:lang w:val="en-AU" w:eastAsia="en-AU"/>
              </w:rPr>
              <w:tab/>
            </w:r>
            <w:r w:rsidRPr="00151E56">
              <w:rPr>
                <w:rStyle w:val="Hyperlink"/>
                <w:noProof/>
                <w:color w:val="auto"/>
                <w:sz w:val="22"/>
                <w:szCs w:val="22"/>
              </w:rPr>
              <w:t>Copyright owner of the course</w:t>
            </w:r>
            <w:r w:rsidRPr="00151E56">
              <w:rPr>
                <w:noProof/>
                <w:webHidden/>
              </w:rPr>
              <w:tab/>
            </w:r>
            <w:r w:rsidRPr="00151E56">
              <w:rPr>
                <w:noProof/>
                <w:webHidden/>
              </w:rPr>
              <w:fldChar w:fldCharType="begin"/>
            </w:r>
            <w:r w:rsidRPr="00151E56">
              <w:rPr>
                <w:noProof/>
                <w:webHidden/>
              </w:rPr>
              <w:instrText xml:space="preserve"> PAGEREF _Toc139194480 \h </w:instrText>
            </w:r>
            <w:r w:rsidRPr="00151E56">
              <w:rPr>
                <w:noProof/>
                <w:webHidden/>
              </w:rPr>
            </w:r>
            <w:r w:rsidRPr="00151E56">
              <w:rPr>
                <w:noProof/>
                <w:webHidden/>
              </w:rPr>
              <w:fldChar w:fldCharType="separate"/>
            </w:r>
            <w:r w:rsidR="004821AC">
              <w:rPr>
                <w:noProof/>
                <w:webHidden/>
              </w:rPr>
              <w:t>2</w:t>
            </w:r>
            <w:r w:rsidRPr="00151E56">
              <w:rPr>
                <w:noProof/>
                <w:webHidden/>
              </w:rPr>
              <w:fldChar w:fldCharType="end"/>
            </w:r>
          </w:hyperlink>
        </w:p>
        <w:p w14:paraId="398E2257" w14:textId="29B866DA" w:rsidR="0084265F" w:rsidRPr="00EB6C82" w:rsidRDefault="0084265F">
          <w:pPr>
            <w:pStyle w:val="TOC2"/>
            <w:rPr>
              <w:rFonts w:asciiTheme="minorHAnsi" w:eastAsiaTheme="minorEastAsia" w:hAnsiTheme="minorHAnsi"/>
              <w:noProof/>
              <w:lang w:val="en-AU" w:eastAsia="en-AU"/>
            </w:rPr>
          </w:pPr>
          <w:hyperlink w:anchor="_Toc139194481" w:history="1">
            <w:r w:rsidRPr="00151E56">
              <w:rPr>
                <w:rStyle w:val="Hyperlink"/>
                <w:noProof/>
                <w:color w:val="auto"/>
                <w:sz w:val="22"/>
                <w:szCs w:val="22"/>
              </w:rPr>
              <w:t>2.</w:t>
            </w:r>
            <w:r w:rsidRPr="00EB6C82">
              <w:rPr>
                <w:rFonts w:asciiTheme="minorHAnsi" w:eastAsiaTheme="minorEastAsia" w:hAnsiTheme="minorHAnsi"/>
                <w:noProof/>
                <w:lang w:val="en-AU" w:eastAsia="en-AU"/>
              </w:rPr>
              <w:tab/>
            </w:r>
            <w:r w:rsidRPr="00151E56">
              <w:rPr>
                <w:rStyle w:val="Hyperlink"/>
                <w:noProof/>
                <w:color w:val="auto"/>
                <w:sz w:val="22"/>
                <w:szCs w:val="22"/>
              </w:rPr>
              <w:t>Address</w:t>
            </w:r>
            <w:r w:rsidRPr="00151E56">
              <w:rPr>
                <w:noProof/>
                <w:webHidden/>
              </w:rPr>
              <w:tab/>
            </w:r>
            <w:r w:rsidRPr="00151E56">
              <w:rPr>
                <w:noProof/>
                <w:webHidden/>
              </w:rPr>
              <w:fldChar w:fldCharType="begin"/>
            </w:r>
            <w:r w:rsidRPr="00151E56">
              <w:rPr>
                <w:noProof/>
                <w:webHidden/>
              </w:rPr>
              <w:instrText xml:space="preserve"> PAGEREF _Toc139194481 \h </w:instrText>
            </w:r>
            <w:r w:rsidRPr="00151E56">
              <w:rPr>
                <w:noProof/>
                <w:webHidden/>
              </w:rPr>
            </w:r>
            <w:r w:rsidRPr="00151E56">
              <w:rPr>
                <w:noProof/>
                <w:webHidden/>
              </w:rPr>
              <w:fldChar w:fldCharType="separate"/>
            </w:r>
            <w:r w:rsidR="004821AC">
              <w:rPr>
                <w:noProof/>
                <w:webHidden/>
              </w:rPr>
              <w:t>2</w:t>
            </w:r>
            <w:r w:rsidRPr="00151E56">
              <w:rPr>
                <w:noProof/>
                <w:webHidden/>
              </w:rPr>
              <w:fldChar w:fldCharType="end"/>
            </w:r>
          </w:hyperlink>
        </w:p>
        <w:p w14:paraId="1CC8283E" w14:textId="37F919A5" w:rsidR="0084265F" w:rsidRPr="00EB6C82" w:rsidRDefault="0084265F">
          <w:pPr>
            <w:pStyle w:val="TOC2"/>
            <w:rPr>
              <w:rFonts w:asciiTheme="minorHAnsi" w:eastAsiaTheme="minorEastAsia" w:hAnsiTheme="minorHAnsi"/>
              <w:noProof/>
              <w:lang w:val="en-AU" w:eastAsia="en-AU"/>
            </w:rPr>
          </w:pPr>
          <w:hyperlink w:anchor="_Toc139194482" w:history="1">
            <w:r w:rsidRPr="00151E56">
              <w:rPr>
                <w:rStyle w:val="Hyperlink"/>
                <w:noProof/>
                <w:color w:val="auto"/>
                <w:sz w:val="22"/>
                <w:szCs w:val="22"/>
              </w:rPr>
              <w:t>3.</w:t>
            </w:r>
            <w:r w:rsidRPr="00EB6C82">
              <w:rPr>
                <w:rFonts w:asciiTheme="minorHAnsi" w:eastAsiaTheme="minorEastAsia" w:hAnsiTheme="minorHAnsi"/>
                <w:noProof/>
                <w:lang w:val="en-AU" w:eastAsia="en-AU"/>
              </w:rPr>
              <w:tab/>
            </w:r>
            <w:r w:rsidRPr="00151E56">
              <w:rPr>
                <w:rStyle w:val="Hyperlink"/>
                <w:noProof/>
                <w:color w:val="auto"/>
                <w:sz w:val="22"/>
                <w:szCs w:val="22"/>
              </w:rPr>
              <w:t>Type of submission</w:t>
            </w:r>
            <w:r w:rsidRPr="00151E56">
              <w:rPr>
                <w:noProof/>
                <w:webHidden/>
              </w:rPr>
              <w:tab/>
            </w:r>
            <w:r w:rsidRPr="00151E56">
              <w:rPr>
                <w:noProof/>
                <w:webHidden/>
              </w:rPr>
              <w:fldChar w:fldCharType="begin"/>
            </w:r>
            <w:r w:rsidRPr="00151E56">
              <w:rPr>
                <w:noProof/>
                <w:webHidden/>
              </w:rPr>
              <w:instrText xml:space="preserve"> PAGEREF _Toc139194482 \h </w:instrText>
            </w:r>
            <w:r w:rsidRPr="00151E56">
              <w:rPr>
                <w:noProof/>
                <w:webHidden/>
              </w:rPr>
            </w:r>
            <w:r w:rsidRPr="00151E56">
              <w:rPr>
                <w:noProof/>
                <w:webHidden/>
              </w:rPr>
              <w:fldChar w:fldCharType="separate"/>
            </w:r>
            <w:r w:rsidR="004821AC">
              <w:rPr>
                <w:noProof/>
                <w:webHidden/>
              </w:rPr>
              <w:t>2</w:t>
            </w:r>
            <w:r w:rsidRPr="00151E56">
              <w:rPr>
                <w:noProof/>
                <w:webHidden/>
              </w:rPr>
              <w:fldChar w:fldCharType="end"/>
            </w:r>
          </w:hyperlink>
        </w:p>
        <w:p w14:paraId="45BC94AF" w14:textId="0C7BF488" w:rsidR="0084265F" w:rsidRPr="00EB6C82" w:rsidRDefault="0084265F">
          <w:pPr>
            <w:pStyle w:val="TOC2"/>
            <w:rPr>
              <w:rFonts w:asciiTheme="minorHAnsi" w:eastAsiaTheme="minorEastAsia" w:hAnsiTheme="minorHAnsi"/>
              <w:noProof/>
              <w:lang w:val="en-AU" w:eastAsia="en-AU"/>
            </w:rPr>
          </w:pPr>
          <w:hyperlink w:anchor="_Toc139194483" w:history="1">
            <w:r w:rsidRPr="00151E56">
              <w:rPr>
                <w:rStyle w:val="Hyperlink"/>
                <w:noProof/>
                <w:color w:val="auto"/>
                <w:sz w:val="22"/>
                <w:szCs w:val="22"/>
              </w:rPr>
              <w:t>4.</w:t>
            </w:r>
            <w:r w:rsidRPr="00EB6C82">
              <w:rPr>
                <w:rFonts w:asciiTheme="minorHAnsi" w:eastAsiaTheme="minorEastAsia" w:hAnsiTheme="minorHAnsi"/>
                <w:noProof/>
                <w:lang w:val="en-AU" w:eastAsia="en-AU"/>
              </w:rPr>
              <w:tab/>
            </w:r>
            <w:r w:rsidRPr="00151E56">
              <w:rPr>
                <w:rStyle w:val="Hyperlink"/>
                <w:noProof/>
                <w:color w:val="auto"/>
                <w:sz w:val="22"/>
                <w:szCs w:val="22"/>
              </w:rPr>
              <w:t>Copyright acknowledgement</w:t>
            </w:r>
            <w:r w:rsidRPr="00151E56">
              <w:rPr>
                <w:noProof/>
                <w:webHidden/>
              </w:rPr>
              <w:tab/>
            </w:r>
            <w:r w:rsidRPr="00151E56">
              <w:rPr>
                <w:noProof/>
                <w:webHidden/>
              </w:rPr>
              <w:fldChar w:fldCharType="begin"/>
            </w:r>
            <w:r w:rsidRPr="00151E56">
              <w:rPr>
                <w:noProof/>
                <w:webHidden/>
              </w:rPr>
              <w:instrText xml:space="preserve"> PAGEREF _Toc139194483 \h </w:instrText>
            </w:r>
            <w:r w:rsidRPr="00151E56">
              <w:rPr>
                <w:noProof/>
                <w:webHidden/>
              </w:rPr>
            </w:r>
            <w:r w:rsidRPr="00151E56">
              <w:rPr>
                <w:noProof/>
                <w:webHidden/>
              </w:rPr>
              <w:fldChar w:fldCharType="separate"/>
            </w:r>
            <w:r w:rsidR="004821AC">
              <w:rPr>
                <w:noProof/>
                <w:webHidden/>
              </w:rPr>
              <w:t>2</w:t>
            </w:r>
            <w:r w:rsidRPr="00151E56">
              <w:rPr>
                <w:noProof/>
                <w:webHidden/>
              </w:rPr>
              <w:fldChar w:fldCharType="end"/>
            </w:r>
          </w:hyperlink>
        </w:p>
        <w:p w14:paraId="6EA0E652" w14:textId="3A90740F" w:rsidR="0084265F" w:rsidRPr="00EB6C82" w:rsidRDefault="0084265F">
          <w:pPr>
            <w:pStyle w:val="TOC2"/>
            <w:rPr>
              <w:rFonts w:asciiTheme="minorHAnsi" w:eastAsiaTheme="minorEastAsia" w:hAnsiTheme="minorHAnsi"/>
              <w:noProof/>
              <w:lang w:val="en-AU" w:eastAsia="en-AU"/>
            </w:rPr>
          </w:pPr>
          <w:hyperlink w:anchor="_Toc139194484" w:history="1">
            <w:r w:rsidRPr="00151E56">
              <w:rPr>
                <w:rStyle w:val="Hyperlink"/>
                <w:noProof/>
                <w:color w:val="auto"/>
                <w:sz w:val="22"/>
                <w:szCs w:val="22"/>
              </w:rPr>
              <w:t>5.</w:t>
            </w:r>
            <w:r w:rsidRPr="00EB6C82">
              <w:rPr>
                <w:rFonts w:asciiTheme="minorHAnsi" w:eastAsiaTheme="minorEastAsia" w:hAnsiTheme="minorHAnsi"/>
                <w:noProof/>
                <w:lang w:val="en-AU" w:eastAsia="en-AU"/>
              </w:rPr>
              <w:tab/>
            </w:r>
            <w:r w:rsidRPr="00151E56">
              <w:rPr>
                <w:rStyle w:val="Hyperlink"/>
                <w:noProof/>
                <w:color w:val="auto"/>
                <w:sz w:val="22"/>
                <w:szCs w:val="22"/>
              </w:rPr>
              <w:t>Licensing and franchise</w:t>
            </w:r>
            <w:r w:rsidRPr="00151E56">
              <w:rPr>
                <w:noProof/>
                <w:webHidden/>
              </w:rPr>
              <w:tab/>
            </w:r>
            <w:r w:rsidRPr="00151E56">
              <w:rPr>
                <w:noProof/>
                <w:webHidden/>
              </w:rPr>
              <w:fldChar w:fldCharType="begin"/>
            </w:r>
            <w:r w:rsidRPr="00151E56">
              <w:rPr>
                <w:noProof/>
                <w:webHidden/>
              </w:rPr>
              <w:instrText xml:space="preserve"> PAGEREF _Toc139194484 \h </w:instrText>
            </w:r>
            <w:r w:rsidRPr="00151E56">
              <w:rPr>
                <w:noProof/>
                <w:webHidden/>
              </w:rPr>
            </w:r>
            <w:r w:rsidRPr="00151E56">
              <w:rPr>
                <w:noProof/>
                <w:webHidden/>
              </w:rPr>
              <w:fldChar w:fldCharType="separate"/>
            </w:r>
            <w:r w:rsidR="004821AC">
              <w:rPr>
                <w:noProof/>
                <w:webHidden/>
              </w:rPr>
              <w:t>2</w:t>
            </w:r>
            <w:r w:rsidRPr="00151E56">
              <w:rPr>
                <w:noProof/>
                <w:webHidden/>
              </w:rPr>
              <w:fldChar w:fldCharType="end"/>
            </w:r>
          </w:hyperlink>
        </w:p>
        <w:p w14:paraId="2DB0D572" w14:textId="5B75A4C0" w:rsidR="0084265F" w:rsidRPr="00EB6C82" w:rsidRDefault="0084265F">
          <w:pPr>
            <w:pStyle w:val="TOC2"/>
            <w:rPr>
              <w:rFonts w:asciiTheme="minorHAnsi" w:eastAsiaTheme="minorEastAsia" w:hAnsiTheme="minorHAnsi"/>
              <w:noProof/>
              <w:lang w:val="en-AU" w:eastAsia="en-AU"/>
            </w:rPr>
          </w:pPr>
          <w:hyperlink w:anchor="_Toc139194485" w:history="1">
            <w:r w:rsidRPr="00151E56">
              <w:rPr>
                <w:rStyle w:val="Hyperlink"/>
                <w:noProof/>
                <w:color w:val="auto"/>
                <w:sz w:val="22"/>
                <w:szCs w:val="22"/>
              </w:rPr>
              <w:t>6.</w:t>
            </w:r>
            <w:r w:rsidRPr="00EB6C82">
              <w:rPr>
                <w:rFonts w:asciiTheme="minorHAnsi" w:eastAsiaTheme="minorEastAsia" w:hAnsiTheme="minorHAnsi"/>
                <w:noProof/>
                <w:lang w:val="en-AU" w:eastAsia="en-AU"/>
              </w:rPr>
              <w:tab/>
            </w:r>
            <w:r w:rsidRPr="00151E56">
              <w:rPr>
                <w:rStyle w:val="Hyperlink"/>
                <w:noProof/>
                <w:color w:val="auto"/>
                <w:sz w:val="22"/>
                <w:szCs w:val="22"/>
              </w:rPr>
              <w:t>Course accrediting body</w:t>
            </w:r>
            <w:r w:rsidRPr="00151E56">
              <w:rPr>
                <w:noProof/>
                <w:webHidden/>
              </w:rPr>
              <w:tab/>
            </w:r>
            <w:r w:rsidRPr="00151E56">
              <w:rPr>
                <w:noProof/>
                <w:webHidden/>
              </w:rPr>
              <w:fldChar w:fldCharType="begin"/>
            </w:r>
            <w:r w:rsidRPr="00151E56">
              <w:rPr>
                <w:noProof/>
                <w:webHidden/>
              </w:rPr>
              <w:instrText xml:space="preserve"> PAGEREF _Toc139194485 \h </w:instrText>
            </w:r>
            <w:r w:rsidRPr="00151E56">
              <w:rPr>
                <w:noProof/>
                <w:webHidden/>
              </w:rPr>
            </w:r>
            <w:r w:rsidRPr="00151E56">
              <w:rPr>
                <w:noProof/>
                <w:webHidden/>
              </w:rPr>
              <w:fldChar w:fldCharType="separate"/>
            </w:r>
            <w:r w:rsidR="004821AC">
              <w:rPr>
                <w:noProof/>
                <w:webHidden/>
              </w:rPr>
              <w:t>3</w:t>
            </w:r>
            <w:r w:rsidRPr="00151E56">
              <w:rPr>
                <w:noProof/>
                <w:webHidden/>
              </w:rPr>
              <w:fldChar w:fldCharType="end"/>
            </w:r>
          </w:hyperlink>
        </w:p>
        <w:p w14:paraId="73F9416A" w14:textId="2E56421F" w:rsidR="0084265F" w:rsidRPr="00EB6C82" w:rsidRDefault="0084265F">
          <w:pPr>
            <w:pStyle w:val="TOC2"/>
            <w:rPr>
              <w:rFonts w:asciiTheme="minorHAnsi" w:eastAsiaTheme="minorEastAsia" w:hAnsiTheme="minorHAnsi"/>
              <w:noProof/>
              <w:lang w:val="en-AU" w:eastAsia="en-AU"/>
            </w:rPr>
          </w:pPr>
          <w:hyperlink w:anchor="_Toc139194486" w:history="1">
            <w:r w:rsidRPr="00151E56">
              <w:rPr>
                <w:rStyle w:val="Hyperlink"/>
                <w:noProof/>
                <w:color w:val="auto"/>
                <w:sz w:val="22"/>
                <w:szCs w:val="22"/>
              </w:rPr>
              <w:t>7.</w:t>
            </w:r>
            <w:r w:rsidRPr="00EB6C82">
              <w:rPr>
                <w:rFonts w:asciiTheme="minorHAnsi" w:eastAsiaTheme="minorEastAsia" w:hAnsiTheme="minorHAnsi"/>
                <w:noProof/>
                <w:lang w:val="en-AU" w:eastAsia="en-AU"/>
              </w:rPr>
              <w:tab/>
            </w:r>
            <w:r w:rsidRPr="00151E56">
              <w:rPr>
                <w:rStyle w:val="Hyperlink"/>
                <w:noProof/>
                <w:color w:val="auto"/>
                <w:sz w:val="22"/>
                <w:szCs w:val="22"/>
              </w:rPr>
              <w:t>AVETMISS information</w:t>
            </w:r>
            <w:r w:rsidRPr="00151E56">
              <w:rPr>
                <w:noProof/>
                <w:webHidden/>
              </w:rPr>
              <w:tab/>
            </w:r>
            <w:r w:rsidRPr="00151E56">
              <w:rPr>
                <w:noProof/>
                <w:webHidden/>
              </w:rPr>
              <w:fldChar w:fldCharType="begin"/>
            </w:r>
            <w:r w:rsidRPr="00151E56">
              <w:rPr>
                <w:noProof/>
                <w:webHidden/>
              </w:rPr>
              <w:instrText xml:space="preserve"> PAGEREF _Toc139194486 \h </w:instrText>
            </w:r>
            <w:r w:rsidRPr="00151E56">
              <w:rPr>
                <w:noProof/>
                <w:webHidden/>
              </w:rPr>
            </w:r>
            <w:r w:rsidRPr="00151E56">
              <w:rPr>
                <w:noProof/>
                <w:webHidden/>
              </w:rPr>
              <w:fldChar w:fldCharType="separate"/>
            </w:r>
            <w:r w:rsidR="004821AC">
              <w:rPr>
                <w:noProof/>
                <w:webHidden/>
              </w:rPr>
              <w:t>3</w:t>
            </w:r>
            <w:r w:rsidRPr="00151E56">
              <w:rPr>
                <w:noProof/>
                <w:webHidden/>
              </w:rPr>
              <w:fldChar w:fldCharType="end"/>
            </w:r>
          </w:hyperlink>
        </w:p>
        <w:p w14:paraId="3C4F78E4" w14:textId="551BEA40" w:rsidR="0084265F" w:rsidRPr="00EB6C82" w:rsidRDefault="0084265F">
          <w:pPr>
            <w:pStyle w:val="TOC2"/>
            <w:rPr>
              <w:rFonts w:asciiTheme="minorHAnsi" w:eastAsiaTheme="minorEastAsia" w:hAnsiTheme="minorHAnsi"/>
              <w:noProof/>
              <w:lang w:val="en-AU" w:eastAsia="en-AU"/>
            </w:rPr>
          </w:pPr>
          <w:hyperlink w:anchor="_Toc139194487" w:history="1">
            <w:r w:rsidRPr="00151E56">
              <w:rPr>
                <w:rStyle w:val="Hyperlink"/>
                <w:noProof/>
                <w:color w:val="auto"/>
                <w:sz w:val="22"/>
                <w:szCs w:val="22"/>
              </w:rPr>
              <w:t>8.</w:t>
            </w:r>
            <w:r w:rsidRPr="00EB6C82">
              <w:rPr>
                <w:rFonts w:asciiTheme="minorHAnsi" w:eastAsiaTheme="minorEastAsia" w:hAnsiTheme="minorHAnsi"/>
                <w:noProof/>
                <w:lang w:val="en-AU" w:eastAsia="en-AU"/>
              </w:rPr>
              <w:tab/>
            </w:r>
            <w:r w:rsidRPr="00151E56">
              <w:rPr>
                <w:rStyle w:val="Hyperlink"/>
                <w:noProof/>
                <w:color w:val="auto"/>
                <w:sz w:val="22"/>
                <w:szCs w:val="22"/>
              </w:rPr>
              <w:t>Period of accreditation</w:t>
            </w:r>
            <w:r w:rsidRPr="00151E56">
              <w:rPr>
                <w:noProof/>
                <w:webHidden/>
              </w:rPr>
              <w:tab/>
            </w:r>
            <w:r w:rsidRPr="00151E56">
              <w:rPr>
                <w:noProof/>
                <w:webHidden/>
              </w:rPr>
              <w:fldChar w:fldCharType="begin"/>
            </w:r>
            <w:r w:rsidRPr="00151E56">
              <w:rPr>
                <w:noProof/>
                <w:webHidden/>
              </w:rPr>
              <w:instrText xml:space="preserve"> PAGEREF _Toc139194487 \h </w:instrText>
            </w:r>
            <w:r w:rsidRPr="00151E56">
              <w:rPr>
                <w:noProof/>
                <w:webHidden/>
              </w:rPr>
            </w:r>
            <w:r w:rsidRPr="00151E56">
              <w:rPr>
                <w:noProof/>
                <w:webHidden/>
              </w:rPr>
              <w:fldChar w:fldCharType="separate"/>
            </w:r>
            <w:r w:rsidR="004821AC">
              <w:rPr>
                <w:noProof/>
                <w:webHidden/>
              </w:rPr>
              <w:t>3</w:t>
            </w:r>
            <w:r w:rsidRPr="00151E56">
              <w:rPr>
                <w:noProof/>
                <w:webHidden/>
              </w:rPr>
              <w:fldChar w:fldCharType="end"/>
            </w:r>
          </w:hyperlink>
        </w:p>
        <w:p w14:paraId="4FDDA68F" w14:textId="4BC3E9DD" w:rsidR="0084265F" w:rsidRPr="00EB6C82" w:rsidRDefault="0084265F">
          <w:pPr>
            <w:pStyle w:val="TOC1"/>
            <w:rPr>
              <w:rFonts w:asciiTheme="minorHAnsi" w:eastAsiaTheme="minorEastAsia" w:hAnsiTheme="minorHAnsi"/>
              <w:noProof/>
              <w:color w:val="auto"/>
              <w:sz w:val="22"/>
              <w:szCs w:val="22"/>
              <w:lang w:val="en-AU" w:eastAsia="en-AU"/>
            </w:rPr>
          </w:pPr>
          <w:hyperlink w:anchor="_Toc139194488" w:history="1">
            <w:r w:rsidRPr="00151E56">
              <w:rPr>
                <w:rStyle w:val="Hyperlink"/>
                <w:b/>
                <w:bCs/>
                <w:noProof/>
                <w:color w:val="auto"/>
                <w:sz w:val="22"/>
                <w:szCs w:val="22"/>
              </w:rPr>
              <w:t>Section B – Course information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_Toc139194488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054B8CBA" w14:textId="448B44E0"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89" w:history="1">
            <w:r w:rsidRPr="00151E56">
              <w:rPr>
                <w:rStyle w:val="Hyperlink"/>
                <w:noProof/>
                <w:color w:val="auto"/>
                <w:sz w:val="22"/>
                <w:szCs w:val="22"/>
              </w:rPr>
              <w:t>1.</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Nomenclature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_Toc139194489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3E6267B4" w14:textId="3C43BF75"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0" w:history="1">
            <w:r w:rsidRPr="00151E56">
              <w:rPr>
                <w:rStyle w:val="Hyperlink"/>
                <w:noProof/>
                <w:color w:val="auto"/>
                <w:sz w:val="22"/>
                <w:szCs w:val="22"/>
              </w:rPr>
              <w:t>1.1 Name of the qualification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_Toc139194490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60313DB4" w14:textId="4BB8CB9A"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1" w:history="1">
            <w:r w:rsidRPr="00151E56">
              <w:rPr>
                <w:rStyle w:val="Hyperlink"/>
                <w:noProof/>
                <w:color w:val="auto"/>
                <w:sz w:val="22"/>
                <w:szCs w:val="22"/>
              </w:rPr>
              <w:t>1.2 Nominal duration of the course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_Toc139194491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5C191002" w14:textId="21C15F30"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2" w:history="1">
            <w:r w:rsidRPr="00151E56">
              <w:rPr>
                <w:rStyle w:val="Hyperlink"/>
                <w:noProof/>
                <w:color w:val="auto"/>
                <w:sz w:val="22"/>
                <w:szCs w:val="22"/>
              </w:rPr>
              <w:t>2.</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Vocational or educational outcomes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_Toc139194492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488812F7" w14:textId="0C3AD689"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3" w:history="1">
            <w:r w:rsidRPr="00151E56">
              <w:rPr>
                <w:rStyle w:val="Hyperlink"/>
                <w:bCs/>
                <w:noProof/>
                <w:color w:val="auto"/>
                <w:sz w:val="22"/>
                <w:szCs w:val="22"/>
              </w:rPr>
              <w:t>2.</w:t>
            </w:r>
            <w:r w:rsidRPr="00151E56">
              <w:rPr>
                <w:rStyle w:val="Hyperlink"/>
                <w:noProof/>
                <w:color w:val="auto"/>
                <w:sz w:val="22"/>
                <w:szCs w:val="22"/>
              </w:rPr>
              <w:t>1 Outcome(s) of the course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_Toc139194493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274C5956" w14:textId="17B92778"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4" w:history="1">
            <w:r w:rsidRPr="00151E56">
              <w:rPr>
                <w:rStyle w:val="Hyperlink"/>
                <w:noProof/>
                <w:color w:val="auto"/>
                <w:sz w:val="22"/>
                <w:szCs w:val="22"/>
              </w:rPr>
              <w:t>2.2 Course description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_Toc139194494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370BF649" w14:textId="6F81C8E3"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5" w:history="1">
            <w:r w:rsidRPr="00151E56">
              <w:rPr>
                <w:rStyle w:val="Hyperlink"/>
                <w:noProof/>
                <w:color w:val="auto"/>
                <w:sz w:val="22"/>
                <w:szCs w:val="22"/>
              </w:rPr>
              <w:t>3.</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Development of the course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_Toc139194495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60F41147" w14:textId="0AF0D2D7"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6" w:history="1">
            <w:r w:rsidRPr="00151E56">
              <w:rPr>
                <w:rStyle w:val="Hyperlink"/>
                <w:bCs/>
                <w:noProof/>
                <w:color w:val="auto"/>
                <w:sz w:val="22"/>
                <w:szCs w:val="22"/>
              </w:rPr>
              <w:t>3</w:t>
            </w:r>
            <w:r w:rsidRPr="00151E56">
              <w:rPr>
                <w:rStyle w:val="Hyperlink"/>
                <w:noProof/>
                <w:color w:val="auto"/>
                <w:sz w:val="22"/>
                <w:szCs w:val="22"/>
              </w:rPr>
              <w:t xml:space="preserve">.1 Industry, education, legislative, enterprise or </w:t>
            </w:r>
            <w:r w:rsidRPr="00151E56">
              <w:rPr>
                <w:rStyle w:val="Hyperlink"/>
                <w:bCs/>
                <w:noProof/>
                <w:color w:val="auto"/>
                <w:sz w:val="22"/>
                <w:szCs w:val="22"/>
              </w:rPr>
              <w:t>community needs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_Toc139194496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4</w:t>
            </w:r>
            <w:r w:rsidRPr="00151E56">
              <w:rPr>
                <w:noProof/>
                <w:webHidden/>
                <w:color w:val="auto"/>
                <w:sz w:val="22"/>
                <w:szCs w:val="22"/>
              </w:rPr>
              <w:fldChar w:fldCharType="end"/>
            </w:r>
          </w:hyperlink>
        </w:p>
        <w:p w14:paraId="0E47CAEE" w14:textId="367AFB08"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7" w:history="1">
            <w:r w:rsidRPr="00151E56">
              <w:rPr>
                <w:rStyle w:val="Hyperlink"/>
                <w:noProof/>
                <w:color w:val="auto"/>
                <w:sz w:val="22"/>
                <w:szCs w:val="22"/>
              </w:rPr>
              <w:t>3.2 Review for re-accreditation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_Toc139194497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8</w:t>
            </w:r>
            <w:r w:rsidRPr="00151E56">
              <w:rPr>
                <w:noProof/>
                <w:webHidden/>
                <w:color w:val="auto"/>
                <w:sz w:val="22"/>
                <w:szCs w:val="22"/>
              </w:rPr>
              <w:fldChar w:fldCharType="end"/>
            </w:r>
          </w:hyperlink>
        </w:p>
        <w:p w14:paraId="7340C2C8" w14:textId="5D2331F6"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8" w:history="1">
            <w:r w:rsidRPr="00151E56">
              <w:rPr>
                <w:rStyle w:val="Hyperlink"/>
                <w:noProof/>
                <w:color w:val="auto"/>
                <w:sz w:val="22"/>
                <w:szCs w:val="22"/>
              </w:rPr>
              <w:t>4.</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Course outcomes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_Toc139194498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12</w:t>
            </w:r>
            <w:r w:rsidRPr="00151E56">
              <w:rPr>
                <w:noProof/>
                <w:webHidden/>
                <w:color w:val="auto"/>
                <w:sz w:val="22"/>
                <w:szCs w:val="22"/>
              </w:rPr>
              <w:fldChar w:fldCharType="end"/>
            </w:r>
          </w:hyperlink>
        </w:p>
        <w:p w14:paraId="167D66F3" w14:textId="09B7C470"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499" w:history="1">
            <w:r w:rsidRPr="00151E56">
              <w:rPr>
                <w:rStyle w:val="Hyperlink"/>
                <w:noProof/>
                <w:color w:val="auto"/>
                <w:sz w:val="22"/>
                <w:szCs w:val="22"/>
              </w:rPr>
              <w:t>4.1 Qualification level</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_Toc139194499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12</w:t>
            </w:r>
            <w:r w:rsidRPr="00151E56">
              <w:rPr>
                <w:noProof/>
                <w:webHidden/>
                <w:color w:val="auto"/>
                <w:sz w:val="22"/>
                <w:szCs w:val="22"/>
              </w:rPr>
              <w:fldChar w:fldCharType="end"/>
            </w:r>
          </w:hyperlink>
        </w:p>
        <w:p w14:paraId="63E32828" w14:textId="5C0905A1"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0" w:history="1">
            <w:r w:rsidRPr="00151E56">
              <w:rPr>
                <w:rStyle w:val="Hyperlink"/>
                <w:noProof/>
                <w:color w:val="auto"/>
                <w:sz w:val="22"/>
                <w:szCs w:val="22"/>
              </w:rPr>
              <w:t>4.2 Foundation skills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_Toc139194500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13</w:t>
            </w:r>
            <w:r w:rsidRPr="00151E56">
              <w:rPr>
                <w:noProof/>
                <w:webHidden/>
                <w:color w:val="auto"/>
                <w:sz w:val="22"/>
                <w:szCs w:val="22"/>
              </w:rPr>
              <w:fldChar w:fldCharType="end"/>
            </w:r>
          </w:hyperlink>
        </w:p>
        <w:p w14:paraId="1C8862FF" w14:textId="1E52A5B2"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1" w:history="1">
            <w:r w:rsidRPr="00151E56">
              <w:rPr>
                <w:rStyle w:val="Hyperlink"/>
                <w:noProof/>
                <w:color w:val="auto"/>
                <w:sz w:val="22"/>
                <w:szCs w:val="22"/>
              </w:rPr>
              <w:t>4.3 Recognition given to the course (if applicable)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_Toc139194501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13</w:t>
            </w:r>
            <w:r w:rsidRPr="00151E56">
              <w:rPr>
                <w:noProof/>
                <w:webHidden/>
                <w:color w:val="auto"/>
                <w:sz w:val="22"/>
                <w:szCs w:val="22"/>
              </w:rPr>
              <w:fldChar w:fldCharType="end"/>
            </w:r>
          </w:hyperlink>
        </w:p>
        <w:p w14:paraId="374A89A8" w14:textId="3F48F8C2"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2" w:history="1">
            <w:r w:rsidRPr="00151E56">
              <w:rPr>
                <w:rStyle w:val="Hyperlink"/>
                <w:noProof/>
                <w:color w:val="auto"/>
                <w:sz w:val="22"/>
                <w:szCs w:val="22"/>
              </w:rPr>
              <w:t>4.4</w:t>
            </w:r>
            <w:r w:rsidRPr="00151E56">
              <w:rPr>
                <w:rStyle w:val="Hyperlink"/>
                <w:bCs/>
                <w:noProof/>
                <w:color w:val="auto"/>
                <w:sz w:val="22"/>
                <w:szCs w:val="22"/>
              </w:rPr>
              <w:t xml:space="preserve"> Licensing/regulatory requirements (if applicable)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_Toc139194502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13</w:t>
            </w:r>
            <w:r w:rsidRPr="00151E56">
              <w:rPr>
                <w:noProof/>
                <w:webHidden/>
                <w:color w:val="auto"/>
                <w:sz w:val="22"/>
                <w:szCs w:val="22"/>
              </w:rPr>
              <w:fldChar w:fldCharType="end"/>
            </w:r>
          </w:hyperlink>
        </w:p>
        <w:p w14:paraId="418FD4A3" w14:textId="48EC928A"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3" w:history="1">
            <w:r w:rsidRPr="00151E56">
              <w:rPr>
                <w:rStyle w:val="Hyperlink"/>
                <w:noProof/>
                <w:color w:val="auto"/>
                <w:sz w:val="22"/>
                <w:szCs w:val="22"/>
              </w:rPr>
              <w:t>5.</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Course rules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_Toc139194503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14</w:t>
            </w:r>
            <w:r w:rsidRPr="00151E56">
              <w:rPr>
                <w:noProof/>
                <w:webHidden/>
                <w:color w:val="auto"/>
                <w:sz w:val="22"/>
                <w:szCs w:val="22"/>
              </w:rPr>
              <w:fldChar w:fldCharType="end"/>
            </w:r>
          </w:hyperlink>
        </w:p>
        <w:p w14:paraId="45DD4C8D" w14:textId="46FB9A40"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4" w:history="1">
            <w:r w:rsidRPr="00151E56">
              <w:rPr>
                <w:rStyle w:val="Hyperlink"/>
                <w:noProof/>
                <w:color w:val="auto"/>
                <w:sz w:val="22"/>
                <w:szCs w:val="22"/>
              </w:rPr>
              <w:t>5.1 Course structure</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_Toc139194504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14</w:t>
            </w:r>
            <w:r w:rsidRPr="00151E56">
              <w:rPr>
                <w:noProof/>
                <w:webHidden/>
                <w:color w:val="auto"/>
                <w:sz w:val="22"/>
                <w:szCs w:val="22"/>
              </w:rPr>
              <w:fldChar w:fldCharType="end"/>
            </w:r>
          </w:hyperlink>
        </w:p>
        <w:p w14:paraId="55CEA72C" w14:textId="2A88AC07"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5" w:history="1">
            <w:r w:rsidRPr="00151E56">
              <w:rPr>
                <w:rStyle w:val="Hyperlink"/>
                <w:noProof/>
                <w:color w:val="auto"/>
                <w:sz w:val="22"/>
                <w:szCs w:val="22"/>
              </w:rPr>
              <w:t>5.2 Entry requirements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_Toc139194505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16</w:t>
            </w:r>
            <w:r w:rsidRPr="00151E56">
              <w:rPr>
                <w:noProof/>
                <w:webHidden/>
                <w:color w:val="auto"/>
                <w:sz w:val="22"/>
                <w:szCs w:val="22"/>
              </w:rPr>
              <w:fldChar w:fldCharType="end"/>
            </w:r>
          </w:hyperlink>
        </w:p>
        <w:p w14:paraId="73F016AD" w14:textId="1CDF7A93"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6" w:history="1">
            <w:r w:rsidRPr="00151E56">
              <w:rPr>
                <w:rStyle w:val="Hyperlink"/>
                <w:noProof/>
                <w:color w:val="auto"/>
                <w:sz w:val="22"/>
                <w:szCs w:val="22"/>
              </w:rPr>
              <w:t>6.</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Assessment</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_Toc139194506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17</w:t>
            </w:r>
            <w:r w:rsidRPr="00151E56">
              <w:rPr>
                <w:noProof/>
                <w:webHidden/>
                <w:color w:val="auto"/>
                <w:sz w:val="22"/>
                <w:szCs w:val="22"/>
              </w:rPr>
              <w:fldChar w:fldCharType="end"/>
            </w:r>
          </w:hyperlink>
        </w:p>
        <w:p w14:paraId="5CA2E6ED" w14:textId="4CD9E672"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7" w:history="1">
            <w:r w:rsidRPr="00151E56">
              <w:rPr>
                <w:rStyle w:val="Hyperlink"/>
                <w:noProof/>
                <w:color w:val="auto"/>
                <w:sz w:val="22"/>
                <w:szCs w:val="22"/>
              </w:rPr>
              <w:t>6.1 Assessment strategy</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_Toc139194507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17</w:t>
            </w:r>
            <w:r w:rsidRPr="00151E56">
              <w:rPr>
                <w:noProof/>
                <w:webHidden/>
                <w:color w:val="auto"/>
                <w:sz w:val="22"/>
                <w:szCs w:val="22"/>
              </w:rPr>
              <w:fldChar w:fldCharType="end"/>
            </w:r>
          </w:hyperlink>
        </w:p>
        <w:p w14:paraId="70820A81" w14:textId="3573C260"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08" w:history="1">
            <w:r w:rsidRPr="00151E56">
              <w:rPr>
                <w:rStyle w:val="Hyperlink"/>
                <w:noProof/>
                <w:color w:val="auto"/>
                <w:sz w:val="22"/>
                <w:szCs w:val="22"/>
              </w:rPr>
              <w:t>6.2 Assessor competencies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_Toc139194508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18</w:t>
            </w:r>
            <w:r w:rsidRPr="00151E56">
              <w:rPr>
                <w:noProof/>
                <w:webHidden/>
                <w:color w:val="auto"/>
                <w:sz w:val="22"/>
                <w:szCs w:val="22"/>
              </w:rPr>
              <w:fldChar w:fldCharType="end"/>
            </w:r>
          </w:hyperlink>
        </w:p>
        <w:p w14:paraId="47D9F318" w14:textId="276F060E"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9" w:history="1">
            <w:r w:rsidRPr="00151E56">
              <w:rPr>
                <w:rStyle w:val="Hyperlink"/>
                <w:noProof/>
                <w:color w:val="auto"/>
                <w:sz w:val="22"/>
                <w:szCs w:val="22"/>
              </w:rPr>
              <w:t>7.</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Delivery</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_Toc139194509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19</w:t>
            </w:r>
            <w:r w:rsidRPr="00151E56">
              <w:rPr>
                <w:noProof/>
                <w:webHidden/>
                <w:color w:val="auto"/>
                <w:sz w:val="22"/>
                <w:szCs w:val="22"/>
              </w:rPr>
              <w:fldChar w:fldCharType="end"/>
            </w:r>
          </w:hyperlink>
        </w:p>
        <w:p w14:paraId="0F4FBFDB" w14:textId="0DF3437B"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10" w:history="1">
            <w:r w:rsidRPr="00151E56">
              <w:rPr>
                <w:rStyle w:val="Hyperlink"/>
                <w:noProof/>
                <w:color w:val="auto"/>
                <w:sz w:val="22"/>
                <w:szCs w:val="22"/>
              </w:rPr>
              <w:t>7.1 Delivery modes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_Toc139194510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19</w:t>
            </w:r>
            <w:r w:rsidRPr="00151E56">
              <w:rPr>
                <w:noProof/>
                <w:webHidden/>
                <w:color w:val="auto"/>
                <w:sz w:val="22"/>
                <w:szCs w:val="22"/>
              </w:rPr>
              <w:fldChar w:fldCharType="end"/>
            </w:r>
          </w:hyperlink>
        </w:p>
        <w:p w14:paraId="017FE9C3" w14:textId="200CD2BD" w:rsidR="0084265F" w:rsidRPr="00EB6C82" w:rsidRDefault="0084265F">
          <w:pPr>
            <w:pStyle w:val="TOC4"/>
            <w:tabs>
              <w:tab w:val="right" w:leader="dot" w:pos="10194"/>
            </w:tabs>
            <w:rPr>
              <w:rFonts w:asciiTheme="minorHAnsi" w:eastAsiaTheme="minorEastAsia" w:hAnsiTheme="minorHAnsi"/>
              <w:noProof/>
              <w:color w:val="auto"/>
              <w:sz w:val="22"/>
              <w:szCs w:val="22"/>
              <w:lang w:val="en-AU" w:eastAsia="en-AU"/>
            </w:rPr>
          </w:pPr>
          <w:hyperlink w:anchor="_Toc139194511" w:history="1">
            <w:r w:rsidRPr="00151E56">
              <w:rPr>
                <w:rStyle w:val="Hyperlink"/>
                <w:noProof/>
                <w:color w:val="auto"/>
                <w:sz w:val="22"/>
                <w:szCs w:val="22"/>
              </w:rPr>
              <w:t>7.2 Resources</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_Toc139194511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19</w:t>
            </w:r>
            <w:r w:rsidRPr="00151E56">
              <w:rPr>
                <w:noProof/>
                <w:webHidden/>
                <w:color w:val="auto"/>
                <w:sz w:val="22"/>
                <w:szCs w:val="22"/>
              </w:rPr>
              <w:fldChar w:fldCharType="end"/>
            </w:r>
          </w:hyperlink>
        </w:p>
        <w:p w14:paraId="23378FF8" w14:textId="610EC855"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12" w:history="1">
            <w:r w:rsidRPr="00151E56">
              <w:rPr>
                <w:rStyle w:val="Hyperlink"/>
                <w:noProof/>
                <w:color w:val="auto"/>
                <w:sz w:val="22"/>
                <w:szCs w:val="22"/>
              </w:rPr>
              <w:t>8.</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Pathways and articulation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_Toc139194512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20</w:t>
            </w:r>
            <w:r w:rsidRPr="00151E56">
              <w:rPr>
                <w:noProof/>
                <w:webHidden/>
                <w:color w:val="auto"/>
                <w:sz w:val="22"/>
                <w:szCs w:val="22"/>
              </w:rPr>
              <w:fldChar w:fldCharType="end"/>
            </w:r>
          </w:hyperlink>
        </w:p>
        <w:p w14:paraId="259AE46E" w14:textId="16066A00" w:rsidR="0084265F" w:rsidRPr="00EB6C82" w:rsidRDefault="0084265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13" w:history="1">
            <w:r w:rsidRPr="00151E56">
              <w:rPr>
                <w:rStyle w:val="Hyperlink"/>
                <w:noProof/>
                <w:color w:val="auto"/>
                <w:sz w:val="22"/>
                <w:szCs w:val="22"/>
              </w:rPr>
              <w:t>9.</w:t>
            </w:r>
            <w:r w:rsidRPr="00EB6C82">
              <w:rPr>
                <w:rFonts w:asciiTheme="minorHAnsi" w:eastAsiaTheme="minorEastAsia" w:hAnsiTheme="minorHAnsi"/>
                <w:noProof/>
                <w:color w:val="auto"/>
                <w:sz w:val="22"/>
                <w:szCs w:val="22"/>
                <w:lang w:val="en-AU" w:eastAsia="en-AU"/>
              </w:rPr>
              <w:tab/>
            </w:r>
            <w:r w:rsidRPr="00151E56">
              <w:rPr>
                <w:rStyle w:val="Hyperlink"/>
                <w:noProof/>
                <w:color w:val="auto"/>
                <w:sz w:val="22"/>
                <w:szCs w:val="22"/>
              </w:rPr>
              <w:t>Ongoing monitoring and evaluation</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_Toc139194513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21</w:t>
            </w:r>
            <w:r w:rsidRPr="00151E56">
              <w:rPr>
                <w:noProof/>
                <w:webHidden/>
                <w:color w:val="auto"/>
                <w:sz w:val="22"/>
                <w:szCs w:val="22"/>
              </w:rPr>
              <w:fldChar w:fldCharType="end"/>
            </w:r>
          </w:hyperlink>
        </w:p>
        <w:p w14:paraId="423A0BF1" w14:textId="71CF7601" w:rsidR="0084265F" w:rsidRPr="00EB6C82" w:rsidRDefault="0084265F">
          <w:pPr>
            <w:pStyle w:val="TOC1"/>
            <w:rPr>
              <w:rFonts w:asciiTheme="minorHAnsi" w:eastAsiaTheme="minorEastAsia" w:hAnsiTheme="minorHAnsi"/>
              <w:noProof/>
              <w:color w:val="auto"/>
              <w:sz w:val="22"/>
              <w:szCs w:val="22"/>
              <w:lang w:val="en-AU" w:eastAsia="en-AU"/>
            </w:rPr>
          </w:pPr>
          <w:hyperlink w:anchor="_Toc139194514" w:history="1">
            <w:r w:rsidRPr="00151E56">
              <w:rPr>
                <w:rStyle w:val="Hyperlink"/>
                <w:b/>
                <w:bCs/>
                <w:noProof/>
                <w:color w:val="auto"/>
                <w:sz w:val="22"/>
                <w:szCs w:val="22"/>
              </w:rPr>
              <w:t>Section C – Units of competency</w:t>
            </w:r>
            <w:r w:rsidRPr="00151E56">
              <w:rPr>
                <w:noProof/>
                <w:webHidden/>
                <w:color w:val="auto"/>
                <w:sz w:val="22"/>
                <w:szCs w:val="22"/>
              </w:rPr>
              <w:tab/>
            </w:r>
            <w:r w:rsidRPr="00151E56">
              <w:rPr>
                <w:noProof/>
                <w:webHidden/>
                <w:color w:val="auto"/>
                <w:sz w:val="22"/>
                <w:szCs w:val="22"/>
              </w:rPr>
              <w:fldChar w:fldCharType="begin"/>
            </w:r>
            <w:r w:rsidRPr="00151E56">
              <w:rPr>
                <w:noProof/>
                <w:webHidden/>
                <w:color w:val="auto"/>
                <w:sz w:val="22"/>
                <w:szCs w:val="22"/>
              </w:rPr>
              <w:instrText xml:space="preserve"> PAGEREF _Toc139194514 \h </w:instrText>
            </w:r>
            <w:r w:rsidRPr="00151E56">
              <w:rPr>
                <w:noProof/>
                <w:webHidden/>
                <w:color w:val="auto"/>
                <w:sz w:val="22"/>
                <w:szCs w:val="22"/>
              </w:rPr>
            </w:r>
            <w:r w:rsidRPr="00151E56">
              <w:rPr>
                <w:noProof/>
                <w:webHidden/>
                <w:color w:val="auto"/>
                <w:sz w:val="22"/>
                <w:szCs w:val="22"/>
              </w:rPr>
              <w:fldChar w:fldCharType="separate"/>
            </w:r>
            <w:r w:rsidR="004821AC">
              <w:rPr>
                <w:noProof/>
                <w:webHidden/>
                <w:color w:val="auto"/>
                <w:sz w:val="22"/>
                <w:szCs w:val="22"/>
              </w:rPr>
              <w:t>22</w:t>
            </w:r>
            <w:r w:rsidRPr="00151E56">
              <w:rPr>
                <w:noProof/>
                <w:webHidden/>
                <w:color w:val="auto"/>
                <w:sz w:val="22"/>
                <w:szCs w:val="22"/>
              </w:rPr>
              <w:fldChar w:fldCharType="end"/>
            </w:r>
          </w:hyperlink>
        </w:p>
        <w:p w14:paraId="20E31BE1" w14:textId="47E8F2AE" w:rsidR="00011D46" w:rsidRPr="00EB6C82" w:rsidRDefault="00011D46" w:rsidP="00581CAA">
          <w:pPr>
            <w:spacing w:before="20" w:after="20"/>
            <w:rPr>
              <w:rFonts w:ascii="Arial" w:hAnsi="Arial" w:cs="Arial"/>
              <w:sz w:val="22"/>
              <w:szCs w:val="22"/>
            </w:rPr>
          </w:pPr>
          <w:r w:rsidRPr="00EB6C82">
            <w:rPr>
              <w:rFonts w:ascii="Arial" w:hAnsi="Arial" w:cs="Arial"/>
              <w:sz w:val="22"/>
              <w:szCs w:val="22"/>
            </w:rPr>
            <w:fldChar w:fldCharType="end"/>
          </w:r>
        </w:p>
      </w:sdtContent>
    </w:sdt>
    <w:p w14:paraId="7F99C9DD" w14:textId="49E20DFC" w:rsidR="00A370DB" w:rsidRPr="00151E56" w:rsidRDefault="00A370DB">
      <w:pPr>
        <w:rPr>
          <w:rFonts w:ascii="Arial" w:hAnsi="Arial" w:cs="Arial"/>
          <w:i/>
          <w:iCs/>
          <w:sz w:val="22"/>
          <w:szCs w:val="22"/>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A77ACE">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pgNumType w:start="2"/>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98556D">
        <w:trPr>
          <w:trHeight w:val="363"/>
        </w:trPr>
        <w:tc>
          <w:tcPr>
            <w:tcW w:w="10065" w:type="dxa"/>
            <w:gridSpan w:val="2"/>
            <w:tcBorders>
              <w:top w:val="nil"/>
              <w:left w:val="nil"/>
              <w:bottom w:val="dotted" w:sz="2" w:space="0" w:color="888B8D" w:themeColor="accent2"/>
              <w:right w:val="nil"/>
            </w:tcBorders>
          </w:tcPr>
          <w:p w14:paraId="083A904D" w14:textId="1815060F"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39194479"/>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 xml:space="preserve">opyright and course classification </w:t>
            </w:r>
            <w:bookmarkEnd w:id="14"/>
            <w:bookmarkEnd w:id="15"/>
            <w:bookmarkEnd w:id="16"/>
            <w:bookmarkEnd w:id="17"/>
            <w:r w:rsidR="008E55B7">
              <w:rPr>
                <w:b/>
                <w:bCs/>
                <w:color w:val="103D64" w:themeColor="text2"/>
                <w:sz w:val="28"/>
                <w:szCs w:val="28"/>
              </w:rPr>
              <w:t>information</w:t>
            </w:r>
          </w:p>
        </w:tc>
      </w:tr>
      <w:tr w:rsidR="00F87B7B" w:rsidRPr="00E7450B" w14:paraId="75B5ED6E"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2A12C2B4" w:rsidR="00F87B7B" w:rsidRPr="005800A6" w:rsidRDefault="00F87B7B" w:rsidP="008F72C4">
            <w:pPr>
              <w:pStyle w:val="Heading2"/>
              <w:rPr>
                <w:sz w:val="22"/>
                <w:szCs w:val="22"/>
              </w:rPr>
            </w:pPr>
            <w:bookmarkStart w:id="18" w:name="_Toc479845638"/>
            <w:bookmarkStart w:id="19" w:name="_Toc99709017"/>
            <w:bookmarkStart w:id="20" w:name="_Toc99709767"/>
            <w:bookmarkStart w:id="21" w:name="_Toc139194480"/>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A45F7C" w14:textId="0C9DD8F3" w:rsidR="00A31AC9" w:rsidRPr="00F6736E" w:rsidRDefault="00A31AC9" w:rsidP="00554886">
            <w:pPr>
              <w:pStyle w:val="VRQABodyText"/>
            </w:pPr>
            <w:r w:rsidRPr="00F6736E">
              <w:t xml:space="preserve">Copyright of this material is held by the </w:t>
            </w:r>
            <w:r w:rsidR="00D90AE8" w:rsidRPr="00F6736E">
              <w:t xml:space="preserve"> Department of Jobs, Skills, Industry and Regions</w:t>
            </w:r>
            <w:r w:rsidR="003C1420">
              <w:t>.</w:t>
            </w:r>
          </w:p>
          <w:p w14:paraId="3D36ADCA" w14:textId="301632A7" w:rsidR="005E185A" w:rsidRPr="005800A6" w:rsidRDefault="00A31AC9" w:rsidP="00554886">
            <w:pPr>
              <w:pStyle w:val="VRQABodyText"/>
            </w:pPr>
            <w:r w:rsidRPr="00F6736E">
              <w:t>© State of Victoria (</w:t>
            </w:r>
            <w:r w:rsidR="00D90AE8" w:rsidRPr="00F6736E">
              <w:t>Department of Jobs, Skills, Industry and Regions</w:t>
            </w:r>
            <w:r w:rsidRPr="00F6736E">
              <w:t>) 202</w:t>
            </w:r>
            <w:r w:rsidR="001C00B7" w:rsidRPr="001C00B7">
              <w:t>3</w:t>
            </w:r>
          </w:p>
        </w:tc>
      </w:tr>
      <w:tr w:rsidR="00F87B7B" w:rsidRPr="00E7450B" w14:paraId="32F9C1D6" w14:textId="77777777" w:rsidTr="0098556D">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224147FD" w:rsidR="00F87B7B" w:rsidRPr="005800A6" w:rsidRDefault="00F87B7B" w:rsidP="00277C77">
            <w:pPr>
              <w:pStyle w:val="Heading2"/>
              <w:rPr>
                <w:sz w:val="22"/>
                <w:szCs w:val="22"/>
              </w:rPr>
            </w:pPr>
            <w:bookmarkStart w:id="22" w:name="_Toc479845639"/>
            <w:bookmarkStart w:id="23" w:name="_Toc99709018"/>
            <w:bookmarkStart w:id="24" w:name="_Toc99709768"/>
            <w:bookmarkStart w:id="25" w:name="_Toc139194481"/>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45894FB" w14:textId="77777777" w:rsidR="00647CC4" w:rsidRPr="00CF1FCC" w:rsidRDefault="00647CC4" w:rsidP="00647CC4">
            <w:pPr>
              <w:pStyle w:val="VRQABodyText"/>
            </w:pPr>
            <w:r w:rsidRPr="00CF1FCC">
              <w:t>Deputy CEO</w:t>
            </w:r>
          </w:p>
          <w:p w14:paraId="4558418B" w14:textId="77777777" w:rsidR="00647CC4" w:rsidRPr="00CF1FCC" w:rsidRDefault="00647CC4" w:rsidP="00647CC4">
            <w:pPr>
              <w:pStyle w:val="VRQABodyText"/>
            </w:pPr>
            <w:r w:rsidRPr="00CF1FCC">
              <w:t>Victorian Skills Authority</w:t>
            </w:r>
          </w:p>
          <w:p w14:paraId="65D73B99" w14:textId="77777777" w:rsidR="00647CC4" w:rsidRPr="00CF1FCC" w:rsidRDefault="00647CC4" w:rsidP="00647CC4">
            <w:pPr>
              <w:pStyle w:val="VRQABodyText"/>
            </w:pPr>
            <w:r w:rsidRPr="00CF1FCC">
              <w:t>Department of Jobs, Skills, Industry and Regions (DJSIR)</w:t>
            </w:r>
          </w:p>
          <w:p w14:paraId="0D164F13" w14:textId="77777777" w:rsidR="00647CC4" w:rsidRPr="00CF1FCC" w:rsidRDefault="00647CC4" w:rsidP="00647CC4">
            <w:pPr>
              <w:pStyle w:val="VRQABodyText"/>
            </w:pPr>
            <w:r w:rsidRPr="00CF1FCC">
              <w:t>GPO Box 4509</w:t>
            </w:r>
          </w:p>
          <w:p w14:paraId="2BE4545C" w14:textId="77777777" w:rsidR="00647CC4" w:rsidRPr="00CF1FCC" w:rsidRDefault="00647CC4" w:rsidP="00647CC4">
            <w:pPr>
              <w:pStyle w:val="VRQABodyText"/>
            </w:pPr>
            <w:r w:rsidRPr="00CF1FCC">
              <w:t>Melbourne Vic 3001</w:t>
            </w:r>
          </w:p>
          <w:p w14:paraId="718519B2" w14:textId="77777777" w:rsidR="00647CC4" w:rsidRPr="00CF1FCC" w:rsidRDefault="00647CC4" w:rsidP="00647CC4">
            <w:pPr>
              <w:pStyle w:val="VRQABodyText"/>
              <w:rPr>
                <w:b/>
                <w:bCs/>
              </w:rPr>
            </w:pPr>
          </w:p>
          <w:p w14:paraId="1A37BE6C" w14:textId="77777777" w:rsidR="00647CC4" w:rsidRPr="00CF1FCC" w:rsidRDefault="00647CC4" w:rsidP="00647CC4">
            <w:pPr>
              <w:pStyle w:val="VRQABodyText"/>
              <w:rPr>
                <w:b/>
                <w:bCs/>
              </w:rPr>
            </w:pPr>
            <w:r w:rsidRPr="00CF1FCC">
              <w:rPr>
                <w:b/>
                <w:bCs/>
              </w:rPr>
              <w:t>Organisational contact</w:t>
            </w:r>
          </w:p>
          <w:p w14:paraId="6790F958" w14:textId="77777777" w:rsidR="00647CC4" w:rsidRPr="00CF1FCC" w:rsidRDefault="00647CC4" w:rsidP="00647CC4">
            <w:pPr>
              <w:pStyle w:val="VRQABodyText"/>
            </w:pPr>
            <w:r w:rsidRPr="00CF1FCC">
              <w:t>Manager, Training and Learning Products Unit</w:t>
            </w:r>
          </w:p>
          <w:p w14:paraId="3FBA8314" w14:textId="77777777" w:rsidR="00647CC4" w:rsidRPr="00CF1FCC" w:rsidRDefault="00647CC4" w:rsidP="00647CC4">
            <w:pPr>
              <w:pStyle w:val="VRQABodyText"/>
            </w:pPr>
            <w:r w:rsidRPr="00CF1FCC">
              <w:t>Engagement Branch</w:t>
            </w:r>
          </w:p>
          <w:p w14:paraId="7143757F" w14:textId="77777777" w:rsidR="00647CC4" w:rsidRPr="00CF1FCC" w:rsidRDefault="00647CC4" w:rsidP="00647CC4">
            <w:pPr>
              <w:pStyle w:val="VRQABodyText"/>
            </w:pPr>
            <w:r w:rsidRPr="00CF1FCC">
              <w:t>Victorian Skills Authority</w:t>
            </w:r>
          </w:p>
          <w:p w14:paraId="43FF842B" w14:textId="77777777" w:rsidR="00647CC4" w:rsidRPr="00CF1FCC" w:rsidRDefault="00647CC4" w:rsidP="00647CC4">
            <w:pPr>
              <w:pStyle w:val="VRQABodyText"/>
            </w:pPr>
            <w:r w:rsidRPr="00CF1FCC">
              <w:t xml:space="preserve">Email: </w:t>
            </w:r>
            <w:hyperlink r:id="rId44" w:history="1">
              <w:r w:rsidRPr="00CF1FCC">
                <w:rPr>
                  <w:rStyle w:val="Hyperlink"/>
                  <w:color w:val="auto"/>
                  <w:sz w:val="22"/>
                </w:rPr>
                <w:t>course.enquiry@djsir.vic.gov.au</w:t>
              </w:r>
            </w:hyperlink>
            <w:r w:rsidRPr="00CF1FCC">
              <w:t xml:space="preserve"> </w:t>
            </w:r>
          </w:p>
          <w:p w14:paraId="3C7E495A" w14:textId="77777777" w:rsidR="00647CC4" w:rsidRPr="00CF1FCC" w:rsidRDefault="00647CC4" w:rsidP="00647CC4">
            <w:pPr>
              <w:pStyle w:val="VRQABodyText"/>
            </w:pPr>
          </w:p>
          <w:p w14:paraId="53D0D278" w14:textId="77777777" w:rsidR="00647CC4" w:rsidRPr="00CF1FCC" w:rsidRDefault="00647CC4" w:rsidP="00647CC4">
            <w:pPr>
              <w:pStyle w:val="VRQABodyText"/>
              <w:rPr>
                <w:b/>
                <w:bCs/>
              </w:rPr>
            </w:pPr>
            <w:r w:rsidRPr="00CF1FCC">
              <w:rPr>
                <w:b/>
                <w:bCs/>
              </w:rPr>
              <w:t>Day-to-day contact</w:t>
            </w:r>
          </w:p>
          <w:p w14:paraId="0D271818" w14:textId="77777777" w:rsidR="00647CC4" w:rsidRPr="00CF1FCC" w:rsidRDefault="00647CC4" w:rsidP="00647CC4">
            <w:pPr>
              <w:pStyle w:val="VRQABodyText"/>
            </w:pPr>
            <w:r w:rsidRPr="00CF1FCC">
              <w:t>Curriculum Maintenance Manager (CMM)</w:t>
            </w:r>
          </w:p>
          <w:p w14:paraId="2FD403AC" w14:textId="328785FC" w:rsidR="00647CC4" w:rsidRPr="00CF1FCC" w:rsidRDefault="00647CC4" w:rsidP="00647CC4">
            <w:pPr>
              <w:pStyle w:val="VRQABodyText"/>
            </w:pPr>
            <w:r w:rsidRPr="00CF1FCC">
              <w:t>Primary Industrie</w:t>
            </w:r>
          </w:p>
          <w:p w14:paraId="739DA4BD" w14:textId="77777777" w:rsidR="00647CC4" w:rsidRPr="00CF1FCC" w:rsidRDefault="00647CC4" w:rsidP="00647CC4">
            <w:pPr>
              <w:pStyle w:val="VRQABodyText"/>
            </w:pPr>
            <w:r w:rsidRPr="00CF1FCC">
              <w:t>Melbourne Polytechnic</w:t>
            </w:r>
          </w:p>
          <w:p w14:paraId="01C5DCE7" w14:textId="77777777" w:rsidR="00647CC4" w:rsidRPr="00CF1FCC" w:rsidRDefault="00647CC4" w:rsidP="00647CC4">
            <w:pPr>
              <w:pStyle w:val="VRQABodyText"/>
            </w:pPr>
            <w:r w:rsidRPr="00CF1FCC">
              <w:t>77-91 St Georges Road</w:t>
            </w:r>
          </w:p>
          <w:p w14:paraId="1EB82F4F" w14:textId="77777777" w:rsidR="00647CC4" w:rsidRPr="00CF1FCC" w:rsidRDefault="00647CC4" w:rsidP="00647CC4">
            <w:pPr>
              <w:pStyle w:val="VRQABodyText"/>
            </w:pPr>
            <w:r w:rsidRPr="00CF1FCC">
              <w:t>Preston VIC 3072</w:t>
            </w:r>
          </w:p>
          <w:p w14:paraId="1AFBB5AE" w14:textId="77777777" w:rsidR="00647CC4" w:rsidRPr="00CF1FCC" w:rsidRDefault="00647CC4" w:rsidP="00647CC4">
            <w:pPr>
              <w:pStyle w:val="VRQABodyText"/>
            </w:pPr>
            <w:r w:rsidRPr="00CF1FCC">
              <w:t>Telephone: (03) 92691063 | 0438 322 376</w:t>
            </w:r>
          </w:p>
          <w:p w14:paraId="4575A5BC" w14:textId="77777777" w:rsidR="00647CC4" w:rsidRPr="00CF1FCC" w:rsidRDefault="00647CC4" w:rsidP="00647CC4">
            <w:pPr>
              <w:pStyle w:val="VRQABodyText"/>
            </w:pPr>
            <w:r w:rsidRPr="00CF1FCC">
              <w:t>Email: annewiltshire@melbournepolytechnic.edu.au</w:t>
            </w:r>
          </w:p>
          <w:p w14:paraId="79E0751D" w14:textId="28C8A46C" w:rsidR="00A31AC9" w:rsidRPr="00554886" w:rsidRDefault="00A31AC9" w:rsidP="00554886">
            <w:pPr>
              <w:pStyle w:val="VRQABodyText"/>
              <w:rPr>
                <w:color w:val="007EB3" w:themeColor="accent1"/>
              </w:rPr>
            </w:pPr>
          </w:p>
        </w:tc>
      </w:tr>
      <w:tr w:rsidR="0098556D" w:rsidRPr="00E7450B" w14:paraId="64239A70" w14:textId="77777777" w:rsidTr="0098556D">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589054A6" w:rsidR="0098556D" w:rsidRPr="005800A6" w:rsidRDefault="0098556D" w:rsidP="0098556D">
            <w:pPr>
              <w:pStyle w:val="Heading2"/>
              <w:rPr>
                <w:sz w:val="22"/>
                <w:szCs w:val="22"/>
              </w:rPr>
            </w:pPr>
            <w:bookmarkStart w:id="26" w:name="_Toc479845640"/>
            <w:bookmarkStart w:id="27" w:name="_Toc99709019"/>
            <w:bookmarkStart w:id="28" w:name="_Toc99709769"/>
            <w:bookmarkStart w:id="29" w:name="_Toc139194482"/>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01496A9" w:rsidR="008118EA" w:rsidRPr="0098556D" w:rsidRDefault="0098556D" w:rsidP="00554886">
            <w:pPr>
              <w:pStyle w:val="VRQABodyText"/>
            </w:pPr>
            <w:r w:rsidRPr="0098556D">
              <w:t>This submission is for re-accreditation of 22513VIC Certificate III in Equine Studies</w:t>
            </w:r>
          </w:p>
        </w:tc>
      </w:tr>
      <w:tr w:rsidR="00F87B7B" w:rsidRPr="00E7450B" w14:paraId="19D0A51E"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B194BC2" w:rsidR="00F87B7B" w:rsidRPr="005800A6" w:rsidRDefault="00F87B7B" w:rsidP="00551D6B">
            <w:pPr>
              <w:pStyle w:val="Heading2"/>
              <w:rPr>
                <w:sz w:val="22"/>
                <w:szCs w:val="22"/>
              </w:rPr>
            </w:pPr>
            <w:bookmarkStart w:id="30" w:name="_Toc479845641"/>
            <w:bookmarkStart w:id="31" w:name="_Toc99709020"/>
            <w:bookmarkStart w:id="32" w:name="_Toc99709770"/>
            <w:bookmarkStart w:id="33" w:name="_Toc139194483"/>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BDC1B5E" w14:textId="534F23AC" w:rsidR="0098556D" w:rsidRPr="00840E47" w:rsidRDefault="00F87B7B" w:rsidP="00D60F51">
            <w:pPr>
              <w:pStyle w:val="VRQABodyText"/>
            </w:pPr>
            <w:r w:rsidRPr="0098556D">
              <w:t>The following unit/s of competency:</w:t>
            </w:r>
          </w:p>
          <w:p w14:paraId="7612D0F8" w14:textId="77777777" w:rsidR="0098556D" w:rsidRPr="00840E47" w:rsidRDefault="0098556D" w:rsidP="008118EA">
            <w:pPr>
              <w:pStyle w:val="VRQABullet1"/>
              <w:spacing w:before="120"/>
            </w:pPr>
            <w:r w:rsidRPr="00840E47">
              <w:t>AHCINF205 Carry out basic electrical fencing operations</w:t>
            </w:r>
          </w:p>
          <w:p w14:paraId="4AE7A29E" w14:textId="77777777" w:rsidR="0098556D" w:rsidRPr="00840E47" w:rsidRDefault="0098556D" w:rsidP="008118EA">
            <w:pPr>
              <w:pStyle w:val="VRQABullet1"/>
              <w:spacing w:before="120"/>
            </w:pPr>
            <w:r w:rsidRPr="00840E47">
              <w:t>AHCINF206 Install, maintain and repair farm fencing</w:t>
            </w:r>
          </w:p>
          <w:p w14:paraId="33567039" w14:textId="652108B6" w:rsidR="0098556D" w:rsidRDefault="0098556D" w:rsidP="008118EA">
            <w:pPr>
              <w:pStyle w:val="VRQABullet1"/>
              <w:spacing w:before="120"/>
            </w:pPr>
            <w:r w:rsidRPr="00840E47">
              <w:t>AHCINF207 Maintain properties and structures</w:t>
            </w:r>
          </w:p>
          <w:p w14:paraId="3F5823AE" w14:textId="30AD4C8F" w:rsidR="00BE160F" w:rsidRPr="00840E47" w:rsidRDefault="00BE160F" w:rsidP="008118EA">
            <w:pPr>
              <w:pStyle w:val="VRQABullet1"/>
              <w:spacing w:before="120"/>
            </w:pPr>
            <w:r w:rsidRPr="00840E47">
              <w:t>AHCMOM203 Operate basic machinery and equipment</w:t>
            </w:r>
          </w:p>
          <w:p w14:paraId="161C18F8" w14:textId="4359FB10" w:rsidR="0098556D" w:rsidRPr="00840E47" w:rsidRDefault="0098556D" w:rsidP="000A1A66">
            <w:pPr>
              <w:pStyle w:val="VRQABullet1"/>
              <w:spacing w:before="120" w:after="0"/>
            </w:pPr>
            <w:r w:rsidRPr="00840E47">
              <w:t>AHCWRK314 Monitor weather conditions</w:t>
            </w:r>
          </w:p>
          <w:p w14:paraId="45DAA73D" w14:textId="035EC539" w:rsidR="0098556D" w:rsidRPr="00FF5B3F" w:rsidRDefault="0098556D" w:rsidP="000A1A66">
            <w:pPr>
              <w:pStyle w:val="VRQABodyText"/>
              <w:spacing w:before="0"/>
              <w:rPr>
                <w:iCs/>
              </w:rPr>
            </w:pPr>
            <w:r w:rsidRPr="00840E47">
              <w:lastRenderedPageBreak/>
              <w:t>have been imported from the AHC Agriculture, Horticulture and Conservation and Land Management Training Package administered by the Commonwealth of Australia</w:t>
            </w:r>
            <w:r w:rsidRPr="00840E47">
              <w:rPr>
                <w:i/>
                <w:iCs/>
              </w:rPr>
              <w:t>.</w:t>
            </w:r>
          </w:p>
          <w:p w14:paraId="3FE2F28D" w14:textId="77777777" w:rsidR="00BE160F" w:rsidRPr="00840E47" w:rsidRDefault="00BE160F" w:rsidP="00BE160F">
            <w:pPr>
              <w:pStyle w:val="VRQABullet1"/>
              <w:spacing w:before="120"/>
            </w:pPr>
            <w:r w:rsidRPr="00840E47">
              <w:t>ACMAIM201 Contribute to safety at incidents involving large animals</w:t>
            </w:r>
          </w:p>
          <w:p w14:paraId="4B9275EA" w14:textId="663BB10B" w:rsidR="00BE160F" w:rsidRDefault="00BE160F" w:rsidP="00BE160F">
            <w:pPr>
              <w:pStyle w:val="VRQABullet1"/>
              <w:spacing w:before="240"/>
            </w:pPr>
            <w:r w:rsidRPr="00840E47">
              <w:t>ACMAIM202 Participate in an incident involving large animals</w:t>
            </w:r>
          </w:p>
          <w:p w14:paraId="1B03D202" w14:textId="6C71B4E9" w:rsidR="00BE160F" w:rsidRDefault="00BE160F" w:rsidP="00BE160F">
            <w:pPr>
              <w:pStyle w:val="VRQABullet1"/>
              <w:spacing w:before="240"/>
            </w:pPr>
            <w:r w:rsidRPr="00840E47">
              <w:t>ACMEQU212 Handle horses safely</w:t>
            </w:r>
          </w:p>
          <w:p w14:paraId="14EFD708" w14:textId="46DC58F7" w:rsidR="00BE160F" w:rsidRDefault="00BE160F" w:rsidP="00BE160F">
            <w:pPr>
              <w:pStyle w:val="VRQABullet1"/>
              <w:spacing w:before="120"/>
            </w:pPr>
            <w:r w:rsidRPr="00840E47">
              <w:t>ACMEQU213 Follow safe work practices in equine industries</w:t>
            </w:r>
          </w:p>
          <w:p w14:paraId="66E39887" w14:textId="77777777" w:rsidR="00BE160F" w:rsidRPr="00840E47" w:rsidRDefault="00BE160F" w:rsidP="00BE160F">
            <w:pPr>
              <w:pStyle w:val="VRQABullet1"/>
              <w:spacing w:before="120"/>
            </w:pPr>
            <w:r w:rsidRPr="00840E47">
              <w:t>ACMEQU216 Check and treat horses</w:t>
            </w:r>
          </w:p>
          <w:p w14:paraId="6124D496" w14:textId="77777777" w:rsidR="00BE160F" w:rsidRPr="00840E47" w:rsidRDefault="00BE160F" w:rsidP="00BE160F">
            <w:pPr>
              <w:pStyle w:val="VRQABullet1"/>
              <w:spacing w:before="120"/>
            </w:pPr>
            <w:r w:rsidRPr="00840E47">
              <w:t>ACMEQU217 Load and unload horses</w:t>
            </w:r>
          </w:p>
          <w:p w14:paraId="0E4DD952" w14:textId="0A26B41B" w:rsidR="00BE160F" w:rsidRPr="00840E47" w:rsidRDefault="00BE160F" w:rsidP="00BE160F">
            <w:pPr>
              <w:pStyle w:val="VRQABullet1"/>
              <w:spacing w:before="120"/>
            </w:pPr>
            <w:r w:rsidRPr="00840E47">
              <w:t xml:space="preserve">ACMEQU220 Lunge educated horses </w:t>
            </w:r>
          </w:p>
          <w:p w14:paraId="68F990B4" w14:textId="57795EEE" w:rsidR="00BE160F" w:rsidRPr="00840E47" w:rsidRDefault="00BE160F" w:rsidP="00FF5B3F">
            <w:pPr>
              <w:pStyle w:val="VRQABullet1"/>
              <w:spacing w:before="120"/>
            </w:pPr>
            <w:r w:rsidRPr="00840E47">
              <w:t>ACMEQU221 Manage personal health and fitness for working with horses</w:t>
            </w:r>
          </w:p>
          <w:p w14:paraId="49314A44" w14:textId="77777777" w:rsidR="00BE160F" w:rsidRPr="00840E47" w:rsidRDefault="00BE160F" w:rsidP="00BE160F">
            <w:pPr>
              <w:pStyle w:val="VRQABodyText"/>
            </w:pPr>
            <w:r w:rsidRPr="00840E47">
              <w:t>have been imported from ACM Animal Care and Management Training Package administered by the Commonwealth of Australia</w:t>
            </w:r>
          </w:p>
          <w:p w14:paraId="0C3D952F" w14:textId="5C268170" w:rsidR="00BE160F" w:rsidRPr="00840E47" w:rsidRDefault="00BE160F" w:rsidP="00BE160F">
            <w:pPr>
              <w:pStyle w:val="VRQABullet1"/>
              <w:spacing w:before="240"/>
            </w:pPr>
            <w:r w:rsidRPr="00840E47">
              <w:t xml:space="preserve">BSBWHS211 Contribute to </w:t>
            </w:r>
            <w:r w:rsidR="004A3C94">
              <w:t xml:space="preserve">the </w:t>
            </w:r>
            <w:r w:rsidRPr="00840E47">
              <w:t>health and safety of self and others</w:t>
            </w:r>
          </w:p>
          <w:p w14:paraId="3190DB35" w14:textId="23F0CEE1" w:rsidR="00BE160F" w:rsidRPr="00840E47" w:rsidRDefault="00BE160F" w:rsidP="00BE160F">
            <w:pPr>
              <w:pStyle w:val="VRQABodyText"/>
              <w:spacing w:before="120"/>
            </w:pPr>
            <w:r w:rsidRPr="00840E47">
              <w:t>ha</w:t>
            </w:r>
            <w:r>
              <w:t>s</w:t>
            </w:r>
            <w:r w:rsidRPr="00840E47">
              <w:t xml:space="preserve"> been imported from the BSB Business Services Training </w:t>
            </w:r>
            <w:r w:rsidR="009E2233" w:rsidRPr="00840E47">
              <w:t>Package</w:t>
            </w:r>
            <w:r w:rsidR="009E2233">
              <w:t xml:space="preserve"> </w:t>
            </w:r>
            <w:r w:rsidR="009E2233" w:rsidRPr="00840E47">
              <w:t>administered</w:t>
            </w:r>
            <w:r w:rsidRPr="00840E47">
              <w:t xml:space="preserve"> by the Commonwealth of Australia</w:t>
            </w:r>
          </w:p>
          <w:p w14:paraId="60B39867" w14:textId="45C24694" w:rsidR="00BE160F" w:rsidRPr="00840E47" w:rsidRDefault="00BE160F" w:rsidP="00BE160F">
            <w:pPr>
              <w:pStyle w:val="VRQABullet1"/>
              <w:spacing w:before="240" w:after="0"/>
            </w:pPr>
            <w:r w:rsidRPr="00840E47">
              <w:t xml:space="preserve">HLTAID011 Provide </w:t>
            </w:r>
            <w:r w:rsidR="004A6C23">
              <w:t>F</w:t>
            </w:r>
            <w:r w:rsidRPr="00840E47">
              <w:t xml:space="preserve">irst </w:t>
            </w:r>
            <w:r w:rsidR="004A6C23">
              <w:t>A</w:t>
            </w:r>
            <w:r w:rsidRPr="00840E47">
              <w:t>id</w:t>
            </w:r>
          </w:p>
          <w:p w14:paraId="4DE752C0" w14:textId="77777777" w:rsidR="007E1897" w:rsidRDefault="00BE160F" w:rsidP="00CF5046">
            <w:pPr>
              <w:pStyle w:val="VRQABullet1"/>
              <w:numPr>
                <w:ilvl w:val="0"/>
                <w:numId w:val="0"/>
              </w:numPr>
              <w:spacing w:before="240" w:after="0"/>
            </w:pPr>
            <w:r w:rsidRPr="00840E47">
              <w:t>has been imported from the HLT Health Training Package administered by the Commonwealth of Australia</w:t>
            </w:r>
          </w:p>
          <w:p w14:paraId="4725361B" w14:textId="77777777" w:rsidR="007E1897" w:rsidRDefault="007E1897" w:rsidP="00CF5046">
            <w:pPr>
              <w:pStyle w:val="VRQABullet1"/>
              <w:numPr>
                <w:ilvl w:val="0"/>
                <w:numId w:val="0"/>
              </w:numPr>
              <w:spacing w:before="240" w:after="0"/>
            </w:pPr>
          </w:p>
          <w:p w14:paraId="15A69BA2" w14:textId="3E5E6A6A" w:rsidR="0098556D" w:rsidRPr="00840E47" w:rsidRDefault="0098556D" w:rsidP="007E1897">
            <w:pPr>
              <w:pStyle w:val="VRQABullet1"/>
            </w:pPr>
            <w:r w:rsidRPr="00840E47">
              <w:t>RGRPSH201 Handle racehorses in stables and at trackwork</w:t>
            </w:r>
          </w:p>
          <w:p w14:paraId="19C34E9D" w14:textId="7A87649B" w:rsidR="0098556D" w:rsidRPr="00840E47" w:rsidRDefault="0098556D" w:rsidP="000A1A66">
            <w:pPr>
              <w:pStyle w:val="VRQABodyText"/>
              <w:rPr>
                <w:i/>
                <w:iCs/>
              </w:rPr>
            </w:pPr>
            <w:r w:rsidRPr="00840E47">
              <w:t>has been imported from the RGR Racing and Breeding Training Package administered by the Commonwealth of Australia</w:t>
            </w:r>
            <w:r w:rsidRPr="00840E47">
              <w:rPr>
                <w:i/>
                <w:iCs/>
              </w:rPr>
              <w:t>.</w:t>
            </w:r>
          </w:p>
          <w:p w14:paraId="442DCF57" w14:textId="77777777" w:rsidR="005C2B6E" w:rsidRPr="00840E47" w:rsidRDefault="005C2B6E" w:rsidP="000A1A66">
            <w:pPr>
              <w:pStyle w:val="VRQABullet1"/>
              <w:spacing w:before="240" w:after="0"/>
            </w:pPr>
            <w:r w:rsidRPr="00840E47">
              <w:t>SISSSCO005 Continuously improve coaching skills and knowledge</w:t>
            </w:r>
          </w:p>
          <w:p w14:paraId="182E1C1A" w14:textId="439AC775" w:rsidR="005C2B6E" w:rsidRPr="00840E47" w:rsidRDefault="005C2B6E" w:rsidP="000A1A66">
            <w:pPr>
              <w:pStyle w:val="VRQABodyText"/>
            </w:pPr>
            <w:r w:rsidRPr="00840E47">
              <w:t>has been imported from the SIS Sport, Fitness and Recreation Training Package administered by the Commonwealth of Australia</w:t>
            </w:r>
          </w:p>
          <w:p w14:paraId="257B290E" w14:textId="77777777" w:rsidR="00246248" w:rsidRPr="00840E47" w:rsidRDefault="00246248" w:rsidP="00246248">
            <w:pPr>
              <w:pStyle w:val="VRQABullet1"/>
              <w:spacing w:before="240" w:after="0"/>
            </w:pPr>
            <w:r w:rsidRPr="00840E47">
              <w:t>SIRXOSM002 Maintain ethical and professional standards when using social media and online platforms</w:t>
            </w:r>
          </w:p>
          <w:p w14:paraId="00E2D6BB" w14:textId="0CEF476F" w:rsidR="00246248" w:rsidRPr="00554886" w:rsidRDefault="00246248" w:rsidP="00246248">
            <w:pPr>
              <w:pStyle w:val="VRQABodyText"/>
            </w:pPr>
            <w:r w:rsidRPr="00840E47">
              <w:t>has been imported from the SIR Retail Services Training Package administered by the Commonwealth of Australia</w:t>
            </w:r>
          </w:p>
          <w:p w14:paraId="757C96E5" w14:textId="29247C3E" w:rsidR="00AB1BB2" w:rsidRPr="00840E47" w:rsidRDefault="00AB1BB2" w:rsidP="000A1A66">
            <w:pPr>
              <w:pStyle w:val="VRQABullet1"/>
              <w:spacing w:before="240" w:after="0"/>
            </w:pPr>
            <w:r w:rsidRPr="00840E47">
              <w:t>TAEDEL311 Provide work skill instruction</w:t>
            </w:r>
          </w:p>
          <w:p w14:paraId="787941F3" w14:textId="164F0524" w:rsidR="00AB1BB2" w:rsidRPr="00840E47" w:rsidRDefault="00AB1BB2" w:rsidP="000A1A66">
            <w:pPr>
              <w:pStyle w:val="VRQABodyText"/>
            </w:pPr>
            <w:r w:rsidRPr="00840E47">
              <w:t xml:space="preserve">has been imported from the TAE Training and Education Training </w:t>
            </w:r>
            <w:r w:rsidR="009E2233" w:rsidRPr="00840E47">
              <w:t>Package administered</w:t>
            </w:r>
            <w:r w:rsidRPr="00840E47">
              <w:t xml:space="preserve"> by the Commonwealth of Australia</w:t>
            </w:r>
          </w:p>
          <w:p w14:paraId="2E0BE804" w14:textId="3F2CDB00" w:rsidR="00F87B7B" w:rsidRPr="00DC1D4F" w:rsidRDefault="00554886" w:rsidP="00A774C6">
            <w:pPr>
              <w:pStyle w:val="VRQABodyText"/>
              <w:spacing w:before="120" w:after="600"/>
            </w:pPr>
            <w:r>
              <w:t>© Commonwealth of Australia</w:t>
            </w:r>
          </w:p>
        </w:tc>
      </w:tr>
      <w:tr w:rsidR="00F87B7B" w:rsidRPr="00E7450B" w14:paraId="07D45633"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0B2932B9" w:rsidR="00F87B7B" w:rsidRPr="005800A6" w:rsidRDefault="00F87B7B" w:rsidP="00551D6B">
            <w:pPr>
              <w:pStyle w:val="Heading2"/>
              <w:rPr>
                <w:sz w:val="22"/>
                <w:szCs w:val="22"/>
              </w:rPr>
            </w:pPr>
            <w:bookmarkStart w:id="34" w:name="_Toc479845642"/>
            <w:bookmarkStart w:id="35" w:name="_Toc99709021"/>
            <w:bookmarkStart w:id="36" w:name="_Toc99709771"/>
            <w:bookmarkStart w:id="37" w:name="_Toc139194484"/>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34C67A6" w14:textId="78084A13" w:rsidR="00363FAB" w:rsidRPr="00265010" w:rsidRDefault="00363FAB" w:rsidP="00542D48">
            <w:pPr>
              <w:pStyle w:val="VRQABodyText"/>
            </w:pPr>
            <w:r w:rsidRPr="00265010">
              <w:t xml:space="preserve">Copyright of this material is reserved to the Crown in the right of the State of Victoria. © State of Victoria (Department of </w:t>
            </w:r>
            <w:r w:rsidR="00885FB4">
              <w:t xml:space="preserve">Jobs, Skills, </w:t>
            </w:r>
            <w:r w:rsidR="00885FB4">
              <w:lastRenderedPageBreak/>
              <w:t>Industry and Regions</w:t>
            </w:r>
            <w:r w:rsidRPr="00265010">
              <w:t xml:space="preserve">) </w:t>
            </w:r>
            <w:r w:rsidRPr="00265010">
              <w:rPr>
                <w:bCs/>
              </w:rPr>
              <w:t>2023</w:t>
            </w:r>
          </w:p>
          <w:p w14:paraId="45311290" w14:textId="06E81579" w:rsidR="00363FAB" w:rsidRDefault="00363FAB" w:rsidP="00542D48">
            <w:pPr>
              <w:pStyle w:val="VRQABodyText"/>
            </w:pPr>
            <w:r w:rsidRPr="00265010">
              <w:t xml:space="preserve">This work is licensed under a Creative Commons Attribution-No Derivatives 4.0 International licence (see </w:t>
            </w:r>
            <w:hyperlink r:id="rId45" w:history="1">
              <w:r w:rsidRPr="00265010">
                <w:rPr>
                  <w:rStyle w:val="Hyperlink"/>
                  <w:i/>
                  <w:iCs/>
                  <w:color w:val="auto"/>
                  <w:sz w:val="22"/>
                </w:rPr>
                <w:t>Creative Commons</w:t>
              </w:r>
            </w:hyperlink>
            <w:r w:rsidRPr="00265010">
              <w:t xml:space="preserve"> for more information)</w:t>
            </w:r>
            <w:r w:rsidR="003E5A3C">
              <w:t>.</w:t>
            </w:r>
          </w:p>
          <w:p w14:paraId="2C831F8E" w14:textId="37C077BE" w:rsidR="005E185A" w:rsidRPr="00554886" w:rsidRDefault="00363FAB" w:rsidP="00554886">
            <w:pPr>
              <w:pStyle w:val="VRQABodyText"/>
            </w:pPr>
            <w:r w:rsidRPr="00554886">
              <w:t xml:space="preserve">You are free to re-use the work under the licence, on the condition that you credit the </w:t>
            </w:r>
            <w:r w:rsidR="00F36BCE">
              <w:t>State of Victoria (DJSIR)</w:t>
            </w:r>
            <w:r w:rsidRPr="00554886">
              <w:t>, provide a link to the licence, indication if changes were made, and comply with all other licence terms. You must not distribute modified material</w:t>
            </w:r>
          </w:p>
          <w:p w14:paraId="69D1BC7A" w14:textId="77777777" w:rsidR="00FB77CD" w:rsidRPr="00FB77CD" w:rsidRDefault="00FB77CD" w:rsidP="00FB77CD">
            <w:pPr>
              <w:pStyle w:val="VRQABodyText"/>
              <w:rPr>
                <w:b/>
              </w:rPr>
            </w:pPr>
            <w:r w:rsidRPr="00FB77CD">
              <w:rPr>
                <w:b/>
              </w:rPr>
              <w:t>Request for other use should be addressed to:</w:t>
            </w:r>
          </w:p>
          <w:p w14:paraId="483A2B75"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Executive Director</w:t>
            </w:r>
          </w:p>
          <w:p w14:paraId="7AA2089C"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Higher Education and Workforce</w:t>
            </w:r>
          </w:p>
          <w:p w14:paraId="35313219"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Skills and Employment</w:t>
            </w:r>
          </w:p>
          <w:p w14:paraId="3B5BB270"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Department of Jobs, Skills, Industry and Regions (DJSIR)</w:t>
            </w:r>
          </w:p>
          <w:p w14:paraId="47D945DC"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GPO Box 4509</w:t>
            </w:r>
          </w:p>
          <w:p w14:paraId="7559D439"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Melbourne Vic 3001</w:t>
            </w:r>
          </w:p>
          <w:p w14:paraId="122F7D9B" w14:textId="77777777" w:rsidR="009277A8" w:rsidRPr="009277A8" w:rsidRDefault="009277A8" w:rsidP="009277A8">
            <w:pPr>
              <w:autoSpaceDE w:val="0"/>
              <w:autoSpaceDN w:val="0"/>
              <w:spacing w:before="60" w:after="40"/>
              <w:rPr>
                <w:rFonts w:ascii="Arial-ItalicMT" w:eastAsia="Calibri" w:hAnsi="Arial-ItalicMT" w:cs="Arial"/>
                <w:color w:val="70AD47"/>
                <w:sz w:val="22"/>
                <w:szCs w:val="22"/>
                <w:u w:val="single"/>
                <w:lang w:val="en-AU"/>
              </w:rPr>
            </w:pPr>
            <w:r w:rsidRPr="009277A8">
              <w:rPr>
                <w:rFonts w:ascii="Arial" w:eastAsia="Calibri" w:hAnsi="Arial" w:cs="Arial"/>
                <w:sz w:val="22"/>
                <w:szCs w:val="22"/>
                <w:lang w:val="en-AU"/>
              </w:rPr>
              <w:t xml:space="preserve">Email: </w:t>
            </w:r>
            <w:hyperlink r:id="rId46" w:history="1">
              <w:r w:rsidRPr="009277A8">
                <w:rPr>
                  <w:rFonts w:ascii="Arial-ItalicMT" w:eastAsia="Calibri" w:hAnsi="Arial-ItalicMT" w:cs="Arial"/>
                  <w:color w:val="0563C1"/>
                  <w:sz w:val="22"/>
                  <w:szCs w:val="22"/>
                  <w:u w:val="single"/>
                  <w:lang w:val="en-AU"/>
                </w:rPr>
                <w:t>course.enquiry@djsir.vic.gov.au</w:t>
              </w:r>
            </w:hyperlink>
          </w:p>
          <w:p w14:paraId="2802A082" w14:textId="09F660E3" w:rsidR="005500CB" w:rsidRPr="00774CC3" w:rsidRDefault="00FB77CD" w:rsidP="00410E5F">
            <w:pPr>
              <w:pStyle w:val="VRQABodyText"/>
              <w:rPr>
                <w:rFonts w:ascii="Arial-ItalicMT" w:hAnsi="Arial-ItalicMT" w:cs="Arial-ItalicMT"/>
                <w:iCs/>
                <w:color w:val="007EB3" w:themeColor="accent6"/>
                <w:u w:val="single"/>
              </w:rPr>
            </w:pPr>
            <w:r>
              <w:t xml:space="preserve">Copies of this publication can be downloaded free of charge from the </w:t>
            </w:r>
            <w:hyperlink r:id="rId47" w:history="1">
              <w:r w:rsidRPr="00FB77CD">
                <w:rPr>
                  <w:rStyle w:val="VRQAFormLink"/>
                  <w:sz w:val="22"/>
                </w:rPr>
                <w:t>Victorian Government accredited course website</w:t>
              </w:r>
            </w:hyperlink>
            <w:r w:rsidRPr="00FB77CD">
              <w:rPr>
                <w:rStyle w:val="VRQAFormLink"/>
                <w:sz w:val="22"/>
              </w:rPr>
              <w:t>.</w:t>
            </w:r>
          </w:p>
        </w:tc>
      </w:tr>
      <w:tr w:rsidR="008E661E" w:rsidRPr="00E7450B" w14:paraId="7C1B2AD5"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B37CF23"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39194485"/>
            <w:r w:rsidRPr="005800A6">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AF4C1BF" w:rsidR="008E661E" w:rsidRPr="00542D48" w:rsidRDefault="008E661E" w:rsidP="00542D48">
            <w:pPr>
              <w:pStyle w:val="VRQABodyText"/>
            </w:pPr>
            <w:r w:rsidRPr="00542D48">
              <w:t>Victorian Registration and Qualifications Authority</w:t>
            </w:r>
          </w:p>
        </w:tc>
      </w:tr>
      <w:tr w:rsidR="008E661E" w:rsidRPr="00E7450B" w14:paraId="28097FE3"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149CF3FF" w:rsidR="008E661E" w:rsidRPr="005800A6" w:rsidRDefault="008E661E" w:rsidP="00551D6B">
            <w:pPr>
              <w:pStyle w:val="Heading2"/>
              <w:rPr>
                <w:sz w:val="22"/>
                <w:szCs w:val="22"/>
              </w:rPr>
            </w:pPr>
            <w:bookmarkStart w:id="42" w:name="_Toc479845644"/>
            <w:bookmarkStart w:id="43" w:name="_Toc99709023"/>
            <w:bookmarkStart w:id="44" w:name="_Toc99709773"/>
            <w:bookmarkStart w:id="45" w:name="_Toc139194486"/>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9F030A" w14:textId="77777777" w:rsidR="00363FAB" w:rsidRPr="00151E56" w:rsidRDefault="00363FAB" w:rsidP="003C01AC">
            <w:pPr>
              <w:pStyle w:val="Guidingtext"/>
              <w:rPr>
                <w:rStyle w:val="Hyperlink"/>
                <w:rFonts w:eastAsia="Times New Roman"/>
                <w:i/>
                <w:color w:val="007EB3" w:themeColor="accent1"/>
                <w:sz w:val="22"/>
              </w:rPr>
            </w:pPr>
            <w:r w:rsidRPr="00151E56">
              <w:rPr>
                <w:rStyle w:val="Hyperlink"/>
                <w:rFonts w:eastAsia="Times New Roman"/>
                <w:i/>
                <w:iCs/>
                <w:color w:val="007EB3" w:themeColor="accent1"/>
                <w:sz w:val="22"/>
              </w:rPr>
              <w:fldChar w:fldCharType="begin"/>
            </w:r>
            <w:r w:rsidRPr="00151E56">
              <w:rPr>
                <w:rStyle w:val="Hyperlink"/>
                <w:rFonts w:eastAsia="Times New Roman"/>
                <w:color w:val="007EB3" w:themeColor="accent1"/>
                <w:sz w:val="22"/>
              </w:rPr>
              <w:instrText xml:space="preserve"> HYPERLINK "http://www.abs.gov.au/AUSSTATS/abs@.nsf/DetailsPage/1220.0First%20Edition,%20Revision%201?OpenDocument" </w:instrText>
            </w:r>
            <w:r w:rsidRPr="00151E56">
              <w:rPr>
                <w:rStyle w:val="Hyperlink"/>
                <w:rFonts w:eastAsia="Times New Roman"/>
                <w:i/>
                <w:iCs/>
                <w:color w:val="007EB3" w:themeColor="accent1"/>
                <w:sz w:val="22"/>
              </w:rPr>
            </w:r>
            <w:r w:rsidRPr="00151E56">
              <w:rPr>
                <w:rStyle w:val="Hyperlink"/>
                <w:rFonts w:eastAsia="Times New Roman"/>
                <w:i/>
                <w:iCs/>
                <w:color w:val="007EB3" w:themeColor="accent1"/>
                <w:sz w:val="22"/>
              </w:rPr>
              <w:fldChar w:fldCharType="separate"/>
            </w:r>
            <w:r w:rsidRPr="00151E56">
              <w:rPr>
                <w:rStyle w:val="Hyperlink"/>
                <w:rFonts w:eastAsia="Times New Roman"/>
                <w:color w:val="007EB3" w:themeColor="accent1"/>
                <w:sz w:val="22"/>
              </w:rPr>
              <w:t>Australian and New Zealand Standard Classification of Occupations</w:t>
            </w:r>
          </w:p>
          <w:p w14:paraId="03DB9788" w14:textId="54854C98" w:rsidR="005E185A" w:rsidRPr="00554886" w:rsidRDefault="00363FAB" w:rsidP="00554886">
            <w:pPr>
              <w:pStyle w:val="VRQABodyText"/>
            </w:pPr>
            <w:r w:rsidRPr="00151E56">
              <w:rPr>
                <w:rStyle w:val="Hyperlink"/>
                <w:color w:val="007EB3" w:themeColor="accent1"/>
                <w:sz w:val="22"/>
              </w:rPr>
              <w:fldChar w:fldCharType="end"/>
            </w:r>
            <w:r w:rsidRPr="00554886">
              <w:t>841516 Stablehand</w:t>
            </w:r>
          </w:p>
          <w:p w14:paraId="720C411D" w14:textId="1613777C" w:rsidR="00363FAB" w:rsidRPr="00151E56" w:rsidRDefault="00363FAB" w:rsidP="004F4D68">
            <w:pPr>
              <w:pStyle w:val="VRQAFormBody"/>
              <w:framePr w:wrap="around"/>
              <w:spacing w:before="240"/>
              <w:rPr>
                <w:color w:val="007EB3" w:themeColor="accent1"/>
              </w:rPr>
            </w:pPr>
            <w:hyperlink r:id="rId48" w:history="1">
              <w:r w:rsidRPr="00151E56">
                <w:rPr>
                  <w:rStyle w:val="Hyperlink"/>
                  <w:iCs/>
                  <w:color w:val="007EB3" w:themeColor="accent1"/>
                  <w:sz w:val="22"/>
                </w:rPr>
                <w:t>Field of Education</w:t>
              </w:r>
            </w:hyperlink>
          </w:p>
          <w:p w14:paraId="5B2AE1F4" w14:textId="05640C37" w:rsidR="00363FAB" w:rsidRDefault="00363FAB" w:rsidP="00554886">
            <w:pPr>
              <w:pStyle w:val="VRQABodyText"/>
            </w:pPr>
            <w:r w:rsidRPr="00554886">
              <w:t>0501 Agriculture</w:t>
            </w:r>
          </w:p>
          <w:p w14:paraId="65791403" w14:textId="77777777" w:rsidR="005E185A" w:rsidRPr="00554886" w:rsidRDefault="005E185A" w:rsidP="004F4D68">
            <w:pPr>
              <w:pStyle w:val="VRQABodyText"/>
              <w:spacing w:before="240"/>
            </w:pPr>
            <w:r w:rsidRPr="00554886">
              <w:t>National course code</w:t>
            </w:r>
          </w:p>
          <w:p w14:paraId="6C0F7507" w14:textId="1131C1FC" w:rsidR="00226769" w:rsidRPr="005800A6" w:rsidRDefault="008E55B7" w:rsidP="00542D48">
            <w:pPr>
              <w:pStyle w:val="VRQABodyText"/>
            </w:pPr>
            <w:r>
              <w:t>22647VIC</w:t>
            </w:r>
          </w:p>
        </w:tc>
      </w:tr>
      <w:tr w:rsidR="008E661E" w:rsidRPr="00E7450B" w14:paraId="62CBEFE2" w14:textId="77777777" w:rsidTr="0098556D">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4F003171" w:rsidR="008E661E" w:rsidRPr="005800A6" w:rsidRDefault="008E661E" w:rsidP="008F72C4">
            <w:pPr>
              <w:pStyle w:val="Heading2"/>
              <w:rPr>
                <w:sz w:val="22"/>
                <w:szCs w:val="22"/>
              </w:rPr>
            </w:pPr>
            <w:bookmarkStart w:id="46" w:name="_Toc479845645"/>
            <w:bookmarkStart w:id="47" w:name="_Toc99709024"/>
            <w:bookmarkStart w:id="48" w:name="_Toc99709774"/>
            <w:bookmarkStart w:id="49" w:name="_Toc139194487"/>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E6138A7" w:rsidR="001B512C" w:rsidRPr="00151E56" w:rsidRDefault="00ED5802" w:rsidP="00151E56">
            <w:pPr>
              <w:pStyle w:val="VRQAFormBody"/>
              <w:framePr w:wrap="around"/>
            </w:pPr>
            <w:r>
              <w:t>April 1</w:t>
            </w:r>
            <w:r w:rsidR="00363FAB" w:rsidRPr="00EB6C82">
              <w:t xml:space="preserve">, 2024 to </w:t>
            </w:r>
            <w:r>
              <w:t>March 31,</w:t>
            </w:r>
            <w:r w:rsidR="00480326">
              <w:t xml:space="preserve"> </w:t>
            </w:r>
            <w:r w:rsidR="00554886">
              <w:t>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39"/>
        <w:gridCol w:w="147"/>
        <w:gridCol w:w="7079"/>
      </w:tblGrid>
      <w:tr w:rsidR="008E661E" w:rsidRPr="00E7450B" w14:paraId="0B1F3EE7" w14:textId="77777777" w:rsidTr="00F778F2">
        <w:trPr>
          <w:trHeight w:val="416"/>
        </w:trPr>
        <w:tc>
          <w:tcPr>
            <w:tcW w:w="10065" w:type="dxa"/>
            <w:gridSpan w:val="3"/>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39194488"/>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pPr>
              <w:pStyle w:val="Heading3"/>
              <w:rPr>
                <w:sz w:val="22"/>
                <w:szCs w:val="22"/>
              </w:rPr>
            </w:pPr>
            <w:bookmarkStart w:id="54" w:name="_Toc99709776"/>
            <w:bookmarkStart w:id="55" w:name="_Toc139194489"/>
            <w:r w:rsidRPr="008C089E">
              <w:rPr>
                <w:sz w:val="22"/>
                <w:szCs w:val="22"/>
              </w:rPr>
              <w:t>Nomenclature</w:t>
            </w:r>
            <w:bookmarkEnd w:id="54"/>
            <w:bookmarkEnd w:id="55"/>
          </w:p>
        </w:tc>
        <w:tc>
          <w:tcPr>
            <w:tcW w:w="7225" w:type="dxa"/>
            <w:gridSpan w:val="2"/>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39194490"/>
            <w:r w:rsidRPr="00444664">
              <w:rPr>
                <w:sz w:val="22"/>
                <w:szCs w:val="22"/>
              </w:rPr>
              <w:t>1.1 Name of the qualification</w:t>
            </w:r>
            <w:bookmarkEnd w:id="56"/>
            <w:bookmarkEnd w:id="57"/>
          </w:p>
        </w:tc>
        <w:tc>
          <w:tcPr>
            <w:tcW w:w="7225" w:type="dxa"/>
            <w:gridSpan w:val="2"/>
            <w:tcBorders>
              <w:top w:val="nil"/>
              <w:left w:val="dotted" w:sz="2" w:space="0" w:color="888B8D" w:themeColor="accent2"/>
              <w:bottom w:val="dotted" w:sz="2" w:space="0" w:color="888B8D" w:themeColor="accent2"/>
              <w:right w:val="nil"/>
            </w:tcBorders>
            <w:vAlign w:val="center"/>
          </w:tcPr>
          <w:p w14:paraId="682F3C08" w14:textId="33D2DC1B" w:rsidR="008006DE" w:rsidRPr="00444664" w:rsidRDefault="00032C38" w:rsidP="00554886">
            <w:pPr>
              <w:pStyle w:val="VRQABodyText"/>
            </w:pPr>
            <w:r>
              <w:t>22647</w:t>
            </w:r>
            <w:r w:rsidR="00FE0341" w:rsidRPr="0029136B">
              <w:t xml:space="preserve">VIC Certificate III in Equine Studies </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8" w:name="_Toc479845649"/>
            <w:bookmarkStart w:id="59" w:name="_Toc139194491"/>
            <w:r w:rsidRPr="00444664">
              <w:rPr>
                <w:sz w:val="22"/>
                <w:szCs w:val="22"/>
              </w:rPr>
              <w:t>1.2 Nominal duration of the course</w:t>
            </w:r>
            <w:bookmarkEnd w:id="58"/>
            <w:bookmarkEnd w:id="59"/>
          </w:p>
        </w:tc>
        <w:tc>
          <w:tcPr>
            <w:tcW w:w="7225" w:type="dxa"/>
            <w:gridSpan w:val="2"/>
            <w:tcBorders>
              <w:top w:val="dotted" w:sz="2" w:space="0" w:color="888B8D" w:themeColor="accent2"/>
              <w:left w:val="dotted" w:sz="2" w:space="0" w:color="888B8D" w:themeColor="accent2"/>
              <w:bottom w:val="nil"/>
              <w:right w:val="nil"/>
            </w:tcBorders>
          </w:tcPr>
          <w:p w14:paraId="7D013A4E" w14:textId="6DFB03E7" w:rsidR="008006DE" w:rsidRPr="00151E56" w:rsidRDefault="00BA76FD" w:rsidP="00554886">
            <w:pPr>
              <w:pStyle w:val="VRQABodyText"/>
            </w:pPr>
            <w:r>
              <w:t>498</w:t>
            </w:r>
            <w:r w:rsidRPr="009D706A">
              <w:t xml:space="preserve"> </w:t>
            </w:r>
            <w:r w:rsidR="00FE0341" w:rsidRPr="009D706A">
              <w:t xml:space="preserve">– </w:t>
            </w:r>
            <w:r w:rsidRPr="009D706A">
              <w:t>6</w:t>
            </w:r>
            <w:r>
              <w:t>3</w:t>
            </w:r>
            <w:r w:rsidRPr="009D706A">
              <w:t xml:space="preserve">0 </w:t>
            </w:r>
            <w:r w:rsidR="00FE0341" w:rsidRPr="009D706A">
              <w:t>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pPr>
              <w:pStyle w:val="Heading3"/>
              <w:rPr>
                <w:sz w:val="22"/>
                <w:szCs w:val="22"/>
              </w:rPr>
            </w:pPr>
            <w:bookmarkStart w:id="60" w:name="_Toc479845650"/>
            <w:bookmarkStart w:id="61" w:name="_Toc99709777"/>
            <w:bookmarkStart w:id="62" w:name="_Toc139194492"/>
            <w:r w:rsidRPr="00444664">
              <w:rPr>
                <w:sz w:val="22"/>
                <w:szCs w:val="22"/>
              </w:rPr>
              <w:t>Vocational or educational outcomes</w:t>
            </w:r>
            <w:bookmarkEnd w:id="60"/>
            <w:bookmarkEnd w:id="61"/>
            <w:bookmarkEnd w:id="62"/>
          </w:p>
        </w:tc>
        <w:tc>
          <w:tcPr>
            <w:tcW w:w="7225" w:type="dxa"/>
            <w:gridSpan w:val="2"/>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Cs w:val="22"/>
              </w:rPr>
            </w:pPr>
            <w:r w:rsidRPr="00444664">
              <w:rPr>
                <w:rFonts w:eastAsiaTheme="minorHAnsi"/>
                <w:b/>
                <w:color w:val="FFFFFF" w:themeColor="background1"/>
                <w:szCs w:val="22"/>
                <w:lang w:val="en-GB" w:eastAsia="en-US"/>
              </w:rPr>
              <w:t xml:space="preserve">Standard 5.1 AQTF </w:t>
            </w:r>
            <w:r w:rsidR="000C7BDD" w:rsidRPr="00444664">
              <w:rPr>
                <w:rFonts w:eastAsiaTheme="minorHAnsi"/>
                <w:b/>
                <w:color w:val="FFFFFF" w:themeColor="background1"/>
                <w:szCs w:val="22"/>
                <w:lang w:val="en-GB" w:eastAsia="en-US"/>
              </w:rPr>
              <w:t xml:space="preserve">2021 </w:t>
            </w:r>
            <w:r w:rsidRPr="00444664">
              <w:rPr>
                <w:rFonts w:eastAsiaTheme="minorHAnsi"/>
                <w:b/>
                <w:color w:val="FFFFFF" w:themeColor="background1"/>
                <w:szCs w:val="22"/>
                <w:lang w:val="en-GB" w:eastAsia="en-US"/>
              </w:rPr>
              <w:t>Standards for Accredited Cou</w:t>
            </w:r>
            <w:r w:rsidR="002E7F38" w:rsidRPr="00444664">
              <w:rPr>
                <w:rFonts w:eastAsiaTheme="minorHAnsi"/>
                <w:b/>
                <w:color w:val="FFFFFF" w:themeColor="background1"/>
                <w:szCs w:val="22"/>
                <w:lang w:val="en-GB" w:eastAsia="en-US"/>
              </w:rPr>
              <w:t>rses</w:t>
            </w:r>
          </w:p>
        </w:tc>
      </w:tr>
      <w:tr w:rsidR="008006DE" w:rsidRPr="00E7450B" w14:paraId="0C6E9C76" w14:textId="77777777" w:rsidTr="00A774C6">
        <w:trPr>
          <w:trHeight w:val="5550"/>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3" w:name="_Toc139194493"/>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gridSpan w:val="2"/>
            <w:tcBorders>
              <w:top w:val="nil"/>
              <w:left w:val="dotted" w:sz="4" w:space="0" w:color="888B8D" w:themeColor="accent2"/>
              <w:bottom w:val="dotted" w:sz="4" w:space="0" w:color="888B8D" w:themeColor="accent2"/>
              <w:right w:val="nil"/>
            </w:tcBorders>
            <w:shd w:val="clear" w:color="auto" w:fill="auto"/>
          </w:tcPr>
          <w:p w14:paraId="5CD0E24A" w14:textId="77777777" w:rsidR="00FE0341" w:rsidRPr="004508C6" w:rsidRDefault="00FE0341" w:rsidP="00554886">
            <w:pPr>
              <w:pStyle w:val="VRQABodyText"/>
            </w:pPr>
            <w:r w:rsidRPr="004508C6">
              <w:t xml:space="preserve">The Certificate III in Equine Studies is a vocational qualification that is intended to </w:t>
            </w:r>
            <w:r w:rsidRPr="00151E56">
              <w:t>provide</w:t>
            </w:r>
            <w:r w:rsidRPr="004508C6">
              <w:t xml:space="preserve"> participants with the skills and knowledge required for the following vocational outcomes:</w:t>
            </w:r>
          </w:p>
          <w:p w14:paraId="54861416" w14:textId="51D1A78F" w:rsidR="00FE0341" w:rsidRPr="00151E56" w:rsidRDefault="00FE0341">
            <w:pPr>
              <w:pStyle w:val="VRQABullet1"/>
            </w:pPr>
            <w:r w:rsidRPr="00151E56">
              <w:t>Working safely with horses to support equine care, health and welfare in a range of commercial, sport and recreational equine settings.</w:t>
            </w:r>
          </w:p>
          <w:p w14:paraId="36BD7CB7" w14:textId="77777777" w:rsidR="00FE0341" w:rsidRPr="00151E56" w:rsidRDefault="00FE0341">
            <w:pPr>
              <w:pStyle w:val="VRQABullet1"/>
            </w:pPr>
            <w:r w:rsidRPr="00151E56">
              <w:t xml:space="preserve">Working with and within a range of equine work environments, establishments and organisations related to the use of equines for competition, breeding, recreation and therapy. </w:t>
            </w:r>
          </w:p>
          <w:p w14:paraId="53EA228F" w14:textId="413DC694" w:rsidR="00FE0341" w:rsidRPr="00151E56" w:rsidRDefault="00FE0341" w:rsidP="00554886">
            <w:pPr>
              <w:pStyle w:val="VRQABodyText"/>
            </w:pPr>
            <w:r w:rsidRPr="00151E56">
              <w:t>The Certificate III in Equine Studies enables graduates to apply for a range of job roles in the equine industry such as a stablehand, groom</w:t>
            </w:r>
            <w:r w:rsidR="00885FB4" w:rsidRPr="00151E56">
              <w:t>,</w:t>
            </w:r>
            <w:r w:rsidRPr="00151E56">
              <w:t xml:space="preserve"> stud worker or horse rider coaching assistant.</w:t>
            </w:r>
          </w:p>
          <w:p w14:paraId="4ECC3DE0" w14:textId="79C43B3F" w:rsidR="00985FB1" w:rsidRPr="006C25D6" w:rsidRDefault="00480757" w:rsidP="00480757">
            <w:pPr>
              <w:pStyle w:val="VRQABodyText"/>
            </w:pPr>
            <w:r w:rsidRPr="00151E56">
              <w:t>This course also provides participants with an educational pathway to further general and specialist vocational and tertiary studies in the equine sector</w:t>
            </w:r>
            <w:r w:rsidR="00FE0341" w:rsidRPr="00151E56">
              <w:t xml:space="preserve"> in a range of general or specialist related qualifications required for job roles in equine allied health (dentistry, massage therapy and hoof care/farriery, veterinary nursing),</w:t>
            </w:r>
            <w:r w:rsidR="00885FB4" w:rsidRPr="00151E56">
              <w:t xml:space="preserve"> </w:t>
            </w:r>
            <w:r w:rsidR="00FE0341" w:rsidRPr="00151E56">
              <w:t>equine fitness and performance training, horse gear fitting, equine clipping, horse racing, equine breeding and equine stud management.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5" w:name="_Toc139194494"/>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7225" w:type="dxa"/>
            <w:gridSpan w:val="2"/>
            <w:tcBorders>
              <w:top w:val="dotted" w:sz="4" w:space="0" w:color="888B8D" w:themeColor="accent2"/>
              <w:left w:val="dotted" w:sz="4" w:space="0" w:color="888B8D" w:themeColor="accent2"/>
              <w:bottom w:val="nil"/>
              <w:right w:val="nil"/>
            </w:tcBorders>
          </w:tcPr>
          <w:p w14:paraId="78BF0CEB" w14:textId="72DFE17F" w:rsidR="003C70AD" w:rsidRPr="00554886" w:rsidRDefault="00FE0341" w:rsidP="00554886">
            <w:pPr>
              <w:pStyle w:val="VRQABodyText"/>
            </w:pPr>
            <w:r w:rsidRPr="00554886">
              <w:t xml:space="preserve">The Certificate III in Equine Studies is a vocational qualification that </w:t>
            </w:r>
            <w:r w:rsidR="00936B9F">
              <w:t>provides the</w:t>
            </w:r>
            <w:r w:rsidR="00DC49C3">
              <w:t xml:space="preserve"> skills and knowledge </w:t>
            </w:r>
            <w:r w:rsidR="009B29EA">
              <w:t xml:space="preserve">required </w:t>
            </w:r>
            <w:r w:rsidR="00AC2FC1">
              <w:t>for a</w:t>
            </w:r>
            <w:r w:rsidRPr="00554886">
              <w:t xml:space="preserve"> range of roles in the equine industry such as a stablehand, stud worker</w:t>
            </w:r>
            <w:r w:rsidR="00DC49C3">
              <w:t>, volunteer or equine industry participant</w:t>
            </w:r>
            <w:r w:rsidRPr="00554886">
              <w:t xml:space="preserve"> and provides a pathway into further study in a range of general or specialist related qualifications in equine allied health, breeding, sport and racing.</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pPr>
              <w:pStyle w:val="Heading3"/>
              <w:rPr>
                <w:sz w:val="22"/>
                <w:szCs w:val="22"/>
              </w:rPr>
            </w:pPr>
            <w:bookmarkStart w:id="66" w:name="_Toc479845652"/>
            <w:bookmarkStart w:id="67" w:name="_Toc99709778"/>
            <w:bookmarkStart w:id="68" w:name="_Toc139194495"/>
            <w:r w:rsidRPr="00444664">
              <w:rPr>
                <w:sz w:val="22"/>
                <w:szCs w:val="22"/>
              </w:rPr>
              <w:t>Development of the course</w:t>
            </w:r>
            <w:bookmarkEnd w:id="66"/>
            <w:bookmarkEnd w:id="67"/>
            <w:bookmarkEnd w:id="68"/>
          </w:p>
        </w:tc>
        <w:tc>
          <w:tcPr>
            <w:tcW w:w="7225" w:type="dxa"/>
            <w:gridSpan w:val="2"/>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Cs w:val="22"/>
              </w:rPr>
            </w:pPr>
            <w:r w:rsidRPr="00444664">
              <w:rPr>
                <w:b/>
                <w:color w:val="FFFFFF" w:themeColor="background1"/>
                <w:szCs w:val="22"/>
              </w:rPr>
              <w:t xml:space="preserve">Standards </w:t>
            </w:r>
            <w:r w:rsidR="00C94CE9" w:rsidRPr="00444664">
              <w:rPr>
                <w:b/>
                <w:color w:val="FFFFFF" w:themeColor="background1"/>
                <w:szCs w:val="22"/>
              </w:rPr>
              <w:t>4.1, 5.1, 5.2, 5.3 and 5.4</w:t>
            </w:r>
            <w:r w:rsidRPr="00444664">
              <w:rPr>
                <w:b/>
                <w:color w:val="FFFFFF" w:themeColor="background1"/>
                <w:szCs w:val="22"/>
              </w:rPr>
              <w:t xml:space="preserve"> AQTF </w:t>
            </w:r>
            <w:r w:rsidR="000C7BDD" w:rsidRPr="00444664">
              <w:rPr>
                <w:b/>
                <w:color w:val="FFFFFF" w:themeColor="background1"/>
                <w:szCs w:val="22"/>
              </w:rPr>
              <w:t xml:space="preserve">2021 </w:t>
            </w:r>
            <w:r w:rsidRPr="00444664">
              <w:rPr>
                <w:b/>
                <w:color w:val="FFFFFF" w:themeColor="background1"/>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9" w:name="_Toc479845653"/>
            <w:bookmarkStart w:id="70" w:name="_Toc139194496"/>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gridSpan w:val="2"/>
            <w:tcBorders>
              <w:top w:val="dotted" w:sz="2" w:space="0" w:color="888B8D" w:themeColor="accent2"/>
              <w:left w:val="dotted" w:sz="2" w:space="0" w:color="888B8D" w:themeColor="accent2"/>
              <w:bottom w:val="dotted" w:sz="2" w:space="0" w:color="888B8D" w:themeColor="accent2"/>
              <w:right w:val="nil"/>
            </w:tcBorders>
          </w:tcPr>
          <w:p w14:paraId="6ADA2156" w14:textId="77777777" w:rsidR="006D0D1E" w:rsidRPr="001F0469" w:rsidRDefault="006D0D1E" w:rsidP="006D0D1E">
            <w:pPr>
              <w:pStyle w:val="VRQABodyText"/>
              <w:spacing w:after="0"/>
              <w:rPr>
                <w:b/>
              </w:rPr>
            </w:pPr>
            <w:r w:rsidRPr="001F0469">
              <w:rPr>
                <w:b/>
              </w:rPr>
              <w:t xml:space="preserve">Industry </w:t>
            </w:r>
          </w:p>
          <w:p w14:paraId="230761F2" w14:textId="24F6CBF1" w:rsidR="00480326" w:rsidRDefault="0052299D" w:rsidP="00554886">
            <w:pPr>
              <w:pStyle w:val="VRQABodyText"/>
            </w:pPr>
            <w:r w:rsidRPr="00554886">
              <w:t xml:space="preserve">The equine industry contributes significantly to the Australian economy through activities relating the use of horses in primary production, horse breeding, recreation, pony club, </w:t>
            </w:r>
            <w:r w:rsidR="00376476">
              <w:t>equine health,</w:t>
            </w:r>
            <w:r w:rsidR="00376476" w:rsidRPr="00554886">
              <w:t xml:space="preserve"> </w:t>
            </w:r>
            <w:r w:rsidRPr="00554886">
              <w:t xml:space="preserve">therapy and welfare services, and </w:t>
            </w:r>
            <w:r w:rsidR="00076B0A">
              <w:t>equine</w:t>
            </w:r>
            <w:r w:rsidR="00076B0A" w:rsidRPr="00554886">
              <w:t xml:space="preserve"> </w:t>
            </w:r>
            <w:r w:rsidRPr="00554886">
              <w:t>sports such as performance horse, western</w:t>
            </w:r>
            <w:r w:rsidRPr="0052299D">
              <w:t xml:space="preserve"> riding, </w:t>
            </w:r>
            <w:r w:rsidR="00076B0A">
              <w:lastRenderedPageBreak/>
              <w:t xml:space="preserve">horse trials, </w:t>
            </w:r>
            <w:r w:rsidRPr="0052299D">
              <w:t xml:space="preserve">dressage, </w:t>
            </w:r>
            <w:r w:rsidR="005643B6">
              <w:t>equine showing,</w:t>
            </w:r>
            <w:r w:rsidRPr="0052299D">
              <w:t xml:space="preserve"> thoroughbred </w:t>
            </w:r>
            <w:r w:rsidR="00076B0A">
              <w:t xml:space="preserve">horse racing </w:t>
            </w:r>
            <w:r w:rsidRPr="0052299D">
              <w:t xml:space="preserve">and standard bred </w:t>
            </w:r>
            <w:r w:rsidR="00076B0A" w:rsidRPr="0052299D">
              <w:t xml:space="preserve">harness </w:t>
            </w:r>
            <w:r w:rsidRPr="0052299D">
              <w:t xml:space="preserve">racing. </w:t>
            </w:r>
          </w:p>
          <w:p w14:paraId="4E5A21BC" w14:textId="255A7F06" w:rsidR="0052299D" w:rsidRPr="00C76778" w:rsidRDefault="0052299D" w:rsidP="00C76778">
            <w:pPr>
              <w:pStyle w:val="VRQABodyText"/>
            </w:pPr>
            <w:r w:rsidRPr="0052299D">
              <w:t>An</w:t>
            </w:r>
            <w:r>
              <w:t xml:space="preserve"> </w:t>
            </w:r>
            <w:r w:rsidRPr="00201AAA">
              <w:t>IER</w:t>
            </w:r>
            <w:r w:rsidR="00410E5F" w:rsidRPr="00201AAA">
              <w:t xml:space="preserve"> </w:t>
            </w:r>
            <w:r w:rsidR="00201AAA" w:rsidRPr="00201AAA">
              <w:t>Pty Ltd</w:t>
            </w:r>
            <w:r>
              <w:t xml:space="preserve"> report prepared for Racing Victoria found that the value added contribution to the Victorian Economy by racing was $4.7 billion, sustaining 34,900 FTE jobs</w:t>
            </w:r>
            <w:r>
              <w:rPr>
                <w:rStyle w:val="FootnoteReference"/>
              </w:rPr>
              <w:footnoteReference w:id="2"/>
            </w:r>
            <w:r>
              <w:t xml:space="preserve">. </w:t>
            </w:r>
            <w:r w:rsidRPr="00E3430A">
              <w:t xml:space="preserve">Agrifutures Australia reported that the thoroughbred horse breeding industry </w:t>
            </w:r>
            <w:r>
              <w:t>alone contributes $1.16 billion</w:t>
            </w:r>
            <w:r w:rsidRPr="00480326">
              <w:rPr>
                <w:vertAlign w:val="superscript"/>
              </w:rPr>
              <w:footnoteReference w:id="3"/>
            </w:r>
            <w:r>
              <w:t xml:space="preserve"> </w:t>
            </w:r>
            <w:r w:rsidRPr="00E3430A">
              <w:t>to the national economy</w:t>
            </w:r>
            <w:r w:rsidR="00480757" w:rsidRPr="00F96740">
              <w:t xml:space="preserve">. </w:t>
            </w:r>
            <w:r w:rsidR="005643B6" w:rsidRPr="00FF5B3F">
              <w:t xml:space="preserve">National and state racing industry groups have reported skills shortages for some job roles such as trackwork riders. </w:t>
            </w:r>
            <w:r w:rsidR="00076B0A" w:rsidRPr="00C76778">
              <w:t>The National Skills Commission Skills Priority List for 2022</w:t>
            </w:r>
            <w:r w:rsidR="00076B0A" w:rsidRPr="008D6E19">
              <w:rPr>
                <w:rStyle w:val="FootnoteReference"/>
              </w:rPr>
              <w:footnoteReference w:id="4"/>
            </w:r>
            <w:r w:rsidR="00076B0A" w:rsidRPr="008D6E19">
              <w:rPr>
                <w:vertAlign w:val="superscript"/>
              </w:rPr>
              <w:t xml:space="preserve"> </w:t>
            </w:r>
            <w:r w:rsidR="00076B0A" w:rsidRPr="00C76778">
              <w:t xml:space="preserve">indicates </w:t>
            </w:r>
            <w:r w:rsidR="00050DAD">
              <w:t xml:space="preserve">a current shortage of horse trainers Australia wide and </w:t>
            </w:r>
            <w:r w:rsidR="00F96740">
              <w:t xml:space="preserve">predictions of </w:t>
            </w:r>
            <w:r w:rsidR="00076B0A" w:rsidRPr="00C76778">
              <w:t>moderate levels of future demand</w:t>
            </w:r>
            <w:r w:rsidR="00F96740">
              <w:t>.</w:t>
            </w:r>
            <w:r w:rsidR="009E2233">
              <w:t xml:space="preserve"> </w:t>
            </w:r>
            <w:r w:rsidRPr="00C76778">
              <w:t xml:space="preserve">There is </w:t>
            </w:r>
            <w:r w:rsidR="004F4D68">
              <w:t xml:space="preserve">currently </w:t>
            </w:r>
            <w:r w:rsidRPr="00C76778">
              <w:t xml:space="preserve">a demand </w:t>
            </w:r>
            <w:r w:rsidR="00F96740" w:rsidRPr="00C76778">
              <w:t xml:space="preserve">for skilled workers </w:t>
            </w:r>
            <w:r w:rsidR="00F96740">
              <w:t>across a broad range of</w:t>
            </w:r>
            <w:r w:rsidR="00F96740" w:rsidRPr="00C76778">
              <w:t xml:space="preserve"> existing and emerging roles</w:t>
            </w:r>
            <w:r w:rsidR="00F96740">
              <w:t xml:space="preserve"> in the e</w:t>
            </w:r>
            <w:r w:rsidR="00F96740" w:rsidRPr="00C76778">
              <w:t xml:space="preserve">quine </w:t>
            </w:r>
            <w:r w:rsidR="00F96740">
              <w:t>industry.</w:t>
            </w:r>
            <w:r w:rsidR="00F96740" w:rsidRPr="00C76778">
              <w:t xml:space="preserve"> </w:t>
            </w:r>
            <w:r w:rsidRPr="00C76778">
              <w:t>One of the key findings</w:t>
            </w:r>
            <w:r w:rsidR="00480326" w:rsidRPr="00C76778">
              <w:t xml:space="preserve"> </w:t>
            </w:r>
            <w:r w:rsidRPr="00C76778">
              <w:t xml:space="preserve">of an equine industry survey undertaken by </w:t>
            </w:r>
            <w:r w:rsidR="008572B9" w:rsidRPr="00C76778">
              <w:t xml:space="preserve">the Skill Service Organisation (SSO), </w:t>
            </w:r>
            <w:r w:rsidRPr="00C76778">
              <w:t>Skills Impact</w:t>
            </w:r>
            <w:r w:rsidR="008572B9" w:rsidRPr="00C76778">
              <w:t>,</w:t>
            </w:r>
            <w:r w:rsidRPr="00C76778">
              <w:t xml:space="preserve"> was that the most frequently used external equine services were provided by farriers, equine dentists, massage therapist, saddle fitters, nutritional advisors and clippers</w:t>
            </w:r>
            <w:r w:rsidR="00480326" w:rsidRPr="008D6E19">
              <w:rPr>
                <w:rStyle w:val="FootnoteReference"/>
              </w:rPr>
              <w:footnoteReference w:id="5"/>
            </w:r>
            <w:r w:rsidR="00376476">
              <w:t xml:space="preserve"> indicating the wide range of services used by equine owners and carers</w:t>
            </w:r>
            <w:r w:rsidR="00425DAA">
              <w:t xml:space="preserve">. </w:t>
            </w:r>
            <w:r w:rsidR="004F4F81">
              <w:t xml:space="preserve">Equine assisted therapy </w:t>
            </w:r>
            <w:r w:rsidR="00376476">
              <w:t>is an example of an emerging</w:t>
            </w:r>
            <w:r w:rsidR="00076B0A">
              <w:t xml:space="preserve"> area.</w:t>
            </w:r>
            <w:r w:rsidR="00050DAD">
              <w:t xml:space="preserve"> </w:t>
            </w:r>
            <w:r w:rsidRPr="00C76778">
              <w:t>This survey also indicated equine industry stakeholder concern about the quality and credentials of some service provider types where accredited training was not available or used to support specialist equine services job roles.</w:t>
            </w:r>
            <w:r w:rsidR="00076B0A">
              <w:t xml:space="preserve"> </w:t>
            </w:r>
            <w:r w:rsidR="005643B6">
              <w:t>In response, t</w:t>
            </w:r>
            <w:r w:rsidR="00076B0A">
              <w:t xml:space="preserve">he Skill Service Organisation, Skills Impact </w:t>
            </w:r>
            <w:r w:rsidR="005643B6">
              <w:t>developed a range of equine specialist qualifications</w:t>
            </w:r>
            <w:r w:rsidRPr="00C76778">
              <w:t xml:space="preserve"> </w:t>
            </w:r>
            <w:r w:rsidR="005643B6">
              <w:t>such as the Diploma of Equine Allied Health as part of the Horse Care Project</w:t>
            </w:r>
            <w:r w:rsidR="005643B6">
              <w:rPr>
                <w:rStyle w:val="FootnoteReference"/>
              </w:rPr>
              <w:footnoteReference w:id="6"/>
            </w:r>
            <w:r w:rsidR="005643B6">
              <w:t xml:space="preserve"> in 2021 to support consistent credentialed service provision to the sector.</w:t>
            </w:r>
          </w:p>
          <w:p w14:paraId="04C69646" w14:textId="3EB8309C" w:rsidR="006C25D6" w:rsidRPr="006C25D6" w:rsidRDefault="006C25D6" w:rsidP="00105457">
            <w:pPr>
              <w:pStyle w:val="VRQABodyText"/>
              <w:spacing w:before="240" w:after="0"/>
              <w:rPr>
                <w:b/>
              </w:rPr>
            </w:pPr>
            <w:r w:rsidRPr="006C25D6">
              <w:rPr>
                <w:b/>
              </w:rPr>
              <w:t>Educational</w:t>
            </w:r>
          </w:p>
          <w:p w14:paraId="5398847D" w14:textId="01CAD65E" w:rsidR="006C25D6" w:rsidRPr="0007211C" w:rsidRDefault="006C25D6" w:rsidP="0007211C">
            <w:pPr>
              <w:pStyle w:val="VRQABodyText"/>
            </w:pPr>
            <w:r w:rsidRPr="0007211C">
              <w:t>The Victorian Curriculum and Assessment Authority (VCAA) Victorian Certificate of Education (VCE) Vocational Education and Training (VET) programs provide the opportunity to complete nationally recognised training and credit towards their VCE option. VCE students can receive a study score for this qualification which contributes to their Australia</w:t>
            </w:r>
            <w:r w:rsidR="00C55C37">
              <w:t>n</w:t>
            </w:r>
            <w:r w:rsidRPr="0007211C">
              <w:t xml:space="preserve"> Tertiary Admission Rank (ATAR) used for entry into tertiary studies. </w:t>
            </w:r>
          </w:p>
          <w:p w14:paraId="4904712B" w14:textId="0887FA23" w:rsidR="009E5298" w:rsidRPr="0007211C" w:rsidRDefault="00C92A30" w:rsidP="0007211C">
            <w:pPr>
              <w:pStyle w:val="VRQABodyText"/>
            </w:pPr>
            <w:r>
              <w:t xml:space="preserve">While not exclusively a VCE </w:t>
            </w:r>
            <w:r w:rsidR="00A4787D">
              <w:t>course</w:t>
            </w:r>
            <w:r>
              <w:t>, t</w:t>
            </w:r>
            <w:r w:rsidR="006C25D6" w:rsidRPr="0007211C">
              <w:t>he Certificate III in Equine Studies is approved as a VCE VET/VCE Major SCORED assessment program that contributes to student VCE completion levels.</w:t>
            </w:r>
            <w:r w:rsidR="00525A67">
              <w:t xml:space="preserve"> </w:t>
            </w:r>
            <w:r w:rsidR="009E5298" w:rsidRPr="0007211C">
              <w:t>Consultation by the Primary Industries Curriculum Maintenance Manager Service with key stakeholders</w:t>
            </w:r>
            <w:r w:rsidR="007F0945" w:rsidRPr="0007211C">
              <w:t>, including the VCAA</w:t>
            </w:r>
            <w:r w:rsidR="009E5298" w:rsidRPr="0007211C">
              <w:t xml:space="preserve"> in 2021</w:t>
            </w:r>
            <w:r w:rsidR="00C76778">
              <w:t>,</w:t>
            </w:r>
            <w:r w:rsidR="009E5298" w:rsidRPr="0007211C">
              <w:t xml:space="preserve"> </w:t>
            </w:r>
            <w:r w:rsidR="00C55C37">
              <w:t xml:space="preserve">indicated continued </w:t>
            </w:r>
            <w:r w:rsidR="007A4205">
              <w:t>support</w:t>
            </w:r>
            <w:r w:rsidR="00C55C37">
              <w:t xml:space="preserve"> </w:t>
            </w:r>
            <w:r w:rsidR="00C55C37">
              <w:lastRenderedPageBreak/>
              <w:t>for</w:t>
            </w:r>
            <w:r w:rsidR="007A4205">
              <w:t xml:space="preserve"> the inclusion of an equine course in the</w:t>
            </w:r>
            <w:r w:rsidR="009E5298" w:rsidRPr="0007211C">
              <w:t xml:space="preserve"> VET in VCE program.</w:t>
            </w:r>
            <w:r w:rsidR="00525A67">
              <w:t xml:space="preserve"> </w:t>
            </w:r>
          </w:p>
          <w:p w14:paraId="4073B063" w14:textId="1292D10F" w:rsidR="007F0945" w:rsidRPr="009E5298" w:rsidRDefault="007F0945" w:rsidP="00105457">
            <w:pPr>
              <w:pStyle w:val="VRQABodyText"/>
              <w:spacing w:after="0"/>
              <w:rPr>
                <w:lang w:val="en-US"/>
              </w:rPr>
            </w:pPr>
            <w:r>
              <w:rPr>
                <w:lang w:val="en-US"/>
              </w:rPr>
              <w:t>In 2022 the Department of Education and Training (DET) made provision for the funding of the reaccreditation of the Certificate III in Equine Studies.</w:t>
            </w:r>
          </w:p>
          <w:p w14:paraId="5D2740D9" w14:textId="1147CC25" w:rsidR="006D0D1E" w:rsidRPr="00985FB1" w:rsidRDefault="006D0D1E" w:rsidP="003844F7">
            <w:pPr>
              <w:pStyle w:val="VRQABodyText"/>
              <w:spacing w:before="240" w:after="0"/>
              <w:rPr>
                <w:b/>
                <w:lang w:val="en-US"/>
              </w:rPr>
            </w:pPr>
            <w:r w:rsidRPr="00985FB1">
              <w:rPr>
                <w:b/>
                <w:lang w:val="en-US"/>
              </w:rPr>
              <w:t>Target Group</w:t>
            </w:r>
          </w:p>
          <w:p w14:paraId="23F76622" w14:textId="2B1C25A9" w:rsidR="00525A67" w:rsidRPr="007A4205" w:rsidRDefault="00C174E7" w:rsidP="00FF5B3F">
            <w:pPr>
              <w:pStyle w:val="VRQABodyText"/>
              <w:spacing w:before="0"/>
            </w:pPr>
            <w:r>
              <w:rPr>
                <w:color w:val="444546" w:themeColor="accent2" w:themeShade="80"/>
              </w:rPr>
              <w:t xml:space="preserve">The </w:t>
            </w:r>
            <w:r w:rsidR="00C92A30">
              <w:rPr>
                <w:color w:val="444546" w:themeColor="accent2" w:themeShade="80"/>
              </w:rPr>
              <w:t>target group for this course are</w:t>
            </w:r>
            <w:r>
              <w:rPr>
                <w:color w:val="444546" w:themeColor="accent2" w:themeShade="80"/>
              </w:rPr>
              <w:t xml:space="preserve"> </w:t>
            </w:r>
            <w:r>
              <w:t xml:space="preserve">secondary school students wanting to complete a VET option for the VCE or VCE Vocational Major (VCE–VM), and post-secondary students as a pathway to </w:t>
            </w:r>
            <w:r w:rsidR="00C92A30" w:rsidRPr="007A4205">
              <w:rPr>
                <w:lang w:val="en-US"/>
              </w:rPr>
              <w:t>employment</w:t>
            </w:r>
            <w:r w:rsidR="00907083" w:rsidRPr="007A4205">
              <w:rPr>
                <w:lang w:val="en-US"/>
              </w:rPr>
              <w:t>, participation</w:t>
            </w:r>
            <w:r w:rsidR="00C92A30" w:rsidRPr="007A4205">
              <w:rPr>
                <w:lang w:val="en-US"/>
              </w:rPr>
              <w:t xml:space="preserve"> or volunteer work in the equine industry, or to further </w:t>
            </w:r>
            <w:r w:rsidR="00907083" w:rsidRPr="007A4205">
              <w:t>general and specialist vocational and tertiary studies in the equine sector</w:t>
            </w:r>
            <w:r w:rsidR="00525A67" w:rsidRPr="007A4205">
              <w:t>.</w:t>
            </w:r>
          </w:p>
          <w:p w14:paraId="6E252D81" w14:textId="4812F4AA" w:rsidR="00525A67" w:rsidRPr="002F4479" w:rsidRDefault="002F4479" w:rsidP="00554886">
            <w:pPr>
              <w:pStyle w:val="VRQABodyText"/>
            </w:pPr>
            <w:r>
              <w:rPr>
                <w:color w:val="444546" w:themeColor="accent2" w:themeShade="80"/>
              </w:rPr>
              <w:t>V</w:t>
            </w:r>
            <w:r w:rsidRPr="002F4479">
              <w:t>ictorian e</w:t>
            </w:r>
            <w:r w:rsidR="00745805" w:rsidRPr="002F4479">
              <w:t xml:space="preserve">nrolment </w:t>
            </w:r>
            <w:r w:rsidRPr="002F4479">
              <w:t>data for</w:t>
            </w:r>
            <w:r w:rsidR="00525A67" w:rsidRPr="002F4479">
              <w:t xml:space="preserve"> 22513VIC Certificate III in Equine Studies data </w:t>
            </w:r>
            <w:r w:rsidR="003E5A3C">
              <w:t>indicates</w:t>
            </w:r>
            <w:r w:rsidRPr="002F4479">
              <w:t xml:space="preserve"> enrolments of </w:t>
            </w:r>
            <w:r w:rsidR="00525A67" w:rsidRPr="002F4479">
              <w:t>around 300 per year</w:t>
            </w:r>
            <w:r w:rsidR="007A4205">
              <w:t xml:space="preserve"> through VCE programs</w:t>
            </w:r>
            <w:r w:rsidR="00525A67" w:rsidRPr="002F4479">
              <w:t xml:space="preserve">. </w:t>
            </w:r>
          </w:p>
          <w:p w14:paraId="2D80CF97" w14:textId="77777777" w:rsidR="006D0D1E" w:rsidRDefault="006D0D1E" w:rsidP="003844F7">
            <w:pPr>
              <w:pStyle w:val="VRQABodyText"/>
              <w:spacing w:before="240" w:after="0"/>
              <w:rPr>
                <w:b/>
              </w:rPr>
            </w:pPr>
            <w:r>
              <w:rPr>
                <w:b/>
              </w:rPr>
              <w:t>Course consultation and validation process</w:t>
            </w:r>
          </w:p>
          <w:p w14:paraId="7A83E367" w14:textId="37CAD720" w:rsidR="006D0D1E" w:rsidRDefault="008E55B7" w:rsidP="003844F7">
            <w:pPr>
              <w:pStyle w:val="VRQABodyText"/>
              <w:spacing w:before="0"/>
            </w:pPr>
            <w:r>
              <w:t>22647VIC</w:t>
            </w:r>
            <w:r w:rsidR="006D0D1E" w:rsidRPr="002F4479">
              <w:t xml:space="preserve"> </w:t>
            </w:r>
            <w:r w:rsidR="00307751" w:rsidRPr="002F4479">
              <w:t>Certificate III in Equine Studies</w:t>
            </w:r>
            <w:r w:rsidR="006D0D1E">
              <w:rPr>
                <w:i/>
              </w:rPr>
              <w:t xml:space="preserve"> </w:t>
            </w:r>
            <w:r w:rsidR="006D0D1E">
              <w:t>was developed under the guidance of a project steering committee (PSC) comprised of representatives from industry and</w:t>
            </w:r>
            <w:r w:rsidR="00425DAA">
              <w:t xml:space="preserve"> </w:t>
            </w:r>
            <w:r w:rsidR="00E2507A">
              <w:t>expert trainers</w:t>
            </w:r>
            <w:r w:rsidR="006D0D1E">
              <w:t>.</w:t>
            </w:r>
          </w:p>
          <w:p w14:paraId="30B7D28A" w14:textId="4B4D12F1" w:rsidR="006D0D1E" w:rsidRDefault="006D0D1E" w:rsidP="006D0D1E">
            <w:pPr>
              <w:pStyle w:val="VRQABodyText"/>
            </w:pPr>
            <w:r>
              <w:t xml:space="preserve">The </w:t>
            </w:r>
            <w:r w:rsidR="00A65553">
              <w:t xml:space="preserve">development </w:t>
            </w:r>
            <w:r>
              <w:t>process included:</w:t>
            </w:r>
          </w:p>
          <w:p w14:paraId="1714D62C" w14:textId="6D82BC4F" w:rsidR="006D0D1E" w:rsidRDefault="008F7CF1" w:rsidP="008050D1">
            <w:pPr>
              <w:pStyle w:val="VRQABullet1"/>
            </w:pPr>
            <w:r>
              <w:t>S</w:t>
            </w:r>
            <w:r w:rsidR="006D0D1E">
              <w:t xml:space="preserve">teering committee meetings to discuss industry requirements of graduates for current </w:t>
            </w:r>
            <w:r w:rsidR="00A65553">
              <w:t xml:space="preserve">equine industry </w:t>
            </w:r>
            <w:r w:rsidR="006D0D1E">
              <w:t>job roles, course content and structure, and the skills and knowledge survey for wider industry distribution.</w:t>
            </w:r>
          </w:p>
          <w:p w14:paraId="594CA2AC" w14:textId="6698F32E" w:rsidR="00F041F0" w:rsidRDefault="008F7CF1" w:rsidP="008050D1">
            <w:pPr>
              <w:pStyle w:val="VRQABullet1"/>
            </w:pPr>
            <w:r>
              <w:t>D</w:t>
            </w:r>
            <w:r w:rsidR="00F041F0">
              <w:t>evelopment of a skills and knowledge profile for</w:t>
            </w:r>
            <w:r w:rsidR="008050D1">
              <w:t xml:space="preserve"> entry level </w:t>
            </w:r>
            <w:r w:rsidR="00F041F0">
              <w:t xml:space="preserve">job outcomes in </w:t>
            </w:r>
            <w:r w:rsidR="008050D1">
              <w:t>the equine industry</w:t>
            </w:r>
            <w:r w:rsidR="00F041F0">
              <w:t xml:space="preserve"> level to underpin a skills and knowledge survey tool to use for the </w:t>
            </w:r>
            <w:r w:rsidR="00F041F0" w:rsidRPr="00BA6A5E">
              <w:t>review and validat</w:t>
            </w:r>
            <w:r w:rsidR="00F041F0">
              <w:t>ion</w:t>
            </w:r>
            <w:r w:rsidR="00F041F0" w:rsidRPr="00BA6A5E">
              <w:t xml:space="preserve"> the core skills required f</w:t>
            </w:r>
            <w:r w:rsidR="00F041F0">
              <w:t>or employment in the industry.</w:t>
            </w:r>
          </w:p>
          <w:p w14:paraId="230002F1" w14:textId="506A3E51" w:rsidR="008050D1" w:rsidRDefault="008F7CF1" w:rsidP="00682DA1">
            <w:pPr>
              <w:pStyle w:val="VRQABullet1"/>
            </w:pPr>
            <w:r>
              <w:t>D</w:t>
            </w:r>
            <w:r w:rsidR="008050D1">
              <w:t>istribution of the skills and knowledge survey to selected key industry contacts through the PSC members and more broadly to equine teacher network members in Victoria</w:t>
            </w:r>
            <w:r>
              <w:t>.</w:t>
            </w:r>
          </w:p>
          <w:p w14:paraId="156907E4" w14:textId="67CB836D" w:rsidR="006D0D1E" w:rsidRDefault="008F7CF1" w:rsidP="008050D1">
            <w:pPr>
              <w:pStyle w:val="VRQABullet1"/>
            </w:pPr>
            <w:r>
              <w:t>A</w:t>
            </w:r>
            <w:r w:rsidR="006D0D1E">
              <w:t>nalysis of the industry skills and knowledge survey to identify skills gaps and emerging skill needs.</w:t>
            </w:r>
          </w:p>
          <w:p w14:paraId="79606840" w14:textId="48548447" w:rsidR="006D0D1E" w:rsidRDefault="008F7CF1" w:rsidP="008050D1">
            <w:pPr>
              <w:pStyle w:val="VRQABullet1"/>
            </w:pPr>
            <w:r>
              <w:t>C</w:t>
            </w:r>
            <w:r w:rsidR="006D0D1E">
              <w:t>onsideration of current training packages units to include in the core and elective banks in the course structure.</w:t>
            </w:r>
          </w:p>
          <w:p w14:paraId="028C68D3" w14:textId="1B25045D" w:rsidR="006D0D1E" w:rsidRDefault="008F7CF1" w:rsidP="008050D1">
            <w:pPr>
              <w:pStyle w:val="VRQABullet1"/>
            </w:pPr>
            <w:r>
              <w:t>A</w:t>
            </w:r>
            <w:r w:rsidR="006D0D1E">
              <w:t xml:space="preserve"> review of all course VU units for currency and skills needs.</w:t>
            </w:r>
          </w:p>
          <w:p w14:paraId="5F9E06A5" w14:textId="081CB577" w:rsidR="006D0D1E" w:rsidRDefault="008F7CF1" w:rsidP="008050D1">
            <w:pPr>
              <w:pStyle w:val="VRQABullet1"/>
            </w:pPr>
            <w:r>
              <w:t>A</w:t>
            </w:r>
            <w:r w:rsidR="006D0D1E">
              <w:t>dditional consultation with individual PSC members via email, telephone, online forms, video communication platform to review for feedback on circulated drafts of course documents.</w:t>
            </w:r>
          </w:p>
          <w:p w14:paraId="72CCF665" w14:textId="7C4702D1" w:rsidR="0052299D" w:rsidRPr="001927DF" w:rsidRDefault="00421DD8" w:rsidP="00554886">
            <w:pPr>
              <w:pStyle w:val="VRQABodyText"/>
            </w:pPr>
            <w:r>
              <w:t xml:space="preserve">There were 22 responses to the survey conducted in May 2023. </w:t>
            </w:r>
            <w:r w:rsidR="004F7BC3">
              <w:t>These results were</w:t>
            </w:r>
            <w:r>
              <w:t xml:space="preserve"> used </w:t>
            </w:r>
            <w:r w:rsidR="0052299D" w:rsidRPr="001927DF">
              <w:t xml:space="preserve">to review and validate the core skills required for employment in the industry. The survey findings gave the </w:t>
            </w:r>
            <w:r w:rsidR="006D0D1E">
              <w:t xml:space="preserve">project </w:t>
            </w:r>
            <w:r w:rsidR="0052299D" w:rsidRPr="001927DF">
              <w:t xml:space="preserve">steering committee direction in determining which competencies should be included in the core.  </w:t>
            </w:r>
          </w:p>
          <w:p w14:paraId="26CE4F37" w14:textId="77777777" w:rsidR="00FE0341" w:rsidRPr="001927DF" w:rsidRDefault="00FE0341" w:rsidP="00554886">
            <w:pPr>
              <w:pStyle w:val="VRQABodyText"/>
            </w:pPr>
            <w:r w:rsidRPr="001927DF">
              <w:lastRenderedPageBreak/>
              <w:t>The survey identified the following as key areas of skills and knowledge:</w:t>
            </w:r>
          </w:p>
          <w:p w14:paraId="53C1AE45" w14:textId="77777777" w:rsidR="00FE0341" w:rsidRPr="007A4205" w:rsidRDefault="00FE0341" w:rsidP="008050D1">
            <w:pPr>
              <w:pStyle w:val="VRQABullet1"/>
            </w:pPr>
            <w:r w:rsidRPr="007A4205">
              <w:t>safe work practices</w:t>
            </w:r>
          </w:p>
          <w:p w14:paraId="48477D3C" w14:textId="77777777" w:rsidR="00FE0341" w:rsidRPr="007A4205" w:rsidRDefault="00FE0341" w:rsidP="008050D1">
            <w:pPr>
              <w:pStyle w:val="VRQABullet1"/>
            </w:pPr>
            <w:r w:rsidRPr="007A4205">
              <w:t>prevention of disease, illness and injury</w:t>
            </w:r>
          </w:p>
          <w:p w14:paraId="799C3D69" w14:textId="77777777" w:rsidR="00FE0341" w:rsidRPr="007A4205" w:rsidRDefault="00FE0341" w:rsidP="008050D1">
            <w:pPr>
              <w:pStyle w:val="VRQABullet1"/>
            </w:pPr>
            <w:r w:rsidRPr="007A4205">
              <w:t>signs of ill health and injury</w:t>
            </w:r>
          </w:p>
          <w:p w14:paraId="79ECE472" w14:textId="77777777" w:rsidR="00FE0341" w:rsidRPr="007A4205" w:rsidRDefault="00FE0341" w:rsidP="008050D1">
            <w:pPr>
              <w:pStyle w:val="VRQABullet1"/>
            </w:pPr>
            <w:r w:rsidRPr="007A4205">
              <w:t>daily care requirements</w:t>
            </w:r>
          </w:p>
          <w:p w14:paraId="1004DAA2" w14:textId="77777777" w:rsidR="00FE0341" w:rsidRPr="007A4205" w:rsidRDefault="00FE0341" w:rsidP="008050D1">
            <w:pPr>
              <w:pStyle w:val="VRQABullet1"/>
            </w:pPr>
            <w:r w:rsidRPr="007A4205">
              <w:t>equine anatomy and physiology</w:t>
            </w:r>
          </w:p>
          <w:p w14:paraId="25443E03" w14:textId="77777777" w:rsidR="00FE0341" w:rsidRPr="001927DF" w:rsidRDefault="00FE0341" w:rsidP="008050D1">
            <w:pPr>
              <w:pStyle w:val="VRQABullet1"/>
            </w:pPr>
            <w:r w:rsidRPr="007A4205">
              <w:t>equine nutrition</w:t>
            </w:r>
          </w:p>
          <w:p w14:paraId="4CAAFD06" w14:textId="6CCB867E" w:rsidR="00FE0341" w:rsidRPr="001927DF" w:rsidRDefault="00FE0341" w:rsidP="007758A1">
            <w:pPr>
              <w:pStyle w:val="VRQABodyText"/>
              <w:spacing w:before="120" w:after="240"/>
            </w:pPr>
            <w:r w:rsidRPr="001927DF">
              <w:t>Members of the steering committee were:</w:t>
            </w:r>
          </w:p>
          <w:p w14:paraId="2D10B863" w14:textId="77777777" w:rsidR="00DE73B1" w:rsidRPr="00DE73B1" w:rsidRDefault="00262DE2" w:rsidP="001B0A3E">
            <w:pPr>
              <w:pStyle w:val="VRQABodyText"/>
              <w:spacing w:before="0" w:after="240"/>
              <w:ind w:left="605"/>
            </w:pPr>
            <w:r w:rsidRPr="00FE0341">
              <w:t>Bridgette van Sprang</w:t>
            </w:r>
            <w:r>
              <w:t xml:space="preserve"> (Chair)</w:t>
            </w:r>
            <w:r w:rsidRPr="00FE0341">
              <w:t xml:space="preserve"> </w:t>
            </w:r>
            <w:r w:rsidRPr="00DE73B1">
              <w:t xml:space="preserve">– </w:t>
            </w:r>
            <w:r w:rsidR="00DE73B1" w:rsidRPr="00DE73B1">
              <w:t>Fédération Equestre Internationale (FEI) Competitor</w:t>
            </w:r>
          </w:p>
          <w:p w14:paraId="2B98D65C" w14:textId="637048FE" w:rsidR="00FE0341" w:rsidRPr="00FE0341" w:rsidRDefault="00FE0341" w:rsidP="001B0A3E">
            <w:pPr>
              <w:pStyle w:val="VRQABodyText"/>
              <w:spacing w:before="0" w:after="240"/>
              <w:ind w:left="605"/>
            </w:pPr>
            <w:r w:rsidRPr="00FE0341">
              <w:t xml:space="preserve">Tim Calkin – </w:t>
            </w:r>
            <w:r w:rsidRPr="00FE0341">
              <w:rPr>
                <w:rStyle w:val="normaltextrun"/>
                <w:shd w:val="clear" w:color="auto" w:fill="FFFFFF"/>
              </w:rPr>
              <w:t>Equestrian Australia Coach and Coach Educator</w:t>
            </w:r>
            <w:r w:rsidRPr="00FE0341">
              <w:rPr>
                <w:rStyle w:val="eop"/>
                <w:shd w:val="clear" w:color="auto" w:fill="FFFFFF"/>
              </w:rPr>
              <w:t> </w:t>
            </w:r>
          </w:p>
          <w:p w14:paraId="21645CB1" w14:textId="2CDBDB08" w:rsidR="00FE0341" w:rsidRPr="00FE0341" w:rsidRDefault="00FE0341" w:rsidP="001B0A3E">
            <w:pPr>
              <w:pStyle w:val="VRQABodyText"/>
              <w:spacing w:before="0" w:after="240"/>
              <w:ind w:left="605"/>
            </w:pPr>
            <w:r w:rsidRPr="00FE0341">
              <w:t xml:space="preserve">Sue Chandler – </w:t>
            </w:r>
            <w:r w:rsidR="00EB3ABB">
              <w:t xml:space="preserve">Oakwood Riding School, </w:t>
            </w:r>
            <w:r w:rsidRPr="00FE0341">
              <w:rPr>
                <w:rStyle w:val="normaltextrun"/>
                <w:shd w:val="clear" w:color="auto" w:fill="FFFFFF"/>
              </w:rPr>
              <w:t>Equestrian Australia Coach</w:t>
            </w:r>
            <w:r w:rsidR="00FA228E">
              <w:rPr>
                <w:rStyle w:val="normaltextrun"/>
                <w:shd w:val="clear" w:color="auto" w:fill="FFFFFF"/>
              </w:rPr>
              <w:t>/Judge</w:t>
            </w:r>
            <w:r w:rsidRPr="00FE0341">
              <w:rPr>
                <w:rStyle w:val="normaltextrun"/>
                <w:shd w:val="clear" w:color="auto" w:fill="FFFFFF"/>
              </w:rPr>
              <w:t xml:space="preserve"> and Coach Educator</w:t>
            </w:r>
            <w:r w:rsidRPr="00FE0341">
              <w:rPr>
                <w:rStyle w:val="eop"/>
                <w:shd w:val="clear" w:color="auto" w:fill="FFFFFF"/>
              </w:rPr>
              <w:t> </w:t>
            </w:r>
          </w:p>
          <w:p w14:paraId="2244C0E7" w14:textId="5EE495A8" w:rsidR="00FE0341" w:rsidRPr="00FE0341" w:rsidRDefault="00FE0341" w:rsidP="001B0A3E">
            <w:pPr>
              <w:pStyle w:val="VRQABodyText"/>
              <w:spacing w:before="0" w:after="240"/>
              <w:ind w:left="605"/>
            </w:pPr>
            <w:r w:rsidRPr="00FE0341">
              <w:t xml:space="preserve">Brodie Harrison – </w:t>
            </w:r>
            <w:r w:rsidR="00821B35">
              <w:t>Coordinator V</w:t>
            </w:r>
            <w:r w:rsidR="0037429B">
              <w:t>ET</w:t>
            </w:r>
            <w:r w:rsidR="00821B35">
              <w:t xml:space="preserve">DSS </w:t>
            </w:r>
            <w:r w:rsidR="00603497">
              <w:t xml:space="preserve">Science &amp; Animal Studies </w:t>
            </w:r>
            <w:r w:rsidR="00821B35">
              <w:t>Box Hill Institute</w:t>
            </w:r>
            <w:r w:rsidR="00603497">
              <w:t xml:space="preserve">, </w:t>
            </w:r>
            <w:r w:rsidRPr="00FE0341">
              <w:t>Chair Equine Teachers Network</w:t>
            </w:r>
          </w:p>
          <w:p w14:paraId="42A92626" w14:textId="122AB74A" w:rsidR="00FE0341" w:rsidRPr="00FE0341" w:rsidRDefault="00FE0341" w:rsidP="001B0A3E">
            <w:pPr>
              <w:pStyle w:val="VRQABodyText"/>
              <w:spacing w:before="0" w:after="240"/>
              <w:ind w:left="605"/>
            </w:pPr>
            <w:r w:rsidRPr="00FE0341">
              <w:t>Lisa Hocking – Racing Victoria</w:t>
            </w:r>
            <w:r w:rsidR="00205062">
              <w:t>,</w:t>
            </w:r>
            <w:r w:rsidRPr="00FE0341">
              <w:t xml:space="preserve"> Workforce Capability Manager</w:t>
            </w:r>
          </w:p>
          <w:p w14:paraId="6E295D8A" w14:textId="53423BD4" w:rsidR="00FE0341" w:rsidRPr="00FE0341" w:rsidRDefault="00FE0341" w:rsidP="001B0A3E">
            <w:pPr>
              <w:pStyle w:val="VRQABodyText"/>
              <w:spacing w:before="0" w:after="240"/>
              <w:ind w:left="605"/>
            </w:pPr>
            <w:r w:rsidRPr="00FE0341">
              <w:t xml:space="preserve">Sue Leslie – </w:t>
            </w:r>
            <w:r w:rsidR="00DE73B1">
              <w:t>CFA</w:t>
            </w:r>
            <w:r w:rsidR="00CE77BB">
              <w:t xml:space="preserve"> Large Animal Rescue Unit, </w:t>
            </w:r>
            <w:r w:rsidRPr="00FE0341">
              <w:t>Equestrian Victoria Coaching Committee</w:t>
            </w:r>
          </w:p>
          <w:p w14:paraId="43F659E3" w14:textId="20F44C98" w:rsidR="00FE0341" w:rsidRPr="0050545F" w:rsidRDefault="00FE0341" w:rsidP="001B0A3E">
            <w:pPr>
              <w:pStyle w:val="VRQABodyText"/>
              <w:spacing w:before="0" w:after="240"/>
              <w:ind w:left="605"/>
            </w:pPr>
            <w:r w:rsidRPr="00FE0341">
              <w:t xml:space="preserve">Nina Lewis </w:t>
            </w:r>
            <w:r w:rsidRPr="0050545F">
              <w:t xml:space="preserve">– </w:t>
            </w:r>
            <w:r w:rsidR="0050545F" w:rsidRPr="0050545F">
              <w:t>Equestrian Australia Official, Equine Studies Teacher GOTAFE</w:t>
            </w:r>
            <w:r w:rsidR="0058566E">
              <w:t xml:space="preserve">, </w:t>
            </w:r>
            <w:r w:rsidR="00ED3C88">
              <w:t xml:space="preserve">VCAA </w:t>
            </w:r>
            <w:r w:rsidR="00EC1FBF">
              <w:t>Equine Studies Chief Assessor</w:t>
            </w:r>
          </w:p>
          <w:p w14:paraId="5CE342E3" w14:textId="6BFADF8C" w:rsidR="00FE0341" w:rsidRDefault="00FE0341" w:rsidP="001B0A3E">
            <w:pPr>
              <w:pStyle w:val="VRQABodyText"/>
              <w:spacing w:before="0" w:after="240"/>
              <w:ind w:left="605"/>
            </w:pPr>
            <w:r w:rsidRPr="00FE0341">
              <w:t>Danielle McAuliffe – VCAA Program Manager</w:t>
            </w:r>
          </w:p>
          <w:p w14:paraId="410C4DA5" w14:textId="42C7190A" w:rsidR="00840D1B" w:rsidRDefault="00FE0341" w:rsidP="007758A1">
            <w:pPr>
              <w:pStyle w:val="VRQABullet1"/>
              <w:numPr>
                <w:ilvl w:val="0"/>
                <w:numId w:val="0"/>
              </w:numPr>
              <w:spacing w:after="0"/>
              <w:ind w:left="360" w:hanging="360"/>
            </w:pPr>
            <w:r w:rsidRPr="001927DF">
              <w:t>Project Manager</w:t>
            </w:r>
            <w:r w:rsidR="00ED5802">
              <w:t>:</w:t>
            </w:r>
          </w:p>
          <w:p w14:paraId="45FD564D" w14:textId="37E3E9AD" w:rsidR="00FE0341" w:rsidRDefault="00FE0341" w:rsidP="007758A1">
            <w:pPr>
              <w:pStyle w:val="VRQABullet1"/>
              <w:numPr>
                <w:ilvl w:val="0"/>
                <w:numId w:val="0"/>
              </w:numPr>
              <w:spacing w:before="0"/>
              <w:ind w:left="605"/>
            </w:pPr>
            <w:r w:rsidRPr="00EB6C82">
              <w:t>Anne</w:t>
            </w:r>
            <w:r>
              <w:t xml:space="preserve"> Wiltshire</w:t>
            </w:r>
            <w:r w:rsidR="0052299D">
              <w:t xml:space="preserve"> </w:t>
            </w:r>
            <w:r w:rsidR="0052299D" w:rsidRPr="00FE0341">
              <w:t>–</w:t>
            </w:r>
            <w:r w:rsidR="0052299D">
              <w:t xml:space="preserve"> </w:t>
            </w:r>
            <w:r w:rsidRPr="001927DF">
              <w:t>Primary Industries Curriculum Maintenance Manager, Melbourne Polytechnic</w:t>
            </w:r>
          </w:p>
          <w:p w14:paraId="3D8873A1" w14:textId="77777777" w:rsidR="001B0A3E" w:rsidRDefault="001B0A3E" w:rsidP="007758A1">
            <w:pPr>
              <w:pStyle w:val="VRQABullet1"/>
              <w:numPr>
                <w:ilvl w:val="0"/>
                <w:numId w:val="0"/>
              </w:numPr>
              <w:spacing w:before="0"/>
              <w:ind w:left="605"/>
            </w:pPr>
          </w:p>
          <w:p w14:paraId="0830897A" w14:textId="4916CF68" w:rsidR="00ED6ADE" w:rsidRDefault="00FE0341" w:rsidP="007758A1">
            <w:pPr>
              <w:pStyle w:val="VRQABullet1"/>
              <w:numPr>
                <w:ilvl w:val="0"/>
                <w:numId w:val="0"/>
              </w:numPr>
              <w:spacing w:before="120"/>
              <w:ind w:left="605"/>
            </w:pPr>
            <w:r>
              <w:t>Joanne Brett</w:t>
            </w:r>
            <w:r w:rsidR="00840D1B">
              <w:t xml:space="preserve"> </w:t>
            </w:r>
            <w:r w:rsidR="0052299D" w:rsidRPr="00FE0341">
              <w:t>–</w:t>
            </w:r>
            <w:r w:rsidR="0052299D">
              <w:t xml:space="preserve"> </w:t>
            </w:r>
            <w:r w:rsidR="00840D1B">
              <w:t>Course writer</w:t>
            </w:r>
            <w:r w:rsidR="00A85522">
              <w:t>, Melbourne Po</w:t>
            </w:r>
            <w:r w:rsidR="00ED6ADE">
              <w:t>lytechnic</w:t>
            </w:r>
          </w:p>
          <w:p w14:paraId="74A34D93" w14:textId="77777777" w:rsidR="001B0A3E" w:rsidRPr="001927DF" w:rsidRDefault="001B0A3E" w:rsidP="004927DD">
            <w:pPr>
              <w:pStyle w:val="VRQABullet1"/>
              <w:numPr>
                <w:ilvl w:val="0"/>
                <w:numId w:val="0"/>
              </w:numPr>
              <w:spacing w:after="0"/>
              <w:ind w:left="360"/>
            </w:pPr>
          </w:p>
          <w:p w14:paraId="357A18C2" w14:textId="6370C4BB" w:rsidR="00FE0341" w:rsidRPr="00B03FC7" w:rsidRDefault="00FE0341" w:rsidP="004927DD">
            <w:pPr>
              <w:pStyle w:val="VRQAFormBody"/>
              <w:framePr w:wrap="around"/>
              <w:spacing w:before="0" w:after="0"/>
            </w:pPr>
            <w:r w:rsidRPr="00B03FC7">
              <w:t xml:space="preserve">This course: </w:t>
            </w:r>
          </w:p>
          <w:p w14:paraId="28148AFE" w14:textId="77777777" w:rsidR="00FE0341" w:rsidRPr="00B03FC7" w:rsidRDefault="00FE0341" w:rsidP="008050D1">
            <w:pPr>
              <w:pStyle w:val="VRQABullet1"/>
            </w:pPr>
            <w:r w:rsidRPr="00B03FC7">
              <w:t>does not duplicate, by title or coverage, the outcomes of an endorsed training package qualification</w:t>
            </w:r>
          </w:p>
          <w:p w14:paraId="3724F4D0" w14:textId="77777777" w:rsidR="00FE0341" w:rsidRPr="00B03FC7" w:rsidRDefault="00FE0341" w:rsidP="008050D1">
            <w:pPr>
              <w:pStyle w:val="VRQABullet1"/>
            </w:pPr>
            <w:r w:rsidRPr="00B03FC7">
              <w:t>is not a subset of a single training package qualification that could be recognised through one or more statements of attainment or a skill set</w:t>
            </w:r>
          </w:p>
          <w:p w14:paraId="1FD08E6E" w14:textId="77777777" w:rsidR="00FE0341" w:rsidRPr="00B03FC7" w:rsidRDefault="00FE0341" w:rsidP="008050D1">
            <w:pPr>
              <w:pStyle w:val="VRQABullet1"/>
            </w:pPr>
            <w:r w:rsidRPr="00B03FC7">
              <w:t>does not include units of competency additional to those in a training package qualification that could be recognised through statements of attainment in addition to the qualification</w:t>
            </w:r>
          </w:p>
          <w:p w14:paraId="463B8739" w14:textId="513120D1" w:rsidR="00E01797" w:rsidRPr="00444664" w:rsidRDefault="00FE0341" w:rsidP="007758A1">
            <w:pPr>
              <w:pStyle w:val="VRQABullet1"/>
            </w:pPr>
            <w:r w:rsidRPr="00B03FC7">
              <w:lastRenderedPageBreak/>
              <w:t>does not comprise units that duplicate units of competency of a training package qualification</w:t>
            </w:r>
            <w:r w:rsidR="00E01797">
              <w:t>.</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39194497"/>
            <w:r w:rsidRPr="00444664">
              <w:rPr>
                <w:sz w:val="22"/>
                <w:szCs w:val="22"/>
              </w:rPr>
              <w:lastRenderedPageBreak/>
              <w:t>3.2 Review for re-accreditation</w:t>
            </w:r>
            <w:bookmarkEnd w:id="71"/>
          </w:p>
        </w:tc>
        <w:tc>
          <w:tcPr>
            <w:tcW w:w="7225" w:type="dxa"/>
            <w:gridSpan w:val="2"/>
            <w:tcBorders>
              <w:top w:val="nil"/>
              <w:left w:val="dotted" w:sz="2" w:space="0" w:color="888B8D" w:themeColor="accent2"/>
              <w:bottom w:val="dotted" w:sz="2" w:space="0" w:color="888B8D" w:themeColor="accent2"/>
              <w:right w:val="nil"/>
            </w:tcBorders>
          </w:tcPr>
          <w:p w14:paraId="56104CA2" w14:textId="77777777" w:rsidR="00131111" w:rsidRDefault="00131111" w:rsidP="00554886">
            <w:pPr>
              <w:pStyle w:val="VRQABodyText"/>
            </w:pPr>
            <w:r>
              <w:t xml:space="preserve">This course was first developed and accredited in 2019 as </w:t>
            </w:r>
            <w:r w:rsidRPr="00ED5802">
              <w:rPr>
                <w:i/>
              </w:rPr>
              <w:t>22513VIC Certificate III in Equine Studies</w:t>
            </w:r>
            <w:r>
              <w:t xml:space="preserve">, replacing </w:t>
            </w:r>
            <w:r w:rsidRPr="00ED5802">
              <w:rPr>
                <w:i/>
              </w:rPr>
              <w:t>22246VIC Certificate II in Equine studies</w:t>
            </w:r>
            <w:r>
              <w:t xml:space="preserve"> in the VCAA VET VCE programs. </w:t>
            </w:r>
          </w:p>
          <w:p w14:paraId="1DE66BD1" w14:textId="5238548B" w:rsidR="002F4479" w:rsidRDefault="002F4479" w:rsidP="00554886">
            <w:pPr>
              <w:pStyle w:val="VRQABodyText"/>
            </w:pPr>
            <w:r>
              <w:t xml:space="preserve">Feedback </w:t>
            </w:r>
            <w:r w:rsidR="00A312D7">
              <w:t xml:space="preserve">was sought from key stakeholders in 2021 for the </w:t>
            </w:r>
            <w:r w:rsidR="00131111">
              <w:t xml:space="preserve">22513VIC </w:t>
            </w:r>
            <w:r w:rsidR="00A312D7">
              <w:t xml:space="preserve">mid-cycle review. The review considered the course structure and content, industry requirements, implementation issues and the likely impact on the course from a national review of the equine sector units and qualifications in the Animal Care and Management Training Package that was in development </w:t>
            </w:r>
            <w:r w:rsidR="00750E34">
              <w:t xml:space="preserve">in 2021. </w:t>
            </w:r>
          </w:p>
          <w:p w14:paraId="5641B9B6" w14:textId="210F3331" w:rsidR="00C830BF" w:rsidRDefault="00C830BF" w:rsidP="00554886">
            <w:pPr>
              <w:pStyle w:val="VRQABodyText"/>
            </w:pPr>
            <w:r w:rsidRPr="00522E64">
              <w:t xml:space="preserve">The stakeholder group </w:t>
            </w:r>
            <w:r w:rsidR="00750E34">
              <w:t>recommended some minor changes that could be held over to the reaccreditation</w:t>
            </w:r>
            <w:r w:rsidR="00580E3D">
              <w:t xml:space="preserve"> but were otherwise satisfied with the course structure and content</w:t>
            </w:r>
            <w:r w:rsidR="00750E34">
              <w:t>. They were</w:t>
            </w:r>
            <w:r w:rsidRPr="00522E64">
              <w:t xml:space="preserve"> strongly supportive of the reaccreditation of this course as the </w:t>
            </w:r>
            <w:r w:rsidRPr="00522E64">
              <w:rPr>
                <w:i/>
              </w:rPr>
              <w:t>ACM</w:t>
            </w:r>
            <w:r w:rsidR="004927DD" w:rsidRPr="00522E64">
              <w:rPr>
                <w:i/>
              </w:rPr>
              <w:t>30821</w:t>
            </w:r>
            <w:r w:rsidRPr="00522E64">
              <w:rPr>
                <w:i/>
              </w:rPr>
              <w:t xml:space="preserve"> Certificate III in Horse Care</w:t>
            </w:r>
            <w:r w:rsidRPr="00522E64">
              <w:t xml:space="preserve"> qualification </w:t>
            </w:r>
            <w:r w:rsidR="003E5A3C">
              <w:t>does</w:t>
            </w:r>
            <w:r w:rsidRPr="00522E64">
              <w:t xml:space="preserve"> not offer a viable alternative for delivery in the VCE VET program.</w:t>
            </w:r>
          </w:p>
          <w:p w14:paraId="488167A4" w14:textId="17D0B5A4" w:rsidR="004927DD" w:rsidRPr="00554886" w:rsidRDefault="00C830BF" w:rsidP="00554886">
            <w:pPr>
              <w:pStyle w:val="VRQABodyText"/>
            </w:pPr>
            <w:r w:rsidRPr="00DC4167">
              <w:rPr>
                <w:lang w:val="en-US"/>
              </w:rPr>
              <w:t xml:space="preserve">The </w:t>
            </w:r>
            <w:r w:rsidRPr="00ED5802">
              <w:rPr>
                <w:i/>
                <w:lang w:val="en-US"/>
              </w:rPr>
              <w:t>Certificate III in Equine Studies</w:t>
            </w:r>
            <w:r w:rsidRPr="00DC4167">
              <w:rPr>
                <w:lang w:val="en-US"/>
              </w:rPr>
              <w:t xml:space="preserve"> has had steady </w:t>
            </w:r>
            <w:r w:rsidR="00750E34">
              <w:rPr>
                <w:lang w:val="en-US"/>
              </w:rPr>
              <w:t xml:space="preserve">VCE VET </w:t>
            </w:r>
            <w:r w:rsidRPr="00DC4167">
              <w:rPr>
                <w:lang w:val="en-US"/>
              </w:rPr>
              <w:t>enrolment numbers over a number of years</w:t>
            </w:r>
            <w:r w:rsidR="00750E34">
              <w:rPr>
                <w:lang w:val="en-US"/>
              </w:rPr>
              <w:t xml:space="preserve"> </w:t>
            </w:r>
            <w:r w:rsidRPr="00DC4167">
              <w:rPr>
                <w:lang w:val="en-US"/>
              </w:rPr>
              <w:t>(see Fee For Service numbers in Table</w:t>
            </w:r>
            <w:r w:rsidR="004927DD">
              <w:rPr>
                <w:lang w:val="en-US"/>
              </w:rPr>
              <w:t xml:space="preserve"> </w:t>
            </w:r>
            <w:r w:rsidRPr="00DC4167">
              <w:rPr>
                <w:lang w:val="en-US"/>
              </w:rPr>
              <w:t>1 below for 2020 – 2022 data)</w:t>
            </w:r>
            <w:r w:rsidR="00AE5964">
              <w:rPr>
                <w:lang w:val="en-US"/>
              </w:rPr>
              <w:t>. The figures</w:t>
            </w:r>
            <w:r w:rsidRPr="00DC4167">
              <w:rPr>
                <w:lang w:val="en-US"/>
              </w:rPr>
              <w:t xml:space="preserve"> </w:t>
            </w:r>
            <w:r w:rsidRPr="00554886">
              <w:t>indicat</w:t>
            </w:r>
            <w:r w:rsidR="00AE5964">
              <w:t xml:space="preserve">e </w:t>
            </w:r>
            <w:r w:rsidRPr="00554886">
              <w:t>a demand for the training</w:t>
            </w:r>
            <w:r w:rsidR="00AE5964">
              <w:t xml:space="preserve"> as a VET in VCE study option</w:t>
            </w:r>
            <w:r w:rsidRPr="00554886">
              <w:t>.</w:t>
            </w:r>
            <w:r w:rsidR="00750E34">
              <w:t xml:space="preserve"> The government funded enrolments were for a non-VET in VCE program </w:t>
            </w:r>
            <w:r w:rsidR="00131111">
              <w:t>first delivered</w:t>
            </w:r>
            <w:r w:rsidR="00750E34">
              <w:t xml:space="preserve"> by gotafe</w:t>
            </w:r>
            <w:r w:rsidR="00131111">
              <w:t xml:space="preserve"> i</w:t>
            </w:r>
            <w:r w:rsidR="00750E34">
              <w:t>n 2021.</w:t>
            </w:r>
            <w:r w:rsidR="003C70AD">
              <w:t xml:space="preserve"> </w:t>
            </w:r>
          </w:p>
          <w:p w14:paraId="379E9DDC" w14:textId="77777777" w:rsidR="00C830BF" w:rsidRPr="004927DD" w:rsidRDefault="00C830BF" w:rsidP="00BA6118">
            <w:pPr>
              <w:pStyle w:val="VRQAFormBody"/>
              <w:framePr w:wrap="around"/>
              <w:spacing w:after="0"/>
              <w:rPr>
                <w:sz w:val="20"/>
              </w:rPr>
            </w:pPr>
            <w:r w:rsidRPr="004927DD">
              <w:rPr>
                <w:sz w:val="20"/>
              </w:rPr>
              <w:t>Table 1: Victorian enrolment data (sourced DET 19/01/2023)</w:t>
            </w:r>
          </w:p>
          <w:tbl>
            <w:tblPr>
              <w:tblStyle w:val="TableGrid"/>
              <w:tblW w:w="0" w:type="auto"/>
              <w:tblLayout w:type="fixed"/>
              <w:tblLook w:val="04A0" w:firstRow="1" w:lastRow="0" w:firstColumn="1" w:lastColumn="0" w:noHBand="0" w:noVBand="1"/>
            </w:tblPr>
            <w:tblGrid>
              <w:gridCol w:w="1588"/>
              <w:gridCol w:w="2555"/>
              <w:gridCol w:w="992"/>
              <w:gridCol w:w="992"/>
              <w:gridCol w:w="851"/>
            </w:tblGrid>
            <w:tr w:rsidR="00C830BF" w:rsidRPr="00DC4167" w14:paraId="562F46AA" w14:textId="77777777" w:rsidTr="007B2A60">
              <w:tc>
                <w:tcPr>
                  <w:tcW w:w="1588" w:type="dxa"/>
                  <w:tcBorders>
                    <w:bottom w:val="single" w:sz="4" w:space="0" w:color="auto"/>
                  </w:tcBorders>
                  <w:shd w:val="clear" w:color="auto" w:fill="DBDCDE" w:themeFill="text1" w:themeFillTint="33"/>
                  <w:vAlign w:val="bottom"/>
                </w:tcPr>
                <w:p w14:paraId="5B1ADEA8" w14:textId="77777777" w:rsidR="00C830BF" w:rsidRPr="004927DD" w:rsidRDefault="00C830BF" w:rsidP="00BA6118">
                  <w:pPr>
                    <w:pStyle w:val="VRQAFormBody"/>
                    <w:framePr w:hSpace="0" w:wrap="auto" w:vAnchor="margin" w:hAnchor="text" w:xAlign="left" w:yAlign="inline"/>
                    <w:spacing w:before="0" w:after="60"/>
                    <w:rPr>
                      <w:b/>
                      <w:sz w:val="20"/>
                    </w:rPr>
                  </w:pPr>
                  <w:r w:rsidRPr="004927DD">
                    <w:rPr>
                      <w:b/>
                      <w:sz w:val="20"/>
                    </w:rPr>
                    <w:t>Government Funding Type</w:t>
                  </w:r>
                </w:p>
              </w:tc>
              <w:tc>
                <w:tcPr>
                  <w:tcW w:w="2555" w:type="dxa"/>
                  <w:shd w:val="clear" w:color="auto" w:fill="DBDCDE" w:themeFill="text1" w:themeFillTint="33"/>
                  <w:vAlign w:val="bottom"/>
                </w:tcPr>
                <w:p w14:paraId="30DCB5CA" w14:textId="77777777" w:rsidR="00C830BF" w:rsidRPr="004927DD" w:rsidRDefault="00C830BF" w:rsidP="00BA6118">
                  <w:pPr>
                    <w:pStyle w:val="VRQAFormBody"/>
                    <w:framePr w:hSpace="0" w:wrap="auto" w:vAnchor="margin" w:hAnchor="text" w:xAlign="left" w:yAlign="inline"/>
                    <w:spacing w:before="0" w:after="60"/>
                    <w:rPr>
                      <w:b/>
                      <w:sz w:val="20"/>
                    </w:rPr>
                  </w:pPr>
                  <w:r w:rsidRPr="004927DD">
                    <w:rPr>
                      <w:b/>
                      <w:sz w:val="20"/>
                    </w:rPr>
                    <w:t>Training Organisation Current Name</w:t>
                  </w:r>
                </w:p>
              </w:tc>
              <w:tc>
                <w:tcPr>
                  <w:tcW w:w="992" w:type="dxa"/>
                  <w:shd w:val="clear" w:color="auto" w:fill="DBDCDE" w:themeFill="text1" w:themeFillTint="33"/>
                  <w:vAlign w:val="bottom"/>
                </w:tcPr>
                <w:p w14:paraId="1E36C94C"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2020</w:t>
                  </w:r>
                </w:p>
              </w:tc>
              <w:tc>
                <w:tcPr>
                  <w:tcW w:w="992" w:type="dxa"/>
                  <w:shd w:val="clear" w:color="auto" w:fill="DBDCDE" w:themeFill="text1" w:themeFillTint="33"/>
                  <w:vAlign w:val="bottom"/>
                </w:tcPr>
                <w:p w14:paraId="36D523F4"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2021</w:t>
                  </w:r>
                </w:p>
              </w:tc>
              <w:tc>
                <w:tcPr>
                  <w:tcW w:w="851" w:type="dxa"/>
                  <w:shd w:val="clear" w:color="auto" w:fill="DBDCDE" w:themeFill="text1" w:themeFillTint="33"/>
                  <w:vAlign w:val="bottom"/>
                </w:tcPr>
                <w:p w14:paraId="29D11C16"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2022</w:t>
                  </w:r>
                </w:p>
              </w:tc>
            </w:tr>
            <w:tr w:rsidR="00C830BF" w:rsidRPr="00DC4167" w14:paraId="13CAB750" w14:textId="77777777" w:rsidTr="007B2A60">
              <w:tc>
                <w:tcPr>
                  <w:tcW w:w="1588" w:type="dxa"/>
                  <w:tcBorders>
                    <w:bottom w:val="nil"/>
                  </w:tcBorders>
                  <w:vAlign w:val="bottom"/>
                </w:tcPr>
                <w:p w14:paraId="6EB6DD51" w14:textId="77777777" w:rsidR="00C830BF" w:rsidRPr="004927DD" w:rsidRDefault="00C830BF" w:rsidP="00BA6118">
                  <w:pPr>
                    <w:pStyle w:val="VRQAFormBody"/>
                    <w:framePr w:hSpace="0" w:wrap="auto" w:vAnchor="margin" w:hAnchor="text" w:xAlign="left" w:yAlign="inline"/>
                    <w:spacing w:before="0" w:after="60"/>
                    <w:rPr>
                      <w:sz w:val="20"/>
                    </w:rPr>
                  </w:pPr>
                  <w:r w:rsidRPr="004927DD">
                    <w:rPr>
                      <w:sz w:val="20"/>
                    </w:rPr>
                    <w:t>Fee For Service</w:t>
                  </w:r>
                </w:p>
              </w:tc>
              <w:tc>
                <w:tcPr>
                  <w:tcW w:w="2555" w:type="dxa"/>
                  <w:vAlign w:val="bottom"/>
                </w:tcPr>
                <w:p w14:paraId="78556C66" w14:textId="77777777" w:rsidR="00C830BF" w:rsidRPr="004927DD" w:rsidRDefault="00C830BF" w:rsidP="00BA6118">
                  <w:pPr>
                    <w:pStyle w:val="VRQAFormBody"/>
                    <w:framePr w:hSpace="0" w:wrap="auto" w:vAnchor="margin" w:hAnchor="text" w:xAlign="left" w:yAlign="inline"/>
                    <w:spacing w:before="0" w:after="60"/>
                    <w:rPr>
                      <w:sz w:val="20"/>
                    </w:rPr>
                  </w:pPr>
                  <w:r w:rsidRPr="004927DD">
                    <w:rPr>
                      <w:sz w:val="20"/>
                    </w:rPr>
                    <w:t>Box Hill Institute</w:t>
                  </w:r>
                </w:p>
              </w:tc>
              <w:tc>
                <w:tcPr>
                  <w:tcW w:w="992" w:type="dxa"/>
                  <w:vAlign w:val="bottom"/>
                </w:tcPr>
                <w:p w14:paraId="002C8E8D"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116</w:t>
                  </w:r>
                </w:p>
              </w:tc>
              <w:tc>
                <w:tcPr>
                  <w:tcW w:w="992" w:type="dxa"/>
                  <w:vAlign w:val="bottom"/>
                </w:tcPr>
                <w:p w14:paraId="486576B0"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204</w:t>
                  </w:r>
                </w:p>
              </w:tc>
              <w:tc>
                <w:tcPr>
                  <w:tcW w:w="851" w:type="dxa"/>
                  <w:vAlign w:val="bottom"/>
                </w:tcPr>
                <w:p w14:paraId="77871201"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194</w:t>
                  </w:r>
                </w:p>
              </w:tc>
            </w:tr>
            <w:tr w:rsidR="00C830BF" w:rsidRPr="00DC4167" w14:paraId="1F20A6F5" w14:textId="77777777" w:rsidTr="007B2A60">
              <w:tc>
                <w:tcPr>
                  <w:tcW w:w="1588" w:type="dxa"/>
                  <w:tcBorders>
                    <w:top w:val="nil"/>
                    <w:bottom w:val="nil"/>
                  </w:tcBorders>
                  <w:vAlign w:val="bottom"/>
                </w:tcPr>
                <w:p w14:paraId="62E730C8" w14:textId="77777777" w:rsidR="00C830BF" w:rsidRPr="004927DD" w:rsidRDefault="00C830BF" w:rsidP="00BA6118">
                  <w:pPr>
                    <w:pStyle w:val="VRQAFormBody"/>
                    <w:framePr w:hSpace="0" w:wrap="auto" w:vAnchor="margin" w:hAnchor="text" w:xAlign="left" w:yAlign="inline"/>
                    <w:spacing w:before="0" w:after="60"/>
                    <w:rPr>
                      <w:sz w:val="20"/>
                    </w:rPr>
                  </w:pPr>
                </w:p>
              </w:tc>
              <w:tc>
                <w:tcPr>
                  <w:tcW w:w="2555" w:type="dxa"/>
                  <w:vAlign w:val="bottom"/>
                </w:tcPr>
                <w:p w14:paraId="5A4755C0" w14:textId="66E7D935" w:rsidR="00C830BF" w:rsidRPr="004927DD" w:rsidRDefault="00131111" w:rsidP="00BA6118">
                  <w:pPr>
                    <w:pStyle w:val="VRQAFormBody"/>
                    <w:framePr w:hSpace="0" w:wrap="auto" w:vAnchor="margin" w:hAnchor="text" w:xAlign="left" w:yAlign="inline"/>
                    <w:spacing w:before="0" w:after="60"/>
                    <w:rPr>
                      <w:sz w:val="20"/>
                    </w:rPr>
                  </w:pPr>
                  <w:r>
                    <w:rPr>
                      <w:sz w:val="20"/>
                    </w:rPr>
                    <w:t>Gotafe (</w:t>
                  </w:r>
                  <w:r w:rsidR="00C830BF" w:rsidRPr="004927DD">
                    <w:rPr>
                      <w:sz w:val="20"/>
                    </w:rPr>
                    <w:t>Goulburn Ovens Institute of TAFE</w:t>
                  </w:r>
                  <w:r>
                    <w:rPr>
                      <w:sz w:val="20"/>
                    </w:rPr>
                    <w:t>)</w:t>
                  </w:r>
                </w:p>
              </w:tc>
              <w:tc>
                <w:tcPr>
                  <w:tcW w:w="992" w:type="dxa"/>
                  <w:vAlign w:val="bottom"/>
                </w:tcPr>
                <w:p w14:paraId="7DB19292"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24</w:t>
                  </w:r>
                </w:p>
              </w:tc>
              <w:tc>
                <w:tcPr>
                  <w:tcW w:w="992" w:type="dxa"/>
                  <w:vAlign w:val="bottom"/>
                </w:tcPr>
                <w:p w14:paraId="2050D37E"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52</w:t>
                  </w:r>
                </w:p>
              </w:tc>
              <w:tc>
                <w:tcPr>
                  <w:tcW w:w="851" w:type="dxa"/>
                  <w:vAlign w:val="bottom"/>
                </w:tcPr>
                <w:p w14:paraId="57CE4457"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64</w:t>
                  </w:r>
                </w:p>
              </w:tc>
            </w:tr>
            <w:tr w:rsidR="00C830BF" w:rsidRPr="00DC4167" w14:paraId="3D0FD25A" w14:textId="77777777" w:rsidTr="007B2A60">
              <w:tc>
                <w:tcPr>
                  <w:tcW w:w="1588" w:type="dxa"/>
                  <w:tcBorders>
                    <w:top w:val="nil"/>
                  </w:tcBorders>
                  <w:vAlign w:val="bottom"/>
                </w:tcPr>
                <w:p w14:paraId="42B1C751" w14:textId="77777777" w:rsidR="00C830BF" w:rsidRPr="004927DD" w:rsidRDefault="00C830BF" w:rsidP="00BA6118">
                  <w:pPr>
                    <w:pStyle w:val="VRQAFormBody"/>
                    <w:framePr w:hSpace="0" w:wrap="auto" w:vAnchor="margin" w:hAnchor="text" w:xAlign="left" w:yAlign="inline"/>
                    <w:spacing w:before="0" w:after="60"/>
                    <w:rPr>
                      <w:sz w:val="20"/>
                    </w:rPr>
                  </w:pPr>
                </w:p>
              </w:tc>
              <w:tc>
                <w:tcPr>
                  <w:tcW w:w="2555" w:type="dxa"/>
                  <w:vAlign w:val="bottom"/>
                </w:tcPr>
                <w:p w14:paraId="39383EC0" w14:textId="08B45992" w:rsidR="00C830BF" w:rsidRPr="004927DD" w:rsidRDefault="00131111" w:rsidP="00BA6118">
                  <w:pPr>
                    <w:pStyle w:val="VRQAFormBody"/>
                    <w:framePr w:hSpace="0" w:wrap="auto" w:vAnchor="margin" w:hAnchor="text" w:xAlign="left" w:yAlign="inline"/>
                    <w:spacing w:before="0" w:after="60"/>
                    <w:rPr>
                      <w:sz w:val="20"/>
                    </w:rPr>
                  </w:pPr>
                  <w:r>
                    <w:rPr>
                      <w:sz w:val="20"/>
                    </w:rPr>
                    <w:t>Skillinvest (</w:t>
                  </w:r>
                  <w:r w:rsidR="00C830BF" w:rsidRPr="004927DD">
                    <w:rPr>
                      <w:sz w:val="20"/>
                    </w:rPr>
                    <w:t>Longerenong College</w:t>
                  </w:r>
                  <w:r>
                    <w:rPr>
                      <w:sz w:val="20"/>
                    </w:rPr>
                    <w:t>)</w:t>
                  </w:r>
                </w:p>
              </w:tc>
              <w:tc>
                <w:tcPr>
                  <w:tcW w:w="992" w:type="dxa"/>
                  <w:vAlign w:val="bottom"/>
                </w:tcPr>
                <w:p w14:paraId="3DCC1ACD"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16</w:t>
                  </w:r>
                </w:p>
              </w:tc>
              <w:tc>
                <w:tcPr>
                  <w:tcW w:w="992" w:type="dxa"/>
                  <w:vAlign w:val="bottom"/>
                </w:tcPr>
                <w:p w14:paraId="5A2CF626"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29</w:t>
                  </w:r>
                </w:p>
              </w:tc>
              <w:tc>
                <w:tcPr>
                  <w:tcW w:w="851" w:type="dxa"/>
                  <w:vAlign w:val="bottom"/>
                </w:tcPr>
                <w:p w14:paraId="09EBFB2E"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31</w:t>
                  </w:r>
                </w:p>
              </w:tc>
            </w:tr>
            <w:tr w:rsidR="00131111" w:rsidRPr="00DC4167" w14:paraId="5AA26988" w14:textId="77777777" w:rsidTr="007B2A60">
              <w:tc>
                <w:tcPr>
                  <w:tcW w:w="4143" w:type="dxa"/>
                  <w:gridSpan w:val="2"/>
                  <w:tcBorders>
                    <w:top w:val="nil"/>
                  </w:tcBorders>
                  <w:shd w:val="clear" w:color="auto" w:fill="D9D9D9" w:themeFill="background1" w:themeFillShade="D9"/>
                  <w:vAlign w:val="bottom"/>
                </w:tcPr>
                <w:p w14:paraId="2A9EC5A3" w14:textId="3C42DD89" w:rsidR="00131111" w:rsidRPr="00D75258" w:rsidRDefault="00131111" w:rsidP="00131111">
                  <w:pPr>
                    <w:pStyle w:val="VRQAFormBody"/>
                    <w:framePr w:hSpace="0" w:wrap="auto" w:vAnchor="margin" w:hAnchor="text" w:xAlign="left" w:yAlign="inline"/>
                    <w:spacing w:before="0" w:after="60"/>
                    <w:jc w:val="right"/>
                    <w:rPr>
                      <w:b/>
                      <w:sz w:val="20"/>
                    </w:rPr>
                  </w:pPr>
                  <w:r w:rsidRPr="00D75258">
                    <w:rPr>
                      <w:b/>
                      <w:sz w:val="20"/>
                    </w:rPr>
                    <w:t>Subtotal</w:t>
                  </w:r>
                </w:p>
              </w:tc>
              <w:tc>
                <w:tcPr>
                  <w:tcW w:w="992" w:type="dxa"/>
                  <w:shd w:val="clear" w:color="auto" w:fill="D9D9D9" w:themeFill="background1" w:themeFillShade="D9"/>
                  <w:vAlign w:val="bottom"/>
                </w:tcPr>
                <w:p w14:paraId="2810D43C" w14:textId="59A39E44" w:rsidR="00131111" w:rsidRPr="00D75258" w:rsidRDefault="00131111" w:rsidP="00131111">
                  <w:pPr>
                    <w:pStyle w:val="VRQAFormBody"/>
                    <w:framePr w:hSpace="0" w:wrap="auto" w:vAnchor="margin" w:hAnchor="text" w:xAlign="left" w:yAlign="inline"/>
                    <w:spacing w:before="0" w:after="60"/>
                    <w:jc w:val="center"/>
                    <w:rPr>
                      <w:sz w:val="20"/>
                    </w:rPr>
                  </w:pPr>
                  <w:r w:rsidRPr="00D75258">
                    <w:rPr>
                      <w:sz w:val="20"/>
                    </w:rPr>
                    <w:t>156</w:t>
                  </w:r>
                </w:p>
              </w:tc>
              <w:tc>
                <w:tcPr>
                  <w:tcW w:w="992" w:type="dxa"/>
                  <w:shd w:val="clear" w:color="auto" w:fill="D9D9D9" w:themeFill="background1" w:themeFillShade="D9"/>
                  <w:vAlign w:val="bottom"/>
                </w:tcPr>
                <w:p w14:paraId="28AAC95B" w14:textId="2195087A" w:rsidR="00131111" w:rsidRPr="00D75258" w:rsidRDefault="00D75258" w:rsidP="00131111">
                  <w:pPr>
                    <w:pStyle w:val="VRQAFormBody"/>
                    <w:framePr w:hSpace="0" w:wrap="auto" w:vAnchor="margin" w:hAnchor="text" w:xAlign="left" w:yAlign="inline"/>
                    <w:spacing w:before="0" w:after="60"/>
                    <w:jc w:val="center"/>
                    <w:rPr>
                      <w:sz w:val="20"/>
                    </w:rPr>
                  </w:pPr>
                  <w:r w:rsidRPr="00D75258">
                    <w:rPr>
                      <w:sz w:val="20"/>
                    </w:rPr>
                    <w:t>285</w:t>
                  </w:r>
                </w:p>
              </w:tc>
              <w:tc>
                <w:tcPr>
                  <w:tcW w:w="851" w:type="dxa"/>
                  <w:shd w:val="clear" w:color="auto" w:fill="D9D9D9" w:themeFill="background1" w:themeFillShade="D9"/>
                  <w:vAlign w:val="bottom"/>
                </w:tcPr>
                <w:p w14:paraId="3AFB6D71" w14:textId="7E4CFE43" w:rsidR="00131111" w:rsidRPr="00D75258" w:rsidRDefault="00D75258" w:rsidP="00131111">
                  <w:pPr>
                    <w:pStyle w:val="VRQAFormBody"/>
                    <w:framePr w:hSpace="0" w:wrap="auto" w:vAnchor="margin" w:hAnchor="text" w:xAlign="left" w:yAlign="inline"/>
                    <w:spacing w:before="0" w:after="60"/>
                    <w:jc w:val="center"/>
                    <w:rPr>
                      <w:sz w:val="20"/>
                    </w:rPr>
                  </w:pPr>
                  <w:r w:rsidRPr="00D75258">
                    <w:rPr>
                      <w:sz w:val="20"/>
                    </w:rPr>
                    <w:t>289</w:t>
                  </w:r>
                </w:p>
              </w:tc>
            </w:tr>
            <w:tr w:rsidR="00C830BF" w:rsidRPr="00DC4167" w14:paraId="533852F2" w14:textId="77777777" w:rsidTr="007B2A60">
              <w:tc>
                <w:tcPr>
                  <w:tcW w:w="1588" w:type="dxa"/>
                  <w:vAlign w:val="bottom"/>
                </w:tcPr>
                <w:p w14:paraId="23059AD8" w14:textId="77777777" w:rsidR="00C830BF" w:rsidRPr="004927DD" w:rsidRDefault="00C830BF" w:rsidP="00BA6118">
                  <w:pPr>
                    <w:pStyle w:val="VRQABodyText"/>
                    <w:spacing w:before="0" w:after="60"/>
                    <w:rPr>
                      <w:sz w:val="20"/>
                    </w:rPr>
                  </w:pPr>
                  <w:r w:rsidRPr="004927DD">
                    <w:rPr>
                      <w:sz w:val="20"/>
                    </w:rPr>
                    <w:t>Government Funded</w:t>
                  </w:r>
                </w:p>
              </w:tc>
              <w:tc>
                <w:tcPr>
                  <w:tcW w:w="2555" w:type="dxa"/>
                  <w:vAlign w:val="bottom"/>
                </w:tcPr>
                <w:p w14:paraId="29120346" w14:textId="1F62C8EE" w:rsidR="00C830BF" w:rsidRPr="004927DD" w:rsidRDefault="00131111" w:rsidP="00BA6118">
                  <w:pPr>
                    <w:pStyle w:val="VRQABodyText"/>
                    <w:spacing w:before="0" w:after="60"/>
                    <w:rPr>
                      <w:sz w:val="20"/>
                    </w:rPr>
                  </w:pPr>
                  <w:r>
                    <w:rPr>
                      <w:sz w:val="20"/>
                    </w:rPr>
                    <w:t>Gotafe (</w:t>
                  </w:r>
                  <w:r w:rsidR="00C830BF" w:rsidRPr="004927DD">
                    <w:rPr>
                      <w:sz w:val="20"/>
                    </w:rPr>
                    <w:t>Goulburn Ovens Institute</w:t>
                  </w:r>
                  <w:r>
                    <w:rPr>
                      <w:sz w:val="20"/>
                    </w:rPr>
                    <w:t>)</w:t>
                  </w:r>
                  <w:r w:rsidR="00C830BF" w:rsidRPr="004927DD">
                    <w:rPr>
                      <w:sz w:val="20"/>
                    </w:rPr>
                    <w:t xml:space="preserve"> of TAFE</w:t>
                  </w:r>
                </w:p>
              </w:tc>
              <w:tc>
                <w:tcPr>
                  <w:tcW w:w="992" w:type="dxa"/>
                  <w:vAlign w:val="bottom"/>
                </w:tcPr>
                <w:p w14:paraId="33144DC0" w14:textId="77777777" w:rsidR="00C830BF" w:rsidRPr="004927DD" w:rsidRDefault="00C830BF" w:rsidP="00131111">
                  <w:pPr>
                    <w:pStyle w:val="VRQABodyText"/>
                    <w:spacing w:before="0" w:after="60"/>
                    <w:jc w:val="center"/>
                    <w:rPr>
                      <w:sz w:val="20"/>
                    </w:rPr>
                  </w:pPr>
                  <w:r w:rsidRPr="004927DD">
                    <w:rPr>
                      <w:sz w:val="20"/>
                    </w:rPr>
                    <w:t>0</w:t>
                  </w:r>
                </w:p>
              </w:tc>
              <w:tc>
                <w:tcPr>
                  <w:tcW w:w="992" w:type="dxa"/>
                  <w:vAlign w:val="bottom"/>
                </w:tcPr>
                <w:p w14:paraId="2CF796DE" w14:textId="77777777" w:rsidR="00C830BF" w:rsidRPr="004927DD" w:rsidRDefault="00C830BF" w:rsidP="00131111">
                  <w:pPr>
                    <w:pStyle w:val="VRQABodyText"/>
                    <w:spacing w:before="0" w:after="60"/>
                    <w:jc w:val="center"/>
                    <w:rPr>
                      <w:sz w:val="20"/>
                    </w:rPr>
                  </w:pPr>
                  <w:r w:rsidRPr="004927DD">
                    <w:rPr>
                      <w:sz w:val="20"/>
                    </w:rPr>
                    <w:t>8</w:t>
                  </w:r>
                </w:p>
              </w:tc>
              <w:tc>
                <w:tcPr>
                  <w:tcW w:w="851" w:type="dxa"/>
                  <w:vAlign w:val="bottom"/>
                </w:tcPr>
                <w:p w14:paraId="31638D81" w14:textId="77777777" w:rsidR="00C830BF" w:rsidRPr="004927DD" w:rsidRDefault="00C830BF" w:rsidP="00131111">
                  <w:pPr>
                    <w:pStyle w:val="VRQABodyText"/>
                    <w:spacing w:before="0" w:after="60"/>
                    <w:jc w:val="center"/>
                    <w:rPr>
                      <w:sz w:val="20"/>
                    </w:rPr>
                  </w:pPr>
                  <w:r w:rsidRPr="004927DD">
                    <w:rPr>
                      <w:sz w:val="20"/>
                    </w:rPr>
                    <w:t>24</w:t>
                  </w:r>
                </w:p>
              </w:tc>
            </w:tr>
            <w:tr w:rsidR="003844F7" w:rsidRPr="00DC4167" w14:paraId="6460D784" w14:textId="77777777" w:rsidTr="007B2A60">
              <w:tc>
                <w:tcPr>
                  <w:tcW w:w="4143" w:type="dxa"/>
                  <w:gridSpan w:val="2"/>
                  <w:shd w:val="clear" w:color="auto" w:fill="D9D9D9" w:themeFill="background1" w:themeFillShade="D9"/>
                  <w:vAlign w:val="bottom"/>
                </w:tcPr>
                <w:p w14:paraId="1573324D" w14:textId="4F969644" w:rsidR="003844F7" w:rsidRPr="003844F7" w:rsidRDefault="003844F7" w:rsidP="003844F7">
                  <w:pPr>
                    <w:pStyle w:val="VRQABodyText"/>
                    <w:spacing w:before="0" w:after="60"/>
                    <w:jc w:val="right"/>
                    <w:rPr>
                      <w:b/>
                      <w:sz w:val="20"/>
                    </w:rPr>
                  </w:pPr>
                  <w:r w:rsidRPr="003844F7">
                    <w:rPr>
                      <w:b/>
                      <w:sz w:val="20"/>
                    </w:rPr>
                    <w:t>Total</w:t>
                  </w:r>
                </w:p>
              </w:tc>
              <w:tc>
                <w:tcPr>
                  <w:tcW w:w="992" w:type="dxa"/>
                  <w:shd w:val="clear" w:color="auto" w:fill="D9D9D9" w:themeFill="background1" w:themeFillShade="D9"/>
                  <w:vAlign w:val="bottom"/>
                </w:tcPr>
                <w:p w14:paraId="7F5D6CEA" w14:textId="784484C3" w:rsidR="003844F7" w:rsidRPr="004927DD" w:rsidRDefault="003844F7" w:rsidP="00131111">
                  <w:pPr>
                    <w:pStyle w:val="VRQABodyText"/>
                    <w:spacing w:before="0" w:after="60"/>
                    <w:jc w:val="center"/>
                    <w:rPr>
                      <w:sz w:val="20"/>
                    </w:rPr>
                  </w:pPr>
                  <w:r>
                    <w:rPr>
                      <w:sz w:val="20"/>
                    </w:rPr>
                    <w:t>156</w:t>
                  </w:r>
                </w:p>
              </w:tc>
              <w:tc>
                <w:tcPr>
                  <w:tcW w:w="992" w:type="dxa"/>
                  <w:shd w:val="clear" w:color="auto" w:fill="D9D9D9" w:themeFill="background1" w:themeFillShade="D9"/>
                  <w:vAlign w:val="bottom"/>
                </w:tcPr>
                <w:p w14:paraId="3E284F02" w14:textId="7C143275" w:rsidR="003844F7" w:rsidRPr="004927DD" w:rsidRDefault="003844F7" w:rsidP="00131111">
                  <w:pPr>
                    <w:pStyle w:val="VRQABodyText"/>
                    <w:spacing w:before="0" w:after="60"/>
                    <w:jc w:val="center"/>
                    <w:rPr>
                      <w:sz w:val="20"/>
                    </w:rPr>
                  </w:pPr>
                  <w:r>
                    <w:rPr>
                      <w:sz w:val="20"/>
                    </w:rPr>
                    <w:t>293</w:t>
                  </w:r>
                </w:p>
              </w:tc>
              <w:tc>
                <w:tcPr>
                  <w:tcW w:w="851" w:type="dxa"/>
                  <w:shd w:val="clear" w:color="auto" w:fill="D9D9D9" w:themeFill="background1" w:themeFillShade="D9"/>
                  <w:vAlign w:val="bottom"/>
                </w:tcPr>
                <w:p w14:paraId="2B6BDF43" w14:textId="024A3520" w:rsidR="003844F7" w:rsidRPr="004927DD" w:rsidRDefault="003844F7" w:rsidP="00131111">
                  <w:pPr>
                    <w:pStyle w:val="VRQABodyText"/>
                    <w:spacing w:before="0" w:after="60"/>
                    <w:jc w:val="center"/>
                    <w:rPr>
                      <w:sz w:val="20"/>
                    </w:rPr>
                  </w:pPr>
                  <w:r>
                    <w:rPr>
                      <w:sz w:val="20"/>
                    </w:rPr>
                    <w:t>313</w:t>
                  </w:r>
                </w:p>
              </w:tc>
            </w:tr>
          </w:tbl>
          <w:p w14:paraId="4CABA8FB" w14:textId="4D68531E" w:rsidR="00887EB3" w:rsidRDefault="00887EB3" w:rsidP="00C830BF">
            <w:pPr>
              <w:pStyle w:val="AccredTemplate"/>
              <w:rPr>
                <w:i w:val="0"/>
                <w:iCs w:val="0"/>
                <w:color w:val="auto"/>
                <w:sz w:val="22"/>
                <w:szCs w:val="22"/>
              </w:rPr>
            </w:pPr>
          </w:p>
          <w:p w14:paraId="043C43D9" w14:textId="7B10C527" w:rsidR="003129F1" w:rsidRPr="003129F1" w:rsidRDefault="003129F1" w:rsidP="00C830BF">
            <w:pPr>
              <w:pStyle w:val="AccredTemplate"/>
              <w:rPr>
                <w:b/>
                <w:i w:val="0"/>
                <w:iCs w:val="0"/>
                <w:color w:val="auto"/>
                <w:sz w:val="22"/>
                <w:szCs w:val="22"/>
              </w:rPr>
            </w:pPr>
            <w:r w:rsidRPr="003129F1">
              <w:rPr>
                <w:b/>
                <w:i w:val="0"/>
                <w:iCs w:val="0"/>
                <w:color w:val="auto"/>
                <w:sz w:val="22"/>
                <w:szCs w:val="22"/>
              </w:rPr>
              <w:t>Equivalence</w:t>
            </w:r>
          </w:p>
          <w:p w14:paraId="641737F2" w14:textId="48F697D5" w:rsidR="007E1897" w:rsidRPr="00751075" w:rsidRDefault="00C830BF" w:rsidP="00D952D5">
            <w:pPr>
              <w:pStyle w:val="VRQABodyText"/>
            </w:pPr>
            <w:r w:rsidRPr="00DC4167">
              <w:t xml:space="preserve">The course </w:t>
            </w:r>
            <w:r w:rsidR="008E55B7" w:rsidRPr="00ED5802">
              <w:rPr>
                <w:i/>
              </w:rPr>
              <w:t>22647VIC</w:t>
            </w:r>
            <w:r w:rsidR="009E2233" w:rsidRPr="00ED5802">
              <w:rPr>
                <w:i/>
              </w:rPr>
              <w:t xml:space="preserve"> </w:t>
            </w:r>
            <w:r w:rsidRPr="00ED5802">
              <w:rPr>
                <w:i/>
              </w:rPr>
              <w:t>Certificate III in Equine Studies</w:t>
            </w:r>
            <w:r w:rsidRPr="00DC4167">
              <w:t xml:space="preserve"> </w:t>
            </w:r>
            <w:r w:rsidR="00BE44E1">
              <w:t>replaces</w:t>
            </w:r>
            <w:r w:rsidRPr="00A52168">
              <w:t xml:space="preserve"> and is </w:t>
            </w:r>
            <w:r w:rsidR="00F14946">
              <w:t xml:space="preserve">not </w:t>
            </w:r>
            <w:r w:rsidRPr="00954A2A">
              <w:t>equivalent to</w:t>
            </w:r>
            <w:r w:rsidRPr="00DC4167">
              <w:t xml:space="preserve"> </w:t>
            </w:r>
            <w:r w:rsidRPr="00BE44E1">
              <w:rPr>
                <w:i/>
              </w:rPr>
              <w:t>22513VIC Certificate III in Equine Studies</w:t>
            </w:r>
            <w:r w:rsidR="00BF1114">
              <w:t>.</w:t>
            </w:r>
          </w:p>
          <w:tbl>
            <w:tblPr>
              <w:tblStyle w:val="TableGrid"/>
              <w:tblpPr w:leftFromText="180" w:rightFromText="180" w:vertAnchor="text" w:tblpY="1"/>
              <w:tblOverlap w:val="never"/>
              <w:tblW w:w="6984" w:type="dxa"/>
              <w:tblLayout w:type="fixed"/>
              <w:tblLook w:val="04A0" w:firstRow="1" w:lastRow="0" w:firstColumn="1" w:lastColumn="0" w:noHBand="0" w:noVBand="1"/>
            </w:tblPr>
            <w:tblGrid>
              <w:gridCol w:w="2306"/>
              <w:gridCol w:w="2406"/>
              <w:gridCol w:w="2272"/>
            </w:tblGrid>
            <w:tr w:rsidR="00C830BF" w:rsidRPr="00DC4167" w14:paraId="0742AF7D" w14:textId="77777777" w:rsidTr="00EA0596">
              <w:trPr>
                <w:cantSplit/>
                <w:tblHeader/>
              </w:trPr>
              <w:tc>
                <w:tcPr>
                  <w:tcW w:w="2306" w:type="dxa"/>
                  <w:tcBorders>
                    <w:top w:val="nil"/>
                  </w:tcBorders>
                </w:tcPr>
                <w:p w14:paraId="0B9B1F7A" w14:textId="77777777"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lastRenderedPageBreak/>
                    <w:t>Current Code and Title</w:t>
                  </w:r>
                </w:p>
              </w:tc>
              <w:tc>
                <w:tcPr>
                  <w:tcW w:w="2406" w:type="dxa"/>
                  <w:tcBorders>
                    <w:top w:val="nil"/>
                  </w:tcBorders>
                </w:tcPr>
                <w:p w14:paraId="591336A1" w14:textId="77777777"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t>Superseded Code and Title</w:t>
                  </w:r>
                </w:p>
              </w:tc>
              <w:tc>
                <w:tcPr>
                  <w:tcW w:w="2272" w:type="dxa"/>
                  <w:tcBorders>
                    <w:top w:val="nil"/>
                  </w:tcBorders>
                </w:tcPr>
                <w:p w14:paraId="5D8660F6" w14:textId="5E425C0A"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t>Relationship</w:t>
                  </w:r>
                </w:p>
              </w:tc>
            </w:tr>
            <w:tr w:rsidR="00C830BF" w:rsidRPr="00DC4167" w14:paraId="3538A786" w14:textId="77777777" w:rsidTr="00EA0596">
              <w:trPr>
                <w:cantSplit/>
                <w:tblHeader/>
              </w:trPr>
              <w:tc>
                <w:tcPr>
                  <w:tcW w:w="2306" w:type="dxa"/>
                  <w:shd w:val="clear" w:color="auto" w:fill="D9D9D9" w:themeFill="background1" w:themeFillShade="D9"/>
                </w:tcPr>
                <w:p w14:paraId="2452F407" w14:textId="77777777" w:rsidR="00C830BF" w:rsidRPr="00151E56" w:rsidRDefault="00C830BF" w:rsidP="00C96661">
                  <w:pPr>
                    <w:pStyle w:val="VRQAFormBody"/>
                    <w:framePr w:hSpace="0" w:wrap="auto" w:vAnchor="margin" w:hAnchor="text" w:xAlign="left" w:yAlign="inline"/>
                    <w:rPr>
                      <w:b/>
                      <w:i/>
                      <w:iCs/>
                    </w:rPr>
                  </w:pPr>
                  <w:r w:rsidRPr="00151E56">
                    <w:rPr>
                      <w:b/>
                    </w:rPr>
                    <w:t>CORE</w:t>
                  </w:r>
                </w:p>
              </w:tc>
              <w:tc>
                <w:tcPr>
                  <w:tcW w:w="2406" w:type="dxa"/>
                  <w:shd w:val="clear" w:color="auto" w:fill="D9D9D9" w:themeFill="background1" w:themeFillShade="D9"/>
                </w:tcPr>
                <w:p w14:paraId="1D686B10" w14:textId="77777777" w:rsidR="00C830BF" w:rsidRPr="00DC4167" w:rsidRDefault="00C830BF" w:rsidP="00C96661">
                  <w:pPr>
                    <w:pStyle w:val="AccredTemplate"/>
                    <w:rPr>
                      <w:i w:val="0"/>
                      <w:iCs w:val="0"/>
                      <w:color w:val="auto"/>
                      <w:sz w:val="22"/>
                      <w:szCs w:val="22"/>
                    </w:rPr>
                  </w:pPr>
                </w:p>
              </w:tc>
              <w:tc>
                <w:tcPr>
                  <w:tcW w:w="2272" w:type="dxa"/>
                  <w:shd w:val="clear" w:color="auto" w:fill="D9D9D9" w:themeFill="background1" w:themeFillShade="D9"/>
                </w:tcPr>
                <w:p w14:paraId="49E01955" w14:textId="77777777" w:rsidR="00C830BF" w:rsidRPr="00DC4167" w:rsidRDefault="00C830BF" w:rsidP="00C96661">
                  <w:pPr>
                    <w:pStyle w:val="AccredTemplate"/>
                    <w:spacing w:after="60"/>
                    <w:rPr>
                      <w:i w:val="0"/>
                      <w:iCs w:val="0"/>
                      <w:color w:val="auto"/>
                      <w:sz w:val="22"/>
                      <w:szCs w:val="22"/>
                    </w:rPr>
                  </w:pPr>
                </w:p>
              </w:tc>
            </w:tr>
            <w:tr w:rsidR="003450CA" w:rsidRPr="00DC4167" w14:paraId="79D587B4" w14:textId="77777777" w:rsidTr="00EA0596">
              <w:trPr>
                <w:cantSplit/>
              </w:trPr>
              <w:tc>
                <w:tcPr>
                  <w:tcW w:w="2306" w:type="dxa"/>
                  <w:shd w:val="clear" w:color="auto" w:fill="auto"/>
                </w:tcPr>
                <w:p w14:paraId="16382CD2" w14:textId="3A32B85B" w:rsidR="003450CA" w:rsidRPr="003C7390" w:rsidRDefault="003450CA" w:rsidP="00C96661">
                  <w:pPr>
                    <w:pStyle w:val="VRQABodyText"/>
                  </w:pPr>
                  <w:r>
                    <w:t>ACMEQU212 Handle horses safely</w:t>
                  </w:r>
                </w:p>
              </w:tc>
              <w:tc>
                <w:tcPr>
                  <w:tcW w:w="2406" w:type="dxa"/>
                </w:tcPr>
                <w:p w14:paraId="041C2EAA" w14:textId="0D9C699C" w:rsidR="003450CA" w:rsidRPr="00614547" w:rsidRDefault="003450CA" w:rsidP="00C96661">
                  <w:pPr>
                    <w:pStyle w:val="VRQABodyText"/>
                  </w:pPr>
                  <w:r w:rsidRPr="00DC4167">
                    <w:t xml:space="preserve">ACMEQU202 </w:t>
                  </w:r>
                  <w:r>
                    <w:t>H</w:t>
                  </w:r>
                  <w:r w:rsidRPr="00DC4167">
                    <w:t>andle horses safely</w:t>
                  </w:r>
                </w:p>
              </w:tc>
              <w:tc>
                <w:tcPr>
                  <w:tcW w:w="2272" w:type="dxa"/>
                </w:tcPr>
                <w:p w14:paraId="4836CFFA" w14:textId="6D6C16C4" w:rsidR="003450CA" w:rsidRDefault="003450CA" w:rsidP="00C96661">
                  <w:pPr>
                    <w:pStyle w:val="VRQABodyText"/>
                  </w:pPr>
                  <w:r>
                    <w:t>Not equivalent</w:t>
                  </w:r>
                </w:p>
              </w:tc>
            </w:tr>
            <w:tr w:rsidR="003450CA" w:rsidRPr="00DC4167" w14:paraId="3839B0A1" w14:textId="77777777" w:rsidTr="00EA0596">
              <w:trPr>
                <w:cantSplit/>
              </w:trPr>
              <w:tc>
                <w:tcPr>
                  <w:tcW w:w="2306" w:type="dxa"/>
                  <w:shd w:val="clear" w:color="auto" w:fill="auto"/>
                </w:tcPr>
                <w:p w14:paraId="4A17E88D" w14:textId="77777777" w:rsidR="003450CA" w:rsidRPr="003C7390" w:rsidRDefault="003450CA" w:rsidP="00C96661">
                  <w:pPr>
                    <w:pStyle w:val="VRQABodyText"/>
                  </w:pPr>
                </w:p>
              </w:tc>
              <w:tc>
                <w:tcPr>
                  <w:tcW w:w="2406" w:type="dxa"/>
                </w:tcPr>
                <w:p w14:paraId="12414B28" w14:textId="03F95A8F" w:rsidR="003450CA" w:rsidRDefault="003450CA" w:rsidP="00C96661">
                  <w:pPr>
                    <w:pStyle w:val="VRQABodyText"/>
                  </w:pPr>
                  <w:r>
                    <w:t>ACMEQU205 Apply knowledge of horse behaviour</w:t>
                  </w:r>
                </w:p>
              </w:tc>
              <w:tc>
                <w:tcPr>
                  <w:tcW w:w="2272" w:type="dxa"/>
                </w:tcPr>
                <w:p w14:paraId="6DED0084" w14:textId="1ED6DC25" w:rsidR="003450CA" w:rsidRDefault="003450CA" w:rsidP="00C96661">
                  <w:pPr>
                    <w:pStyle w:val="VRQABodyText"/>
                  </w:pPr>
                  <w:r>
                    <w:t>Not equivalent</w:t>
                  </w:r>
                </w:p>
              </w:tc>
            </w:tr>
            <w:tr w:rsidR="00F95A0A" w:rsidRPr="00DC4167" w14:paraId="5462D253" w14:textId="77777777" w:rsidTr="00EA0596">
              <w:trPr>
                <w:cantSplit/>
              </w:trPr>
              <w:tc>
                <w:tcPr>
                  <w:tcW w:w="2306" w:type="dxa"/>
                  <w:shd w:val="clear" w:color="auto" w:fill="auto"/>
                </w:tcPr>
                <w:p w14:paraId="5E81D7FC" w14:textId="77777777" w:rsidR="00F95A0A" w:rsidRPr="00DC4167" w:rsidRDefault="00F95A0A" w:rsidP="00C96661">
                  <w:pPr>
                    <w:pStyle w:val="VRQABodyText"/>
                  </w:pPr>
                  <w:r w:rsidRPr="003C7390">
                    <w:t>ACMEQU213 Follow safe work practices in equine industries</w:t>
                  </w:r>
                </w:p>
              </w:tc>
              <w:tc>
                <w:tcPr>
                  <w:tcW w:w="2406" w:type="dxa"/>
                </w:tcPr>
                <w:p w14:paraId="3647BAA2" w14:textId="7CDC9BC4" w:rsidR="00BA0414" w:rsidRPr="003C7390" w:rsidRDefault="00BA0414" w:rsidP="00C96661">
                  <w:pPr>
                    <w:pStyle w:val="VRQABodyText"/>
                  </w:pPr>
                  <w:r>
                    <w:t>ACMEQU201* Work safely in industries with horses</w:t>
                  </w:r>
                </w:p>
              </w:tc>
              <w:tc>
                <w:tcPr>
                  <w:tcW w:w="2272" w:type="dxa"/>
                </w:tcPr>
                <w:p w14:paraId="78CFBBC1" w14:textId="34926A32" w:rsidR="00BA0414" w:rsidRPr="00DC4167" w:rsidRDefault="00BA0414" w:rsidP="00C96661">
                  <w:pPr>
                    <w:pStyle w:val="VRQABodyText"/>
                  </w:pPr>
                  <w:r>
                    <w:t>Not equivalent</w:t>
                  </w:r>
                </w:p>
              </w:tc>
            </w:tr>
            <w:tr w:rsidR="00F95A0A" w:rsidRPr="00DC4167" w14:paraId="42378A2C" w14:textId="77777777" w:rsidTr="00EA0596">
              <w:trPr>
                <w:cantSplit/>
              </w:trPr>
              <w:tc>
                <w:tcPr>
                  <w:tcW w:w="2306" w:type="dxa"/>
                  <w:shd w:val="clear" w:color="auto" w:fill="auto"/>
                </w:tcPr>
                <w:p w14:paraId="6E2B93B0" w14:textId="0AC4149A" w:rsidR="00F95A0A" w:rsidRPr="00DC4167" w:rsidRDefault="00A57979" w:rsidP="00C96661">
                  <w:pPr>
                    <w:pStyle w:val="VRQABodyText"/>
                  </w:pPr>
                  <w:r>
                    <w:t>VU23586</w:t>
                  </w:r>
                  <w:r w:rsidR="00AE5964">
                    <w:t>*</w:t>
                  </w:r>
                  <w:r w:rsidR="00F95A0A" w:rsidRPr="00DC4167">
                    <w:t xml:space="preserve"> Work effectively in an equine organisation</w:t>
                  </w:r>
                </w:p>
              </w:tc>
              <w:tc>
                <w:tcPr>
                  <w:tcW w:w="2406" w:type="dxa"/>
                </w:tcPr>
                <w:p w14:paraId="18CDC977" w14:textId="4639E455" w:rsidR="00F95A0A" w:rsidRPr="00DC4167" w:rsidRDefault="00F95A0A" w:rsidP="00C96661">
                  <w:pPr>
                    <w:pStyle w:val="VRQABodyText"/>
                  </w:pPr>
                  <w:r w:rsidRPr="00DC4167">
                    <w:t>VU2</w:t>
                  </w:r>
                  <w:r>
                    <w:t xml:space="preserve">2681 </w:t>
                  </w:r>
                  <w:r w:rsidRPr="00DC4167">
                    <w:t>Work effectively in an equine organisation</w:t>
                  </w:r>
                </w:p>
              </w:tc>
              <w:tc>
                <w:tcPr>
                  <w:tcW w:w="2272" w:type="dxa"/>
                  <w:shd w:val="clear" w:color="auto" w:fill="auto"/>
                </w:tcPr>
                <w:p w14:paraId="560613EF" w14:textId="6117557C" w:rsidR="00F95A0A" w:rsidRPr="00D11194" w:rsidRDefault="003129F1" w:rsidP="00C96661">
                  <w:pPr>
                    <w:pStyle w:val="VRQABodyText"/>
                    <w:rPr>
                      <w:sz w:val="16"/>
                      <w:szCs w:val="16"/>
                    </w:rPr>
                  </w:pPr>
                  <w:r>
                    <w:t>Not equivalent</w:t>
                  </w:r>
                  <w:r w:rsidRPr="00D11194">
                    <w:rPr>
                      <w:sz w:val="16"/>
                      <w:szCs w:val="16"/>
                    </w:rPr>
                    <w:t xml:space="preserve"> </w:t>
                  </w:r>
                </w:p>
              </w:tc>
            </w:tr>
            <w:tr w:rsidR="00F95A0A" w:rsidRPr="00DC4167" w14:paraId="06ABA103" w14:textId="77777777" w:rsidTr="00EA0596">
              <w:trPr>
                <w:cantSplit/>
              </w:trPr>
              <w:tc>
                <w:tcPr>
                  <w:tcW w:w="2306" w:type="dxa"/>
                  <w:shd w:val="clear" w:color="auto" w:fill="auto"/>
                </w:tcPr>
                <w:p w14:paraId="67BC855C" w14:textId="6E6B903A" w:rsidR="00F95A0A" w:rsidRPr="00DC4167" w:rsidRDefault="00A57979" w:rsidP="00C96661">
                  <w:pPr>
                    <w:pStyle w:val="VRQABodyText"/>
                  </w:pPr>
                  <w:r>
                    <w:t>VU23587</w:t>
                  </w:r>
                  <w:r w:rsidR="00AE5964">
                    <w:t>*</w:t>
                  </w:r>
                  <w:r w:rsidR="00F95A0A" w:rsidRPr="00DC4167">
                    <w:t xml:space="preserve"> Implement </w:t>
                  </w:r>
                  <w:r w:rsidR="00F95A0A">
                    <w:t xml:space="preserve">and monitor </w:t>
                  </w:r>
                  <w:r w:rsidR="00F95A0A" w:rsidRPr="00DC4167">
                    <w:t>horse health and welfare practices</w:t>
                  </w:r>
                </w:p>
              </w:tc>
              <w:tc>
                <w:tcPr>
                  <w:tcW w:w="2406" w:type="dxa"/>
                </w:tcPr>
                <w:p w14:paraId="46551049" w14:textId="196B925A" w:rsidR="00F95A0A" w:rsidRPr="00DC4167" w:rsidRDefault="00F95A0A" w:rsidP="00C96661">
                  <w:pPr>
                    <w:pStyle w:val="VRQABodyText"/>
                  </w:pPr>
                  <w:r>
                    <w:t>VU22682 Implement horse health and welfare</w:t>
                  </w:r>
                  <w:r w:rsidR="00115E72">
                    <w:t xml:space="preserve"> practices</w:t>
                  </w:r>
                </w:p>
              </w:tc>
              <w:tc>
                <w:tcPr>
                  <w:tcW w:w="2272" w:type="dxa"/>
                  <w:shd w:val="clear" w:color="auto" w:fill="auto"/>
                </w:tcPr>
                <w:p w14:paraId="04D551B1" w14:textId="1D903123" w:rsidR="00F95A0A" w:rsidRPr="008E5A75" w:rsidRDefault="002D6D75" w:rsidP="00C96661">
                  <w:pPr>
                    <w:pStyle w:val="VRQABodyText"/>
                  </w:pPr>
                  <w:r>
                    <w:t>Not equivalent</w:t>
                  </w:r>
                </w:p>
              </w:tc>
            </w:tr>
            <w:tr w:rsidR="00F95A0A" w:rsidRPr="00DC4167" w14:paraId="0890CC5E" w14:textId="77777777" w:rsidTr="00EA0596">
              <w:trPr>
                <w:cantSplit/>
              </w:trPr>
              <w:tc>
                <w:tcPr>
                  <w:tcW w:w="2306" w:type="dxa"/>
                  <w:shd w:val="clear" w:color="auto" w:fill="auto"/>
                </w:tcPr>
                <w:p w14:paraId="014C9BED" w14:textId="7B9948D1" w:rsidR="00F95A0A" w:rsidRPr="00DC4167" w:rsidRDefault="00A57979" w:rsidP="00C96661">
                  <w:pPr>
                    <w:pStyle w:val="VRQABodyText"/>
                  </w:pPr>
                  <w:r>
                    <w:t>VU23588</w:t>
                  </w:r>
                  <w:r w:rsidR="00AE5964">
                    <w:t>*</w:t>
                  </w:r>
                  <w:r w:rsidR="00F95A0A" w:rsidRPr="00DC4167">
                    <w:t xml:space="preserve"> Implement and monitor horse feeding programs</w:t>
                  </w:r>
                </w:p>
              </w:tc>
              <w:tc>
                <w:tcPr>
                  <w:tcW w:w="2406" w:type="dxa"/>
                </w:tcPr>
                <w:p w14:paraId="73069089" w14:textId="2273D3A2" w:rsidR="00F95A0A" w:rsidRPr="00DC4167" w:rsidRDefault="00F95A0A" w:rsidP="00C96661">
                  <w:pPr>
                    <w:pStyle w:val="VRQABodyText"/>
                  </w:pPr>
                  <w:r w:rsidRPr="006B337D">
                    <w:t>VU22683</w:t>
                  </w:r>
                  <w:r w:rsidRPr="00DC4167">
                    <w:t xml:space="preserve"> Implement and monitor horse feeding programs</w:t>
                  </w:r>
                </w:p>
              </w:tc>
              <w:tc>
                <w:tcPr>
                  <w:tcW w:w="2272" w:type="dxa"/>
                  <w:shd w:val="clear" w:color="auto" w:fill="auto"/>
                </w:tcPr>
                <w:p w14:paraId="5DE3D5E0" w14:textId="58077D02" w:rsidR="00F95A0A" w:rsidRPr="00DC4167" w:rsidRDefault="002D6D75" w:rsidP="00C96661">
                  <w:pPr>
                    <w:pStyle w:val="VRQABodyText"/>
                    <w:rPr>
                      <w:i/>
                      <w:iCs/>
                    </w:rPr>
                  </w:pPr>
                  <w:r>
                    <w:t>Not equivalent</w:t>
                  </w:r>
                  <w:r w:rsidRPr="00DC4167">
                    <w:rPr>
                      <w:i/>
                      <w:iCs/>
                    </w:rPr>
                    <w:t xml:space="preserve"> </w:t>
                  </w:r>
                </w:p>
              </w:tc>
            </w:tr>
            <w:tr w:rsidR="00F95A0A" w:rsidRPr="00DC4167" w14:paraId="0AA029EE" w14:textId="77777777" w:rsidTr="00EA0596">
              <w:trPr>
                <w:cantSplit/>
              </w:trPr>
              <w:tc>
                <w:tcPr>
                  <w:tcW w:w="2306" w:type="dxa"/>
                  <w:shd w:val="clear" w:color="auto" w:fill="auto"/>
                </w:tcPr>
                <w:p w14:paraId="35FCEB65" w14:textId="394E866A" w:rsidR="00F95A0A" w:rsidRPr="00DC4167" w:rsidRDefault="00A57979" w:rsidP="00C96661">
                  <w:pPr>
                    <w:pStyle w:val="VRQABodyText"/>
                  </w:pPr>
                  <w:r>
                    <w:t>VU23589</w:t>
                  </w:r>
                  <w:r w:rsidR="00F95A0A" w:rsidRPr="00DC4167">
                    <w:t xml:space="preserve"> Relate equine form to function</w:t>
                  </w:r>
                </w:p>
              </w:tc>
              <w:tc>
                <w:tcPr>
                  <w:tcW w:w="2406" w:type="dxa"/>
                </w:tcPr>
                <w:p w14:paraId="42DF52D7" w14:textId="3B176973" w:rsidR="00F95A0A" w:rsidRPr="00DC4167" w:rsidRDefault="00F95A0A" w:rsidP="00C96661">
                  <w:pPr>
                    <w:pStyle w:val="VRQABodyText"/>
                  </w:pPr>
                  <w:r w:rsidRPr="00E73611">
                    <w:t>VU22684</w:t>
                  </w:r>
                  <w:r w:rsidRPr="00DC4167">
                    <w:t xml:space="preserve"> Relate equine form to function</w:t>
                  </w:r>
                </w:p>
              </w:tc>
              <w:tc>
                <w:tcPr>
                  <w:tcW w:w="2272" w:type="dxa"/>
                  <w:shd w:val="clear" w:color="auto" w:fill="auto"/>
                </w:tcPr>
                <w:p w14:paraId="768FEDBC" w14:textId="7E9E30EA" w:rsidR="00F95A0A" w:rsidRPr="00D11194" w:rsidRDefault="00EB13A3" w:rsidP="00C96661">
                  <w:pPr>
                    <w:pStyle w:val="VRQABodyText"/>
                  </w:pPr>
                  <w:r w:rsidRPr="00C830BF">
                    <w:t>Equivalent</w:t>
                  </w:r>
                </w:p>
              </w:tc>
            </w:tr>
            <w:tr w:rsidR="00F95A0A" w:rsidRPr="00DC4167" w14:paraId="68643D8D" w14:textId="77777777" w:rsidTr="00EA0596">
              <w:trPr>
                <w:cantSplit/>
              </w:trPr>
              <w:tc>
                <w:tcPr>
                  <w:tcW w:w="2306" w:type="dxa"/>
                  <w:shd w:val="clear" w:color="auto" w:fill="auto"/>
                </w:tcPr>
                <w:p w14:paraId="3D7540D7" w14:textId="70639195" w:rsidR="00F95A0A" w:rsidRPr="00DC4167" w:rsidRDefault="00A57979" w:rsidP="00C96661">
                  <w:pPr>
                    <w:pStyle w:val="VRQABodyText"/>
                  </w:pPr>
                  <w:r>
                    <w:t>VU23590</w:t>
                  </w:r>
                  <w:r w:rsidR="00F95A0A" w:rsidRPr="00DC4167">
                    <w:t xml:space="preserve"> Identify equine anatomy</w:t>
                  </w:r>
                </w:p>
              </w:tc>
              <w:tc>
                <w:tcPr>
                  <w:tcW w:w="2406" w:type="dxa"/>
                </w:tcPr>
                <w:p w14:paraId="5645467B" w14:textId="024B9F00" w:rsidR="00F95A0A" w:rsidRPr="00DC4167" w:rsidRDefault="00F95A0A" w:rsidP="00C96661">
                  <w:pPr>
                    <w:pStyle w:val="VRQABodyText"/>
                  </w:pPr>
                  <w:r w:rsidRPr="00E73611">
                    <w:t>VU22685</w:t>
                  </w:r>
                  <w:r w:rsidRPr="00DC4167">
                    <w:t xml:space="preserve"> Identify equine anatomy</w:t>
                  </w:r>
                </w:p>
              </w:tc>
              <w:tc>
                <w:tcPr>
                  <w:tcW w:w="2272" w:type="dxa"/>
                  <w:shd w:val="clear" w:color="auto" w:fill="auto"/>
                </w:tcPr>
                <w:p w14:paraId="308B3B07" w14:textId="62EA30F6" w:rsidR="00F95A0A" w:rsidRPr="00D3348B" w:rsidRDefault="00F95A0A" w:rsidP="00C96661">
                  <w:pPr>
                    <w:pStyle w:val="VRQABodyText"/>
                  </w:pPr>
                  <w:r w:rsidRPr="00C830BF">
                    <w:t>Equivalent</w:t>
                  </w:r>
                </w:p>
              </w:tc>
            </w:tr>
            <w:tr w:rsidR="00F95A0A" w:rsidRPr="00DC4167" w14:paraId="7694C5FE" w14:textId="77777777" w:rsidTr="00EA0596">
              <w:trPr>
                <w:cantSplit/>
              </w:trPr>
              <w:tc>
                <w:tcPr>
                  <w:tcW w:w="2306" w:type="dxa"/>
                  <w:shd w:val="clear" w:color="auto" w:fill="auto"/>
                </w:tcPr>
                <w:p w14:paraId="689A4B66" w14:textId="5038BCA1" w:rsidR="00F95A0A" w:rsidRPr="00DC4167" w:rsidRDefault="00A57979" w:rsidP="00C96661">
                  <w:pPr>
                    <w:pStyle w:val="VRQABodyText"/>
                  </w:pPr>
                  <w:r>
                    <w:t>VU23591</w:t>
                  </w:r>
                  <w:r w:rsidR="00F95A0A" w:rsidRPr="00DC4167">
                    <w:t xml:space="preserve"> Identify and describe equine physiology</w:t>
                  </w:r>
                </w:p>
              </w:tc>
              <w:tc>
                <w:tcPr>
                  <w:tcW w:w="2406" w:type="dxa"/>
                </w:tcPr>
                <w:p w14:paraId="024B6798" w14:textId="256A0CBD" w:rsidR="00F95A0A" w:rsidRPr="00DC4167" w:rsidRDefault="00F95A0A" w:rsidP="00C96661">
                  <w:pPr>
                    <w:pStyle w:val="VRQABodyText"/>
                  </w:pPr>
                  <w:r w:rsidRPr="00651671">
                    <w:t>VU22686</w:t>
                  </w:r>
                  <w:r w:rsidRPr="00DC4167">
                    <w:t xml:space="preserve"> Identify and describe equine physiology</w:t>
                  </w:r>
                </w:p>
              </w:tc>
              <w:tc>
                <w:tcPr>
                  <w:tcW w:w="2272" w:type="dxa"/>
                  <w:shd w:val="clear" w:color="auto" w:fill="auto"/>
                </w:tcPr>
                <w:p w14:paraId="2C87F37D" w14:textId="033616FA" w:rsidR="00F95A0A" w:rsidRPr="002F0986" w:rsidRDefault="00F95A0A" w:rsidP="00C96661">
                  <w:pPr>
                    <w:pStyle w:val="VRQABodyText"/>
                  </w:pPr>
                  <w:r w:rsidRPr="00C830BF">
                    <w:t>Equivalent</w:t>
                  </w:r>
                </w:p>
              </w:tc>
            </w:tr>
            <w:tr w:rsidR="00F95A0A" w:rsidRPr="00614547" w14:paraId="3A266C3F" w14:textId="77777777" w:rsidTr="00EA0596">
              <w:trPr>
                <w:cantSplit/>
              </w:trPr>
              <w:tc>
                <w:tcPr>
                  <w:tcW w:w="2306" w:type="dxa"/>
                  <w:shd w:val="clear" w:color="auto" w:fill="D9D9D9" w:themeFill="background1" w:themeFillShade="D9"/>
                </w:tcPr>
                <w:p w14:paraId="447C9B55" w14:textId="77777777" w:rsidR="00F95A0A" w:rsidRPr="00151E56" w:rsidRDefault="00F95A0A" w:rsidP="00C96661">
                  <w:pPr>
                    <w:pStyle w:val="VRQAFormBody"/>
                    <w:framePr w:hSpace="0" w:wrap="auto" w:vAnchor="margin" w:hAnchor="text" w:xAlign="left" w:yAlign="inline"/>
                    <w:spacing w:after="60"/>
                    <w:rPr>
                      <w:b/>
                      <w:i/>
                      <w:iCs/>
                    </w:rPr>
                  </w:pPr>
                  <w:r w:rsidRPr="00151E56">
                    <w:rPr>
                      <w:b/>
                    </w:rPr>
                    <w:t>ELECTIVES</w:t>
                  </w:r>
                </w:p>
              </w:tc>
              <w:tc>
                <w:tcPr>
                  <w:tcW w:w="2406" w:type="dxa"/>
                  <w:shd w:val="clear" w:color="auto" w:fill="D9D9D9" w:themeFill="background1" w:themeFillShade="D9"/>
                </w:tcPr>
                <w:p w14:paraId="7B5FE1AB" w14:textId="77777777" w:rsidR="00F95A0A" w:rsidRPr="00614547" w:rsidRDefault="00F95A0A" w:rsidP="00C96661">
                  <w:pPr>
                    <w:pStyle w:val="AccredTemplate"/>
                    <w:spacing w:after="60"/>
                    <w:rPr>
                      <w:b/>
                      <w:bCs/>
                      <w:i w:val="0"/>
                      <w:iCs w:val="0"/>
                      <w:color w:val="auto"/>
                      <w:sz w:val="22"/>
                      <w:szCs w:val="22"/>
                    </w:rPr>
                  </w:pPr>
                </w:p>
              </w:tc>
              <w:tc>
                <w:tcPr>
                  <w:tcW w:w="2272" w:type="dxa"/>
                  <w:shd w:val="clear" w:color="auto" w:fill="D9D9D9" w:themeFill="background1" w:themeFillShade="D9"/>
                </w:tcPr>
                <w:p w14:paraId="28615C80" w14:textId="77777777" w:rsidR="00F95A0A" w:rsidRPr="00614547" w:rsidRDefault="00F95A0A" w:rsidP="00C96661">
                  <w:pPr>
                    <w:pStyle w:val="AccredTemplate"/>
                    <w:spacing w:after="60"/>
                    <w:rPr>
                      <w:b/>
                      <w:bCs/>
                      <w:i w:val="0"/>
                      <w:iCs w:val="0"/>
                      <w:color w:val="auto"/>
                      <w:sz w:val="22"/>
                      <w:szCs w:val="22"/>
                    </w:rPr>
                  </w:pPr>
                </w:p>
              </w:tc>
            </w:tr>
            <w:tr w:rsidR="00284970" w:rsidRPr="00DC4167" w14:paraId="118978E4" w14:textId="77777777" w:rsidTr="00EA0596">
              <w:trPr>
                <w:cantSplit/>
              </w:trPr>
              <w:tc>
                <w:tcPr>
                  <w:tcW w:w="2306" w:type="dxa"/>
                  <w:shd w:val="clear" w:color="auto" w:fill="auto"/>
                </w:tcPr>
                <w:p w14:paraId="3DEEFFB9" w14:textId="193AD222" w:rsidR="00284970" w:rsidRPr="00DC4167" w:rsidRDefault="00284970" w:rsidP="00C96661">
                  <w:pPr>
                    <w:pStyle w:val="VRQAFormBody"/>
                    <w:framePr w:hSpace="0" w:wrap="auto" w:vAnchor="margin" w:hAnchor="text" w:xAlign="left" w:yAlign="inline"/>
                  </w:pPr>
                  <w:r w:rsidRPr="00DC4167">
                    <w:t>AHCINF20</w:t>
                  </w:r>
                  <w:r>
                    <w:t>5</w:t>
                  </w:r>
                  <w:r w:rsidRPr="00DC4167">
                    <w:t xml:space="preserve"> Carry out basic electric fencing operations</w:t>
                  </w:r>
                </w:p>
              </w:tc>
              <w:tc>
                <w:tcPr>
                  <w:tcW w:w="2406" w:type="dxa"/>
                </w:tcPr>
                <w:p w14:paraId="14D532E7" w14:textId="009C20EC" w:rsidR="00284970" w:rsidRPr="00DC4167" w:rsidRDefault="00284970" w:rsidP="00C96661">
                  <w:pPr>
                    <w:pStyle w:val="VRQAFormBody"/>
                    <w:framePr w:hSpace="0" w:wrap="auto" w:vAnchor="margin" w:hAnchor="text" w:xAlign="left" w:yAlign="inline"/>
                  </w:pPr>
                  <w:r w:rsidRPr="00DC4167">
                    <w:t>AHCINF201 Carry out basic electric fencing operations</w:t>
                  </w:r>
                </w:p>
              </w:tc>
              <w:tc>
                <w:tcPr>
                  <w:tcW w:w="2272" w:type="dxa"/>
                </w:tcPr>
                <w:p w14:paraId="520E8176" w14:textId="7AF7F0FA" w:rsidR="00284970" w:rsidRPr="00DC4167" w:rsidRDefault="00284970" w:rsidP="00C96661">
                  <w:pPr>
                    <w:pStyle w:val="VRQABodyText"/>
                  </w:pPr>
                  <w:r>
                    <w:t>Not equivalent</w:t>
                  </w:r>
                </w:p>
              </w:tc>
            </w:tr>
            <w:tr w:rsidR="00284970" w:rsidRPr="00DC4167" w14:paraId="08A3F60A" w14:textId="77777777" w:rsidTr="00EA0596">
              <w:trPr>
                <w:cantSplit/>
              </w:trPr>
              <w:tc>
                <w:tcPr>
                  <w:tcW w:w="2306" w:type="dxa"/>
                  <w:shd w:val="clear" w:color="auto" w:fill="auto"/>
                </w:tcPr>
                <w:p w14:paraId="5A8319FB" w14:textId="3A606C26" w:rsidR="00284970" w:rsidRPr="00DC4167" w:rsidRDefault="00284970" w:rsidP="00C96661">
                  <w:pPr>
                    <w:pStyle w:val="VRQABodyText"/>
                  </w:pPr>
                  <w:r w:rsidRPr="00DC4167">
                    <w:t>AHCINF20</w:t>
                  </w:r>
                  <w:r>
                    <w:t>6</w:t>
                  </w:r>
                  <w:r w:rsidRPr="00DC4167">
                    <w:t xml:space="preserve"> Install, maintain and repair </w:t>
                  </w:r>
                  <w:r>
                    <w:t xml:space="preserve">farm </w:t>
                  </w:r>
                  <w:r w:rsidRPr="00DC4167">
                    <w:t>fencing</w:t>
                  </w:r>
                </w:p>
              </w:tc>
              <w:tc>
                <w:tcPr>
                  <w:tcW w:w="2406" w:type="dxa"/>
                </w:tcPr>
                <w:p w14:paraId="7288A9EB" w14:textId="2021B240" w:rsidR="00284970" w:rsidRPr="00DC4167" w:rsidRDefault="00284970" w:rsidP="00C96661">
                  <w:pPr>
                    <w:pStyle w:val="VRQABodyText"/>
                  </w:pPr>
                  <w:r w:rsidRPr="00DC4167">
                    <w:t xml:space="preserve">AHCINF202 Install, maintain and repair </w:t>
                  </w:r>
                  <w:r>
                    <w:t xml:space="preserve">farm </w:t>
                  </w:r>
                  <w:r w:rsidRPr="00DC4167">
                    <w:t>fencing</w:t>
                  </w:r>
                </w:p>
              </w:tc>
              <w:tc>
                <w:tcPr>
                  <w:tcW w:w="2272" w:type="dxa"/>
                  <w:shd w:val="clear" w:color="auto" w:fill="auto"/>
                </w:tcPr>
                <w:p w14:paraId="7FEB803F" w14:textId="47C01492" w:rsidR="00284970" w:rsidRPr="00D11194" w:rsidRDefault="00284970" w:rsidP="00C96661">
                  <w:pPr>
                    <w:pStyle w:val="VRQABodyText"/>
                    <w:rPr>
                      <w:sz w:val="16"/>
                      <w:szCs w:val="16"/>
                    </w:rPr>
                  </w:pPr>
                  <w:r>
                    <w:t>Not equivalent</w:t>
                  </w:r>
                </w:p>
              </w:tc>
            </w:tr>
            <w:tr w:rsidR="00284970" w:rsidRPr="00DC4167" w14:paraId="0F50C0A0" w14:textId="77777777" w:rsidTr="00EA0596">
              <w:trPr>
                <w:cantSplit/>
              </w:trPr>
              <w:tc>
                <w:tcPr>
                  <w:tcW w:w="2306" w:type="dxa"/>
                  <w:shd w:val="clear" w:color="auto" w:fill="auto"/>
                </w:tcPr>
                <w:p w14:paraId="5D92B778" w14:textId="0F7A1105" w:rsidR="00284970" w:rsidRPr="00DC4167" w:rsidRDefault="00284970" w:rsidP="00C96661">
                  <w:pPr>
                    <w:pStyle w:val="VRQABodyText"/>
                  </w:pPr>
                  <w:r w:rsidRPr="00DC4167">
                    <w:t>AHCINF20</w:t>
                  </w:r>
                  <w:r>
                    <w:t>7</w:t>
                  </w:r>
                  <w:r w:rsidRPr="00DC4167">
                    <w:t xml:space="preserve"> Maintain properties and </w:t>
                  </w:r>
                  <w:r w:rsidRPr="00DC4167">
                    <w:lastRenderedPageBreak/>
                    <w:t>structures</w:t>
                  </w:r>
                </w:p>
              </w:tc>
              <w:tc>
                <w:tcPr>
                  <w:tcW w:w="2406" w:type="dxa"/>
                </w:tcPr>
                <w:p w14:paraId="60955214" w14:textId="58EBB3FF" w:rsidR="00284970" w:rsidRPr="00DC4167" w:rsidRDefault="00284970" w:rsidP="00C96661">
                  <w:pPr>
                    <w:pStyle w:val="VRQABodyText"/>
                  </w:pPr>
                  <w:r w:rsidRPr="00DC4167">
                    <w:lastRenderedPageBreak/>
                    <w:t xml:space="preserve">AHCINF203 Maintain properties and </w:t>
                  </w:r>
                  <w:r w:rsidRPr="00DC4167">
                    <w:lastRenderedPageBreak/>
                    <w:t>structures</w:t>
                  </w:r>
                </w:p>
              </w:tc>
              <w:tc>
                <w:tcPr>
                  <w:tcW w:w="2272" w:type="dxa"/>
                  <w:shd w:val="clear" w:color="auto" w:fill="auto"/>
                </w:tcPr>
                <w:p w14:paraId="5B7AC126" w14:textId="326545E0" w:rsidR="00284970" w:rsidRPr="002F0986" w:rsidRDefault="00284970" w:rsidP="00C96661">
                  <w:pPr>
                    <w:pStyle w:val="VRQABodyText"/>
                  </w:pPr>
                  <w:r>
                    <w:lastRenderedPageBreak/>
                    <w:t>Not equivalent</w:t>
                  </w:r>
                </w:p>
              </w:tc>
            </w:tr>
            <w:tr w:rsidR="00284970" w:rsidRPr="00DC4167" w14:paraId="3D35967C" w14:textId="77777777" w:rsidTr="00EA0596">
              <w:trPr>
                <w:cantSplit/>
              </w:trPr>
              <w:tc>
                <w:tcPr>
                  <w:tcW w:w="2306" w:type="dxa"/>
                  <w:shd w:val="clear" w:color="auto" w:fill="auto"/>
                </w:tcPr>
                <w:p w14:paraId="27FA6A3B" w14:textId="00900B5F" w:rsidR="00284970" w:rsidRPr="00DC4167" w:rsidRDefault="00284970" w:rsidP="00C96661">
                  <w:pPr>
                    <w:pStyle w:val="VRQABodyText"/>
                  </w:pPr>
                  <w:r w:rsidRPr="00DC4167">
                    <w:t>AHCMOM203 Operate basic machinery and equipment </w:t>
                  </w:r>
                </w:p>
              </w:tc>
              <w:tc>
                <w:tcPr>
                  <w:tcW w:w="2406" w:type="dxa"/>
                </w:tcPr>
                <w:p w14:paraId="4CCA2470" w14:textId="77777777" w:rsidR="00284970" w:rsidRPr="00DC4167" w:rsidRDefault="00284970" w:rsidP="00C96661">
                  <w:pPr>
                    <w:pStyle w:val="VRQABodyText"/>
                  </w:pPr>
                </w:p>
              </w:tc>
              <w:tc>
                <w:tcPr>
                  <w:tcW w:w="2272" w:type="dxa"/>
                  <w:shd w:val="clear" w:color="auto" w:fill="auto"/>
                </w:tcPr>
                <w:p w14:paraId="01E4AFB6" w14:textId="3110E33A" w:rsidR="00284970" w:rsidRPr="00D11194" w:rsidRDefault="00284970" w:rsidP="00C96661">
                  <w:pPr>
                    <w:pStyle w:val="VRQABodyText"/>
                    <w:rPr>
                      <w:sz w:val="16"/>
                      <w:szCs w:val="16"/>
                    </w:rPr>
                  </w:pPr>
                  <w:r w:rsidRPr="00385827">
                    <w:t>No change</w:t>
                  </w:r>
                </w:p>
              </w:tc>
            </w:tr>
            <w:tr w:rsidR="00284970" w:rsidRPr="00DC4167" w14:paraId="6CFD47EE" w14:textId="77777777" w:rsidTr="00EA0596">
              <w:trPr>
                <w:cantSplit/>
              </w:trPr>
              <w:tc>
                <w:tcPr>
                  <w:tcW w:w="2306" w:type="dxa"/>
                  <w:shd w:val="clear" w:color="auto" w:fill="auto"/>
                </w:tcPr>
                <w:p w14:paraId="4BDAE3D2" w14:textId="3C15759D" w:rsidR="00284970" w:rsidRPr="00DC4167" w:rsidRDefault="00284970" w:rsidP="00C96661">
                  <w:pPr>
                    <w:pStyle w:val="VRQABodyText"/>
                  </w:pPr>
                  <w:r w:rsidRPr="00DC4167">
                    <w:t>AHCWRK3</w:t>
                  </w:r>
                  <w:r>
                    <w:t>14</w:t>
                  </w:r>
                  <w:r w:rsidRPr="00DC4167">
                    <w:t xml:space="preserve"> Monitor weather conditions</w:t>
                  </w:r>
                </w:p>
              </w:tc>
              <w:tc>
                <w:tcPr>
                  <w:tcW w:w="2406" w:type="dxa"/>
                </w:tcPr>
                <w:p w14:paraId="2762D8CA" w14:textId="1E4DD97C" w:rsidR="00284970" w:rsidRPr="00DC4167" w:rsidRDefault="00284970" w:rsidP="00C96661">
                  <w:pPr>
                    <w:pStyle w:val="VRQABodyText"/>
                  </w:pPr>
                  <w:r w:rsidRPr="00DC4167">
                    <w:t>AHCWRK302 Monitor weather conditions</w:t>
                  </w:r>
                </w:p>
              </w:tc>
              <w:tc>
                <w:tcPr>
                  <w:tcW w:w="2272" w:type="dxa"/>
                  <w:shd w:val="clear" w:color="auto" w:fill="auto"/>
                </w:tcPr>
                <w:p w14:paraId="16238DA2" w14:textId="689A17C6" w:rsidR="00284970" w:rsidRPr="002F0986" w:rsidRDefault="00284970" w:rsidP="00C96661">
                  <w:pPr>
                    <w:pStyle w:val="VRQABodyText"/>
                  </w:pPr>
                  <w:r w:rsidRPr="004A1524">
                    <w:t>Not equivalent</w:t>
                  </w:r>
                </w:p>
              </w:tc>
            </w:tr>
            <w:tr w:rsidR="00284970" w:rsidRPr="00DC4167" w14:paraId="33503A08" w14:textId="77777777" w:rsidTr="00EA0596">
              <w:trPr>
                <w:cantSplit/>
              </w:trPr>
              <w:tc>
                <w:tcPr>
                  <w:tcW w:w="2306" w:type="dxa"/>
                  <w:shd w:val="clear" w:color="auto" w:fill="auto"/>
                </w:tcPr>
                <w:p w14:paraId="15228892" w14:textId="0FF87615" w:rsidR="00284970" w:rsidRPr="00DC4167" w:rsidRDefault="00284970" w:rsidP="00C96661">
                  <w:pPr>
                    <w:pStyle w:val="VRQABodyText"/>
                  </w:pPr>
                  <w:r w:rsidRPr="008E12A3">
                    <w:t>ACMAIM201 Contribute to safety at incidents involving large animals</w:t>
                  </w:r>
                </w:p>
              </w:tc>
              <w:tc>
                <w:tcPr>
                  <w:tcW w:w="2406" w:type="dxa"/>
                </w:tcPr>
                <w:p w14:paraId="68DDFF96" w14:textId="77777777" w:rsidR="00284970" w:rsidRPr="00DC4167" w:rsidRDefault="00284970" w:rsidP="00C96661">
                  <w:pPr>
                    <w:pStyle w:val="VRQABodyText"/>
                  </w:pPr>
                </w:p>
              </w:tc>
              <w:tc>
                <w:tcPr>
                  <w:tcW w:w="2272" w:type="dxa"/>
                  <w:shd w:val="clear" w:color="auto" w:fill="auto"/>
                </w:tcPr>
                <w:p w14:paraId="27A30053" w14:textId="49D6AD37" w:rsidR="00284970" w:rsidRPr="00D11194" w:rsidRDefault="00284970" w:rsidP="00C96661">
                  <w:pPr>
                    <w:pStyle w:val="VRQABodyText"/>
                    <w:rPr>
                      <w:sz w:val="16"/>
                      <w:szCs w:val="16"/>
                    </w:rPr>
                  </w:pPr>
                  <w:r w:rsidRPr="008E12A3">
                    <w:t>Newly imported elective unit</w:t>
                  </w:r>
                </w:p>
              </w:tc>
            </w:tr>
            <w:tr w:rsidR="00284970" w:rsidRPr="00DC4167" w14:paraId="04E4A856" w14:textId="77777777" w:rsidTr="00EA0596">
              <w:trPr>
                <w:cantSplit/>
              </w:trPr>
              <w:tc>
                <w:tcPr>
                  <w:tcW w:w="2306" w:type="dxa"/>
                  <w:shd w:val="clear" w:color="auto" w:fill="auto"/>
                </w:tcPr>
                <w:p w14:paraId="24050F8C" w14:textId="27CA0C03" w:rsidR="00284970" w:rsidRPr="00DC4167" w:rsidRDefault="00284970" w:rsidP="00C96661">
                  <w:pPr>
                    <w:pStyle w:val="VRQABodyText"/>
                  </w:pPr>
                  <w:r w:rsidRPr="008E12A3">
                    <w:t>ACMAIM202</w:t>
                  </w:r>
                  <w:r w:rsidR="00D11190">
                    <w:t xml:space="preserve">* </w:t>
                  </w:r>
                  <w:r w:rsidRPr="008E12A3">
                    <w:t>Participate in an incident involving large animals</w:t>
                  </w:r>
                </w:p>
              </w:tc>
              <w:tc>
                <w:tcPr>
                  <w:tcW w:w="2406" w:type="dxa"/>
                </w:tcPr>
                <w:p w14:paraId="713224DB" w14:textId="77777777" w:rsidR="00284970" w:rsidRPr="00DC4167" w:rsidRDefault="00284970" w:rsidP="00C96661">
                  <w:pPr>
                    <w:pStyle w:val="VRQABodyText"/>
                  </w:pPr>
                </w:p>
              </w:tc>
              <w:tc>
                <w:tcPr>
                  <w:tcW w:w="2272" w:type="dxa"/>
                  <w:shd w:val="clear" w:color="auto" w:fill="auto"/>
                </w:tcPr>
                <w:p w14:paraId="2BBCCBD6" w14:textId="1C6FA682" w:rsidR="00284970" w:rsidRPr="00D11194" w:rsidRDefault="00284970" w:rsidP="00C96661">
                  <w:pPr>
                    <w:pStyle w:val="VRQABodyText"/>
                    <w:rPr>
                      <w:sz w:val="16"/>
                      <w:szCs w:val="16"/>
                    </w:rPr>
                  </w:pPr>
                  <w:r w:rsidRPr="008E12A3">
                    <w:t>Newly imported elective unit</w:t>
                  </w:r>
                </w:p>
              </w:tc>
            </w:tr>
            <w:tr w:rsidR="007E7953" w:rsidRPr="00DC4167" w14:paraId="6DEC4845" w14:textId="77777777" w:rsidTr="00EA0596">
              <w:trPr>
                <w:cantSplit/>
              </w:trPr>
              <w:tc>
                <w:tcPr>
                  <w:tcW w:w="2306" w:type="dxa"/>
                  <w:shd w:val="clear" w:color="auto" w:fill="auto"/>
                </w:tcPr>
                <w:p w14:paraId="531AABAE" w14:textId="77777777" w:rsidR="007E7953" w:rsidRPr="00DC4167" w:rsidRDefault="007E7953" w:rsidP="00C96661">
                  <w:pPr>
                    <w:pStyle w:val="VRQABodyText"/>
                  </w:pPr>
                </w:p>
              </w:tc>
              <w:tc>
                <w:tcPr>
                  <w:tcW w:w="2406" w:type="dxa"/>
                </w:tcPr>
                <w:p w14:paraId="41391424" w14:textId="236E953A" w:rsidR="007E7953" w:rsidRPr="00DC4167" w:rsidRDefault="007E7953" w:rsidP="00C96661">
                  <w:pPr>
                    <w:pStyle w:val="VRQABodyText"/>
                  </w:pPr>
                  <w:r w:rsidRPr="00DC4167">
                    <w:t>ACMEQU201 Work safely in industries with horses</w:t>
                  </w:r>
                </w:p>
              </w:tc>
              <w:tc>
                <w:tcPr>
                  <w:tcW w:w="2272" w:type="dxa"/>
                  <w:shd w:val="clear" w:color="auto" w:fill="auto"/>
                </w:tcPr>
                <w:p w14:paraId="45C6926D" w14:textId="37AE9FFD" w:rsidR="007E7953" w:rsidRPr="00D11194" w:rsidRDefault="007E7953" w:rsidP="00C96661">
                  <w:pPr>
                    <w:pStyle w:val="VRQABodyText"/>
                    <w:rPr>
                      <w:sz w:val="16"/>
                      <w:szCs w:val="16"/>
                    </w:rPr>
                  </w:pPr>
                  <w:r>
                    <w:t xml:space="preserve">Superseded unit - not </w:t>
                  </w:r>
                  <w:r w:rsidR="003E0368">
                    <w:t>an</w:t>
                  </w:r>
                  <w:r>
                    <w:t xml:space="preserve"> elective </w:t>
                  </w:r>
                  <w:r w:rsidR="006C0E9D">
                    <w:t>in</w:t>
                  </w:r>
                  <w:r>
                    <w:t xml:space="preserve"> </w:t>
                  </w:r>
                  <w:r w:rsidR="008E55B7">
                    <w:t>22647VIC</w:t>
                  </w:r>
                  <w:r>
                    <w:t xml:space="preserve"> Certificate III in Equine Studies</w:t>
                  </w:r>
                </w:p>
              </w:tc>
            </w:tr>
            <w:tr w:rsidR="007E7953" w:rsidRPr="00DC4167" w14:paraId="7A2A325D" w14:textId="77777777" w:rsidTr="00EA0596">
              <w:trPr>
                <w:cantSplit/>
              </w:trPr>
              <w:tc>
                <w:tcPr>
                  <w:tcW w:w="2306" w:type="dxa"/>
                  <w:shd w:val="clear" w:color="auto" w:fill="auto"/>
                </w:tcPr>
                <w:p w14:paraId="6FB1D632" w14:textId="357BABF2" w:rsidR="007E7953" w:rsidRPr="00DC4167" w:rsidRDefault="007E7953" w:rsidP="00C96661">
                  <w:pPr>
                    <w:pStyle w:val="VRQABodyText"/>
                  </w:pPr>
                  <w:r w:rsidRPr="008E12A3">
                    <w:t>ACMEQU216</w:t>
                  </w:r>
                  <w:r w:rsidR="006B73EC">
                    <w:t>*</w:t>
                  </w:r>
                  <w:r w:rsidRPr="008E12A3">
                    <w:t xml:space="preserve"> Check and treat horses</w:t>
                  </w:r>
                </w:p>
              </w:tc>
              <w:tc>
                <w:tcPr>
                  <w:tcW w:w="2406" w:type="dxa"/>
                </w:tcPr>
                <w:p w14:paraId="1473212C" w14:textId="77777777" w:rsidR="007E7953" w:rsidRPr="00DC4167" w:rsidRDefault="007E7953" w:rsidP="00C96661">
                  <w:pPr>
                    <w:pStyle w:val="VRQABodyText"/>
                  </w:pPr>
                </w:p>
              </w:tc>
              <w:tc>
                <w:tcPr>
                  <w:tcW w:w="2272" w:type="dxa"/>
                  <w:shd w:val="clear" w:color="auto" w:fill="auto"/>
                </w:tcPr>
                <w:p w14:paraId="1FCC42C5" w14:textId="26DC48A6" w:rsidR="007E7953" w:rsidRPr="00D11194" w:rsidRDefault="007E7953" w:rsidP="00C96661">
                  <w:pPr>
                    <w:pStyle w:val="VRQABodyText"/>
                    <w:rPr>
                      <w:sz w:val="16"/>
                      <w:szCs w:val="16"/>
                    </w:rPr>
                  </w:pPr>
                  <w:r w:rsidRPr="008E12A3">
                    <w:t>Newly imported elective unit</w:t>
                  </w:r>
                </w:p>
              </w:tc>
            </w:tr>
            <w:tr w:rsidR="007E7953" w:rsidRPr="00DC4167" w14:paraId="78D03F3F" w14:textId="77777777" w:rsidTr="00EA0596">
              <w:trPr>
                <w:cantSplit/>
              </w:trPr>
              <w:tc>
                <w:tcPr>
                  <w:tcW w:w="2306" w:type="dxa"/>
                  <w:shd w:val="clear" w:color="auto" w:fill="auto"/>
                </w:tcPr>
                <w:p w14:paraId="3FDB1FD5" w14:textId="648043A5" w:rsidR="007E7953" w:rsidRPr="00DC4167" w:rsidRDefault="007E7953" w:rsidP="00C96661">
                  <w:pPr>
                    <w:pStyle w:val="VRQABodyText"/>
                  </w:pPr>
                  <w:r w:rsidRPr="008E12A3">
                    <w:t>ACMEQU217</w:t>
                  </w:r>
                  <w:r w:rsidR="006B73EC">
                    <w:t>*</w:t>
                  </w:r>
                  <w:r w:rsidRPr="008E12A3">
                    <w:t xml:space="preserve"> Load and unload horses</w:t>
                  </w:r>
                </w:p>
              </w:tc>
              <w:tc>
                <w:tcPr>
                  <w:tcW w:w="2406" w:type="dxa"/>
                </w:tcPr>
                <w:p w14:paraId="54610692" w14:textId="77777777" w:rsidR="007E7953" w:rsidRPr="00DC4167" w:rsidRDefault="007E7953" w:rsidP="00C96661">
                  <w:pPr>
                    <w:pStyle w:val="VRQABodyText"/>
                  </w:pPr>
                </w:p>
              </w:tc>
              <w:tc>
                <w:tcPr>
                  <w:tcW w:w="2272" w:type="dxa"/>
                  <w:shd w:val="clear" w:color="auto" w:fill="auto"/>
                </w:tcPr>
                <w:p w14:paraId="2945E0DD" w14:textId="6A23FDC8" w:rsidR="007E7953" w:rsidRPr="00D11194" w:rsidRDefault="007E7953" w:rsidP="00C96661">
                  <w:pPr>
                    <w:pStyle w:val="VRQABodyText"/>
                    <w:rPr>
                      <w:sz w:val="16"/>
                      <w:szCs w:val="16"/>
                    </w:rPr>
                  </w:pPr>
                  <w:r w:rsidRPr="008E12A3">
                    <w:t>Newly imported elective unit</w:t>
                  </w:r>
                </w:p>
              </w:tc>
            </w:tr>
            <w:tr w:rsidR="007E7953" w:rsidRPr="00DC4167" w14:paraId="63671F05" w14:textId="77777777" w:rsidTr="00EA0596">
              <w:trPr>
                <w:cantSplit/>
              </w:trPr>
              <w:tc>
                <w:tcPr>
                  <w:tcW w:w="2306" w:type="dxa"/>
                  <w:shd w:val="clear" w:color="auto" w:fill="auto"/>
                </w:tcPr>
                <w:p w14:paraId="0970E1EB" w14:textId="1EA32DF9" w:rsidR="007E7953" w:rsidRPr="008E12A3" w:rsidRDefault="007E7953" w:rsidP="00C96661">
                  <w:pPr>
                    <w:pStyle w:val="VRQABodyText"/>
                  </w:pPr>
                  <w:r w:rsidRPr="00DC4167">
                    <w:t>ACMEQU2</w:t>
                  </w:r>
                  <w:r>
                    <w:t>21</w:t>
                  </w:r>
                  <w:r w:rsidRPr="00DC4167">
                    <w:t xml:space="preserve"> Manage personal health and fitness for working with horses</w:t>
                  </w:r>
                </w:p>
              </w:tc>
              <w:tc>
                <w:tcPr>
                  <w:tcW w:w="2406" w:type="dxa"/>
                </w:tcPr>
                <w:p w14:paraId="4A97AC1E" w14:textId="75276087" w:rsidR="007E7953" w:rsidRPr="00614547" w:rsidRDefault="007E7953" w:rsidP="00C96661">
                  <w:pPr>
                    <w:pStyle w:val="VRQABodyText"/>
                  </w:pPr>
                  <w:r w:rsidRPr="00DC4167">
                    <w:t>ACMEQU208 Manage personal health and fitness for working with horses</w:t>
                  </w:r>
                </w:p>
              </w:tc>
              <w:tc>
                <w:tcPr>
                  <w:tcW w:w="2272" w:type="dxa"/>
                  <w:shd w:val="clear" w:color="auto" w:fill="auto"/>
                </w:tcPr>
                <w:p w14:paraId="37B2DA22" w14:textId="52A8F69B" w:rsidR="007E7953" w:rsidRDefault="007E7953" w:rsidP="00C96661">
                  <w:pPr>
                    <w:pStyle w:val="VRQABodyText"/>
                  </w:pPr>
                  <w:r w:rsidRPr="004A1524">
                    <w:t>Not equivalent</w:t>
                  </w:r>
                </w:p>
              </w:tc>
            </w:tr>
            <w:tr w:rsidR="007E7953" w:rsidRPr="00DC4167" w14:paraId="2B2C25E7" w14:textId="77777777" w:rsidTr="00EA0596">
              <w:trPr>
                <w:cantSplit/>
              </w:trPr>
              <w:tc>
                <w:tcPr>
                  <w:tcW w:w="2306" w:type="dxa"/>
                  <w:shd w:val="clear" w:color="auto" w:fill="auto"/>
                </w:tcPr>
                <w:p w14:paraId="17D4420C" w14:textId="456CB287" w:rsidR="007E7953" w:rsidRPr="008E12A3" w:rsidRDefault="007E7953" w:rsidP="00C96661">
                  <w:pPr>
                    <w:pStyle w:val="VRQABodyText"/>
                  </w:pPr>
                  <w:r w:rsidRPr="00DC4167">
                    <w:t>ACMEQU2</w:t>
                  </w:r>
                  <w:r>
                    <w:t>2</w:t>
                  </w:r>
                  <w:r w:rsidRPr="00DC4167">
                    <w:t>0</w:t>
                  </w:r>
                  <w:r w:rsidR="00BA0414">
                    <w:t>*</w:t>
                  </w:r>
                  <w:r w:rsidRPr="00DC4167">
                    <w:t xml:space="preserve"> Lunge educated horses</w:t>
                  </w:r>
                </w:p>
              </w:tc>
              <w:tc>
                <w:tcPr>
                  <w:tcW w:w="2406" w:type="dxa"/>
                </w:tcPr>
                <w:p w14:paraId="44F6836D" w14:textId="25583EC4" w:rsidR="007E7953" w:rsidRPr="00614547" w:rsidRDefault="007E7953" w:rsidP="00C96661">
                  <w:pPr>
                    <w:pStyle w:val="VRQABodyText"/>
                  </w:pPr>
                  <w:r w:rsidRPr="00DC4167">
                    <w:t>ACMEQU210</w:t>
                  </w:r>
                  <w:r w:rsidR="00BA0414">
                    <w:t>*</w:t>
                  </w:r>
                  <w:r w:rsidRPr="00DC4167">
                    <w:t xml:space="preserve"> Lunge educated horses</w:t>
                  </w:r>
                </w:p>
              </w:tc>
              <w:tc>
                <w:tcPr>
                  <w:tcW w:w="2272" w:type="dxa"/>
                  <w:shd w:val="clear" w:color="auto" w:fill="auto"/>
                </w:tcPr>
                <w:p w14:paraId="401CC7DC" w14:textId="056C9A1F" w:rsidR="007E7953" w:rsidRDefault="007E7953" w:rsidP="00C96661">
                  <w:pPr>
                    <w:pStyle w:val="VRQABodyText"/>
                  </w:pPr>
                  <w:r w:rsidRPr="004A1524">
                    <w:t>Not equivalent</w:t>
                  </w:r>
                </w:p>
              </w:tc>
            </w:tr>
            <w:tr w:rsidR="007E7953" w:rsidRPr="00DC4167" w14:paraId="348428F0" w14:textId="77777777" w:rsidTr="00EA0596">
              <w:trPr>
                <w:cantSplit/>
              </w:trPr>
              <w:tc>
                <w:tcPr>
                  <w:tcW w:w="2306" w:type="dxa"/>
                  <w:shd w:val="clear" w:color="auto" w:fill="auto"/>
                </w:tcPr>
                <w:p w14:paraId="0F18F74E" w14:textId="77777777" w:rsidR="007E7953" w:rsidRPr="008E12A3" w:rsidRDefault="007E7953" w:rsidP="00C96661">
                  <w:pPr>
                    <w:pStyle w:val="VRQABodyText"/>
                  </w:pPr>
                </w:p>
              </w:tc>
              <w:tc>
                <w:tcPr>
                  <w:tcW w:w="2406" w:type="dxa"/>
                </w:tcPr>
                <w:p w14:paraId="4BD42268" w14:textId="7609D043" w:rsidR="007E7953" w:rsidRPr="00DC4167" w:rsidRDefault="007E7953" w:rsidP="00C96661">
                  <w:pPr>
                    <w:pStyle w:val="VRQABodyText"/>
                  </w:pPr>
                  <w:r w:rsidRPr="00614547">
                    <w:t>ACMEQU302</w:t>
                  </w:r>
                  <w:r w:rsidR="00BA0414">
                    <w:t>*</w:t>
                  </w:r>
                  <w:r w:rsidRPr="00614547">
                    <w:t xml:space="preserve"> Apply knowledge of minimising impact of falling from a horse</w:t>
                  </w:r>
                </w:p>
              </w:tc>
              <w:tc>
                <w:tcPr>
                  <w:tcW w:w="2272" w:type="dxa"/>
                  <w:shd w:val="clear" w:color="auto" w:fill="auto"/>
                </w:tcPr>
                <w:p w14:paraId="2438DD07" w14:textId="4C34506F" w:rsidR="007E7953" w:rsidRPr="008E12A3" w:rsidRDefault="007E7953" w:rsidP="00C96661">
                  <w:pPr>
                    <w:pStyle w:val="VRQABodyText"/>
                  </w:pPr>
                  <w:r>
                    <w:t>Deleted</w:t>
                  </w:r>
                </w:p>
              </w:tc>
            </w:tr>
            <w:tr w:rsidR="007E7953" w:rsidRPr="00DC4167" w14:paraId="6DD6A618" w14:textId="77777777" w:rsidTr="00EA0596">
              <w:trPr>
                <w:cantSplit/>
              </w:trPr>
              <w:tc>
                <w:tcPr>
                  <w:tcW w:w="2306" w:type="dxa"/>
                  <w:shd w:val="clear" w:color="auto" w:fill="auto"/>
                </w:tcPr>
                <w:p w14:paraId="6817403B" w14:textId="77777777" w:rsidR="007E7953" w:rsidRPr="00DC4167" w:rsidRDefault="007E7953" w:rsidP="00C96661">
                  <w:pPr>
                    <w:pStyle w:val="VRQABodyText"/>
                  </w:pPr>
                </w:p>
              </w:tc>
              <w:tc>
                <w:tcPr>
                  <w:tcW w:w="2406" w:type="dxa"/>
                </w:tcPr>
                <w:p w14:paraId="5F080A72" w14:textId="23500DA2" w:rsidR="007E7953" w:rsidRPr="00DC4167" w:rsidRDefault="007E7953" w:rsidP="00C96661">
                  <w:pPr>
                    <w:pStyle w:val="VRQABodyText"/>
                  </w:pPr>
                  <w:r w:rsidRPr="00DC4167">
                    <w:t>ACMEQU406 Manage selection of horse for new or inexperienced handler, rider or driver</w:t>
                  </w:r>
                </w:p>
              </w:tc>
              <w:tc>
                <w:tcPr>
                  <w:tcW w:w="2272" w:type="dxa"/>
                  <w:shd w:val="clear" w:color="auto" w:fill="auto"/>
                </w:tcPr>
                <w:p w14:paraId="5285B0A6" w14:textId="4A55020F" w:rsidR="007E7953" w:rsidRPr="00D11194" w:rsidRDefault="007E7953" w:rsidP="00C96661">
                  <w:pPr>
                    <w:pStyle w:val="VRQABodyText"/>
                    <w:rPr>
                      <w:sz w:val="16"/>
                      <w:szCs w:val="16"/>
                    </w:rPr>
                  </w:pPr>
                  <w:r>
                    <w:t xml:space="preserve"> Superseded unit - not an elective in </w:t>
                  </w:r>
                  <w:r w:rsidR="008E55B7">
                    <w:t>22647VIC</w:t>
                  </w:r>
                  <w:r>
                    <w:t xml:space="preserve"> Certificate III in Equine Studies</w:t>
                  </w:r>
                </w:p>
              </w:tc>
            </w:tr>
            <w:tr w:rsidR="007E7953" w:rsidRPr="00DC4167" w14:paraId="143CAC22" w14:textId="77777777" w:rsidTr="00EA0596">
              <w:trPr>
                <w:cantSplit/>
              </w:trPr>
              <w:tc>
                <w:tcPr>
                  <w:tcW w:w="2306" w:type="dxa"/>
                  <w:shd w:val="clear" w:color="auto" w:fill="auto"/>
                </w:tcPr>
                <w:p w14:paraId="5EAEE618" w14:textId="612891B8" w:rsidR="007E7953" w:rsidRPr="00DC4167" w:rsidRDefault="007E7953" w:rsidP="00C96661">
                  <w:pPr>
                    <w:pStyle w:val="VRQABodyText"/>
                  </w:pPr>
                  <w:r w:rsidRPr="00DC4167">
                    <w:lastRenderedPageBreak/>
                    <w:t>BSBWHS2</w:t>
                  </w:r>
                  <w:r>
                    <w:t>1</w:t>
                  </w:r>
                  <w:r w:rsidRPr="00DC4167">
                    <w:t xml:space="preserve">1 Contribute to </w:t>
                  </w:r>
                  <w:r>
                    <w:t xml:space="preserve">the </w:t>
                  </w:r>
                  <w:r w:rsidRPr="00DC4167">
                    <w:t>health and safety of self and others</w:t>
                  </w:r>
                </w:p>
              </w:tc>
              <w:tc>
                <w:tcPr>
                  <w:tcW w:w="2406" w:type="dxa"/>
                </w:tcPr>
                <w:p w14:paraId="76BE1ED3" w14:textId="6C6B3747" w:rsidR="007E7953" w:rsidRPr="00DC4167" w:rsidRDefault="007E7953" w:rsidP="00C96661">
                  <w:pPr>
                    <w:pStyle w:val="VRQABodyText"/>
                  </w:pPr>
                  <w:r w:rsidRPr="00DC4167">
                    <w:t>BSBWHS201 Contribute to health and safety of self and others</w:t>
                  </w:r>
                </w:p>
              </w:tc>
              <w:tc>
                <w:tcPr>
                  <w:tcW w:w="2272" w:type="dxa"/>
                  <w:shd w:val="clear" w:color="auto" w:fill="auto"/>
                </w:tcPr>
                <w:p w14:paraId="76B18B5F" w14:textId="68348D29" w:rsidR="007E7953" w:rsidRPr="00D11194" w:rsidRDefault="007E7953" w:rsidP="00C96661">
                  <w:pPr>
                    <w:pStyle w:val="VRQABodyText"/>
                    <w:rPr>
                      <w:sz w:val="16"/>
                      <w:szCs w:val="16"/>
                    </w:rPr>
                  </w:pPr>
                  <w:r>
                    <w:t>Equivalent</w:t>
                  </w:r>
                </w:p>
              </w:tc>
            </w:tr>
            <w:tr w:rsidR="007E7953" w:rsidRPr="00DC4167" w14:paraId="511AF966" w14:textId="77777777" w:rsidTr="00EA0596">
              <w:trPr>
                <w:cantSplit/>
              </w:trPr>
              <w:tc>
                <w:tcPr>
                  <w:tcW w:w="2306" w:type="dxa"/>
                  <w:shd w:val="clear" w:color="auto" w:fill="auto"/>
                </w:tcPr>
                <w:p w14:paraId="258F0471" w14:textId="487B6AE7" w:rsidR="007E7953" w:rsidRPr="00DC4167" w:rsidRDefault="007E7953" w:rsidP="00C96661">
                  <w:pPr>
                    <w:pStyle w:val="VRQABodyText"/>
                  </w:pPr>
                  <w:r w:rsidRPr="00DC4167">
                    <w:t>HLTAID011 Provide First Aid</w:t>
                  </w:r>
                </w:p>
              </w:tc>
              <w:tc>
                <w:tcPr>
                  <w:tcW w:w="2406" w:type="dxa"/>
                </w:tcPr>
                <w:p w14:paraId="7AAA16E6" w14:textId="77777777" w:rsidR="007E7953" w:rsidRPr="00DC4167" w:rsidRDefault="007E7953" w:rsidP="00C96661">
                  <w:pPr>
                    <w:pStyle w:val="VRQABodyText"/>
                  </w:pPr>
                </w:p>
              </w:tc>
              <w:tc>
                <w:tcPr>
                  <w:tcW w:w="2272" w:type="dxa"/>
                  <w:shd w:val="clear" w:color="auto" w:fill="auto"/>
                </w:tcPr>
                <w:p w14:paraId="6A3D6A11" w14:textId="41C101ED" w:rsidR="007E7953" w:rsidRPr="00D11194" w:rsidRDefault="007E7953" w:rsidP="00C96661">
                  <w:pPr>
                    <w:pStyle w:val="VRQABodyText"/>
                    <w:rPr>
                      <w:sz w:val="16"/>
                      <w:szCs w:val="16"/>
                    </w:rPr>
                  </w:pPr>
                  <w:r w:rsidRPr="00385827">
                    <w:t>No change</w:t>
                  </w:r>
                </w:p>
              </w:tc>
            </w:tr>
            <w:tr w:rsidR="007E7953" w:rsidRPr="00DC4167" w14:paraId="0EE88393" w14:textId="77777777" w:rsidTr="00EA0596">
              <w:trPr>
                <w:cantSplit/>
              </w:trPr>
              <w:tc>
                <w:tcPr>
                  <w:tcW w:w="2306" w:type="dxa"/>
                  <w:shd w:val="clear" w:color="auto" w:fill="auto"/>
                </w:tcPr>
                <w:p w14:paraId="12DE9520" w14:textId="2F2611F6" w:rsidR="007E7953" w:rsidRPr="00DC4167" w:rsidRDefault="007E7953" w:rsidP="00C96661">
                  <w:pPr>
                    <w:pStyle w:val="VRQABodyText"/>
                  </w:pPr>
                  <w:r w:rsidRPr="00DC4167">
                    <w:t>RGRPSH201 Handle racehorses in stables and at trackwork</w:t>
                  </w:r>
                </w:p>
              </w:tc>
              <w:tc>
                <w:tcPr>
                  <w:tcW w:w="2406" w:type="dxa"/>
                </w:tcPr>
                <w:p w14:paraId="000BA2A7" w14:textId="77777777" w:rsidR="007E7953" w:rsidRPr="00DC4167" w:rsidRDefault="007E7953" w:rsidP="00C96661">
                  <w:pPr>
                    <w:pStyle w:val="VRQABodyText"/>
                  </w:pPr>
                </w:p>
              </w:tc>
              <w:tc>
                <w:tcPr>
                  <w:tcW w:w="2272" w:type="dxa"/>
                  <w:shd w:val="clear" w:color="auto" w:fill="auto"/>
                </w:tcPr>
                <w:p w14:paraId="596B92B8" w14:textId="628BD9F0" w:rsidR="007E7953" w:rsidRPr="00D11194" w:rsidRDefault="007E7953" w:rsidP="00C96661">
                  <w:pPr>
                    <w:pStyle w:val="VRQABodyText"/>
                    <w:rPr>
                      <w:sz w:val="16"/>
                      <w:szCs w:val="16"/>
                    </w:rPr>
                  </w:pPr>
                  <w:r w:rsidRPr="00017919">
                    <w:t>No change</w:t>
                  </w:r>
                </w:p>
              </w:tc>
            </w:tr>
            <w:tr w:rsidR="007E7953" w:rsidRPr="00DC4167" w14:paraId="358F54F1" w14:textId="77777777" w:rsidTr="00EA0596">
              <w:trPr>
                <w:cantSplit/>
              </w:trPr>
              <w:tc>
                <w:tcPr>
                  <w:tcW w:w="2306" w:type="dxa"/>
                  <w:shd w:val="clear" w:color="auto" w:fill="auto"/>
                </w:tcPr>
                <w:p w14:paraId="090C60A5" w14:textId="6E3068B2" w:rsidR="007E7953" w:rsidRPr="00DC4167" w:rsidRDefault="007E7953" w:rsidP="00C96661">
                  <w:pPr>
                    <w:pStyle w:val="VRQABodyText"/>
                  </w:pPr>
                  <w:r w:rsidRPr="008E12A3">
                    <w:t>SIRXOSM002 Maintain ethical and professional standards when using social media and online platforms</w:t>
                  </w:r>
                </w:p>
              </w:tc>
              <w:tc>
                <w:tcPr>
                  <w:tcW w:w="2406" w:type="dxa"/>
                </w:tcPr>
                <w:p w14:paraId="3AE43CEF" w14:textId="16FF7936" w:rsidR="007E7953" w:rsidRPr="00DC4167" w:rsidRDefault="007E7953" w:rsidP="00C96661">
                  <w:pPr>
                    <w:pStyle w:val="VRQABodyText"/>
                  </w:pPr>
                </w:p>
              </w:tc>
              <w:tc>
                <w:tcPr>
                  <w:tcW w:w="2272" w:type="dxa"/>
                  <w:shd w:val="clear" w:color="auto" w:fill="auto"/>
                </w:tcPr>
                <w:p w14:paraId="61026FFE" w14:textId="522D60B6" w:rsidR="007E7953" w:rsidRPr="00D11194" w:rsidRDefault="007E7953" w:rsidP="00C96661">
                  <w:pPr>
                    <w:pStyle w:val="VRQABodyText"/>
                    <w:rPr>
                      <w:sz w:val="16"/>
                      <w:szCs w:val="16"/>
                    </w:rPr>
                  </w:pPr>
                  <w:r w:rsidRPr="008E12A3">
                    <w:t>Newly imported elective unit</w:t>
                  </w:r>
                </w:p>
              </w:tc>
            </w:tr>
            <w:tr w:rsidR="007E7953" w:rsidRPr="00DC4167" w14:paraId="21C765B7" w14:textId="77777777" w:rsidTr="00EA0596">
              <w:trPr>
                <w:cantSplit/>
              </w:trPr>
              <w:tc>
                <w:tcPr>
                  <w:tcW w:w="2306" w:type="dxa"/>
                  <w:shd w:val="clear" w:color="auto" w:fill="auto"/>
                </w:tcPr>
                <w:p w14:paraId="56BA6A15" w14:textId="29C19CCF" w:rsidR="007E7953" w:rsidRPr="00DC4167" w:rsidRDefault="007E7953" w:rsidP="00C96661">
                  <w:pPr>
                    <w:pStyle w:val="VRQABodyText"/>
                  </w:pPr>
                  <w:r w:rsidRPr="00DC4167">
                    <w:t>SISSSCO</w:t>
                  </w:r>
                  <w:r>
                    <w:t>005</w:t>
                  </w:r>
                  <w:r w:rsidRPr="00DC4167">
                    <w:t xml:space="preserve"> </w:t>
                  </w:r>
                  <w:r>
                    <w:t xml:space="preserve">Continuously improve coaching skills and knowledge </w:t>
                  </w:r>
                </w:p>
              </w:tc>
              <w:tc>
                <w:tcPr>
                  <w:tcW w:w="2406" w:type="dxa"/>
                </w:tcPr>
                <w:p w14:paraId="48847AE0" w14:textId="03A98306" w:rsidR="007E7953" w:rsidRPr="00DC4167" w:rsidRDefault="007E7953" w:rsidP="00C96661">
                  <w:pPr>
                    <w:pStyle w:val="VRQABodyText"/>
                  </w:pPr>
                  <w:r w:rsidRPr="00DC4167">
                    <w:t>SISSSCO101 Develop and update knowledge of coaching practices</w:t>
                  </w:r>
                </w:p>
              </w:tc>
              <w:tc>
                <w:tcPr>
                  <w:tcW w:w="2272" w:type="dxa"/>
                  <w:shd w:val="clear" w:color="auto" w:fill="auto"/>
                </w:tcPr>
                <w:p w14:paraId="1D6AB5A6" w14:textId="7EE1519D" w:rsidR="007E7953" w:rsidRPr="0069659E" w:rsidRDefault="007E7953" w:rsidP="00C96661">
                  <w:pPr>
                    <w:pStyle w:val="VRQABodyText"/>
                  </w:pPr>
                  <w:r>
                    <w:t>Not equivalen</w:t>
                  </w:r>
                  <w:r w:rsidR="0069659E">
                    <w:t>t</w:t>
                  </w:r>
                </w:p>
              </w:tc>
            </w:tr>
            <w:tr w:rsidR="007E7953" w:rsidRPr="00DC4167" w14:paraId="7E2DFF3D" w14:textId="77777777" w:rsidTr="00EA0596">
              <w:trPr>
                <w:cantSplit/>
              </w:trPr>
              <w:tc>
                <w:tcPr>
                  <w:tcW w:w="2306" w:type="dxa"/>
                  <w:shd w:val="clear" w:color="auto" w:fill="auto"/>
                </w:tcPr>
                <w:p w14:paraId="7995F119" w14:textId="05A0607F" w:rsidR="007E7953" w:rsidRPr="00DC4167" w:rsidRDefault="007E7953" w:rsidP="00C96661">
                  <w:pPr>
                    <w:pStyle w:val="VRQABodyText"/>
                  </w:pPr>
                  <w:r w:rsidRPr="00DC4167">
                    <w:t>TAEDEL3</w:t>
                  </w:r>
                  <w:r>
                    <w:t>1</w:t>
                  </w:r>
                  <w:r w:rsidRPr="00DC4167">
                    <w:t>1 Provide work skill instruction</w:t>
                  </w:r>
                </w:p>
              </w:tc>
              <w:tc>
                <w:tcPr>
                  <w:tcW w:w="2406" w:type="dxa"/>
                </w:tcPr>
                <w:p w14:paraId="084F4133" w14:textId="74A28EA6" w:rsidR="007E7953" w:rsidRPr="00DC4167" w:rsidRDefault="007E7953" w:rsidP="00C96661">
                  <w:pPr>
                    <w:pStyle w:val="VRQABodyText"/>
                  </w:pPr>
                  <w:r w:rsidRPr="00DC4167">
                    <w:t>TAEDEL301 Provide work skill instruction</w:t>
                  </w:r>
                </w:p>
              </w:tc>
              <w:tc>
                <w:tcPr>
                  <w:tcW w:w="2272" w:type="dxa"/>
                  <w:shd w:val="clear" w:color="auto" w:fill="auto"/>
                </w:tcPr>
                <w:p w14:paraId="6384F168" w14:textId="1B475E15" w:rsidR="007E7953" w:rsidRPr="00D11194" w:rsidRDefault="007E7953" w:rsidP="00C96661">
                  <w:pPr>
                    <w:pStyle w:val="VRQABodyText"/>
                    <w:rPr>
                      <w:sz w:val="16"/>
                      <w:szCs w:val="16"/>
                    </w:rPr>
                  </w:pPr>
                  <w:r>
                    <w:t>Equivalent</w:t>
                  </w:r>
                </w:p>
              </w:tc>
            </w:tr>
            <w:tr w:rsidR="007E7953" w:rsidRPr="00DC4167" w14:paraId="1C806F3E" w14:textId="77777777" w:rsidTr="00EA0596">
              <w:trPr>
                <w:cantSplit/>
              </w:trPr>
              <w:tc>
                <w:tcPr>
                  <w:tcW w:w="2306" w:type="dxa"/>
                  <w:shd w:val="clear" w:color="auto" w:fill="auto"/>
                </w:tcPr>
                <w:p w14:paraId="7A146ABD" w14:textId="7FE3B3F0" w:rsidR="007E7953" w:rsidRPr="00DC4167" w:rsidRDefault="00A57979" w:rsidP="00C96661">
                  <w:pPr>
                    <w:pStyle w:val="VRQABodyText"/>
                  </w:pPr>
                  <w:r>
                    <w:t>VU23592</w:t>
                  </w:r>
                  <w:r w:rsidR="00AE5964">
                    <w:t>*</w:t>
                  </w:r>
                  <w:r w:rsidR="007E7953" w:rsidRPr="00DC4167">
                    <w:t xml:space="preserve"> Demonstrate basic horse riding or driving skills</w:t>
                  </w:r>
                </w:p>
              </w:tc>
              <w:tc>
                <w:tcPr>
                  <w:tcW w:w="2406" w:type="dxa"/>
                </w:tcPr>
                <w:p w14:paraId="7C4FC739" w14:textId="13CB1AEA" w:rsidR="007E7953" w:rsidRPr="00DC4167" w:rsidRDefault="007E7953" w:rsidP="00C96661">
                  <w:pPr>
                    <w:pStyle w:val="VRQABodyText"/>
                  </w:pPr>
                  <w:r w:rsidRPr="00C74128">
                    <w:t>VU22687</w:t>
                  </w:r>
                  <w:r w:rsidRPr="00DC4167">
                    <w:t xml:space="preserve"> Demonstrate basic horse riding or driving skills</w:t>
                  </w:r>
                </w:p>
              </w:tc>
              <w:tc>
                <w:tcPr>
                  <w:tcW w:w="2272" w:type="dxa"/>
                  <w:shd w:val="clear" w:color="auto" w:fill="auto"/>
                </w:tcPr>
                <w:p w14:paraId="1B9ACB92" w14:textId="4DF639F9" w:rsidR="007E7953" w:rsidRDefault="002D6D75" w:rsidP="00C96661">
                  <w:pPr>
                    <w:pStyle w:val="VRQABodyText"/>
                  </w:pPr>
                  <w:r>
                    <w:t xml:space="preserve">Not equivalent </w:t>
                  </w:r>
                </w:p>
              </w:tc>
            </w:tr>
            <w:tr w:rsidR="007E7953" w:rsidRPr="00DC4167" w14:paraId="1B2B1AAD" w14:textId="77777777" w:rsidTr="00EA0596">
              <w:trPr>
                <w:cantSplit/>
              </w:trPr>
              <w:tc>
                <w:tcPr>
                  <w:tcW w:w="2306" w:type="dxa"/>
                  <w:shd w:val="clear" w:color="auto" w:fill="auto"/>
                </w:tcPr>
                <w:p w14:paraId="2DA9DFFE" w14:textId="737DC309" w:rsidR="007E7953" w:rsidRPr="00DC4167" w:rsidRDefault="00A57979" w:rsidP="00C96661">
                  <w:pPr>
                    <w:pStyle w:val="VRQABodyText"/>
                  </w:pPr>
                  <w:r>
                    <w:t>VU23593</w:t>
                  </w:r>
                  <w:r w:rsidR="00AE5964">
                    <w:t>*</w:t>
                  </w:r>
                  <w:r w:rsidR="007E7953" w:rsidRPr="00DC4167">
                    <w:t xml:space="preserve"> Assist in the preparation of a horse for </w:t>
                  </w:r>
                  <w:r w:rsidR="00931810">
                    <w:t>a competition</w:t>
                  </w:r>
                </w:p>
              </w:tc>
              <w:tc>
                <w:tcPr>
                  <w:tcW w:w="2406" w:type="dxa"/>
                </w:tcPr>
                <w:p w14:paraId="6902E9AA" w14:textId="6A12DA74" w:rsidR="007E7953" w:rsidRPr="00DC4167" w:rsidRDefault="007E7953" w:rsidP="00C96661">
                  <w:pPr>
                    <w:pStyle w:val="VRQABodyText"/>
                  </w:pPr>
                  <w:r w:rsidRPr="004F0570">
                    <w:t>VU22688</w:t>
                  </w:r>
                  <w:r w:rsidRPr="00DC4167">
                    <w:t xml:space="preserve"> Assist in the preparation of a horse for an event</w:t>
                  </w:r>
                </w:p>
              </w:tc>
              <w:tc>
                <w:tcPr>
                  <w:tcW w:w="2272" w:type="dxa"/>
                  <w:shd w:val="clear" w:color="auto" w:fill="auto"/>
                </w:tcPr>
                <w:p w14:paraId="2FCB0928" w14:textId="38E2CB93" w:rsidR="007E7953" w:rsidRDefault="007E7953" w:rsidP="00C96661">
                  <w:pPr>
                    <w:pStyle w:val="VRQAFormBody"/>
                    <w:framePr w:hSpace="0" w:wrap="auto" w:vAnchor="margin" w:hAnchor="text" w:xAlign="left" w:yAlign="inline"/>
                  </w:pPr>
                  <w:r w:rsidRPr="00FB77CD">
                    <w:t xml:space="preserve">Not </w:t>
                  </w:r>
                  <w:r>
                    <w:t>e</w:t>
                  </w:r>
                  <w:r w:rsidRPr="00FB77CD">
                    <w:t>quivalent</w:t>
                  </w:r>
                </w:p>
              </w:tc>
            </w:tr>
            <w:tr w:rsidR="007E7953" w:rsidRPr="00DC4167" w14:paraId="3ADB55B6" w14:textId="77777777" w:rsidTr="00EA0596">
              <w:trPr>
                <w:cantSplit/>
              </w:trPr>
              <w:tc>
                <w:tcPr>
                  <w:tcW w:w="2306" w:type="dxa"/>
                  <w:shd w:val="clear" w:color="auto" w:fill="auto"/>
                </w:tcPr>
                <w:p w14:paraId="7C1A38F8" w14:textId="2A0FD5CE" w:rsidR="007E7953" w:rsidRPr="00DC4167" w:rsidRDefault="00A57979" w:rsidP="00C96661">
                  <w:pPr>
                    <w:pStyle w:val="VRQABodyText"/>
                  </w:pPr>
                  <w:r>
                    <w:t>VU23594</w:t>
                  </w:r>
                  <w:r w:rsidR="007E7953" w:rsidRPr="00DC4167">
                    <w:t xml:space="preserve"> Assist in the conduct and organisation of an event in the equine industry</w:t>
                  </w:r>
                </w:p>
              </w:tc>
              <w:tc>
                <w:tcPr>
                  <w:tcW w:w="2406" w:type="dxa"/>
                </w:tcPr>
                <w:p w14:paraId="15088153" w14:textId="14F0D811" w:rsidR="007E7953" w:rsidRPr="00DC4167" w:rsidRDefault="007E7953" w:rsidP="00C96661">
                  <w:pPr>
                    <w:pStyle w:val="VRQABodyText"/>
                  </w:pPr>
                  <w:r w:rsidRPr="00D53C27">
                    <w:t>VU22689</w:t>
                  </w:r>
                  <w:r w:rsidRPr="00DC4167">
                    <w:t xml:space="preserve"> Assist in the conduct and organisation of an event in the equine industry</w:t>
                  </w:r>
                </w:p>
              </w:tc>
              <w:tc>
                <w:tcPr>
                  <w:tcW w:w="2272" w:type="dxa"/>
                  <w:shd w:val="clear" w:color="auto" w:fill="auto"/>
                </w:tcPr>
                <w:p w14:paraId="0256111E" w14:textId="185E0FD6" w:rsidR="007E7953" w:rsidRDefault="007E7953" w:rsidP="00C96661">
                  <w:pPr>
                    <w:pStyle w:val="VRQAFormBody"/>
                    <w:framePr w:hSpace="0" w:wrap="auto" w:vAnchor="margin" w:hAnchor="text" w:xAlign="left" w:yAlign="inline"/>
                  </w:pPr>
                  <w:r w:rsidRPr="00C830BF">
                    <w:t>Equivalent</w:t>
                  </w:r>
                </w:p>
              </w:tc>
            </w:tr>
            <w:tr w:rsidR="007E7953" w:rsidRPr="00DC4167" w14:paraId="76B8199F" w14:textId="77777777" w:rsidTr="00EA0596">
              <w:trPr>
                <w:cantSplit/>
              </w:trPr>
              <w:tc>
                <w:tcPr>
                  <w:tcW w:w="2306" w:type="dxa"/>
                  <w:shd w:val="clear" w:color="auto" w:fill="auto"/>
                </w:tcPr>
                <w:p w14:paraId="7431420E" w14:textId="7D29757E" w:rsidR="007E7953" w:rsidRPr="00DC4167" w:rsidRDefault="00A57979" w:rsidP="00C96661">
                  <w:pPr>
                    <w:pStyle w:val="VRQABodyText"/>
                  </w:pPr>
                  <w:r>
                    <w:t>VU23595</w:t>
                  </w:r>
                  <w:r w:rsidR="007E7953" w:rsidRPr="00DC4167">
                    <w:t xml:space="preserve"> Examine </w:t>
                  </w:r>
                  <w:r w:rsidR="00736E4F">
                    <w:t xml:space="preserve">the application of </w:t>
                  </w:r>
                  <w:r w:rsidR="007E7953" w:rsidRPr="00DC4167">
                    <w:t>horse breeding principles and practices</w:t>
                  </w:r>
                </w:p>
              </w:tc>
              <w:tc>
                <w:tcPr>
                  <w:tcW w:w="2406" w:type="dxa"/>
                </w:tcPr>
                <w:p w14:paraId="20BFF7F1" w14:textId="364F7BF9" w:rsidR="007E7953" w:rsidRPr="00DC4167" w:rsidRDefault="007E7953" w:rsidP="00C96661">
                  <w:pPr>
                    <w:pStyle w:val="VRQABodyText"/>
                  </w:pPr>
                  <w:r w:rsidRPr="000B46DD">
                    <w:t>VU22690</w:t>
                  </w:r>
                  <w:r w:rsidRPr="00DC4167">
                    <w:t xml:space="preserve"> Examine horse breeding principles and practices</w:t>
                  </w:r>
                </w:p>
              </w:tc>
              <w:tc>
                <w:tcPr>
                  <w:tcW w:w="2272" w:type="dxa"/>
                  <w:shd w:val="clear" w:color="auto" w:fill="auto"/>
                </w:tcPr>
                <w:p w14:paraId="7F979EE8" w14:textId="3AC200B9" w:rsidR="007E7953" w:rsidRDefault="007E7953" w:rsidP="00C96661">
                  <w:pPr>
                    <w:pStyle w:val="VRQABodyText"/>
                  </w:pPr>
                  <w:r w:rsidRPr="00C830BF">
                    <w:t>Equivalent</w:t>
                  </w:r>
                </w:p>
              </w:tc>
            </w:tr>
            <w:tr w:rsidR="007E7953" w:rsidRPr="00DC4167" w14:paraId="74C8A234" w14:textId="77777777" w:rsidTr="00EA0596">
              <w:trPr>
                <w:cantSplit/>
              </w:trPr>
              <w:tc>
                <w:tcPr>
                  <w:tcW w:w="2306" w:type="dxa"/>
                  <w:shd w:val="clear" w:color="auto" w:fill="auto"/>
                </w:tcPr>
                <w:p w14:paraId="0FBBE5F8" w14:textId="5AD63CB1" w:rsidR="007E7953" w:rsidRPr="00DC4167" w:rsidRDefault="00A57979" w:rsidP="00C96661">
                  <w:pPr>
                    <w:pStyle w:val="VRQABodyText"/>
                  </w:pPr>
                  <w:r>
                    <w:t>VU23596</w:t>
                  </w:r>
                  <w:r w:rsidR="007E7953" w:rsidRPr="00DC4167">
                    <w:t xml:space="preserve"> Prepare for the care of pregnant mares, foals and </w:t>
                  </w:r>
                  <w:r w:rsidR="007E7953" w:rsidRPr="00DC4167">
                    <w:lastRenderedPageBreak/>
                    <w:t>young horses</w:t>
                  </w:r>
                </w:p>
              </w:tc>
              <w:tc>
                <w:tcPr>
                  <w:tcW w:w="2406" w:type="dxa"/>
                </w:tcPr>
                <w:p w14:paraId="367222A7" w14:textId="09D1D259" w:rsidR="007E7953" w:rsidRPr="00DC4167" w:rsidRDefault="007E7953" w:rsidP="00C96661">
                  <w:pPr>
                    <w:pStyle w:val="VRQABodyText"/>
                  </w:pPr>
                  <w:r w:rsidRPr="000B46DD">
                    <w:lastRenderedPageBreak/>
                    <w:t>VU22691</w:t>
                  </w:r>
                  <w:r w:rsidRPr="00DC4167">
                    <w:t xml:space="preserve"> Prepare for the care of pregnant mares, foals and </w:t>
                  </w:r>
                  <w:r w:rsidRPr="00DC4167">
                    <w:lastRenderedPageBreak/>
                    <w:t>young horses</w:t>
                  </w:r>
                </w:p>
              </w:tc>
              <w:tc>
                <w:tcPr>
                  <w:tcW w:w="2272" w:type="dxa"/>
                  <w:shd w:val="clear" w:color="auto" w:fill="auto"/>
                </w:tcPr>
                <w:p w14:paraId="53A8260D" w14:textId="2F767F0F" w:rsidR="007E7953" w:rsidRDefault="007E7953" w:rsidP="00C96661">
                  <w:pPr>
                    <w:pStyle w:val="VRQABodyText"/>
                  </w:pPr>
                  <w:r w:rsidRPr="00C830BF">
                    <w:lastRenderedPageBreak/>
                    <w:t>Equivalent</w:t>
                  </w:r>
                </w:p>
              </w:tc>
            </w:tr>
            <w:tr w:rsidR="007E7953" w:rsidRPr="00DC4167" w14:paraId="6C603DE5" w14:textId="77777777" w:rsidTr="00EA0596">
              <w:trPr>
                <w:cantSplit/>
              </w:trPr>
              <w:tc>
                <w:tcPr>
                  <w:tcW w:w="2306" w:type="dxa"/>
                  <w:shd w:val="clear" w:color="auto" w:fill="auto"/>
                </w:tcPr>
                <w:p w14:paraId="50038ACB" w14:textId="77777777" w:rsidR="007E7953" w:rsidRPr="00DC4167" w:rsidRDefault="007E7953" w:rsidP="00C96661">
                  <w:pPr>
                    <w:pStyle w:val="VRQABodyText"/>
                  </w:pPr>
                </w:p>
              </w:tc>
              <w:tc>
                <w:tcPr>
                  <w:tcW w:w="2406" w:type="dxa"/>
                </w:tcPr>
                <w:p w14:paraId="32F068C9" w14:textId="1B9F8ACE" w:rsidR="007E7953" w:rsidRPr="00DC4167" w:rsidRDefault="007E7953" w:rsidP="00C96661">
                  <w:pPr>
                    <w:pStyle w:val="VRQABodyText"/>
                  </w:pPr>
                  <w:r w:rsidRPr="00343A80">
                    <w:t>VU22692</w:t>
                  </w:r>
                  <w:r w:rsidRPr="00DC4167">
                    <w:t xml:space="preserve"> Develop basic coaching skills</w:t>
                  </w:r>
                </w:p>
              </w:tc>
              <w:tc>
                <w:tcPr>
                  <w:tcW w:w="2272" w:type="dxa"/>
                  <w:shd w:val="clear" w:color="auto" w:fill="auto"/>
                </w:tcPr>
                <w:p w14:paraId="4BF0B518" w14:textId="14A658C2" w:rsidR="00A57436" w:rsidRDefault="007E7953" w:rsidP="00C96661">
                  <w:pPr>
                    <w:pStyle w:val="VRQABodyText"/>
                  </w:pPr>
                  <w:r>
                    <w:t>Unit removed</w:t>
                  </w:r>
                </w:p>
              </w:tc>
            </w:tr>
            <w:tr w:rsidR="000B395D" w:rsidRPr="00DC4167" w14:paraId="38C0D2B1" w14:textId="77777777" w:rsidTr="00EA0596">
              <w:trPr>
                <w:cantSplit/>
              </w:trPr>
              <w:tc>
                <w:tcPr>
                  <w:tcW w:w="6984" w:type="dxa"/>
                  <w:gridSpan w:val="3"/>
                  <w:shd w:val="clear" w:color="auto" w:fill="auto"/>
                </w:tcPr>
                <w:p w14:paraId="692B2F41" w14:textId="15350C90" w:rsidR="000B395D" w:rsidRPr="00046B26" w:rsidRDefault="000B395D" w:rsidP="00C96661">
                  <w:pPr>
                    <w:pStyle w:val="VRQABodyText"/>
                    <w:rPr>
                      <w:i/>
                    </w:rPr>
                  </w:pPr>
                  <w:r w:rsidRPr="00046B26">
                    <w:rPr>
                      <w:b/>
                    </w:rPr>
                    <w:t>Note</w:t>
                  </w:r>
                  <w:r w:rsidRPr="00046B26">
                    <w:rPr>
                      <w:i/>
                    </w:rPr>
                    <w:t xml:space="preserve"> * indicates the unit has a prerequisite</w:t>
                  </w:r>
                </w:p>
              </w:tc>
            </w:tr>
          </w:tbl>
          <w:p w14:paraId="6AB08617" w14:textId="77777777" w:rsidR="00FB5078" w:rsidRPr="00444664" w:rsidRDefault="00FB5078" w:rsidP="00FB5078">
            <w:pPr>
              <w:pStyle w:val="AccredTemplate"/>
              <w:rPr>
                <w:sz w:val="22"/>
                <w:szCs w:val="22"/>
              </w:rPr>
            </w:pPr>
          </w:p>
        </w:tc>
      </w:tr>
      <w:tr w:rsidR="00761074" w:rsidRPr="00E7450B" w14:paraId="4C4AF9DE" w14:textId="77777777" w:rsidTr="008B1EA5">
        <w:trPr>
          <w:trHeight w:val="363"/>
        </w:trPr>
        <w:tc>
          <w:tcPr>
            <w:tcW w:w="2987" w:type="dxa"/>
            <w:gridSpan w:val="2"/>
            <w:tcBorders>
              <w:top w:val="nil"/>
              <w:bottom w:val="nil"/>
              <w:right w:val="dotted" w:sz="4" w:space="0" w:color="888B8D" w:themeColor="accent2"/>
            </w:tcBorders>
            <w:shd w:val="clear" w:color="auto" w:fill="103D64" w:themeFill="text2"/>
          </w:tcPr>
          <w:p w14:paraId="0D3E55E5" w14:textId="3D1B5CA5" w:rsidR="00761074" w:rsidRPr="00A26DBA" w:rsidRDefault="00FB5078">
            <w:pPr>
              <w:pStyle w:val="Heading3"/>
              <w:keepNext/>
              <w:rPr>
                <w:sz w:val="22"/>
                <w:szCs w:val="22"/>
              </w:rPr>
            </w:pPr>
            <w:bookmarkStart w:id="72" w:name="_Toc479845655"/>
            <w:r w:rsidRPr="00A26DBA">
              <w:rPr>
                <w:sz w:val="22"/>
                <w:szCs w:val="22"/>
              </w:rPr>
              <w:lastRenderedPageBreak/>
              <w:br w:type="page"/>
            </w:r>
            <w:bookmarkStart w:id="73" w:name="_Toc99709779"/>
            <w:bookmarkStart w:id="74" w:name="_Toc139194498"/>
            <w:r w:rsidR="00761074" w:rsidRPr="00A26DBA">
              <w:rPr>
                <w:sz w:val="22"/>
                <w:szCs w:val="22"/>
              </w:rPr>
              <w:t>Course outcomes</w:t>
            </w:r>
            <w:bookmarkEnd w:id="72"/>
            <w:bookmarkEnd w:id="73"/>
            <w:bookmarkEnd w:id="74"/>
          </w:p>
        </w:tc>
        <w:tc>
          <w:tcPr>
            <w:tcW w:w="7083"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8B1EA5">
        <w:trPr>
          <w:trHeight w:val="709"/>
        </w:trPr>
        <w:tc>
          <w:tcPr>
            <w:tcW w:w="2987" w:type="dxa"/>
            <w:gridSpan w:val="2"/>
            <w:tcBorders>
              <w:top w:val="nil"/>
              <w:left w:val="nil"/>
              <w:bottom w:val="dotted" w:sz="2" w:space="0" w:color="888B8D" w:themeColor="accent2"/>
              <w:right w:val="dotted" w:sz="2" w:space="0" w:color="888B8D" w:themeColor="accent2"/>
            </w:tcBorders>
          </w:tcPr>
          <w:p w14:paraId="0F05710D" w14:textId="63E02103" w:rsidR="008006DE" w:rsidRPr="00D41DCB" w:rsidRDefault="008006DE" w:rsidP="00F22A55">
            <w:pPr>
              <w:pStyle w:val="Heading4"/>
              <w:rPr>
                <w:sz w:val="22"/>
                <w:szCs w:val="22"/>
              </w:rPr>
            </w:pPr>
            <w:bookmarkStart w:id="75" w:name="_Toc479845656"/>
            <w:bookmarkStart w:id="76" w:name="_Toc139194499"/>
            <w:r w:rsidRPr="00D41DCB">
              <w:rPr>
                <w:sz w:val="22"/>
                <w:szCs w:val="22"/>
              </w:rPr>
              <w:t>4.1 Qualification leve</w:t>
            </w:r>
            <w:bookmarkEnd w:id="75"/>
            <w:r w:rsidR="00464F84">
              <w:rPr>
                <w:sz w:val="22"/>
                <w:szCs w:val="22"/>
              </w:rPr>
              <w:t>l</w:t>
            </w:r>
            <w:bookmarkEnd w:id="76"/>
          </w:p>
        </w:tc>
        <w:tc>
          <w:tcPr>
            <w:tcW w:w="7083" w:type="dxa"/>
            <w:tcBorders>
              <w:top w:val="nil"/>
              <w:left w:val="dotted" w:sz="2" w:space="0" w:color="888B8D" w:themeColor="accent2"/>
              <w:bottom w:val="dotted" w:sz="4" w:space="0" w:color="888B8D" w:themeColor="accent2"/>
              <w:right w:val="nil"/>
            </w:tcBorders>
          </w:tcPr>
          <w:p w14:paraId="5A29FF69" w14:textId="13DE44BC" w:rsidR="002C4887" w:rsidRDefault="002C4887" w:rsidP="00D952D5">
            <w:pPr>
              <w:pStyle w:val="VRQABodyText"/>
            </w:pPr>
            <w:r w:rsidRPr="00BF47ED">
              <w:t>This course is consistent with the criteria and specifications of the AQF Level 3 as outlined in the Australian Qualification Framework Second Edition January 2013, as follows:</w:t>
            </w:r>
          </w:p>
          <w:p w14:paraId="183854A3" w14:textId="77777777" w:rsidR="002C4887" w:rsidRPr="00BF47ED" w:rsidRDefault="002C4887" w:rsidP="00D952D5">
            <w:pPr>
              <w:pStyle w:val="VRQABodyText"/>
            </w:pPr>
            <w:r w:rsidRPr="00151E56">
              <w:rPr>
                <w:b/>
              </w:rPr>
              <w:t>Knowledge</w:t>
            </w:r>
            <w:r w:rsidRPr="00BF47ED">
              <w:t>:</w:t>
            </w:r>
          </w:p>
          <w:p w14:paraId="6B296878" w14:textId="77777777" w:rsidR="00D32F77" w:rsidRDefault="002C4887" w:rsidP="00D952D5">
            <w:pPr>
              <w:pStyle w:val="VRQABodyText"/>
            </w:pPr>
            <w:r w:rsidRPr="00BF47ED">
              <w:t>Graduates of a Certificate III will have factual, technical and procedural knowledge and some theoretical knowledge of monitoring equine health and welfare.</w:t>
            </w:r>
          </w:p>
          <w:p w14:paraId="3F8DF863" w14:textId="2E99A3CE" w:rsidR="002C4887" w:rsidRPr="00BF47ED" w:rsidRDefault="002C4887" w:rsidP="00D952D5">
            <w:pPr>
              <w:pStyle w:val="VRQABodyText"/>
            </w:pPr>
            <w:r w:rsidRPr="00151E56">
              <w:rPr>
                <w:b/>
              </w:rPr>
              <w:t>Skills</w:t>
            </w:r>
            <w:r w:rsidRPr="00BF47ED">
              <w:t>:</w:t>
            </w:r>
          </w:p>
          <w:p w14:paraId="447ED358" w14:textId="6516AF61" w:rsidR="002C4887" w:rsidRPr="00BF47ED" w:rsidRDefault="002C4887" w:rsidP="00D952D5">
            <w:pPr>
              <w:pStyle w:val="VRQABodyText"/>
            </w:pPr>
            <w:r w:rsidRPr="00BF47ED">
              <w:t>Graduates at this level will have a range of cognitive, technical and communication skills:</w:t>
            </w:r>
          </w:p>
          <w:p w14:paraId="507EA797" w14:textId="79B1ECF6" w:rsidR="002C4887" w:rsidRPr="00D952D5" w:rsidRDefault="009E3AC7">
            <w:pPr>
              <w:pStyle w:val="VRQABullet1"/>
            </w:pPr>
            <w:r w:rsidRPr="00BF47ED">
              <w:t>select</w:t>
            </w:r>
            <w:r w:rsidR="00AB4B3A">
              <w:t>ing</w:t>
            </w:r>
            <w:r w:rsidRPr="00BF47ED">
              <w:t xml:space="preserve"> a range of methods, tools, materials and information to</w:t>
            </w:r>
            <w:r w:rsidRPr="00D952D5">
              <w:t xml:space="preserve"> </w:t>
            </w:r>
            <w:r w:rsidR="002C4887" w:rsidRPr="00D952D5">
              <w:t xml:space="preserve">interpret and act on available information </w:t>
            </w:r>
            <w:r w:rsidR="00046956">
              <w:t>and</w:t>
            </w:r>
            <w:r w:rsidR="002C4887" w:rsidRPr="00D952D5">
              <w:t xml:space="preserve"> respond</w:t>
            </w:r>
            <w:r w:rsidR="00AB4B3A">
              <w:t>ing</w:t>
            </w:r>
            <w:r w:rsidR="00046956">
              <w:t xml:space="preserve"> to situations, such as when responding to </w:t>
            </w:r>
            <w:r w:rsidR="002C4887" w:rsidRPr="00D952D5">
              <w:t xml:space="preserve">an equine health </w:t>
            </w:r>
            <w:r>
              <w:t xml:space="preserve">and/or welfare </w:t>
            </w:r>
            <w:r w:rsidR="002C4887" w:rsidRPr="00D952D5">
              <w:t>scenario</w:t>
            </w:r>
          </w:p>
          <w:p w14:paraId="25F036C8" w14:textId="3A10CB1D" w:rsidR="002C4887" w:rsidRPr="00D952D5" w:rsidRDefault="002C4887">
            <w:pPr>
              <w:pStyle w:val="VRQABullet1"/>
            </w:pPr>
            <w:r w:rsidRPr="00D952D5">
              <w:t>apply</w:t>
            </w:r>
            <w:r w:rsidR="00AB4B3A">
              <w:t>ing</w:t>
            </w:r>
            <w:r w:rsidRPr="00D952D5">
              <w:t xml:space="preserve"> and </w:t>
            </w:r>
            <w:r w:rsidR="00AB4B3A" w:rsidRPr="00D952D5">
              <w:t>communicat</w:t>
            </w:r>
            <w:r w:rsidR="00AB4B3A">
              <w:t xml:space="preserve">ing </w:t>
            </w:r>
            <w:r w:rsidRPr="00D952D5">
              <w:t xml:space="preserve">known solutions to a variety of predictable problems and to deal with unforeseen contingencies using known solutions such as when dealing with a variation to a daily </w:t>
            </w:r>
            <w:r w:rsidR="009E3AC7">
              <w:t xml:space="preserve">equine </w:t>
            </w:r>
            <w:r w:rsidRPr="00D952D5">
              <w:t xml:space="preserve">health program </w:t>
            </w:r>
          </w:p>
          <w:p w14:paraId="0B7251DA" w14:textId="6CCCA476" w:rsidR="002C4887" w:rsidRPr="00D952D5" w:rsidRDefault="00AB4B3A">
            <w:pPr>
              <w:pStyle w:val="VRQABullet1"/>
            </w:pPr>
            <w:r w:rsidRPr="00D952D5">
              <w:t>provid</w:t>
            </w:r>
            <w:r>
              <w:t>ing</w:t>
            </w:r>
            <w:r w:rsidRPr="00D952D5">
              <w:t xml:space="preserve"> </w:t>
            </w:r>
            <w:r w:rsidR="002C4887" w:rsidRPr="00D952D5">
              <w:t>technical information to a variety of specialist and non-specialist audiences such as providing health history details to a Veterinarian or equine health specialist</w:t>
            </w:r>
          </w:p>
          <w:p w14:paraId="0B966FD1" w14:textId="5AA7675D" w:rsidR="00D32F77" w:rsidRPr="00D952D5" w:rsidRDefault="002C4887" w:rsidP="003C70AD">
            <w:pPr>
              <w:pStyle w:val="VRQABullet1"/>
            </w:pPr>
            <w:r w:rsidRPr="00D952D5">
              <w:t xml:space="preserve"> </w:t>
            </w:r>
            <w:r w:rsidR="00AB4B3A" w:rsidRPr="00D952D5">
              <w:t>undertak</w:t>
            </w:r>
            <w:r w:rsidR="00AB4B3A">
              <w:t>ing</w:t>
            </w:r>
            <w:r w:rsidR="00AB4B3A" w:rsidRPr="00D952D5">
              <w:t xml:space="preserve"> </w:t>
            </w:r>
            <w:r w:rsidRPr="00D952D5">
              <w:t>routine and some non-routine tasks in a range of skilled operations such as calculating correct feeding rations</w:t>
            </w:r>
          </w:p>
          <w:p w14:paraId="0AFE7650" w14:textId="77777777" w:rsidR="002C4887" w:rsidRPr="00151E56" w:rsidRDefault="002C4887" w:rsidP="00151E56">
            <w:pPr>
              <w:pStyle w:val="VRQAFormBody"/>
              <w:framePr w:wrap="around"/>
              <w:rPr>
                <w:b/>
              </w:rPr>
            </w:pPr>
            <w:r w:rsidRPr="00151E56">
              <w:rPr>
                <w:b/>
              </w:rPr>
              <w:t>Application of knowledge and skills</w:t>
            </w:r>
          </w:p>
          <w:p w14:paraId="5F0D8326" w14:textId="51004D3E" w:rsidR="002C4887" w:rsidRPr="00D952D5" w:rsidRDefault="002C4887" w:rsidP="00D952D5">
            <w:pPr>
              <w:pStyle w:val="VRQABodyText"/>
            </w:pPr>
            <w:r w:rsidRPr="00D952D5">
              <w:t xml:space="preserve">Graduates of </w:t>
            </w:r>
            <w:r w:rsidR="009E3AC7">
              <w:t>the</w:t>
            </w:r>
            <w:r w:rsidRPr="00D952D5">
              <w:t xml:space="preserve"> Certificate III </w:t>
            </w:r>
            <w:r w:rsidR="009E3AC7">
              <w:t xml:space="preserve">in Equine Studies </w:t>
            </w:r>
            <w:r w:rsidRPr="00D952D5">
              <w:t>will demonstrate the application of knowledge and skills:</w:t>
            </w:r>
          </w:p>
          <w:p w14:paraId="246D2977" w14:textId="77777777" w:rsidR="002C4887" w:rsidRPr="00BF47ED" w:rsidRDefault="002C4887">
            <w:pPr>
              <w:pStyle w:val="VRQABullet1"/>
            </w:pPr>
            <w:r w:rsidRPr="00BF47ED">
              <w:t>with discretion and judgement in the selection of equipment, services or contingency measures and skills such as selecting and fitting correct tack</w:t>
            </w:r>
          </w:p>
          <w:p w14:paraId="0ADC79D9" w14:textId="77777777" w:rsidR="002C4887" w:rsidRPr="00D952D5" w:rsidRDefault="002C4887">
            <w:pPr>
              <w:pStyle w:val="VRQABullet1"/>
            </w:pPr>
            <w:r w:rsidRPr="00D952D5">
              <w:t>to adapt and transfer skills and knowledge within known routines, methods, procedures and time constraints such as cleaning boxes to industry standards</w:t>
            </w:r>
          </w:p>
          <w:p w14:paraId="473B357A" w14:textId="254C654B" w:rsidR="002C4887" w:rsidRDefault="002C4887" w:rsidP="007758A1">
            <w:pPr>
              <w:pStyle w:val="VRQABullet1"/>
              <w:spacing w:after="240"/>
            </w:pPr>
            <w:r w:rsidRPr="00D952D5">
              <w:t xml:space="preserve">in contexts that include taking responsibility for own outputs in work and learning including participation in teams and taking limited responsibility for the output of others within established </w:t>
            </w:r>
            <w:r w:rsidRPr="00D952D5">
              <w:lastRenderedPageBreak/>
              <w:t>parameters such as participating in team meetings and following organisational procedures</w:t>
            </w:r>
          </w:p>
          <w:p w14:paraId="457F5346" w14:textId="77777777" w:rsidR="002C4887" w:rsidRPr="00D952D5" w:rsidRDefault="002C4887" w:rsidP="00D952D5">
            <w:pPr>
              <w:pStyle w:val="VRQABodyText"/>
              <w:rPr>
                <w:b/>
              </w:rPr>
            </w:pPr>
            <w:r w:rsidRPr="00D952D5">
              <w:rPr>
                <w:b/>
              </w:rPr>
              <w:t>Volume of learning</w:t>
            </w:r>
          </w:p>
          <w:p w14:paraId="40AA88FC" w14:textId="5BBDE7C7" w:rsidR="002C4887" w:rsidRPr="00BF47ED" w:rsidRDefault="002C4887" w:rsidP="00D952D5">
            <w:pPr>
              <w:pStyle w:val="VRQABodyText"/>
            </w:pPr>
            <w:r w:rsidRPr="00BF47ED">
              <w:t xml:space="preserve">The volume of learning is anticipated to be </w:t>
            </w:r>
            <w:r w:rsidR="0049658C">
              <w:t>1</w:t>
            </w:r>
            <w:r w:rsidR="0049658C" w:rsidRPr="00BF47ED">
              <w:t xml:space="preserve"> </w:t>
            </w:r>
            <w:r w:rsidRPr="00BF47ED">
              <w:t>year</w:t>
            </w:r>
            <w:r w:rsidR="007E5AC8">
              <w:t>. I</w:t>
            </w:r>
            <w:r w:rsidRPr="00BF47ED">
              <w:t>t requires a significant amount time to allow for the development and practice of skills as most learners will enter the course with no experience in the equine sector. The course allows for the flexibility to be delivered as a VCE V</w:t>
            </w:r>
            <w:r w:rsidR="00AC31A3">
              <w:t>ET</w:t>
            </w:r>
            <w:r w:rsidRPr="00BF47ED">
              <w:t xml:space="preserve"> program which is typically delivered </w:t>
            </w:r>
            <w:r w:rsidR="0049658C">
              <w:t xml:space="preserve">part-time </w:t>
            </w:r>
            <w:r w:rsidRPr="00BF47ED">
              <w:t xml:space="preserve">over 2 years and incorporates </w:t>
            </w:r>
            <w:r w:rsidR="00EB067C">
              <w:t xml:space="preserve">structured and unstructured </w:t>
            </w:r>
            <w:r w:rsidRPr="00BF47ED">
              <w:t xml:space="preserve">training </w:t>
            </w:r>
            <w:r w:rsidR="00EB067C" w:rsidRPr="00BF47ED">
              <w:t xml:space="preserve">to develop knowledge of the </w:t>
            </w:r>
            <w:r w:rsidR="00EB067C">
              <w:t>b</w:t>
            </w:r>
            <w:r w:rsidR="00EB067C" w:rsidRPr="00BF47ED">
              <w:t>readth of the equine industry</w:t>
            </w:r>
            <w:r w:rsidR="00EB067C">
              <w:t xml:space="preserve">, </w:t>
            </w:r>
            <w:r w:rsidR="00EB067C" w:rsidRPr="00BF47ED">
              <w:t>OHS/WHS procedures, research skills and language, literacy and numeracy skills</w:t>
            </w:r>
            <w:r w:rsidR="00EB067C">
              <w:t>.</w:t>
            </w:r>
          </w:p>
          <w:p w14:paraId="5C433377" w14:textId="5186776B" w:rsidR="003037B3" w:rsidRDefault="009E295A" w:rsidP="00FF5B3F">
            <w:pPr>
              <w:pStyle w:val="VRQABullet1"/>
              <w:numPr>
                <w:ilvl w:val="0"/>
                <w:numId w:val="0"/>
              </w:numPr>
              <w:ind w:left="357" w:hanging="357"/>
            </w:pPr>
            <w:r>
              <w:t>Supervised</w:t>
            </w:r>
            <w:r w:rsidRPr="00BF47ED">
              <w:t xml:space="preserve"> </w:t>
            </w:r>
            <w:r w:rsidR="007E5AC8">
              <w:t>de</w:t>
            </w:r>
            <w:r w:rsidR="00EB067C">
              <w:t>liv</w:t>
            </w:r>
            <w:r w:rsidR="007E5AC8">
              <w:t xml:space="preserve">ery </w:t>
            </w:r>
            <w:r w:rsidR="002C4887" w:rsidRPr="00BF47ED">
              <w:t xml:space="preserve">training activities </w:t>
            </w:r>
            <w:r w:rsidR="00EB067C">
              <w:t>include</w:t>
            </w:r>
            <w:r w:rsidR="007E5AC8">
              <w:t>:</w:t>
            </w:r>
          </w:p>
          <w:p w14:paraId="24E2D509" w14:textId="2EA020C9" w:rsidR="00991067" w:rsidRDefault="00991067">
            <w:pPr>
              <w:pStyle w:val="VRQABullet1"/>
            </w:pPr>
            <w:r>
              <w:t>learning and assessment activities such as classroom and online directed study classes</w:t>
            </w:r>
          </w:p>
          <w:p w14:paraId="6955FC3E" w14:textId="50167B7C" w:rsidR="002C4887" w:rsidRDefault="00991067" w:rsidP="00C04B44">
            <w:pPr>
              <w:pStyle w:val="VRQABullet1"/>
            </w:pPr>
            <w:r>
              <w:t>practical sessions</w:t>
            </w:r>
            <w:r w:rsidR="002E01EA">
              <w:t xml:space="preserve"> that include the safe handling of equines</w:t>
            </w:r>
            <w:r w:rsidR="00506FC4">
              <w:t xml:space="preserve"> and safe work practices</w:t>
            </w:r>
          </w:p>
          <w:p w14:paraId="59F4872F" w14:textId="62BED877" w:rsidR="007E5AC8" w:rsidRDefault="00CF2D05" w:rsidP="00BC0670">
            <w:pPr>
              <w:pStyle w:val="VRQABullet1"/>
              <w:numPr>
                <w:ilvl w:val="0"/>
                <w:numId w:val="0"/>
              </w:numPr>
            </w:pPr>
            <w:r>
              <w:t xml:space="preserve">Unsupervised </w:t>
            </w:r>
            <w:r w:rsidR="00EB067C">
              <w:t xml:space="preserve">learning </w:t>
            </w:r>
            <w:r w:rsidR="008460D5">
              <w:t>activities</w:t>
            </w:r>
            <w:r w:rsidR="00EB067C">
              <w:t xml:space="preserve"> include:</w:t>
            </w:r>
          </w:p>
          <w:p w14:paraId="4BCD6CB3" w14:textId="3E2D0E4D" w:rsidR="004F3D8F" w:rsidRDefault="008460D5" w:rsidP="00EB067C">
            <w:pPr>
              <w:pStyle w:val="VRQABullet1"/>
            </w:pPr>
            <w:r>
              <w:t xml:space="preserve">individual study, </w:t>
            </w:r>
            <w:r w:rsidR="009C0A29">
              <w:t xml:space="preserve">projects and/or </w:t>
            </w:r>
            <w:r>
              <w:t>assignment work</w:t>
            </w:r>
            <w:r w:rsidR="009C0A29">
              <w:t>,</w:t>
            </w:r>
            <w:r>
              <w:t xml:space="preserve"> and/or research </w:t>
            </w:r>
          </w:p>
          <w:p w14:paraId="46C364FC" w14:textId="5F9B8796" w:rsidR="007E5AC8" w:rsidRDefault="00D36D25" w:rsidP="00FF5B3F">
            <w:pPr>
              <w:pStyle w:val="VRQABullet1"/>
            </w:pPr>
            <w:r>
              <w:t>work experience</w:t>
            </w:r>
            <w:r w:rsidR="007E5AC8">
              <w:t>, volunteer and</w:t>
            </w:r>
            <w:r w:rsidR="00C04B44">
              <w:t>/or</w:t>
            </w:r>
            <w:r w:rsidR="007E5AC8">
              <w:t xml:space="preserve"> individual practice</w:t>
            </w:r>
            <w:r>
              <w:t xml:space="preserve"> that includes activities such as</w:t>
            </w:r>
            <w:r w:rsidR="007E5AC8">
              <w:t xml:space="preserve">: </w:t>
            </w:r>
          </w:p>
          <w:p w14:paraId="0E6F4FFB" w14:textId="77777777" w:rsidR="002E01EA" w:rsidRDefault="002E01EA" w:rsidP="00EB067C">
            <w:pPr>
              <w:pStyle w:val="VRQABullet1"/>
              <w:numPr>
                <w:ilvl w:val="1"/>
                <w:numId w:val="13"/>
              </w:numPr>
            </w:pPr>
            <w:r>
              <w:t xml:space="preserve">equine care and health </w:t>
            </w:r>
            <w:r w:rsidR="00D36D25">
              <w:t xml:space="preserve">monitoring </w:t>
            </w:r>
          </w:p>
          <w:p w14:paraId="08DE4CAC" w14:textId="23339F34" w:rsidR="00D36D25" w:rsidRDefault="00D36D25" w:rsidP="00FF5B3F">
            <w:pPr>
              <w:pStyle w:val="VRQABullet1"/>
              <w:numPr>
                <w:ilvl w:val="1"/>
                <w:numId w:val="13"/>
              </w:numPr>
            </w:pPr>
            <w:r>
              <w:t>feeding of equines</w:t>
            </w:r>
          </w:p>
          <w:p w14:paraId="2D73EBAC" w14:textId="62B5BACF" w:rsidR="003037B3" w:rsidRDefault="00991067" w:rsidP="00FF5B3F">
            <w:pPr>
              <w:pStyle w:val="VRQABullet1"/>
              <w:numPr>
                <w:ilvl w:val="1"/>
                <w:numId w:val="13"/>
              </w:numPr>
            </w:pPr>
            <w:r>
              <w:t>identifying equine anatomy and evaluating equine conformation</w:t>
            </w:r>
          </w:p>
          <w:p w14:paraId="5ECEC807" w14:textId="1CC0792F" w:rsidR="00D36D25" w:rsidRPr="00D41DCB" w:rsidRDefault="00D23726" w:rsidP="00FF5B3F">
            <w:pPr>
              <w:pStyle w:val="VRQABullet1"/>
              <w:numPr>
                <w:ilvl w:val="0"/>
                <w:numId w:val="0"/>
              </w:numPr>
            </w:pPr>
            <w:r>
              <w:t>Learner</w:t>
            </w:r>
            <w:r w:rsidR="009306DA">
              <w:t>s</w:t>
            </w:r>
            <w:r w:rsidR="003037B3" w:rsidRPr="003037B3">
              <w:t xml:space="preserve"> should expect to undertake </w:t>
            </w:r>
            <w:r w:rsidR="00CF2D05">
              <w:t>unsupervised</w:t>
            </w:r>
            <w:r w:rsidR="00CF2D05" w:rsidRPr="003037B3">
              <w:t xml:space="preserve"> </w:t>
            </w:r>
            <w:r w:rsidR="003037B3" w:rsidRPr="003037B3">
              <w:t>lear</w:t>
            </w:r>
            <w:r w:rsidR="009306DA">
              <w:t>n</w:t>
            </w:r>
            <w:r w:rsidR="003037B3" w:rsidRPr="003037B3">
              <w:t xml:space="preserve">ing of at least a similar duration to </w:t>
            </w:r>
            <w:r w:rsidR="0087686F">
              <w:t xml:space="preserve">those of </w:t>
            </w:r>
            <w:r w:rsidR="00CF2D05">
              <w:t>supervised</w:t>
            </w:r>
            <w:r w:rsidR="00CF2D05" w:rsidRPr="003037B3">
              <w:t xml:space="preserve"> </w:t>
            </w:r>
            <w:r w:rsidR="003037B3" w:rsidRPr="003037B3">
              <w:t>learning activities</w:t>
            </w:r>
            <w:r w:rsidR="009306DA">
              <w:t xml:space="preserve"> in concert with course delivery</w:t>
            </w:r>
            <w:r w:rsidR="003037B3" w:rsidRPr="003037B3">
              <w:t>.</w:t>
            </w:r>
          </w:p>
        </w:tc>
      </w:tr>
      <w:tr w:rsidR="00AC1758" w:rsidRPr="00E7450B" w14:paraId="0EB89E8A" w14:textId="77777777" w:rsidTr="008B1EA5">
        <w:trPr>
          <w:trHeight w:val="668"/>
        </w:trPr>
        <w:tc>
          <w:tcPr>
            <w:tcW w:w="2987" w:type="dxa"/>
            <w:gridSpan w:val="2"/>
            <w:tcBorders>
              <w:top w:val="dotted" w:sz="2" w:space="0" w:color="888B8D" w:themeColor="accent2"/>
              <w:left w:val="nil"/>
              <w:bottom w:val="dotted" w:sz="2" w:space="0" w:color="888B8D" w:themeColor="accent2"/>
              <w:right w:val="dotted" w:sz="2" w:space="0" w:color="888B8D" w:themeColor="accent2"/>
            </w:tcBorders>
          </w:tcPr>
          <w:p w14:paraId="0D20F993" w14:textId="4301AD9F" w:rsidR="00AC1758" w:rsidRPr="00DF09EE" w:rsidRDefault="00AC1758" w:rsidP="00F22A55">
            <w:pPr>
              <w:pStyle w:val="Heading4"/>
              <w:rPr>
                <w:sz w:val="22"/>
                <w:szCs w:val="22"/>
              </w:rPr>
            </w:pPr>
            <w:bookmarkStart w:id="77" w:name="_Toc139194500"/>
            <w:r w:rsidRPr="00DF09EE">
              <w:rPr>
                <w:sz w:val="22"/>
                <w:szCs w:val="22"/>
              </w:rPr>
              <w:lastRenderedPageBreak/>
              <w:t>4.2 Foundation skills</w:t>
            </w:r>
            <w:bookmarkEnd w:id="77"/>
          </w:p>
        </w:tc>
        <w:tc>
          <w:tcPr>
            <w:tcW w:w="7083" w:type="dxa"/>
            <w:tcBorders>
              <w:top w:val="dotted" w:sz="4" w:space="0" w:color="888B8D" w:themeColor="accent2"/>
              <w:left w:val="dotted" w:sz="2" w:space="0" w:color="888B8D" w:themeColor="accent2"/>
              <w:bottom w:val="dotted" w:sz="2" w:space="0" w:color="888B8D" w:themeColor="accent2"/>
              <w:right w:val="nil"/>
            </w:tcBorders>
          </w:tcPr>
          <w:p w14:paraId="45134130" w14:textId="3933B3A2" w:rsidR="0049658C" w:rsidRPr="00F81748" w:rsidRDefault="0049658C" w:rsidP="00D952D5">
            <w:pPr>
              <w:pStyle w:val="VRQABodyText"/>
            </w:pPr>
            <w:r w:rsidRPr="0049658C">
              <w:t>Foundation skills applicable to the outcomes of this course are identified in the units of competency.</w:t>
            </w:r>
          </w:p>
        </w:tc>
      </w:tr>
      <w:tr w:rsidR="00F81748" w:rsidRPr="00A47ECA" w14:paraId="22AC1025" w14:textId="77777777" w:rsidTr="008B1EA5">
        <w:trPr>
          <w:trHeight w:val="1038"/>
        </w:trPr>
        <w:tc>
          <w:tcPr>
            <w:tcW w:w="2987" w:type="dxa"/>
            <w:gridSpan w:val="2"/>
            <w:tcBorders>
              <w:top w:val="nil"/>
              <w:left w:val="nil"/>
              <w:bottom w:val="dotted" w:sz="2" w:space="0" w:color="888B8D" w:themeColor="accent2"/>
              <w:right w:val="dotted" w:sz="2" w:space="0" w:color="888B8D" w:themeColor="accent2"/>
            </w:tcBorders>
          </w:tcPr>
          <w:p w14:paraId="44C6B719" w14:textId="497204D9" w:rsidR="00F81748" w:rsidRPr="00A47ECA" w:rsidRDefault="00F81748" w:rsidP="00F81748">
            <w:pPr>
              <w:pStyle w:val="Heading4"/>
              <w:rPr>
                <w:sz w:val="22"/>
                <w:szCs w:val="22"/>
              </w:rPr>
            </w:pPr>
            <w:bookmarkStart w:id="78" w:name="_Toc139194501"/>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166B0503" w14:textId="6C571F58" w:rsidR="00F81748" w:rsidRPr="002C4887" w:rsidRDefault="00F81748" w:rsidP="00D952D5">
            <w:pPr>
              <w:pStyle w:val="VRQABodyText"/>
            </w:pPr>
            <w:r w:rsidRPr="00A051A0">
              <w:t>Not applicable.</w:t>
            </w:r>
          </w:p>
        </w:tc>
      </w:tr>
      <w:tr w:rsidR="00F81748" w:rsidRPr="00A47ECA" w14:paraId="43ED5014" w14:textId="77777777" w:rsidTr="007758A1">
        <w:trPr>
          <w:trHeight w:val="948"/>
        </w:trPr>
        <w:tc>
          <w:tcPr>
            <w:tcW w:w="2987" w:type="dxa"/>
            <w:gridSpan w:val="2"/>
            <w:tcBorders>
              <w:top w:val="dotted" w:sz="2" w:space="0" w:color="888B8D" w:themeColor="accent2"/>
              <w:left w:val="nil"/>
              <w:bottom w:val="dotted" w:sz="2" w:space="0" w:color="888B8D" w:themeColor="accent2"/>
              <w:right w:val="dotted" w:sz="2" w:space="0" w:color="888B8D" w:themeColor="accent2"/>
            </w:tcBorders>
          </w:tcPr>
          <w:p w14:paraId="7437D60C" w14:textId="434698B3" w:rsidR="007E1897" w:rsidRPr="007E1897" w:rsidRDefault="00F81748" w:rsidP="007758A1">
            <w:pPr>
              <w:pStyle w:val="Heading4"/>
              <w:numPr>
                <w:ilvl w:val="1"/>
                <w:numId w:val="7"/>
              </w:numPr>
              <w:ind w:left="323" w:hanging="323"/>
            </w:pPr>
            <w:bookmarkStart w:id="80" w:name="_Toc479845659"/>
            <w:bookmarkStart w:id="81" w:name="_Toc139194502"/>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232B7EE6" w14:textId="1DE65091" w:rsidR="00A57436" w:rsidRDefault="00F81748" w:rsidP="00D952D5">
            <w:pPr>
              <w:pStyle w:val="VRQABodyText"/>
            </w:pPr>
            <w:r w:rsidRPr="00A051A0">
              <w:t>There is no licensed or regulated outcome for this course.</w:t>
            </w:r>
          </w:p>
          <w:p w14:paraId="2944ED56" w14:textId="77777777" w:rsidR="00D32F77" w:rsidRDefault="00D32F77" w:rsidP="00D952D5">
            <w:pPr>
              <w:pStyle w:val="VRQABodyText"/>
            </w:pPr>
          </w:p>
          <w:p w14:paraId="1D1B85EB" w14:textId="550DB3DD" w:rsidR="00A57436" w:rsidRPr="002C4887" w:rsidRDefault="00A57436" w:rsidP="00D32F77">
            <w:pPr>
              <w:pStyle w:val="VRQABodyText"/>
            </w:pPr>
          </w:p>
        </w:tc>
      </w:tr>
    </w:tbl>
    <w:p w14:paraId="2C68B249" w14:textId="77777777" w:rsidR="0004167F" w:rsidRDefault="0004167F">
      <w:pPr>
        <w:sectPr w:rsidR="0004167F" w:rsidSect="007857E7">
          <w:headerReference w:type="even" r:id="rId49"/>
          <w:headerReference w:type="default" r:id="rId50"/>
          <w:footerReference w:type="even" r:id="rId51"/>
          <w:footerReference w:type="default" r:id="rId52"/>
          <w:headerReference w:type="first" r:id="rId53"/>
          <w:footerReference w:type="first" r:id="rId54"/>
          <w:pgSz w:w="11900" w:h="16840"/>
          <w:pgMar w:top="2041" w:right="845" w:bottom="851" w:left="851" w:header="709" w:footer="397" w:gutter="0"/>
          <w:cols w:space="227"/>
          <w:docGrid w:linePitch="360"/>
        </w:sectPr>
      </w:pPr>
    </w:p>
    <w:p w14:paraId="51DF710C" w14:textId="09AC2734" w:rsidR="0004167F" w:rsidRDefault="0004167F"/>
    <w:tbl>
      <w:tblPr>
        <w:tblStyle w:val="TableGrid"/>
        <w:tblW w:w="10070" w:type="dxa"/>
        <w:tblInd w:w="-15" w:type="dxa"/>
        <w:tblLayout w:type="fixed"/>
        <w:tblLook w:val="04A0" w:firstRow="1" w:lastRow="0" w:firstColumn="1" w:lastColumn="0" w:noHBand="0" w:noVBand="1"/>
      </w:tblPr>
      <w:tblGrid>
        <w:gridCol w:w="1570"/>
        <w:gridCol w:w="1417"/>
        <w:gridCol w:w="2974"/>
        <w:gridCol w:w="1562"/>
        <w:gridCol w:w="1418"/>
        <w:gridCol w:w="1129"/>
      </w:tblGrid>
      <w:tr w:rsidR="00080194" w:rsidRPr="00E7450B" w14:paraId="0995F888" w14:textId="77777777" w:rsidTr="008B1EA5">
        <w:trPr>
          <w:trHeight w:val="363"/>
        </w:trPr>
        <w:tc>
          <w:tcPr>
            <w:tcW w:w="2987"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pPr>
              <w:pStyle w:val="Heading3"/>
              <w:rPr>
                <w:sz w:val="22"/>
                <w:szCs w:val="22"/>
              </w:rPr>
            </w:pPr>
            <w:bookmarkStart w:id="82" w:name="_Toc479845660"/>
            <w:bookmarkStart w:id="83" w:name="_Toc139194503"/>
            <w:bookmarkStart w:id="84" w:name="_Hlk97310139"/>
            <w:r w:rsidRPr="00A47ECA">
              <w:rPr>
                <w:sz w:val="22"/>
                <w:szCs w:val="22"/>
              </w:rPr>
              <w:t>Course rules</w:t>
            </w:r>
            <w:bookmarkEnd w:id="82"/>
            <w:bookmarkEnd w:id="83"/>
          </w:p>
        </w:tc>
        <w:tc>
          <w:tcPr>
            <w:tcW w:w="7083"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8B1EA5">
        <w:trPr>
          <w:trHeight w:val="3538"/>
        </w:trPr>
        <w:tc>
          <w:tcPr>
            <w:tcW w:w="2987" w:type="dxa"/>
            <w:gridSpan w:val="2"/>
            <w:tcBorders>
              <w:top w:val="nil"/>
              <w:left w:val="nil"/>
              <w:bottom w:val="single" w:sz="4" w:space="0" w:color="auto"/>
              <w:right w:val="dotted" w:sz="2" w:space="0" w:color="888B8D" w:themeColor="accent2"/>
            </w:tcBorders>
          </w:tcPr>
          <w:p w14:paraId="74D9B4E2" w14:textId="77777777" w:rsidR="009F36D6" w:rsidRPr="00A47ECA" w:rsidRDefault="009F36D6" w:rsidP="00B026EB">
            <w:pPr>
              <w:pStyle w:val="Heading4"/>
              <w:rPr>
                <w:sz w:val="22"/>
                <w:szCs w:val="22"/>
              </w:rPr>
            </w:pPr>
            <w:bookmarkStart w:id="85" w:name="_Toc479845661"/>
            <w:bookmarkStart w:id="86" w:name="_Toc139194504"/>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083" w:type="dxa"/>
            <w:gridSpan w:val="4"/>
            <w:tcBorders>
              <w:top w:val="nil"/>
              <w:left w:val="dotted" w:sz="2" w:space="0" w:color="888B8D" w:themeColor="accent2"/>
              <w:bottom w:val="single" w:sz="4" w:space="0" w:color="auto"/>
              <w:right w:val="nil"/>
            </w:tcBorders>
          </w:tcPr>
          <w:p w14:paraId="7BD9760E" w14:textId="4BA2029F" w:rsidR="003C638F" w:rsidRPr="00CC5ADB" w:rsidRDefault="003C638F" w:rsidP="00D952D5">
            <w:pPr>
              <w:pStyle w:val="VRQABodyText"/>
            </w:pPr>
            <w:r w:rsidRPr="00CC5ADB">
              <w:t xml:space="preserve">To achieve the qualification </w:t>
            </w:r>
            <w:r w:rsidR="008E55B7" w:rsidRPr="00BE44E1">
              <w:rPr>
                <w:i/>
              </w:rPr>
              <w:t>22647VIC</w:t>
            </w:r>
            <w:r w:rsidR="00CC5ADB" w:rsidRPr="00BE44E1">
              <w:rPr>
                <w:i/>
              </w:rPr>
              <w:t xml:space="preserve"> Certificate III in Equines Studies </w:t>
            </w:r>
            <w:r w:rsidRPr="00CC5ADB">
              <w:t xml:space="preserve">the learner must successfully complete a total of </w:t>
            </w:r>
            <w:r w:rsidR="00CC5ADB" w:rsidRPr="00CC5ADB">
              <w:t>11</w:t>
            </w:r>
            <w:r w:rsidRPr="00CC5ADB">
              <w:t xml:space="preserve"> units comprising:</w:t>
            </w:r>
          </w:p>
          <w:p w14:paraId="6092ECCC" w14:textId="2BDA8D49" w:rsidR="003C638F" w:rsidRPr="00CC5ADB" w:rsidRDefault="00CC5ADB">
            <w:pPr>
              <w:pStyle w:val="VRQABullet1"/>
            </w:pPr>
            <w:r w:rsidRPr="00CC5ADB">
              <w:t>8</w:t>
            </w:r>
            <w:r w:rsidR="003C638F" w:rsidRPr="00CC5ADB">
              <w:t xml:space="preserve"> core units</w:t>
            </w:r>
            <w:r w:rsidR="003C638F" w:rsidRPr="00CC5ADB">
              <w:tab/>
            </w:r>
          </w:p>
          <w:p w14:paraId="7C132A58" w14:textId="5E6BB622" w:rsidR="00CC5ADB" w:rsidRPr="00CC5ADB" w:rsidRDefault="00CC5ADB">
            <w:pPr>
              <w:pStyle w:val="VRQABullet1"/>
            </w:pPr>
            <w:r w:rsidRPr="00CC5ADB">
              <w:t xml:space="preserve">3 </w:t>
            </w:r>
            <w:r w:rsidR="003C638F" w:rsidRPr="00CC5ADB">
              <w:t>elective units which may be selected from</w:t>
            </w:r>
            <w:r w:rsidRPr="00CC5ADB">
              <w:t xml:space="preserve"> this or any other accredited course or endorsed training package from units first packaged at an AQF level 2 or 3 in the source </w:t>
            </w:r>
            <w:r w:rsidR="00813354">
              <w:t>accredited course</w:t>
            </w:r>
            <w:r w:rsidR="00813354" w:rsidRPr="00CC5ADB">
              <w:t xml:space="preserve"> </w:t>
            </w:r>
            <w:r w:rsidRPr="00CC5ADB">
              <w:t>or training package and should not duplicate the outcomes of the core units</w:t>
            </w:r>
            <w:r w:rsidR="00813354">
              <w:t>.</w:t>
            </w:r>
          </w:p>
          <w:p w14:paraId="57D1FBCD" w14:textId="3CD52221" w:rsidR="008B1EA5" w:rsidRPr="003C70AD" w:rsidRDefault="009C1277" w:rsidP="00D952D5">
            <w:pPr>
              <w:pStyle w:val="VRQABodyText"/>
            </w:pPr>
            <w:r w:rsidRPr="00D952D5">
              <w:t>Where the full qualification is not complet</w:t>
            </w:r>
            <w:r w:rsidR="003E5A3C">
              <w:t>e</w:t>
            </w:r>
            <w:r w:rsidRPr="00D952D5">
              <w:t>d, a VET Statement of Attainment will be issued for ea</w:t>
            </w:r>
            <w:r w:rsidR="00D952D5" w:rsidRPr="00D952D5">
              <w:t>ch unit successfully completed.</w:t>
            </w:r>
          </w:p>
        </w:tc>
      </w:tr>
      <w:tr w:rsidR="00C83B51" w:rsidRPr="00E7450B" w14:paraId="3AE0BFE3" w14:textId="77777777" w:rsidTr="007E1897">
        <w:trPr>
          <w:trHeight w:val="1090"/>
        </w:trPr>
        <w:tc>
          <w:tcPr>
            <w:tcW w:w="1570" w:type="dxa"/>
            <w:tcBorders>
              <w:top w:val="single" w:sz="4" w:space="0" w:color="auto"/>
              <w:left w:val="single" w:sz="4" w:space="0" w:color="auto"/>
              <w:bottom w:val="nil"/>
              <w:right w:val="single" w:sz="4" w:space="0" w:color="auto"/>
            </w:tcBorders>
            <w:shd w:val="clear" w:color="auto" w:fill="103D64"/>
            <w:vAlign w:val="center"/>
          </w:tcPr>
          <w:p w14:paraId="0B7C9ECD" w14:textId="77777777" w:rsidR="00C83B51" w:rsidRPr="00A47ECA" w:rsidRDefault="00C83B51" w:rsidP="00E4366D">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single" w:sz="4" w:space="0" w:color="auto"/>
              <w:left w:val="single" w:sz="4" w:space="0" w:color="auto"/>
              <w:bottom w:val="nil"/>
              <w:right w:val="single" w:sz="4" w:space="0" w:color="auto"/>
            </w:tcBorders>
            <w:shd w:val="clear" w:color="auto" w:fill="103D64" w:themeFill="accent4"/>
            <w:vAlign w:val="center"/>
          </w:tcPr>
          <w:p w14:paraId="46E4CCA1" w14:textId="77777777" w:rsidR="00C83B51" w:rsidRPr="00A47ECA" w:rsidRDefault="00C83B51" w:rsidP="00E4366D">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single" w:sz="4" w:space="0" w:color="auto"/>
              <w:left w:val="single" w:sz="4" w:space="0" w:color="auto"/>
              <w:bottom w:val="nil"/>
              <w:right w:val="single" w:sz="4" w:space="0" w:color="auto"/>
            </w:tcBorders>
            <w:shd w:val="clear" w:color="auto" w:fill="103D64" w:themeFill="accent4"/>
            <w:vAlign w:val="center"/>
          </w:tcPr>
          <w:p w14:paraId="528B1221"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b/>
                <w:bCs/>
                <w:color w:val="FFFFFF" w:themeColor="background1"/>
                <w:szCs w:val="22"/>
              </w:rPr>
              <w:t>Field of Education code</w:t>
            </w:r>
            <w:r w:rsidRPr="00A47ECA">
              <w:rPr>
                <w:b/>
                <w:bCs/>
                <w:color w:val="FFFFFF" w:themeColor="background1"/>
                <w:szCs w:val="22"/>
              </w:rPr>
              <w:br/>
              <w:t>(six-digit)</w:t>
            </w:r>
          </w:p>
        </w:tc>
        <w:tc>
          <w:tcPr>
            <w:tcW w:w="1418" w:type="dxa"/>
            <w:tcBorders>
              <w:top w:val="single" w:sz="4" w:space="0" w:color="auto"/>
              <w:left w:val="single" w:sz="4" w:space="0" w:color="auto"/>
              <w:bottom w:val="nil"/>
              <w:right w:val="single" w:sz="4" w:space="0" w:color="auto"/>
            </w:tcBorders>
            <w:shd w:val="clear" w:color="auto" w:fill="103D64" w:themeFill="accent4"/>
            <w:vAlign w:val="center"/>
          </w:tcPr>
          <w:p w14:paraId="3C436D6E"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rFonts w:eastAsiaTheme="minorHAnsi"/>
                <w:b/>
                <w:bCs/>
                <w:color w:val="FFFFFF" w:themeColor="background1"/>
                <w:szCs w:val="22"/>
                <w:lang w:val="en-GB" w:eastAsia="en-US"/>
              </w:rPr>
              <w:t>Pre-requisite</w:t>
            </w:r>
          </w:p>
        </w:tc>
        <w:tc>
          <w:tcPr>
            <w:tcW w:w="1129" w:type="dxa"/>
            <w:tcBorders>
              <w:top w:val="single" w:sz="4" w:space="0" w:color="auto"/>
              <w:left w:val="single" w:sz="4" w:space="0" w:color="auto"/>
              <w:bottom w:val="nil"/>
              <w:right w:val="single" w:sz="4" w:space="0" w:color="auto"/>
            </w:tcBorders>
            <w:shd w:val="clear" w:color="auto" w:fill="103D64" w:themeFill="accent4"/>
            <w:vAlign w:val="center"/>
          </w:tcPr>
          <w:p w14:paraId="01C9EEF4"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rFonts w:eastAsiaTheme="minorHAnsi"/>
                <w:b/>
                <w:bCs/>
                <w:color w:val="FFFFFF" w:themeColor="background1"/>
                <w:szCs w:val="22"/>
                <w:lang w:val="en-GB" w:eastAsia="en-US"/>
              </w:rPr>
              <w:t>Nominal hours</w:t>
            </w:r>
          </w:p>
        </w:tc>
      </w:tr>
      <w:tr w:rsidR="00C83B51" w:rsidRPr="00E7450B" w14:paraId="173EC504" w14:textId="77777777" w:rsidTr="007E1897">
        <w:trPr>
          <w:trHeight w:val="363"/>
        </w:trPr>
        <w:tc>
          <w:tcPr>
            <w:tcW w:w="10070" w:type="dxa"/>
            <w:gridSpan w:val="6"/>
            <w:tcBorders>
              <w:top w:val="nil"/>
              <w:left w:val="nil"/>
              <w:bottom w:val="nil"/>
              <w:right w:val="nil"/>
            </w:tcBorders>
            <w:shd w:val="clear" w:color="auto" w:fill="FFFFFF" w:themeFill="background1"/>
            <w:vAlign w:val="center"/>
          </w:tcPr>
          <w:p w14:paraId="5B2E389D" w14:textId="77777777" w:rsidR="00C83B51" w:rsidRPr="00A47ECA" w:rsidRDefault="00C83B51" w:rsidP="00E4366D">
            <w:pPr>
              <w:spacing w:before="120" w:after="120"/>
              <w:rPr>
                <w:b/>
                <w:color w:val="FFFFFF" w:themeColor="background1"/>
                <w:sz w:val="22"/>
                <w:szCs w:val="22"/>
                <w:lang w:val="en-GB"/>
              </w:rPr>
            </w:pPr>
            <w:r w:rsidRPr="007E1897">
              <w:rPr>
                <w:rFonts w:ascii="Arial" w:eastAsia="Times New Roman" w:hAnsi="Arial" w:cs="Arial"/>
                <w:b/>
                <w:sz w:val="22"/>
                <w:szCs w:val="22"/>
                <w:lang w:val="en-AU" w:eastAsia="x-none"/>
              </w:rPr>
              <w:t>Core units</w:t>
            </w:r>
          </w:p>
        </w:tc>
      </w:tr>
    </w:tbl>
    <w:p w14:paraId="45D21124" w14:textId="39BD292E"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141"/>
        <w:gridCol w:w="4250"/>
        <w:gridCol w:w="1279"/>
        <w:gridCol w:w="1559"/>
        <w:gridCol w:w="1271"/>
      </w:tblGrid>
      <w:tr w:rsidR="00032D78" w:rsidRPr="00E7450B" w14:paraId="34F01F18" w14:textId="77777777" w:rsidTr="00B8511A">
        <w:trPr>
          <w:trHeight w:val="652"/>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37FAD7F9" w:rsidR="00032D78" w:rsidRPr="00D952D5" w:rsidRDefault="00032D78" w:rsidP="00D952D5">
            <w:pPr>
              <w:pStyle w:val="VRQABodyText"/>
            </w:pPr>
            <w:r w:rsidRPr="00D952D5">
              <w:t xml:space="preserve">ACMEQU212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2D3C4A05" w:rsidR="00032D78" w:rsidRPr="00D952D5" w:rsidRDefault="00032D78" w:rsidP="00D952D5">
            <w:pPr>
              <w:pStyle w:val="VRQABodyText"/>
            </w:pPr>
            <w:r w:rsidRPr="00D952D5">
              <w:t>Handle horses safely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7CF05E21"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2C5820A9"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BE9B2DC" w:rsidR="00032D78" w:rsidRPr="00D952D5" w:rsidRDefault="00032D78" w:rsidP="00D952D5">
            <w:pPr>
              <w:pStyle w:val="VRQABodyText"/>
            </w:pPr>
            <w:r w:rsidRPr="00D952D5">
              <w:t>100</w:t>
            </w:r>
          </w:p>
        </w:tc>
      </w:tr>
      <w:tr w:rsidR="00032D78" w:rsidRPr="00E7450B" w14:paraId="2CE983D5"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5F7F75FD" w:rsidR="00032D78" w:rsidRPr="00D952D5" w:rsidRDefault="00032D78" w:rsidP="00D952D5">
            <w:pPr>
              <w:pStyle w:val="VRQABodyText"/>
            </w:pPr>
            <w:r w:rsidRPr="00D952D5">
              <w:t xml:space="preserve">ACMEQU213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37DE6378" w:rsidR="00032D78" w:rsidRPr="00D952D5" w:rsidRDefault="00032D78" w:rsidP="00D952D5">
            <w:pPr>
              <w:pStyle w:val="VRQABodyText"/>
            </w:pPr>
            <w:r w:rsidRPr="00D952D5">
              <w:t>Follow safe work practices in equine industries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699AD665" w:rsidR="00032D78" w:rsidRPr="00D952D5" w:rsidRDefault="00032D78" w:rsidP="00D952D5">
            <w:pPr>
              <w:pStyle w:val="VRQABodyText"/>
            </w:pPr>
            <w:r w:rsidRPr="00D952D5">
              <w:t>061301</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41FDECB" w:rsidR="00032D78" w:rsidRPr="00D952D5" w:rsidRDefault="00032D78"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05B3067D" w:rsidR="00032D78" w:rsidRPr="00D952D5" w:rsidRDefault="00032D78" w:rsidP="00D952D5">
            <w:pPr>
              <w:pStyle w:val="VRQABodyText"/>
            </w:pPr>
            <w:r w:rsidRPr="00D952D5">
              <w:t xml:space="preserve"> 40</w:t>
            </w:r>
          </w:p>
        </w:tc>
      </w:tr>
      <w:tr w:rsidR="00032D78" w:rsidRPr="00E7450B" w14:paraId="5E1CBDB2"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6D15286" w14:textId="6B3E0A4E" w:rsidR="00032D78" w:rsidRPr="00D952D5" w:rsidRDefault="00A57979" w:rsidP="00D952D5">
            <w:pPr>
              <w:pStyle w:val="VRQABodyText"/>
              <w:rPr>
                <w:rStyle w:val="AccredTemplateChar"/>
                <w:i w:val="0"/>
                <w:iCs w:val="0"/>
                <w:color w:val="auto"/>
                <w:sz w:val="22"/>
                <w:szCs w:val="22"/>
                <w:lang w:val="en-AU"/>
              </w:rPr>
            </w:pPr>
            <w:r>
              <w:t>VU23586</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757C796" w14:textId="1275CA6B" w:rsidR="00032D78" w:rsidRPr="00D952D5" w:rsidRDefault="00032D78" w:rsidP="00D952D5">
            <w:pPr>
              <w:pStyle w:val="VRQABodyText"/>
            </w:pPr>
            <w:r w:rsidRPr="00D952D5">
              <w:t>Work effectively in an equine organisation</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D9074FF" w14:textId="4BE31907" w:rsidR="00032D78" w:rsidRPr="00D952D5" w:rsidRDefault="00032D78" w:rsidP="00D952D5">
            <w:pPr>
              <w:pStyle w:val="VRQABodyText"/>
            </w:pPr>
            <w:r w:rsidRPr="00D952D5">
              <w:t>120505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9E53A9F" w14:textId="1ED7B084"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A06B364" w14:textId="646EB784" w:rsidR="00032D78" w:rsidRPr="00D952D5" w:rsidRDefault="00032D78" w:rsidP="00D952D5">
            <w:pPr>
              <w:pStyle w:val="VRQABodyText"/>
            </w:pPr>
            <w:r w:rsidRPr="00D952D5">
              <w:t xml:space="preserve"> 60</w:t>
            </w:r>
          </w:p>
        </w:tc>
      </w:tr>
      <w:tr w:rsidR="00032D78" w:rsidRPr="00E7450B" w14:paraId="0F6E6834"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A350BA" w14:textId="31EF3B0C" w:rsidR="00032D78" w:rsidRPr="00D952D5" w:rsidRDefault="00A57979" w:rsidP="00D952D5">
            <w:pPr>
              <w:pStyle w:val="VRQABodyText"/>
              <w:rPr>
                <w:rStyle w:val="AccredTemplateChar"/>
                <w:i w:val="0"/>
                <w:iCs w:val="0"/>
                <w:color w:val="auto"/>
                <w:sz w:val="22"/>
                <w:szCs w:val="22"/>
                <w:lang w:val="en-AU"/>
              </w:rPr>
            </w:pPr>
            <w:r>
              <w:t>VU23587</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D5CA2F8" w14:textId="304E52AD" w:rsidR="00032D78" w:rsidRPr="00D952D5" w:rsidRDefault="00032D78" w:rsidP="00D952D5">
            <w:pPr>
              <w:pStyle w:val="VRQABodyText"/>
            </w:pPr>
            <w:r w:rsidRPr="00D952D5">
              <w:t xml:space="preserve">Implement and monitor horse health and welfare </w:t>
            </w:r>
            <w:r w:rsidR="004920CA" w:rsidRPr="00D952D5">
              <w:t>practices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5E4F528" w14:textId="7A2D39CC"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B9E0367" w14:textId="1140956A"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7F57AA2" w14:textId="4877A216" w:rsidR="00032D78" w:rsidRPr="00D952D5" w:rsidRDefault="00032D78" w:rsidP="00D952D5">
            <w:pPr>
              <w:pStyle w:val="VRQABodyText"/>
            </w:pPr>
            <w:r w:rsidRPr="00D952D5">
              <w:t xml:space="preserve"> 50</w:t>
            </w:r>
          </w:p>
        </w:tc>
      </w:tr>
      <w:tr w:rsidR="00032D78" w:rsidRPr="00E7450B" w14:paraId="7CC4C1AB"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D6AD5C7" w14:textId="79918FE9" w:rsidR="00032D78" w:rsidRPr="00D952D5" w:rsidRDefault="00A57979" w:rsidP="00D952D5">
            <w:pPr>
              <w:pStyle w:val="VRQABodyText"/>
              <w:rPr>
                <w:rStyle w:val="AccredTemplateChar"/>
                <w:i w:val="0"/>
                <w:iCs w:val="0"/>
                <w:color w:val="auto"/>
                <w:sz w:val="22"/>
                <w:szCs w:val="22"/>
                <w:lang w:val="en-AU"/>
              </w:rPr>
            </w:pPr>
            <w:r>
              <w:t>VU23588</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6980D95" w14:textId="6C527D13" w:rsidR="00032D78" w:rsidRPr="00D952D5" w:rsidRDefault="00032D78" w:rsidP="00D952D5">
            <w:pPr>
              <w:pStyle w:val="VRQABodyText"/>
            </w:pPr>
            <w:r w:rsidRPr="00D952D5">
              <w:t>Implement and monitor horse feeding programs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24DE23F" w14:textId="33952F99"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ED71EB" w14:textId="18180B55"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37EE7C" w14:textId="7B083813" w:rsidR="00032D78" w:rsidRPr="00D952D5" w:rsidRDefault="00032D78" w:rsidP="00D952D5">
            <w:pPr>
              <w:pStyle w:val="VRQABodyText"/>
            </w:pPr>
            <w:r w:rsidRPr="00D952D5">
              <w:t xml:space="preserve"> 50</w:t>
            </w:r>
          </w:p>
        </w:tc>
      </w:tr>
      <w:tr w:rsidR="00032D78" w:rsidRPr="00E7450B" w14:paraId="54852152"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37D90AB" w14:textId="2891FAD1" w:rsidR="00032D78" w:rsidRPr="00D952D5" w:rsidRDefault="00A57979" w:rsidP="00D952D5">
            <w:pPr>
              <w:pStyle w:val="VRQABodyText"/>
              <w:rPr>
                <w:rStyle w:val="AccredTemplateChar"/>
                <w:i w:val="0"/>
                <w:iCs w:val="0"/>
                <w:color w:val="auto"/>
                <w:sz w:val="22"/>
                <w:szCs w:val="22"/>
                <w:lang w:val="en-AU"/>
              </w:rPr>
            </w:pPr>
            <w:r>
              <w:t>VU23589</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323B535" w14:textId="2983158E" w:rsidR="00032D78" w:rsidRPr="00D952D5" w:rsidRDefault="00032D78" w:rsidP="00D952D5">
            <w:pPr>
              <w:pStyle w:val="VRQABodyText"/>
            </w:pPr>
            <w:r w:rsidRPr="00D952D5">
              <w:t>Relate equine form to function</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EB77DD" w14:textId="24DEC486"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3622950" w14:textId="11261DA7"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7D7953D" w14:textId="7E4C4264" w:rsidR="00032D78" w:rsidRPr="00D952D5" w:rsidRDefault="00032D78" w:rsidP="00D952D5">
            <w:pPr>
              <w:pStyle w:val="VRQABodyText"/>
            </w:pPr>
            <w:r w:rsidRPr="00D952D5">
              <w:t xml:space="preserve"> 50</w:t>
            </w:r>
          </w:p>
        </w:tc>
      </w:tr>
      <w:tr w:rsidR="00032D78" w:rsidRPr="00E7450B" w14:paraId="590E5443"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6CF9DCD" w14:textId="2253A637" w:rsidR="00032D78" w:rsidRPr="00D952D5" w:rsidRDefault="00A57979" w:rsidP="00D952D5">
            <w:pPr>
              <w:pStyle w:val="VRQABodyText"/>
              <w:rPr>
                <w:rStyle w:val="AccredTemplateChar"/>
                <w:i w:val="0"/>
                <w:iCs w:val="0"/>
                <w:color w:val="auto"/>
                <w:sz w:val="22"/>
                <w:szCs w:val="22"/>
                <w:lang w:val="en-AU"/>
              </w:rPr>
            </w:pPr>
            <w:r>
              <w:t>VU23590</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5E5631D" w14:textId="13E71C97" w:rsidR="00032D78" w:rsidRPr="00D952D5" w:rsidRDefault="00032D78" w:rsidP="00D952D5">
            <w:pPr>
              <w:pStyle w:val="VRQABodyText"/>
            </w:pPr>
            <w:r w:rsidRPr="00D952D5">
              <w:t>Identify equine anatomy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183EBB" w14:textId="244082E1"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92B54B1" w14:textId="59E9CA27"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E5CCC16" w14:textId="78FD20E4" w:rsidR="00032D78" w:rsidRPr="00D952D5" w:rsidRDefault="00032D78" w:rsidP="00D952D5">
            <w:pPr>
              <w:pStyle w:val="VRQABodyText"/>
            </w:pPr>
            <w:r w:rsidRPr="00D952D5">
              <w:t xml:space="preserve"> 40</w:t>
            </w:r>
          </w:p>
        </w:tc>
      </w:tr>
      <w:tr w:rsidR="00032D78" w:rsidRPr="00E7450B" w14:paraId="6A537A2E"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94E2C0B" w14:textId="166F280A" w:rsidR="00032D78" w:rsidRPr="00D952D5" w:rsidRDefault="00A57979" w:rsidP="00D952D5">
            <w:pPr>
              <w:pStyle w:val="VRQABodyText"/>
              <w:rPr>
                <w:rStyle w:val="AccredTemplateChar"/>
                <w:i w:val="0"/>
                <w:iCs w:val="0"/>
                <w:color w:val="auto"/>
                <w:sz w:val="22"/>
                <w:szCs w:val="22"/>
                <w:lang w:val="en-AU"/>
              </w:rPr>
            </w:pPr>
            <w:r>
              <w:t>VU23591</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6FC79F6" w14:textId="590865BF" w:rsidR="00032D78" w:rsidRPr="00D952D5" w:rsidRDefault="00032D78" w:rsidP="00D952D5">
            <w:pPr>
              <w:pStyle w:val="VRQABodyText"/>
            </w:pPr>
            <w:r w:rsidRPr="00D952D5">
              <w:t>Identify and describe equine physiology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EDFB5A7" w14:textId="32342429"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7486EA2" w14:textId="155BFAAF"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0C901B5" w14:textId="04ACD17C" w:rsidR="00032D78" w:rsidRPr="00D952D5" w:rsidRDefault="00032D78" w:rsidP="00D952D5">
            <w:pPr>
              <w:pStyle w:val="VRQABodyText"/>
            </w:pPr>
            <w:r w:rsidRPr="00D952D5">
              <w:t xml:space="preserve"> 50</w:t>
            </w:r>
          </w:p>
        </w:tc>
      </w:tr>
      <w:tr w:rsidR="00B447C7" w:rsidRPr="00E7450B" w14:paraId="3107422A"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955F39" w14:textId="1552484B" w:rsidR="00B447C7" w:rsidRPr="00D952D5" w:rsidRDefault="00B447C7" w:rsidP="00D952D5">
            <w:pPr>
              <w:pStyle w:val="VRQABodyText"/>
            </w:pPr>
          </w:p>
        </w:tc>
        <w:tc>
          <w:tcPr>
            <w:tcW w:w="567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580C7B" w14:textId="77777777" w:rsidR="00B447C7" w:rsidRPr="00D952D5" w:rsidRDefault="00B447C7" w:rsidP="00D952D5">
            <w:pPr>
              <w:pStyle w:val="VRQABodyText"/>
            </w:pP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E3B381" w14:textId="10AC11D5" w:rsidR="00B447C7" w:rsidRPr="00B8511A" w:rsidRDefault="00B447C7" w:rsidP="00D952D5">
            <w:pPr>
              <w:pStyle w:val="VRQABodyText"/>
              <w:rPr>
                <w:b/>
              </w:rPr>
            </w:pPr>
            <w:r w:rsidRPr="00B8511A">
              <w:rPr>
                <w:b/>
              </w:rPr>
              <w:t>Sub-total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96A608F" w14:textId="79E86C8E" w:rsidR="00B447C7" w:rsidRPr="00B8511A" w:rsidRDefault="00B447C7" w:rsidP="00D952D5">
            <w:pPr>
              <w:pStyle w:val="VRQABodyText"/>
              <w:rPr>
                <w:b/>
              </w:rPr>
            </w:pPr>
            <w:r w:rsidRPr="00B8511A">
              <w:rPr>
                <w:b/>
              </w:rPr>
              <w:t>440</w:t>
            </w:r>
          </w:p>
        </w:tc>
      </w:tr>
      <w:tr w:rsidR="00A572D9" w:rsidRPr="00E7450B" w14:paraId="018EC41D" w14:textId="77777777" w:rsidTr="00A35DE0">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71179287" w:rsidR="00A572D9" w:rsidRPr="006E518B" w:rsidRDefault="00A572D9" w:rsidP="0083196F">
            <w:pPr>
              <w:pStyle w:val="VRQAFormBody"/>
              <w:framePr w:hSpace="0" w:wrap="auto" w:vAnchor="margin" w:hAnchor="text" w:xAlign="left" w:yAlign="inline"/>
              <w:spacing w:before="120"/>
              <w:rPr>
                <w:rFonts w:eastAsiaTheme="minorHAnsi"/>
                <w:lang w:val="en-GB" w:eastAsia="en-US"/>
              </w:rPr>
            </w:pPr>
            <w:r w:rsidRPr="006E518B">
              <w:rPr>
                <w:b/>
              </w:rPr>
              <w:t>Elective units</w:t>
            </w:r>
          </w:p>
        </w:tc>
      </w:tr>
      <w:tr w:rsidR="00292F42" w:rsidRPr="00DB3583" w14:paraId="28EE232E" w14:textId="77777777" w:rsidTr="0083196F">
        <w:trPr>
          <w:trHeight w:val="541"/>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5B702AB" w14:textId="71FE7F4A" w:rsidR="00292F42" w:rsidRPr="006E518B" w:rsidRDefault="00292F42" w:rsidP="0083196F">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lastRenderedPageBreak/>
              <w:t>Racing</w:t>
            </w:r>
            <w:r w:rsidR="00A94C3E" w:rsidRPr="006E518B">
              <w:rPr>
                <w:rFonts w:eastAsiaTheme="minorHAnsi"/>
                <w:b/>
                <w:bCs/>
                <w:i/>
                <w:iCs/>
                <w:lang w:val="en-GB" w:eastAsia="en-US"/>
              </w:rPr>
              <w:t xml:space="preserve"> </w:t>
            </w:r>
            <w:r w:rsidRPr="006E518B">
              <w:rPr>
                <w:rFonts w:eastAsiaTheme="minorHAnsi"/>
                <w:b/>
                <w:bCs/>
                <w:i/>
                <w:iCs/>
                <w:lang w:val="en-GB" w:eastAsia="en-US"/>
              </w:rPr>
              <w:t>/</w:t>
            </w:r>
            <w:r w:rsidR="00A94C3E" w:rsidRPr="006E518B">
              <w:rPr>
                <w:rFonts w:eastAsiaTheme="minorHAnsi"/>
                <w:b/>
                <w:bCs/>
                <w:i/>
                <w:iCs/>
                <w:lang w:val="en-GB" w:eastAsia="en-US"/>
              </w:rPr>
              <w:t xml:space="preserve"> </w:t>
            </w:r>
            <w:r w:rsidRPr="006E518B">
              <w:rPr>
                <w:rFonts w:eastAsiaTheme="minorHAnsi"/>
                <w:b/>
                <w:bCs/>
                <w:i/>
                <w:iCs/>
                <w:lang w:val="en-GB" w:eastAsia="en-US"/>
              </w:rPr>
              <w:t xml:space="preserve">Mandatory training </w:t>
            </w:r>
          </w:p>
        </w:tc>
      </w:tr>
      <w:tr w:rsidR="00292F42" w:rsidRPr="00E7450B" w14:paraId="09F3D8A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52C85302" w14:textId="77777777" w:rsidR="00292F42" w:rsidRPr="006E518B" w:rsidRDefault="00292F42" w:rsidP="00D952D5">
            <w:pPr>
              <w:pStyle w:val="VRQABodyText"/>
              <w:rPr>
                <w:rStyle w:val="AccredTemplateChar"/>
                <w:color w:val="auto"/>
                <w:sz w:val="22"/>
                <w:szCs w:val="22"/>
              </w:rPr>
            </w:pPr>
            <w:r w:rsidRPr="006E518B">
              <w:t xml:space="preserve">BSBWHS211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254F83" w14:textId="3D04259A" w:rsidR="00292F42" w:rsidRPr="006E518B" w:rsidRDefault="00292F42" w:rsidP="00D952D5">
            <w:pPr>
              <w:pStyle w:val="VRQABodyText"/>
            </w:pPr>
            <w:r w:rsidRPr="006E518B">
              <w:t xml:space="preserve">Contribute to </w:t>
            </w:r>
            <w:r w:rsidR="00813354">
              <w:t xml:space="preserve">the </w:t>
            </w:r>
            <w:r w:rsidRPr="006E518B">
              <w:t>health and safety of self and others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6841FC" w14:textId="77777777" w:rsidR="00292F42" w:rsidRPr="006E518B" w:rsidRDefault="00292F42" w:rsidP="00D952D5">
            <w:pPr>
              <w:pStyle w:val="VRQABodyText"/>
              <w:rPr>
                <w:lang w:val="en-GB"/>
              </w:rPr>
            </w:pPr>
            <w:r w:rsidRPr="006E518B">
              <w:t>061301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B841E2" w14:textId="77777777" w:rsidR="00292F42" w:rsidRPr="00B24311" w:rsidRDefault="00292F42" w:rsidP="00D952D5">
            <w:pPr>
              <w:pStyle w:val="VRQABodyText"/>
              <w:rPr>
                <w:lang w:val="en-GB"/>
              </w:rPr>
            </w:pPr>
            <w:r w:rsidRPr="00D30AD2">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DC42CB5" w14:textId="77777777" w:rsidR="00292F42" w:rsidRPr="00B24311" w:rsidRDefault="00292F42" w:rsidP="00D952D5">
            <w:pPr>
              <w:pStyle w:val="VRQABodyText"/>
              <w:rPr>
                <w:lang w:val="en-GB"/>
              </w:rPr>
            </w:pPr>
            <w:r>
              <w:rPr>
                <w:lang w:val="en-GB"/>
              </w:rPr>
              <w:t xml:space="preserve"> 20</w:t>
            </w:r>
          </w:p>
        </w:tc>
      </w:tr>
      <w:tr w:rsidR="00292F42" w:rsidRPr="00E7450B" w14:paraId="022C18AD" w14:textId="77777777" w:rsidTr="008B1EA5">
        <w:trPr>
          <w:trHeight w:val="696"/>
        </w:trPr>
        <w:tc>
          <w:tcPr>
            <w:tcW w:w="1711" w:type="dxa"/>
            <w:gridSpan w:val="2"/>
            <w:tcBorders>
              <w:top w:val="dotted" w:sz="2" w:space="0" w:color="888B8D" w:themeColor="accent2"/>
              <w:left w:val="nil"/>
              <w:bottom w:val="nil"/>
              <w:right w:val="dotted" w:sz="2" w:space="0" w:color="888B8D" w:themeColor="accent2"/>
            </w:tcBorders>
          </w:tcPr>
          <w:p w14:paraId="6ACC0BCF" w14:textId="77777777" w:rsidR="00292F42" w:rsidRPr="006E518B" w:rsidRDefault="00292F42" w:rsidP="00D952D5">
            <w:pPr>
              <w:pStyle w:val="VRQABodyText"/>
              <w:rPr>
                <w:rStyle w:val="AccredTemplateChar"/>
                <w:color w:val="auto"/>
                <w:sz w:val="22"/>
                <w:szCs w:val="22"/>
              </w:rPr>
            </w:pPr>
            <w:r w:rsidRPr="006E518B">
              <w:t xml:space="preserve">RGRPSH201 </w:t>
            </w:r>
          </w:p>
        </w:tc>
        <w:tc>
          <w:tcPr>
            <w:tcW w:w="4250" w:type="dxa"/>
            <w:tcBorders>
              <w:top w:val="dotted" w:sz="2" w:space="0" w:color="888B8D" w:themeColor="accent2"/>
              <w:left w:val="dotted" w:sz="2" w:space="0" w:color="888B8D" w:themeColor="accent2"/>
              <w:bottom w:val="nil"/>
              <w:right w:val="dotted" w:sz="2" w:space="0" w:color="888B8D" w:themeColor="accent2"/>
            </w:tcBorders>
          </w:tcPr>
          <w:p w14:paraId="30EDEF6C" w14:textId="653716EF" w:rsidR="00292F42" w:rsidRPr="006E518B" w:rsidRDefault="00292F42" w:rsidP="00D952D5">
            <w:pPr>
              <w:pStyle w:val="VRQABodyText"/>
            </w:pPr>
            <w:r w:rsidRPr="006E518B">
              <w:t>Handle racehorses in stables and at trackwork</w:t>
            </w:r>
          </w:p>
        </w:tc>
        <w:tc>
          <w:tcPr>
            <w:tcW w:w="1279" w:type="dxa"/>
            <w:tcBorders>
              <w:top w:val="dotted" w:sz="2" w:space="0" w:color="888B8D" w:themeColor="accent2"/>
              <w:left w:val="dotted" w:sz="2" w:space="0" w:color="888B8D" w:themeColor="accent2"/>
              <w:bottom w:val="nil"/>
              <w:right w:val="dotted" w:sz="2" w:space="0" w:color="888B8D" w:themeColor="accent2"/>
            </w:tcBorders>
          </w:tcPr>
          <w:p w14:paraId="3306D961"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nil"/>
              <w:right w:val="dotted" w:sz="2" w:space="0" w:color="888B8D" w:themeColor="accent2"/>
            </w:tcBorders>
          </w:tcPr>
          <w:p w14:paraId="28CE1B3B" w14:textId="77777777" w:rsidR="00292F42" w:rsidRPr="00B24311" w:rsidRDefault="00292F42" w:rsidP="00D952D5">
            <w:pPr>
              <w:pStyle w:val="VRQABodyText"/>
              <w:rPr>
                <w:lang w:val="en-GB"/>
              </w:rPr>
            </w:pPr>
            <w:r w:rsidRPr="00D30AD2">
              <w:rPr>
                <w:lang w:val="en-GB"/>
              </w:rPr>
              <w:t>Nil</w:t>
            </w:r>
          </w:p>
        </w:tc>
        <w:tc>
          <w:tcPr>
            <w:tcW w:w="1271" w:type="dxa"/>
            <w:tcBorders>
              <w:top w:val="dotted" w:sz="2" w:space="0" w:color="888B8D" w:themeColor="accent2"/>
              <w:left w:val="dotted" w:sz="2" w:space="0" w:color="888B8D" w:themeColor="accent2"/>
              <w:bottom w:val="nil"/>
              <w:right w:val="nil"/>
            </w:tcBorders>
          </w:tcPr>
          <w:p w14:paraId="05F77ABB" w14:textId="77777777" w:rsidR="00292F42" w:rsidRPr="00B24311" w:rsidRDefault="00292F42" w:rsidP="00D952D5">
            <w:pPr>
              <w:pStyle w:val="VRQABodyText"/>
              <w:rPr>
                <w:lang w:val="en-GB"/>
              </w:rPr>
            </w:pPr>
            <w:r>
              <w:rPr>
                <w:lang w:val="en-GB"/>
              </w:rPr>
              <w:t xml:space="preserve"> 80</w:t>
            </w:r>
          </w:p>
        </w:tc>
      </w:tr>
      <w:tr w:rsidR="00292F42" w:rsidRPr="0092135C" w14:paraId="5DDC3DF7" w14:textId="77777777" w:rsidTr="008B1EA5">
        <w:trPr>
          <w:trHeight w:val="696"/>
        </w:trPr>
        <w:tc>
          <w:tcPr>
            <w:tcW w:w="10070" w:type="dxa"/>
            <w:gridSpan w:val="6"/>
            <w:tcBorders>
              <w:top w:val="nil"/>
              <w:left w:val="nil"/>
              <w:bottom w:val="nil"/>
              <w:right w:val="nil"/>
            </w:tcBorders>
          </w:tcPr>
          <w:p w14:paraId="70BB55EC" w14:textId="3603B4D0" w:rsidR="00292F42" w:rsidRPr="006E518B" w:rsidRDefault="00292F42" w:rsidP="00300A4E">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t>Riding</w:t>
            </w:r>
            <w:r w:rsidR="00A94C3E" w:rsidRPr="006E518B">
              <w:rPr>
                <w:rFonts w:eastAsiaTheme="minorHAnsi"/>
                <w:b/>
                <w:bCs/>
                <w:i/>
                <w:iCs/>
                <w:lang w:val="en-GB" w:eastAsia="en-US"/>
              </w:rPr>
              <w:t xml:space="preserve"> </w:t>
            </w:r>
            <w:r w:rsidRPr="006E518B">
              <w:rPr>
                <w:rFonts w:eastAsiaTheme="minorHAnsi"/>
                <w:b/>
                <w:bCs/>
                <w:i/>
                <w:iCs/>
                <w:lang w:val="en-GB" w:eastAsia="en-US"/>
              </w:rPr>
              <w:t>/</w:t>
            </w:r>
            <w:r w:rsidR="00A94C3E" w:rsidRPr="006E518B">
              <w:rPr>
                <w:rFonts w:eastAsiaTheme="minorHAnsi"/>
                <w:b/>
                <w:bCs/>
                <w:i/>
                <w:iCs/>
                <w:lang w:val="en-GB" w:eastAsia="en-US"/>
              </w:rPr>
              <w:t xml:space="preserve"> </w:t>
            </w:r>
            <w:r w:rsidRPr="006E518B">
              <w:rPr>
                <w:rFonts w:eastAsiaTheme="minorHAnsi"/>
                <w:b/>
                <w:bCs/>
                <w:i/>
                <w:iCs/>
                <w:lang w:val="en-GB" w:eastAsia="en-US"/>
              </w:rPr>
              <w:t>events/competition</w:t>
            </w:r>
          </w:p>
        </w:tc>
      </w:tr>
      <w:tr w:rsidR="00292F42" w:rsidRPr="00E7450B" w14:paraId="1722EADD" w14:textId="77777777" w:rsidTr="008B1EA5">
        <w:trPr>
          <w:trHeight w:val="696"/>
        </w:trPr>
        <w:tc>
          <w:tcPr>
            <w:tcW w:w="1711" w:type="dxa"/>
            <w:gridSpan w:val="2"/>
            <w:tcBorders>
              <w:top w:val="nil"/>
              <w:left w:val="nil"/>
              <w:bottom w:val="dotted" w:sz="2" w:space="0" w:color="888B8D" w:themeColor="accent2"/>
              <w:right w:val="dotted" w:sz="2" w:space="0" w:color="888B8D" w:themeColor="accent2"/>
            </w:tcBorders>
          </w:tcPr>
          <w:p w14:paraId="6542079E" w14:textId="501CAF7E" w:rsidR="00292F42" w:rsidRPr="006E518B" w:rsidRDefault="00A57979" w:rsidP="00D952D5">
            <w:pPr>
              <w:pStyle w:val="VRQABodyText"/>
            </w:pPr>
            <w:r>
              <w:t>VU23592</w:t>
            </w:r>
          </w:p>
        </w:tc>
        <w:tc>
          <w:tcPr>
            <w:tcW w:w="4250" w:type="dxa"/>
            <w:tcBorders>
              <w:top w:val="nil"/>
              <w:left w:val="dotted" w:sz="2" w:space="0" w:color="888B8D" w:themeColor="accent2"/>
              <w:bottom w:val="dotted" w:sz="2" w:space="0" w:color="888B8D" w:themeColor="accent2"/>
              <w:right w:val="dotted" w:sz="2" w:space="0" w:color="888B8D" w:themeColor="accent2"/>
            </w:tcBorders>
          </w:tcPr>
          <w:p w14:paraId="312B1EE7" w14:textId="77777777" w:rsidR="00292F42" w:rsidRPr="006E518B" w:rsidRDefault="00292F42" w:rsidP="00D952D5">
            <w:pPr>
              <w:pStyle w:val="VRQABodyText"/>
            </w:pPr>
            <w:r w:rsidRPr="006E518B">
              <w:t>Demonstrate basic horse riding or driving skills</w:t>
            </w:r>
          </w:p>
        </w:tc>
        <w:tc>
          <w:tcPr>
            <w:tcW w:w="1279" w:type="dxa"/>
            <w:tcBorders>
              <w:top w:val="nil"/>
              <w:left w:val="dotted" w:sz="2" w:space="0" w:color="888B8D" w:themeColor="accent2"/>
              <w:bottom w:val="dotted" w:sz="2" w:space="0" w:color="888B8D" w:themeColor="accent2"/>
              <w:right w:val="dotted" w:sz="2" w:space="0" w:color="888B8D" w:themeColor="accent2"/>
            </w:tcBorders>
          </w:tcPr>
          <w:p w14:paraId="5E4D49F9" w14:textId="77777777" w:rsidR="00292F42" w:rsidRPr="006E518B" w:rsidRDefault="00292F42" w:rsidP="00D952D5">
            <w:pPr>
              <w:pStyle w:val="VRQABodyText"/>
              <w:rPr>
                <w:lang w:val="en-GB"/>
              </w:rPr>
            </w:pPr>
            <w:r w:rsidRPr="006E518B">
              <w:t>092101</w:t>
            </w:r>
          </w:p>
        </w:tc>
        <w:tc>
          <w:tcPr>
            <w:tcW w:w="1559" w:type="dxa"/>
            <w:tcBorders>
              <w:top w:val="nil"/>
              <w:left w:val="dotted" w:sz="2" w:space="0" w:color="888B8D" w:themeColor="accent2"/>
              <w:bottom w:val="dotted" w:sz="2" w:space="0" w:color="888B8D" w:themeColor="accent2"/>
              <w:right w:val="dotted" w:sz="2" w:space="0" w:color="888B8D" w:themeColor="accent2"/>
            </w:tcBorders>
          </w:tcPr>
          <w:p w14:paraId="561BCF4A" w14:textId="1C7BAAC4" w:rsidR="00292F42" w:rsidRPr="00A47ECA" w:rsidRDefault="00792794" w:rsidP="00D952D5">
            <w:pPr>
              <w:pStyle w:val="VRQABodyText"/>
              <w:rPr>
                <w:color w:val="FFFFFF" w:themeColor="background1"/>
                <w:lang w:val="en-GB"/>
              </w:rPr>
            </w:pPr>
            <w:r w:rsidRPr="00D952D5">
              <w:t>ACMEQU212</w:t>
            </w:r>
          </w:p>
        </w:tc>
        <w:tc>
          <w:tcPr>
            <w:tcW w:w="1271" w:type="dxa"/>
            <w:tcBorders>
              <w:top w:val="nil"/>
              <w:left w:val="dotted" w:sz="2" w:space="0" w:color="888B8D" w:themeColor="accent2"/>
              <w:bottom w:val="dotted" w:sz="2" w:space="0" w:color="888B8D" w:themeColor="accent2"/>
              <w:right w:val="nil"/>
            </w:tcBorders>
          </w:tcPr>
          <w:p w14:paraId="03EC3110" w14:textId="77777777" w:rsidR="00292F42" w:rsidRPr="008A7CD0" w:rsidRDefault="00292F42" w:rsidP="00D952D5">
            <w:pPr>
              <w:pStyle w:val="VRQABodyText"/>
              <w:rPr>
                <w:lang w:val="en-GB"/>
              </w:rPr>
            </w:pPr>
            <w:r w:rsidRPr="008A7CD0">
              <w:rPr>
                <w:lang w:val="en-GB"/>
              </w:rPr>
              <w:t xml:space="preserve"> 40</w:t>
            </w:r>
          </w:p>
        </w:tc>
      </w:tr>
      <w:tr w:rsidR="00292F42" w:rsidRPr="00E7450B" w14:paraId="39BB6EE5"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198CEAB" w14:textId="1406E64B" w:rsidR="00292F42" w:rsidRPr="006E518B" w:rsidRDefault="00A57979" w:rsidP="00D952D5">
            <w:pPr>
              <w:pStyle w:val="VRQABodyText"/>
              <w:rPr>
                <w:rStyle w:val="AccredTemplateChar"/>
                <w:color w:val="auto"/>
                <w:sz w:val="22"/>
                <w:szCs w:val="22"/>
              </w:rPr>
            </w:pPr>
            <w:r>
              <w:t>VU23593</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3D3A4E" w14:textId="39F8A8BF" w:rsidR="00292F42" w:rsidRPr="006E518B" w:rsidRDefault="00292F42" w:rsidP="00D952D5">
            <w:pPr>
              <w:pStyle w:val="VRQABodyText"/>
            </w:pPr>
            <w:r w:rsidRPr="006E518B">
              <w:t xml:space="preserve">Assist in the preparation of a horse for </w:t>
            </w:r>
            <w:r w:rsidR="003B1572">
              <w:t>a competition</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F2A76B" w14:textId="77777777" w:rsidR="00292F42" w:rsidRPr="006E518B" w:rsidRDefault="00292F42" w:rsidP="00D952D5">
            <w:pPr>
              <w:pStyle w:val="VRQABodyText"/>
              <w:rPr>
                <w:lang w:val="en-GB"/>
              </w:rPr>
            </w:pPr>
            <w:r w:rsidRPr="006E518B">
              <w:t>092101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0D68A0" w14:textId="374E6D8A" w:rsidR="00292F42" w:rsidRPr="00B24311" w:rsidRDefault="00792794" w:rsidP="00D952D5">
            <w:pPr>
              <w:pStyle w:val="VRQABodyText"/>
              <w:rPr>
                <w:lang w:val="en-GB"/>
              </w:rPr>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A7370CD" w14:textId="77777777" w:rsidR="00292F42" w:rsidRPr="00B24311" w:rsidRDefault="00292F42" w:rsidP="00D952D5">
            <w:pPr>
              <w:pStyle w:val="VRQABodyText"/>
              <w:rPr>
                <w:lang w:val="en-GB"/>
              </w:rPr>
            </w:pPr>
            <w:r>
              <w:rPr>
                <w:lang w:val="en-GB"/>
              </w:rPr>
              <w:t xml:space="preserve"> 40</w:t>
            </w:r>
          </w:p>
        </w:tc>
      </w:tr>
      <w:tr w:rsidR="00292F42" w:rsidRPr="00E7450B" w14:paraId="474C5DA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69A2753" w14:textId="17950435" w:rsidR="00292F42" w:rsidRPr="006E518B" w:rsidRDefault="00A57979" w:rsidP="00D952D5">
            <w:pPr>
              <w:pStyle w:val="VRQABodyText"/>
              <w:rPr>
                <w:rStyle w:val="AccredTemplateChar"/>
                <w:color w:val="auto"/>
                <w:sz w:val="22"/>
                <w:szCs w:val="22"/>
              </w:rPr>
            </w:pPr>
            <w:r>
              <w:t>VU23594</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E376B7" w14:textId="77777777" w:rsidR="00292F42" w:rsidRPr="006E518B" w:rsidRDefault="00292F42" w:rsidP="00D952D5">
            <w:pPr>
              <w:pStyle w:val="VRQABodyText"/>
            </w:pPr>
            <w:r w:rsidRPr="006E518B">
              <w:t>Assist in the conduct and organisation of an event in the equine industry</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4E22F9"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A071C9" w14:textId="77777777" w:rsidR="00292F42" w:rsidRPr="00B24311" w:rsidRDefault="00292F42" w:rsidP="00D952D5">
            <w:pPr>
              <w:pStyle w:val="VRQABodyText"/>
              <w:rPr>
                <w:lang w:val="en-GB"/>
              </w:rPr>
            </w:pPr>
            <w:r w:rsidRPr="00B24311">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93A2939" w14:textId="77777777" w:rsidR="00292F42" w:rsidRPr="00B24311" w:rsidRDefault="00292F42" w:rsidP="00D952D5">
            <w:pPr>
              <w:pStyle w:val="VRQABodyText"/>
              <w:rPr>
                <w:lang w:val="en-GB"/>
              </w:rPr>
            </w:pPr>
            <w:r>
              <w:rPr>
                <w:lang w:val="en-GB"/>
              </w:rPr>
              <w:t xml:space="preserve"> 40</w:t>
            </w:r>
          </w:p>
        </w:tc>
      </w:tr>
      <w:tr w:rsidR="00292F42" w:rsidRPr="00E7450B" w14:paraId="3034625E"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57B0AEF2" w14:textId="77777777" w:rsidR="00292F42" w:rsidRPr="006E518B" w:rsidRDefault="00292F42" w:rsidP="00103600">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t>Facility maintenance</w:t>
            </w:r>
          </w:p>
        </w:tc>
      </w:tr>
      <w:tr w:rsidR="00292F42" w:rsidRPr="00BD15D3" w14:paraId="750F6436"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4AE6B91"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AHCINF205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617517" w14:textId="77777777" w:rsidR="00292F42" w:rsidRPr="00D952D5" w:rsidRDefault="00292F42" w:rsidP="00D952D5">
            <w:pPr>
              <w:pStyle w:val="VRQABodyText"/>
            </w:pPr>
            <w:r w:rsidRPr="00D952D5">
              <w:t>Carry out basic electric fencing operations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D5BDE9" w14:textId="77777777" w:rsidR="00292F42" w:rsidRPr="00D952D5" w:rsidRDefault="00292F42" w:rsidP="00D952D5">
            <w:pPr>
              <w:pStyle w:val="VRQABodyText"/>
            </w:pPr>
            <w:r w:rsidRPr="00D952D5">
              <w:t>050101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E36339"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F62316F" w14:textId="77777777" w:rsidR="00292F42" w:rsidRPr="00D952D5" w:rsidRDefault="00292F42" w:rsidP="00D952D5">
            <w:pPr>
              <w:pStyle w:val="VRQABodyText"/>
            </w:pPr>
            <w:r w:rsidRPr="00D952D5">
              <w:t xml:space="preserve"> 40</w:t>
            </w:r>
          </w:p>
        </w:tc>
      </w:tr>
      <w:tr w:rsidR="00292F42" w:rsidRPr="00BD15D3" w14:paraId="7408D02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A84533E"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AHCINF206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7A5374" w14:textId="77777777" w:rsidR="00292F42" w:rsidRPr="00D952D5" w:rsidRDefault="00292F42" w:rsidP="00D952D5">
            <w:pPr>
              <w:pStyle w:val="VRQABodyText"/>
            </w:pPr>
            <w:r w:rsidRPr="00D952D5">
              <w:t>Install, maintain and repair farm fencing</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E0727D" w14:textId="77777777" w:rsidR="00292F42" w:rsidRPr="00D952D5" w:rsidRDefault="00292F42" w:rsidP="00D952D5">
            <w:pPr>
              <w:pStyle w:val="VRQABodyText"/>
            </w:pPr>
            <w:r w:rsidRPr="00D952D5">
              <w:t>040399</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50E3C"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64FF221" w14:textId="77777777" w:rsidR="00292F42" w:rsidRPr="00D952D5" w:rsidRDefault="00292F42" w:rsidP="00D952D5">
            <w:pPr>
              <w:pStyle w:val="VRQABodyText"/>
            </w:pPr>
            <w:r w:rsidRPr="00D952D5">
              <w:t xml:space="preserve"> 30</w:t>
            </w:r>
          </w:p>
        </w:tc>
      </w:tr>
      <w:tr w:rsidR="00292F42" w:rsidRPr="00BD15D3" w14:paraId="546DDD58"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11254A72"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AHCINF207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5C3C4" w14:textId="77777777" w:rsidR="00292F42" w:rsidRPr="00D952D5" w:rsidRDefault="00292F42" w:rsidP="00D952D5">
            <w:pPr>
              <w:pStyle w:val="VRQABodyText"/>
            </w:pPr>
            <w:r w:rsidRPr="00D952D5">
              <w:t>Maintain properties and structures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541391" w14:textId="77777777" w:rsidR="00292F42" w:rsidRPr="00D952D5" w:rsidRDefault="00292F42" w:rsidP="00D952D5">
            <w:pPr>
              <w:pStyle w:val="VRQABodyText"/>
            </w:pPr>
            <w:r w:rsidRPr="00D952D5">
              <w:t>040301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F6196"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DCFB55F" w14:textId="77777777" w:rsidR="00292F42" w:rsidRPr="00D952D5" w:rsidRDefault="00292F42" w:rsidP="00D952D5">
            <w:pPr>
              <w:pStyle w:val="VRQABodyText"/>
            </w:pPr>
            <w:r w:rsidRPr="00D952D5">
              <w:t xml:space="preserve"> 30</w:t>
            </w:r>
          </w:p>
        </w:tc>
      </w:tr>
      <w:tr w:rsidR="00292F42" w:rsidRPr="00BD15D3" w14:paraId="022A7F4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15D15F19"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AHCMOM203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3A0BAA" w14:textId="77777777" w:rsidR="00292F42" w:rsidRPr="00D952D5" w:rsidRDefault="00292F42" w:rsidP="00D952D5">
            <w:pPr>
              <w:pStyle w:val="VRQABodyText"/>
            </w:pPr>
            <w:r w:rsidRPr="00D952D5">
              <w:t>Operate basic machinery and equipment </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E3A77" w14:textId="77777777" w:rsidR="00292F42" w:rsidRPr="00D952D5" w:rsidRDefault="00292F42" w:rsidP="00D952D5">
            <w:pPr>
              <w:pStyle w:val="VRQABodyText"/>
            </w:pPr>
            <w:r w:rsidRPr="00D952D5">
              <w:t>030717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75F2E5"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0F42B36" w14:textId="77777777" w:rsidR="00292F42" w:rsidRPr="00D952D5" w:rsidRDefault="00292F42" w:rsidP="00D952D5">
            <w:pPr>
              <w:pStyle w:val="VRQABodyText"/>
            </w:pPr>
            <w:r w:rsidRPr="00D952D5">
              <w:t xml:space="preserve"> 20</w:t>
            </w:r>
          </w:p>
        </w:tc>
      </w:tr>
      <w:tr w:rsidR="00292F42" w:rsidRPr="00E45205" w14:paraId="6134A0C7"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36267CB" w14:textId="77777777"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t xml:space="preserve">Large animal incident awareness </w:t>
            </w:r>
          </w:p>
        </w:tc>
      </w:tr>
      <w:tr w:rsidR="00292F42" w:rsidRPr="00292F42" w14:paraId="1FE810F8"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B08CE75" w14:textId="77777777" w:rsidR="00292F42" w:rsidRPr="006E518B" w:rsidRDefault="00292F42" w:rsidP="00D952D5">
            <w:pPr>
              <w:pStyle w:val="VRQABodyText"/>
            </w:pPr>
            <w:r w:rsidRPr="006E518B">
              <w:t xml:space="preserve">ACMAIM201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E52203" w14:textId="77777777" w:rsidR="00292F42" w:rsidRPr="006E518B" w:rsidRDefault="00292F42" w:rsidP="00D952D5">
            <w:pPr>
              <w:pStyle w:val="VRQABodyText"/>
            </w:pPr>
            <w:r w:rsidRPr="006E518B">
              <w:t>Contribute to safety at incidents involving large animals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6C02F" w14:textId="77777777" w:rsidR="00292F42" w:rsidRPr="00151E56" w:rsidRDefault="00292F42" w:rsidP="00D952D5">
            <w:pPr>
              <w:pStyle w:val="VRQABodyText"/>
            </w:pPr>
            <w:r w:rsidRPr="00151E56">
              <w:t>061301 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177E8D" w14:textId="77777777" w:rsidR="00292F42" w:rsidRPr="00151E56" w:rsidRDefault="00292F42" w:rsidP="00D952D5">
            <w:pPr>
              <w:pStyle w:val="VRQABodyText"/>
            </w:pPr>
            <w:r w:rsidRPr="00151E56">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F5EB8E5" w14:textId="77777777" w:rsidR="00292F42" w:rsidRPr="00151E56" w:rsidRDefault="00292F42" w:rsidP="00D952D5">
            <w:pPr>
              <w:pStyle w:val="VRQABodyText"/>
            </w:pPr>
            <w:r w:rsidRPr="00151E56">
              <w:t xml:space="preserve"> 20</w:t>
            </w:r>
          </w:p>
        </w:tc>
      </w:tr>
      <w:tr w:rsidR="0047591F" w:rsidRPr="00292F42" w14:paraId="7499737A"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4DFC39A" w14:textId="77777777" w:rsidR="0047591F" w:rsidRPr="006E518B" w:rsidRDefault="0047591F" w:rsidP="00D952D5">
            <w:pPr>
              <w:pStyle w:val="VRQABodyText"/>
            </w:pPr>
            <w:r w:rsidRPr="006E518B">
              <w:t xml:space="preserve">ACMAIM202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5FA5B1" w14:textId="77777777" w:rsidR="0047591F" w:rsidRPr="006E518B" w:rsidRDefault="0047591F" w:rsidP="00D952D5">
            <w:pPr>
              <w:pStyle w:val="VRQABodyText"/>
            </w:pPr>
            <w:r w:rsidRPr="006E518B">
              <w:t>Participate in an incident involving large animals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shd w:val="clear" w:color="auto" w:fill="auto"/>
          </w:tcPr>
          <w:p w14:paraId="6B643A5C" w14:textId="1FC4FB70" w:rsidR="0047591F" w:rsidRPr="00151E56" w:rsidRDefault="0047591F" w:rsidP="00D952D5">
            <w:pPr>
              <w:pStyle w:val="VRQABodyText"/>
            </w:pPr>
            <w:r w:rsidRPr="00151E56">
              <w:t>061301 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1FCB10" w14:textId="77777777" w:rsidR="0047591F" w:rsidRPr="00151E56" w:rsidRDefault="0047591F" w:rsidP="00D952D5">
            <w:pPr>
              <w:pStyle w:val="VRQABodyText"/>
            </w:pPr>
            <w:r w:rsidRPr="00151E56">
              <w:t>ACMAIM201</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1BE1788" w14:textId="77777777" w:rsidR="0047591F" w:rsidRPr="00151E56" w:rsidRDefault="0047591F" w:rsidP="00D952D5">
            <w:pPr>
              <w:pStyle w:val="VRQABodyText"/>
            </w:pPr>
            <w:r w:rsidRPr="00151E56">
              <w:t xml:space="preserve"> 30</w:t>
            </w:r>
          </w:p>
        </w:tc>
      </w:tr>
      <w:tr w:rsidR="00292F42" w:rsidRPr="00BD15D3" w14:paraId="0A6EB2BE"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705F402" w14:textId="74E6EB79"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t>Horse Breeding</w:t>
            </w:r>
          </w:p>
        </w:tc>
      </w:tr>
      <w:tr w:rsidR="00292F42" w:rsidRPr="00BD15D3" w14:paraId="6B8E1A1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CF11430" w14:textId="10C00239" w:rsidR="00292F42" w:rsidRPr="006E518B" w:rsidRDefault="00A57979" w:rsidP="00D952D5">
            <w:pPr>
              <w:pStyle w:val="VRQABodyText"/>
              <w:rPr>
                <w:rStyle w:val="AccredTemplateChar"/>
                <w:color w:val="auto"/>
                <w:sz w:val="22"/>
                <w:szCs w:val="22"/>
              </w:rPr>
            </w:pPr>
            <w:r>
              <w:t>VU23595</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A042C4" w14:textId="5C3D6102" w:rsidR="00292F42" w:rsidRPr="006E518B" w:rsidRDefault="00292F42" w:rsidP="00D952D5">
            <w:pPr>
              <w:pStyle w:val="VRQABodyText"/>
            </w:pPr>
            <w:r w:rsidRPr="006E518B">
              <w:t xml:space="preserve">Examine </w:t>
            </w:r>
            <w:r w:rsidR="00736E4F">
              <w:t xml:space="preserve">the application of </w:t>
            </w:r>
            <w:r w:rsidRPr="006E518B">
              <w:t>horse breeding principles and practices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2E1E11"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422E0" w14:textId="77777777" w:rsidR="00292F42" w:rsidRPr="00A47ECA" w:rsidRDefault="00292F42" w:rsidP="00D952D5">
            <w:pPr>
              <w:pStyle w:val="VRQABodyText"/>
              <w:rPr>
                <w:color w:val="FFFFFF" w:themeColor="background1"/>
                <w:lang w:val="en-GB"/>
              </w:rPr>
            </w:pPr>
            <w:r w:rsidRPr="006F1AE7">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2EFAEE20" w14:textId="77777777" w:rsidR="00292F42" w:rsidRPr="00BD15D3" w:rsidRDefault="00292F42" w:rsidP="00D952D5">
            <w:pPr>
              <w:pStyle w:val="VRQABodyText"/>
              <w:rPr>
                <w:lang w:val="en-GB"/>
              </w:rPr>
            </w:pPr>
            <w:r>
              <w:rPr>
                <w:lang w:val="en-GB"/>
              </w:rPr>
              <w:t xml:space="preserve"> 40</w:t>
            </w:r>
          </w:p>
        </w:tc>
      </w:tr>
      <w:tr w:rsidR="00292F42" w:rsidRPr="002C221E" w14:paraId="1464C409"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458CB83B" w14:textId="10609B6B" w:rsidR="00292F42" w:rsidRPr="006E518B" w:rsidRDefault="00A57979" w:rsidP="00D952D5">
            <w:pPr>
              <w:pStyle w:val="VRQABodyText"/>
              <w:rPr>
                <w:rStyle w:val="AccredTemplateChar"/>
                <w:color w:val="auto"/>
                <w:sz w:val="22"/>
                <w:szCs w:val="22"/>
              </w:rPr>
            </w:pPr>
            <w:r>
              <w:t>VU23596</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848647" w14:textId="77777777" w:rsidR="00292F42" w:rsidRPr="006E518B" w:rsidRDefault="00292F42" w:rsidP="00D952D5">
            <w:pPr>
              <w:pStyle w:val="VRQABodyText"/>
            </w:pPr>
            <w:r w:rsidRPr="006E518B">
              <w:t>Prepare for the care of pregnant mares, foals and young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201946"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767735" w14:textId="77777777" w:rsidR="00292F42" w:rsidRPr="00202BF6" w:rsidRDefault="00292F42" w:rsidP="00D952D5">
            <w:pPr>
              <w:pStyle w:val="VRQABodyText"/>
              <w:rPr>
                <w:lang w:val="en-GB"/>
              </w:rPr>
            </w:pPr>
            <w:r w:rsidRPr="00202BF6">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6C811EF" w14:textId="77777777" w:rsidR="00292F42" w:rsidRPr="00202BF6" w:rsidRDefault="00292F42" w:rsidP="00D952D5">
            <w:pPr>
              <w:pStyle w:val="VRQABodyText"/>
              <w:rPr>
                <w:lang w:val="en-GB"/>
              </w:rPr>
            </w:pPr>
            <w:r w:rsidRPr="00202BF6">
              <w:rPr>
                <w:lang w:val="en-GB"/>
              </w:rPr>
              <w:t xml:space="preserve"> 40</w:t>
            </w:r>
          </w:p>
        </w:tc>
      </w:tr>
      <w:tr w:rsidR="00292F42" w:rsidRPr="002C221E" w14:paraId="36B05192"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6639DFB" w14:textId="754BE2A3"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lastRenderedPageBreak/>
              <w:t>Coaching</w:t>
            </w:r>
          </w:p>
        </w:tc>
      </w:tr>
      <w:tr w:rsidR="00292F42" w:rsidRPr="00BD15D3" w14:paraId="3939648E"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575BE3BE" w14:textId="77777777" w:rsidR="00292F42" w:rsidRPr="006E518B" w:rsidRDefault="00292F42" w:rsidP="00D952D5">
            <w:pPr>
              <w:pStyle w:val="VRQABodyText"/>
              <w:rPr>
                <w:rStyle w:val="AccredTemplateChar"/>
                <w:color w:val="auto"/>
                <w:sz w:val="22"/>
                <w:szCs w:val="22"/>
              </w:rPr>
            </w:pPr>
            <w:r w:rsidRPr="006E518B">
              <w:t xml:space="preserve">SISSSCO005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3CC4B0" w14:textId="77777777" w:rsidR="00292F42" w:rsidRPr="006E518B" w:rsidRDefault="00292F42" w:rsidP="00D952D5">
            <w:pPr>
              <w:pStyle w:val="VRQABodyText"/>
            </w:pPr>
            <w:r w:rsidRPr="006E518B">
              <w:t xml:space="preserve">Continuously improve coaching skills and knowledge </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29DE1" w14:textId="77777777" w:rsidR="00292F42" w:rsidRPr="006E518B" w:rsidRDefault="00292F42" w:rsidP="00D952D5">
            <w:pPr>
              <w:pStyle w:val="VRQABodyText"/>
              <w:rPr>
                <w:lang w:val="en-GB"/>
              </w:rPr>
            </w:pPr>
            <w:r w:rsidRPr="006E518B">
              <w:t>092103</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7FAA04" w14:textId="77777777" w:rsidR="00292F42" w:rsidRPr="00CC2346" w:rsidRDefault="00292F42" w:rsidP="00D952D5">
            <w:pPr>
              <w:pStyle w:val="VRQABodyText"/>
              <w:rPr>
                <w:lang w:val="en-GB"/>
              </w:rPr>
            </w:pPr>
            <w:r w:rsidRPr="00CC2346">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5AA16CD" w14:textId="77777777" w:rsidR="00292F42" w:rsidRPr="00CC2346" w:rsidRDefault="00292F42" w:rsidP="00D952D5">
            <w:pPr>
              <w:pStyle w:val="VRQABodyText"/>
              <w:rPr>
                <w:lang w:val="en-GB"/>
              </w:rPr>
            </w:pPr>
            <w:r>
              <w:rPr>
                <w:lang w:val="en-GB"/>
              </w:rPr>
              <w:t xml:space="preserve"> 35</w:t>
            </w:r>
          </w:p>
        </w:tc>
      </w:tr>
      <w:tr w:rsidR="00A94C3E" w:rsidRPr="002C221E" w14:paraId="012C8B6B"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04CE651" w14:textId="23AF9784" w:rsidR="00A94C3E" w:rsidRPr="006E518B" w:rsidRDefault="00A94C3E" w:rsidP="00103600">
            <w:pPr>
              <w:pStyle w:val="VRQAFormBody"/>
              <w:framePr w:hSpace="0" w:wrap="auto" w:vAnchor="margin" w:hAnchor="text" w:xAlign="left" w:yAlign="inline"/>
              <w:tabs>
                <w:tab w:val="left" w:pos="51"/>
              </w:tabs>
              <w:spacing w:before="120"/>
              <w:rPr>
                <w:rFonts w:eastAsiaTheme="minorHAnsi"/>
                <w:szCs w:val="22"/>
                <w:lang w:val="en-GB" w:eastAsia="en-US"/>
              </w:rPr>
            </w:pPr>
            <w:r w:rsidRPr="006E518B">
              <w:rPr>
                <w:rFonts w:eastAsiaTheme="minorHAnsi"/>
                <w:b/>
                <w:bCs/>
                <w:i/>
                <w:iCs/>
                <w:szCs w:val="22"/>
                <w:lang w:val="en-GB" w:eastAsia="en-US"/>
              </w:rPr>
              <w:t>General</w:t>
            </w:r>
          </w:p>
        </w:tc>
      </w:tr>
      <w:tr w:rsidR="00A94C3E" w:rsidRPr="00BD15D3" w14:paraId="1D3F8D7A"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85931DD" w14:textId="77777777" w:rsidR="00A94C3E" w:rsidRPr="00D952D5" w:rsidRDefault="00A94C3E" w:rsidP="00D952D5">
            <w:pPr>
              <w:pStyle w:val="VRQABodyText"/>
            </w:pPr>
            <w:r w:rsidRPr="00D952D5">
              <w:t>ACMEQU216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AEA37" w14:textId="77777777" w:rsidR="00A94C3E" w:rsidRPr="00D952D5" w:rsidRDefault="00A94C3E" w:rsidP="00D952D5">
            <w:pPr>
              <w:pStyle w:val="VRQABodyText"/>
            </w:pPr>
            <w:r w:rsidRPr="00D952D5">
              <w:t>Check and treat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580E48" w14:textId="77777777" w:rsidR="00A94C3E" w:rsidRPr="00D952D5" w:rsidRDefault="00A94C3E" w:rsidP="00D952D5">
            <w:pPr>
              <w:pStyle w:val="VRQABodyText"/>
            </w:pPr>
            <w:r w:rsidRPr="00D952D5">
              <w:t>050105 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28B2E1" w14:textId="77777777" w:rsidR="00A94C3E" w:rsidRPr="00D952D5" w:rsidRDefault="00A94C3E" w:rsidP="00D952D5">
            <w:pPr>
              <w:pStyle w:val="VRQABodyText"/>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5E632998" w14:textId="77777777" w:rsidR="00A94C3E" w:rsidRPr="00D952D5" w:rsidRDefault="00A94C3E" w:rsidP="00D952D5">
            <w:pPr>
              <w:pStyle w:val="VRQABodyText"/>
            </w:pPr>
            <w:r w:rsidRPr="00D952D5">
              <w:t xml:space="preserve"> 40</w:t>
            </w:r>
          </w:p>
        </w:tc>
      </w:tr>
      <w:tr w:rsidR="00A94C3E" w:rsidRPr="00BD15D3" w14:paraId="56C4B601"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A235252" w14:textId="77777777" w:rsidR="00A94C3E" w:rsidRPr="00D952D5" w:rsidRDefault="00A94C3E" w:rsidP="00D952D5">
            <w:pPr>
              <w:pStyle w:val="VRQABodyText"/>
            </w:pPr>
            <w:r w:rsidRPr="00D952D5">
              <w:t>ACMEQU217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19D4D4" w14:textId="77777777" w:rsidR="00A94C3E" w:rsidRPr="00D952D5" w:rsidRDefault="00A94C3E" w:rsidP="00D952D5">
            <w:pPr>
              <w:pStyle w:val="VRQABodyText"/>
            </w:pPr>
            <w:r w:rsidRPr="00D952D5">
              <w:t>Load and unload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95F9" w14:textId="77777777" w:rsidR="00A94C3E" w:rsidRPr="00D952D5" w:rsidRDefault="00A94C3E" w:rsidP="00D952D5">
            <w:pPr>
              <w:pStyle w:val="VRQABodyText"/>
            </w:pPr>
            <w:r w:rsidRPr="00D952D5">
              <w:t>050105 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B41379" w14:textId="77777777" w:rsidR="00A94C3E" w:rsidRPr="00D952D5" w:rsidRDefault="00A94C3E" w:rsidP="00D952D5">
            <w:pPr>
              <w:pStyle w:val="VRQABodyText"/>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45BF4A3" w14:textId="77777777" w:rsidR="00A94C3E" w:rsidRPr="00D952D5" w:rsidRDefault="00A94C3E" w:rsidP="00D952D5">
            <w:pPr>
              <w:pStyle w:val="VRQABodyText"/>
            </w:pPr>
            <w:r w:rsidRPr="00D952D5">
              <w:t xml:space="preserve"> 30</w:t>
            </w:r>
          </w:p>
        </w:tc>
      </w:tr>
      <w:tr w:rsidR="00A94C3E" w:rsidRPr="00E7450B" w14:paraId="598A1966"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8B7866F" w14:textId="77777777" w:rsidR="00A94C3E" w:rsidRPr="00D952D5" w:rsidRDefault="00A94C3E" w:rsidP="00D952D5">
            <w:pPr>
              <w:pStyle w:val="VRQABodyText"/>
              <w:rPr>
                <w:rStyle w:val="AccredTemplateChar"/>
                <w:i w:val="0"/>
                <w:iCs w:val="0"/>
                <w:color w:val="auto"/>
                <w:sz w:val="22"/>
                <w:szCs w:val="22"/>
                <w:lang w:val="en-AU"/>
              </w:rPr>
            </w:pPr>
            <w:r w:rsidRPr="00D952D5">
              <w:t xml:space="preserve">ACMEQU221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AD0D9E" w14:textId="77777777" w:rsidR="00A94C3E" w:rsidRPr="00D952D5" w:rsidRDefault="00A94C3E" w:rsidP="00D952D5">
            <w:pPr>
              <w:pStyle w:val="VRQABodyText"/>
            </w:pPr>
            <w:r w:rsidRPr="00D952D5">
              <w:t>Manage personal health and fitness for working with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F03034" w14:textId="77777777" w:rsidR="00A94C3E" w:rsidRPr="00D952D5" w:rsidRDefault="00A94C3E" w:rsidP="00D952D5">
            <w:pPr>
              <w:pStyle w:val="VRQABodyText"/>
            </w:pPr>
            <w:r w:rsidRPr="00D952D5">
              <w:t>061307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761182" w14:textId="77777777" w:rsidR="00A94C3E" w:rsidRPr="00D952D5" w:rsidRDefault="00A94C3E"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218A812B" w14:textId="77777777" w:rsidR="00A94C3E" w:rsidRPr="00D952D5" w:rsidRDefault="00A94C3E" w:rsidP="00D952D5">
            <w:pPr>
              <w:pStyle w:val="VRQABodyText"/>
            </w:pPr>
            <w:r w:rsidRPr="00D952D5">
              <w:t xml:space="preserve"> 30</w:t>
            </w:r>
          </w:p>
        </w:tc>
      </w:tr>
      <w:tr w:rsidR="00A94C3E" w:rsidRPr="00E7450B" w14:paraId="1533FCC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1FD4289" w14:textId="77777777" w:rsidR="00A94C3E" w:rsidRPr="006E518B" w:rsidRDefault="00A94C3E" w:rsidP="00D952D5">
            <w:pPr>
              <w:pStyle w:val="VRQABodyText"/>
              <w:rPr>
                <w:rStyle w:val="AccredTemplateChar"/>
                <w:color w:val="auto"/>
                <w:sz w:val="22"/>
                <w:szCs w:val="22"/>
              </w:rPr>
            </w:pPr>
            <w:r w:rsidRPr="006E518B">
              <w:t xml:space="preserve">ACMEQU220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EE4B81" w14:textId="77777777" w:rsidR="00A94C3E" w:rsidRPr="006E518B" w:rsidRDefault="00A94C3E" w:rsidP="00D952D5">
            <w:pPr>
              <w:pStyle w:val="VRQABodyText"/>
            </w:pPr>
            <w:r w:rsidRPr="006E518B">
              <w:t>Lunge educated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D33D26" w14:textId="77777777" w:rsidR="00A94C3E" w:rsidRPr="006E518B" w:rsidRDefault="00A94C3E"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DDB7DD" w14:textId="77777777" w:rsidR="00A94C3E" w:rsidRPr="00A35C7B" w:rsidRDefault="00A94C3E" w:rsidP="00D952D5">
            <w:pPr>
              <w:pStyle w:val="VRQABodyText"/>
              <w:rPr>
                <w:lang w:val="en-GB"/>
              </w:rPr>
            </w:pPr>
            <w:r w:rsidRPr="00A35C7B">
              <w:rPr>
                <w:shd w:val="clear" w:color="auto" w:fill="FFFFFF"/>
              </w:rPr>
              <w:t>ACMEQU212</w:t>
            </w:r>
            <w:r w:rsidRPr="00A35C7B">
              <w:rPr>
                <w:color w:val="696969"/>
                <w:shd w:val="clear" w:color="auto" w:fill="FFFFFF"/>
              </w:rPr>
              <w:t> </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55E38A0D" w14:textId="77777777" w:rsidR="00A94C3E" w:rsidRPr="00CC2346" w:rsidRDefault="00A94C3E" w:rsidP="00D952D5">
            <w:pPr>
              <w:pStyle w:val="VRQABodyText"/>
              <w:rPr>
                <w:lang w:val="en-GB"/>
              </w:rPr>
            </w:pPr>
            <w:r>
              <w:rPr>
                <w:lang w:val="en-GB"/>
              </w:rPr>
              <w:t xml:space="preserve"> 50</w:t>
            </w:r>
          </w:p>
        </w:tc>
      </w:tr>
      <w:tr w:rsidR="00A94C3E" w:rsidRPr="008D1AD5" w14:paraId="567DC56F"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0676036B" w14:textId="77777777" w:rsidR="00A94C3E" w:rsidRPr="006E518B" w:rsidRDefault="00A94C3E" w:rsidP="00D952D5">
            <w:pPr>
              <w:pStyle w:val="VRQABodyText"/>
              <w:rPr>
                <w:rStyle w:val="AccredTemplateChar"/>
                <w:color w:val="auto"/>
                <w:sz w:val="22"/>
                <w:szCs w:val="22"/>
              </w:rPr>
            </w:pPr>
            <w:r w:rsidRPr="006E518B">
              <w:t xml:space="preserve">AHCWRK314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6DC329" w14:textId="77777777" w:rsidR="00A94C3E" w:rsidRPr="006E518B" w:rsidRDefault="00A94C3E" w:rsidP="00D952D5">
            <w:pPr>
              <w:pStyle w:val="VRQABodyText"/>
            </w:pPr>
            <w:r w:rsidRPr="006E518B">
              <w:t>Monitor weather conditions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E4EAF1" w14:textId="77777777" w:rsidR="00A94C3E" w:rsidRPr="006E518B" w:rsidRDefault="00A94C3E" w:rsidP="00D952D5">
            <w:pPr>
              <w:pStyle w:val="VRQABodyText"/>
              <w:rPr>
                <w:lang w:val="en-GB"/>
              </w:rPr>
            </w:pPr>
            <w:r w:rsidRPr="006E518B">
              <w:t>010701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15DA85" w14:textId="77777777" w:rsidR="00A94C3E" w:rsidRPr="008D1AD5" w:rsidRDefault="00A94C3E" w:rsidP="00D952D5">
            <w:pPr>
              <w:pStyle w:val="VRQABodyText"/>
              <w:rPr>
                <w:lang w:val="en-GB"/>
              </w:rPr>
            </w:pPr>
            <w:r w:rsidRPr="008D1AD5">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36CF849" w14:textId="77777777" w:rsidR="00A94C3E" w:rsidRPr="008D1AD5" w:rsidRDefault="00A94C3E" w:rsidP="00D952D5">
            <w:pPr>
              <w:pStyle w:val="VRQABodyText"/>
              <w:rPr>
                <w:lang w:val="en-GB"/>
              </w:rPr>
            </w:pPr>
            <w:r w:rsidRPr="008D1AD5">
              <w:rPr>
                <w:lang w:val="en-GB"/>
              </w:rPr>
              <w:t xml:space="preserve"> 60</w:t>
            </w:r>
          </w:p>
        </w:tc>
      </w:tr>
      <w:tr w:rsidR="00A94C3E" w:rsidRPr="00E7450B" w14:paraId="3A8B279C"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20C2704" w14:textId="77777777" w:rsidR="00A94C3E" w:rsidRPr="006E518B" w:rsidRDefault="00A94C3E" w:rsidP="00D952D5">
            <w:pPr>
              <w:pStyle w:val="VRQABodyText"/>
              <w:rPr>
                <w:rStyle w:val="AccredTemplateChar"/>
                <w:color w:val="auto"/>
                <w:sz w:val="22"/>
                <w:szCs w:val="22"/>
              </w:rPr>
            </w:pPr>
            <w:r w:rsidRPr="006E518B">
              <w:t xml:space="preserve">HLTAID011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418951" w14:textId="77777777" w:rsidR="00A94C3E" w:rsidRPr="006E518B" w:rsidRDefault="00A94C3E" w:rsidP="00D952D5">
            <w:pPr>
              <w:pStyle w:val="VRQABodyText"/>
            </w:pPr>
            <w:r w:rsidRPr="006E518B">
              <w:t>Provide First Aid</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D9921" w14:textId="77777777" w:rsidR="00A94C3E" w:rsidRPr="006E518B" w:rsidRDefault="00A94C3E" w:rsidP="00D952D5">
            <w:pPr>
              <w:pStyle w:val="VRQABodyText"/>
              <w:rPr>
                <w:lang w:val="en-GB"/>
              </w:rPr>
            </w:pPr>
            <w:r w:rsidRPr="006E518B">
              <w:t>069907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8635F" w14:textId="77777777" w:rsidR="00A94C3E" w:rsidRPr="00CC2346" w:rsidRDefault="00A94C3E" w:rsidP="00D952D5">
            <w:pPr>
              <w:pStyle w:val="VRQABodyText"/>
              <w:rPr>
                <w:lang w:val="en-GB"/>
              </w:rPr>
            </w:pPr>
            <w:r>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E79324A" w14:textId="77777777" w:rsidR="00A94C3E" w:rsidRPr="00CC2346" w:rsidRDefault="00A94C3E" w:rsidP="00D952D5">
            <w:pPr>
              <w:pStyle w:val="VRQABodyText"/>
              <w:rPr>
                <w:lang w:val="en-GB"/>
              </w:rPr>
            </w:pPr>
            <w:r>
              <w:rPr>
                <w:lang w:val="en-GB"/>
              </w:rPr>
              <w:t xml:space="preserve"> 18</w:t>
            </w:r>
          </w:p>
        </w:tc>
      </w:tr>
      <w:tr w:rsidR="00A94C3E" w:rsidRPr="00E7450B" w14:paraId="319351C9"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077B66B7" w14:textId="77777777" w:rsidR="00A94C3E" w:rsidRPr="006E518B" w:rsidRDefault="00A94C3E" w:rsidP="00D952D5">
            <w:pPr>
              <w:pStyle w:val="VRQABodyText"/>
              <w:rPr>
                <w:rStyle w:val="AccredTemplateChar"/>
                <w:color w:val="auto"/>
                <w:sz w:val="22"/>
                <w:szCs w:val="22"/>
              </w:rPr>
            </w:pPr>
            <w:r w:rsidRPr="006E518B">
              <w:t xml:space="preserve">TAEDEL311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202232" w14:textId="77777777" w:rsidR="00A94C3E" w:rsidRPr="006E518B" w:rsidRDefault="00A94C3E" w:rsidP="00D952D5">
            <w:pPr>
              <w:pStyle w:val="VRQABodyText"/>
            </w:pPr>
            <w:r w:rsidRPr="006E518B">
              <w:t>Provide work skill instruction</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C95FA" w14:textId="77777777" w:rsidR="00A94C3E" w:rsidRPr="006E518B" w:rsidRDefault="00A94C3E" w:rsidP="00D952D5">
            <w:pPr>
              <w:pStyle w:val="VRQABodyText"/>
              <w:rPr>
                <w:lang w:val="en-GB"/>
              </w:rPr>
            </w:pPr>
            <w:r w:rsidRPr="006E518B">
              <w:t>070109</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A29267" w14:textId="77777777" w:rsidR="00A94C3E" w:rsidRPr="00CC2346" w:rsidRDefault="00A94C3E" w:rsidP="00D952D5">
            <w:pPr>
              <w:pStyle w:val="VRQABodyText"/>
              <w:rPr>
                <w:lang w:val="en-GB"/>
              </w:rPr>
            </w:pPr>
            <w:r>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5D7598E" w14:textId="77777777" w:rsidR="00A94C3E" w:rsidRPr="00CC2346" w:rsidRDefault="00A94C3E" w:rsidP="00D952D5">
            <w:pPr>
              <w:pStyle w:val="VRQABodyText"/>
              <w:rPr>
                <w:lang w:val="en-GB"/>
              </w:rPr>
            </w:pPr>
            <w:r>
              <w:rPr>
                <w:lang w:val="en-GB"/>
              </w:rPr>
              <w:t xml:space="preserve">  40</w:t>
            </w:r>
          </w:p>
        </w:tc>
      </w:tr>
      <w:tr w:rsidR="00A94C3E" w:rsidRPr="00A94C3E" w14:paraId="09B9672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7BB56482" w14:textId="77777777" w:rsidR="00A94C3E" w:rsidRPr="006E518B" w:rsidRDefault="00A94C3E" w:rsidP="00D952D5">
            <w:pPr>
              <w:pStyle w:val="VRQABodyText"/>
            </w:pPr>
            <w:r w:rsidRPr="006E518B">
              <w:t>SIRXOSM002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DDBCEB" w14:textId="77777777" w:rsidR="00A94C3E" w:rsidRPr="006E518B" w:rsidRDefault="00A94C3E" w:rsidP="00D952D5">
            <w:pPr>
              <w:pStyle w:val="VRQABodyText"/>
            </w:pPr>
            <w:r w:rsidRPr="006E518B">
              <w:t>Maintain ethical and professional standards when using social media and online platforms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A58093" w14:textId="77777777" w:rsidR="00A94C3E" w:rsidRPr="006E518B" w:rsidRDefault="00A94C3E" w:rsidP="00D952D5">
            <w:pPr>
              <w:pStyle w:val="VRQABodyText"/>
            </w:pPr>
            <w:r w:rsidRPr="006E518B">
              <w:t>080505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427554" w14:textId="77777777" w:rsidR="00A94C3E" w:rsidRPr="00A94C3E" w:rsidRDefault="00A94C3E" w:rsidP="00D952D5">
            <w:pPr>
              <w:pStyle w:val="VRQABodyText"/>
              <w:rPr>
                <w:lang w:val="en-GB"/>
              </w:rPr>
            </w:pPr>
            <w:r w:rsidRPr="00A94C3E">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D9BB69C" w14:textId="77777777" w:rsidR="00A94C3E" w:rsidRPr="00A94C3E" w:rsidRDefault="00A94C3E" w:rsidP="00D952D5">
            <w:pPr>
              <w:pStyle w:val="VRQABodyText"/>
              <w:rPr>
                <w:lang w:val="en-GB"/>
              </w:rPr>
            </w:pPr>
            <w:r w:rsidRPr="00A94C3E">
              <w:rPr>
                <w:lang w:val="en-GB"/>
              </w:rPr>
              <w:t xml:space="preserve">  50</w:t>
            </w:r>
          </w:p>
        </w:tc>
      </w:tr>
      <w:tr w:rsidR="00CA4315" w:rsidRPr="00CA4315" w14:paraId="3EB597EE" w14:textId="77777777" w:rsidTr="004D4A62">
        <w:trPr>
          <w:trHeight w:val="689"/>
        </w:trPr>
        <w:tc>
          <w:tcPr>
            <w:tcW w:w="8799"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2980F56" w14:textId="569DA62C" w:rsidR="00AD7883" w:rsidRPr="004D4A62" w:rsidRDefault="00A94C3E" w:rsidP="004D4A62">
            <w:pPr>
              <w:pStyle w:val="VRQABodyText"/>
              <w:ind w:left="6480"/>
              <w:jc w:val="both"/>
              <w:rPr>
                <w:b/>
                <w:color w:val="103D64" w:themeColor="text2"/>
              </w:rPr>
            </w:pPr>
            <w:r w:rsidRPr="00A47ECA">
              <w:rPr>
                <w:b/>
                <w:color w:val="103D64" w:themeColor="text2"/>
              </w:rPr>
              <w:t>Total nominal hours</w:t>
            </w:r>
          </w:p>
        </w:tc>
        <w:tc>
          <w:tcPr>
            <w:tcW w:w="1271"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E9113E9" w14:textId="061BFAF0" w:rsidR="00A94C3E" w:rsidRPr="00821861" w:rsidRDefault="00480757" w:rsidP="00D952D5">
            <w:pPr>
              <w:pStyle w:val="VRQABodyText"/>
              <w:rPr>
                <w:b/>
                <w:lang w:val="en-GB"/>
              </w:rPr>
            </w:pPr>
            <w:r>
              <w:rPr>
                <w:b/>
              </w:rPr>
              <w:t>498</w:t>
            </w:r>
            <w:r w:rsidR="00CA4315" w:rsidRPr="00821861">
              <w:rPr>
                <w:b/>
              </w:rPr>
              <w:t>–</w:t>
            </w:r>
            <w:r w:rsidRPr="00821861">
              <w:rPr>
                <w:b/>
              </w:rPr>
              <w:t>6</w:t>
            </w:r>
            <w:r>
              <w:rPr>
                <w:b/>
              </w:rPr>
              <w:t>30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4E79C025"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Cs w:val="22"/>
                <w:lang w:val="en-GB" w:eastAsia="en-US"/>
              </w:rPr>
            </w:pPr>
            <w:r w:rsidRPr="00582271">
              <w:rPr>
                <w:b/>
                <w:bCs/>
                <w:color w:val="FFFFFF" w:themeColor="background1"/>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7" w:name="_Toc479845662"/>
            <w:bookmarkStart w:id="88" w:name="_Toc139194505"/>
            <w:r w:rsidRPr="00582271">
              <w:rPr>
                <w:sz w:val="22"/>
                <w:szCs w:val="22"/>
              </w:rPr>
              <w:t>5.2 Entry requirements</w:t>
            </w:r>
            <w:bookmarkEnd w:id="87"/>
            <w:bookmarkEnd w:id="88"/>
          </w:p>
        </w:tc>
        <w:tc>
          <w:tcPr>
            <w:tcW w:w="7259" w:type="dxa"/>
            <w:tcBorders>
              <w:top w:val="nil"/>
              <w:left w:val="dotted" w:sz="2" w:space="0" w:color="888B8D" w:themeColor="accent2"/>
              <w:bottom w:val="dotted" w:sz="2" w:space="0" w:color="888B8D" w:themeColor="accent2"/>
              <w:right w:val="nil"/>
            </w:tcBorders>
          </w:tcPr>
          <w:p w14:paraId="6EC39B10" w14:textId="77777777" w:rsidR="008B051F" w:rsidRPr="00151E56" w:rsidRDefault="008B051F" w:rsidP="00D952D5">
            <w:pPr>
              <w:pStyle w:val="VRQABodyText"/>
            </w:pPr>
            <w:r w:rsidRPr="00151E56">
              <w:t>The physical requirements for entry into this course are based on the demands placed on individuals who handle horses and undertake stable management duties and are designed to ensure their safety, the safety of others and the safety of the horses in their care:</w:t>
            </w:r>
          </w:p>
          <w:p w14:paraId="3F5A05CA" w14:textId="7EEF2D9A" w:rsidR="008B051F" w:rsidRPr="00D952D5" w:rsidRDefault="008B051F">
            <w:pPr>
              <w:pStyle w:val="VRQABullet1"/>
            </w:pPr>
            <w:r w:rsidRPr="00D952D5">
              <w:t>Entrants must demonstrate a moderate level of physical stamina and strength sufficient to be able to perform tasks such as: carrying feed/water buckets, manoeuvring wheelbarrows, using brooms, rakes, shovels and lifting gear (e.g. rugs/saddles) onto a horse</w:t>
            </w:r>
            <w:r w:rsidR="008F7CF1">
              <w:t>.</w:t>
            </w:r>
          </w:p>
          <w:p w14:paraId="5C25EC1E" w14:textId="26BF3777" w:rsidR="008B051F" w:rsidRPr="00103600" w:rsidRDefault="008B051F">
            <w:pPr>
              <w:pStyle w:val="VRQABullet1"/>
            </w:pPr>
            <w:r w:rsidRPr="00D952D5">
              <w:t>Entrants must demonstrate a moderate level of agility and coordination to move smoothly, safely and quickly in response to horse behaviours</w:t>
            </w:r>
            <w:r w:rsidRPr="00F67C31">
              <w:t>.</w:t>
            </w:r>
          </w:p>
          <w:p w14:paraId="35E027FF" w14:textId="65F8AD03" w:rsidR="008B051F" w:rsidRPr="00EB6C82" w:rsidRDefault="008B051F" w:rsidP="00D952D5">
            <w:pPr>
              <w:pStyle w:val="VRQABodyText"/>
            </w:pPr>
            <w:r w:rsidRPr="00EB6C82">
              <w:lastRenderedPageBreak/>
              <w:t>The following is a general guide to entry in relation to the language, literacy and numeracy skills of learners aligned to the Australian Core Skills Framework (ACSF)</w:t>
            </w:r>
            <w:r w:rsidR="00DD3AED">
              <w:t xml:space="preserve">. </w:t>
            </w:r>
            <w:r w:rsidR="00DD3AED" w:rsidRPr="00DD3AED">
              <w:t xml:space="preserve">Download the ACSF </w:t>
            </w:r>
            <w:r w:rsidR="00DD3AED">
              <w:t xml:space="preserve">from the </w:t>
            </w:r>
            <w:r w:rsidR="00DD3AED" w:rsidRPr="00DD3AED">
              <w:t xml:space="preserve"> </w:t>
            </w:r>
            <w:r w:rsidR="00817685" w:rsidRPr="00DD3AED">
              <w:rPr>
                <w:rStyle w:val="VRQAweblinkcharacter"/>
              </w:rPr>
              <w:t>Department of Employment and Workplace Relations, Australian Government</w:t>
            </w:r>
            <w:r w:rsidR="00DD3AED" w:rsidRPr="00DD3AED">
              <w:rPr>
                <w:rStyle w:val="VRQAweblinkcharacter"/>
              </w:rPr>
              <w:t xml:space="preserve"> </w:t>
            </w:r>
            <w:r w:rsidR="003C5C5F">
              <w:rPr>
                <w:rStyle w:val="VRQAweblinkcharacter"/>
              </w:rPr>
              <w:t xml:space="preserve">(DEWR) </w:t>
            </w:r>
            <w:r w:rsidR="00DD3AED" w:rsidRPr="00DD3AED">
              <w:t>website</w:t>
            </w:r>
            <w:r w:rsidR="00DD3AED">
              <w:rPr>
                <w:rStyle w:val="VRQAweblinkcharacter"/>
              </w:rPr>
              <w:t xml:space="preserve"> </w:t>
            </w:r>
            <w:hyperlink r:id="rId55" w:history="1">
              <w:r w:rsidR="00817685" w:rsidRPr="007E1897">
                <w:rPr>
                  <w:rStyle w:val="Hyperlink"/>
                  <w:color w:val="0563C1"/>
                  <w:sz w:val="22"/>
                </w:rPr>
                <w:t>here</w:t>
              </w:r>
            </w:hyperlink>
            <w:r w:rsidR="00DD3AED">
              <w:t>.</w:t>
            </w:r>
            <w:r w:rsidRPr="00EB6C82">
              <w:t xml:space="preserve"> </w:t>
            </w:r>
          </w:p>
          <w:p w14:paraId="502AB2D1" w14:textId="101248D9" w:rsidR="00274962" w:rsidRPr="00582271" w:rsidRDefault="008B051F" w:rsidP="00D952D5">
            <w:pPr>
              <w:pStyle w:val="VRQABodyText"/>
            </w:pPr>
            <w:r w:rsidRPr="00EB6C82">
              <w:t xml:space="preserve">Learners are best equipped to achieve the course outcomes in the Certificate III in Equine Industry if they have minimum language, literacy and numeracy skills that are equivalent to Level </w:t>
            </w:r>
            <w:r w:rsidR="003C5C5F">
              <w:t>2</w:t>
            </w:r>
            <w:r w:rsidR="003C5C5F" w:rsidRPr="00EB6C82">
              <w:t xml:space="preserve"> </w:t>
            </w:r>
            <w:r w:rsidRPr="00EB6C82">
              <w:t>of the ACSF. Learners with language, literacy and numeracy skills at lower levels than those suggested will require additional support to successfully undertake the qualification.</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pPr>
              <w:pStyle w:val="Heading3"/>
              <w:rPr>
                <w:sz w:val="22"/>
                <w:szCs w:val="22"/>
              </w:rPr>
            </w:pPr>
            <w:bookmarkStart w:id="89" w:name="_Toc139194506"/>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0" w:name="_Toc479845664"/>
            <w:bookmarkStart w:id="91" w:name="_Toc139194507"/>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72B01BB2" w14:textId="56E4F3FB" w:rsidR="001E2C9A" w:rsidRPr="00F96AD3" w:rsidRDefault="001E2C9A" w:rsidP="00151E56">
            <w:pPr>
              <w:pStyle w:val="VRQAFormBody"/>
              <w:framePr w:wrap="around"/>
            </w:pPr>
            <w:r w:rsidRPr="00F96AD3">
              <w:t>All assessment, including Recognition of Prior Learning (RPL), must be compliant with the requirements of:</w:t>
            </w:r>
          </w:p>
          <w:p w14:paraId="69237CEA" w14:textId="77777777" w:rsidR="001E2C9A" w:rsidRPr="00F96AD3" w:rsidRDefault="001E2C9A">
            <w:pPr>
              <w:pStyle w:val="VRQABullet1"/>
            </w:pPr>
            <w:r w:rsidRPr="00F96AD3">
              <w:t xml:space="preserve">Standard 1 of the AQTF: Essential Conditions and Standards for Initial/Continuing Registration and Guidelines 4.1 and 4.2 of the VRQA Guidelines for VET Providers, </w:t>
            </w:r>
          </w:p>
          <w:p w14:paraId="117C0396" w14:textId="77777777" w:rsidR="001E2C9A" w:rsidRPr="00EB6C82" w:rsidRDefault="001E2C9A" w:rsidP="00151E56">
            <w:pPr>
              <w:pStyle w:val="VRQABullet1"/>
              <w:numPr>
                <w:ilvl w:val="0"/>
                <w:numId w:val="0"/>
              </w:numPr>
              <w:ind w:left="360"/>
            </w:pPr>
            <w:r w:rsidRPr="00EB6C82">
              <w:t xml:space="preserve">or </w:t>
            </w:r>
          </w:p>
          <w:p w14:paraId="5DA25E84" w14:textId="77777777" w:rsidR="001E2C9A" w:rsidRPr="00F96AD3" w:rsidRDefault="001E2C9A">
            <w:pPr>
              <w:pStyle w:val="VRQABullet1"/>
            </w:pPr>
            <w:r w:rsidRPr="00F96AD3">
              <w:t>the Standards for Registered Training Organisations 2015 (SRTOs),</w:t>
            </w:r>
          </w:p>
          <w:p w14:paraId="3910E3AB" w14:textId="77777777" w:rsidR="001E2C9A" w:rsidRPr="00151E56" w:rsidRDefault="001E2C9A" w:rsidP="00151E56">
            <w:pPr>
              <w:pStyle w:val="VRQABullet1"/>
              <w:numPr>
                <w:ilvl w:val="0"/>
                <w:numId w:val="0"/>
              </w:numPr>
              <w:ind w:left="360"/>
            </w:pPr>
            <w:r w:rsidRPr="00151E56">
              <w:t>or</w:t>
            </w:r>
          </w:p>
          <w:p w14:paraId="57FAD84F" w14:textId="1F7AA067" w:rsidR="001E2C9A" w:rsidRDefault="001E2C9A">
            <w:pPr>
              <w:pStyle w:val="VRQABullet1"/>
            </w:pPr>
            <w:r w:rsidRPr="00F96AD3">
              <w:t>the relevant standards and Guidelines for RTOs at the time of assessment.</w:t>
            </w:r>
          </w:p>
          <w:p w14:paraId="3C4C92F3" w14:textId="1836E004" w:rsidR="00742513" w:rsidRPr="003C01AC" w:rsidRDefault="003C5C5F" w:rsidP="003C01AC">
            <w:pPr>
              <w:pStyle w:val="Guidingtext"/>
            </w:pPr>
            <w:r w:rsidRPr="003C01AC">
              <w:t>The work tasks</w:t>
            </w:r>
            <w:r w:rsidR="00742513" w:rsidRPr="003C01AC">
              <w:t xml:space="preserve"> undertaken in the equine industry </w:t>
            </w:r>
            <w:r w:rsidRPr="003C01AC">
              <w:t xml:space="preserve">are generally </w:t>
            </w:r>
            <w:r w:rsidR="00742513" w:rsidRPr="003C01AC">
              <w:t>hands-on and practical and therefore, the assessment strategies should reflect this. It is recommended that assessment be a holistic process that reflects realistic job tasks and integrates a number of units in practical tasks or projects. Assessment strategies should be developed within the context of the range of variables, the underpinning skills and knowledge and the assessment requirements specified in each unit.</w:t>
            </w:r>
          </w:p>
          <w:p w14:paraId="46CA6561" w14:textId="060E3345" w:rsidR="00742513" w:rsidRPr="00B35804" w:rsidRDefault="00742513" w:rsidP="00742513">
            <w:pPr>
              <w:pStyle w:val="VRQABodyText"/>
            </w:pPr>
            <w:r w:rsidRPr="00B35804">
              <w:t>Assessment strategies should be designed to:</w:t>
            </w:r>
          </w:p>
          <w:p w14:paraId="5DA00CA8" w14:textId="77777777" w:rsidR="00742513" w:rsidRPr="00B35804" w:rsidRDefault="00742513">
            <w:pPr>
              <w:pStyle w:val="VRQABullet1"/>
              <w:numPr>
                <w:ilvl w:val="0"/>
                <w:numId w:val="15"/>
              </w:numPr>
              <w:spacing w:before="0"/>
            </w:pPr>
            <w:r w:rsidRPr="00B35804">
              <w:t>cover a range of skills and knowledge required to demonstrate the intended course outcomes</w:t>
            </w:r>
          </w:p>
          <w:p w14:paraId="601281BD" w14:textId="77777777" w:rsidR="00742513" w:rsidRPr="00B35804" w:rsidRDefault="00742513">
            <w:pPr>
              <w:pStyle w:val="VRQABullet1"/>
              <w:numPr>
                <w:ilvl w:val="0"/>
                <w:numId w:val="15"/>
              </w:numPr>
              <w:spacing w:before="0"/>
            </w:pPr>
            <w:r w:rsidRPr="00B35804">
              <w:t>be appropriate to the skills, knowledge, methods of delivery and needs/characteristics of learners</w:t>
            </w:r>
          </w:p>
          <w:p w14:paraId="41082167" w14:textId="77777777" w:rsidR="00742513" w:rsidRPr="00B35804" w:rsidRDefault="00742513">
            <w:pPr>
              <w:pStyle w:val="VRQABullet1"/>
              <w:numPr>
                <w:ilvl w:val="0"/>
                <w:numId w:val="15"/>
              </w:numPr>
              <w:spacing w:before="0"/>
            </w:pPr>
            <w:r w:rsidRPr="00B35804">
              <w:t>collect evidence on a number of occasions to suit a variety of contexts and situations</w:t>
            </w:r>
          </w:p>
          <w:p w14:paraId="6FF63BEA" w14:textId="77777777" w:rsidR="00742513" w:rsidRPr="00B35804" w:rsidRDefault="00742513">
            <w:pPr>
              <w:pStyle w:val="VRQABullet1"/>
              <w:numPr>
                <w:ilvl w:val="0"/>
                <w:numId w:val="15"/>
              </w:numPr>
              <w:spacing w:before="0"/>
            </w:pPr>
            <w:r w:rsidRPr="00B35804">
              <w:t>assist assessors to interpret evidence consistently</w:t>
            </w:r>
          </w:p>
          <w:p w14:paraId="5465757F" w14:textId="77777777" w:rsidR="00742513" w:rsidRPr="00B35804" w:rsidRDefault="00742513">
            <w:pPr>
              <w:pStyle w:val="VRQABullet1"/>
              <w:numPr>
                <w:ilvl w:val="0"/>
                <w:numId w:val="15"/>
              </w:numPr>
              <w:spacing w:before="0"/>
            </w:pPr>
            <w:r w:rsidRPr="00B35804">
              <w:t>recognise existing skills</w:t>
            </w:r>
          </w:p>
          <w:p w14:paraId="53595BC8" w14:textId="77777777" w:rsidR="00742513" w:rsidRPr="00B35804" w:rsidRDefault="00742513">
            <w:pPr>
              <w:pStyle w:val="VRQABullet1"/>
              <w:numPr>
                <w:ilvl w:val="0"/>
                <w:numId w:val="15"/>
              </w:numPr>
              <w:spacing w:before="0"/>
            </w:pPr>
            <w:r w:rsidRPr="00B35804">
              <w:t>be equitable to all groups of learners</w:t>
            </w:r>
          </w:p>
          <w:p w14:paraId="2622EEE9" w14:textId="77777777" w:rsidR="00742513" w:rsidRPr="00B35804" w:rsidRDefault="00742513">
            <w:pPr>
              <w:pStyle w:val="VRQABullet1"/>
              <w:numPr>
                <w:ilvl w:val="0"/>
                <w:numId w:val="15"/>
              </w:numPr>
              <w:spacing w:before="0"/>
            </w:pPr>
            <w:r w:rsidRPr="00B35804">
              <w:t>be valid, reliable, flexible, and fair</w:t>
            </w:r>
          </w:p>
          <w:p w14:paraId="25341FA9" w14:textId="77777777" w:rsidR="00742513" w:rsidRPr="00B35804" w:rsidRDefault="00742513">
            <w:pPr>
              <w:pStyle w:val="VRQABullet1"/>
              <w:numPr>
                <w:ilvl w:val="0"/>
                <w:numId w:val="15"/>
              </w:numPr>
              <w:spacing w:before="0"/>
            </w:pPr>
            <w:r w:rsidRPr="00B35804">
              <w:lastRenderedPageBreak/>
              <w:t>inform learners of the context and purpose of the assessment and the assessment process</w:t>
            </w:r>
          </w:p>
          <w:p w14:paraId="5BAF6704" w14:textId="77777777" w:rsidR="00742513" w:rsidRPr="00B35804" w:rsidRDefault="00742513">
            <w:pPr>
              <w:pStyle w:val="VRQABullet1"/>
              <w:numPr>
                <w:ilvl w:val="0"/>
                <w:numId w:val="15"/>
              </w:numPr>
              <w:spacing w:before="0"/>
            </w:pPr>
            <w:r w:rsidRPr="00B35804">
              <w:t>provide feedback to learners about the outcomes of the assessment process and guidance given for future options</w:t>
            </w:r>
          </w:p>
          <w:p w14:paraId="730FEF5F" w14:textId="38B57551" w:rsidR="00742513" w:rsidRPr="00B35804" w:rsidRDefault="00742513">
            <w:pPr>
              <w:pStyle w:val="VRQABullet1"/>
              <w:numPr>
                <w:ilvl w:val="0"/>
                <w:numId w:val="15"/>
              </w:numPr>
              <w:spacing w:before="0"/>
            </w:pPr>
            <w:r w:rsidRPr="00B35804">
              <w:t>allow reasonable time to complete a task which specifically reflects the industry context in which the task takes place</w:t>
            </w:r>
          </w:p>
          <w:p w14:paraId="176F9946" w14:textId="50A1BB4A" w:rsidR="00B122DE" w:rsidRPr="003A4997" w:rsidRDefault="00B122DE" w:rsidP="00B122DE">
            <w:pPr>
              <w:pStyle w:val="VRQABodyText"/>
            </w:pPr>
            <w:r w:rsidRPr="003A4997">
              <w:t xml:space="preserve">The following assessment methods are appropriate for units of competency in this accredited course: </w:t>
            </w:r>
          </w:p>
          <w:p w14:paraId="5EEE741B" w14:textId="77777777" w:rsidR="001E2C9A" w:rsidRPr="00F96AD3" w:rsidRDefault="001E2C9A">
            <w:pPr>
              <w:pStyle w:val="VRQABullet1"/>
              <w:numPr>
                <w:ilvl w:val="0"/>
                <w:numId w:val="14"/>
              </w:numPr>
            </w:pPr>
            <w:r w:rsidRPr="00F96AD3">
              <w:t>oral or written questioning</w:t>
            </w:r>
          </w:p>
          <w:p w14:paraId="12F015FD" w14:textId="77777777" w:rsidR="00083C13" w:rsidRDefault="00083C13">
            <w:pPr>
              <w:pStyle w:val="VRQABullet1"/>
              <w:numPr>
                <w:ilvl w:val="0"/>
                <w:numId w:val="14"/>
              </w:numPr>
            </w:pPr>
            <w:r>
              <w:t>structured observations</w:t>
            </w:r>
          </w:p>
          <w:p w14:paraId="1F88522B" w14:textId="6156D2BD" w:rsidR="00083C13" w:rsidRDefault="00083C13">
            <w:pPr>
              <w:pStyle w:val="VRQABullet1"/>
              <w:numPr>
                <w:ilvl w:val="0"/>
                <w:numId w:val="14"/>
              </w:numPr>
            </w:pPr>
            <w:r>
              <w:t>completion of workplace documentation</w:t>
            </w:r>
          </w:p>
          <w:p w14:paraId="4B672BF0" w14:textId="70082C39" w:rsidR="00083C13" w:rsidRDefault="00083C13">
            <w:pPr>
              <w:pStyle w:val="VRQABullet1"/>
              <w:numPr>
                <w:ilvl w:val="0"/>
                <w:numId w:val="14"/>
              </w:numPr>
            </w:pPr>
            <w:r>
              <w:t>demonstration of skills in workplace or simulated work environment</w:t>
            </w:r>
          </w:p>
          <w:p w14:paraId="76DB7099" w14:textId="77777777" w:rsidR="00083C13" w:rsidRPr="00F96AD3" w:rsidRDefault="00083C13">
            <w:pPr>
              <w:pStyle w:val="VRQABullet1"/>
              <w:numPr>
                <w:ilvl w:val="0"/>
                <w:numId w:val="14"/>
              </w:numPr>
            </w:pPr>
            <w:r w:rsidRPr="00F96AD3">
              <w:t>logbooks</w:t>
            </w:r>
          </w:p>
          <w:p w14:paraId="5B7B83EF" w14:textId="77777777" w:rsidR="00083C13" w:rsidRPr="00F96AD3" w:rsidRDefault="00083C13">
            <w:pPr>
              <w:pStyle w:val="VRQABullet1"/>
              <w:numPr>
                <w:ilvl w:val="0"/>
                <w:numId w:val="14"/>
              </w:numPr>
            </w:pPr>
            <w:r>
              <w:t>work diary</w:t>
            </w:r>
          </w:p>
          <w:p w14:paraId="7CE90E71" w14:textId="77777777" w:rsidR="001E2C9A" w:rsidRPr="00F96AD3" w:rsidRDefault="001E2C9A">
            <w:pPr>
              <w:pStyle w:val="VRQABullet1"/>
              <w:numPr>
                <w:ilvl w:val="0"/>
                <w:numId w:val="14"/>
              </w:numPr>
            </w:pPr>
            <w:r w:rsidRPr="00F96AD3">
              <w:t>verbal presentations</w:t>
            </w:r>
          </w:p>
          <w:p w14:paraId="43FE7F09" w14:textId="77777777" w:rsidR="005F4797" w:rsidRDefault="005F4797">
            <w:pPr>
              <w:pStyle w:val="VRQABullet1"/>
              <w:numPr>
                <w:ilvl w:val="0"/>
                <w:numId w:val="14"/>
              </w:numPr>
            </w:pPr>
            <w:r>
              <w:t>assignments</w:t>
            </w:r>
          </w:p>
          <w:p w14:paraId="0826F957" w14:textId="64642A2A" w:rsidR="005F4797" w:rsidRDefault="005F4797">
            <w:pPr>
              <w:pStyle w:val="VRQABullet1"/>
              <w:numPr>
                <w:ilvl w:val="0"/>
                <w:numId w:val="14"/>
              </w:numPr>
            </w:pPr>
            <w:r>
              <w:t>case studies/scenarios</w:t>
            </w:r>
          </w:p>
          <w:p w14:paraId="13DBEEB4" w14:textId="749EB8DD" w:rsidR="001E2C9A" w:rsidRPr="00F96AD3" w:rsidRDefault="001E2C9A">
            <w:pPr>
              <w:pStyle w:val="VRQABullet1"/>
              <w:numPr>
                <w:ilvl w:val="0"/>
                <w:numId w:val="14"/>
              </w:numPr>
            </w:pPr>
            <w:r w:rsidRPr="00F96AD3">
              <w:t>multi-media presentations</w:t>
            </w:r>
          </w:p>
          <w:p w14:paraId="7761275C" w14:textId="77777777" w:rsidR="001E2C9A" w:rsidRPr="00F96AD3" w:rsidRDefault="001E2C9A">
            <w:pPr>
              <w:pStyle w:val="VRQABullet1"/>
              <w:numPr>
                <w:ilvl w:val="0"/>
                <w:numId w:val="14"/>
              </w:numPr>
            </w:pPr>
            <w:r w:rsidRPr="00F96AD3">
              <w:t>folios</w:t>
            </w:r>
          </w:p>
          <w:p w14:paraId="79F9A4C4" w14:textId="77777777" w:rsidR="001E2C9A" w:rsidRPr="00F96AD3" w:rsidRDefault="001E2C9A">
            <w:pPr>
              <w:pStyle w:val="VRQABullet1"/>
              <w:numPr>
                <w:ilvl w:val="0"/>
                <w:numId w:val="14"/>
              </w:numPr>
            </w:pPr>
            <w:r w:rsidRPr="00F96AD3">
              <w:t>written reports</w:t>
            </w:r>
          </w:p>
          <w:p w14:paraId="30A86603" w14:textId="292A6EFF" w:rsidR="001E2C9A" w:rsidRDefault="001E2C9A">
            <w:pPr>
              <w:pStyle w:val="VRQABullet1"/>
              <w:numPr>
                <w:ilvl w:val="0"/>
                <w:numId w:val="14"/>
              </w:numPr>
            </w:pPr>
            <w:r w:rsidRPr="00F96AD3">
              <w:t>examinations</w:t>
            </w:r>
          </w:p>
          <w:p w14:paraId="6768B660" w14:textId="5F2BB185" w:rsidR="005F4797" w:rsidRDefault="005F4797">
            <w:pPr>
              <w:pStyle w:val="VRQABullet1"/>
              <w:numPr>
                <w:ilvl w:val="0"/>
                <w:numId w:val="14"/>
              </w:numPr>
            </w:pPr>
            <w:r>
              <w:t xml:space="preserve">short answer or </w:t>
            </w:r>
            <w:r w:rsidR="009E2233">
              <w:t>multiple-choice</w:t>
            </w:r>
            <w:r>
              <w:t xml:space="preserve"> tests</w:t>
            </w:r>
          </w:p>
          <w:p w14:paraId="3902A31D" w14:textId="4898B9D3" w:rsidR="001E2C9A" w:rsidRPr="00F96AD3" w:rsidRDefault="001E2C9A">
            <w:pPr>
              <w:pStyle w:val="VRQABullet1"/>
              <w:numPr>
                <w:ilvl w:val="0"/>
                <w:numId w:val="14"/>
              </w:numPr>
            </w:pPr>
            <w:r w:rsidRPr="00F96AD3">
              <w:t>interview records/checklists</w:t>
            </w:r>
          </w:p>
          <w:p w14:paraId="3AC27012" w14:textId="08B56460" w:rsidR="00742513" w:rsidRDefault="00742513" w:rsidP="00742513">
            <w:pPr>
              <w:rPr>
                <w:rFonts w:ascii="Arial" w:hAnsi="Arial" w:cs="Arial"/>
                <w:sz w:val="22"/>
                <w:szCs w:val="22"/>
              </w:rPr>
            </w:pPr>
            <w:r w:rsidRPr="00B35804">
              <w:rPr>
                <w:rFonts w:ascii="Arial" w:hAnsi="Arial" w:cs="Arial"/>
                <w:sz w:val="22"/>
                <w:szCs w:val="22"/>
              </w:rPr>
              <w:t>Assessments of units of competency from nationally endorsed training packages and/or accredited courses must be in accordance with the assessment requirements incorporated in the endorsed component of the relevant training package or outlined in the assessment strategy in the accredited course.</w:t>
            </w:r>
          </w:p>
          <w:p w14:paraId="31D86F72" w14:textId="77777777" w:rsidR="00742513" w:rsidRPr="00B35804" w:rsidRDefault="00742513" w:rsidP="00742513">
            <w:pPr>
              <w:rPr>
                <w:rFonts w:ascii="Arial" w:hAnsi="Arial" w:cs="Arial"/>
                <w:sz w:val="22"/>
                <w:szCs w:val="22"/>
              </w:rPr>
            </w:pPr>
          </w:p>
          <w:p w14:paraId="1FF46AD8" w14:textId="21F011F5" w:rsidR="001E2C9A" w:rsidRPr="001E2C9A" w:rsidRDefault="001E2C9A" w:rsidP="00151E56">
            <w:pPr>
              <w:pStyle w:val="VRQAFormBody"/>
              <w:framePr w:wrap="around"/>
            </w:pPr>
            <w:r w:rsidRPr="001E2C9A">
              <w:t xml:space="preserve">Where </w:t>
            </w:r>
            <w:r w:rsidRPr="00D16FE9">
              <w:t xml:space="preserve">this course is used for VCE Scored Assessment </w:t>
            </w:r>
            <w:r w:rsidR="00954A2A">
              <w:t xml:space="preserve">contact </w:t>
            </w:r>
            <w:r w:rsidR="00540FB0">
              <w:t xml:space="preserve">the Victorian Curriculum and Assessment Authority (VCAA) VET Unit </w:t>
            </w:r>
            <w:hyperlink r:id="rId56" w:history="1">
              <w:r w:rsidR="003C5C5F" w:rsidRPr="003C5C5F">
                <w:rPr>
                  <w:rStyle w:val="Hyperlink"/>
                  <w:sz w:val="22"/>
                </w:rPr>
                <w:t>here</w:t>
              </w:r>
            </w:hyperlink>
            <w:r w:rsidR="00D80567">
              <w:t xml:space="preserve"> </w:t>
            </w:r>
            <w:r>
              <w:t>to access</w:t>
            </w:r>
            <w:r w:rsidR="00954A2A">
              <w:t xml:space="preserve"> information and resources for this program. </w:t>
            </w:r>
            <w:r w:rsidR="00540FB0">
              <w:t xml:space="preserve">VCAA </w:t>
            </w:r>
            <w:r w:rsidR="00954A2A">
              <w:t>Resources include:</w:t>
            </w:r>
          </w:p>
          <w:p w14:paraId="7EB3979D" w14:textId="77777777" w:rsidR="001E2C9A" w:rsidRPr="00D16FE9" w:rsidRDefault="001E2C9A">
            <w:pPr>
              <w:pStyle w:val="VRQABullet1"/>
            </w:pPr>
            <w:r w:rsidRPr="001E2C9A">
              <w:t>VCE VET Scored Assessment Guide</w:t>
            </w:r>
          </w:p>
          <w:p w14:paraId="4ACC5640" w14:textId="6B292391" w:rsidR="001E2C9A" w:rsidRPr="00D16FE9" w:rsidRDefault="001E2C9A">
            <w:pPr>
              <w:pStyle w:val="VRQABullet1"/>
            </w:pPr>
            <w:r w:rsidRPr="001E2C9A">
              <w:t xml:space="preserve">VCE VET Equine Studies </w:t>
            </w:r>
            <w:r w:rsidR="008E5B27">
              <w:t>Scored A</w:t>
            </w:r>
            <w:r w:rsidRPr="001E2C9A">
              <w:t xml:space="preserve">ssessment </w:t>
            </w:r>
            <w:r w:rsidR="008E5B27">
              <w:t>P</w:t>
            </w:r>
            <w:r w:rsidRPr="001E2C9A">
              <w:t xml:space="preserve">lan </w:t>
            </w:r>
            <w:r w:rsidR="008E5B27">
              <w:t>T</w:t>
            </w:r>
            <w:r w:rsidRPr="001E2C9A">
              <w:t>emplate</w:t>
            </w:r>
          </w:p>
          <w:p w14:paraId="71802B0F" w14:textId="739B9674" w:rsidR="00DC65F1" w:rsidRPr="00954A2A" w:rsidRDefault="001E2C9A">
            <w:pPr>
              <w:pStyle w:val="VRQABullet1"/>
              <w:rPr>
                <w:color w:val="555559"/>
              </w:rPr>
            </w:pPr>
            <w:r w:rsidRPr="00954A2A">
              <w:t xml:space="preserve">VCE VET </w:t>
            </w:r>
            <w:r w:rsidR="008E5B27" w:rsidRPr="00954A2A">
              <w:t>S</w:t>
            </w:r>
            <w:r w:rsidRPr="00954A2A">
              <w:t xml:space="preserve">coring </w:t>
            </w:r>
            <w:r w:rsidR="008E5B27" w:rsidRPr="00954A2A">
              <w:t>C</w:t>
            </w:r>
            <w:r w:rsidRPr="00954A2A">
              <w:t xml:space="preserve">riteria sheets </w:t>
            </w:r>
          </w:p>
        </w:tc>
      </w:tr>
      <w:tr w:rsidR="00DC65F1" w:rsidRPr="00582271" w14:paraId="04CF51EF" w14:textId="77777777" w:rsidTr="001A46E9">
        <w:trPr>
          <w:trHeight w:val="198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2" w:name="_Toc479845665"/>
            <w:bookmarkStart w:id="93" w:name="_Toc139194508"/>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51E56">
            <w:pPr>
              <w:pStyle w:val="VRQAFormBody"/>
              <w:framePr w:wrap="around"/>
            </w:pPr>
            <w:r w:rsidRPr="00582271">
              <w:t>Assessment must be undertaken by a person or persons in accordance with:</w:t>
            </w:r>
          </w:p>
          <w:p w14:paraId="7EBFF332" w14:textId="77777777" w:rsidR="00DC65F1" w:rsidRPr="00582271" w:rsidRDefault="00DC65F1">
            <w:pPr>
              <w:pStyle w:val="VRQABullet1"/>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151E56">
            <w:pPr>
              <w:pStyle w:val="VRQAFormBody"/>
              <w:framePr w:wrap="around"/>
              <w:ind w:left="360"/>
            </w:pPr>
            <w:r w:rsidRPr="00582271">
              <w:lastRenderedPageBreak/>
              <w:t xml:space="preserve">or </w:t>
            </w:r>
          </w:p>
          <w:p w14:paraId="064342F8" w14:textId="46EFD4D1" w:rsidR="00DC65F1" w:rsidRPr="00582271" w:rsidRDefault="00DC65F1">
            <w:pPr>
              <w:pStyle w:val="VRQABullet1"/>
            </w:pPr>
            <w:r w:rsidRPr="00582271">
              <w:t>the Standards for Registered Training Organisations 2015 (SRTOs)</w:t>
            </w:r>
            <w:r w:rsidR="008B52F4" w:rsidRPr="00582271">
              <w:t>,</w:t>
            </w:r>
          </w:p>
          <w:p w14:paraId="5D6CD133" w14:textId="77777777" w:rsidR="00DC65F1" w:rsidRPr="00582271" w:rsidRDefault="00DC65F1" w:rsidP="00151E56">
            <w:pPr>
              <w:pStyle w:val="VRQAFormBody"/>
              <w:framePr w:wrap="around"/>
              <w:ind w:left="360"/>
            </w:pPr>
            <w:r w:rsidRPr="00582271">
              <w:t>or</w:t>
            </w:r>
          </w:p>
          <w:p w14:paraId="32A278B4" w14:textId="77777777" w:rsidR="00DC65F1" w:rsidRPr="00582271" w:rsidRDefault="00DC65F1">
            <w:pPr>
              <w:pStyle w:val="VRQABullet1"/>
            </w:pPr>
            <w:r w:rsidRPr="00582271">
              <w:t>the relevant standards and Guidelines for RTOs at the time of assessment.</w:t>
            </w:r>
          </w:p>
          <w:p w14:paraId="4AB0A238" w14:textId="1D4D0A84" w:rsidR="001E2C9A" w:rsidRPr="00EB6C82" w:rsidRDefault="001E2C9A" w:rsidP="00151E56">
            <w:pPr>
              <w:pStyle w:val="VRQAFormBody"/>
              <w:framePr w:wrap="around"/>
            </w:pPr>
            <w:r w:rsidRPr="00EB6C82">
              <w:t xml:space="preserve">Assessment of units of competency from nationally endorsed training packages and units imported from accredited </w:t>
            </w:r>
            <w:r w:rsidR="003C5C5F">
              <w:t xml:space="preserve">courses </w:t>
            </w:r>
            <w:r w:rsidRPr="00EB6C82">
              <w:t xml:space="preserve">must comply with the assessment requirements detailed in the source training product. </w:t>
            </w:r>
          </w:p>
          <w:p w14:paraId="644D4EA7" w14:textId="4FD25275" w:rsidR="001871FB" w:rsidRPr="00D952D5" w:rsidRDefault="001E2C9A" w:rsidP="001871FB">
            <w:pPr>
              <w:pStyle w:val="VRQAFormBody"/>
              <w:framePr w:wrap="around"/>
            </w:pPr>
            <w:r w:rsidRPr="00EB6C82">
              <w:rPr>
                <w:iCs/>
              </w:rPr>
              <w:t>RTOs must ensure that assessors used for</w:t>
            </w:r>
            <w:r w:rsidR="00BE3417" w:rsidRPr="00EB6C82">
              <w:t xml:space="preserve"> </w:t>
            </w:r>
            <w:r w:rsidR="00A57979">
              <w:rPr>
                <w:i/>
              </w:rPr>
              <w:t>VU23592</w:t>
            </w:r>
            <w:r w:rsidR="00BE3417" w:rsidRPr="00FF5B3F">
              <w:rPr>
                <w:i/>
              </w:rPr>
              <w:t xml:space="preserve"> Demonstrate basic horse riding or driving skills</w:t>
            </w:r>
            <w:r w:rsidR="00BE3417" w:rsidRPr="00EB6C82">
              <w:rPr>
                <w:iCs/>
              </w:rPr>
              <w:t xml:space="preserve"> </w:t>
            </w:r>
            <w:r w:rsidRPr="00EB6C82">
              <w:rPr>
                <w:iCs/>
              </w:rPr>
              <w:t xml:space="preserve">hold one or more </w:t>
            </w:r>
            <w:r w:rsidR="00B575BD">
              <w:rPr>
                <w:iCs/>
              </w:rPr>
              <w:t>equine industry accreditations</w:t>
            </w:r>
            <w:r w:rsidR="00B575BD" w:rsidRPr="00EB6C82">
              <w:rPr>
                <w:iCs/>
              </w:rPr>
              <w:t xml:space="preserve"> </w:t>
            </w:r>
            <w:r w:rsidRPr="00EB6C82">
              <w:rPr>
                <w:iCs/>
              </w:rPr>
              <w:t>in instruction or coaching of horse riding/handling</w:t>
            </w:r>
            <w:r w:rsidR="00BE3417">
              <w:rPr>
                <w:iCs/>
              </w:rPr>
              <w:t>/driving</w:t>
            </w:r>
            <w:r w:rsidRPr="00EB6C82">
              <w:rPr>
                <w:iCs/>
              </w:rPr>
              <w:t xml:space="preserve"> appropriate for the level </w:t>
            </w:r>
            <w:r w:rsidR="00F13E2F">
              <w:rPr>
                <w:iCs/>
              </w:rPr>
              <w:t xml:space="preserve">and context </w:t>
            </w:r>
            <w:r w:rsidRPr="00EB6C82">
              <w:rPr>
                <w:iCs/>
              </w:rPr>
              <w:t>of training.</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pPr>
              <w:pStyle w:val="Heading3"/>
              <w:rPr>
                <w:sz w:val="22"/>
                <w:szCs w:val="22"/>
              </w:rPr>
            </w:pPr>
            <w:bookmarkStart w:id="94" w:name="_Toc479845666"/>
            <w:bookmarkStart w:id="95" w:name="_Toc139194509"/>
            <w:r w:rsidRPr="00582271">
              <w:rPr>
                <w:sz w:val="22"/>
                <w:szCs w:val="22"/>
              </w:rPr>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6" w:name="_Toc479845667"/>
            <w:bookmarkStart w:id="97" w:name="_Toc139194510"/>
            <w:r w:rsidRPr="00582271">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430B0336" w14:textId="3C4EBA87" w:rsidR="00F905C1" w:rsidRDefault="003B12B9" w:rsidP="00151E56">
            <w:pPr>
              <w:pStyle w:val="VRQAFormBody"/>
              <w:framePr w:wrap="around"/>
            </w:pPr>
            <w:r>
              <w:t>U</w:t>
            </w:r>
            <w:r w:rsidR="00F905C1" w:rsidRPr="00B245BC">
              <w:t xml:space="preserve">nits of competency in </w:t>
            </w:r>
            <w:r w:rsidRPr="00B245BC">
              <w:t>th</w:t>
            </w:r>
            <w:r>
              <w:t>is</w:t>
            </w:r>
            <w:r w:rsidRPr="00B245BC">
              <w:t xml:space="preserve"> </w:t>
            </w:r>
            <w:r w:rsidR="00F905C1" w:rsidRPr="00B245BC">
              <w:t xml:space="preserve">course may be delivered in a variety of modes </w:t>
            </w:r>
            <w:r w:rsidR="00F46B34">
              <w:t>including</w:t>
            </w:r>
            <w:r w:rsidR="00F46B34" w:rsidRPr="00B245BC">
              <w:t xml:space="preserve"> </w:t>
            </w:r>
            <w:r w:rsidR="00F905C1" w:rsidRPr="00B245BC">
              <w:t>classroom delivery</w:t>
            </w:r>
            <w:r>
              <w:t xml:space="preserve">, </w:t>
            </w:r>
            <w:r w:rsidRPr="00B245BC">
              <w:t>self-paced learning and case studies</w:t>
            </w:r>
            <w:r>
              <w:t xml:space="preserve"> for theory components, and a</w:t>
            </w:r>
            <w:r w:rsidR="00F905C1" w:rsidRPr="00B245BC">
              <w:t xml:space="preserve"> workplace </w:t>
            </w:r>
            <w:r w:rsidR="007A1CF5">
              <w:t>or simulated workplace</w:t>
            </w:r>
            <w:r>
              <w:t xml:space="preserve"> such as a specialist equine teaching facility, for </w:t>
            </w:r>
            <w:r w:rsidR="00F905C1" w:rsidRPr="00B245BC">
              <w:t xml:space="preserve">practical </w:t>
            </w:r>
            <w:r>
              <w:t>components of the units.</w:t>
            </w:r>
            <w:r w:rsidR="00F905C1" w:rsidRPr="00B245BC">
              <w:t xml:space="preserve"> </w:t>
            </w:r>
          </w:p>
          <w:p w14:paraId="11956893" w14:textId="61EB531A" w:rsidR="00F905C1" w:rsidRDefault="00F905C1" w:rsidP="00151E56">
            <w:pPr>
              <w:pStyle w:val="VRQABodyText"/>
            </w:pPr>
            <w:r w:rsidRPr="00B245BC">
              <w:t>Delivery options, including grouping of learners and learning activities, should recognise the varying learning needs, educational backgrounds, preferred learning styles and constraints of the individual learner and the specific requirements of each unit.</w:t>
            </w:r>
          </w:p>
          <w:p w14:paraId="50E0D608" w14:textId="77777777" w:rsidR="00F905C1" w:rsidRDefault="00F905C1" w:rsidP="00151E56">
            <w:pPr>
              <w:pStyle w:val="VRQABodyText"/>
            </w:pPr>
            <w:r w:rsidRPr="00B245BC">
              <w:t>Some areas of content may be common to more than one unit and therefore integration may be appropriate.  Delivery strategies should actively involve the learner and learning should be experiential, relevant and age appropriate.</w:t>
            </w:r>
          </w:p>
          <w:p w14:paraId="7E43A7C6" w14:textId="303274CC" w:rsidR="00583F80" w:rsidRPr="00582271" w:rsidRDefault="00F905C1" w:rsidP="00151E56">
            <w:pPr>
              <w:pStyle w:val="VRQABodyText"/>
            </w:pPr>
            <w:r w:rsidRPr="00EB6C82">
              <w:t>This course is available for full or part-time study.  Providers should be flexible in the way the training is delivered to ensure they meet the needs of the client group.</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8" w:name="_Toc479845668"/>
            <w:bookmarkStart w:id="99" w:name="_Toc139194511"/>
            <w:r w:rsidRPr="00582271">
              <w:rPr>
                <w:sz w:val="22"/>
                <w:szCs w:val="22"/>
              </w:rPr>
              <w:t>7.2 Resources</w:t>
            </w:r>
            <w:bookmarkEnd w:id="98"/>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578C174" w14:textId="77777777" w:rsidR="00065610" w:rsidRPr="00103990" w:rsidRDefault="00065610" w:rsidP="00151E56">
            <w:pPr>
              <w:pStyle w:val="VRQABodyText"/>
            </w:pPr>
            <w:r w:rsidRPr="00103990">
              <w:t>Participants must have access to:</w:t>
            </w:r>
          </w:p>
          <w:p w14:paraId="44A24CC4" w14:textId="77777777" w:rsidR="00065610" w:rsidRPr="00103990" w:rsidRDefault="00065610">
            <w:pPr>
              <w:pStyle w:val="VRQABullet1"/>
            </w:pPr>
            <w:r w:rsidRPr="00103990">
              <w:t>an appropriate equine workplace or an environment that reproduces normal work conditions in a commercial industry environment</w:t>
            </w:r>
          </w:p>
          <w:p w14:paraId="2167DBF0" w14:textId="77777777" w:rsidR="00065610" w:rsidRPr="00103990" w:rsidRDefault="00065610">
            <w:pPr>
              <w:pStyle w:val="VRQABullet1"/>
            </w:pPr>
            <w:r w:rsidRPr="00103990">
              <w:t>equipment and tools normally used in the equine workplace such as grooming gear, saddles and saddlery, harness, halters, bridles and bridle wear, bits, training aids, horse boots and bandages, feeders, horse rugs and rakes and shovels</w:t>
            </w:r>
          </w:p>
          <w:p w14:paraId="286D4CC6" w14:textId="77777777" w:rsidR="00065610" w:rsidRPr="00103990" w:rsidRDefault="00065610">
            <w:pPr>
              <w:pStyle w:val="VRQABullet1"/>
            </w:pPr>
            <w:r w:rsidRPr="00103990">
              <w:t xml:space="preserve">documentation normally used in the equine workplace such as equine records maintained for the care, feeding, training and </w:t>
            </w:r>
            <w:r w:rsidRPr="00103990">
              <w:lastRenderedPageBreak/>
              <w:t>transport of horses, workplace procedures and policies, OHS/WHS information and risk assessments</w:t>
            </w:r>
          </w:p>
          <w:p w14:paraId="0426FF75" w14:textId="77777777" w:rsidR="00065610" w:rsidRPr="00103990" w:rsidRDefault="00065610">
            <w:pPr>
              <w:pStyle w:val="VRQABullet1"/>
            </w:pPr>
            <w:r w:rsidRPr="00103990">
              <w:t>personal protective clothing and equipment appropriate to the equine sector such as riding boots, helmet, jodhpurs, legwear, body protectors/vests, gloves and goggles</w:t>
            </w:r>
          </w:p>
          <w:p w14:paraId="6722CF78" w14:textId="1811515E" w:rsidR="00065610" w:rsidRPr="00103990" w:rsidRDefault="00065610">
            <w:pPr>
              <w:pStyle w:val="VRQABullet1"/>
            </w:pPr>
            <w:r w:rsidRPr="00103990">
              <w:t>a range of horses of different ages and temperaments</w:t>
            </w:r>
            <w:r w:rsidR="003C01AC">
              <w:t>.</w:t>
            </w:r>
          </w:p>
          <w:p w14:paraId="3D7E0FA0" w14:textId="4C0034F6" w:rsidR="00065610" w:rsidRPr="00EB6C82" w:rsidRDefault="00065610" w:rsidP="00151E56">
            <w:pPr>
              <w:pStyle w:val="VRQAFormBody"/>
              <w:framePr w:wrap="around"/>
            </w:pPr>
            <w:r w:rsidRPr="00EB6C82">
              <w:t xml:space="preserve">Access is also required to a classroom, library, computer and audio-visual equipment. Providers must have access to an approved Animal Ethics Committee (AEC) in situations where live animals are used for training. </w:t>
            </w:r>
          </w:p>
          <w:p w14:paraId="3FFD80EC" w14:textId="77777777" w:rsidR="00065610" w:rsidRPr="00EB6C82" w:rsidRDefault="00065610" w:rsidP="00151E56">
            <w:pPr>
              <w:pStyle w:val="VRQAFormBody"/>
              <w:framePr w:wrap="around"/>
            </w:pPr>
            <w:r w:rsidRPr="00EB6C82">
              <w:t>Training must be undertaken by a person or persons in accordance with:</w:t>
            </w:r>
          </w:p>
          <w:p w14:paraId="7B47BF83" w14:textId="77777777" w:rsidR="00065610" w:rsidRPr="00EB6C82" w:rsidRDefault="00065610">
            <w:pPr>
              <w:pStyle w:val="VRQABullet1"/>
            </w:pPr>
            <w:r w:rsidRPr="00EB6C82">
              <w:t>Standard 1.4 of the AQTF: Essential Conditions and Standards for Initial/Continuing Registration and Guideline 3 of the VRQA Guidelines for VET Providers,</w:t>
            </w:r>
          </w:p>
          <w:p w14:paraId="0A8B065F" w14:textId="39AE8D14" w:rsidR="00065610" w:rsidRPr="00103990" w:rsidRDefault="00BF6744" w:rsidP="00151E56">
            <w:pPr>
              <w:pStyle w:val="VRQAFormBody"/>
              <w:framePr w:wrap="around"/>
              <w:ind w:left="360"/>
            </w:pPr>
            <w:r>
              <w:t>or</w:t>
            </w:r>
          </w:p>
          <w:p w14:paraId="12800EB5" w14:textId="77777777" w:rsidR="00065610" w:rsidRPr="00103990" w:rsidRDefault="00065610">
            <w:pPr>
              <w:pStyle w:val="VRQABullet1"/>
            </w:pPr>
            <w:r w:rsidRPr="00103990">
              <w:t>the Standards for Registered Training Organisations 2015 (SRTOs),</w:t>
            </w:r>
          </w:p>
          <w:p w14:paraId="55C0DEF7" w14:textId="78670C08" w:rsidR="00065610" w:rsidRPr="00103990" w:rsidRDefault="00BF6744" w:rsidP="00151E56">
            <w:pPr>
              <w:pStyle w:val="VRQAFormBody"/>
              <w:framePr w:wrap="around"/>
              <w:ind w:left="360"/>
            </w:pPr>
            <w:r>
              <w:t>or</w:t>
            </w:r>
          </w:p>
          <w:p w14:paraId="63367FD2" w14:textId="77777777" w:rsidR="00065610" w:rsidRPr="00103990" w:rsidRDefault="00065610">
            <w:pPr>
              <w:pStyle w:val="VRQABullet1"/>
            </w:pPr>
            <w:r w:rsidRPr="00103990">
              <w:t>the relevant standards and Guidelines for RTOs at the time of assessment.</w:t>
            </w:r>
          </w:p>
          <w:p w14:paraId="70EB0FA3" w14:textId="18F736A9" w:rsidR="00DC65F1" w:rsidRPr="00065610" w:rsidRDefault="00CF2D05" w:rsidP="00151E56">
            <w:pPr>
              <w:pStyle w:val="VRQAFormBody"/>
              <w:framePr w:wrap="around"/>
            </w:pPr>
            <w:r>
              <w:rPr>
                <w:iCs/>
              </w:rPr>
              <w:t>Trainers and a</w:t>
            </w:r>
            <w:r w:rsidR="00B575BD" w:rsidRPr="00EB6C82">
              <w:rPr>
                <w:iCs/>
              </w:rPr>
              <w:t>ssessors used for</w:t>
            </w:r>
            <w:r w:rsidR="00B575BD" w:rsidRPr="00EB6C82">
              <w:t xml:space="preserve"> </w:t>
            </w:r>
            <w:r w:rsidR="00A57979">
              <w:t>VU23592</w:t>
            </w:r>
            <w:r w:rsidR="00B575BD">
              <w:t xml:space="preserve"> </w:t>
            </w:r>
            <w:r w:rsidR="00B575BD" w:rsidRPr="00EB6C82">
              <w:t>Demonstrate basic horse riding or driving skills</w:t>
            </w:r>
            <w:r w:rsidR="00B575BD" w:rsidRPr="00EB6C82">
              <w:rPr>
                <w:iCs/>
              </w:rPr>
              <w:t xml:space="preserve"> </w:t>
            </w:r>
            <w:r w:rsidR="00453266">
              <w:rPr>
                <w:iCs/>
              </w:rPr>
              <w:t xml:space="preserve">must </w:t>
            </w:r>
            <w:r w:rsidR="00B575BD" w:rsidRPr="00EB6C82">
              <w:rPr>
                <w:iCs/>
              </w:rPr>
              <w:t>hold</w:t>
            </w:r>
            <w:r w:rsidR="00453266">
              <w:rPr>
                <w:iCs/>
              </w:rPr>
              <w:t xml:space="preserve"> </w:t>
            </w:r>
            <w:r w:rsidR="00453266">
              <w:t xml:space="preserve">at least one </w:t>
            </w:r>
            <w:r w:rsidR="00453266" w:rsidRPr="00453266">
              <w:rPr>
                <w:iCs/>
              </w:rPr>
              <w:t>equine industry recognised horse riding coaching/instruction accreditation</w:t>
            </w:r>
            <w:r w:rsidR="00B575BD" w:rsidRPr="00EB6C82">
              <w:rPr>
                <w:iCs/>
              </w:rPr>
              <w:t xml:space="preserve"> for the level </w:t>
            </w:r>
            <w:r w:rsidR="00B575BD">
              <w:rPr>
                <w:iCs/>
              </w:rPr>
              <w:t xml:space="preserve">and context </w:t>
            </w:r>
            <w:r w:rsidR="00B575BD" w:rsidRPr="00EB6C82">
              <w:rPr>
                <w:iCs/>
              </w:rPr>
              <w:t>of training.</w:t>
            </w:r>
            <w:r w:rsidR="009E2233">
              <w:rPr>
                <w:iCs/>
              </w:rPr>
              <w:t xml:space="preserve"> </w:t>
            </w:r>
            <w:r w:rsidR="00420F21" w:rsidRPr="00065610">
              <w:t xml:space="preserve">The </w:t>
            </w:r>
            <w:r w:rsidR="00DC65F1" w:rsidRPr="00065610">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pPr>
              <w:pStyle w:val="Heading3"/>
              <w:rPr>
                <w:sz w:val="22"/>
                <w:szCs w:val="22"/>
              </w:rPr>
            </w:pPr>
            <w:bookmarkStart w:id="100" w:name="_Toc479845669"/>
            <w:bookmarkStart w:id="101" w:name="_Toc139194512"/>
            <w:r w:rsidRPr="00582271">
              <w:rPr>
                <w:sz w:val="22"/>
                <w:szCs w:val="22"/>
              </w:rPr>
              <w:t>Pathways and articulation</w:t>
            </w:r>
            <w:bookmarkEnd w:id="100"/>
            <w:bookmarkEnd w:id="10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26ADB570" w14:textId="77777777" w:rsidR="00400C40" w:rsidRPr="00EB6C82" w:rsidRDefault="00400C40" w:rsidP="00151E56">
            <w:pPr>
              <w:pStyle w:val="VRQAFormBody"/>
              <w:framePr w:wrap="around"/>
            </w:pPr>
            <w:r w:rsidRPr="00EB6C82">
              <w:t>There are no formal articulation arrangements in place at the time of accreditation.</w:t>
            </w:r>
          </w:p>
          <w:p w14:paraId="6246BF42" w14:textId="77777777" w:rsidR="00AD7883" w:rsidRDefault="00400C40" w:rsidP="001B0A3E">
            <w:pPr>
              <w:pStyle w:val="VRQAFormBody"/>
              <w:framePr w:wrap="around"/>
            </w:pPr>
            <w:r w:rsidRPr="00EB6C82">
              <w:t>Learners who complete units of competency from endorsed training packages or accredited courses will be eligible for credit into other qualifications that contain those units.</w:t>
            </w:r>
          </w:p>
          <w:p w14:paraId="2FA5A96E" w14:textId="2A46298A" w:rsidR="005D1DF4" w:rsidRDefault="0086606B" w:rsidP="001B0A3E">
            <w:pPr>
              <w:pStyle w:val="VRQAFormBody"/>
              <w:framePr w:wrap="around"/>
            </w:pPr>
            <w:r>
              <w:t xml:space="preserve">Dependant on currency and meeting any </w:t>
            </w:r>
            <w:r w:rsidR="009E2233">
              <w:t>existing</w:t>
            </w:r>
            <w:r>
              <w:t xml:space="preserve"> course entry requirements, g</w:t>
            </w:r>
            <w:r w:rsidR="00617535">
              <w:t xml:space="preserve">raduates </w:t>
            </w:r>
            <w:r>
              <w:t xml:space="preserve">of </w:t>
            </w:r>
            <w:r w:rsidR="00617535">
              <w:t xml:space="preserve">23XXVIC may use the qualification as a pathway to </w:t>
            </w:r>
            <w:r>
              <w:t>further e</w:t>
            </w:r>
            <w:r w:rsidR="005D1DF4">
              <w:t>quine qualifications such as</w:t>
            </w:r>
            <w:r>
              <w:t>:</w:t>
            </w:r>
          </w:p>
          <w:p w14:paraId="7C6E1FDB" w14:textId="631940FF" w:rsidR="005D1DF4" w:rsidRDefault="005D1DF4" w:rsidP="007E1897">
            <w:pPr>
              <w:pStyle w:val="VRQABullet1"/>
            </w:pPr>
            <w:r>
              <w:t>ACM40921 Certificate IV in Equine Care</w:t>
            </w:r>
            <w:r w:rsidR="00B37F3F">
              <w:t xml:space="preserve"> (with specialisations in Fitness and Performance Training, Horse Educator. Gear Fitter and Checker, Horse Clipper)</w:t>
            </w:r>
          </w:p>
          <w:p w14:paraId="0FEC2A83" w14:textId="2FC70EF8" w:rsidR="005D1DF4" w:rsidRDefault="005D1DF4" w:rsidP="007E1897">
            <w:pPr>
              <w:pStyle w:val="VRQABullet1"/>
            </w:pPr>
            <w:r>
              <w:t>ACM50421 Diploma of Equine Management</w:t>
            </w:r>
          </w:p>
          <w:p w14:paraId="4FB8601C" w14:textId="59F380B9" w:rsidR="007E1897" w:rsidRPr="00582271" w:rsidRDefault="005D1DF4" w:rsidP="007E1897">
            <w:pPr>
              <w:pStyle w:val="VRQABullet1"/>
            </w:pPr>
            <w:r>
              <w:lastRenderedPageBreak/>
              <w:t xml:space="preserve">ACM50521 Diploma of Equine </w:t>
            </w:r>
            <w:r w:rsidR="009E2233">
              <w:t>Allied</w:t>
            </w:r>
            <w:r>
              <w:t xml:space="preserve"> Health </w:t>
            </w:r>
            <w:r w:rsidR="009E2233">
              <w:t xml:space="preserve">with </w:t>
            </w:r>
            <w:r>
              <w:t xml:space="preserve">specialisations in Equine Dental </w:t>
            </w:r>
            <w:r w:rsidR="009E2233">
              <w:t>Technician</w:t>
            </w:r>
            <w:r w:rsidR="0020427D">
              <w:t xml:space="preserve"> and </w:t>
            </w:r>
            <w:r>
              <w:t>Equine Massage Therapist</w:t>
            </w:r>
          </w:p>
        </w:tc>
      </w:tr>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pPr>
              <w:pStyle w:val="Heading3"/>
              <w:rPr>
                <w:sz w:val="22"/>
                <w:szCs w:val="22"/>
              </w:rPr>
            </w:pPr>
            <w:bookmarkStart w:id="102" w:name="_Toc479845670"/>
            <w:bookmarkStart w:id="103" w:name="_Toc139194513"/>
            <w:r w:rsidRPr="00582271">
              <w:rPr>
                <w:sz w:val="22"/>
                <w:szCs w:val="22"/>
              </w:rPr>
              <w:lastRenderedPageBreak/>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C5235B3" w14:textId="35E12443" w:rsidR="00026737" w:rsidRDefault="00026737" w:rsidP="00151E56">
            <w:pPr>
              <w:pStyle w:val="VRQAFormBody"/>
              <w:framePr w:wrap="around"/>
            </w:pPr>
            <w:r w:rsidRPr="009F6ABB">
              <w:t>Ongoing monitoring and evaluation of the course is the responsibility of the Primary Industries Curriculum Maintenance Manager (PICMM). PICMM will ensure that the content remains relevant and that teaching strategies are appropriate to the content.</w:t>
            </w:r>
          </w:p>
          <w:p w14:paraId="62034F64" w14:textId="288E0B74" w:rsidR="00026737" w:rsidRPr="009F6ABB" w:rsidRDefault="00026737" w:rsidP="00026737">
            <w:pPr>
              <w:pStyle w:val="Default"/>
              <w:rPr>
                <w:rFonts w:ascii="Arial" w:hAnsi="Arial" w:cs="Arial"/>
                <w:sz w:val="22"/>
                <w:szCs w:val="22"/>
              </w:rPr>
            </w:pPr>
            <w:r w:rsidRPr="009F6ABB">
              <w:rPr>
                <w:rFonts w:ascii="Arial" w:hAnsi="Arial" w:cs="Arial"/>
                <w:sz w:val="22"/>
                <w:szCs w:val="22"/>
              </w:rPr>
              <w:t xml:space="preserve">A formal review will take place once during the period of accreditation and will be informed by feedback from users of the </w:t>
            </w:r>
            <w:r w:rsidR="003B087E">
              <w:rPr>
                <w:rFonts w:ascii="Arial" w:hAnsi="Arial" w:cs="Arial"/>
                <w:sz w:val="22"/>
                <w:szCs w:val="22"/>
              </w:rPr>
              <w:t>course</w:t>
            </w:r>
            <w:r w:rsidRPr="009F6ABB">
              <w:rPr>
                <w:rFonts w:ascii="Arial" w:hAnsi="Arial" w:cs="Arial"/>
                <w:sz w:val="22"/>
                <w:szCs w:val="22"/>
              </w:rPr>
              <w:t xml:space="preserve"> and will consider at a minimum: </w:t>
            </w:r>
          </w:p>
          <w:p w14:paraId="3409A14C" w14:textId="77777777" w:rsidR="00026737" w:rsidRPr="009F6ABB" w:rsidRDefault="00026737">
            <w:pPr>
              <w:pStyle w:val="VRQABullet1"/>
            </w:pPr>
            <w:r w:rsidRPr="009F6ABB">
              <w:t xml:space="preserve">any changes required to meet emerging or developing needs </w:t>
            </w:r>
          </w:p>
          <w:p w14:paraId="707D9EA6" w14:textId="577985E8" w:rsidR="00026737" w:rsidRDefault="00026737">
            <w:pPr>
              <w:pStyle w:val="VRQABullet1"/>
            </w:pPr>
            <w:r w:rsidRPr="009F6ABB">
              <w:t xml:space="preserve">changes to any units of competency from nationally endorsed training packages or accredited </w:t>
            </w:r>
            <w:r w:rsidR="00CF2D05">
              <w:t>course</w:t>
            </w:r>
          </w:p>
          <w:p w14:paraId="6C69A6CF" w14:textId="05F462CF" w:rsidR="006803C0" w:rsidRPr="00582271" w:rsidRDefault="00026737" w:rsidP="00026737">
            <w:pPr>
              <w:pStyle w:val="AccredTemplate"/>
              <w:rPr>
                <w:sz w:val="22"/>
                <w:szCs w:val="22"/>
              </w:rPr>
            </w:pPr>
            <w:r w:rsidRPr="009F6ABB">
              <w:rPr>
                <w:i w:val="0"/>
                <w:iCs w:val="0"/>
                <w:color w:val="auto"/>
                <w:sz w:val="22"/>
                <w:szCs w:val="22"/>
              </w:rPr>
              <w:t>Any significant changes to the courses will be notified to the VRQA.</w:t>
            </w:r>
          </w:p>
        </w:tc>
      </w:tr>
    </w:tbl>
    <w:p w14:paraId="7AED1410" w14:textId="338F9498" w:rsidR="00063B00" w:rsidRDefault="00063B00" w:rsidP="004F6138">
      <w:pPr>
        <w:pStyle w:val="VRQABodyText"/>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3DE73DD4" w:rsidR="00FB661D" w:rsidRPr="00151E56" w:rsidRDefault="005A4333" w:rsidP="00EB6C82">
            <w:pPr>
              <w:pStyle w:val="Heading1"/>
              <w:rPr>
                <w:b/>
                <w:bCs/>
                <w:color w:val="103D64" w:themeColor="text2"/>
                <w:sz w:val="28"/>
                <w:szCs w:val="28"/>
              </w:rPr>
            </w:pPr>
            <w:bookmarkStart w:id="104" w:name="_Toc99709026"/>
            <w:bookmarkStart w:id="105" w:name="_Toc99709078"/>
            <w:bookmarkStart w:id="106" w:name="_Toc99709780"/>
            <w:bookmarkStart w:id="107" w:name="_Toc139194514"/>
            <w:r>
              <w:lastRenderedPageBreak/>
              <w:br w:type="page"/>
            </w:r>
            <w:r w:rsidR="00002011" w:rsidRPr="003B565E">
              <w:rPr>
                <w:b/>
                <w:bCs/>
                <w:color w:val="103D64" w:themeColor="text2"/>
                <w:sz w:val="28"/>
                <w:szCs w:val="28"/>
              </w:rPr>
              <w:t>Section C – Units of competency</w:t>
            </w:r>
            <w:bookmarkEnd w:id="104"/>
            <w:bookmarkEnd w:id="105"/>
            <w:bookmarkEnd w:id="106"/>
            <w:bookmarkEnd w:id="10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13D2A136" w14:textId="77777777" w:rsidR="00FB661D" w:rsidRPr="00554886" w:rsidRDefault="00FB661D" w:rsidP="004D4A62">
            <w:pPr>
              <w:pStyle w:val="VRQABodyText"/>
            </w:pPr>
            <w:r w:rsidRPr="00554886">
              <w:t>Units of competency imported from training packages.</w:t>
            </w:r>
          </w:p>
          <w:p w14:paraId="4A9AA329" w14:textId="77777777" w:rsidR="001D1598" w:rsidRDefault="001D1598" w:rsidP="004D4A62">
            <w:pPr>
              <w:pStyle w:val="VRQABodyText"/>
            </w:pPr>
          </w:p>
          <w:p w14:paraId="2AB78303" w14:textId="192564D9" w:rsidR="005A4333" w:rsidRPr="005A4333" w:rsidRDefault="00FB661D" w:rsidP="004D4A62">
            <w:pPr>
              <w:pStyle w:val="VRQABodyText"/>
            </w:pPr>
            <w:r w:rsidRPr="00EB6C82">
              <w:t xml:space="preserve">The following units of competency can be accessed from </w:t>
            </w:r>
            <w:hyperlink r:id="rId57" w:history="1">
              <w:r w:rsidR="005A4333" w:rsidRPr="005A4333">
                <w:rPr>
                  <w:rFonts w:ascii="Arial-ItalicMT" w:hAnsi="Arial-ItalicMT" w:cs="Arial-ItalicMT"/>
                  <w:iCs/>
                  <w:color w:val="007EB3" w:themeColor="accent6"/>
                  <w:u w:val="single"/>
                </w:rPr>
                <w:t>training.gov.au</w:t>
              </w:r>
            </w:hyperlink>
            <w:r w:rsidR="005A4333" w:rsidRPr="005A4333">
              <w:rPr>
                <w:rFonts w:ascii="Arial-ItalicMT" w:hAnsi="Arial-ItalicMT" w:cs="Arial-ItalicMT"/>
                <w:iCs/>
                <w:color w:val="007EB3" w:themeColor="accent6"/>
                <w:u w:val="single"/>
              </w:rPr>
              <w:t xml:space="preserve"> </w:t>
            </w:r>
          </w:p>
          <w:p w14:paraId="38A3959C" w14:textId="42113F55" w:rsidR="00FB661D" w:rsidRPr="00EB6C82" w:rsidRDefault="00FB661D" w:rsidP="004D4A62">
            <w:pPr>
              <w:pStyle w:val="VRQABodyText"/>
            </w:pPr>
            <w:r w:rsidRPr="00EB6C82">
              <w:t>ACMEQU212 Handle horses safely</w:t>
            </w:r>
          </w:p>
          <w:p w14:paraId="76AF51D8" w14:textId="4AA50606" w:rsidR="00FB661D" w:rsidRPr="00EB6C82" w:rsidRDefault="00FB661D" w:rsidP="004D4A62">
            <w:pPr>
              <w:pStyle w:val="VRQABodyText"/>
            </w:pPr>
            <w:r w:rsidRPr="00EB6C82">
              <w:t>ACMEQU213 Follow safe work practices in equine industries</w:t>
            </w:r>
          </w:p>
          <w:p w14:paraId="7456AFC3" w14:textId="77777777" w:rsidR="00FB661D" w:rsidRPr="00EB6C82" w:rsidRDefault="00FB661D" w:rsidP="004D4A62">
            <w:pPr>
              <w:pStyle w:val="VRQABodyText"/>
            </w:pPr>
            <w:r w:rsidRPr="00EB6C82">
              <w:t>ACMAIM201 Contribute to safety at incidents involving large animals</w:t>
            </w:r>
          </w:p>
          <w:p w14:paraId="3CA1CE5E" w14:textId="4BC57BD9" w:rsidR="00FB661D" w:rsidRPr="00EB6C82" w:rsidRDefault="00FB661D" w:rsidP="004D4A62">
            <w:pPr>
              <w:pStyle w:val="VRQABodyText"/>
            </w:pPr>
            <w:r w:rsidRPr="00EB6C82">
              <w:t>ACMAIM202 Participate in an incident involving large animals</w:t>
            </w:r>
          </w:p>
          <w:p w14:paraId="2676AFD0" w14:textId="722D0A12" w:rsidR="00FB661D" w:rsidRPr="00EB6C82" w:rsidRDefault="00FB661D" w:rsidP="004D4A62">
            <w:pPr>
              <w:pStyle w:val="VRQABodyText"/>
            </w:pPr>
            <w:r w:rsidRPr="00EB6C82">
              <w:t>ACMEQU216 Check and treat horses</w:t>
            </w:r>
          </w:p>
          <w:p w14:paraId="324372DD" w14:textId="44E8575D" w:rsidR="00FB661D" w:rsidRPr="00EB6C82" w:rsidRDefault="00FB661D" w:rsidP="004D4A62">
            <w:pPr>
              <w:pStyle w:val="VRQABodyText"/>
            </w:pPr>
            <w:r w:rsidRPr="00EB6C82">
              <w:t>ACMEQU217 Load and unload horses</w:t>
            </w:r>
          </w:p>
          <w:p w14:paraId="609A59E1" w14:textId="206C6A52" w:rsidR="00FB661D" w:rsidRPr="00151E56" w:rsidRDefault="00FB661D" w:rsidP="004D4A62">
            <w:pPr>
              <w:pStyle w:val="VRQABodyText"/>
            </w:pPr>
            <w:r w:rsidRPr="00EB6C82">
              <w:t>ACMEQU220 Lunge educated horses</w:t>
            </w:r>
          </w:p>
          <w:p w14:paraId="1C770586" w14:textId="77777777" w:rsidR="00FB661D" w:rsidRPr="00151E56" w:rsidRDefault="00FB661D" w:rsidP="004D4A62">
            <w:pPr>
              <w:pStyle w:val="VRQABodyText"/>
            </w:pPr>
            <w:r w:rsidRPr="00EB6C82">
              <w:t>ACMEQU221 Manage personal health and fitness for working with horses</w:t>
            </w:r>
          </w:p>
          <w:p w14:paraId="1D1BB807" w14:textId="77777777" w:rsidR="00FB661D" w:rsidRPr="00151E56" w:rsidRDefault="00FB661D" w:rsidP="004D4A62">
            <w:pPr>
              <w:pStyle w:val="VRQABodyText"/>
            </w:pPr>
            <w:r w:rsidRPr="00EB6C82">
              <w:t>AHCINF205 Carry out basic electric fencing operations</w:t>
            </w:r>
          </w:p>
          <w:p w14:paraId="4B6FAFEC" w14:textId="77777777" w:rsidR="00FB661D" w:rsidRPr="00151E56" w:rsidRDefault="00FB661D" w:rsidP="004D4A62">
            <w:pPr>
              <w:pStyle w:val="VRQABodyText"/>
            </w:pPr>
            <w:r w:rsidRPr="00EB6C82">
              <w:t>AHCINF206 Install, maintain and repair farm fencing</w:t>
            </w:r>
          </w:p>
          <w:p w14:paraId="16BCC03C" w14:textId="77777777" w:rsidR="00FB661D" w:rsidRPr="00151E56" w:rsidRDefault="00FB661D" w:rsidP="004D4A62">
            <w:pPr>
              <w:pStyle w:val="VRQABodyText"/>
            </w:pPr>
            <w:r w:rsidRPr="00EB6C82">
              <w:t>AHCINF207 Maintain properties and structures</w:t>
            </w:r>
          </w:p>
          <w:p w14:paraId="62278CEB" w14:textId="77777777" w:rsidR="00FB661D" w:rsidRPr="00151E56" w:rsidRDefault="00FB661D" w:rsidP="004D4A62">
            <w:pPr>
              <w:pStyle w:val="VRQABodyText"/>
            </w:pPr>
            <w:r w:rsidRPr="00EB6C82">
              <w:t>AHCMOM203 Operate basic machinery and equipment </w:t>
            </w:r>
          </w:p>
          <w:p w14:paraId="22560C62" w14:textId="77777777" w:rsidR="00FB661D" w:rsidRPr="00EB6C82" w:rsidRDefault="00FB661D" w:rsidP="004D4A62">
            <w:pPr>
              <w:pStyle w:val="VRQABodyText"/>
            </w:pPr>
            <w:r w:rsidRPr="00EB6C82">
              <w:t>AHCWRK314 Monitor weather conditions</w:t>
            </w:r>
          </w:p>
          <w:p w14:paraId="33C8D0B1" w14:textId="6988254A" w:rsidR="00FB661D" w:rsidRPr="00151E56" w:rsidRDefault="00FB661D" w:rsidP="004D4A62">
            <w:pPr>
              <w:pStyle w:val="VRQABodyText"/>
            </w:pPr>
            <w:r w:rsidRPr="00EB6C82">
              <w:t>BSBWHS211 Contribute to</w:t>
            </w:r>
            <w:r w:rsidR="00AD5ECB">
              <w:t xml:space="preserve"> the</w:t>
            </w:r>
            <w:r w:rsidRPr="00EB6C82">
              <w:t xml:space="preserve"> health and safety of self and others</w:t>
            </w:r>
          </w:p>
          <w:p w14:paraId="69FCCAAF" w14:textId="77777777" w:rsidR="00FB661D" w:rsidRPr="00151E56" w:rsidRDefault="00FB661D" w:rsidP="004D4A62">
            <w:pPr>
              <w:pStyle w:val="VRQABodyText"/>
            </w:pPr>
            <w:r w:rsidRPr="00EB6C82">
              <w:t>HLTAID011 Provide First Aid</w:t>
            </w:r>
          </w:p>
          <w:p w14:paraId="21F89569" w14:textId="6C5A3A87" w:rsidR="00FB661D" w:rsidRPr="00151E56" w:rsidRDefault="00FB661D" w:rsidP="004D4A62">
            <w:pPr>
              <w:pStyle w:val="VRQABodyText"/>
            </w:pPr>
            <w:r w:rsidRPr="00EB6C82">
              <w:t>RGRPSH201 Handle racehorses in stables and at trackwork</w:t>
            </w:r>
          </w:p>
          <w:p w14:paraId="58889DF5" w14:textId="77777777" w:rsidR="00FB661D" w:rsidRPr="00EB6C82" w:rsidRDefault="00FB661D" w:rsidP="004D4A62">
            <w:pPr>
              <w:pStyle w:val="VRQABodyText"/>
            </w:pPr>
            <w:r w:rsidRPr="00EB6C82">
              <w:t>SIRXOSM002 Maintain ethical and professional standards when using social media and online platforms</w:t>
            </w:r>
          </w:p>
          <w:p w14:paraId="0C209E6B" w14:textId="77777777" w:rsidR="00FB661D" w:rsidRPr="00151E56" w:rsidRDefault="00FB661D" w:rsidP="004D4A62">
            <w:pPr>
              <w:pStyle w:val="VRQABodyText"/>
            </w:pPr>
            <w:r w:rsidRPr="00EB6C82">
              <w:t xml:space="preserve">SISSSCO005 Continuously improve coaching skills and knowledge </w:t>
            </w:r>
          </w:p>
          <w:p w14:paraId="2351E1CE" w14:textId="4695938F" w:rsidR="00FB661D" w:rsidRDefault="00FB661D" w:rsidP="004D4A62">
            <w:pPr>
              <w:pStyle w:val="VRQABodyText"/>
            </w:pPr>
            <w:r w:rsidRPr="00EB6C82">
              <w:t>TAEDEL311 Provide work skill instruction</w:t>
            </w:r>
          </w:p>
          <w:p w14:paraId="734AB42E" w14:textId="77777777" w:rsidR="005A4333" w:rsidRPr="00EB6C82" w:rsidRDefault="005A4333" w:rsidP="004D4A62">
            <w:pPr>
              <w:pStyle w:val="VRQABodyText"/>
            </w:pPr>
          </w:p>
          <w:p w14:paraId="56FC4652" w14:textId="5E329F2A" w:rsidR="00FB661D" w:rsidRPr="00EB6C82" w:rsidRDefault="00FB661D" w:rsidP="004D4A62">
            <w:pPr>
              <w:pStyle w:val="VRQABodyText"/>
            </w:pPr>
            <w:r w:rsidRPr="00EB6C82">
              <w:t>The following units of competency developed for this course are contained in Section C:</w:t>
            </w:r>
          </w:p>
          <w:p w14:paraId="7CCB1D56" w14:textId="14992693" w:rsidR="00A21418" w:rsidRPr="00151E56" w:rsidRDefault="00A57979" w:rsidP="004D4A62">
            <w:pPr>
              <w:pStyle w:val="VRQABodyText"/>
            </w:pPr>
            <w:r>
              <w:t>VU23586</w:t>
            </w:r>
            <w:r w:rsidR="00A21418" w:rsidRPr="00EB6C82">
              <w:t xml:space="preserve"> Work effectively in an equine organisation</w:t>
            </w:r>
          </w:p>
          <w:p w14:paraId="173169AD" w14:textId="7455385C" w:rsidR="00A21418" w:rsidRPr="00EB6C82" w:rsidRDefault="00A57979" w:rsidP="004D4A62">
            <w:pPr>
              <w:pStyle w:val="VRQABodyText"/>
            </w:pPr>
            <w:r>
              <w:t>VU23587</w:t>
            </w:r>
            <w:r w:rsidR="00A21418" w:rsidRPr="00EB6C82">
              <w:t xml:space="preserve"> Implement and monitor horse health and welfare practices </w:t>
            </w:r>
          </w:p>
          <w:p w14:paraId="5DAFDEF3" w14:textId="31FFCD3C" w:rsidR="00A21418" w:rsidRPr="00151E56" w:rsidRDefault="00A57979" w:rsidP="004D4A62">
            <w:pPr>
              <w:pStyle w:val="VRQABodyText"/>
            </w:pPr>
            <w:r>
              <w:t>VU23588</w:t>
            </w:r>
            <w:r w:rsidR="00A21418" w:rsidRPr="00EB6C82">
              <w:t xml:space="preserve"> Implement and monitor horse feeding programs</w:t>
            </w:r>
          </w:p>
          <w:p w14:paraId="3F08E698" w14:textId="2E821CFB" w:rsidR="00A21418" w:rsidRPr="00151E56" w:rsidRDefault="00A57979" w:rsidP="004D4A62">
            <w:pPr>
              <w:pStyle w:val="VRQABodyText"/>
            </w:pPr>
            <w:r>
              <w:t>VU23589</w:t>
            </w:r>
            <w:r w:rsidR="00A21418" w:rsidRPr="00EB6C82">
              <w:t xml:space="preserve"> Relate equine form to function</w:t>
            </w:r>
          </w:p>
          <w:p w14:paraId="538338A6" w14:textId="1EE0447A" w:rsidR="00A21418" w:rsidRPr="00151E56" w:rsidRDefault="00A57979" w:rsidP="004D4A62">
            <w:pPr>
              <w:pStyle w:val="VRQABodyText"/>
            </w:pPr>
            <w:r>
              <w:t>VU23590</w:t>
            </w:r>
            <w:r w:rsidR="00A21418" w:rsidRPr="00EB6C82">
              <w:t xml:space="preserve"> Identify equine anatomy</w:t>
            </w:r>
          </w:p>
          <w:p w14:paraId="6C211391" w14:textId="0F85FF43" w:rsidR="00A21418" w:rsidRPr="00151E56" w:rsidRDefault="00A57979" w:rsidP="004D4A62">
            <w:pPr>
              <w:pStyle w:val="VRQABodyText"/>
            </w:pPr>
            <w:r>
              <w:t>VU23591</w:t>
            </w:r>
            <w:r w:rsidR="00A21418" w:rsidRPr="00EB6C82">
              <w:t xml:space="preserve"> Identify and describe equine physiology</w:t>
            </w:r>
          </w:p>
          <w:p w14:paraId="3D55164D" w14:textId="04EDC446" w:rsidR="00FB661D" w:rsidRPr="00151E56" w:rsidRDefault="00A57979" w:rsidP="004D4A62">
            <w:pPr>
              <w:pStyle w:val="VRQABodyText"/>
            </w:pPr>
            <w:r>
              <w:t>VU23592</w:t>
            </w:r>
            <w:r w:rsidR="00FB661D" w:rsidRPr="00EB6C82">
              <w:t xml:space="preserve"> Demonstrate basic horse riding or driving skills</w:t>
            </w:r>
          </w:p>
          <w:p w14:paraId="0445571A" w14:textId="6D87DBCC" w:rsidR="00FB661D" w:rsidRPr="00151E56" w:rsidRDefault="00A57979" w:rsidP="004D4A62">
            <w:pPr>
              <w:pStyle w:val="VRQABodyText"/>
            </w:pPr>
            <w:r>
              <w:lastRenderedPageBreak/>
              <w:t>VU23593</w:t>
            </w:r>
            <w:r w:rsidR="00FB661D" w:rsidRPr="00EB6C82">
              <w:t xml:space="preserve"> Assist in the preparation of a horse for </w:t>
            </w:r>
            <w:r w:rsidR="00DE55C7">
              <w:t>a competition</w:t>
            </w:r>
          </w:p>
          <w:p w14:paraId="732B2CBA" w14:textId="051179D3" w:rsidR="00FB661D" w:rsidRPr="00151E56" w:rsidRDefault="00A57979" w:rsidP="004D4A62">
            <w:pPr>
              <w:pStyle w:val="VRQABodyText"/>
            </w:pPr>
            <w:r>
              <w:t>VU23594</w:t>
            </w:r>
            <w:r w:rsidR="00FB661D" w:rsidRPr="00EB6C82">
              <w:t xml:space="preserve"> Assist in the conduct and organisation of an event in the equine industry</w:t>
            </w:r>
          </w:p>
          <w:p w14:paraId="5A5FC2D2" w14:textId="01741B25" w:rsidR="00FB661D" w:rsidRPr="00151E56" w:rsidRDefault="00A57979" w:rsidP="004D4A62">
            <w:pPr>
              <w:pStyle w:val="VRQABodyText"/>
            </w:pPr>
            <w:r>
              <w:t>VU23595</w:t>
            </w:r>
            <w:r w:rsidR="00FB661D" w:rsidRPr="00EB6C82">
              <w:t xml:space="preserve"> Examine </w:t>
            </w:r>
            <w:r w:rsidR="00736E4F">
              <w:t xml:space="preserve">the application of </w:t>
            </w:r>
            <w:r w:rsidR="00736E4F" w:rsidRPr="00EB6C82">
              <w:t xml:space="preserve">horse </w:t>
            </w:r>
            <w:r w:rsidR="00FB661D" w:rsidRPr="00EB6C82">
              <w:t>breeding principles and practices</w:t>
            </w:r>
          </w:p>
          <w:p w14:paraId="3E682E3B" w14:textId="0CCC3AB9" w:rsidR="005209F5" w:rsidRPr="00151E56" w:rsidRDefault="00A57979" w:rsidP="004D4A62">
            <w:pPr>
              <w:pStyle w:val="VRQABodyText"/>
            </w:pPr>
            <w:r>
              <w:t>VU23596</w:t>
            </w:r>
            <w:r w:rsidR="00FB661D" w:rsidRPr="00EB6C82">
              <w:t xml:space="preserve"> Prepare for the care of pregnan</w:t>
            </w:r>
            <w:r w:rsidR="001D1598">
              <w:t>t mares, foals and young horses</w:t>
            </w:r>
          </w:p>
        </w:tc>
      </w:tr>
    </w:tbl>
    <w:p w14:paraId="065FDEF9" w14:textId="7E6AF4FB" w:rsidR="00BF6744" w:rsidRDefault="00BF6744">
      <w:pPr>
        <w:rPr>
          <w:rFonts w:ascii="Arial" w:hAnsi="Arial" w:cs="Arial"/>
          <w:sz w:val="22"/>
          <w:szCs w:val="22"/>
        </w:rPr>
      </w:pPr>
    </w:p>
    <w:p w14:paraId="06152538" w14:textId="77777777" w:rsidR="004F6138" w:rsidRDefault="00BF6744">
      <w:pPr>
        <w:rPr>
          <w:rFonts w:ascii="Arial" w:hAnsi="Arial" w:cs="Arial"/>
          <w:sz w:val="22"/>
          <w:szCs w:val="22"/>
        </w:rPr>
        <w:sectPr w:rsidR="004F6138" w:rsidSect="007857E7">
          <w:headerReference w:type="even" r:id="rId58"/>
          <w:headerReference w:type="default" r:id="rId59"/>
          <w:footerReference w:type="even" r:id="rId60"/>
          <w:footerReference w:type="default" r:id="rId61"/>
          <w:headerReference w:type="first" r:id="rId62"/>
          <w:footerReference w:type="first" r:id="rId63"/>
          <w:pgSz w:w="11900" w:h="16840"/>
          <w:pgMar w:top="2041" w:right="845" w:bottom="851" w:left="851" w:header="709" w:footer="397" w:gutter="0"/>
          <w:cols w:space="227"/>
          <w:docGrid w:linePitch="360"/>
        </w:sectPr>
      </w:pPr>
      <w:r>
        <w:rPr>
          <w:rFonts w:ascii="Arial" w:hAnsi="Arial" w:cs="Arial"/>
          <w:sz w:val="22"/>
          <w:szCs w:val="22"/>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FC431F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5F4595" w14:textId="77777777" w:rsidR="00A21418" w:rsidRPr="00F504D4" w:rsidRDefault="00A21418" w:rsidP="00885FB4">
            <w:pPr>
              <w:pStyle w:val="VRQAIntro"/>
              <w:spacing w:before="60" w:after="0"/>
              <w:rPr>
                <w:b/>
                <w:sz w:val="22"/>
                <w:szCs w:val="22"/>
              </w:rPr>
            </w:pPr>
            <w:bookmarkStart w:id="108" w:name="_Hlk138158214"/>
            <w:bookmarkStart w:id="109" w:name="_Hlk137290710"/>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D481B" w14:textId="37727D5E" w:rsidR="00A21418" w:rsidRPr="00151E56" w:rsidRDefault="00A57979" w:rsidP="00151E56">
            <w:pPr>
              <w:pStyle w:val="VRQAFormBody"/>
              <w:framePr w:wrap="around"/>
              <w:rPr>
                <w:b/>
                <w:szCs w:val="22"/>
              </w:rPr>
            </w:pPr>
            <w:r>
              <w:rPr>
                <w:b/>
              </w:rPr>
              <w:t>VU23586</w:t>
            </w:r>
          </w:p>
        </w:tc>
      </w:tr>
      <w:tr w:rsidR="00A21418" w:rsidRPr="00F504D4" w14:paraId="0711223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BE8C40"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76F2E" w14:textId="77777777" w:rsidR="00A21418" w:rsidRPr="00151E56" w:rsidRDefault="00A21418" w:rsidP="00151E56">
            <w:pPr>
              <w:pStyle w:val="VRQAFormBody"/>
              <w:framePr w:wrap="around"/>
              <w:rPr>
                <w:b/>
              </w:rPr>
            </w:pPr>
            <w:r w:rsidRPr="00151E56">
              <w:rPr>
                <w:b/>
              </w:rPr>
              <w:t xml:space="preserve">Work effectively in an equine organisation </w:t>
            </w:r>
          </w:p>
        </w:tc>
      </w:tr>
      <w:tr w:rsidR="00A21418" w:rsidRPr="00F504D4" w14:paraId="7B5382A8" w14:textId="77777777" w:rsidTr="00A31A6A">
        <w:trPr>
          <w:trHeight w:val="40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94343"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491DB1" w14:textId="778B1359" w:rsidR="00A31A6A" w:rsidRDefault="00A21418" w:rsidP="00D952D5">
            <w:pPr>
              <w:pStyle w:val="VRQABodyText"/>
            </w:pPr>
            <w:r w:rsidRPr="00D952D5">
              <w:t xml:space="preserve">This unit </w:t>
            </w:r>
            <w:r w:rsidR="004A3417">
              <w:t xml:space="preserve">describes the performance outcomes, </w:t>
            </w:r>
            <w:r w:rsidRPr="00D952D5">
              <w:t xml:space="preserve">skills and knowledge </w:t>
            </w:r>
            <w:r w:rsidR="00A31A6A">
              <w:t xml:space="preserve">required to work effectively in an </w:t>
            </w:r>
            <w:r w:rsidR="00A31A6A" w:rsidRPr="00D952D5">
              <w:t xml:space="preserve">equine </w:t>
            </w:r>
            <w:r w:rsidR="00A31A6A">
              <w:t>organisation</w:t>
            </w:r>
            <w:r w:rsidR="00A31A6A" w:rsidRPr="00D952D5">
              <w:t xml:space="preserve">. It </w:t>
            </w:r>
            <w:r w:rsidR="00A31A6A">
              <w:t xml:space="preserve">requires the ability to perform routine equine work tasks and explore equine work and </w:t>
            </w:r>
            <w:r w:rsidR="00A31A6A" w:rsidRPr="00D952D5">
              <w:t>career opportunities</w:t>
            </w:r>
            <w:r w:rsidR="00A31A6A">
              <w:t>.</w:t>
            </w:r>
          </w:p>
          <w:p w14:paraId="4CDAA2AB" w14:textId="297BBA5A" w:rsidR="00CE0598" w:rsidRPr="00D952D5" w:rsidRDefault="00CE0598" w:rsidP="00D952D5">
            <w:pPr>
              <w:pStyle w:val="VRQABodyText"/>
            </w:pPr>
            <w:r w:rsidRPr="001229D5">
              <w:t xml:space="preserve">The unit applies to those engaged in activities relevant to a range of equine work environments and horses trained or used for racing, </w:t>
            </w:r>
            <w:r w:rsidR="00CF106B">
              <w:t>compe</w:t>
            </w:r>
            <w:r w:rsidR="00854C3D">
              <w:t>titive</w:t>
            </w:r>
            <w:r w:rsidR="00CF106B" w:rsidRPr="001229D5">
              <w:t xml:space="preserve"> </w:t>
            </w:r>
            <w:r w:rsidRPr="001229D5">
              <w:t>performance, breeding and recreation.</w:t>
            </w:r>
            <w:r>
              <w:t xml:space="preserve"> </w:t>
            </w:r>
            <w:r w:rsidRPr="00D952D5">
              <w:t>The application of this unit is best suited where the skills and knowledge can be applied and performed in an equine workplace under supervision.</w:t>
            </w:r>
          </w:p>
          <w:p w14:paraId="65DD7161" w14:textId="09D215CE" w:rsidR="00A21418" w:rsidRPr="00D952D5" w:rsidRDefault="00A21418" w:rsidP="00D952D5">
            <w:pPr>
              <w:pStyle w:val="VRQABodyText"/>
            </w:pPr>
            <w:r w:rsidRPr="00D952D5">
              <w:t>This unit must be delivered and assessed in accordance with the relevant Prevention of Cruelty to Animals Act(s) or legislation</w:t>
            </w:r>
            <w:r w:rsidR="00F46B34" w:rsidRPr="00D952D5">
              <w:t>,</w:t>
            </w:r>
            <w:r w:rsidR="001E7294" w:rsidRPr="00D952D5">
              <w:t xml:space="preserve"> and</w:t>
            </w:r>
            <w:r w:rsidR="00F46B34" w:rsidRPr="00D952D5">
              <w:t xml:space="preserve"> </w:t>
            </w:r>
            <w:r w:rsidR="001E7294" w:rsidRPr="00D952D5">
              <w:t xml:space="preserve">any current </w:t>
            </w:r>
            <w:r w:rsidR="00F46B34" w:rsidRPr="00D952D5">
              <w:t>code of practice for the welfare of horses</w:t>
            </w:r>
            <w:r w:rsidR="001E7294" w:rsidRPr="00D952D5">
              <w:t xml:space="preserve"> where applicable</w:t>
            </w:r>
            <w:r w:rsidR="0065468B" w:rsidRPr="00D952D5">
              <w:t>. No licensing, legislative, regulatory or certification requirements apply to this unit at the time of publication.</w:t>
            </w:r>
          </w:p>
        </w:tc>
      </w:tr>
      <w:tr w:rsidR="00A21418" w:rsidRPr="00E7450B" w14:paraId="70CD7E04" w14:textId="77777777" w:rsidTr="00885FB4">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C860DD"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8E59D" w14:textId="37BD3623" w:rsidR="00A21418" w:rsidRPr="00055262" w:rsidRDefault="00CE0598" w:rsidP="00151E56">
            <w:pPr>
              <w:pStyle w:val="VRQAFormBody"/>
              <w:framePr w:wrap="around"/>
            </w:pPr>
            <w:r w:rsidRPr="00E51ECD">
              <w:rPr>
                <w:rFonts w:eastAsia="Arial"/>
              </w:rPr>
              <w:t>ACMEQU212 Handle horses safely</w:t>
            </w:r>
            <w:r w:rsidRPr="00055262" w:rsidDel="00CE0598">
              <w:t xml:space="preserve"> </w:t>
            </w:r>
          </w:p>
        </w:tc>
      </w:tr>
    </w:tbl>
    <w:p w14:paraId="5D763EA9" w14:textId="77777777" w:rsidR="004F6138" w:rsidRDefault="004F6138" w:rsidP="004F6138">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1DF5156E" w14:textId="77777777" w:rsidTr="00885FB4">
        <w:trPr>
          <w:trHeight w:val="363"/>
        </w:trPr>
        <w:tc>
          <w:tcPr>
            <w:tcW w:w="3703" w:type="dxa"/>
            <w:gridSpan w:val="2"/>
            <w:vAlign w:val="center"/>
          </w:tcPr>
          <w:p w14:paraId="2BA0FFA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A7D8F73"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10E5695D" w14:textId="77777777" w:rsidTr="00885FB4">
        <w:trPr>
          <w:trHeight w:val="752"/>
        </w:trPr>
        <w:tc>
          <w:tcPr>
            <w:tcW w:w="3703" w:type="dxa"/>
            <w:gridSpan w:val="2"/>
          </w:tcPr>
          <w:p w14:paraId="5E43F0F4" w14:textId="77777777" w:rsidR="00A21418" w:rsidRPr="00F504D4" w:rsidRDefault="00A21418" w:rsidP="00D952D5">
            <w:pPr>
              <w:pStyle w:val="VRQABodyText"/>
            </w:pPr>
            <w:r w:rsidRPr="00F504D4">
              <w:t>Elements describe the essential outcomes of a unit of competency.</w:t>
            </w:r>
          </w:p>
        </w:tc>
        <w:tc>
          <w:tcPr>
            <w:tcW w:w="6367" w:type="dxa"/>
            <w:gridSpan w:val="2"/>
          </w:tcPr>
          <w:p w14:paraId="6F7FB23B" w14:textId="77777777" w:rsidR="00A21418" w:rsidRPr="00F504D4" w:rsidRDefault="00A21418" w:rsidP="00D952D5">
            <w:pPr>
              <w:pStyle w:val="VRQABodyText"/>
            </w:pPr>
            <w:r w:rsidRPr="00F504D4">
              <w:t>Performance criteria describe the required performance needed to demonstrate achievement of the element. Assessment of performance is to be consistent with the assessment requirements.</w:t>
            </w:r>
          </w:p>
        </w:tc>
      </w:tr>
      <w:tr w:rsidR="00A21418" w:rsidRPr="00E7450B" w14:paraId="7206D696" w14:textId="77777777" w:rsidTr="00D41079">
        <w:trPr>
          <w:trHeight w:val="363"/>
        </w:trPr>
        <w:tc>
          <w:tcPr>
            <w:tcW w:w="989" w:type="dxa"/>
            <w:vMerge w:val="restart"/>
            <w:shd w:val="clear" w:color="auto" w:fill="FFFFFF" w:themeFill="background1"/>
          </w:tcPr>
          <w:p w14:paraId="4C07C5DD" w14:textId="77777777" w:rsidR="00A21418" w:rsidRPr="00D952D5" w:rsidRDefault="00A21418" w:rsidP="00D952D5">
            <w:pPr>
              <w:pStyle w:val="VRQABodyText"/>
            </w:pPr>
            <w:r w:rsidRPr="00D952D5">
              <w:t>1</w:t>
            </w:r>
          </w:p>
        </w:tc>
        <w:tc>
          <w:tcPr>
            <w:tcW w:w="2714" w:type="dxa"/>
            <w:vMerge w:val="restart"/>
            <w:shd w:val="clear" w:color="auto" w:fill="FFFFFF" w:themeFill="background1"/>
          </w:tcPr>
          <w:p w14:paraId="613E8826" w14:textId="70D2C157" w:rsidR="00A21418" w:rsidRPr="00D952D5" w:rsidRDefault="00B32913" w:rsidP="00D952D5">
            <w:pPr>
              <w:pStyle w:val="VRQABodyText"/>
            </w:pPr>
            <w:r>
              <w:t xml:space="preserve">Identify </w:t>
            </w:r>
            <w:r w:rsidR="00627138">
              <w:t>work and</w:t>
            </w:r>
            <w:r w:rsidR="00A21418" w:rsidRPr="00D952D5">
              <w:t xml:space="preserve"> career opportunities in the equine industry</w:t>
            </w:r>
            <w:r>
              <w:t xml:space="preserve"> </w:t>
            </w:r>
          </w:p>
        </w:tc>
        <w:tc>
          <w:tcPr>
            <w:tcW w:w="567" w:type="dxa"/>
            <w:shd w:val="clear" w:color="auto" w:fill="FFFFFF" w:themeFill="background1"/>
          </w:tcPr>
          <w:p w14:paraId="36FA03FB" w14:textId="77777777" w:rsidR="00A21418" w:rsidRPr="00D952D5" w:rsidRDefault="00A21418" w:rsidP="00D952D5">
            <w:pPr>
              <w:pStyle w:val="VRQABodyText"/>
            </w:pPr>
            <w:r w:rsidRPr="00D952D5">
              <w:t>1.1</w:t>
            </w:r>
          </w:p>
        </w:tc>
        <w:tc>
          <w:tcPr>
            <w:tcW w:w="5800" w:type="dxa"/>
            <w:shd w:val="clear" w:color="auto" w:fill="FFFFFF" w:themeFill="background1"/>
          </w:tcPr>
          <w:p w14:paraId="3077766C" w14:textId="7D9A48C5" w:rsidR="00A21418" w:rsidRPr="00D952D5" w:rsidRDefault="00A21418" w:rsidP="00D952D5">
            <w:pPr>
              <w:pStyle w:val="VRQABodyText"/>
            </w:pPr>
            <w:r w:rsidRPr="00D952D5">
              <w:t xml:space="preserve">Explore </w:t>
            </w:r>
            <w:r w:rsidR="00B32913">
              <w:t xml:space="preserve">the range of </w:t>
            </w:r>
            <w:r w:rsidR="00111453">
              <w:t xml:space="preserve">equine industry work roles </w:t>
            </w:r>
            <w:r w:rsidR="00B32913">
              <w:t xml:space="preserve">and </w:t>
            </w:r>
            <w:r w:rsidRPr="00D952D5">
              <w:t>career pathways in the equine industry</w:t>
            </w:r>
          </w:p>
        </w:tc>
      </w:tr>
      <w:tr w:rsidR="003A6834" w:rsidRPr="00E7450B" w14:paraId="1361867D" w14:textId="77777777" w:rsidTr="00D41079">
        <w:trPr>
          <w:trHeight w:val="363"/>
        </w:trPr>
        <w:tc>
          <w:tcPr>
            <w:tcW w:w="989" w:type="dxa"/>
            <w:vMerge/>
            <w:shd w:val="clear" w:color="auto" w:fill="FFFFFF" w:themeFill="background1"/>
          </w:tcPr>
          <w:p w14:paraId="6ABFF999" w14:textId="77777777" w:rsidR="003A6834" w:rsidRPr="00D952D5" w:rsidRDefault="003A6834" w:rsidP="00D952D5">
            <w:pPr>
              <w:pStyle w:val="VRQABodyText"/>
            </w:pPr>
          </w:p>
        </w:tc>
        <w:tc>
          <w:tcPr>
            <w:tcW w:w="2714" w:type="dxa"/>
            <w:vMerge/>
            <w:shd w:val="clear" w:color="auto" w:fill="FFFFFF" w:themeFill="background1"/>
          </w:tcPr>
          <w:p w14:paraId="61D74124" w14:textId="77777777" w:rsidR="003A6834" w:rsidRPr="00D952D5" w:rsidRDefault="003A6834" w:rsidP="00D952D5">
            <w:pPr>
              <w:pStyle w:val="VRQABodyText"/>
            </w:pPr>
          </w:p>
        </w:tc>
        <w:tc>
          <w:tcPr>
            <w:tcW w:w="567" w:type="dxa"/>
            <w:shd w:val="clear" w:color="auto" w:fill="FFFFFF" w:themeFill="background1"/>
          </w:tcPr>
          <w:p w14:paraId="19EAE4C3" w14:textId="44988C39" w:rsidR="003A6834" w:rsidRPr="00D952D5" w:rsidRDefault="003A6834" w:rsidP="00D952D5">
            <w:pPr>
              <w:pStyle w:val="VRQABodyText"/>
            </w:pPr>
            <w:r>
              <w:t>1.2</w:t>
            </w:r>
          </w:p>
        </w:tc>
        <w:tc>
          <w:tcPr>
            <w:tcW w:w="5800" w:type="dxa"/>
            <w:shd w:val="clear" w:color="auto" w:fill="FFFFFF" w:themeFill="background1"/>
          </w:tcPr>
          <w:p w14:paraId="6356C8C8" w14:textId="7AF00531" w:rsidR="003A6834" w:rsidRPr="00D952D5" w:rsidRDefault="003A6834" w:rsidP="00D952D5">
            <w:pPr>
              <w:pStyle w:val="VRQABodyText"/>
            </w:pPr>
            <w:bookmarkStart w:id="110" w:name="_Hlk140073688"/>
            <w:r>
              <w:t>Explore social license and sustainability issues</w:t>
            </w:r>
            <w:r w:rsidR="00B32913">
              <w:t xml:space="preserve"> affecting work </w:t>
            </w:r>
            <w:r w:rsidR="0002717C">
              <w:t xml:space="preserve">practices </w:t>
            </w:r>
            <w:r w:rsidR="00B32913">
              <w:t>and career options</w:t>
            </w:r>
            <w:r>
              <w:t xml:space="preserve"> in the equine industry</w:t>
            </w:r>
            <w:bookmarkEnd w:id="110"/>
          </w:p>
        </w:tc>
      </w:tr>
      <w:tr w:rsidR="00A21418" w:rsidRPr="00E7450B" w14:paraId="3018B667" w14:textId="77777777" w:rsidTr="00D41079">
        <w:trPr>
          <w:trHeight w:val="363"/>
        </w:trPr>
        <w:tc>
          <w:tcPr>
            <w:tcW w:w="989" w:type="dxa"/>
            <w:vMerge/>
            <w:shd w:val="clear" w:color="auto" w:fill="FFFFFF" w:themeFill="background1"/>
            <w:vAlign w:val="center"/>
          </w:tcPr>
          <w:p w14:paraId="0B633208" w14:textId="77777777" w:rsidR="00A21418" w:rsidRPr="00D952D5" w:rsidRDefault="00A21418" w:rsidP="00D952D5">
            <w:pPr>
              <w:pStyle w:val="VRQABodyText"/>
            </w:pPr>
          </w:p>
        </w:tc>
        <w:tc>
          <w:tcPr>
            <w:tcW w:w="2714" w:type="dxa"/>
            <w:vMerge/>
            <w:shd w:val="clear" w:color="auto" w:fill="FFFFFF" w:themeFill="background1"/>
            <w:vAlign w:val="center"/>
          </w:tcPr>
          <w:p w14:paraId="778301FE" w14:textId="77777777" w:rsidR="00A21418" w:rsidRPr="00D952D5" w:rsidRDefault="00A21418" w:rsidP="00D952D5">
            <w:pPr>
              <w:pStyle w:val="VRQABodyText"/>
            </w:pPr>
          </w:p>
        </w:tc>
        <w:tc>
          <w:tcPr>
            <w:tcW w:w="567" w:type="dxa"/>
            <w:shd w:val="clear" w:color="auto" w:fill="FFFFFF" w:themeFill="background1"/>
          </w:tcPr>
          <w:p w14:paraId="77F06A1A" w14:textId="4AE668A3" w:rsidR="00A21418" w:rsidRPr="00D952D5" w:rsidRDefault="00A21418" w:rsidP="00D952D5">
            <w:pPr>
              <w:pStyle w:val="VRQABodyText"/>
            </w:pPr>
            <w:r w:rsidRPr="00D952D5">
              <w:t>1.</w:t>
            </w:r>
            <w:r w:rsidR="003A6834">
              <w:t>3</w:t>
            </w:r>
          </w:p>
        </w:tc>
        <w:tc>
          <w:tcPr>
            <w:tcW w:w="5800" w:type="dxa"/>
            <w:shd w:val="clear" w:color="auto" w:fill="FFFFFF" w:themeFill="background1"/>
          </w:tcPr>
          <w:p w14:paraId="5D2358F6" w14:textId="22E69951" w:rsidR="00A21418" w:rsidRPr="00D952D5" w:rsidRDefault="00B32913" w:rsidP="00D952D5">
            <w:pPr>
              <w:pStyle w:val="VRQABodyText"/>
            </w:pPr>
            <w:r w:rsidRPr="00D952D5">
              <w:t>Seek advice from</w:t>
            </w:r>
            <w:r>
              <w:t xml:space="preserve"> suitable industry</w:t>
            </w:r>
            <w:r w:rsidRPr="00D952D5">
              <w:t xml:space="preserve"> professionals on a range of career options</w:t>
            </w:r>
          </w:p>
        </w:tc>
      </w:tr>
      <w:tr w:rsidR="00A21418" w:rsidRPr="00E7450B" w14:paraId="36402C17" w14:textId="77777777" w:rsidTr="00D41079">
        <w:trPr>
          <w:trHeight w:val="363"/>
        </w:trPr>
        <w:tc>
          <w:tcPr>
            <w:tcW w:w="989" w:type="dxa"/>
            <w:vMerge/>
            <w:shd w:val="clear" w:color="auto" w:fill="FFFFFF" w:themeFill="background1"/>
            <w:vAlign w:val="center"/>
          </w:tcPr>
          <w:p w14:paraId="3F1A4983" w14:textId="77777777" w:rsidR="00A21418" w:rsidRPr="00D952D5" w:rsidRDefault="00A21418" w:rsidP="00D952D5">
            <w:pPr>
              <w:pStyle w:val="VRQABodyText"/>
            </w:pPr>
          </w:p>
        </w:tc>
        <w:tc>
          <w:tcPr>
            <w:tcW w:w="2714" w:type="dxa"/>
            <w:vMerge/>
            <w:shd w:val="clear" w:color="auto" w:fill="FFFFFF" w:themeFill="background1"/>
            <w:vAlign w:val="center"/>
          </w:tcPr>
          <w:p w14:paraId="6E82F3FD" w14:textId="77777777" w:rsidR="00A21418" w:rsidRPr="00D952D5" w:rsidRDefault="00A21418" w:rsidP="00D952D5">
            <w:pPr>
              <w:pStyle w:val="VRQABodyText"/>
            </w:pPr>
          </w:p>
        </w:tc>
        <w:tc>
          <w:tcPr>
            <w:tcW w:w="567" w:type="dxa"/>
            <w:shd w:val="clear" w:color="auto" w:fill="FFFFFF" w:themeFill="background1"/>
          </w:tcPr>
          <w:p w14:paraId="30D7231A" w14:textId="0B3F1DFD" w:rsidR="00A21418" w:rsidRPr="00D952D5" w:rsidRDefault="00A21418" w:rsidP="00D952D5">
            <w:pPr>
              <w:pStyle w:val="VRQABodyText"/>
            </w:pPr>
            <w:r w:rsidRPr="00D952D5">
              <w:t>1.</w:t>
            </w:r>
            <w:r w:rsidR="003A6834">
              <w:t>4</w:t>
            </w:r>
          </w:p>
        </w:tc>
        <w:tc>
          <w:tcPr>
            <w:tcW w:w="5800" w:type="dxa"/>
            <w:shd w:val="clear" w:color="auto" w:fill="FFFFFF" w:themeFill="background1"/>
          </w:tcPr>
          <w:p w14:paraId="486A6F64" w14:textId="039473B3" w:rsidR="00A21418" w:rsidRPr="00D952D5" w:rsidRDefault="00B32913" w:rsidP="00D952D5">
            <w:pPr>
              <w:pStyle w:val="VRQABodyText"/>
            </w:pPr>
            <w:r w:rsidRPr="00D952D5">
              <w:t xml:space="preserve">Identify </w:t>
            </w:r>
            <w:r w:rsidR="00D55E6D">
              <w:t xml:space="preserve">and document </w:t>
            </w:r>
            <w:r w:rsidRPr="00D952D5">
              <w:t>personal interests and capabilities against career options</w:t>
            </w:r>
          </w:p>
        </w:tc>
      </w:tr>
      <w:tr w:rsidR="00466EE6" w:rsidRPr="00E7450B" w14:paraId="22CBD751" w14:textId="77777777" w:rsidTr="00D41079">
        <w:trPr>
          <w:trHeight w:val="363"/>
        </w:trPr>
        <w:tc>
          <w:tcPr>
            <w:tcW w:w="989" w:type="dxa"/>
            <w:vMerge w:val="restart"/>
            <w:shd w:val="clear" w:color="auto" w:fill="FFFFFF" w:themeFill="background1"/>
          </w:tcPr>
          <w:p w14:paraId="56E84340" w14:textId="77777777" w:rsidR="00466EE6" w:rsidRPr="00D952D5" w:rsidRDefault="00466EE6" w:rsidP="00D952D5">
            <w:pPr>
              <w:pStyle w:val="VRQABodyText"/>
            </w:pPr>
            <w:r w:rsidRPr="00D952D5">
              <w:t>2</w:t>
            </w:r>
          </w:p>
        </w:tc>
        <w:tc>
          <w:tcPr>
            <w:tcW w:w="2714" w:type="dxa"/>
            <w:vMerge w:val="restart"/>
            <w:shd w:val="clear" w:color="auto" w:fill="FFFFFF" w:themeFill="background1"/>
          </w:tcPr>
          <w:p w14:paraId="2768C060" w14:textId="2265DEBD" w:rsidR="00512926" w:rsidRDefault="00466EE6" w:rsidP="00D952D5">
            <w:pPr>
              <w:pStyle w:val="VRQABodyText"/>
            </w:pPr>
            <w:r w:rsidRPr="00D952D5">
              <w:t xml:space="preserve">Follow </w:t>
            </w:r>
            <w:r w:rsidR="007C28E3">
              <w:t xml:space="preserve">equine workplace </w:t>
            </w:r>
            <w:r w:rsidRPr="00D952D5">
              <w:t>procedures</w:t>
            </w:r>
            <w:r>
              <w:t xml:space="preserve"> for work tasks</w:t>
            </w:r>
          </w:p>
          <w:p w14:paraId="06C306B4" w14:textId="77777777" w:rsidR="00512926" w:rsidRPr="006C0E9D" w:rsidRDefault="00512926" w:rsidP="00A774C6"/>
          <w:p w14:paraId="1F45F87D" w14:textId="77777777" w:rsidR="00512926" w:rsidRPr="0004167F" w:rsidRDefault="00512926" w:rsidP="00A774C6"/>
          <w:p w14:paraId="6059DF97" w14:textId="77777777" w:rsidR="00512926" w:rsidRPr="007758A1" w:rsidRDefault="00512926" w:rsidP="00A774C6"/>
          <w:p w14:paraId="215BEDA9" w14:textId="77777777" w:rsidR="00512926" w:rsidRPr="007758A1" w:rsidRDefault="00512926" w:rsidP="00A774C6"/>
          <w:p w14:paraId="7F7B7A82" w14:textId="77777777" w:rsidR="00512926" w:rsidRPr="00374D74" w:rsidRDefault="00512926" w:rsidP="00A774C6"/>
          <w:p w14:paraId="391EAC96" w14:textId="5EB922DE" w:rsidR="00466EE6" w:rsidRPr="00374D74" w:rsidRDefault="00466EE6" w:rsidP="00A774C6"/>
        </w:tc>
        <w:tc>
          <w:tcPr>
            <w:tcW w:w="567" w:type="dxa"/>
            <w:shd w:val="clear" w:color="auto" w:fill="FFFFFF" w:themeFill="background1"/>
          </w:tcPr>
          <w:p w14:paraId="78A8D958" w14:textId="77777777" w:rsidR="00466EE6" w:rsidRPr="00D952D5" w:rsidRDefault="00466EE6" w:rsidP="00D952D5">
            <w:pPr>
              <w:pStyle w:val="VRQABodyText"/>
            </w:pPr>
            <w:r w:rsidRPr="00D952D5">
              <w:lastRenderedPageBreak/>
              <w:t>2.1</w:t>
            </w:r>
          </w:p>
        </w:tc>
        <w:tc>
          <w:tcPr>
            <w:tcW w:w="5800" w:type="dxa"/>
            <w:shd w:val="clear" w:color="auto" w:fill="FFFFFF" w:themeFill="background1"/>
          </w:tcPr>
          <w:p w14:paraId="00A70733" w14:textId="50D0D07C" w:rsidR="00466EE6" w:rsidRPr="00D952D5" w:rsidRDefault="00F00A78" w:rsidP="00D952D5">
            <w:pPr>
              <w:pStyle w:val="VRQABodyText"/>
            </w:pPr>
            <w:r w:rsidRPr="00046B26">
              <w:t>Identify workplace OHS/WHS and other guidelines and procedures for application to work tasks</w:t>
            </w:r>
            <w:r>
              <w:rPr>
                <w:i/>
              </w:rPr>
              <w:t xml:space="preserve"> </w:t>
            </w:r>
          </w:p>
        </w:tc>
      </w:tr>
      <w:tr w:rsidR="00466EE6" w:rsidRPr="00E7450B" w14:paraId="782A66F2" w14:textId="77777777" w:rsidTr="00D41079">
        <w:trPr>
          <w:trHeight w:val="363"/>
        </w:trPr>
        <w:tc>
          <w:tcPr>
            <w:tcW w:w="989" w:type="dxa"/>
            <w:vMerge/>
            <w:shd w:val="clear" w:color="auto" w:fill="FFFFFF" w:themeFill="background1"/>
            <w:vAlign w:val="center"/>
          </w:tcPr>
          <w:p w14:paraId="01100337"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E580A37"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8CCF23" w14:textId="77777777" w:rsidR="00466EE6" w:rsidRPr="00D952D5" w:rsidRDefault="00466EE6" w:rsidP="00D952D5">
            <w:pPr>
              <w:pStyle w:val="VRQABodyText"/>
            </w:pPr>
            <w:r w:rsidRPr="00D952D5">
              <w:t>2.2</w:t>
            </w:r>
          </w:p>
        </w:tc>
        <w:tc>
          <w:tcPr>
            <w:tcW w:w="5800" w:type="dxa"/>
            <w:shd w:val="clear" w:color="auto" w:fill="FFFFFF" w:themeFill="background1"/>
          </w:tcPr>
          <w:p w14:paraId="1EF355AC" w14:textId="36F9E584" w:rsidR="00466EE6" w:rsidRPr="00D952D5" w:rsidRDefault="00466EE6" w:rsidP="00D952D5">
            <w:pPr>
              <w:pStyle w:val="VRQABodyText"/>
            </w:pPr>
            <w:r w:rsidRPr="00D952D5">
              <w:t>Interpret and clarify work</w:t>
            </w:r>
            <w:r w:rsidR="007C28E3">
              <w:t xml:space="preserve"> tasks</w:t>
            </w:r>
            <w:r w:rsidRPr="00D952D5">
              <w:t xml:space="preserve"> instructions with supervisor</w:t>
            </w:r>
          </w:p>
        </w:tc>
      </w:tr>
      <w:tr w:rsidR="00466EE6" w:rsidRPr="00E7450B" w14:paraId="096CAB30" w14:textId="77777777" w:rsidTr="00D41079">
        <w:trPr>
          <w:trHeight w:val="363"/>
        </w:trPr>
        <w:tc>
          <w:tcPr>
            <w:tcW w:w="989" w:type="dxa"/>
            <w:vMerge/>
            <w:shd w:val="clear" w:color="auto" w:fill="FFFFFF" w:themeFill="background1"/>
            <w:vAlign w:val="center"/>
          </w:tcPr>
          <w:p w14:paraId="71E9469E"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D470846"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915160F" w14:textId="1CA7765E" w:rsidR="00466EE6" w:rsidRPr="00CD5DB4" w:rsidRDefault="00466EE6" w:rsidP="00D952D5">
            <w:pPr>
              <w:pStyle w:val="VRQABodyText"/>
            </w:pPr>
            <w:r w:rsidRPr="00CD5DB4">
              <w:t>2.</w:t>
            </w:r>
            <w:r w:rsidR="00FE237B">
              <w:t>3</w:t>
            </w:r>
          </w:p>
        </w:tc>
        <w:tc>
          <w:tcPr>
            <w:tcW w:w="5800" w:type="dxa"/>
            <w:shd w:val="clear" w:color="auto" w:fill="FFFFFF" w:themeFill="background1"/>
          </w:tcPr>
          <w:p w14:paraId="48FC12DE" w14:textId="40965BED" w:rsidR="00466EE6" w:rsidRPr="00CD5DB4" w:rsidRDefault="00466EE6" w:rsidP="00D952D5">
            <w:pPr>
              <w:pStyle w:val="VRQABodyText"/>
            </w:pPr>
            <w:r w:rsidRPr="00CD5DB4">
              <w:t xml:space="preserve">Identify, assess and take appropriate action to control risks to self, others and the </w:t>
            </w:r>
            <w:r w:rsidR="00107AA9">
              <w:t>equine</w:t>
            </w:r>
            <w:r w:rsidRPr="00CD5DB4">
              <w:t xml:space="preserve"> when interacting with </w:t>
            </w:r>
            <w:r w:rsidR="00107AA9">
              <w:lastRenderedPageBreak/>
              <w:t>equine</w:t>
            </w:r>
            <w:r w:rsidRPr="00CD5DB4">
              <w:t>s</w:t>
            </w:r>
            <w:r w:rsidRPr="00CD5DB4" w:rsidDel="006F5F04">
              <w:t xml:space="preserve"> </w:t>
            </w:r>
          </w:p>
        </w:tc>
      </w:tr>
      <w:tr w:rsidR="002D0C00" w:rsidRPr="00E7450B" w14:paraId="44B07272" w14:textId="77777777" w:rsidTr="00D41079">
        <w:trPr>
          <w:trHeight w:val="363"/>
        </w:trPr>
        <w:tc>
          <w:tcPr>
            <w:tcW w:w="989" w:type="dxa"/>
            <w:vMerge/>
            <w:shd w:val="clear" w:color="auto" w:fill="FFFFFF" w:themeFill="background1"/>
            <w:vAlign w:val="center"/>
          </w:tcPr>
          <w:p w14:paraId="59515ABF"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1133C76"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A0343FE" w14:textId="38B310B0" w:rsidR="002D0C00" w:rsidRPr="00CD5DB4" w:rsidRDefault="002D0C00" w:rsidP="002D0C00">
            <w:pPr>
              <w:pStyle w:val="VRQABodyText"/>
            </w:pPr>
            <w:r w:rsidRPr="00CD5DB4">
              <w:t>2.</w:t>
            </w:r>
            <w:r w:rsidR="00FE237B">
              <w:t>4</w:t>
            </w:r>
          </w:p>
        </w:tc>
        <w:tc>
          <w:tcPr>
            <w:tcW w:w="5800" w:type="dxa"/>
            <w:shd w:val="clear" w:color="auto" w:fill="FFFFFF" w:themeFill="background1"/>
          </w:tcPr>
          <w:p w14:paraId="6A547243" w14:textId="67C52F72" w:rsidR="002D0C00" w:rsidRPr="00CD5DB4" w:rsidRDefault="002D0C00" w:rsidP="002D0C00">
            <w:pPr>
              <w:pStyle w:val="VRQABodyText"/>
            </w:pPr>
            <w:r w:rsidRPr="001C5972">
              <w:t>Select, check, correctly fit and use Personal Protective Equipment (PPE)</w:t>
            </w:r>
            <w:r>
              <w:t xml:space="preserve"> </w:t>
            </w:r>
          </w:p>
        </w:tc>
      </w:tr>
      <w:tr w:rsidR="002D0C00" w:rsidRPr="00E7450B" w14:paraId="138798D1" w14:textId="77777777" w:rsidTr="00D41079">
        <w:trPr>
          <w:trHeight w:val="363"/>
        </w:trPr>
        <w:tc>
          <w:tcPr>
            <w:tcW w:w="989" w:type="dxa"/>
            <w:vMerge/>
            <w:shd w:val="clear" w:color="auto" w:fill="FFFFFF" w:themeFill="background1"/>
            <w:vAlign w:val="center"/>
          </w:tcPr>
          <w:p w14:paraId="7C58F73E"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C11F098"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747E6C9" w14:textId="730B602B" w:rsidR="002D0C00" w:rsidRPr="00CD5DB4" w:rsidRDefault="002D0C00" w:rsidP="002D0C00">
            <w:pPr>
              <w:pStyle w:val="VRQABodyText"/>
            </w:pPr>
            <w:r>
              <w:t>2.</w:t>
            </w:r>
            <w:r w:rsidR="00FE237B">
              <w:t>5</w:t>
            </w:r>
          </w:p>
        </w:tc>
        <w:tc>
          <w:tcPr>
            <w:tcW w:w="5800" w:type="dxa"/>
            <w:shd w:val="clear" w:color="auto" w:fill="FFFFFF" w:themeFill="background1"/>
          </w:tcPr>
          <w:p w14:paraId="7C6D98B0" w14:textId="455EE889" w:rsidR="002D0C00" w:rsidRPr="00CD5DB4" w:rsidRDefault="002D0C00" w:rsidP="002D0C00">
            <w:pPr>
              <w:pStyle w:val="VRQABodyText"/>
            </w:pPr>
            <w:r>
              <w:t xml:space="preserve">Complete work tasks in accordance with workplace procedures </w:t>
            </w:r>
          </w:p>
        </w:tc>
      </w:tr>
      <w:tr w:rsidR="002D0C00" w:rsidRPr="00E7450B" w14:paraId="5307255C" w14:textId="77777777" w:rsidTr="00D41079">
        <w:trPr>
          <w:trHeight w:val="363"/>
        </w:trPr>
        <w:tc>
          <w:tcPr>
            <w:tcW w:w="989" w:type="dxa"/>
            <w:vMerge/>
            <w:shd w:val="clear" w:color="auto" w:fill="FFFFFF" w:themeFill="background1"/>
            <w:vAlign w:val="center"/>
          </w:tcPr>
          <w:p w14:paraId="28F0106E"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CB30416"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AB07558" w14:textId="5A0E39F8" w:rsidR="002D0C00" w:rsidRPr="00CD5DB4" w:rsidRDefault="002D0C00" w:rsidP="002D0C00">
            <w:pPr>
              <w:pStyle w:val="VRQABodyText"/>
            </w:pPr>
            <w:r w:rsidRPr="00CD5DB4">
              <w:t>2.</w:t>
            </w:r>
            <w:r w:rsidR="00437B0B">
              <w:t>6</w:t>
            </w:r>
          </w:p>
        </w:tc>
        <w:tc>
          <w:tcPr>
            <w:tcW w:w="5800" w:type="dxa"/>
            <w:shd w:val="clear" w:color="auto" w:fill="FFFFFF" w:themeFill="background1"/>
          </w:tcPr>
          <w:p w14:paraId="7E927107" w14:textId="6D9E0FF9" w:rsidR="002D0C00" w:rsidRPr="00CD5DB4" w:rsidRDefault="002D0C00" w:rsidP="002D0C00">
            <w:pPr>
              <w:pStyle w:val="VRQABodyText"/>
            </w:pPr>
            <w:r w:rsidRPr="00CD5DB4">
              <w:t>Report OHS/WHS</w:t>
            </w:r>
            <w:r>
              <w:t xml:space="preserve">, animal welfare other </w:t>
            </w:r>
            <w:r w:rsidR="009E2233">
              <w:t>relevant</w:t>
            </w:r>
            <w:r w:rsidRPr="00CD5DB4">
              <w:t xml:space="preserve"> issues to supervisor according to workplace procedures </w:t>
            </w:r>
          </w:p>
        </w:tc>
      </w:tr>
      <w:tr w:rsidR="002D0C00" w:rsidRPr="00E7450B" w14:paraId="53D81FEF" w14:textId="77777777" w:rsidTr="00D41079">
        <w:trPr>
          <w:trHeight w:val="363"/>
        </w:trPr>
        <w:tc>
          <w:tcPr>
            <w:tcW w:w="989" w:type="dxa"/>
            <w:vMerge/>
            <w:shd w:val="clear" w:color="auto" w:fill="FFFFFF" w:themeFill="background1"/>
            <w:vAlign w:val="center"/>
          </w:tcPr>
          <w:p w14:paraId="54311229"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992A3A1"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99C578B" w14:textId="6ED2B6FB" w:rsidR="002D0C00" w:rsidRPr="00CD5DB4" w:rsidRDefault="002D0C00" w:rsidP="002D0C00">
            <w:pPr>
              <w:pStyle w:val="VRQABodyText"/>
            </w:pPr>
            <w:r w:rsidRPr="00CD5DB4">
              <w:t>2.</w:t>
            </w:r>
            <w:r w:rsidR="00437B0B">
              <w:t>7</w:t>
            </w:r>
          </w:p>
        </w:tc>
        <w:tc>
          <w:tcPr>
            <w:tcW w:w="5800" w:type="dxa"/>
            <w:shd w:val="clear" w:color="auto" w:fill="FFFFFF" w:themeFill="background1"/>
          </w:tcPr>
          <w:p w14:paraId="4DD7334E" w14:textId="5C151A65" w:rsidR="002D0C00" w:rsidRPr="00CD5DB4" w:rsidRDefault="002D0C00" w:rsidP="002D0C00">
            <w:pPr>
              <w:pStyle w:val="VRQABodyText"/>
            </w:pPr>
            <w:r w:rsidRPr="00CD5DB4">
              <w:t>Report building, fixtures or equipment that are in need of maintenance or unsafe according to workplace procedures</w:t>
            </w:r>
          </w:p>
        </w:tc>
      </w:tr>
      <w:tr w:rsidR="002D0C00" w:rsidRPr="00885230" w14:paraId="6769EBA6" w14:textId="77777777" w:rsidTr="00D41079">
        <w:trPr>
          <w:trHeight w:val="363"/>
        </w:trPr>
        <w:tc>
          <w:tcPr>
            <w:tcW w:w="989" w:type="dxa"/>
            <w:vMerge w:val="restart"/>
            <w:shd w:val="clear" w:color="auto" w:fill="FFFFFF" w:themeFill="background1"/>
          </w:tcPr>
          <w:p w14:paraId="693A2411" w14:textId="77777777" w:rsidR="002D0C00" w:rsidRPr="00885230" w:rsidRDefault="002D0C00" w:rsidP="002D0C00">
            <w:pPr>
              <w:pStyle w:val="VRQABodyText"/>
            </w:pPr>
            <w:r w:rsidRPr="00885230">
              <w:t>3</w:t>
            </w:r>
          </w:p>
        </w:tc>
        <w:tc>
          <w:tcPr>
            <w:tcW w:w="2714" w:type="dxa"/>
            <w:vMerge w:val="restart"/>
            <w:shd w:val="clear" w:color="auto" w:fill="FFFFFF" w:themeFill="background1"/>
          </w:tcPr>
          <w:p w14:paraId="76868B18" w14:textId="77777777" w:rsidR="002D0C00" w:rsidRPr="00885230" w:rsidRDefault="002D0C00" w:rsidP="002D0C00">
            <w:pPr>
              <w:pStyle w:val="VRQABodyText"/>
            </w:pPr>
            <w:r w:rsidRPr="00885230">
              <w:t>Clean stables and surrounding areas</w:t>
            </w:r>
          </w:p>
        </w:tc>
        <w:tc>
          <w:tcPr>
            <w:tcW w:w="567" w:type="dxa"/>
            <w:shd w:val="clear" w:color="auto" w:fill="FFFFFF" w:themeFill="background1"/>
          </w:tcPr>
          <w:p w14:paraId="22931FA4" w14:textId="77777777" w:rsidR="002D0C00" w:rsidRPr="00885230" w:rsidRDefault="002D0C00" w:rsidP="002D0C00">
            <w:pPr>
              <w:pStyle w:val="VRQABodyText"/>
            </w:pPr>
            <w:r w:rsidRPr="00885230">
              <w:t>3.1</w:t>
            </w:r>
          </w:p>
        </w:tc>
        <w:tc>
          <w:tcPr>
            <w:tcW w:w="5800" w:type="dxa"/>
            <w:shd w:val="clear" w:color="auto" w:fill="FFFFFF" w:themeFill="background1"/>
          </w:tcPr>
          <w:p w14:paraId="01319D3D" w14:textId="458AE7D5" w:rsidR="002D0C00" w:rsidRPr="001C5972" w:rsidRDefault="002D0C00" w:rsidP="002D0C00">
            <w:pPr>
              <w:pStyle w:val="VRQABodyText"/>
            </w:pPr>
            <w:r w:rsidRPr="001C5972">
              <w:t xml:space="preserve">Observe </w:t>
            </w:r>
            <w:r w:rsidR="00107AA9">
              <w:t>equine</w:t>
            </w:r>
            <w:r w:rsidRPr="001C5972">
              <w:t xml:space="preserve"> behaviours and characteristics and assess risks before handling</w:t>
            </w:r>
          </w:p>
        </w:tc>
      </w:tr>
      <w:tr w:rsidR="002D0C00" w:rsidRPr="00885230" w14:paraId="7876FA2D" w14:textId="77777777" w:rsidTr="00D41079">
        <w:trPr>
          <w:trHeight w:val="363"/>
        </w:trPr>
        <w:tc>
          <w:tcPr>
            <w:tcW w:w="989" w:type="dxa"/>
            <w:vMerge/>
            <w:shd w:val="clear" w:color="auto" w:fill="FFFFFF" w:themeFill="background1"/>
          </w:tcPr>
          <w:p w14:paraId="65822BE0"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DDA1D3F" w14:textId="77777777" w:rsidR="002D0C00" w:rsidRPr="00885230"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A0D0CE" w14:textId="77777777" w:rsidR="002D0C00" w:rsidRPr="00885230" w:rsidRDefault="002D0C00" w:rsidP="002D0C00">
            <w:pPr>
              <w:pStyle w:val="VRQABodyText"/>
            </w:pPr>
            <w:r w:rsidRPr="00885230">
              <w:t>3.2</w:t>
            </w:r>
          </w:p>
        </w:tc>
        <w:tc>
          <w:tcPr>
            <w:tcW w:w="5800" w:type="dxa"/>
            <w:shd w:val="clear" w:color="auto" w:fill="FFFFFF" w:themeFill="background1"/>
          </w:tcPr>
          <w:p w14:paraId="0B773D4A" w14:textId="21D4A7A0" w:rsidR="002D0C00" w:rsidRPr="001C5972" w:rsidRDefault="002D0C00" w:rsidP="002D0C00">
            <w:pPr>
              <w:pStyle w:val="VRQABodyText"/>
            </w:pPr>
            <w:r w:rsidRPr="001C5972">
              <w:t xml:space="preserve">Check </w:t>
            </w:r>
            <w:r w:rsidR="00107AA9">
              <w:t>equine</w:t>
            </w:r>
            <w:r w:rsidRPr="001C5972">
              <w:t xml:space="preserve"> for condition and health and remove from stable or yard, or tie up safely in stable or yard</w:t>
            </w:r>
          </w:p>
        </w:tc>
      </w:tr>
      <w:tr w:rsidR="002D0C00" w:rsidRPr="00885230" w14:paraId="4260E9DE" w14:textId="77777777" w:rsidTr="00D41079">
        <w:trPr>
          <w:trHeight w:val="673"/>
        </w:trPr>
        <w:tc>
          <w:tcPr>
            <w:tcW w:w="989" w:type="dxa"/>
            <w:vMerge/>
            <w:shd w:val="clear" w:color="auto" w:fill="FFFFFF" w:themeFill="background1"/>
          </w:tcPr>
          <w:p w14:paraId="07687654"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D90303C"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2F973EB9" w14:textId="77777777" w:rsidR="002D0C00" w:rsidRPr="00885230" w:rsidRDefault="002D0C00" w:rsidP="002D0C00">
            <w:pPr>
              <w:pStyle w:val="VRQABodyText"/>
            </w:pPr>
            <w:r w:rsidRPr="00885230">
              <w:t>3.3</w:t>
            </w:r>
          </w:p>
        </w:tc>
        <w:tc>
          <w:tcPr>
            <w:tcW w:w="5800" w:type="dxa"/>
            <w:shd w:val="clear" w:color="auto" w:fill="FFFFFF" w:themeFill="background1"/>
          </w:tcPr>
          <w:p w14:paraId="584DF946" w14:textId="203B8D09" w:rsidR="002D0C00" w:rsidRPr="001C5972" w:rsidRDefault="002D0C00" w:rsidP="002D0C00">
            <w:pPr>
              <w:pStyle w:val="VRQABodyText"/>
            </w:pPr>
            <w:r w:rsidRPr="001C5972">
              <w:t>Inspect and remove manure, soiled bedding and stale feed within industry timelines and report abnormalities</w:t>
            </w:r>
            <w:r>
              <w:t xml:space="preserve"> according to workplace procedures</w:t>
            </w:r>
          </w:p>
        </w:tc>
      </w:tr>
      <w:tr w:rsidR="002D0C00" w:rsidRPr="00885230" w14:paraId="78AAF913" w14:textId="77777777" w:rsidTr="00D41079">
        <w:trPr>
          <w:trHeight w:val="413"/>
        </w:trPr>
        <w:tc>
          <w:tcPr>
            <w:tcW w:w="989" w:type="dxa"/>
            <w:vMerge/>
            <w:shd w:val="clear" w:color="auto" w:fill="FFFFFF" w:themeFill="background1"/>
          </w:tcPr>
          <w:p w14:paraId="1AF8B1A8"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1C442DC"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7145E10A" w14:textId="77777777" w:rsidR="002D0C00" w:rsidRPr="00885230" w:rsidRDefault="002D0C00" w:rsidP="002D0C00">
            <w:pPr>
              <w:pStyle w:val="VRQABodyText"/>
            </w:pPr>
            <w:r w:rsidRPr="00885230">
              <w:t>3.4</w:t>
            </w:r>
          </w:p>
        </w:tc>
        <w:tc>
          <w:tcPr>
            <w:tcW w:w="5800" w:type="dxa"/>
            <w:shd w:val="clear" w:color="auto" w:fill="FFFFFF" w:themeFill="background1"/>
          </w:tcPr>
          <w:p w14:paraId="20D724C9" w14:textId="77777777" w:rsidR="002D0C00" w:rsidRPr="001C5972" w:rsidRDefault="002D0C00" w:rsidP="002D0C00">
            <w:pPr>
              <w:pStyle w:val="VRQABodyText"/>
            </w:pPr>
            <w:r w:rsidRPr="001C5972">
              <w:t>Rake or fork bedding and add fresh quantities as required</w:t>
            </w:r>
          </w:p>
        </w:tc>
      </w:tr>
      <w:tr w:rsidR="002D0C00" w:rsidRPr="00885230" w14:paraId="27D40DC9" w14:textId="77777777" w:rsidTr="00D41079">
        <w:trPr>
          <w:trHeight w:val="703"/>
        </w:trPr>
        <w:tc>
          <w:tcPr>
            <w:tcW w:w="989" w:type="dxa"/>
            <w:vMerge/>
            <w:shd w:val="clear" w:color="auto" w:fill="FFFFFF" w:themeFill="background1"/>
          </w:tcPr>
          <w:p w14:paraId="522247BC"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826DEA0"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5637661B" w14:textId="77777777" w:rsidR="002D0C00" w:rsidRPr="00885230" w:rsidRDefault="002D0C00" w:rsidP="002D0C00">
            <w:pPr>
              <w:pStyle w:val="VRQABodyText"/>
            </w:pPr>
            <w:r w:rsidRPr="00885230">
              <w:t>3.5</w:t>
            </w:r>
          </w:p>
        </w:tc>
        <w:tc>
          <w:tcPr>
            <w:tcW w:w="5800" w:type="dxa"/>
            <w:shd w:val="clear" w:color="auto" w:fill="FFFFFF" w:themeFill="background1"/>
          </w:tcPr>
          <w:p w14:paraId="26550CAD" w14:textId="15B0EC38" w:rsidR="002D0C00" w:rsidRPr="001C5972" w:rsidRDefault="002D0C00" w:rsidP="002D0C00">
            <w:pPr>
              <w:pStyle w:val="VRQABodyText"/>
            </w:pPr>
            <w:r w:rsidRPr="001C5972">
              <w:t xml:space="preserve">Clean feed bins, hay nets/bags and water containers/troughs and provide clean water for </w:t>
            </w:r>
            <w:r w:rsidR="00107AA9">
              <w:t>equine</w:t>
            </w:r>
            <w:r w:rsidRPr="001C5972">
              <w:t>s</w:t>
            </w:r>
          </w:p>
        </w:tc>
      </w:tr>
      <w:tr w:rsidR="002D0C00" w:rsidRPr="00885230" w14:paraId="6266670B" w14:textId="77777777" w:rsidTr="00D41079">
        <w:trPr>
          <w:trHeight w:val="855"/>
        </w:trPr>
        <w:tc>
          <w:tcPr>
            <w:tcW w:w="989" w:type="dxa"/>
            <w:vMerge/>
            <w:shd w:val="clear" w:color="auto" w:fill="FFFFFF" w:themeFill="background1"/>
          </w:tcPr>
          <w:p w14:paraId="0D218FB2"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B925191"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17500078" w14:textId="77777777" w:rsidR="002D0C00" w:rsidRPr="00885230" w:rsidRDefault="002D0C00" w:rsidP="002D0C00">
            <w:pPr>
              <w:pStyle w:val="VRQABodyText"/>
            </w:pPr>
            <w:r w:rsidRPr="00885230">
              <w:t>3.6</w:t>
            </w:r>
          </w:p>
        </w:tc>
        <w:tc>
          <w:tcPr>
            <w:tcW w:w="5800" w:type="dxa"/>
            <w:shd w:val="clear" w:color="auto" w:fill="FFFFFF" w:themeFill="background1"/>
          </w:tcPr>
          <w:p w14:paraId="732EB86F" w14:textId="77777777" w:rsidR="002D0C00" w:rsidRPr="001C5972" w:rsidRDefault="002D0C00" w:rsidP="002D0C00">
            <w:pPr>
              <w:pStyle w:val="VRQABodyText"/>
            </w:pPr>
            <w:r w:rsidRPr="001C5972">
              <w:t>Follow workplace biosecurity practices and waste management disposal procedures to dispose of stale feed, soiled bedding, manure and other waste products</w:t>
            </w:r>
          </w:p>
        </w:tc>
      </w:tr>
      <w:tr w:rsidR="002D0C00" w:rsidRPr="00885230" w14:paraId="45BD6BAE" w14:textId="77777777" w:rsidTr="00D41079">
        <w:trPr>
          <w:trHeight w:val="684"/>
        </w:trPr>
        <w:tc>
          <w:tcPr>
            <w:tcW w:w="989" w:type="dxa"/>
            <w:vMerge/>
            <w:shd w:val="clear" w:color="auto" w:fill="FFFFFF" w:themeFill="background1"/>
          </w:tcPr>
          <w:p w14:paraId="0D8C006B"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F8C02B"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37F10D69" w14:textId="77777777" w:rsidR="002D0C00" w:rsidRPr="00885230" w:rsidRDefault="002D0C00" w:rsidP="002D0C00">
            <w:pPr>
              <w:pStyle w:val="VRQABodyText"/>
            </w:pPr>
            <w:r w:rsidRPr="00885230">
              <w:t>3.7</w:t>
            </w:r>
          </w:p>
        </w:tc>
        <w:tc>
          <w:tcPr>
            <w:tcW w:w="5800" w:type="dxa"/>
            <w:shd w:val="clear" w:color="auto" w:fill="FFFFFF" w:themeFill="background1"/>
          </w:tcPr>
          <w:p w14:paraId="359C3C2D" w14:textId="6628DE87" w:rsidR="002D0C00" w:rsidRPr="001C5972" w:rsidRDefault="002D0C00" w:rsidP="002D0C00">
            <w:pPr>
              <w:pStyle w:val="VRQABodyText"/>
            </w:pPr>
            <w:r w:rsidRPr="001C5972">
              <w:t>Maintain tidy work area and store equipment</w:t>
            </w:r>
            <w:r>
              <w:t xml:space="preserve">, </w:t>
            </w:r>
            <w:r w:rsidRPr="001C5972">
              <w:t>tool</w:t>
            </w:r>
            <w:r>
              <w:t xml:space="preserve">s and </w:t>
            </w:r>
            <w:r w:rsidRPr="001C5972">
              <w:t>gear according to workplace procedures</w:t>
            </w:r>
          </w:p>
        </w:tc>
      </w:tr>
      <w:tr w:rsidR="002D0C00" w:rsidRPr="00C43747" w14:paraId="13D71817" w14:textId="77777777" w:rsidTr="00D41079">
        <w:trPr>
          <w:trHeight w:val="363"/>
        </w:trPr>
        <w:tc>
          <w:tcPr>
            <w:tcW w:w="989" w:type="dxa"/>
            <w:vMerge w:val="restart"/>
            <w:shd w:val="clear" w:color="auto" w:fill="FFFFFF" w:themeFill="background1"/>
          </w:tcPr>
          <w:p w14:paraId="0ED8CA2E" w14:textId="77777777" w:rsidR="002D0C00" w:rsidRPr="00C43747" w:rsidRDefault="002D0C00" w:rsidP="002D0C00">
            <w:pPr>
              <w:pStyle w:val="VRQABodyText"/>
            </w:pPr>
            <w:r w:rsidRPr="00C43747">
              <w:t>4</w:t>
            </w:r>
          </w:p>
        </w:tc>
        <w:tc>
          <w:tcPr>
            <w:tcW w:w="2714" w:type="dxa"/>
            <w:vMerge w:val="restart"/>
            <w:shd w:val="clear" w:color="auto" w:fill="FFFFFF" w:themeFill="background1"/>
          </w:tcPr>
          <w:p w14:paraId="2DD103A1" w14:textId="4D1FF410" w:rsidR="002D0C00" w:rsidRPr="00C43747" w:rsidRDefault="002D0C00" w:rsidP="002D0C00">
            <w:pPr>
              <w:pStyle w:val="VRQABodyText"/>
            </w:pPr>
            <w:r w:rsidRPr="00C43747">
              <w:t xml:space="preserve">Groom, rug and feed </w:t>
            </w:r>
            <w:r w:rsidR="00107AA9">
              <w:t>equine</w:t>
            </w:r>
            <w:r w:rsidRPr="00C43747">
              <w:t>s</w:t>
            </w:r>
          </w:p>
        </w:tc>
        <w:tc>
          <w:tcPr>
            <w:tcW w:w="567" w:type="dxa"/>
            <w:shd w:val="clear" w:color="auto" w:fill="FFFFFF" w:themeFill="background1"/>
          </w:tcPr>
          <w:p w14:paraId="468504D0" w14:textId="77777777" w:rsidR="002D0C00" w:rsidRPr="00C43747" w:rsidRDefault="002D0C00" w:rsidP="002D0C00">
            <w:pPr>
              <w:pStyle w:val="VRQABodyText"/>
            </w:pPr>
            <w:r w:rsidRPr="00C43747">
              <w:t>4.1</w:t>
            </w:r>
          </w:p>
        </w:tc>
        <w:tc>
          <w:tcPr>
            <w:tcW w:w="5800" w:type="dxa"/>
            <w:shd w:val="clear" w:color="auto" w:fill="FFFFFF" w:themeFill="background1"/>
          </w:tcPr>
          <w:p w14:paraId="78168AC8" w14:textId="6785E9D5" w:rsidR="002D0C00" w:rsidRPr="001C5972" w:rsidRDefault="002D0C00" w:rsidP="002D0C00">
            <w:pPr>
              <w:pStyle w:val="VRQABodyText"/>
            </w:pPr>
            <w:r w:rsidRPr="001C5972">
              <w:t xml:space="preserve">Groom </w:t>
            </w:r>
            <w:r w:rsidR="00107AA9">
              <w:t>equine</w:t>
            </w:r>
            <w:r w:rsidRPr="001C5972">
              <w:t>s and check for injury or signs of ill health and report any irregularities according to workplace procedures</w:t>
            </w:r>
          </w:p>
        </w:tc>
      </w:tr>
      <w:tr w:rsidR="002D0C00" w:rsidRPr="00C43747" w14:paraId="673B65E0" w14:textId="77777777" w:rsidTr="00D41079">
        <w:trPr>
          <w:trHeight w:val="363"/>
        </w:trPr>
        <w:tc>
          <w:tcPr>
            <w:tcW w:w="989" w:type="dxa"/>
            <w:vMerge/>
            <w:shd w:val="clear" w:color="auto" w:fill="FFFFFF" w:themeFill="background1"/>
            <w:vAlign w:val="center"/>
          </w:tcPr>
          <w:p w14:paraId="3DC3E087"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898166"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35DE2E" w14:textId="77777777" w:rsidR="002D0C00" w:rsidRPr="00C43747" w:rsidRDefault="002D0C00" w:rsidP="002D0C00">
            <w:pPr>
              <w:pStyle w:val="VRQABodyText"/>
            </w:pPr>
            <w:r w:rsidRPr="00C43747">
              <w:t>4.2</w:t>
            </w:r>
          </w:p>
        </w:tc>
        <w:tc>
          <w:tcPr>
            <w:tcW w:w="5800" w:type="dxa"/>
            <w:shd w:val="clear" w:color="auto" w:fill="FFFFFF" w:themeFill="background1"/>
          </w:tcPr>
          <w:p w14:paraId="5999400F" w14:textId="77777777" w:rsidR="002D0C00" w:rsidRPr="001C5972" w:rsidRDefault="002D0C00" w:rsidP="002D0C00">
            <w:pPr>
              <w:pStyle w:val="VRQABodyText"/>
            </w:pPr>
            <w:r w:rsidRPr="001C5972">
              <w:t>Clean hooves, check for cracks, heat and other abnormalities, check shoes if fitted and report any abnormalities according to workplace procedures</w:t>
            </w:r>
          </w:p>
        </w:tc>
      </w:tr>
      <w:tr w:rsidR="002D0C00" w:rsidRPr="00C43747" w14:paraId="708E48AF" w14:textId="77777777" w:rsidTr="00D41079">
        <w:trPr>
          <w:trHeight w:val="363"/>
        </w:trPr>
        <w:tc>
          <w:tcPr>
            <w:tcW w:w="989" w:type="dxa"/>
            <w:vMerge/>
            <w:shd w:val="clear" w:color="auto" w:fill="FFFFFF" w:themeFill="background1"/>
            <w:vAlign w:val="center"/>
          </w:tcPr>
          <w:p w14:paraId="6CC027D3"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C4C79C"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2A6C2F" w14:textId="77777777" w:rsidR="002D0C00" w:rsidRPr="00C43747" w:rsidRDefault="002D0C00" w:rsidP="002D0C00">
            <w:pPr>
              <w:pStyle w:val="VRQABodyText"/>
            </w:pPr>
            <w:r w:rsidRPr="00C43747">
              <w:t>4.3</w:t>
            </w:r>
          </w:p>
        </w:tc>
        <w:tc>
          <w:tcPr>
            <w:tcW w:w="5800" w:type="dxa"/>
            <w:shd w:val="clear" w:color="auto" w:fill="FFFFFF" w:themeFill="background1"/>
          </w:tcPr>
          <w:p w14:paraId="60852FF9" w14:textId="208E00AB" w:rsidR="002D0C00" w:rsidRPr="001C5972" w:rsidRDefault="002D0C00" w:rsidP="002D0C00">
            <w:pPr>
              <w:pStyle w:val="VRQABodyText"/>
            </w:pPr>
            <w:r w:rsidRPr="001C5972">
              <w:t xml:space="preserve">Rug </w:t>
            </w:r>
            <w:r w:rsidR="00107AA9">
              <w:t>equine</w:t>
            </w:r>
            <w:r w:rsidRPr="001C5972">
              <w:t>s according to workplace procedures ensuring correct fit.</w:t>
            </w:r>
          </w:p>
        </w:tc>
      </w:tr>
      <w:tr w:rsidR="002D0C00" w:rsidRPr="00C43747" w14:paraId="7F06DE8C" w14:textId="77777777" w:rsidTr="00D41079">
        <w:trPr>
          <w:trHeight w:val="363"/>
        </w:trPr>
        <w:tc>
          <w:tcPr>
            <w:tcW w:w="989" w:type="dxa"/>
            <w:vMerge/>
            <w:shd w:val="clear" w:color="auto" w:fill="FFFFFF" w:themeFill="background1"/>
            <w:vAlign w:val="center"/>
          </w:tcPr>
          <w:p w14:paraId="1D874AA0"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46A913"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D12CA6" w14:textId="77777777" w:rsidR="002D0C00" w:rsidRPr="00C43747" w:rsidRDefault="002D0C00" w:rsidP="002D0C00">
            <w:pPr>
              <w:pStyle w:val="VRQABodyText"/>
            </w:pPr>
            <w:r w:rsidRPr="00C43747">
              <w:t>4.4</w:t>
            </w:r>
          </w:p>
        </w:tc>
        <w:tc>
          <w:tcPr>
            <w:tcW w:w="5800" w:type="dxa"/>
            <w:shd w:val="clear" w:color="auto" w:fill="FFFFFF" w:themeFill="background1"/>
          </w:tcPr>
          <w:p w14:paraId="7AAAA19C" w14:textId="0DF1257B" w:rsidR="002D0C00" w:rsidRPr="001C5972" w:rsidRDefault="002D0C00" w:rsidP="002D0C00">
            <w:pPr>
              <w:pStyle w:val="VRQABodyText"/>
            </w:pPr>
            <w:r w:rsidRPr="001C5972">
              <w:t xml:space="preserve">Provide feed to </w:t>
            </w:r>
            <w:r w:rsidR="00107AA9">
              <w:t>equine</w:t>
            </w:r>
            <w:r w:rsidRPr="001C5972">
              <w:t>s according to workplace procedures</w:t>
            </w:r>
          </w:p>
        </w:tc>
      </w:tr>
      <w:tr w:rsidR="002D0C00" w:rsidRPr="00C43747" w14:paraId="3ED2477B" w14:textId="77777777" w:rsidTr="00D41079">
        <w:trPr>
          <w:trHeight w:val="407"/>
        </w:trPr>
        <w:tc>
          <w:tcPr>
            <w:tcW w:w="989" w:type="dxa"/>
            <w:vMerge w:val="restart"/>
            <w:shd w:val="clear" w:color="auto" w:fill="FFFFFF" w:themeFill="background1"/>
          </w:tcPr>
          <w:p w14:paraId="45948AE2" w14:textId="77777777" w:rsidR="002D0C00" w:rsidRPr="00D952D5" w:rsidRDefault="002D0C00" w:rsidP="002D0C00">
            <w:pPr>
              <w:pStyle w:val="VRQABodyText"/>
            </w:pPr>
            <w:r w:rsidRPr="00D952D5">
              <w:t>5</w:t>
            </w:r>
          </w:p>
        </w:tc>
        <w:tc>
          <w:tcPr>
            <w:tcW w:w="2714" w:type="dxa"/>
            <w:vMerge w:val="restart"/>
            <w:shd w:val="clear" w:color="auto" w:fill="FFFFFF" w:themeFill="background1"/>
          </w:tcPr>
          <w:p w14:paraId="6EA0DAD6" w14:textId="77777777" w:rsidR="002D0C00" w:rsidRPr="00D952D5" w:rsidRDefault="002D0C00" w:rsidP="002D0C00">
            <w:pPr>
              <w:pStyle w:val="VRQABodyText"/>
            </w:pPr>
            <w:r w:rsidRPr="00D952D5">
              <w:t>Clean and store tack</w:t>
            </w:r>
          </w:p>
        </w:tc>
        <w:tc>
          <w:tcPr>
            <w:tcW w:w="567" w:type="dxa"/>
            <w:shd w:val="clear" w:color="auto" w:fill="FFFFFF" w:themeFill="background1"/>
          </w:tcPr>
          <w:p w14:paraId="2BF842AC" w14:textId="77777777" w:rsidR="002D0C00" w:rsidRPr="00C43747" w:rsidRDefault="002D0C00" w:rsidP="002D0C00">
            <w:pPr>
              <w:pStyle w:val="VRQABodyText"/>
              <w:rPr>
                <w:lang w:val="en-GB"/>
              </w:rPr>
            </w:pPr>
            <w:r w:rsidRPr="00C43747">
              <w:rPr>
                <w:lang w:val="en-GB"/>
              </w:rPr>
              <w:t>5.1</w:t>
            </w:r>
          </w:p>
        </w:tc>
        <w:tc>
          <w:tcPr>
            <w:tcW w:w="5800" w:type="dxa"/>
            <w:shd w:val="clear" w:color="auto" w:fill="FFFFFF" w:themeFill="background1"/>
          </w:tcPr>
          <w:p w14:paraId="6E228EEF" w14:textId="4835514E" w:rsidR="002D0C00" w:rsidRPr="001C5972" w:rsidRDefault="002D0C00" w:rsidP="002D0C00">
            <w:pPr>
              <w:pStyle w:val="VRQABodyText"/>
              <w:rPr>
                <w:lang w:val="en-GB"/>
              </w:rPr>
            </w:pPr>
            <w:r w:rsidRPr="001C5972">
              <w:rPr>
                <w:noProof/>
              </w:rPr>
              <w:t xml:space="preserve">Check gear for wear and damage and report damage according to workplace procedures </w:t>
            </w:r>
          </w:p>
        </w:tc>
      </w:tr>
      <w:tr w:rsidR="002D0C00" w:rsidRPr="00C43747" w14:paraId="54A6219C" w14:textId="77777777" w:rsidTr="00D41079">
        <w:trPr>
          <w:trHeight w:val="407"/>
        </w:trPr>
        <w:tc>
          <w:tcPr>
            <w:tcW w:w="989" w:type="dxa"/>
            <w:vMerge/>
            <w:shd w:val="clear" w:color="auto" w:fill="FFFFFF" w:themeFill="background1"/>
          </w:tcPr>
          <w:p w14:paraId="240D1FD0" w14:textId="77777777" w:rsidR="002D0C00" w:rsidRPr="00C43747" w:rsidRDefault="002D0C00" w:rsidP="002D0C00">
            <w:pPr>
              <w:pStyle w:val="VRQABodyText"/>
            </w:pPr>
          </w:p>
        </w:tc>
        <w:tc>
          <w:tcPr>
            <w:tcW w:w="2714" w:type="dxa"/>
            <w:vMerge/>
            <w:shd w:val="clear" w:color="auto" w:fill="FFFFFF" w:themeFill="background1"/>
            <w:vAlign w:val="center"/>
          </w:tcPr>
          <w:p w14:paraId="268A3825" w14:textId="77777777" w:rsidR="002D0C00" w:rsidRPr="00C43747" w:rsidRDefault="002D0C00" w:rsidP="002D0C00">
            <w:pPr>
              <w:pStyle w:val="VRQABodyText"/>
              <w:rPr>
                <w:i/>
                <w:iCs/>
              </w:rPr>
            </w:pPr>
          </w:p>
        </w:tc>
        <w:tc>
          <w:tcPr>
            <w:tcW w:w="567" w:type="dxa"/>
            <w:shd w:val="clear" w:color="auto" w:fill="FFFFFF" w:themeFill="background1"/>
          </w:tcPr>
          <w:p w14:paraId="1F98A528" w14:textId="77777777" w:rsidR="002D0C00" w:rsidRPr="00C43747" w:rsidRDefault="002D0C00" w:rsidP="002D0C00">
            <w:pPr>
              <w:pStyle w:val="VRQABodyText"/>
              <w:rPr>
                <w:lang w:val="en-GB"/>
              </w:rPr>
            </w:pPr>
            <w:r w:rsidRPr="00C43747">
              <w:rPr>
                <w:lang w:val="en-GB"/>
              </w:rPr>
              <w:t>5.2</w:t>
            </w:r>
          </w:p>
        </w:tc>
        <w:tc>
          <w:tcPr>
            <w:tcW w:w="5800" w:type="dxa"/>
            <w:shd w:val="clear" w:color="auto" w:fill="FFFFFF" w:themeFill="background1"/>
          </w:tcPr>
          <w:p w14:paraId="3E04AE79" w14:textId="77777777" w:rsidR="002D0C00" w:rsidRPr="001C5972" w:rsidRDefault="002D0C00" w:rsidP="002D0C00">
            <w:pPr>
              <w:pStyle w:val="VRQABodyText"/>
              <w:rPr>
                <w:lang w:val="en-GB"/>
              </w:rPr>
            </w:pPr>
            <w:r w:rsidRPr="001C5972">
              <w:rPr>
                <w:noProof/>
              </w:rPr>
              <w:t>Clean and polish tack according to workplace procedures</w:t>
            </w:r>
          </w:p>
        </w:tc>
      </w:tr>
      <w:tr w:rsidR="002D0C00" w:rsidRPr="00C43747" w14:paraId="56296B12" w14:textId="77777777" w:rsidTr="00D41079">
        <w:trPr>
          <w:trHeight w:val="407"/>
        </w:trPr>
        <w:tc>
          <w:tcPr>
            <w:tcW w:w="989" w:type="dxa"/>
            <w:vMerge/>
            <w:shd w:val="clear" w:color="auto" w:fill="FFFFFF" w:themeFill="background1"/>
          </w:tcPr>
          <w:p w14:paraId="04644CB8" w14:textId="77777777" w:rsidR="002D0C00" w:rsidRPr="00C43747" w:rsidRDefault="002D0C00" w:rsidP="002D0C00">
            <w:pPr>
              <w:pStyle w:val="VRQABodyText"/>
            </w:pPr>
          </w:p>
        </w:tc>
        <w:tc>
          <w:tcPr>
            <w:tcW w:w="2714" w:type="dxa"/>
            <w:vMerge/>
            <w:shd w:val="clear" w:color="auto" w:fill="FFFFFF" w:themeFill="background1"/>
            <w:vAlign w:val="center"/>
          </w:tcPr>
          <w:p w14:paraId="16DFE9AA" w14:textId="77777777" w:rsidR="002D0C00" w:rsidRPr="00C43747" w:rsidRDefault="002D0C00" w:rsidP="002D0C00">
            <w:pPr>
              <w:pStyle w:val="VRQABodyText"/>
              <w:rPr>
                <w:i/>
                <w:iCs/>
              </w:rPr>
            </w:pPr>
          </w:p>
        </w:tc>
        <w:tc>
          <w:tcPr>
            <w:tcW w:w="567" w:type="dxa"/>
            <w:shd w:val="clear" w:color="auto" w:fill="FFFFFF" w:themeFill="background1"/>
          </w:tcPr>
          <w:p w14:paraId="2713E8CA" w14:textId="77777777" w:rsidR="002D0C00" w:rsidRPr="00C43747" w:rsidRDefault="002D0C00" w:rsidP="002D0C00">
            <w:pPr>
              <w:pStyle w:val="VRQABodyText"/>
              <w:rPr>
                <w:lang w:val="en-GB"/>
              </w:rPr>
            </w:pPr>
            <w:r w:rsidRPr="00C43747">
              <w:rPr>
                <w:lang w:val="en-GB"/>
              </w:rPr>
              <w:t>5.3</w:t>
            </w:r>
          </w:p>
        </w:tc>
        <w:tc>
          <w:tcPr>
            <w:tcW w:w="5800" w:type="dxa"/>
            <w:shd w:val="clear" w:color="auto" w:fill="FFFFFF" w:themeFill="background1"/>
          </w:tcPr>
          <w:p w14:paraId="41D6528B" w14:textId="77777777" w:rsidR="002D0C00" w:rsidRPr="001C5972" w:rsidRDefault="002D0C00" w:rsidP="002D0C00">
            <w:pPr>
              <w:pStyle w:val="VRQABodyText"/>
              <w:rPr>
                <w:lang w:val="en-GB"/>
              </w:rPr>
            </w:pPr>
            <w:r w:rsidRPr="001C5972">
              <w:rPr>
                <w:noProof/>
              </w:rPr>
              <w:t>Store tack after use according to workplace procedures</w:t>
            </w:r>
          </w:p>
        </w:tc>
      </w:tr>
    </w:tbl>
    <w:p w14:paraId="4B161A79" w14:textId="77777777" w:rsidR="00A21418" w:rsidRDefault="00A21418" w:rsidP="00D952D5">
      <w:pPr>
        <w:pStyle w:val="VRQABodyText"/>
      </w:pPr>
    </w:p>
    <w:tbl>
      <w:tblPr>
        <w:tblStyle w:val="TableGrid"/>
        <w:tblW w:w="10206" w:type="dxa"/>
        <w:tblLayout w:type="fixed"/>
        <w:tblLook w:val="04A0" w:firstRow="1" w:lastRow="0" w:firstColumn="1" w:lastColumn="0" w:noHBand="0" w:noVBand="1"/>
      </w:tblPr>
      <w:tblGrid>
        <w:gridCol w:w="10206"/>
      </w:tblGrid>
      <w:tr w:rsidR="00A21418" w:rsidRPr="0071490E" w14:paraId="5A1E5164" w14:textId="77777777" w:rsidTr="00151E56">
        <w:trPr>
          <w:trHeight w:val="363"/>
        </w:trPr>
        <w:tc>
          <w:tcPr>
            <w:tcW w:w="10206" w:type="dxa"/>
            <w:tcBorders>
              <w:top w:val="nil"/>
              <w:left w:val="nil"/>
              <w:bottom w:val="nil"/>
              <w:right w:val="nil"/>
            </w:tcBorders>
            <w:shd w:val="clear" w:color="auto" w:fill="103D64" w:themeFill="text2"/>
          </w:tcPr>
          <w:p w14:paraId="51B64FC0"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tbl>
      <w:tblPr>
        <w:tblpPr w:leftFromText="180" w:rightFromText="180" w:vertAnchor="text" w:tblpXSpec="right" w:tblpY="1"/>
        <w:tblOverlap w:val="never"/>
        <w:tblW w:w="10207" w:type="dxa"/>
        <w:tblLook w:val="04A0" w:firstRow="1" w:lastRow="0" w:firstColumn="1" w:lastColumn="0" w:noHBand="0" w:noVBand="1"/>
      </w:tblPr>
      <w:tblGrid>
        <w:gridCol w:w="10207"/>
      </w:tblGrid>
      <w:tr w:rsidR="00A21418" w:rsidRPr="003C7191" w14:paraId="270AC686" w14:textId="77777777" w:rsidTr="00D952D5">
        <w:trPr>
          <w:trHeight w:val="563"/>
        </w:trPr>
        <w:tc>
          <w:tcPr>
            <w:tcW w:w="10207" w:type="dxa"/>
          </w:tcPr>
          <w:p w14:paraId="0353204C" w14:textId="7C8FD719" w:rsidR="00A21418" w:rsidRPr="00D952D5" w:rsidRDefault="00A549C1" w:rsidP="00D952D5">
            <w:pPr>
              <w:pStyle w:val="VRQABodyText"/>
            </w:pPr>
            <w:r w:rsidRPr="00D952D5">
              <w:t>N/A</w:t>
            </w:r>
          </w:p>
        </w:tc>
      </w:tr>
    </w:tbl>
    <w:p w14:paraId="3E827203" w14:textId="77777777" w:rsidR="00A21418" w:rsidRPr="00460B2C" w:rsidRDefault="00A21418" w:rsidP="004F6138">
      <w:pPr>
        <w:pStyle w:val="VRQABodyText"/>
      </w:pPr>
    </w:p>
    <w:tbl>
      <w:tblPr>
        <w:tblStyle w:val="TableGrid"/>
        <w:tblW w:w="4932" w:type="pct"/>
        <w:tblLook w:val="04A0" w:firstRow="1" w:lastRow="0" w:firstColumn="1" w:lastColumn="0" w:noHBand="0" w:noVBand="1"/>
      </w:tblPr>
      <w:tblGrid>
        <w:gridCol w:w="10065"/>
      </w:tblGrid>
      <w:tr w:rsidR="00A21418" w:rsidRPr="00E7450B" w14:paraId="5789A9A7" w14:textId="77777777" w:rsidTr="00885FB4">
        <w:trPr>
          <w:trHeight w:val="363"/>
        </w:trPr>
        <w:tc>
          <w:tcPr>
            <w:tcW w:w="5000" w:type="pct"/>
            <w:tcBorders>
              <w:top w:val="nil"/>
              <w:left w:val="nil"/>
              <w:bottom w:val="nil"/>
              <w:right w:val="nil"/>
            </w:tcBorders>
            <w:shd w:val="clear" w:color="auto" w:fill="103D64" w:themeFill="text2"/>
            <w:vAlign w:val="center"/>
          </w:tcPr>
          <w:p w14:paraId="2D5CADF0"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7130BA" w14:paraId="3293B0BD" w14:textId="77777777" w:rsidTr="00151E56">
        <w:trPr>
          <w:trHeight w:val="620"/>
        </w:trPr>
        <w:tc>
          <w:tcPr>
            <w:tcW w:w="5000" w:type="pct"/>
            <w:tcBorders>
              <w:top w:val="nil"/>
              <w:left w:val="nil"/>
              <w:bottom w:val="nil"/>
              <w:right w:val="nil"/>
            </w:tcBorders>
          </w:tcPr>
          <w:p w14:paraId="7C71DB16" w14:textId="6930D663" w:rsidR="00A549C1" w:rsidRPr="004F6138" w:rsidRDefault="001C5972" w:rsidP="004F6138">
            <w:pPr>
              <w:pStyle w:val="VRQABodyText"/>
            </w:pPr>
            <w:r w:rsidRPr="004F6138">
              <w:t xml:space="preserve">Foundation Skills describe the language, literacy, numeracy and employability skills that are essential to performance. </w:t>
            </w:r>
            <w:r w:rsidR="00A21418" w:rsidRPr="004F6138">
              <w:t>Foundation skills essential to performance in this unit, but not explicit in the performance criteria</w:t>
            </w:r>
            <w:r w:rsidR="00D952D5">
              <w:t xml:space="preserve"> of this unit are listed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624"/>
            </w:tblGrid>
            <w:tr w:rsidR="00A21418" w:rsidRPr="004F6138" w14:paraId="6E6E331A" w14:textId="77777777" w:rsidTr="00151E56">
              <w:tc>
                <w:tcPr>
                  <w:tcW w:w="2142" w:type="pct"/>
                  <w:shd w:val="clear" w:color="auto" w:fill="auto"/>
                </w:tcPr>
                <w:p w14:paraId="7FFA74B8" w14:textId="77777777" w:rsidR="00A21418" w:rsidRPr="004F6138" w:rsidRDefault="00A21418" w:rsidP="004F6138">
                  <w:pPr>
                    <w:pStyle w:val="VRQABodyText"/>
                    <w:rPr>
                      <w:b/>
                    </w:rPr>
                  </w:pPr>
                  <w:r w:rsidRPr="004F6138">
                    <w:rPr>
                      <w:b/>
                    </w:rPr>
                    <w:t>Skill</w:t>
                  </w:r>
                </w:p>
              </w:tc>
              <w:tc>
                <w:tcPr>
                  <w:tcW w:w="2858" w:type="pct"/>
                </w:tcPr>
                <w:p w14:paraId="465CBA91" w14:textId="77777777" w:rsidR="00A21418" w:rsidRPr="004F6138" w:rsidRDefault="00A21418" w:rsidP="004F6138">
                  <w:pPr>
                    <w:pStyle w:val="VRQABodyText"/>
                    <w:rPr>
                      <w:b/>
                      <w:highlight w:val="yellow"/>
                    </w:rPr>
                  </w:pPr>
                  <w:r w:rsidRPr="004F6138">
                    <w:rPr>
                      <w:b/>
                    </w:rPr>
                    <w:t>Description</w:t>
                  </w:r>
                </w:p>
              </w:tc>
            </w:tr>
            <w:tr w:rsidR="00A21418" w:rsidRPr="004F6138" w14:paraId="7953D3D2" w14:textId="77777777" w:rsidTr="00151E56">
              <w:tc>
                <w:tcPr>
                  <w:tcW w:w="2142" w:type="pct"/>
                  <w:shd w:val="clear" w:color="auto" w:fill="auto"/>
                </w:tcPr>
                <w:p w14:paraId="425B063C" w14:textId="77777777" w:rsidR="00A21418" w:rsidRPr="00D952D5" w:rsidRDefault="00A21418" w:rsidP="00D952D5">
                  <w:pPr>
                    <w:pStyle w:val="VRQABodyText"/>
                  </w:pPr>
                  <w:r w:rsidRPr="00D952D5">
                    <w:t>Oral communication skills to:</w:t>
                  </w:r>
                </w:p>
              </w:tc>
              <w:tc>
                <w:tcPr>
                  <w:tcW w:w="2858" w:type="pct"/>
                </w:tcPr>
                <w:p w14:paraId="390B15E5" w14:textId="0422E326" w:rsidR="00A21418" w:rsidRPr="00D952D5" w:rsidRDefault="004F2119" w:rsidP="00D952D5">
                  <w:pPr>
                    <w:pStyle w:val="VRQABodyText"/>
                  </w:pPr>
                  <w:r>
                    <w:t>u</w:t>
                  </w:r>
                  <w:r w:rsidR="00A21418" w:rsidRPr="00D952D5">
                    <w:t>se correct industry-specific terminology when providing information or requesting clarification</w:t>
                  </w:r>
                </w:p>
              </w:tc>
            </w:tr>
            <w:tr w:rsidR="00A21418" w:rsidRPr="004F6138" w14:paraId="0DD4CC97" w14:textId="77777777" w:rsidTr="00151E56">
              <w:tc>
                <w:tcPr>
                  <w:tcW w:w="2142" w:type="pct"/>
                  <w:shd w:val="clear" w:color="auto" w:fill="auto"/>
                </w:tcPr>
                <w:p w14:paraId="1FF21321" w14:textId="77777777" w:rsidR="00A21418" w:rsidRPr="00D952D5" w:rsidRDefault="00A21418" w:rsidP="00D952D5">
                  <w:pPr>
                    <w:pStyle w:val="VRQABodyText"/>
                  </w:pPr>
                  <w:r w:rsidRPr="00D952D5">
                    <w:t>Self-management skills to:</w:t>
                  </w:r>
                </w:p>
              </w:tc>
              <w:tc>
                <w:tcPr>
                  <w:tcW w:w="2858" w:type="pct"/>
                </w:tcPr>
                <w:p w14:paraId="5FE0A83F" w14:textId="1F909DD8" w:rsidR="00A21418" w:rsidRDefault="004F2119" w:rsidP="00D952D5">
                  <w:pPr>
                    <w:pStyle w:val="VRQABodyText"/>
                  </w:pPr>
                  <w:r>
                    <w:t>c</w:t>
                  </w:r>
                  <w:r w:rsidR="00A21418" w:rsidRPr="00D952D5">
                    <w:t xml:space="preserve">omply with workplace standards for </w:t>
                  </w:r>
                  <w:r w:rsidR="008A38FC">
                    <w:t xml:space="preserve">clothing, footwear </w:t>
                  </w:r>
                  <w:r w:rsidR="00A21418" w:rsidRPr="00D952D5">
                    <w:t>and behaviour</w:t>
                  </w:r>
                  <w:r w:rsidR="008A38FC">
                    <w:t xml:space="preserve"> around </w:t>
                  </w:r>
                  <w:r w:rsidR="00107AA9">
                    <w:t>equine</w:t>
                  </w:r>
                  <w:r w:rsidR="008A38FC">
                    <w:t>s</w:t>
                  </w:r>
                </w:p>
                <w:p w14:paraId="24D4ABF0" w14:textId="309985C8" w:rsidR="00D46798" w:rsidRPr="00D952D5" w:rsidRDefault="004F2119" w:rsidP="00D952D5">
                  <w:pPr>
                    <w:pStyle w:val="VRQABodyText"/>
                  </w:pPr>
                  <w:r>
                    <w:t>c</w:t>
                  </w:r>
                  <w:r w:rsidR="00E40B59">
                    <w:t>omplete tasks within workplace timelines</w:t>
                  </w:r>
                </w:p>
              </w:tc>
            </w:tr>
            <w:tr w:rsidR="00A21418" w:rsidRPr="004F6138" w14:paraId="08A033D5" w14:textId="77777777" w:rsidTr="00151E56">
              <w:tc>
                <w:tcPr>
                  <w:tcW w:w="2142" w:type="pct"/>
                  <w:shd w:val="clear" w:color="auto" w:fill="auto"/>
                </w:tcPr>
                <w:p w14:paraId="37B96B63" w14:textId="13F12809" w:rsidR="00A21418" w:rsidRPr="00D952D5" w:rsidRDefault="00A21418" w:rsidP="00D952D5">
                  <w:pPr>
                    <w:pStyle w:val="VRQABodyText"/>
                  </w:pPr>
                  <w:r w:rsidRPr="00D952D5">
                    <w:t>Digital literacy skills</w:t>
                  </w:r>
                  <w:r w:rsidR="00544C43">
                    <w:t xml:space="preserve"> to:</w:t>
                  </w:r>
                </w:p>
              </w:tc>
              <w:tc>
                <w:tcPr>
                  <w:tcW w:w="2858" w:type="pct"/>
                </w:tcPr>
                <w:p w14:paraId="1E319E24" w14:textId="0EB73AC5" w:rsidR="00A21418" w:rsidRDefault="004F2119" w:rsidP="00D952D5">
                  <w:pPr>
                    <w:pStyle w:val="VRQABodyText"/>
                  </w:pPr>
                  <w:r>
                    <w:t>a</w:t>
                  </w:r>
                  <w:r w:rsidR="00A21418" w:rsidRPr="00D952D5">
                    <w:t>ccess career information</w:t>
                  </w:r>
                </w:p>
                <w:p w14:paraId="43681E98" w14:textId="59080577" w:rsidR="00BD601A" w:rsidRDefault="004F2119" w:rsidP="00D952D5">
                  <w:pPr>
                    <w:pStyle w:val="VRQABodyText"/>
                  </w:pPr>
                  <w:r>
                    <w:t>a</w:t>
                  </w:r>
                  <w:r w:rsidR="00A76ABD">
                    <w:t>ccess weather information to determine suitable rug use</w:t>
                  </w:r>
                </w:p>
                <w:p w14:paraId="5F598716" w14:textId="1533F5C9" w:rsidR="009B6425" w:rsidRPr="00D952D5" w:rsidRDefault="004F2119" w:rsidP="00D952D5">
                  <w:pPr>
                    <w:pStyle w:val="VRQABodyText"/>
                  </w:pPr>
                  <w:r>
                    <w:t>a</w:t>
                  </w:r>
                  <w:r w:rsidR="009B6425" w:rsidRPr="00D952D5">
                    <w:t xml:space="preserve">ccess </w:t>
                  </w:r>
                  <w:r w:rsidR="00A76ABD">
                    <w:t xml:space="preserve">emergency </w:t>
                  </w:r>
                  <w:r w:rsidR="009B6425" w:rsidRPr="00D952D5">
                    <w:t>information</w:t>
                  </w:r>
                </w:p>
              </w:tc>
            </w:tr>
          </w:tbl>
          <w:p w14:paraId="04F127E2" w14:textId="77777777" w:rsidR="00A21418" w:rsidRPr="004F6138" w:rsidRDefault="00A21418" w:rsidP="004F6138">
            <w:pPr>
              <w:pStyle w:val="VRQABodyText"/>
            </w:pPr>
          </w:p>
        </w:tc>
      </w:tr>
    </w:tbl>
    <w:p w14:paraId="66F01FDE" w14:textId="77777777" w:rsidR="00A21418" w:rsidRDefault="00A21418" w:rsidP="00D952D5">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010BE33B"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03865B"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3460A75" w14:textId="77777777" w:rsidR="00A21418" w:rsidRPr="00EA4C69" w:rsidRDefault="00A21418" w:rsidP="00D952D5">
            <w:pPr>
              <w:pStyle w:val="VRQABodyText"/>
            </w:pPr>
          </w:p>
        </w:tc>
      </w:tr>
      <w:tr w:rsidR="00A21418" w:rsidRPr="00E7450B" w14:paraId="4653D812" w14:textId="77777777" w:rsidTr="00885FB4">
        <w:trPr>
          <w:trHeight w:val="363"/>
        </w:trPr>
        <w:tc>
          <w:tcPr>
            <w:tcW w:w="1372" w:type="pct"/>
            <w:vMerge/>
            <w:tcBorders>
              <w:left w:val="nil"/>
              <w:bottom w:val="dotted" w:sz="2" w:space="0" w:color="888B8D" w:themeColor="accent2"/>
              <w:right w:val="single" w:sz="4" w:space="0" w:color="auto"/>
            </w:tcBorders>
          </w:tcPr>
          <w:p w14:paraId="4018EECE"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78E1A4C" w14:textId="77777777" w:rsidR="00A21418" w:rsidRPr="00EB6C82" w:rsidRDefault="00A21418" w:rsidP="00D952D5">
            <w:pPr>
              <w:pStyle w:val="VRQABodyText"/>
            </w:pPr>
            <w:r w:rsidRPr="00EB6C82">
              <w:t>Code and Title</w:t>
            </w:r>
          </w:p>
          <w:p w14:paraId="4193A329" w14:textId="77777777" w:rsidR="00A21418" w:rsidRPr="00EB6C82" w:rsidRDefault="00A21418" w:rsidP="00D952D5">
            <w:pPr>
              <w:pStyle w:val="VRQABodyText"/>
            </w:pPr>
            <w:r w:rsidRPr="00EB6C82">
              <w:t>Current Version</w:t>
            </w:r>
          </w:p>
        </w:tc>
        <w:tc>
          <w:tcPr>
            <w:tcW w:w="1209" w:type="pct"/>
            <w:tcBorders>
              <w:top w:val="single" w:sz="4" w:space="0" w:color="auto"/>
              <w:left w:val="single" w:sz="4" w:space="0" w:color="auto"/>
              <w:bottom w:val="single" w:sz="4" w:space="0" w:color="auto"/>
              <w:right w:val="single" w:sz="4" w:space="0" w:color="auto"/>
            </w:tcBorders>
          </w:tcPr>
          <w:p w14:paraId="57E735A8" w14:textId="77777777" w:rsidR="00A21418" w:rsidRPr="00EB6C82" w:rsidRDefault="00A21418" w:rsidP="00D952D5">
            <w:pPr>
              <w:pStyle w:val="VRQABodyText"/>
            </w:pPr>
            <w:r w:rsidRPr="00EB6C82">
              <w:t>Code and Title</w:t>
            </w:r>
          </w:p>
          <w:p w14:paraId="5C025F19" w14:textId="77777777" w:rsidR="00A21418" w:rsidRPr="00EB6C82" w:rsidRDefault="00A21418" w:rsidP="00D952D5">
            <w:pPr>
              <w:pStyle w:val="VRQABodyText"/>
            </w:pPr>
            <w:r w:rsidRPr="00EB6C82">
              <w:t>Previous Version</w:t>
            </w:r>
          </w:p>
        </w:tc>
        <w:tc>
          <w:tcPr>
            <w:tcW w:w="1210" w:type="pct"/>
            <w:tcBorders>
              <w:top w:val="single" w:sz="4" w:space="0" w:color="auto"/>
              <w:left w:val="single" w:sz="4" w:space="0" w:color="auto"/>
              <w:bottom w:val="single" w:sz="4" w:space="0" w:color="auto"/>
              <w:right w:val="single" w:sz="4" w:space="0" w:color="auto"/>
            </w:tcBorders>
          </w:tcPr>
          <w:p w14:paraId="62071F97" w14:textId="77777777" w:rsidR="00A21418" w:rsidRPr="00EB6C82" w:rsidDel="009030EE" w:rsidRDefault="00A21418" w:rsidP="00D952D5">
            <w:pPr>
              <w:pStyle w:val="VRQABodyText"/>
            </w:pPr>
            <w:r w:rsidRPr="00EB6C82">
              <w:t>Comments</w:t>
            </w:r>
          </w:p>
        </w:tc>
      </w:tr>
      <w:tr w:rsidR="00A21418" w:rsidRPr="00E7450B" w14:paraId="3995DD4C" w14:textId="77777777" w:rsidTr="008C7F19">
        <w:trPr>
          <w:trHeight w:val="363"/>
        </w:trPr>
        <w:tc>
          <w:tcPr>
            <w:tcW w:w="1372" w:type="pct"/>
            <w:vMerge/>
            <w:tcBorders>
              <w:left w:val="nil"/>
              <w:bottom w:val="dotted" w:sz="2" w:space="0" w:color="888B8D" w:themeColor="accent2"/>
              <w:right w:val="single" w:sz="4" w:space="0" w:color="auto"/>
            </w:tcBorders>
          </w:tcPr>
          <w:p w14:paraId="1994F9D1"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vAlign w:val="center"/>
          </w:tcPr>
          <w:p w14:paraId="03408126" w14:textId="41D43F6C" w:rsidR="00A21418" w:rsidRPr="00EB6C82" w:rsidRDefault="00A57979" w:rsidP="00D952D5">
            <w:pPr>
              <w:pStyle w:val="VRQABodyText"/>
            </w:pPr>
            <w:r>
              <w:t>VU23586</w:t>
            </w:r>
            <w:r w:rsidR="00A21418" w:rsidRPr="00EB6C82">
              <w:t xml:space="preserve"> Work effectively in an equine organisation</w:t>
            </w:r>
          </w:p>
        </w:tc>
        <w:tc>
          <w:tcPr>
            <w:tcW w:w="1209" w:type="pct"/>
            <w:tcBorders>
              <w:top w:val="single" w:sz="4" w:space="0" w:color="auto"/>
              <w:left w:val="single" w:sz="4" w:space="0" w:color="auto"/>
              <w:bottom w:val="single" w:sz="4" w:space="0" w:color="auto"/>
              <w:right w:val="single" w:sz="4" w:space="0" w:color="auto"/>
            </w:tcBorders>
            <w:vAlign w:val="center"/>
          </w:tcPr>
          <w:p w14:paraId="5CA74773" w14:textId="77777777" w:rsidR="00A21418" w:rsidRPr="00EB6C82" w:rsidRDefault="00A21418" w:rsidP="00D952D5">
            <w:pPr>
              <w:pStyle w:val="VRQABodyText"/>
            </w:pPr>
            <w:r w:rsidRPr="00EB6C82">
              <w:t>VU22681 Work effectively in an equine organisation</w:t>
            </w:r>
          </w:p>
        </w:tc>
        <w:tc>
          <w:tcPr>
            <w:tcW w:w="1210" w:type="pct"/>
            <w:tcBorders>
              <w:top w:val="single" w:sz="4" w:space="0" w:color="auto"/>
              <w:left w:val="single" w:sz="4" w:space="0" w:color="auto"/>
              <w:bottom w:val="single" w:sz="4" w:space="0" w:color="auto"/>
              <w:right w:val="single" w:sz="4" w:space="0" w:color="auto"/>
            </w:tcBorders>
            <w:vAlign w:val="center"/>
          </w:tcPr>
          <w:p w14:paraId="25C960DE" w14:textId="091E0C22" w:rsidR="00A21418" w:rsidRPr="00151E56" w:rsidDel="009030EE" w:rsidRDefault="00A21418" w:rsidP="00D952D5">
            <w:pPr>
              <w:pStyle w:val="VRQABodyText"/>
            </w:pPr>
            <w:r w:rsidRPr="00EB6C82">
              <w:t xml:space="preserve">Unit </w:t>
            </w:r>
            <w:r w:rsidR="00FE237B">
              <w:t>not equivalent</w:t>
            </w:r>
          </w:p>
        </w:tc>
      </w:tr>
      <w:tr w:rsidR="00A21418" w:rsidRPr="00E7450B" w14:paraId="0CE51238"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45576C60"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5E56874" w14:textId="77777777" w:rsidR="00A21418" w:rsidRPr="00EA4C69" w:rsidDel="009030EE" w:rsidRDefault="00A21418" w:rsidP="00885FB4">
            <w:pPr>
              <w:pStyle w:val="AccredTemplate"/>
              <w:rPr>
                <w:color w:val="auto"/>
                <w:sz w:val="22"/>
                <w:szCs w:val="22"/>
              </w:rPr>
            </w:pPr>
            <w:r w:rsidRPr="00EA4C69">
              <w:rPr>
                <w:sz w:val="22"/>
                <w:szCs w:val="22"/>
              </w:rPr>
              <w:t>.</w:t>
            </w:r>
          </w:p>
        </w:tc>
      </w:tr>
    </w:tbl>
    <w:p w14:paraId="411C932D" w14:textId="77777777" w:rsidR="00A21418" w:rsidRDefault="00A21418" w:rsidP="00151E56">
      <w:pPr>
        <w:pStyle w:val="VRQAFormBody"/>
        <w:framePr w:wrap="around"/>
      </w:pPr>
    </w:p>
    <w:p w14:paraId="755432DD" w14:textId="77777777" w:rsidR="002F7430" w:rsidRDefault="00A21418">
      <w:pPr>
        <w:rPr>
          <w:sz w:val="18"/>
          <w:szCs w:val="18"/>
        </w:rPr>
        <w:sectPr w:rsidR="002F7430" w:rsidSect="004F6138">
          <w:headerReference w:type="even" r:id="rId64"/>
          <w:headerReference w:type="default" r:id="rId65"/>
          <w:footerReference w:type="even" r:id="rId66"/>
          <w:footerReference w:type="default" r:id="rId67"/>
          <w:headerReference w:type="first" r:id="rId68"/>
          <w:footerReference w:type="first" r:id="rId69"/>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27CCA09A" w14:textId="77777777" w:rsidTr="00885FB4">
        <w:trPr>
          <w:trHeight w:val="363"/>
        </w:trPr>
        <w:tc>
          <w:tcPr>
            <w:tcW w:w="10065" w:type="dxa"/>
            <w:gridSpan w:val="2"/>
            <w:tcBorders>
              <w:top w:val="nil"/>
              <w:bottom w:val="nil"/>
            </w:tcBorders>
            <w:shd w:val="clear" w:color="auto" w:fill="103D64" w:themeFill="accent4"/>
          </w:tcPr>
          <w:p w14:paraId="3C2663BA"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56730606" w14:textId="77777777" w:rsidTr="00885FB4">
        <w:trPr>
          <w:trHeight w:val="561"/>
        </w:trPr>
        <w:tc>
          <w:tcPr>
            <w:tcW w:w="2283" w:type="dxa"/>
            <w:tcBorders>
              <w:top w:val="nil"/>
              <w:left w:val="nil"/>
              <w:bottom w:val="nil"/>
              <w:right w:val="dotted" w:sz="4" w:space="0" w:color="888B8D" w:themeColor="accent2"/>
            </w:tcBorders>
          </w:tcPr>
          <w:p w14:paraId="703A077D" w14:textId="77777777" w:rsidR="00A21418" w:rsidRPr="00D952D5" w:rsidRDefault="00A21418" w:rsidP="00885FB4">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D3E348D" w14:textId="296D6BCE" w:rsidR="00A21418" w:rsidRPr="000B4A2C" w:rsidRDefault="00A21418" w:rsidP="00D952D5">
            <w:pPr>
              <w:pStyle w:val="VRQABodyText"/>
              <w:rPr>
                <w:bCs/>
              </w:rPr>
            </w:pPr>
            <w:r w:rsidRPr="000B4A2C">
              <w:rPr>
                <w:bCs/>
              </w:rPr>
              <w:t xml:space="preserve">Assessment Requirements for </w:t>
            </w:r>
            <w:r w:rsidR="00A57979">
              <w:t>VU23586</w:t>
            </w:r>
            <w:r w:rsidRPr="00D92A13">
              <w:t xml:space="preserve"> Work effectively in an equine organisation</w:t>
            </w:r>
            <w:r w:rsidRPr="00603AAD">
              <w:t xml:space="preserve"> </w:t>
            </w:r>
          </w:p>
        </w:tc>
      </w:tr>
      <w:tr w:rsidR="00A21418" w:rsidRPr="00E7450B" w14:paraId="2AC9624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5BAF75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73A549" w14:textId="77777777" w:rsidR="00E02EE7" w:rsidRDefault="00A21418" w:rsidP="00A37C0E">
            <w:pPr>
              <w:pStyle w:val="VRQABodyText"/>
            </w:pPr>
            <w:r w:rsidRPr="009C7DCD">
              <w:t>There must be evidence the learner has completed the tasks outlined in the elements and performance criteria of this unit and</w:t>
            </w:r>
            <w:r w:rsidR="00E02EE7">
              <w:t>:</w:t>
            </w:r>
          </w:p>
          <w:p w14:paraId="385871F1" w14:textId="63D7AA55" w:rsidR="007C14A0" w:rsidRPr="002B6A9F" w:rsidRDefault="003F1905" w:rsidP="007C14A0">
            <w:pPr>
              <w:pStyle w:val="VRQABullet1"/>
            </w:pPr>
            <w:r w:rsidRPr="002B6A9F">
              <w:t>has applied industry OHS/WHS, animal welfare, biosecurity and other relevant guidelines and workplace procedures to</w:t>
            </w:r>
            <w:r>
              <w:t xml:space="preserve"> </w:t>
            </w:r>
            <w:r w:rsidRPr="002B6A9F">
              <w:t xml:space="preserve">safely and efficiently </w:t>
            </w:r>
            <w:r w:rsidR="009E2233" w:rsidRPr="002B6A9F">
              <w:t>handle, groom</w:t>
            </w:r>
            <w:r w:rsidRPr="002B6A9F">
              <w:t>, rug and fe</w:t>
            </w:r>
            <w:r>
              <w:t>e</w:t>
            </w:r>
            <w:r w:rsidRPr="002B6A9F">
              <w:t xml:space="preserve">d at least two different quiet, consistent and obedient </w:t>
            </w:r>
            <w:r w:rsidR="00107AA9">
              <w:t>equine</w:t>
            </w:r>
            <w:r w:rsidRPr="002B6A9F">
              <w:t xml:space="preserve">s </w:t>
            </w:r>
          </w:p>
          <w:p w14:paraId="693CE25D" w14:textId="60C42521" w:rsidR="00E06FBC" w:rsidRPr="004C3C2A" w:rsidRDefault="00EE6DD0" w:rsidP="00FF5B3F">
            <w:pPr>
              <w:pStyle w:val="VRQABullet1"/>
            </w:pPr>
            <w:r w:rsidRPr="00FF5B3F">
              <w:t>on at least one occasion</w:t>
            </w:r>
            <w:r w:rsidR="00E06FBC" w:rsidRPr="004C3C2A">
              <w:t>:</w:t>
            </w:r>
          </w:p>
          <w:p w14:paraId="006093B0" w14:textId="5FC5026B" w:rsidR="00EE6DD0" w:rsidRPr="00FF5B3F" w:rsidRDefault="00EE6DD0" w:rsidP="00FF5B3F">
            <w:pPr>
              <w:pStyle w:val="VRQABullet1"/>
              <w:numPr>
                <w:ilvl w:val="1"/>
                <w:numId w:val="13"/>
              </w:numPr>
            </w:pPr>
            <w:r w:rsidRPr="00FF5B3F">
              <w:t xml:space="preserve">cleaned stables and surrounding area </w:t>
            </w:r>
          </w:p>
          <w:p w14:paraId="251E5A46" w14:textId="4ACA4FA0" w:rsidR="00E06FBC" w:rsidRDefault="00EE6DD0" w:rsidP="003F1905">
            <w:pPr>
              <w:pStyle w:val="VRQABullet1"/>
              <w:numPr>
                <w:ilvl w:val="1"/>
                <w:numId w:val="13"/>
              </w:numPr>
            </w:pPr>
            <w:r w:rsidRPr="00FF5B3F">
              <w:t>checked</w:t>
            </w:r>
            <w:r w:rsidR="00E06FBC" w:rsidRPr="004C3C2A">
              <w:t>,</w:t>
            </w:r>
            <w:r w:rsidRPr="00FF5B3F">
              <w:t xml:space="preserve"> cleaned and stored tack</w:t>
            </w:r>
          </w:p>
          <w:p w14:paraId="6036A0EC" w14:textId="77777777" w:rsidR="00F528D3" w:rsidRDefault="0055345F" w:rsidP="00716657">
            <w:pPr>
              <w:pStyle w:val="VRQABullet1"/>
              <w:numPr>
                <w:ilvl w:val="1"/>
                <w:numId w:val="13"/>
              </w:numPr>
            </w:pPr>
            <w:r w:rsidRPr="002B6A9F">
              <w:t>used oral communication to report to the supervisor signs of equine illness and injury and other issues related to work tasks</w:t>
            </w:r>
          </w:p>
          <w:p w14:paraId="41D1DAF3" w14:textId="63AE67DA" w:rsidR="007C14A0" w:rsidRPr="007C14A0" w:rsidRDefault="007C14A0" w:rsidP="007C14A0">
            <w:pPr>
              <w:pStyle w:val="VRQABullet1"/>
              <w:rPr>
                <w:shd w:val="clear" w:color="auto" w:fill="FFFFFF"/>
              </w:rPr>
            </w:pPr>
            <w:r>
              <w:t>on at least one occasion d</w:t>
            </w:r>
            <w:r>
              <w:rPr>
                <w:shd w:val="clear" w:color="auto" w:fill="FFFFFF"/>
              </w:rPr>
              <w:t xml:space="preserve">ocumented career </w:t>
            </w:r>
            <w:r w:rsidR="009E2233">
              <w:rPr>
                <w:shd w:val="clear" w:color="auto" w:fill="FFFFFF"/>
              </w:rPr>
              <w:t>opportunities</w:t>
            </w:r>
            <w:r>
              <w:rPr>
                <w:shd w:val="clear" w:color="auto" w:fill="FFFFFF"/>
              </w:rPr>
              <w:t xml:space="preserve"> and industry issues relevant to at least one equine sector of personal interest matched to own capabilities</w:t>
            </w:r>
          </w:p>
        </w:tc>
      </w:tr>
      <w:tr w:rsidR="00A21418" w:rsidRPr="00E7450B" w14:paraId="5E168810"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CB70D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B4D367" w14:textId="1B34D84E" w:rsidR="00A21418" w:rsidRDefault="00A21418" w:rsidP="00A37C0E">
            <w:pPr>
              <w:pStyle w:val="VRQABodyText"/>
            </w:pPr>
            <w:r w:rsidRPr="00A21418">
              <w:t xml:space="preserve">The learner must be able to demonstrate essential knowledge required to </w:t>
            </w:r>
            <w:r w:rsidRPr="00AE05A9">
              <w:t>effectively perform the tasks outlined in elements and performance criteria of this unit. This includes knowledge of:</w:t>
            </w:r>
          </w:p>
          <w:p w14:paraId="6394DE68" w14:textId="77777777" w:rsidR="00A21418" w:rsidRPr="00AE05A9" w:rsidRDefault="00A21418">
            <w:pPr>
              <w:pStyle w:val="VRQABullet1"/>
            </w:pPr>
            <w:r w:rsidRPr="00AE05A9">
              <w:t xml:space="preserve">care and maintenance of hooves </w:t>
            </w:r>
          </w:p>
          <w:p w14:paraId="61251492" w14:textId="373BE3FB" w:rsidR="00A21418" w:rsidRPr="00AE05A9" w:rsidRDefault="00A21418">
            <w:pPr>
              <w:pStyle w:val="VRQABullet1"/>
            </w:pPr>
            <w:r w:rsidRPr="00AE05A9">
              <w:t xml:space="preserve">workplace procedures for care of </w:t>
            </w:r>
            <w:r w:rsidR="00107AA9">
              <w:t>equine</w:t>
            </w:r>
            <w:r w:rsidRPr="00AE05A9">
              <w:t>s</w:t>
            </w:r>
            <w:r w:rsidR="00A31A6A">
              <w:t xml:space="preserve"> including</w:t>
            </w:r>
            <w:r w:rsidRPr="00AE05A9">
              <w:t>:</w:t>
            </w:r>
          </w:p>
          <w:p w14:paraId="6693083E" w14:textId="00215342" w:rsidR="00A21418" w:rsidRDefault="00A21418">
            <w:pPr>
              <w:pStyle w:val="VRQABullet1"/>
              <w:numPr>
                <w:ilvl w:val="1"/>
                <w:numId w:val="13"/>
              </w:numPr>
            </w:pPr>
            <w:r w:rsidRPr="00AE05A9">
              <w:t>cleaning of stables, yards and gear</w:t>
            </w:r>
          </w:p>
          <w:p w14:paraId="1983C785" w14:textId="5CA09117" w:rsidR="00A31A6A" w:rsidRPr="00AE05A9" w:rsidRDefault="00A31A6A">
            <w:pPr>
              <w:pStyle w:val="VRQABullet1"/>
              <w:numPr>
                <w:ilvl w:val="1"/>
                <w:numId w:val="13"/>
              </w:numPr>
            </w:pPr>
            <w:r>
              <w:t>grooming, rugging and feeding</w:t>
            </w:r>
          </w:p>
          <w:p w14:paraId="31B01F3F" w14:textId="6A787B8F" w:rsidR="00A21418" w:rsidRPr="00AE05A9" w:rsidRDefault="00A21418">
            <w:pPr>
              <w:pStyle w:val="VRQABullet1"/>
              <w:numPr>
                <w:ilvl w:val="1"/>
                <w:numId w:val="13"/>
              </w:numPr>
            </w:pPr>
            <w:r w:rsidRPr="00AE05A9">
              <w:t xml:space="preserve">safe work practices, including safe handling of </w:t>
            </w:r>
            <w:r w:rsidR="00107AA9">
              <w:t>equine</w:t>
            </w:r>
            <w:r w:rsidRPr="00AE05A9">
              <w:t>s</w:t>
            </w:r>
          </w:p>
          <w:p w14:paraId="7529569B" w14:textId="642DDBE8" w:rsidR="00CF7A30" w:rsidRPr="00AE05A9" w:rsidRDefault="00A21418">
            <w:pPr>
              <w:pStyle w:val="VRQABullet1"/>
            </w:pPr>
            <w:r w:rsidRPr="00AE05A9">
              <w:t>types and purpose of personal protective equipment (PPE)</w:t>
            </w:r>
            <w:r w:rsidR="00CF7A30" w:rsidRPr="00AE05A9">
              <w:t xml:space="preserve"> including </w:t>
            </w:r>
            <w:r w:rsidR="00CF7A30" w:rsidRPr="00AE05A9">
              <w:rPr>
                <w:color w:val="53565A" w:themeColor="text1"/>
              </w:rPr>
              <w:t xml:space="preserve">boots, </w:t>
            </w:r>
            <w:r w:rsidR="00CF7A30" w:rsidRPr="00AE05A9">
              <w:t>overalls, helmet, body protector/vest, dust mask</w:t>
            </w:r>
          </w:p>
          <w:p w14:paraId="7D9871BA" w14:textId="306EB6E0" w:rsidR="00E54776" w:rsidRPr="00AE05A9" w:rsidRDefault="00E54776">
            <w:pPr>
              <w:pStyle w:val="VRQABullet1"/>
            </w:pPr>
            <w:r w:rsidRPr="00AE05A9">
              <w:t>abnormalities including lack of food or water consumption, less or more manure, irregularities in consistency of manure, scouring</w:t>
            </w:r>
          </w:p>
          <w:p w14:paraId="69E22757" w14:textId="3D09E01F" w:rsidR="00A21418" w:rsidRPr="00AE05A9" w:rsidRDefault="00A21418">
            <w:pPr>
              <w:pStyle w:val="VRQABullet1"/>
            </w:pPr>
            <w:r w:rsidRPr="00AE05A9">
              <w:t>basic animal welfare principles and responsibilities in the context of own work</w:t>
            </w:r>
          </w:p>
          <w:p w14:paraId="240C1484" w14:textId="5FB85C39" w:rsidR="00A21418" w:rsidRPr="00AE05A9" w:rsidRDefault="00A21418">
            <w:pPr>
              <w:pStyle w:val="VRQABullet1"/>
            </w:pPr>
            <w:r w:rsidRPr="00AE05A9">
              <w:t xml:space="preserve">basic OHS/WHS responsibilities for </w:t>
            </w:r>
            <w:r w:rsidR="003854A1">
              <w:t xml:space="preserve">entry level </w:t>
            </w:r>
            <w:r w:rsidR="00107AA9">
              <w:t>equine</w:t>
            </w:r>
            <w:r w:rsidRPr="00AE05A9">
              <w:t xml:space="preserve"> industry occupations</w:t>
            </w:r>
          </w:p>
          <w:p w14:paraId="7E7BD29B" w14:textId="77777777" w:rsidR="00A21418" w:rsidRPr="00AE05A9" w:rsidRDefault="00A21418">
            <w:pPr>
              <w:pStyle w:val="VRQABullet1"/>
            </w:pPr>
            <w:r w:rsidRPr="00AE05A9">
              <w:t>principles of safe work procedures</w:t>
            </w:r>
          </w:p>
          <w:p w14:paraId="6F4B8F86" w14:textId="3C517B18" w:rsidR="00A21418" w:rsidRPr="00AE05A9" w:rsidRDefault="00A21418">
            <w:pPr>
              <w:pStyle w:val="VRQABullet1"/>
              <w:rPr>
                <w:i/>
                <w:strike/>
              </w:rPr>
            </w:pPr>
            <w:r w:rsidRPr="00AE05A9">
              <w:t>hazards</w:t>
            </w:r>
            <w:r w:rsidR="00487907" w:rsidRPr="00AE05A9">
              <w:t xml:space="preserve"> including:</w:t>
            </w:r>
          </w:p>
          <w:p w14:paraId="2D088138" w14:textId="0882047B" w:rsidR="00487907" w:rsidRPr="00AE05A9" w:rsidRDefault="00107AA9">
            <w:pPr>
              <w:pStyle w:val="VRQABullet1"/>
              <w:numPr>
                <w:ilvl w:val="1"/>
                <w:numId w:val="13"/>
              </w:numPr>
            </w:pPr>
            <w:r>
              <w:t>equine</w:t>
            </w:r>
            <w:r w:rsidR="00487907" w:rsidRPr="00AE05A9">
              <w:t>s</w:t>
            </w:r>
          </w:p>
          <w:p w14:paraId="3A51FB6A" w14:textId="34D30265" w:rsidR="00487907" w:rsidRPr="00AE05A9" w:rsidRDefault="00487907">
            <w:pPr>
              <w:pStyle w:val="VRQABullet1"/>
              <w:numPr>
                <w:ilvl w:val="1"/>
                <w:numId w:val="13"/>
              </w:numPr>
            </w:pPr>
            <w:r w:rsidRPr="00AE05A9">
              <w:t>physical environment (</w:t>
            </w:r>
            <w:r w:rsidR="009E2233" w:rsidRPr="00AE05A9">
              <w:t>e.g. solar</w:t>
            </w:r>
            <w:r w:rsidRPr="00AE05A9">
              <w:t xml:space="preserve"> radiation, dust, noise)</w:t>
            </w:r>
          </w:p>
          <w:p w14:paraId="7626E294" w14:textId="77777777" w:rsidR="00487907" w:rsidRPr="00AE05A9" w:rsidRDefault="00487907">
            <w:pPr>
              <w:pStyle w:val="VRQABullet1"/>
              <w:numPr>
                <w:ilvl w:val="1"/>
                <w:numId w:val="13"/>
              </w:numPr>
            </w:pPr>
            <w:r w:rsidRPr="00AE05A9">
              <w:t>unsafe work practices</w:t>
            </w:r>
          </w:p>
          <w:p w14:paraId="2056CA5B" w14:textId="77777777" w:rsidR="00487907" w:rsidRPr="00AE05A9" w:rsidRDefault="00487907">
            <w:pPr>
              <w:pStyle w:val="VRQABullet1"/>
              <w:numPr>
                <w:ilvl w:val="1"/>
                <w:numId w:val="13"/>
              </w:numPr>
            </w:pPr>
            <w:r w:rsidRPr="00AE05A9">
              <w:t>faulty equipment and machinery</w:t>
            </w:r>
          </w:p>
          <w:p w14:paraId="6E42F691" w14:textId="77777777" w:rsidR="00487907" w:rsidRPr="00AE05A9" w:rsidRDefault="00487907">
            <w:pPr>
              <w:pStyle w:val="VRQABullet1"/>
              <w:numPr>
                <w:ilvl w:val="1"/>
                <w:numId w:val="13"/>
              </w:numPr>
            </w:pPr>
            <w:r w:rsidRPr="00AE05A9">
              <w:t>sharp tools and equipment</w:t>
            </w:r>
          </w:p>
          <w:p w14:paraId="1CEC18DE" w14:textId="5071ECD9" w:rsidR="00487907" w:rsidRPr="00AE05A9" w:rsidRDefault="00487907">
            <w:pPr>
              <w:pStyle w:val="VRQABullet1"/>
              <w:numPr>
                <w:ilvl w:val="1"/>
                <w:numId w:val="13"/>
              </w:numPr>
            </w:pPr>
            <w:r w:rsidRPr="00AE05A9">
              <w:t>chemicals and hazardous substances</w:t>
            </w:r>
          </w:p>
          <w:p w14:paraId="3D981E91" w14:textId="7CF98711" w:rsidR="00487907" w:rsidRPr="00AE05A9" w:rsidRDefault="00487907">
            <w:pPr>
              <w:pStyle w:val="VRQABullet1"/>
              <w:numPr>
                <w:ilvl w:val="1"/>
                <w:numId w:val="13"/>
              </w:numPr>
            </w:pPr>
            <w:r w:rsidRPr="00AE05A9">
              <w:t>zoono</w:t>
            </w:r>
            <w:r w:rsidR="009E3F6C">
              <w:t>tic diseases</w:t>
            </w:r>
          </w:p>
          <w:p w14:paraId="41E87393" w14:textId="36D86EC7" w:rsidR="00487907" w:rsidRPr="00AE05A9" w:rsidRDefault="00487907">
            <w:pPr>
              <w:pStyle w:val="VRQABullet1"/>
              <w:numPr>
                <w:ilvl w:val="1"/>
                <w:numId w:val="13"/>
              </w:numPr>
            </w:pPr>
            <w:r w:rsidRPr="00AE05A9">
              <w:t>manual handling</w:t>
            </w:r>
          </w:p>
          <w:p w14:paraId="40CDF467" w14:textId="3B82F40D" w:rsidR="00A21418" w:rsidRPr="00AE05A9" w:rsidRDefault="008A38FC">
            <w:pPr>
              <w:pStyle w:val="VRQABullet1"/>
            </w:pPr>
            <w:r>
              <w:t xml:space="preserve">clothing, footwear and behaviour required when working with </w:t>
            </w:r>
            <w:r w:rsidR="00107AA9">
              <w:t>equine</w:t>
            </w:r>
            <w:r>
              <w:t>s</w:t>
            </w:r>
          </w:p>
          <w:p w14:paraId="3825DC79" w14:textId="77777777" w:rsidR="00A21418" w:rsidRPr="00AE05A9" w:rsidRDefault="00A21418">
            <w:pPr>
              <w:pStyle w:val="VRQABullet1"/>
            </w:pPr>
            <w:r w:rsidRPr="00AE05A9">
              <w:t>career and employment opportunities</w:t>
            </w:r>
          </w:p>
          <w:p w14:paraId="1F87EB9F" w14:textId="2B46C0FF" w:rsidR="00A21418" w:rsidRPr="00AE05A9" w:rsidRDefault="00A21418">
            <w:pPr>
              <w:pStyle w:val="VRQABullet1"/>
            </w:pPr>
            <w:r w:rsidRPr="00AE05A9">
              <w:t xml:space="preserve">industry terminology to describe </w:t>
            </w:r>
            <w:r w:rsidR="00107AA9">
              <w:t>equine</w:t>
            </w:r>
            <w:r w:rsidRPr="00AE05A9">
              <w:t xml:space="preserve">s and </w:t>
            </w:r>
            <w:r w:rsidR="00107AA9">
              <w:t>equine</w:t>
            </w:r>
            <w:r w:rsidRPr="00AE05A9">
              <w:t>-related work</w:t>
            </w:r>
          </w:p>
          <w:p w14:paraId="3C66E830" w14:textId="02B85F47" w:rsidR="00A21418" w:rsidRPr="00AE05A9" w:rsidRDefault="00107AA9">
            <w:pPr>
              <w:pStyle w:val="VRQABullet1"/>
            </w:pPr>
            <w:r>
              <w:t>equine</w:t>
            </w:r>
            <w:r w:rsidR="00A21418" w:rsidRPr="00AE05A9">
              <w:t xml:space="preserve"> industry biosecurity practices </w:t>
            </w:r>
          </w:p>
          <w:p w14:paraId="52E64078" w14:textId="146EC6AC" w:rsidR="00A21418" w:rsidRPr="00AE05A9" w:rsidRDefault="00A21418">
            <w:pPr>
              <w:pStyle w:val="VRQABullet1"/>
              <w:rPr>
                <w:lang w:val="en"/>
              </w:rPr>
            </w:pPr>
            <w:r w:rsidRPr="00AE05A9">
              <w:lastRenderedPageBreak/>
              <w:t>sustainable work practices in the equine industry</w:t>
            </w:r>
            <w:r w:rsidR="00BF0112">
              <w:t xml:space="preserve"> including waste management</w:t>
            </w:r>
          </w:p>
          <w:p w14:paraId="064F1F86" w14:textId="77777777" w:rsidR="00A21418" w:rsidRPr="00AE05A9" w:rsidRDefault="00A21418">
            <w:pPr>
              <w:pStyle w:val="VRQABullet1"/>
              <w:rPr>
                <w:lang w:val="en"/>
              </w:rPr>
            </w:pPr>
            <w:r w:rsidRPr="00AE05A9">
              <w:t>social licence to operate in the equine industry</w:t>
            </w:r>
          </w:p>
          <w:p w14:paraId="66441CEC" w14:textId="5412314F" w:rsidR="000232AB" w:rsidRPr="00A37C0E" w:rsidRDefault="00A76ABD">
            <w:pPr>
              <w:pStyle w:val="VRQABullet1"/>
              <w:rPr>
                <w:lang w:val="en"/>
              </w:rPr>
            </w:pPr>
            <w:r>
              <w:t xml:space="preserve">workplace </w:t>
            </w:r>
            <w:r w:rsidR="000232AB" w:rsidRPr="00AE05A9">
              <w:t>safety</w:t>
            </w:r>
            <w:r w:rsidR="00950832">
              <w:t xml:space="preserve"> and emergency</w:t>
            </w:r>
            <w:r w:rsidR="000232AB" w:rsidRPr="00AE05A9">
              <w:t xml:space="preserve"> procedures for extreme weather events</w:t>
            </w:r>
          </w:p>
        </w:tc>
      </w:tr>
      <w:tr w:rsidR="00A21418" w:rsidRPr="00E7450B" w14:paraId="06D6236B"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6EB11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37187D" w14:textId="0CCB8A73" w:rsidR="00F04449" w:rsidRDefault="00F04449" w:rsidP="00F04449">
            <w:pPr>
              <w:pStyle w:val="VRQABodyText"/>
            </w:pPr>
            <w:r w:rsidRPr="006E3627">
              <w:t xml:space="preserve">Learners must be supervised adequately when undertaking activities involving </w:t>
            </w:r>
            <w:r w:rsidR="00107AA9">
              <w:t>equine</w:t>
            </w:r>
            <w:r w:rsidRPr="006E3627">
              <w:t>s and safe work practices must be explained and followed at all times.</w:t>
            </w:r>
          </w:p>
          <w:p w14:paraId="51DF36FA" w14:textId="3C90F513" w:rsidR="00A21418" w:rsidRDefault="00DA377D" w:rsidP="00F04449">
            <w:pPr>
              <w:pStyle w:val="VRQABodyText"/>
            </w:pPr>
            <w:r w:rsidRPr="006E3627">
              <w:t xml:space="preserve">Competency must be assessed in a workplace that provides access to the required resources or a simulated environment. Assessment of practical skills is to occur under standard work practices, safety requirements and </w:t>
            </w:r>
            <w:r w:rsidRPr="008137C3">
              <w:t>environmental constraints.</w:t>
            </w:r>
          </w:p>
          <w:p w14:paraId="76F843E7" w14:textId="15ADC6D6" w:rsidR="00A21418" w:rsidRPr="006E3627" w:rsidRDefault="00A21418" w:rsidP="00A37C0E">
            <w:pPr>
              <w:pStyle w:val="VRQABodyText"/>
            </w:pPr>
            <w:r w:rsidRPr="006E3627">
              <w:t>Learners must also have access to resources that include:</w:t>
            </w:r>
          </w:p>
          <w:p w14:paraId="2D51EDEE" w14:textId="54A2A297" w:rsidR="00A21418" w:rsidRDefault="00A21418">
            <w:pPr>
              <w:pStyle w:val="VRQABullet1"/>
            </w:pPr>
            <w:r w:rsidRPr="006E3627">
              <w:t>an appropriate equine industry workplace</w:t>
            </w:r>
            <w:r w:rsidR="00496CAA">
              <w:t xml:space="preserve"> </w:t>
            </w:r>
            <w:r w:rsidRPr="006E3627">
              <w:t>or simulated work environment under normal work conditions</w:t>
            </w:r>
            <w:r w:rsidR="00496CAA">
              <w:t xml:space="preserve"> with live animals</w:t>
            </w:r>
          </w:p>
          <w:p w14:paraId="3B21846D" w14:textId="77777777" w:rsidR="00A21418" w:rsidRDefault="00A21418">
            <w:pPr>
              <w:pStyle w:val="VRQABullet1"/>
            </w:pPr>
            <w:r w:rsidRPr="006E3627">
              <w:t>equipment tools and gear normally used in the workplace</w:t>
            </w:r>
          </w:p>
          <w:p w14:paraId="0FE20F95" w14:textId="77777777" w:rsidR="00A21418" w:rsidRDefault="00A21418">
            <w:pPr>
              <w:pStyle w:val="VRQABullet1"/>
            </w:pPr>
            <w:r w:rsidRPr="006E3627">
              <w:t>personal protective clothing and equipment</w:t>
            </w:r>
          </w:p>
          <w:p w14:paraId="6E7C93A1" w14:textId="56B69B07" w:rsidR="00A21418" w:rsidRDefault="00A21418">
            <w:pPr>
              <w:pStyle w:val="VRQABullet1"/>
            </w:pPr>
            <w:r w:rsidRPr="006E3627">
              <w:t>workplace documentation</w:t>
            </w:r>
          </w:p>
          <w:p w14:paraId="1418D577" w14:textId="77777777" w:rsidR="00A21418" w:rsidRPr="00A37C0E" w:rsidRDefault="00A21418" w:rsidP="00A37C0E">
            <w:pPr>
              <w:pStyle w:val="VRQABodyText"/>
              <w:rPr>
                <w:b/>
              </w:rPr>
            </w:pPr>
            <w:r w:rsidRPr="00A37C0E">
              <w:rPr>
                <w:b/>
              </w:rPr>
              <w:t>Assessor requirements</w:t>
            </w:r>
          </w:p>
          <w:p w14:paraId="17C1F4B9" w14:textId="77777777" w:rsidR="00A21418" w:rsidRPr="000B4A2C" w:rsidRDefault="00A21418" w:rsidP="00A37C0E">
            <w:pPr>
              <w:pStyle w:val="VRQABodyText"/>
            </w:pPr>
            <w:r w:rsidRPr="00D51380">
              <w:t>No specialist vocational competency requirements for assessors apply to this unit.</w:t>
            </w:r>
          </w:p>
        </w:tc>
      </w:tr>
      <w:bookmarkEnd w:id="108"/>
      <w:bookmarkEnd w:id="109"/>
    </w:tbl>
    <w:p w14:paraId="2BCBA41D" w14:textId="77777777" w:rsidR="002F7430" w:rsidRDefault="002F7430" w:rsidP="004F6138">
      <w:pPr>
        <w:pStyle w:val="VRQABodyText"/>
        <w:sectPr w:rsidR="002F7430" w:rsidSect="00885FB4">
          <w:headerReference w:type="even" r:id="rId70"/>
          <w:headerReference w:type="default" r:id="rId71"/>
          <w:footerReference w:type="even" r:id="rId72"/>
          <w:footerReference w:type="default" r:id="rId73"/>
          <w:headerReference w:type="first" r:id="rId74"/>
          <w:footerReference w:type="first" r:id="rId75"/>
          <w:type w:val="continuous"/>
          <w:pgSz w:w="11900" w:h="16840"/>
          <w:pgMar w:top="2041" w:right="845" w:bottom="851" w:left="851" w:header="709" w:footer="397" w:gutter="0"/>
          <w:cols w:space="227"/>
          <w:docGrid w:linePitch="360"/>
        </w:sectPr>
      </w:pPr>
    </w:p>
    <w:tbl>
      <w:tblPr>
        <w:tblStyle w:val="TableGrid"/>
        <w:tblW w:w="9938" w:type="dxa"/>
        <w:tblInd w:w="-15" w:type="dxa"/>
        <w:tblLayout w:type="fixed"/>
        <w:tblLook w:val="04A0" w:firstRow="1" w:lastRow="0" w:firstColumn="1" w:lastColumn="0" w:noHBand="0" w:noVBand="1"/>
      </w:tblPr>
      <w:tblGrid>
        <w:gridCol w:w="2812"/>
        <w:gridCol w:w="7126"/>
      </w:tblGrid>
      <w:tr w:rsidR="00A21418" w:rsidRPr="00F504D4" w14:paraId="5F9941A0"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2799B5" w14:textId="77777777" w:rsidR="00A21418" w:rsidRPr="00F504D4" w:rsidRDefault="00A21418" w:rsidP="00885FB4">
            <w:pPr>
              <w:pStyle w:val="VRQAIntro"/>
              <w:spacing w:before="60" w:after="0"/>
              <w:rPr>
                <w:b/>
                <w:sz w:val="22"/>
                <w:szCs w:val="22"/>
              </w:rPr>
            </w:pPr>
            <w:bookmarkStart w:id="112" w:name="_Hlk137290994"/>
            <w:r w:rsidRPr="00F504D4">
              <w:rPr>
                <w:b/>
                <w:sz w:val="22"/>
                <w:szCs w:val="22"/>
              </w:rPr>
              <w:lastRenderedPageBreak/>
              <w:t>Unit code</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2440A8D2" w14:textId="76B4ABC5" w:rsidR="00A21418" w:rsidRPr="00151E56" w:rsidRDefault="00A57979" w:rsidP="00151E56">
            <w:pPr>
              <w:pStyle w:val="VRQABodyText"/>
              <w:rPr>
                <w:b/>
                <w:i/>
                <w:iCs/>
              </w:rPr>
            </w:pPr>
            <w:r>
              <w:rPr>
                <w:b/>
              </w:rPr>
              <w:t>VU23587</w:t>
            </w:r>
          </w:p>
        </w:tc>
      </w:tr>
      <w:tr w:rsidR="00A21418" w:rsidRPr="00F504D4" w14:paraId="214E53F1"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777FF4"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24746B8A" w14:textId="77777777" w:rsidR="00A21418" w:rsidRPr="00151E56" w:rsidRDefault="00A21418" w:rsidP="00151E56">
            <w:pPr>
              <w:pStyle w:val="VRQABodyText"/>
              <w:rPr>
                <w:b/>
              </w:rPr>
            </w:pPr>
            <w:r w:rsidRPr="00151E56">
              <w:rPr>
                <w:b/>
              </w:rPr>
              <w:t>Implement and monitor horse health and welfare practices</w:t>
            </w:r>
          </w:p>
        </w:tc>
      </w:tr>
      <w:tr w:rsidR="00A21418" w:rsidRPr="00F504D4" w14:paraId="0816D13B"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F710FA"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64416E56" w14:textId="63B6F3C4" w:rsidR="00B301A4" w:rsidRDefault="00B301A4" w:rsidP="00B301A4">
            <w:pPr>
              <w:pStyle w:val="VRQABodyText"/>
            </w:pPr>
            <w:r w:rsidRPr="001229D5">
              <w:t xml:space="preserve">This unit describes the performance outcomes, skills and knowledge </w:t>
            </w:r>
            <w:r w:rsidRPr="0005291F">
              <w:t xml:space="preserve">required to </w:t>
            </w:r>
            <w:r w:rsidR="00543B7D">
              <w:t xml:space="preserve">implement horse health and welfare practices to </w:t>
            </w:r>
            <w:r w:rsidRPr="0005291F">
              <w:t>monitor and identify signs of common illness</w:t>
            </w:r>
            <w:r w:rsidR="00543B7D">
              <w:t>,</w:t>
            </w:r>
            <w:r w:rsidRPr="0005291F">
              <w:t xml:space="preserve"> injuries </w:t>
            </w:r>
            <w:r w:rsidR="00543B7D">
              <w:t xml:space="preserve">and </w:t>
            </w:r>
            <w:r w:rsidRPr="0005291F">
              <w:t>other signs of distress</w:t>
            </w:r>
            <w:r w:rsidR="007F0BA8">
              <w:t xml:space="preserve"> in horses</w:t>
            </w:r>
            <w:r w:rsidR="00543B7D">
              <w:t xml:space="preserve">. </w:t>
            </w:r>
            <w:r w:rsidRPr="001229D5">
              <w:t>It requires the ability to</w:t>
            </w:r>
            <w:r>
              <w:t xml:space="preserve"> </w:t>
            </w:r>
            <w:r w:rsidR="000D4A0C">
              <w:t xml:space="preserve">accurately </w:t>
            </w:r>
            <w:r w:rsidRPr="0005291F">
              <w:t xml:space="preserve">report </w:t>
            </w:r>
            <w:r w:rsidR="000D4A0C">
              <w:t xml:space="preserve">workplace </w:t>
            </w:r>
            <w:r w:rsidRPr="0005291F">
              <w:t xml:space="preserve">observations accurately </w:t>
            </w:r>
            <w:r>
              <w:t xml:space="preserve">to assist with </w:t>
            </w:r>
            <w:r w:rsidRPr="0005291F">
              <w:t>preventative</w:t>
            </w:r>
            <w:r>
              <w:t xml:space="preserve"> horse husbandry</w:t>
            </w:r>
            <w:r w:rsidRPr="0005291F">
              <w:t xml:space="preserve"> programs</w:t>
            </w:r>
            <w:r>
              <w:t>.</w:t>
            </w:r>
            <w:r w:rsidRPr="0005291F">
              <w:t xml:space="preserve"> </w:t>
            </w:r>
          </w:p>
          <w:p w14:paraId="7D96AD7E" w14:textId="3B0F583B" w:rsidR="00B301A4" w:rsidRPr="001229D5" w:rsidRDefault="00B301A4" w:rsidP="00B301A4">
            <w:pPr>
              <w:pStyle w:val="VRQABodyText"/>
            </w:pPr>
            <w:r w:rsidRPr="001229D5">
              <w:t xml:space="preserve">The unit applies to </w:t>
            </w:r>
            <w:r w:rsidR="00543B7D">
              <w:t>individuals</w:t>
            </w:r>
            <w:r w:rsidRPr="001229D5">
              <w:t xml:space="preserve"> engaged in activities relevant to a range of equine work environments and horses trained or used for racing, competitive performance, breeding and recreation.</w:t>
            </w:r>
          </w:p>
          <w:p w14:paraId="1F5E84BC" w14:textId="72F38B90" w:rsidR="00A21418" w:rsidRPr="00F504D4" w:rsidRDefault="0065468B" w:rsidP="00151E56">
            <w:pPr>
              <w:pStyle w:val="VRQABodyText"/>
            </w:pPr>
            <w:r w:rsidRPr="006302D7">
              <w:t>This unit must be delivered and assessed in accordance with the relevant Prevention of Cruelty to Animals Act(s) or legislation.</w:t>
            </w:r>
            <w:r>
              <w:t xml:space="preserve"> </w:t>
            </w:r>
            <w:r w:rsidRPr="006E3627">
              <w:t>No licensing, legislative, regulatory or certification requirements apply to this unit at the time of publication.</w:t>
            </w:r>
          </w:p>
        </w:tc>
      </w:tr>
      <w:tr w:rsidR="00A21418" w:rsidRPr="00E7450B" w14:paraId="382167A6" w14:textId="77777777" w:rsidTr="00FF5B3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6568FF" w14:textId="77777777" w:rsidR="00A21418" w:rsidRPr="00091391" w:rsidRDefault="00A21418" w:rsidP="00885FB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4379F10D" w14:textId="60647C3D" w:rsidR="00A21418" w:rsidRPr="00443051" w:rsidRDefault="00543B7D" w:rsidP="00885FB4">
            <w:pPr>
              <w:pStyle w:val="AccredTemplate"/>
              <w:rPr>
                <w:i w:val="0"/>
                <w:iCs w:val="0"/>
                <w:color w:val="auto"/>
                <w:sz w:val="22"/>
                <w:szCs w:val="22"/>
              </w:rPr>
            </w:pPr>
            <w:r w:rsidRPr="002B6A9F">
              <w:rPr>
                <w:rFonts w:eastAsia="Arial"/>
                <w:i w:val="0"/>
                <w:iCs w:val="0"/>
                <w:color w:val="auto"/>
                <w:sz w:val="22"/>
                <w:szCs w:val="22"/>
              </w:rPr>
              <w:t>ACMEQU212 Handle horses safely</w:t>
            </w:r>
          </w:p>
        </w:tc>
      </w:tr>
    </w:tbl>
    <w:p w14:paraId="749222AB" w14:textId="77777777" w:rsidR="00A21418" w:rsidRDefault="00A21418" w:rsidP="004F6138">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5B412B9E" w14:textId="77777777" w:rsidTr="00885FB4">
        <w:trPr>
          <w:trHeight w:val="363"/>
        </w:trPr>
        <w:tc>
          <w:tcPr>
            <w:tcW w:w="3703" w:type="dxa"/>
            <w:gridSpan w:val="2"/>
            <w:vAlign w:val="center"/>
          </w:tcPr>
          <w:p w14:paraId="7A87619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36B8668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1E449CF6" w14:textId="77777777" w:rsidTr="00885FB4">
        <w:trPr>
          <w:trHeight w:val="752"/>
        </w:trPr>
        <w:tc>
          <w:tcPr>
            <w:tcW w:w="3703" w:type="dxa"/>
            <w:gridSpan w:val="2"/>
          </w:tcPr>
          <w:p w14:paraId="6E33348C"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3D73CB22"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4077AE" w:rsidRPr="00E7450B" w14:paraId="59876AB4" w14:textId="77777777" w:rsidTr="00714DA6">
        <w:trPr>
          <w:trHeight w:val="363"/>
        </w:trPr>
        <w:tc>
          <w:tcPr>
            <w:tcW w:w="989" w:type="dxa"/>
            <w:vMerge w:val="restart"/>
            <w:shd w:val="clear" w:color="auto" w:fill="FFFFFF" w:themeFill="background1"/>
          </w:tcPr>
          <w:p w14:paraId="49465964" w14:textId="77777777" w:rsidR="004077AE" w:rsidRPr="00EB6C82" w:rsidRDefault="004077AE" w:rsidP="00151E56">
            <w:pPr>
              <w:pStyle w:val="VRQABodyText"/>
            </w:pPr>
            <w:r w:rsidRPr="00EB6C82">
              <w:t>1</w:t>
            </w:r>
          </w:p>
        </w:tc>
        <w:tc>
          <w:tcPr>
            <w:tcW w:w="2714" w:type="dxa"/>
            <w:vMerge w:val="restart"/>
            <w:shd w:val="clear" w:color="auto" w:fill="FFFFFF" w:themeFill="background1"/>
          </w:tcPr>
          <w:p w14:paraId="2AE02ADE" w14:textId="20072565" w:rsidR="006A7CE8" w:rsidRDefault="004077AE" w:rsidP="00151E56">
            <w:pPr>
              <w:pStyle w:val="VRQABodyText"/>
            </w:pPr>
            <w:r w:rsidRPr="00EB6C82">
              <w:t>Monitor the health and welfare of horses</w:t>
            </w:r>
          </w:p>
          <w:p w14:paraId="06A2D8D5" w14:textId="77777777" w:rsidR="006A7CE8" w:rsidRPr="006C0E9D" w:rsidRDefault="006A7CE8" w:rsidP="00A774C6"/>
          <w:p w14:paraId="2FBD91A8" w14:textId="77777777" w:rsidR="006A7CE8" w:rsidRPr="0004167F" w:rsidRDefault="006A7CE8" w:rsidP="00A774C6"/>
          <w:p w14:paraId="39A6FC20" w14:textId="77777777" w:rsidR="006A7CE8" w:rsidRPr="007758A1" w:rsidRDefault="006A7CE8" w:rsidP="00A774C6"/>
          <w:p w14:paraId="20D9C0A3" w14:textId="77777777" w:rsidR="006A7CE8" w:rsidRPr="007758A1" w:rsidRDefault="006A7CE8" w:rsidP="00A774C6"/>
          <w:p w14:paraId="4801D923" w14:textId="77777777" w:rsidR="006A7CE8" w:rsidRPr="00374D74" w:rsidRDefault="006A7CE8" w:rsidP="00A774C6"/>
          <w:p w14:paraId="6DAB153B" w14:textId="77777777" w:rsidR="006A7CE8" w:rsidRPr="00374D74" w:rsidRDefault="006A7CE8" w:rsidP="00A774C6"/>
          <w:p w14:paraId="41B69ADC" w14:textId="77777777" w:rsidR="006A7CE8" w:rsidRPr="00A774C6" w:rsidRDefault="006A7CE8" w:rsidP="00A774C6"/>
          <w:p w14:paraId="1683FA67" w14:textId="77777777" w:rsidR="006A7CE8" w:rsidRPr="00A774C6" w:rsidRDefault="006A7CE8" w:rsidP="00A774C6"/>
          <w:p w14:paraId="451AA190" w14:textId="77777777" w:rsidR="006A7CE8" w:rsidRPr="00A774C6" w:rsidRDefault="006A7CE8" w:rsidP="00A774C6"/>
          <w:p w14:paraId="1A49C464" w14:textId="77777777" w:rsidR="006A7CE8" w:rsidRPr="00A774C6" w:rsidRDefault="006A7CE8" w:rsidP="00A774C6"/>
          <w:p w14:paraId="6512902C" w14:textId="77777777" w:rsidR="006A7CE8" w:rsidRPr="00A774C6" w:rsidRDefault="006A7CE8" w:rsidP="00A774C6"/>
          <w:p w14:paraId="54F6A10A" w14:textId="77777777" w:rsidR="006A7CE8" w:rsidRPr="00A774C6" w:rsidRDefault="006A7CE8" w:rsidP="00A774C6"/>
          <w:p w14:paraId="78CD9FFB" w14:textId="77777777" w:rsidR="006A7CE8" w:rsidRPr="00A774C6" w:rsidRDefault="006A7CE8" w:rsidP="00A774C6"/>
          <w:p w14:paraId="48202D9B" w14:textId="77777777" w:rsidR="006A7CE8" w:rsidRPr="00A774C6" w:rsidRDefault="006A7CE8" w:rsidP="00A774C6"/>
          <w:p w14:paraId="48B33031" w14:textId="77777777" w:rsidR="006A7CE8" w:rsidRPr="00A774C6" w:rsidRDefault="006A7CE8" w:rsidP="00A774C6"/>
          <w:p w14:paraId="1EA2D09C" w14:textId="77777777" w:rsidR="006A7CE8" w:rsidRPr="00A774C6" w:rsidRDefault="006A7CE8" w:rsidP="00A774C6"/>
          <w:p w14:paraId="4D324F42" w14:textId="1D4C9953" w:rsidR="004077AE" w:rsidRPr="00A774C6" w:rsidRDefault="004077AE" w:rsidP="00A774C6"/>
        </w:tc>
        <w:tc>
          <w:tcPr>
            <w:tcW w:w="567" w:type="dxa"/>
            <w:shd w:val="clear" w:color="auto" w:fill="FFFFFF" w:themeFill="background1"/>
          </w:tcPr>
          <w:p w14:paraId="74D962CF" w14:textId="77777777" w:rsidR="004077AE" w:rsidRPr="00151E56" w:rsidRDefault="004077AE" w:rsidP="00151E56">
            <w:pPr>
              <w:pStyle w:val="VRQABodyText"/>
            </w:pPr>
            <w:r w:rsidRPr="00151E56">
              <w:lastRenderedPageBreak/>
              <w:t>1.1</w:t>
            </w:r>
          </w:p>
        </w:tc>
        <w:tc>
          <w:tcPr>
            <w:tcW w:w="5800" w:type="dxa"/>
            <w:shd w:val="clear" w:color="auto" w:fill="FFFFFF" w:themeFill="background1"/>
          </w:tcPr>
          <w:p w14:paraId="52B08912" w14:textId="09FF0B20" w:rsidR="004077AE" w:rsidRPr="00EB6C82" w:rsidRDefault="004077AE" w:rsidP="00151E56">
            <w:pPr>
              <w:pStyle w:val="VRQABodyText"/>
            </w:pPr>
            <w:r w:rsidRPr="00EB6C82">
              <w:t xml:space="preserve">Undertake routine observations of horses according to </w:t>
            </w:r>
            <w:r>
              <w:t>workplace procedures</w:t>
            </w:r>
          </w:p>
        </w:tc>
      </w:tr>
      <w:tr w:rsidR="004077AE" w:rsidRPr="00E7450B" w14:paraId="2757DE2F" w14:textId="77777777" w:rsidTr="00714DA6">
        <w:trPr>
          <w:trHeight w:val="363"/>
        </w:trPr>
        <w:tc>
          <w:tcPr>
            <w:tcW w:w="989" w:type="dxa"/>
            <w:vMerge/>
            <w:shd w:val="clear" w:color="auto" w:fill="FFFFFF" w:themeFill="background1"/>
          </w:tcPr>
          <w:p w14:paraId="3B155C33" w14:textId="77777777" w:rsidR="004077AE" w:rsidRPr="00151E56" w:rsidRDefault="004077AE" w:rsidP="00151E56">
            <w:pPr>
              <w:pStyle w:val="VRQABodyText"/>
            </w:pPr>
          </w:p>
        </w:tc>
        <w:tc>
          <w:tcPr>
            <w:tcW w:w="2714" w:type="dxa"/>
            <w:vMerge/>
            <w:shd w:val="clear" w:color="auto" w:fill="FFFFFF" w:themeFill="background1"/>
          </w:tcPr>
          <w:p w14:paraId="767E7652" w14:textId="69EC881B" w:rsidR="004077AE" w:rsidRPr="004F6138" w:rsidRDefault="004077AE" w:rsidP="004F6138">
            <w:pPr>
              <w:rPr>
                <w:lang w:val="en-AU"/>
              </w:rPr>
            </w:pPr>
          </w:p>
        </w:tc>
        <w:tc>
          <w:tcPr>
            <w:tcW w:w="567" w:type="dxa"/>
            <w:shd w:val="clear" w:color="auto" w:fill="FFFFFF" w:themeFill="background1"/>
          </w:tcPr>
          <w:p w14:paraId="471A7F08" w14:textId="77777777" w:rsidR="004077AE" w:rsidRPr="00151E56" w:rsidRDefault="004077AE" w:rsidP="00151E56">
            <w:pPr>
              <w:pStyle w:val="VRQABodyText"/>
            </w:pPr>
            <w:r w:rsidRPr="00151E56">
              <w:t>1.2</w:t>
            </w:r>
          </w:p>
        </w:tc>
        <w:tc>
          <w:tcPr>
            <w:tcW w:w="5800" w:type="dxa"/>
            <w:shd w:val="clear" w:color="auto" w:fill="FFFFFF" w:themeFill="background1"/>
          </w:tcPr>
          <w:p w14:paraId="5E88209C" w14:textId="185A91BC" w:rsidR="004077AE" w:rsidRPr="00EB6C82" w:rsidRDefault="004077AE" w:rsidP="00151E56">
            <w:pPr>
              <w:pStyle w:val="VRQABodyText"/>
            </w:pPr>
            <w:r w:rsidRPr="00EB6C82">
              <w:t xml:space="preserve">Recognise common illnesses and injuries and take appropriate action in line with </w:t>
            </w:r>
            <w:r>
              <w:t>workplace procedures</w:t>
            </w:r>
          </w:p>
        </w:tc>
      </w:tr>
      <w:tr w:rsidR="004077AE" w:rsidRPr="00E7450B" w14:paraId="4E53167A" w14:textId="77777777" w:rsidTr="00714DA6">
        <w:trPr>
          <w:trHeight w:val="363"/>
        </w:trPr>
        <w:tc>
          <w:tcPr>
            <w:tcW w:w="989" w:type="dxa"/>
            <w:vMerge/>
            <w:shd w:val="clear" w:color="auto" w:fill="FFFFFF" w:themeFill="background1"/>
          </w:tcPr>
          <w:p w14:paraId="70F37EEC" w14:textId="77777777" w:rsidR="004077AE" w:rsidRPr="00151E56" w:rsidRDefault="004077AE" w:rsidP="00151E56">
            <w:pPr>
              <w:pStyle w:val="VRQABodyText"/>
            </w:pPr>
          </w:p>
        </w:tc>
        <w:tc>
          <w:tcPr>
            <w:tcW w:w="2714" w:type="dxa"/>
            <w:vMerge/>
            <w:shd w:val="clear" w:color="auto" w:fill="FFFFFF" w:themeFill="background1"/>
          </w:tcPr>
          <w:p w14:paraId="4859195F" w14:textId="77777777" w:rsidR="004077AE" w:rsidRPr="00151E56" w:rsidRDefault="004077AE" w:rsidP="00151E56">
            <w:pPr>
              <w:pStyle w:val="VRQABodyText"/>
            </w:pPr>
          </w:p>
        </w:tc>
        <w:tc>
          <w:tcPr>
            <w:tcW w:w="567" w:type="dxa"/>
            <w:shd w:val="clear" w:color="auto" w:fill="FFFFFF" w:themeFill="background1"/>
          </w:tcPr>
          <w:p w14:paraId="1D2F323F" w14:textId="77777777" w:rsidR="004077AE" w:rsidRPr="00151E56" w:rsidRDefault="004077AE" w:rsidP="00151E56">
            <w:pPr>
              <w:pStyle w:val="VRQABodyText"/>
            </w:pPr>
            <w:r w:rsidRPr="00151E56">
              <w:t>1.3</w:t>
            </w:r>
          </w:p>
        </w:tc>
        <w:tc>
          <w:tcPr>
            <w:tcW w:w="5800" w:type="dxa"/>
            <w:shd w:val="clear" w:color="auto" w:fill="FFFFFF" w:themeFill="background1"/>
          </w:tcPr>
          <w:p w14:paraId="36A76178" w14:textId="1E0F9B42" w:rsidR="004077AE" w:rsidRPr="00EB6C82" w:rsidRDefault="004077AE" w:rsidP="00151E56">
            <w:pPr>
              <w:pStyle w:val="VRQABodyText"/>
            </w:pPr>
            <w:r w:rsidRPr="00EB6C82">
              <w:t xml:space="preserve">Identify and assess occupational health and safety/workplace health and </w:t>
            </w:r>
            <w:r w:rsidR="009E2233" w:rsidRPr="00EB6C82">
              <w:t>safety (</w:t>
            </w:r>
            <w:r w:rsidRPr="00EB6C82">
              <w:t>OHS/WHS) hazards while monitoring horses and implement suitable controls</w:t>
            </w:r>
          </w:p>
        </w:tc>
      </w:tr>
      <w:tr w:rsidR="004077AE" w:rsidRPr="00E7450B" w14:paraId="5DD1A6B6" w14:textId="77777777" w:rsidTr="00714DA6">
        <w:trPr>
          <w:trHeight w:val="363"/>
        </w:trPr>
        <w:tc>
          <w:tcPr>
            <w:tcW w:w="989" w:type="dxa"/>
            <w:vMerge/>
            <w:shd w:val="clear" w:color="auto" w:fill="FFFFFF" w:themeFill="background1"/>
          </w:tcPr>
          <w:p w14:paraId="64923703"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554F1F"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C93AB7" w14:textId="77777777" w:rsidR="004077AE" w:rsidRPr="00E12BEC" w:rsidRDefault="004077AE" w:rsidP="00885FB4">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1.4</w:t>
            </w:r>
          </w:p>
        </w:tc>
        <w:tc>
          <w:tcPr>
            <w:tcW w:w="5800" w:type="dxa"/>
            <w:shd w:val="clear" w:color="auto" w:fill="FFFFFF" w:themeFill="background1"/>
          </w:tcPr>
          <w:p w14:paraId="51DE723E" w14:textId="65959B3B" w:rsidR="004077AE" w:rsidRPr="00411604" w:rsidRDefault="004077AE" w:rsidP="00885FB4">
            <w:pPr>
              <w:pStyle w:val="AccredTemplate"/>
              <w:rPr>
                <w:i w:val="0"/>
                <w:iCs w:val="0"/>
                <w:color w:val="auto"/>
                <w:sz w:val="22"/>
                <w:szCs w:val="22"/>
              </w:rPr>
            </w:pPr>
            <w:r>
              <w:rPr>
                <w:i w:val="0"/>
                <w:iCs w:val="0"/>
                <w:color w:val="auto"/>
                <w:sz w:val="22"/>
                <w:szCs w:val="22"/>
              </w:rPr>
              <w:t xml:space="preserve">Monitor </w:t>
            </w:r>
            <w:r w:rsidRPr="00411604">
              <w:rPr>
                <w:i w:val="0"/>
                <w:iCs w:val="0"/>
                <w:color w:val="auto"/>
                <w:sz w:val="22"/>
                <w:szCs w:val="22"/>
              </w:rPr>
              <w:t>horses</w:t>
            </w:r>
            <w:r>
              <w:rPr>
                <w:i w:val="0"/>
                <w:iCs w:val="0"/>
                <w:color w:val="auto"/>
                <w:sz w:val="22"/>
                <w:szCs w:val="22"/>
              </w:rPr>
              <w:t xml:space="preserve"> for signs of illness, injury or abnormal behaviour</w:t>
            </w:r>
            <w:r w:rsidRPr="00411604">
              <w:rPr>
                <w:i w:val="0"/>
                <w:iCs w:val="0"/>
                <w:color w:val="auto"/>
                <w:sz w:val="22"/>
                <w:szCs w:val="22"/>
              </w:rPr>
              <w:t xml:space="preserve"> </w:t>
            </w:r>
          </w:p>
        </w:tc>
      </w:tr>
      <w:tr w:rsidR="004077AE" w:rsidRPr="00E7450B" w14:paraId="66F1FDB2" w14:textId="77777777" w:rsidTr="00714DA6">
        <w:trPr>
          <w:trHeight w:val="363"/>
        </w:trPr>
        <w:tc>
          <w:tcPr>
            <w:tcW w:w="989" w:type="dxa"/>
            <w:vMerge/>
            <w:shd w:val="clear" w:color="auto" w:fill="FFFFFF" w:themeFill="background1"/>
          </w:tcPr>
          <w:p w14:paraId="4EF58D6D"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D3F6B5C"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067D51" w14:textId="377120A4" w:rsidR="004077AE" w:rsidRPr="00E12BEC" w:rsidRDefault="004077AE"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1.5</w:t>
            </w:r>
          </w:p>
        </w:tc>
        <w:tc>
          <w:tcPr>
            <w:tcW w:w="5800" w:type="dxa"/>
            <w:shd w:val="clear" w:color="auto" w:fill="FFFFFF" w:themeFill="background1"/>
          </w:tcPr>
          <w:p w14:paraId="25025E8D" w14:textId="46124490" w:rsidR="004077AE" w:rsidRPr="00411604" w:rsidRDefault="004077AE" w:rsidP="00FF5B3F">
            <w:pPr>
              <w:pStyle w:val="VRQABodyText"/>
            </w:pPr>
            <w:r>
              <w:t>Check horse vital signs</w:t>
            </w:r>
          </w:p>
        </w:tc>
      </w:tr>
      <w:tr w:rsidR="004077AE" w:rsidRPr="00E7450B" w14:paraId="29383BEF" w14:textId="77777777" w:rsidTr="00714DA6">
        <w:trPr>
          <w:trHeight w:val="363"/>
        </w:trPr>
        <w:tc>
          <w:tcPr>
            <w:tcW w:w="989" w:type="dxa"/>
            <w:vMerge/>
            <w:shd w:val="clear" w:color="auto" w:fill="FFFFFF" w:themeFill="background1"/>
          </w:tcPr>
          <w:p w14:paraId="2D492E8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B8B4AB5"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9BDF524" w14:textId="06DC7B5D"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1.</w:t>
            </w:r>
            <w:r>
              <w:rPr>
                <w:rFonts w:eastAsiaTheme="minorHAnsi"/>
                <w:szCs w:val="22"/>
                <w:lang w:val="en-GB" w:eastAsia="en-US"/>
              </w:rPr>
              <w:t>6</w:t>
            </w:r>
          </w:p>
        </w:tc>
        <w:tc>
          <w:tcPr>
            <w:tcW w:w="5800" w:type="dxa"/>
            <w:shd w:val="clear" w:color="auto" w:fill="FFFFFF" w:themeFill="background1"/>
          </w:tcPr>
          <w:p w14:paraId="67725BCA" w14:textId="333FA110" w:rsidR="004077AE" w:rsidRPr="009E5EC8" w:rsidRDefault="004077AE" w:rsidP="004077AE">
            <w:pPr>
              <w:pStyle w:val="VRQABodyText"/>
              <w:rPr>
                <w:iCs/>
              </w:rPr>
            </w:pPr>
            <w:r w:rsidRPr="009E5EC8">
              <w:rPr>
                <w:iCs/>
              </w:rPr>
              <w:t>Complete all required records and documentation accurately and promptly in accordance with</w:t>
            </w:r>
            <w:r w:rsidRPr="00411604">
              <w:rPr>
                <w:i/>
                <w:iCs/>
              </w:rPr>
              <w:t xml:space="preserve"> </w:t>
            </w:r>
            <w:r>
              <w:t>workplace procedures</w:t>
            </w:r>
          </w:p>
        </w:tc>
      </w:tr>
      <w:tr w:rsidR="004077AE" w:rsidRPr="00E7450B" w14:paraId="76675EDD" w14:textId="77777777" w:rsidTr="00714DA6">
        <w:trPr>
          <w:trHeight w:val="363"/>
        </w:trPr>
        <w:tc>
          <w:tcPr>
            <w:tcW w:w="989" w:type="dxa"/>
            <w:vMerge w:val="restart"/>
            <w:shd w:val="clear" w:color="auto" w:fill="FFFFFF" w:themeFill="background1"/>
          </w:tcPr>
          <w:p w14:paraId="6C9E7186"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vMerge w:val="restart"/>
            <w:shd w:val="clear" w:color="auto" w:fill="FFFFFF" w:themeFill="background1"/>
          </w:tcPr>
          <w:p w14:paraId="1576160C" w14:textId="77777777" w:rsidR="004077AE" w:rsidRPr="00E12BEC" w:rsidRDefault="004077AE" w:rsidP="004077AE">
            <w:pPr>
              <w:pStyle w:val="VRQAIntro"/>
              <w:tabs>
                <w:tab w:val="clear" w:pos="160"/>
                <w:tab w:val="left" w:pos="51"/>
              </w:tabs>
              <w:spacing w:before="60" w:after="0"/>
              <w:rPr>
                <w:color w:val="95999E" w:themeColor="text1" w:themeTint="99"/>
                <w:sz w:val="22"/>
                <w:szCs w:val="22"/>
              </w:rPr>
            </w:pPr>
            <w:r w:rsidRPr="00E12BEC">
              <w:rPr>
                <w:color w:val="auto"/>
                <w:sz w:val="22"/>
                <w:szCs w:val="22"/>
              </w:rPr>
              <w:t>Report signs of horse illness, injury or distress</w:t>
            </w:r>
          </w:p>
        </w:tc>
        <w:tc>
          <w:tcPr>
            <w:tcW w:w="567" w:type="dxa"/>
            <w:shd w:val="clear" w:color="auto" w:fill="FFFFFF" w:themeFill="background1"/>
          </w:tcPr>
          <w:p w14:paraId="6E388148"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2.1</w:t>
            </w:r>
          </w:p>
        </w:tc>
        <w:tc>
          <w:tcPr>
            <w:tcW w:w="5800" w:type="dxa"/>
            <w:shd w:val="clear" w:color="auto" w:fill="FFFFFF" w:themeFill="background1"/>
          </w:tcPr>
          <w:p w14:paraId="08C48678" w14:textId="4F518564"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illness and injury including signs of exercise or injury induced stress and report these according to </w:t>
            </w:r>
            <w:r>
              <w:t>workplace procedures</w:t>
            </w:r>
          </w:p>
        </w:tc>
      </w:tr>
      <w:tr w:rsidR="004077AE" w:rsidRPr="00E7450B" w14:paraId="7617A6B7" w14:textId="77777777" w:rsidTr="00714DA6">
        <w:trPr>
          <w:trHeight w:val="363"/>
        </w:trPr>
        <w:tc>
          <w:tcPr>
            <w:tcW w:w="989" w:type="dxa"/>
            <w:vMerge/>
            <w:shd w:val="clear" w:color="auto" w:fill="FFFFFF" w:themeFill="background1"/>
          </w:tcPr>
          <w:p w14:paraId="76AF4A1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DBAD788"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3EB61A2"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2.2</w:t>
            </w:r>
          </w:p>
        </w:tc>
        <w:tc>
          <w:tcPr>
            <w:tcW w:w="5800" w:type="dxa"/>
            <w:shd w:val="clear" w:color="auto" w:fill="FFFFFF" w:themeFill="background1"/>
          </w:tcPr>
          <w:p w14:paraId="380D6CE7"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Identify and report abnormal conditions and indicators of ill health and take action as directed</w:t>
            </w:r>
          </w:p>
        </w:tc>
      </w:tr>
      <w:tr w:rsidR="004077AE" w:rsidRPr="00E7450B" w14:paraId="53AA74E3" w14:textId="77777777" w:rsidTr="00714DA6">
        <w:trPr>
          <w:trHeight w:val="363"/>
        </w:trPr>
        <w:tc>
          <w:tcPr>
            <w:tcW w:w="989" w:type="dxa"/>
            <w:vMerge/>
            <w:shd w:val="clear" w:color="auto" w:fill="FFFFFF" w:themeFill="background1"/>
          </w:tcPr>
          <w:p w14:paraId="0463C1A8"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208F139"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C1ACB1C"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2.3</w:t>
            </w:r>
          </w:p>
        </w:tc>
        <w:tc>
          <w:tcPr>
            <w:tcW w:w="5800" w:type="dxa"/>
            <w:shd w:val="clear" w:color="auto" w:fill="FFFFFF" w:themeFill="background1"/>
          </w:tcPr>
          <w:p w14:paraId="1AEEBBE1"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Recognise signs of lameness</w:t>
            </w:r>
          </w:p>
        </w:tc>
      </w:tr>
      <w:tr w:rsidR="004077AE" w:rsidRPr="00E7450B" w14:paraId="62E8E89D" w14:textId="77777777" w:rsidTr="00714DA6">
        <w:trPr>
          <w:trHeight w:val="363"/>
        </w:trPr>
        <w:tc>
          <w:tcPr>
            <w:tcW w:w="989" w:type="dxa"/>
            <w:vMerge/>
            <w:shd w:val="clear" w:color="auto" w:fill="FFFFFF" w:themeFill="background1"/>
          </w:tcPr>
          <w:p w14:paraId="4D5313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7243E23"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707EDD"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2.4</w:t>
            </w:r>
          </w:p>
        </w:tc>
        <w:tc>
          <w:tcPr>
            <w:tcW w:w="5800" w:type="dxa"/>
            <w:shd w:val="clear" w:color="auto" w:fill="FFFFFF" w:themeFill="background1"/>
          </w:tcPr>
          <w:p w14:paraId="3ABF95F7" w14:textId="057731D0" w:rsidR="004077AE" w:rsidRPr="00411604" w:rsidRDefault="004077AE" w:rsidP="004077AE">
            <w:pPr>
              <w:pStyle w:val="VRQAFormBody"/>
              <w:framePr w:hSpace="0" w:wrap="auto" w:vAnchor="margin" w:hAnchor="text" w:xAlign="left" w:yAlign="inline"/>
              <w:tabs>
                <w:tab w:val="left" w:pos="51"/>
              </w:tabs>
              <w:rPr>
                <w:szCs w:val="22"/>
              </w:rPr>
            </w:pPr>
            <w:r w:rsidRPr="00411604">
              <w:rPr>
                <w:szCs w:val="22"/>
              </w:rPr>
              <w:t>Provide horse emergency first aid</w:t>
            </w:r>
            <w:r w:rsidR="00FA37A3">
              <w:rPr>
                <w:szCs w:val="22"/>
              </w:rPr>
              <w:t>,</w:t>
            </w:r>
            <w:r w:rsidRPr="00411604">
              <w:rPr>
                <w:szCs w:val="22"/>
              </w:rPr>
              <w:t xml:space="preserve"> where</w:t>
            </w:r>
            <w:r>
              <w:rPr>
                <w:szCs w:val="22"/>
              </w:rPr>
              <w:t xml:space="preserve"> safe to do so</w:t>
            </w:r>
            <w:r w:rsidR="00FA37A3">
              <w:rPr>
                <w:szCs w:val="22"/>
              </w:rPr>
              <w:t>,</w:t>
            </w:r>
            <w:r w:rsidRPr="00411604">
              <w:rPr>
                <w:szCs w:val="22"/>
              </w:rPr>
              <w:t xml:space="preserve"> until professional help arrives</w:t>
            </w:r>
          </w:p>
        </w:tc>
      </w:tr>
      <w:tr w:rsidR="004077AE" w:rsidRPr="00E7450B" w14:paraId="46344695" w14:textId="77777777" w:rsidTr="00714DA6">
        <w:trPr>
          <w:trHeight w:val="363"/>
        </w:trPr>
        <w:tc>
          <w:tcPr>
            <w:tcW w:w="989" w:type="dxa"/>
            <w:vMerge/>
            <w:shd w:val="clear" w:color="auto" w:fill="FFFFFF" w:themeFill="background1"/>
          </w:tcPr>
          <w:p w14:paraId="1C30BE9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50D058C"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F9A790B"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2.5</w:t>
            </w:r>
          </w:p>
        </w:tc>
        <w:tc>
          <w:tcPr>
            <w:tcW w:w="5800" w:type="dxa"/>
            <w:shd w:val="clear" w:color="auto" w:fill="FFFFFF" w:themeFill="background1"/>
          </w:tcPr>
          <w:p w14:paraId="542262C7" w14:textId="48BE9BEE" w:rsidR="004077AE" w:rsidRPr="00411604" w:rsidRDefault="004077AE" w:rsidP="004077AE">
            <w:pPr>
              <w:pStyle w:val="VRQAFormBody"/>
              <w:framePr w:hSpace="0" w:wrap="auto" w:vAnchor="margin" w:hAnchor="text" w:xAlign="left" w:yAlign="inline"/>
              <w:tabs>
                <w:tab w:val="left" w:pos="51"/>
              </w:tabs>
              <w:rPr>
                <w:szCs w:val="22"/>
              </w:rPr>
            </w:pPr>
            <w:r w:rsidRPr="00411604">
              <w:rPr>
                <w:szCs w:val="22"/>
              </w:rPr>
              <w:t xml:space="preserve">Complete all required records and documentation accurately and promptly in accordance with </w:t>
            </w:r>
            <w:r>
              <w:t>workplace procedures</w:t>
            </w:r>
          </w:p>
        </w:tc>
      </w:tr>
      <w:tr w:rsidR="004077AE" w:rsidRPr="00E7450B" w14:paraId="3EC36BEC" w14:textId="77777777" w:rsidTr="00714DA6">
        <w:trPr>
          <w:trHeight w:val="363"/>
        </w:trPr>
        <w:tc>
          <w:tcPr>
            <w:tcW w:w="989" w:type="dxa"/>
            <w:vMerge w:val="restart"/>
            <w:shd w:val="clear" w:color="auto" w:fill="FFFFFF" w:themeFill="background1"/>
          </w:tcPr>
          <w:p w14:paraId="5E84973F" w14:textId="77777777" w:rsidR="004077AE" w:rsidRPr="00F504D4" w:rsidRDefault="004077AE" w:rsidP="004077AE">
            <w:pPr>
              <w:pStyle w:val="VRQABodyText"/>
              <w:rPr>
                <w:color w:val="95999E" w:themeColor="text1" w:themeTint="99"/>
              </w:rPr>
            </w:pPr>
            <w:r w:rsidRPr="00F504D4">
              <w:t>3</w:t>
            </w:r>
          </w:p>
        </w:tc>
        <w:tc>
          <w:tcPr>
            <w:tcW w:w="2714" w:type="dxa"/>
            <w:vMerge w:val="restart"/>
            <w:shd w:val="clear" w:color="auto" w:fill="FFFFFF" w:themeFill="background1"/>
          </w:tcPr>
          <w:p w14:paraId="1FAB32EA" w14:textId="77777777" w:rsidR="004077AE" w:rsidRPr="00D3200F" w:rsidRDefault="004077AE" w:rsidP="004077AE">
            <w:pPr>
              <w:pStyle w:val="VRQAIntro"/>
              <w:tabs>
                <w:tab w:val="clear" w:pos="160"/>
                <w:tab w:val="left" w:pos="51"/>
              </w:tabs>
              <w:spacing w:before="60" w:after="0"/>
              <w:rPr>
                <w:color w:val="auto"/>
                <w:sz w:val="22"/>
                <w:szCs w:val="22"/>
              </w:rPr>
            </w:pPr>
            <w:r w:rsidRPr="00D3200F">
              <w:rPr>
                <w:color w:val="auto"/>
                <w:sz w:val="22"/>
                <w:szCs w:val="22"/>
              </w:rPr>
              <w:t>Assist in the treatment of horses</w:t>
            </w:r>
          </w:p>
        </w:tc>
        <w:tc>
          <w:tcPr>
            <w:tcW w:w="567" w:type="dxa"/>
            <w:shd w:val="clear" w:color="auto" w:fill="FFFFFF" w:themeFill="background1"/>
          </w:tcPr>
          <w:p w14:paraId="05CD0B7C"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3.1</w:t>
            </w:r>
          </w:p>
        </w:tc>
        <w:tc>
          <w:tcPr>
            <w:tcW w:w="5800" w:type="dxa"/>
            <w:shd w:val="clear" w:color="auto" w:fill="FFFFFF" w:themeFill="background1"/>
          </w:tcPr>
          <w:p w14:paraId="263E4AAC"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Handle horses calmly and use restraints as required and within industry guidelines for animal welfare</w:t>
            </w:r>
          </w:p>
        </w:tc>
      </w:tr>
      <w:tr w:rsidR="004077AE" w:rsidRPr="00E7450B" w14:paraId="240A81D3" w14:textId="77777777" w:rsidTr="00714DA6">
        <w:trPr>
          <w:trHeight w:val="363"/>
        </w:trPr>
        <w:tc>
          <w:tcPr>
            <w:tcW w:w="989" w:type="dxa"/>
            <w:vMerge/>
            <w:shd w:val="clear" w:color="auto" w:fill="FFFFFF" w:themeFill="background1"/>
          </w:tcPr>
          <w:p w14:paraId="6A10027E"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33C79BD" w14:textId="77777777" w:rsidR="004077AE" w:rsidRPr="003D782C" w:rsidRDefault="004077AE" w:rsidP="004077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16F298"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3.2</w:t>
            </w:r>
          </w:p>
        </w:tc>
        <w:tc>
          <w:tcPr>
            <w:tcW w:w="5800" w:type="dxa"/>
            <w:shd w:val="clear" w:color="auto" w:fill="FFFFFF" w:themeFill="background1"/>
          </w:tcPr>
          <w:p w14:paraId="05658E23" w14:textId="57C4002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and assess occupational health and safety/workplace health and </w:t>
            </w:r>
            <w:r w:rsidR="009E2233" w:rsidRPr="00411604">
              <w:rPr>
                <w:szCs w:val="22"/>
              </w:rPr>
              <w:t>safety (</w:t>
            </w:r>
            <w:r w:rsidRPr="00411604">
              <w:rPr>
                <w:szCs w:val="22"/>
              </w:rPr>
              <w:t>OHS/WHS) hazards while treating horses or assisting in treatment, and implement suitable controls including the use of personal protective equipment</w:t>
            </w:r>
          </w:p>
        </w:tc>
      </w:tr>
      <w:tr w:rsidR="004077AE" w:rsidRPr="00E7450B" w14:paraId="6F79CF51" w14:textId="77777777" w:rsidTr="00714DA6">
        <w:trPr>
          <w:trHeight w:val="651"/>
        </w:trPr>
        <w:tc>
          <w:tcPr>
            <w:tcW w:w="989" w:type="dxa"/>
            <w:vMerge/>
            <w:shd w:val="clear" w:color="auto" w:fill="FFFFFF" w:themeFill="background1"/>
          </w:tcPr>
          <w:p w14:paraId="42233C7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D37FA4"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38D48B53"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3.3</w:t>
            </w:r>
          </w:p>
        </w:tc>
        <w:tc>
          <w:tcPr>
            <w:tcW w:w="5800" w:type="dxa"/>
            <w:shd w:val="clear" w:color="auto" w:fill="FFFFFF" w:themeFill="background1"/>
          </w:tcPr>
          <w:p w14:paraId="4CF1B356"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Follow instructions from a veterinarian or other horse care professional</w:t>
            </w:r>
          </w:p>
        </w:tc>
      </w:tr>
      <w:tr w:rsidR="004077AE" w:rsidRPr="00E7450B" w14:paraId="04471C6B" w14:textId="77777777" w:rsidTr="00714DA6">
        <w:trPr>
          <w:trHeight w:val="717"/>
        </w:trPr>
        <w:tc>
          <w:tcPr>
            <w:tcW w:w="989" w:type="dxa"/>
            <w:vMerge/>
            <w:shd w:val="clear" w:color="auto" w:fill="FFFFFF" w:themeFill="background1"/>
          </w:tcPr>
          <w:p w14:paraId="2F1357E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4200DF7"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2CC4766D"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3.4</w:t>
            </w:r>
          </w:p>
        </w:tc>
        <w:tc>
          <w:tcPr>
            <w:tcW w:w="5800" w:type="dxa"/>
            <w:shd w:val="clear" w:color="auto" w:fill="FFFFFF" w:themeFill="background1"/>
          </w:tcPr>
          <w:p w14:paraId="08000832"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Administer medicines as directed and according to medication instructions</w:t>
            </w:r>
          </w:p>
        </w:tc>
      </w:tr>
      <w:tr w:rsidR="004077AE" w:rsidRPr="00E7450B" w14:paraId="1245AD3F" w14:textId="77777777" w:rsidTr="00714DA6">
        <w:trPr>
          <w:trHeight w:val="699"/>
        </w:trPr>
        <w:tc>
          <w:tcPr>
            <w:tcW w:w="989" w:type="dxa"/>
            <w:vMerge/>
            <w:shd w:val="clear" w:color="auto" w:fill="FFFFFF" w:themeFill="background1"/>
          </w:tcPr>
          <w:p w14:paraId="3719D57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1F1097"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43CC734E"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3.5</w:t>
            </w:r>
          </w:p>
        </w:tc>
        <w:tc>
          <w:tcPr>
            <w:tcW w:w="5800" w:type="dxa"/>
            <w:shd w:val="clear" w:color="auto" w:fill="FFFFFF" w:themeFill="background1"/>
          </w:tcPr>
          <w:p w14:paraId="15705A52"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Follow hygiene procedures for cleaning treatment areas, medicines, equipment and materials.</w:t>
            </w:r>
          </w:p>
        </w:tc>
      </w:tr>
      <w:tr w:rsidR="004077AE" w:rsidRPr="00E7450B" w14:paraId="3604187C" w14:textId="77777777" w:rsidTr="00714DA6">
        <w:trPr>
          <w:trHeight w:val="695"/>
        </w:trPr>
        <w:tc>
          <w:tcPr>
            <w:tcW w:w="989" w:type="dxa"/>
            <w:vMerge/>
            <w:shd w:val="clear" w:color="auto" w:fill="FFFFFF" w:themeFill="background1"/>
          </w:tcPr>
          <w:p w14:paraId="1613F8DF"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73F3238"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6E765273"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3.6</w:t>
            </w:r>
          </w:p>
        </w:tc>
        <w:tc>
          <w:tcPr>
            <w:tcW w:w="5800" w:type="dxa"/>
            <w:shd w:val="clear" w:color="auto" w:fill="FFFFFF" w:themeFill="background1"/>
          </w:tcPr>
          <w:p w14:paraId="4C460A40"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Dispose of biohazard materials according to industry guidelines</w:t>
            </w:r>
          </w:p>
        </w:tc>
      </w:tr>
      <w:tr w:rsidR="004077AE" w:rsidRPr="00E7450B" w14:paraId="0A8B5691" w14:textId="77777777" w:rsidTr="00714DA6">
        <w:trPr>
          <w:trHeight w:val="704"/>
        </w:trPr>
        <w:tc>
          <w:tcPr>
            <w:tcW w:w="989" w:type="dxa"/>
            <w:vMerge/>
            <w:shd w:val="clear" w:color="auto" w:fill="FFFFFF" w:themeFill="background1"/>
          </w:tcPr>
          <w:p w14:paraId="562C21B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6164D0F"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509721A6"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3.7</w:t>
            </w:r>
          </w:p>
        </w:tc>
        <w:tc>
          <w:tcPr>
            <w:tcW w:w="5800" w:type="dxa"/>
            <w:shd w:val="clear" w:color="auto" w:fill="FFFFFF" w:themeFill="background1"/>
          </w:tcPr>
          <w:p w14:paraId="50F2B80B" w14:textId="28E0143C"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Complete all required records and documentation accurately and promptly in accordance with </w:t>
            </w:r>
            <w:r>
              <w:t>workplace procedures</w:t>
            </w:r>
          </w:p>
        </w:tc>
      </w:tr>
      <w:tr w:rsidR="004077AE" w:rsidRPr="00E7450B" w14:paraId="2F86FCB7" w14:textId="77777777" w:rsidTr="00714DA6">
        <w:trPr>
          <w:trHeight w:val="988"/>
        </w:trPr>
        <w:tc>
          <w:tcPr>
            <w:tcW w:w="989" w:type="dxa"/>
            <w:vMerge w:val="restart"/>
            <w:shd w:val="clear" w:color="auto" w:fill="FFFFFF" w:themeFill="background1"/>
          </w:tcPr>
          <w:p w14:paraId="1E84A0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r w:rsidRPr="003D782C">
              <w:rPr>
                <w:color w:val="auto"/>
                <w:sz w:val="22"/>
                <w:szCs w:val="22"/>
              </w:rPr>
              <w:t>4</w:t>
            </w:r>
          </w:p>
        </w:tc>
        <w:tc>
          <w:tcPr>
            <w:tcW w:w="2714" w:type="dxa"/>
            <w:vMerge w:val="restart"/>
            <w:shd w:val="clear" w:color="auto" w:fill="FFFFFF" w:themeFill="background1"/>
          </w:tcPr>
          <w:p w14:paraId="611279C1" w14:textId="77777777" w:rsidR="004077AE" w:rsidRPr="00D3200F" w:rsidRDefault="004077AE" w:rsidP="004077AE">
            <w:pPr>
              <w:pStyle w:val="AccredTemplate"/>
              <w:spacing w:after="60"/>
              <w:rPr>
                <w:i w:val="0"/>
                <w:iCs w:val="0"/>
                <w:color w:val="95999E" w:themeColor="text1" w:themeTint="99"/>
                <w:sz w:val="22"/>
                <w:szCs w:val="22"/>
              </w:rPr>
            </w:pPr>
            <w:r w:rsidRPr="00D3200F">
              <w:rPr>
                <w:i w:val="0"/>
                <w:iCs w:val="0"/>
                <w:color w:val="auto"/>
                <w:sz w:val="22"/>
                <w:szCs w:val="22"/>
              </w:rPr>
              <w:t>Undertake procedures which contribute to horse health and welfare</w:t>
            </w:r>
          </w:p>
        </w:tc>
        <w:tc>
          <w:tcPr>
            <w:tcW w:w="567" w:type="dxa"/>
            <w:shd w:val="clear" w:color="auto" w:fill="FFFFFF" w:themeFill="background1"/>
          </w:tcPr>
          <w:p w14:paraId="1CD5CF56"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4.1</w:t>
            </w:r>
          </w:p>
        </w:tc>
        <w:tc>
          <w:tcPr>
            <w:tcW w:w="5800" w:type="dxa"/>
            <w:shd w:val="clear" w:color="auto" w:fill="FFFFFF" w:themeFill="background1"/>
          </w:tcPr>
          <w:p w14:paraId="517FD123" w14:textId="2061E888" w:rsidR="004077AE" w:rsidRPr="00411604" w:rsidRDefault="00FA37A3" w:rsidP="004077AE">
            <w:pPr>
              <w:pStyle w:val="VRQAFormBody"/>
              <w:framePr w:hSpace="0" w:wrap="auto" w:vAnchor="margin" w:hAnchor="text" w:xAlign="left" w:yAlign="inline"/>
              <w:tabs>
                <w:tab w:val="left" w:pos="51"/>
              </w:tabs>
              <w:rPr>
                <w:rFonts w:eastAsiaTheme="minorHAnsi"/>
                <w:szCs w:val="22"/>
                <w:lang w:val="en-GB" w:eastAsia="en-US"/>
              </w:rPr>
            </w:pPr>
            <w:r w:rsidRPr="00AF5F5E">
              <w:rPr>
                <w:szCs w:val="22"/>
              </w:rPr>
              <w:t xml:space="preserve">Identify requirements </w:t>
            </w:r>
            <w:r w:rsidR="004077AE" w:rsidRPr="00411604">
              <w:rPr>
                <w:szCs w:val="22"/>
              </w:rPr>
              <w:t>for parasite control, vaccination, dentistry and hoof care to support horse health and welfare</w:t>
            </w:r>
          </w:p>
        </w:tc>
      </w:tr>
      <w:tr w:rsidR="004077AE" w:rsidRPr="00E7450B" w14:paraId="7AD74A52" w14:textId="77777777" w:rsidTr="00714DA6">
        <w:trPr>
          <w:trHeight w:val="693"/>
        </w:trPr>
        <w:tc>
          <w:tcPr>
            <w:tcW w:w="989" w:type="dxa"/>
            <w:vMerge/>
            <w:shd w:val="clear" w:color="auto" w:fill="FFFFFF" w:themeFill="background1"/>
          </w:tcPr>
          <w:p w14:paraId="6899B984"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6EF044"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auto"/>
          </w:tcPr>
          <w:p w14:paraId="77044F72"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4.2</w:t>
            </w:r>
          </w:p>
        </w:tc>
        <w:tc>
          <w:tcPr>
            <w:tcW w:w="5800" w:type="dxa"/>
            <w:shd w:val="clear" w:color="auto" w:fill="auto"/>
          </w:tcPr>
          <w:p w14:paraId="7B68B43C" w14:textId="75DB1570"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Pr>
                <w:szCs w:val="22"/>
              </w:rPr>
              <w:t xml:space="preserve">Ensure horses feed and water requirements are met in accordance with the relevant </w:t>
            </w:r>
            <w:r w:rsidR="00C2191C">
              <w:rPr>
                <w:szCs w:val="22"/>
              </w:rPr>
              <w:t>industry guidelines for animal welfare</w:t>
            </w:r>
          </w:p>
        </w:tc>
      </w:tr>
      <w:tr w:rsidR="004077AE" w:rsidRPr="00E7450B" w14:paraId="0A6C4025" w14:textId="77777777" w:rsidTr="00714DA6">
        <w:trPr>
          <w:trHeight w:val="1142"/>
        </w:trPr>
        <w:tc>
          <w:tcPr>
            <w:tcW w:w="989" w:type="dxa"/>
            <w:vMerge/>
            <w:shd w:val="clear" w:color="auto" w:fill="FFFFFF" w:themeFill="background1"/>
          </w:tcPr>
          <w:p w14:paraId="304B14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B62A95F"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23086F4A"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4.3</w:t>
            </w:r>
          </w:p>
        </w:tc>
        <w:tc>
          <w:tcPr>
            <w:tcW w:w="5800" w:type="dxa"/>
            <w:shd w:val="clear" w:color="auto" w:fill="FFFFFF" w:themeFill="background1"/>
          </w:tcPr>
          <w:p w14:paraId="15A23231" w14:textId="70D25535"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Conduct regular and systematic monitoring of facilities, yards and fencing and report faults according to </w:t>
            </w:r>
            <w:r w:rsidR="00C2191C">
              <w:rPr>
                <w:szCs w:val="22"/>
              </w:rPr>
              <w:t>workplace procedures</w:t>
            </w:r>
            <w:r w:rsidRPr="00411604">
              <w:rPr>
                <w:szCs w:val="22"/>
              </w:rPr>
              <w:t xml:space="preserve"> to ensure a safe environment for horses</w:t>
            </w:r>
          </w:p>
        </w:tc>
      </w:tr>
      <w:tr w:rsidR="004077AE" w:rsidRPr="00E7450B" w14:paraId="16643074" w14:textId="77777777" w:rsidTr="00714DA6">
        <w:trPr>
          <w:trHeight w:val="688"/>
        </w:trPr>
        <w:tc>
          <w:tcPr>
            <w:tcW w:w="989" w:type="dxa"/>
            <w:vMerge/>
            <w:shd w:val="clear" w:color="auto" w:fill="FFFFFF" w:themeFill="background1"/>
          </w:tcPr>
          <w:p w14:paraId="75E583B6"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FAC6C5"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auto"/>
          </w:tcPr>
          <w:p w14:paraId="2FA82B8A"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4.4</w:t>
            </w:r>
          </w:p>
        </w:tc>
        <w:tc>
          <w:tcPr>
            <w:tcW w:w="5800" w:type="dxa"/>
            <w:shd w:val="clear" w:color="auto" w:fill="auto"/>
          </w:tcPr>
          <w:p w14:paraId="619B1AE8" w14:textId="2CFE9404" w:rsidR="004077AE" w:rsidRPr="00411604" w:rsidRDefault="00FA37A3" w:rsidP="004077AE">
            <w:pPr>
              <w:pStyle w:val="VRQAFormBody"/>
              <w:framePr w:hSpace="0" w:wrap="auto" w:vAnchor="margin" w:hAnchor="text" w:xAlign="left" w:yAlign="inline"/>
              <w:tabs>
                <w:tab w:val="left" w:pos="51"/>
              </w:tabs>
              <w:rPr>
                <w:rFonts w:eastAsiaTheme="minorHAnsi"/>
                <w:szCs w:val="22"/>
                <w:lang w:val="en-GB" w:eastAsia="en-US"/>
              </w:rPr>
            </w:pPr>
            <w:r>
              <w:rPr>
                <w:szCs w:val="22"/>
              </w:rPr>
              <w:t>Use</w:t>
            </w:r>
            <w:r w:rsidR="004077AE">
              <w:rPr>
                <w:szCs w:val="22"/>
              </w:rPr>
              <w:t xml:space="preserve"> safe work practices and handle horses to minimise stress when assisting horse care professionals</w:t>
            </w:r>
            <w:r>
              <w:rPr>
                <w:szCs w:val="22"/>
              </w:rPr>
              <w:t xml:space="preserve"> </w:t>
            </w:r>
          </w:p>
        </w:tc>
      </w:tr>
      <w:tr w:rsidR="004077AE" w:rsidRPr="00E7450B" w14:paraId="7395D784" w14:textId="77777777" w:rsidTr="00714DA6">
        <w:trPr>
          <w:trHeight w:val="995"/>
        </w:trPr>
        <w:tc>
          <w:tcPr>
            <w:tcW w:w="989" w:type="dxa"/>
            <w:vMerge/>
            <w:shd w:val="clear" w:color="auto" w:fill="FFFFFF" w:themeFill="background1"/>
          </w:tcPr>
          <w:p w14:paraId="1CA39F2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1E03F8"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368B28A5"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4.5</w:t>
            </w:r>
          </w:p>
        </w:tc>
        <w:tc>
          <w:tcPr>
            <w:tcW w:w="5800" w:type="dxa"/>
            <w:shd w:val="clear" w:color="auto" w:fill="FFFFFF" w:themeFill="background1"/>
          </w:tcPr>
          <w:p w14:paraId="13A31CD5" w14:textId="0FF5989F" w:rsidR="004077AE" w:rsidRPr="00966E8B" w:rsidRDefault="004077AE" w:rsidP="004077AE">
            <w:pPr>
              <w:pStyle w:val="VRQAFormBody"/>
              <w:framePr w:hSpace="0" w:wrap="auto" w:vAnchor="margin" w:hAnchor="text" w:xAlign="left" w:yAlign="inline"/>
              <w:tabs>
                <w:tab w:val="left" w:pos="51"/>
              </w:tabs>
              <w:rPr>
                <w:rFonts w:eastAsiaTheme="minorHAnsi"/>
                <w:szCs w:val="22"/>
                <w:lang w:val="en-GB" w:eastAsia="en-US"/>
              </w:rPr>
            </w:pPr>
            <w:r>
              <w:rPr>
                <w:szCs w:val="22"/>
              </w:rPr>
              <w:t>Implement</w:t>
            </w:r>
            <w:r w:rsidRPr="00966E8B">
              <w:rPr>
                <w:szCs w:val="22"/>
              </w:rPr>
              <w:t xml:space="preserve"> occupational health and safety/workplace health and safety</w:t>
            </w:r>
            <w:r>
              <w:rPr>
                <w:szCs w:val="22"/>
              </w:rPr>
              <w:t xml:space="preserve"> </w:t>
            </w:r>
            <w:r w:rsidRPr="00966E8B">
              <w:rPr>
                <w:szCs w:val="22"/>
              </w:rPr>
              <w:t>(OHS/WHS) hazard</w:t>
            </w:r>
            <w:r>
              <w:rPr>
                <w:szCs w:val="22"/>
              </w:rPr>
              <w:t xml:space="preserve"> </w:t>
            </w:r>
            <w:r w:rsidRPr="00966E8B">
              <w:rPr>
                <w:szCs w:val="22"/>
              </w:rPr>
              <w:t>controls when undertaking horse health procedures</w:t>
            </w:r>
            <w:r>
              <w:rPr>
                <w:szCs w:val="22"/>
              </w:rPr>
              <w:t xml:space="preserve"> to minimise risks</w:t>
            </w:r>
          </w:p>
        </w:tc>
      </w:tr>
      <w:tr w:rsidR="00FA37A3" w:rsidRPr="00E7450B" w14:paraId="328FF37A" w14:textId="77777777" w:rsidTr="00714DA6">
        <w:trPr>
          <w:trHeight w:val="417"/>
        </w:trPr>
        <w:tc>
          <w:tcPr>
            <w:tcW w:w="989" w:type="dxa"/>
            <w:vMerge/>
            <w:shd w:val="clear" w:color="auto" w:fill="FFFFFF" w:themeFill="background1"/>
          </w:tcPr>
          <w:p w14:paraId="05C33DE2" w14:textId="77777777" w:rsidR="00FA37A3" w:rsidRPr="00F504D4" w:rsidRDefault="00FA37A3"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9A9F2" w14:textId="77777777" w:rsidR="00FA37A3" w:rsidRPr="00F504D4" w:rsidRDefault="00FA37A3" w:rsidP="004077AE">
            <w:pPr>
              <w:pStyle w:val="AccredTemplate"/>
              <w:spacing w:after="60"/>
              <w:rPr>
                <w:color w:val="95999E" w:themeColor="text1" w:themeTint="99"/>
                <w:sz w:val="22"/>
                <w:szCs w:val="22"/>
              </w:rPr>
            </w:pPr>
          </w:p>
        </w:tc>
        <w:tc>
          <w:tcPr>
            <w:tcW w:w="567" w:type="dxa"/>
            <w:shd w:val="clear" w:color="auto" w:fill="FFFFFF" w:themeFill="background1"/>
          </w:tcPr>
          <w:p w14:paraId="0F696E27" w14:textId="2987159C" w:rsidR="00FA37A3" w:rsidRPr="005F4CAD" w:rsidRDefault="00FA37A3" w:rsidP="004077AE">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4.6</w:t>
            </w:r>
          </w:p>
        </w:tc>
        <w:tc>
          <w:tcPr>
            <w:tcW w:w="5800" w:type="dxa"/>
            <w:shd w:val="clear" w:color="auto" w:fill="FFFFFF" w:themeFill="background1"/>
          </w:tcPr>
          <w:p w14:paraId="5AB37B59" w14:textId="7CB0D68F" w:rsidR="00FA37A3" w:rsidRDefault="00FA37A3" w:rsidP="004077AE">
            <w:pPr>
              <w:pStyle w:val="VRQAFormBody"/>
              <w:framePr w:hSpace="0" w:wrap="auto" w:vAnchor="margin" w:hAnchor="text" w:xAlign="left" w:yAlign="inline"/>
              <w:tabs>
                <w:tab w:val="left" w:pos="51"/>
              </w:tabs>
              <w:rPr>
                <w:szCs w:val="22"/>
              </w:rPr>
            </w:pPr>
            <w:r w:rsidRPr="00411604">
              <w:rPr>
                <w:szCs w:val="22"/>
              </w:rPr>
              <w:t>Carry out routine parasite</w:t>
            </w:r>
            <w:r>
              <w:rPr>
                <w:szCs w:val="22"/>
              </w:rPr>
              <w:t xml:space="preserve"> control</w:t>
            </w:r>
          </w:p>
        </w:tc>
      </w:tr>
      <w:tr w:rsidR="004077AE" w:rsidRPr="00E7450B" w14:paraId="2AAA1125" w14:textId="77777777" w:rsidTr="00714DA6">
        <w:trPr>
          <w:trHeight w:val="847"/>
        </w:trPr>
        <w:tc>
          <w:tcPr>
            <w:tcW w:w="989" w:type="dxa"/>
            <w:vMerge/>
            <w:shd w:val="clear" w:color="auto" w:fill="FFFFFF" w:themeFill="background1"/>
          </w:tcPr>
          <w:p w14:paraId="5679CF60"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15696C"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427A1C04" w14:textId="5BECC3BB"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w:t>
            </w:r>
            <w:r w:rsidR="00FA37A3">
              <w:rPr>
                <w:rFonts w:eastAsiaTheme="minorHAnsi"/>
                <w:szCs w:val="22"/>
                <w:lang w:val="en-GB" w:eastAsia="en-US"/>
              </w:rPr>
              <w:t>7</w:t>
            </w:r>
          </w:p>
        </w:tc>
        <w:tc>
          <w:tcPr>
            <w:tcW w:w="5800" w:type="dxa"/>
            <w:shd w:val="clear" w:color="auto" w:fill="FFFFFF" w:themeFill="background1"/>
          </w:tcPr>
          <w:p w14:paraId="61919FBD" w14:textId="251DD113" w:rsidR="004077AE" w:rsidRPr="00966E8B"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966E8B">
              <w:rPr>
                <w:szCs w:val="22"/>
              </w:rPr>
              <w:t xml:space="preserve">Complete all required records and documentation accurately and promptly in accordance with </w:t>
            </w:r>
            <w:r>
              <w:t>workplace procedures</w:t>
            </w:r>
          </w:p>
        </w:tc>
      </w:tr>
    </w:tbl>
    <w:p w14:paraId="290E5A5D" w14:textId="77777777" w:rsidR="00D952D5" w:rsidRDefault="00D952D5" w:rsidP="002F7430">
      <w:pPr>
        <w:pStyle w:val="VRQABodyText"/>
        <w:sectPr w:rsidR="00D952D5" w:rsidSect="002F7430">
          <w:headerReference w:type="even" r:id="rId76"/>
          <w:headerReference w:type="default" r:id="rId77"/>
          <w:footerReference w:type="even" r:id="rId78"/>
          <w:footerReference w:type="default" r:id="rId79"/>
          <w:headerReference w:type="first" r:id="rId80"/>
          <w:footerReference w:type="first" r:id="rId81"/>
          <w:pgSz w:w="11900" w:h="16840"/>
          <w:pgMar w:top="2041" w:right="845" w:bottom="851" w:left="851" w:header="709" w:footer="397" w:gutter="0"/>
          <w:cols w:space="227"/>
          <w:docGrid w:linePitch="360"/>
        </w:sectPr>
      </w:pPr>
    </w:p>
    <w:p w14:paraId="53D962DB" w14:textId="7F52DDA7" w:rsidR="00A21418" w:rsidRDefault="00A21418"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23732EE5" w14:textId="77777777" w:rsidTr="00885FB4">
        <w:trPr>
          <w:trHeight w:val="363"/>
        </w:trPr>
        <w:tc>
          <w:tcPr>
            <w:tcW w:w="10070" w:type="dxa"/>
            <w:tcBorders>
              <w:top w:val="nil"/>
              <w:left w:val="nil"/>
              <w:bottom w:val="nil"/>
              <w:right w:val="nil"/>
            </w:tcBorders>
            <w:shd w:val="clear" w:color="auto" w:fill="103D64" w:themeFill="text2"/>
          </w:tcPr>
          <w:p w14:paraId="31479D88"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tbl>
      <w:tblPr>
        <w:tblW w:w="0" w:type="auto"/>
        <w:tblLook w:val="04A0" w:firstRow="1" w:lastRow="0" w:firstColumn="1" w:lastColumn="0" w:noHBand="0" w:noVBand="1"/>
      </w:tblPr>
      <w:tblGrid>
        <w:gridCol w:w="10065"/>
      </w:tblGrid>
      <w:tr w:rsidR="00A21418" w:rsidRPr="006E3627" w14:paraId="1CB67F0B" w14:textId="77777777" w:rsidTr="004F6138">
        <w:trPr>
          <w:trHeight w:val="607"/>
        </w:trPr>
        <w:tc>
          <w:tcPr>
            <w:tcW w:w="10065" w:type="dxa"/>
          </w:tcPr>
          <w:p w14:paraId="2654C280" w14:textId="77777777" w:rsidR="00A21418" w:rsidRPr="00B80940" w:rsidRDefault="00A21418" w:rsidP="004F6138">
            <w:pPr>
              <w:pStyle w:val="VRQABodyText"/>
            </w:pPr>
            <w:r>
              <w:t xml:space="preserve">N/A </w:t>
            </w:r>
          </w:p>
        </w:tc>
      </w:tr>
    </w:tbl>
    <w:tbl>
      <w:tblPr>
        <w:tblStyle w:val="TableGrid"/>
        <w:tblW w:w="4932" w:type="pct"/>
        <w:tblLook w:val="04A0" w:firstRow="1" w:lastRow="0" w:firstColumn="1" w:lastColumn="0" w:noHBand="0" w:noVBand="1"/>
      </w:tblPr>
      <w:tblGrid>
        <w:gridCol w:w="2761"/>
        <w:gridCol w:w="783"/>
        <w:gridCol w:w="1651"/>
        <w:gridCol w:w="2434"/>
        <w:gridCol w:w="2436"/>
      </w:tblGrid>
      <w:tr w:rsidR="00A21418" w:rsidRPr="00E7450B" w14:paraId="5DC4F128" w14:textId="77777777" w:rsidTr="00885FB4">
        <w:trPr>
          <w:trHeight w:val="363"/>
        </w:trPr>
        <w:tc>
          <w:tcPr>
            <w:tcW w:w="5000" w:type="pct"/>
            <w:gridSpan w:val="5"/>
            <w:tcBorders>
              <w:top w:val="nil"/>
              <w:left w:val="nil"/>
              <w:bottom w:val="nil"/>
              <w:right w:val="nil"/>
            </w:tcBorders>
            <w:shd w:val="clear" w:color="auto" w:fill="103D64" w:themeFill="text2"/>
            <w:vAlign w:val="center"/>
          </w:tcPr>
          <w:p w14:paraId="480AB4BF"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73F433AA" w14:textId="77777777" w:rsidTr="00885FB4">
        <w:trPr>
          <w:trHeight w:val="620"/>
        </w:trPr>
        <w:tc>
          <w:tcPr>
            <w:tcW w:w="5000" w:type="pct"/>
            <w:gridSpan w:val="5"/>
            <w:tcBorders>
              <w:top w:val="nil"/>
              <w:left w:val="nil"/>
              <w:bottom w:val="single" w:sz="4" w:space="0" w:color="auto"/>
              <w:right w:val="nil"/>
            </w:tcBorders>
          </w:tcPr>
          <w:p w14:paraId="122A1855" w14:textId="0B9A520D" w:rsidR="00A21418" w:rsidRPr="00D952D5" w:rsidRDefault="00E5014E" w:rsidP="00D952D5">
            <w:pPr>
              <w:pStyle w:val="VRQABodyText"/>
            </w:pPr>
            <w:r w:rsidRPr="00D952D5">
              <w:t xml:space="preserve">Foundation Skills describe the language, literacy, numeracy and employability skills that are essential to performance. </w:t>
            </w:r>
            <w:r w:rsidR="00A21418" w:rsidRPr="00D952D5">
              <w:t>Foundation skills essential to performance in this unit, but not explicit in the performance criteria of this unit are listed below.</w:t>
            </w:r>
          </w:p>
        </w:tc>
      </w:tr>
      <w:tr w:rsidR="00A21418" w:rsidRPr="00E7450B" w14:paraId="52804BF1" w14:textId="77777777" w:rsidTr="00885FB4">
        <w:trPr>
          <w:trHeight w:val="42"/>
        </w:trPr>
        <w:tc>
          <w:tcPr>
            <w:tcW w:w="1761" w:type="pct"/>
            <w:gridSpan w:val="2"/>
            <w:shd w:val="clear" w:color="auto" w:fill="auto"/>
          </w:tcPr>
          <w:p w14:paraId="7A6F0933" w14:textId="77777777" w:rsidR="00A21418" w:rsidRPr="00151E56" w:rsidRDefault="00A21418" w:rsidP="00151E56">
            <w:pPr>
              <w:pStyle w:val="VRQABodyText"/>
              <w:rPr>
                <w:b/>
              </w:rPr>
            </w:pPr>
            <w:r w:rsidRPr="00151E56">
              <w:rPr>
                <w:b/>
              </w:rPr>
              <w:t>Skill</w:t>
            </w:r>
          </w:p>
        </w:tc>
        <w:tc>
          <w:tcPr>
            <w:tcW w:w="3239" w:type="pct"/>
            <w:gridSpan w:val="3"/>
          </w:tcPr>
          <w:p w14:paraId="10C0E0E4" w14:textId="77777777" w:rsidR="00A21418" w:rsidRPr="00151E56" w:rsidRDefault="00A21418" w:rsidP="00151E56">
            <w:pPr>
              <w:pStyle w:val="VRQABodyText"/>
              <w:rPr>
                <w:b/>
              </w:rPr>
            </w:pPr>
            <w:r w:rsidRPr="00151E56">
              <w:rPr>
                <w:b/>
              </w:rPr>
              <w:t>Description</w:t>
            </w:r>
          </w:p>
        </w:tc>
      </w:tr>
      <w:tr w:rsidR="00A21418" w:rsidRPr="00E7450B" w14:paraId="7DE66806" w14:textId="77777777" w:rsidTr="00885FB4">
        <w:trPr>
          <w:trHeight w:val="31"/>
        </w:trPr>
        <w:tc>
          <w:tcPr>
            <w:tcW w:w="1761" w:type="pct"/>
            <w:gridSpan w:val="2"/>
            <w:tcBorders>
              <w:top w:val="single" w:sz="4" w:space="0" w:color="auto"/>
              <w:bottom w:val="single" w:sz="4" w:space="0" w:color="auto"/>
            </w:tcBorders>
            <w:shd w:val="clear" w:color="auto" w:fill="auto"/>
          </w:tcPr>
          <w:p w14:paraId="1EEE3079" w14:textId="77777777" w:rsidR="00A21418" w:rsidRPr="00EB6C82" w:rsidRDefault="00A21418" w:rsidP="00151E56">
            <w:pPr>
              <w:pStyle w:val="VRQABodyText"/>
            </w:pPr>
            <w:r w:rsidRPr="00EB6C82">
              <w:t>Reading skills to:</w:t>
            </w:r>
          </w:p>
        </w:tc>
        <w:tc>
          <w:tcPr>
            <w:tcW w:w="3239" w:type="pct"/>
            <w:gridSpan w:val="3"/>
            <w:tcBorders>
              <w:top w:val="single" w:sz="4" w:space="0" w:color="auto"/>
              <w:left w:val="nil"/>
              <w:bottom w:val="single" w:sz="4" w:space="0" w:color="auto"/>
              <w:right w:val="single" w:sz="4" w:space="0" w:color="auto"/>
            </w:tcBorders>
          </w:tcPr>
          <w:p w14:paraId="32C65638" w14:textId="03EA8E36" w:rsidR="00A21418" w:rsidRPr="00EB6C82" w:rsidRDefault="00A21418" w:rsidP="00151E56">
            <w:pPr>
              <w:pStyle w:val="VRQABodyText"/>
            </w:pPr>
            <w:r w:rsidRPr="00EB6C82">
              <w:t>read and interpret workplace procedures</w:t>
            </w:r>
          </w:p>
        </w:tc>
      </w:tr>
      <w:tr w:rsidR="00A21418" w:rsidRPr="00E7450B" w14:paraId="221AB5B4" w14:textId="77777777" w:rsidTr="00885FB4">
        <w:trPr>
          <w:trHeight w:val="31"/>
        </w:trPr>
        <w:tc>
          <w:tcPr>
            <w:tcW w:w="1761" w:type="pct"/>
            <w:gridSpan w:val="2"/>
            <w:tcBorders>
              <w:top w:val="single" w:sz="4" w:space="0" w:color="auto"/>
              <w:bottom w:val="single" w:sz="4" w:space="0" w:color="auto"/>
            </w:tcBorders>
            <w:shd w:val="clear" w:color="auto" w:fill="auto"/>
          </w:tcPr>
          <w:p w14:paraId="0B31AB8A" w14:textId="77777777" w:rsidR="00A21418" w:rsidRPr="00EB6C82" w:rsidRDefault="00A21418" w:rsidP="00151E56">
            <w:pPr>
              <w:pStyle w:val="VRQABodyText"/>
            </w:pPr>
            <w:r w:rsidRPr="00EB6C82">
              <w:t>Oral communication skills to:</w:t>
            </w:r>
          </w:p>
        </w:tc>
        <w:tc>
          <w:tcPr>
            <w:tcW w:w="3239" w:type="pct"/>
            <w:gridSpan w:val="3"/>
            <w:tcBorders>
              <w:top w:val="single" w:sz="4" w:space="0" w:color="auto"/>
              <w:left w:val="nil"/>
              <w:bottom w:val="single" w:sz="4" w:space="0" w:color="auto"/>
              <w:right w:val="single" w:sz="4" w:space="0" w:color="auto"/>
            </w:tcBorders>
          </w:tcPr>
          <w:p w14:paraId="0B8E7C44" w14:textId="77777777" w:rsidR="00A21418" w:rsidRPr="00EB6C82" w:rsidRDefault="00A21418" w:rsidP="00151E56">
            <w:pPr>
              <w:pStyle w:val="VRQABodyText"/>
            </w:pPr>
            <w:r w:rsidRPr="00EB6C82">
              <w:t>convey information to supervisor or service providers (e.g. vet, farrier)</w:t>
            </w:r>
          </w:p>
          <w:p w14:paraId="7441F9D7" w14:textId="78907CFF" w:rsidR="00A21418" w:rsidRPr="00EB6C82" w:rsidRDefault="00A21418" w:rsidP="00151E56">
            <w:pPr>
              <w:pStyle w:val="VRQABodyText"/>
            </w:pPr>
            <w:r w:rsidRPr="00EB6C82">
              <w:t xml:space="preserve">use industry terminology when providing </w:t>
            </w:r>
            <w:r w:rsidR="003A6834">
              <w:t xml:space="preserve">or requesting </w:t>
            </w:r>
            <w:r w:rsidRPr="00EB6C82">
              <w:t xml:space="preserve">information </w:t>
            </w:r>
            <w:r w:rsidR="003A6834">
              <w:t>from industry horse health professionals</w:t>
            </w:r>
          </w:p>
        </w:tc>
      </w:tr>
      <w:tr w:rsidR="00A21418" w:rsidRPr="00E7450B" w14:paraId="43DED6E5" w14:textId="77777777" w:rsidTr="00885FB4">
        <w:trPr>
          <w:trHeight w:val="31"/>
        </w:trPr>
        <w:tc>
          <w:tcPr>
            <w:tcW w:w="1761" w:type="pct"/>
            <w:gridSpan w:val="2"/>
            <w:tcBorders>
              <w:top w:val="single" w:sz="4" w:space="0" w:color="auto"/>
              <w:bottom w:val="single" w:sz="4" w:space="0" w:color="auto"/>
            </w:tcBorders>
            <w:shd w:val="clear" w:color="auto" w:fill="auto"/>
          </w:tcPr>
          <w:p w14:paraId="75B972F5" w14:textId="77777777" w:rsidR="00A21418" w:rsidRPr="00EB6C82" w:rsidRDefault="00A21418" w:rsidP="00151E56">
            <w:pPr>
              <w:pStyle w:val="VRQABodyText"/>
            </w:pPr>
            <w:r w:rsidRPr="00EB6C82">
              <w:t>Numeracy skills to:</w:t>
            </w:r>
          </w:p>
        </w:tc>
        <w:tc>
          <w:tcPr>
            <w:tcW w:w="3239" w:type="pct"/>
            <w:gridSpan w:val="3"/>
            <w:tcBorders>
              <w:top w:val="single" w:sz="4" w:space="0" w:color="auto"/>
              <w:left w:val="nil"/>
              <w:bottom w:val="single" w:sz="4" w:space="0" w:color="auto"/>
              <w:right w:val="single" w:sz="4" w:space="0" w:color="auto"/>
            </w:tcBorders>
          </w:tcPr>
          <w:p w14:paraId="667C2686" w14:textId="1546B575" w:rsidR="00A21418" w:rsidRPr="00EB6C82" w:rsidRDefault="00A21418" w:rsidP="00151E56">
            <w:pPr>
              <w:pStyle w:val="VRQABodyText"/>
            </w:pPr>
            <w:r w:rsidRPr="00EB6C82">
              <w:t>calculate doses for drenches</w:t>
            </w:r>
            <w:r w:rsidR="00664525" w:rsidRPr="00EB6C82">
              <w:t xml:space="preserve">, medications or </w:t>
            </w:r>
            <w:r w:rsidR="009E2233" w:rsidRPr="00EB6C82">
              <w:t>treatments</w:t>
            </w:r>
            <w:r w:rsidR="004547FD" w:rsidRPr="00EB6C82">
              <w:t xml:space="preserve"> according to instructions</w:t>
            </w:r>
          </w:p>
        </w:tc>
      </w:tr>
      <w:tr w:rsidR="00A21418" w:rsidRPr="00E7450B" w14:paraId="586E9FB7" w14:textId="77777777" w:rsidTr="00885FB4">
        <w:trPr>
          <w:trHeight w:val="31"/>
        </w:trPr>
        <w:tc>
          <w:tcPr>
            <w:tcW w:w="1761" w:type="pct"/>
            <w:gridSpan w:val="2"/>
            <w:tcBorders>
              <w:top w:val="single" w:sz="4" w:space="0" w:color="auto"/>
              <w:bottom w:val="single" w:sz="4" w:space="0" w:color="auto"/>
            </w:tcBorders>
            <w:shd w:val="clear" w:color="auto" w:fill="auto"/>
          </w:tcPr>
          <w:p w14:paraId="08861E6C" w14:textId="77777777" w:rsidR="00A21418" w:rsidRPr="00EB6C82" w:rsidRDefault="00A21418" w:rsidP="00151E56">
            <w:pPr>
              <w:pStyle w:val="VRQABodyText"/>
            </w:pPr>
            <w:r w:rsidRPr="00EB6C82">
              <w:t>Technology skills to:</w:t>
            </w:r>
          </w:p>
        </w:tc>
        <w:tc>
          <w:tcPr>
            <w:tcW w:w="3239" w:type="pct"/>
            <w:gridSpan w:val="3"/>
            <w:tcBorders>
              <w:top w:val="single" w:sz="4" w:space="0" w:color="auto"/>
              <w:left w:val="nil"/>
              <w:bottom w:val="single" w:sz="4" w:space="0" w:color="auto"/>
              <w:right w:val="single" w:sz="4" w:space="0" w:color="auto"/>
            </w:tcBorders>
          </w:tcPr>
          <w:p w14:paraId="1C49DB4B" w14:textId="77777777" w:rsidR="00A21418" w:rsidRPr="00EB6C82" w:rsidRDefault="00A21418" w:rsidP="00151E56">
            <w:pPr>
              <w:pStyle w:val="VRQABodyText"/>
            </w:pPr>
            <w:r w:rsidRPr="00EB6C82">
              <w:t>select and use thermometer</w:t>
            </w:r>
          </w:p>
        </w:tc>
      </w:tr>
      <w:tr w:rsidR="00A21418" w:rsidRPr="00E7450B" w14:paraId="55E308CB" w14:textId="77777777" w:rsidTr="00885FB4">
        <w:trPr>
          <w:trHeight w:val="31"/>
        </w:trPr>
        <w:tc>
          <w:tcPr>
            <w:tcW w:w="5000" w:type="pct"/>
            <w:gridSpan w:val="5"/>
            <w:tcBorders>
              <w:top w:val="single" w:sz="4" w:space="0" w:color="auto"/>
              <w:left w:val="nil"/>
              <w:bottom w:val="dotted" w:sz="4" w:space="0" w:color="888B8D" w:themeColor="accent2"/>
              <w:right w:val="nil"/>
            </w:tcBorders>
          </w:tcPr>
          <w:p w14:paraId="305C0971" w14:textId="1945401D" w:rsidR="00A21418" w:rsidRPr="00EA4C69" w:rsidRDefault="00A21418" w:rsidP="002F7430">
            <w:pPr>
              <w:pStyle w:val="VRQABodyText"/>
            </w:pPr>
          </w:p>
        </w:tc>
      </w:tr>
      <w:tr w:rsidR="00A21418" w:rsidRPr="00E7450B" w14:paraId="291D5345"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D53E4C" w14:textId="3AE87ED7" w:rsidR="008C5B82"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CC3A852" w14:textId="77777777" w:rsidR="00A21418" w:rsidRPr="00EA4C69" w:rsidRDefault="00A21418" w:rsidP="00885FB4">
            <w:pPr>
              <w:pStyle w:val="AccredTemplate"/>
              <w:rPr>
                <w:sz w:val="22"/>
                <w:szCs w:val="22"/>
              </w:rPr>
            </w:pPr>
          </w:p>
        </w:tc>
      </w:tr>
      <w:tr w:rsidR="00A21418" w:rsidRPr="00E7450B" w14:paraId="03A9D475" w14:textId="77777777" w:rsidTr="00885FB4">
        <w:trPr>
          <w:trHeight w:val="363"/>
        </w:trPr>
        <w:tc>
          <w:tcPr>
            <w:tcW w:w="1372" w:type="pct"/>
            <w:vMerge/>
            <w:tcBorders>
              <w:left w:val="nil"/>
              <w:bottom w:val="dotted" w:sz="2" w:space="0" w:color="888B8D" w:themeColor="accent2"/>
              <w:right w:val="single" w:sz="4" w:space="0" w:color="auto"/>
            </w:tcBorders>
          </w:tcPr>
          <w:p w14:paraId="651043D3" w14:textId="77777777" w:rsidR="00A21418" w:rsidRDefault="00A21418" w:rsidP="00885FB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06D39D" w14:textId="77777777" w:rsidR="00A21418" w:rsidRPr="00D952D5" w:rsidRDefault="00A21418" w:rsidP="00D952D5">
            <w:pPr>
              <w:pStyle w:val="VRQABodyText"/>
            </w:pPr>
            <w:r w:rsidRPr="00D952D5">
              <w:t>Code and Title</w:t>
            </w:r>
          </w:p>
          <w:p w14:paraId="6CF0FF54" w14:textId="77777777" w:rsidR="00A21418" w:rsidRPr="00D952D5" w:rsidRDefault="00A21418" w:rsidP="00D952D5">
            <w:pPr>
              <w:pStyle w:val="VRQABodyText"/>
            </w:pPr>
            <w:r w:rsidRPr="00D952D5">
              <w:t>Current Version</w:t>
            </w:r>
          </w:p>
        </w:tc>
        <w:tc>
          <w:tcPr>
            <w:tcW w:w="1209" w:type="pct"/>
            <w:tcBorders>
              <w:top w:val="single" w:sz="4" w:space="0" w:color="auto"/>
              <w:left w:val="single" w:sz="4" w:space="0" w:color="auto"/>
              <w:bottom w:val="single" w:sz="4" w:space="0" w:color="auto"/>
              <w:right w:val="single" w:sz="4" w:space="0" w:color="auto"/>
            </w:tcBorders>
          </w:tcPr>
          <w:p w14:paraId="74803CC9" w14:textId="77777777" w:rsidR="00A21418" w:rsidRPr="00D952D5" w:rsidRDefault="00A21418" w:rsidP="00D952D5">
            <w:pPr>
              <w:pStyle w:val="VRQABodyText"/>
            </w:pPr>
            <w:r w:rsidRPr="00D952D5">
              <w:t>Code and Title</w:t>
            </w:r>
          </w:p>
          <w:p w14:paraId="76A8F436" w14:textId="77777777" w:rsidR="00A21418" w:rsidRPr="00D952D5" w:rsidRDefault="00A21418" w:rsidP="00D952D5">
            <w:pPr>
              <w:pStyle w:val="VRQABodyText"/>
            </w:pPr>
            <w:r w:rsidRPr="00D952D5">
              <w:t>Previous Version</w:t>
            </w:r>
          </w:p>
        </w:tc>
        <w:tc>
          <w:tcPr>
            <w:tcW w:w="1210" w:type="pct"/>
            <w:tcBorders>
              <w:top w:val="single" w:sz="4" w:space="0" w:color="auto"/>
              <w:left w:val="single" w:sz="4" w:space="0" w:color="auto"/>
              <w:bottom w:val="single" w:sz="4" w:space="0" w:color="auto"/>
              <w:right w:val="single" w:sz="4" w:space="0" w:color="auto"/>
            </w:tcBorders>
          </w:tcPr>
          <w:p w14:paraId="4AADABEF" w14:textId="77777777" w:rsidR="00A21418" w:rsidRPr="00D952D5" w:rsidDel="009030EE" w:rsidRDefault="00A21418" w:rsidP="00D952D5">
            <w:pPr>
              <w:pStyle w:val="VRQABodyText"/>
            </w:pPr>
            <w:r w:rsidRPr="00D952D5">
              <w:t>Comments</w:t>
            </w:r>
          </w:p>
        </w:tc>
      </w:tr>
      <w:tr w:rsidR="00A21418" w:rsidRPr="00E7450B" w14:paraId="53EA7347" w14:textId="77777777" w:rsidTr="00885FB4">
        <w:trPr>
          <w:trHeight w:val="363"/>
        </w:trPr>
        <w:tc>
          <w:tcPr>
            <w:tcW w:w="1372" w:type="pct"/>
            <w:vMerge/>
            <w:tcBorders>
              <w:left w:val="nil"/>
              <w:bottom w:val="dotted" w:sz="2" w:space="0" w:color="888B8D" w:themeColor="accent2"/>
              <w:right w:val="single" w:sz="4" w:space="0" w:color="auto"/>
            </w:tcBorders>
          </w:tcPr>
          <w:p w14:paraId="25483DCF" w14:textId="77777777" w:rsidR="00A21418" w:rsidRDefault="00A21418" w:rsidP="00885FB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F77F59B" w14:textId="7157AF35" w:rsidR="00A21418" w:rsidRPr="00D952D5" w:rsidRDefault="00A57979" w:rsidP="00D952D5">
            <w:pPr>
              <w:pStyle w:val="VRQABodyText"/>
            </w:pPr>
            <w:r>
              <w:t>VU23587</w:t>
            </w:r>
            <w:r w:rsidR="00A21418" w:rsidRPr="00D952D5">
              <w:t xml:space="preserve"> Implement and monitor horse health and welfare practices</w:t>
            </w:r>
          </w:p>
        </w:tc>
        <w:tc>
          <w:tcPr>
            <w:tcW w:w="1209" w:type="pct"/>
            <w:tcBorders>
              <w:top w:val="single" w:sz="4" w:space="0" w:color="auto"/>
              <w:left w:val="single" w:sz="4" w:space="0" w:color="auto"/>
              <w:bottom w:val="single" w:sz="4" w:space="0" w:color="auto"/>
              <w:right w:val="single" w:sz="4" w:space="0" w:color="auto"/>
            </w:tcBorders>
          </w:tcPr>
          <w:p w14:paraId="1816191F" w14:textId="2D32886B" w:rsidR="00A21418" w:rsidRPr="00D952D5" w:rsidRDefault="00A21418" w:rsidP="00D952D5">
            <w:pPr>
              <w:pStyle w:val="VRQABodyText"/>
            </w:pPr>
            <w:r w:rsidRPr="00D952D5">
              <w:t>VU22682 Implement horse health and welfare practices</w:t>
            </w:r>
          </w:p>
        </w:tc>
        <w:tc>
          <w:tcPr>
            <w:tcW w:w="1210" w:type="pct"/>
            <w:tcBorders>
              <w:top w:val="single" w:sz="4" w:space="0" w:color="auto"/>
              <w:left w:val="single" w:sz="4" w:space="0" w:color="auto"/>
              <w:bottom w:val="single" w:sz="4" w:space="0" w:color="auto"/>
              <w:right w:val="single" w:sz="4" w:space="0" w:color="auto"/>
            </w:tcBorders>
          </w:tcPr>
          <w:p w14:paraId="743FF016" w14:textId="27CBCD6B" w:rsidR="00A21418" w:rsidRPr="00D952D5" w:rsidDel="009030EE" w:rsidRDefault="00C37583" w:rsidP="00D952D5">
            <w:pPr>
              <w:pStyle w:val="VRQABodyText"/>
            </w:pPr>
            <w:r w:rsidRPr="00EB6C82">
              <w:t xml:space="preserve">Unit </w:t>
            </w:r>
            <w:r>
              <w:t>not equivalent</w:t>
            </w:r>
          </w:p>
        </w:tc>
      </w:tr>
    </w:tbl>
    <w:p w14:paraId="3537B49C" w14:textId="1A402061" w:rsidR="00A21418" w:rsidRDefault="00A21418" w:rsidP="004F6138">
      <w:pPr>
        <w:pStyle w:val="VRQABodyText"/>
      </w:pPr>
    </w:p>
    <w:p w14:paraId="3E8CA436" w14:textId="7AC8D4AE" w:rsidR="002F7430" w:rsidRDefault="002F7430" w:rsidP="00A21418">
      <w:pPr>
        <w:rPr>
          <w:sz w:val="18"/>
          <w:szCs w:val="18"/>
        </w:rPr>
      </w:pPr>
    </w:p>
    <w:p w14:paraId="340F64C1" w14:textId="77777777" w:rsidR="004F6138" w:rsidRDefault="004F6138" w:rsidP="00A21418">
      <w:pPr>
        <w:rPr>
          <w:sz w:val="18"/>
          <w:szCs w:val="18"/>
        </w:rPr>
        <w:sectPr w:rsidR="004F6138" w:rsidSect="00D952D5">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F3669A8" w14:textId="77777777" w:rsidTr="00885FB4">
        <w:trPr>
          <w:trHeight w:val="363"/>
        </w:trPr>
        <w:tc>
          <w:tcPr>
            <w:tcW w:w="10065" w:type="dxa"/>
            <w:gridSpan w:val="2"/>
            <w:tcBorders>
              <w:top w:val="nil"/>
              <w:bottom w:val="nil"/>
            </w:tcBorders>
            <w:shd w:val="clear" w:color="auto" w:fill="103D64" w:themeFill="text2"/>
          </w:tcPr>
          <w:p w14:paraId="09F676C0"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1E8551B1" w14:textId="77777777" w:rsidTr="00885FB4">
        <w:trPr>
          <w:trHeight w:val="561"/>
        </w:trPr>
        <w:tc>
          <w:tcPr>
            <w:tcW w:w="2283" w:type="dxa"/>
            <w:tcBorders>
              <w:top w:val="nil"/>
              <w:left w:val="nil"/>
              <w:bottom w:val="nil"/>
              <w:right w:val="dotted" w:sz="4" w:space="0" w:color="888B8D" w:themeColor="accent2"/>
            </w:tcBorders>
          </w:tcPr>
          <w:p w14:paraId="75803DED"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3D49C84" w14:textId="59296736" w:rsidR="00A21418" w:rsidRPr="007E1878" w:rsidRDefault="00A21418" w:rsidP="00D952D5">
            <w:pPr>
              <w:pStyle w:val="VRQABodyText"/>
              <w:rPr>
                <w:bCs/>
              </w:rPr>
            </w:pPr>
            <w:r w:rsidRPr="007E1878">
              <w:rPr>
                <w:bCs/>
              </w:rPr>
              <w:t xml:space="preserve">Assessment Requirements for </w:t>
            </w:r>
            <w:r w:rsidR="00A57979">
              <w:t>VU23587</w:t>
            </w:r>
            <w:r w:rsidRPr="007E1878">
              <w:t xml:space="preserve"> Implement and monitor horse health and welfare practices</w:t>
            </w:r>
          </w:p>
        </w:tc>
      </w:tr>
      <w:tr w:rsidR="00A21418" w:rsidRPr="00E7450B" w14:paraId="4A9ABBDC"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B9BAFB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282D48" w14:textId="36FA2DED" w:rsidR="00DD43A9" w:rsidRPr="006C021D" w:rsidRDefault="00A21418" w:rsidP="00FF5B3F">
            <w:pPr>
              <w:pStyle w:val="VRQAFormBody"/>
              <w:framePr w:wrap="around"/>
            </w:pPr>
            <w:r w:rsidRPr="00414436">
              <w:t xml:space="preserve">There must be evidence the learner has completed the tasks outlined in the elements and performance criteria of this unit and </w:t>
            </w:r>
            <w:r w:rsidR="00DD43A9" w:rsidRPr="00665C58">
              <w:t xml:space="preserve">for at least two different quiet, consistent and obedient horses </w:t>
            </w:r>
            <w:r w:rsidR="00DD43A9" w:rsidRPr="006C021D">
              <w:t>has:</w:t>
            </w:r>
          </w:p>
          <w:p w14:paraId="67B2F748" w14:textId="59D4E800" w:rsidR="00A00372" w:rsidRPr="00A77EC2" w:rsidRDefault="00A00372">
            <w:pPr>
              <w:pStyle w:val="VRQABullet1"/>
            </w:pPr>
            <w:r w:rsidRPr="006C1A45">
              <w:t xml:space="preserve">identified hazards and applied safe work practices for the implementation of </w:t>
            </w:r>
            <w:r w:rsidRPr="00A77EC2">
              <w:t>horse health monitoring tasks</w:t>
            </w:r>
          </w:p>
          <w:p w14:paraId="38C7EA40" w14:textId="5DD777BE" w:rsidR="00A00372" w:rsidRPr="009E5EC8" w:rsidRDefault="00A00372" w:rsidP="00FF5B3F">
            <w:pPr>
              <w:pStyle w:val="VRQABullet1"/>
            </w:pPr>
            <w:r w:rsidRPr="00BA146F">
              <w:t>checked horses for signs of injury, lameness, soreness or distress</w:t>
            </w:r>
          </w:p>
          <w:p w14:paraId="2E199A74" w14:textId="2EA0677A" w:rsidR="00A00372" w:rsidRPr="009E5EC8" w:rsidRDefault="00A00372" w:rsidP="00414436">
            <w:pPr>
              <w:pStyle w:val="VRQABullet1"/>
            </w:pPr>
            <w:r w:rsidRPr="009E5EC8">
              <w:t xml:space="preserve">checked horse vital signs including temperature, respiratory rate, </w:t>
            </w:r>
            <w:r w:rsidR="009E2233" w:rsidRPr="009E5EC8">
              <w:t>capillary</w:t>
            </w:r>
            <w:r w:rsidRPr="009E5EC8">
              <w:t xml:space="preserve"> refill, heart rate and hydration status</w:t>
            </w:r>
          </w:p>
          <w:p w14:paraId="0879D942" w14:textId="03DF6AC5" w:rsidR="00A00372" w:rsidRPr="009E5EC8" w:rsidRDefault="00A00372" w:rsidP="00FF5B3F">
            <w:pPr>
              <w:pStyle w:val="VRQABullet1"/>
            </w:pPr>
            <w:r w:rsidRPr="009E5EC8">
              <w:t>administered basic treatments as instructed</w:t>
            </w:r>
          </w:p>
          <w:p w14:paraId="2D0FC336" w14:textId="71485F28" w:rsidR="006F21CA" w:rsidRPr="009E5EC8" w:rsidRDefault="005743A7" w:rsidP="00414436">
            <w:pPr>
              <w:pStyle w:val="VRQABullet1"/>
            </w:pPr>
            <w:r w:rsidRPr="009E5EC8">
              <w:t xml:space="preserve">complied with the </w:t>
            </w:r>
            <w:r w:rsidR="009E2233" w:rsidRPr="009E5EC8">
              <w:t>biohazard</w:t>
            </w:r>
            <w:r w:rsidRPr="009E5EC8">
              <w:t xml:space="preserve"> waste </w:t>
            </w:r>
            <w:r w:rsidR="009E2233" w:rsidRPr="009E5EC8">
              <w:t>disposal</w:t>
            </w:r>
            <w:r w:rsidRPr="009E5EC8">
              <w:t xml:space="preserve"> and related hygiene requirements</w:t>
            </w:r>
          </w:p>
          <w:p w14:paraId="2D6D0662" w14:textId="4B442287" w:rsidR="00A21418" w:rsidRPr="00A37C0E" w:rsidRDefault="00A00372" w:rsidP="00D35AEC">
            <w:pPr>
              <w:pStyle w:val="VRQABullet1"/>
            </w:pPr>
            <w:r w:rsidRPr="009E5EC8">
              <w:t xml:space="preserve">recorded </w:t>
            </w:r>
            <w:r w:rsidR="006F21CA" w:rsidRPr="009E5EC8">
              <w:t xml:space="preserve">and reported horse health and welfare monitoring </w:t>
            </w:r>
            <w:r w:rsidRPr="009E5EC8">
              <w:t>information according to workplace procedures</w:t>
            </w:r>
          </w:p>
        </w:tc>
      </w:tr>
      <w:tr w:rsidR="00A21418" w:rsidRPr="00E7450B" w14:paraId="425FEC6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25D41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466926" w14:textId="77777777" w:rsidR="00A21418" w:rsidRDefault="00A21418" w:rsidP="00151E56">
            <w:pPr>
              <w:pStyle w:val="VRQAFormBody"/>
              <w:framePr w:wrap="around"/>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66C3C838" w14:textId="5A740284" w:rsidR="001D37C4" w:rsidRDefault="00A21418" w:rsidP="00DD4FA8">
            <w:pPr>
              <w:pStyle w:val="VRQABullet1"/>
            </w:pPr>
            <w:r w:rsidRPr="00332F34">
              <w:t>common illnesses and injuries that may occur or affect horses</w:t>
            </w:r>
            <w:r w:rsidR="001D37C4">
              <w:t xml:space="preserve"> including </w:t>
            </w:r>
            <w:r w:rsidR="00577FEC" w:rsidRPr="006E3627">
              <w:t>colic</w:t>
            </w:r>
            <w:r w:rsidR="00577FEC">
              <w:t xml:space="preserve">, </w:t>
            </w:r>
            <w:r w:rsidR="00577FEC" w:rsidRPr="006E3627">
              <w:t>cuts/abrasions</w:t>
            </w:r>
            <w:r w:rsidR="00577FEC">
              <w:t xml:space="preserve">, </w:t>
            </w:r>
            <w:r w:rsidR="00577FEC" w:rsidRPr="006E3627">
              <w:t>swelling</w:t>
            </w:r>
            <w:r w:rsidR="00577FEC">
              <w:t xml:space="preserve">, </w:t>
            </w:r>
            <w:r w:rsidR="00577FEC" w:rsidRPr="006E3627">
              <w:t>splints</w:t>
            </w:r>
            <w:r w:rsidR="00577FEC">
              <w:t xml:space="preserve">, </w:t>
            </w:r>
            <w:r w:rsidR="00577FEC" w:rsidRPr="006E3627">
              <w:t>upper respiratory infections (runny nose, cough)</w:t>
            </w:r>
            <w:r w:rsidR="00577FEC">
              <w:t xml:space="preserve">, </w:t>
            </w:r>
            <w:r w:rsidR="00577FEC" w:rsidRPr="006E3627">
              <w:t>strangles</w:t>
            </w:r>
            <w:r w:rsidR="00577FEC">
              <w:t xml:space="preserve">, </w:t>
            </w:r>
            <w:r w:rsidR="00577FEC" w:rsidRPr="006E3627">
              <w:t>skin conditions (rain scald, mud fever, ringworm)</w:t>
            </w:r>
            <w:r w:rsidR="00577FEC">
              <w:t xml:space="preserve">, </w:t>
            </w:r>
            <w:r w:rsidR="00577FEC" w:rsidRPr="006E3627">
              <w:t>stone bruise</w:t>
            </w:r>
            <w:r w:rsidR="00577FEC">
              <w:t xml:space="preserve">, </w:t>
            </w:r>
            <w:r w:rsidR="00577FEC" w:rsidRPr="006E3627">
              <w:t>foot abscess</w:t>
            </w:r>
          </w:p>
          <w:p w14:paraId="3C78351C" w14:textId="1DC81330" w:rsidR="009D6CED" w:rsidRDefault="009D6CED" w:rsidP="00DD4FA8">
            <w:pPr>
              <w:pStyle w:val="VRQABullet1"/>
            </w:pPr>
            <w:r>
              <w:t xml:space="preserve">abnormal </w:t>
            </w:r>
            <w:r w:rsidR="00A37D95">
              <w:t>horse behaviours</w:t>
            </w:r>
            <w:r w:rsidR="00F3383A">
              <w:t xml:space="preserve"> including ster</w:t>
            </w:r>
            <w:r w:rsidR="003C4090">
              <w:t>eotypies</w:t>
            </w:r>
          </w:p>
          <w:p w14:paraId="662963A7" w14:textId="330DEF31" w:rsidR="00A4315C" w:rsidRDefault="00A21418" w:rsidP="00DD4FA8">
            <w:pPr>
              <w:pStyle w:val="VRQABullet1"/>
            </w:pPr>
            <w:r w:rsidRPr="00332F34">
              <w:t>signs of lameness</w:t>
            </w:r>
            <w:r w:rsidR="00A4315C">
              <w:t xml:space="preserve"> including </w:t>
            </w:r>
            <w:r w:rsidR="00A4315C" w:rsidRPr="006E3627">
              <w:t>gait irregularities</w:t>
            </w:r>
            <w:r w:rsidR="00A4315C">
              <w:t xml:space="preserve">, </w:t>
            </w:r>
            <w:r w:rsidR="00A4315C" w:rsidRPr="006E3627">
              <w:t>nodding</w:t>
            </w:r>
            <w:r w:rsidR="00A4315C">
              <w:t xml:space="preserve">, </w:t>
            </w:r>
            <w:r w:rsidR="00A4315C" w:rsidRPr="006E3627">
              <w:t>head bobbing</w:t>
            </w:r>
          </w:p>
          <w:p w14:paraId="194405EB" w14:textId="50BD2FDE" w:rsidR="00B674C4" w:rsidRDefault="00A21418" w:rsidP="00DD4FA8">
            <w:pPr>
              <w:pStyle w:val="VRQABullet1"/>
            </w:pPr>
            <w:r w:rsidRPr="00332F34">
              <w:t>common horse treatments</w:t>
            </w:r>
            <w:r w:rsidR="00B674C4">
              <w:t xml:space="preserve"> including</w:t>
            </w:r>
            <w:r w:rsidR="00614E60">
              <w:t xml:space="preserve"> </w:t>
            </w:r>
            <w:r w:rsidR="00614E60" w:rsidRPr="006E3627">
              <w:t>worming</w:t>
            </w:r>
            <w:r w:rsidR="00614E60">
              <w:t xml:space="preserve">, </w:t>
            </w:r>
            <w:r w:rsidR="00614E60" w:rsidRPr="006E3627">
              <w:t>washing</w:t>
            </w:r>
            <w:r w:rsidR="00614E60">
              <w:t xml:space="preserve">, </w:t>
            </w:r>
            <w:r w:rsidR="00614E60" w:rsidRPr="006E3627">
              <w:t>poulticing</w:t>
            </w:r>
            <w:r w:rsidR="00614E60">
              <w:t xml:space="preserve">, </w:t>
            </w:r>
            <w:r w:rsidR="00614E60" w:rsidRPr="006E3627">
              <w:t>dressing wounds</w:t>
            </w:r>
          </w:p>
          <w:p w14:paraId="04E23FCD" w14:textId="62527DF4" w:rsidR="00DD4FA8" w:rsidRDefault="00DD4FA8" w:rsidP="00F005C9">
            <w:pPr>
              <w:pStyle w:val="VRQABullet1"/>
            </w:pPr>
            <w:r>
              <w:t>signs of exercise induced stress</w:t>
            </w:r>
          </w:p>
          <w:p w14:paraId="31E6C6EC" w14:textId="7D0E7E18" w:rsidR="00A21418" w:rsidRDefault="00A21418" w:rsidP="00414436">
            <w:pPr>
              <w:pStyle w:val="VRQABullet1"/>
            </w:pPr>
            <w:r w:rsidRPr="00332F34">
              <w:t xml:space="preserve">hygiene </w:t>
            </w:r>
            <w:r w:rsidR="00F605B3">
              <w:t>pro</w:t>
            </w:r>
            <w:r w:rsidR="00410D6F">
              <w:t xml:space="preserve">cedures </w:t>
            </w:r>
            <w:r w:rsidRPr="00332F34">
              <w:t>and biosecurity measures appropriate to horse enterprises</w:t>
            </w:r>
            <w:r w:rsidR="00772CD3">
              <w:t xml:space="preserve"> including safe handling and disposal of biohazard materials including fluids, waste, refuse, sharps</w:t>
            </w:r>
          </w:p>
          <w:p w14:paraId="58BA3B60" w14:textId="27D1484C" w:rsidR="003C4090" w:rsidRPr="00332F34" w:rsidRDefault="003C4090" w:rsidP="00665C58">
            <w:pPr>
              <w:pStyle w:val="VRQABullet1"/>
            </w:pPr>
            <w:r>
              <w:t>internal and external parasites</w:t>
            </w:r>
          </w:p>
          <w:p w14:paraId="7D6A10F7" w14:textId="5B50BCAF" w:rsidR="00A21418" w:rsidRDefault="00A21418" w:rsidP="00DD4FA8">
            <w:pPr>
              <w:pStyle w:val="VRQABullet1"/>
            </w:pPr>
            <w:r w:rsidRPr="00332F34">
              <w:t xml:space="preserve">parasite control requirements </w:t>
            </w:r>
            <w:r w:rsidR="003C4090">
              <w:t>including faecal egg counts, targeted worming programs, routine worming programs, pasture management</w:t>
            </w:r>
          </w:p>
          <w:p w14:paraId="6919CDA3" w14:textId="7093DD22" w:rsidR="00A21418" w:rsidRPr="00332F34" w:rsidRDefault="00A21418" w:rsidP="00DD4FA8">
            <w:pPr>
              <w:pStyle w:val="VRQABullet1"/>
            </w:pPr>
            <w:r w:rsidRPr="00332F34">
              <w:t xml:space="preserve">normal </w:t>
            </w:r>
            <w:r w:rsidR="0065120D">
              <w:t>and abnormal health</w:t>
            </w:r>
            <w:r w:rsidR="009F78EC">
              <w:t xml:space="preserve"> indicators</w:t>
            </w:r>
          </w:p>
          <w:p w14:paraId="1DF2D470" w14:textId="110BAE3E" w:rsidR="00A21418" w:rsidRPr="00332F34" w:rsidRDefault="00A21418" w:rsidP="00DD4FA8">
            <w:pPr>
              <w:pStyle w:val="VRQABullet1"/>
            </w:pPr>
            <w:r w:rsidRPr="00332F34">
              <w:t>zoonotic diseases</w:t>
            </w:r>
            <w:r w:rsidR="00772CD3">
              <w:t xml:space="preserve"> including Hendra, Salmonella, Ringworm</w:t>
            </w:r>
          </w:p>
          <w:p w14:paraId="07CC8796" w14:textId="77777777" w:rsidR="00A21418" w:rsidRPr="00332F34" w:rsidRDefault="00A21418" w:rsidP="00DD4FA8">
            <w:pPr>
              <w:pStyle w:val="VRQABullet1"/>
            </w:pPr>
            <w:r w:rsidRPr="00332F34">
              <w:lastRenderedPageBreak/>
              <w:t>dental care requirements</w:t>
            </w:r>
          </w:p>
          <w:p w14:paraId="4C7A3020" w14:textId="77777777" w:rsidR="00A21418" w:rsidRPr="00332F34" w:rsidRDefault="00A21418" w:rsidP="00DD4FA8">
            <w:pPr>
              <w:pStyle w:val="VRQABullet1"/>
            </w:pPr>
            <w:r w:rsidRPr="00332F34">
              <w:t>hoof care requirements</w:t>
            </w:r>
          </w:p>
          <w:p w14:paraId="06952308" w14:textId="77777777" w:rsidR="00A21418" w:rsidRPr="00332F34" w:rsidRDefault="00A21418" w:rsidP="00DD4FA8">
            <w:pPr>
              <w:pStyle w:val="VRQABullet1"/>
            </w:pPr>
            <w:r w:rsidRPr="00332F34">
              <w:t>vaccination requirements</w:t>
            </w:r>
          </w:p>
          <w:p w14:paraId="226D907F" w14:textId="77777777" w:rsidR="00A21418" w:rsidRDefault="00A21418" w:rsidP="00DD4FA8">
            <w:pPr>
              <w:pStyle w:val="VRQABullet1"/>
            </w:pPr>
            <w:r w:rsidRPr="00332F34">
              <w:t>health and welfare records</w:t>
            </w:r>
          </w:p>
          <w:p w14:paraId="73B55307" w14:textId="422C8FCF" w:rsidR="005775E3" w:rsidRDefault="00A21418" w:rsidP="00DD4FA8">
            <w:pPr>
              <w:pStyle w:val="VRQABullet1"/>
            </w:pPr>
            <w:r w:rsidRPr="00332F34">
              <w:t xml:space="preserve">work health </w:t>
            </w:r>
            <w:r w:rsidRPr="003A7E12">
              <w:t>and safety/workplace health and safety (OHS/WHS)</w:t>
            </w:r>
            <w:r w:rsidR="00772CD3">
              <w:t xml:space="preserve"> hazards and methods for identifying hazards and implementing risk control mea</w:t>
            </w:r>
            <w:r w:rsidR="00DD4FA8">
              <w:t>sures</w:t>
            </w:r>
          </w:p>
          <w:p w14:paraId="3770ABA1" w14:textId="45D821EF" w:rsidR="00772CD3" w:rsidRDefault="00DD4FA8" w:rsidP="00DD4FA8">
            <w:pPr>
              <w:pStyle w:val="VRQABullet1"/>
            </w:pPr>
            <w:r>
              <w:t xml:space="preserve">common horse health treatment and monitoring </w:t>
            </w:r>
            <w:r w:rsidR="00772CD3">
              <w:t>hazards</w:t>
            </w:r>
            <w:r>
              <w:t xml:space="preserve"> </w:t>
            </w:r>
            <w:r w:rsidR="00772CD3">
              <w:t>including kicks and bites, crushing injury, manual handling, veterinary medications</w:t>
            </w:r>
          </w:p>
          <w:p w14:paraId="20EBD0F6" w14:textId="00776F4E" w:rsidR="00772CD3" w:rsidRDefault="00257474" w:rsidP="006818D3">
            <w:pPr>
              <w:pStyle w:val="VRQABullet1"/>
              <w:numPr>
                <w:ilvl w:val="0"/>
                <w:numId w:val="23"/>
              </w:numPr>
              <w:ind w:left="357" w:hanging="357"/>
            </w:pPr>
            <w:r>
              <w:t>basic horse emergency first aid procedures</w:t>
            </w:r>
            <w:r w:rsidR="006818D3">
              <w:t xml:space="preserve"> including restraint, applying pressure to severe bleeding, cold hosing, bandaging and basic wound care</w:t>
            </w:r>
          </w:p>
          <w:p w14:paraId="72DF9AE5" w14:textId="36C0AE19" w:rsidR="008E7E09" w:rsidRDefault="008E7E09" w:rsidP="00FF5B3F">
            <w:pPr>
              <w:pStyle w:val="VRQABullet1"/>
              <w:numPr>
                <w:ilvl w:val="0"/>
                <w:numId w:val="23"/>
              </w:numPr>
              <w:ind w:left="357" w:hanging="357"/>
            </w:pPr>
            <w:r>
              <w:t>common medication administration procedures including safely restraining and immobilising horses</w:t>
            </w:r>
          </w:p>
          <w:p w14:paraId="7251ACD2" w14:textId="27CA8412" w:rsidR="00226F7D" w:rsidRPr="009F78EC" w:rsidRDefault="006818D3" w:rsidP="00DD4FA8">
            <w:pPr>
              <w:pStyle w:val="VRQABullet1"/>
            </w:pPr>
            <w:r>
              <w:t>i</w:t>
            </w:r>
            <w:r w:rsidR="00A53033">
              <w:t xml:space="preserve">ndustry guidelines including </w:t>
            </w:r>
            <w:r w:rsidR="00226F7D" w:rsidRPr="005416AB">
              <w:t>Code</w:t>
            </w:r>
            <w:r w:rsidR="00A53033">
              <w:t>s</w:t>
            </w:r>
            <w:r w:rsidR="00226F7D" w:rsidRPr="005416AB">
              <w:t xml:space="preserve"> of Practice for the </w:t>
            </w:r>
            <w:r w:rsidR="00772CD3">
              <w:t>w</w:t>
            </w:r>
            <w:r w:rsidR="00772CD3" w:rsidRPr="005416AB">
              <w:t xml:space="preserve">elfare </w:t>
            </w:r>
            <w:r w:rsidR="00226F7D" w:rsidRPr="005416AB">
              <w:t xml:space="preserve">of </w:t>
            </w:r>
            <w:r w:rsidR="00772CD3">
              <w:t>h</w:t>
            </w:r>
            <w:r w:rsidR="00772CD3" w:rsidRPr="005416AB">
              <w:t xml:space="preserve">orses </w:t>
            </w:r>
            <w:r w:rsidR="00F944B8" w:rsidRPr="005416AB">
              <w:t>according to relevant</w:t>
            </w:r>
            <w:r w:rsidR="00DD4FA8">
              <w:t xml:space="preserve"> state and/or federal</w:t>
            </w:r>
            <w:r w:rsidR="00F944B8" w:rsidRPr="005416AB">
              <w:t xml:space="preserve"> </w:t>
            </w:r>
            <w:r w:rsidR="00C310A3" w:rsidRPr="005416AB">
              <w:t>legislation</w:t>
            </w:r>
          </w:p>
        </w:tc>
      </w:tr>
      <w:tr w:rsidR="00A21418" w:rsidRPr="00E7450B" w14:paraId="1AFBEB9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FCE57C"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78CAEE" w14:textId="1B54ADA4" w:rsidR="00065D86" w:rsidRDefault="00065D86" w:rsidP="00A37C0E">
            <w:pPr>
              <w:pStyle w:val="VRQABodyText"/>
            </w:pPr>
            <w:r w:rsidRPr="00A37C0E">
              <w:t>Both practical skills and knowledge must be assessed. Simulated assessment environments must simulate the real-life working environment with access to all the relevant equipment and resources of that working environment.</w:t>
            </w:r>
          </w:p>
          <w:p w14:paraId="1A962CA5" w14:textId="62764599" w:rsidR="00C97A17" w:rsidRPr="00A37C0E" w:rsidRDefault="00C97A17" w:rsidP="00A37C0E">
            <w:pPr>
              <w:pStyle w:val="VRQABodyText"/>
            </w:pPr>
            <w:r w:rsidRPr="00A37C0E">
              <w:t>Learners must be supervised adequately when undertaking activities involving horses and safe work practices must be explained and followed at all times.</w:t>
            </w:r>
          </w:p>
          <w:p w14:paraId="640E1055" w14:textId="6131CF82" w:rsidR="00065D86" w:rsidRDefault="00065D86" w:rsidP="00A37C0E">
            <w:pPr>
              <w:pStyle w:val="VRQABodyText"/>
            </w:pPr>
            <w:r w:rsidRPr="00A37C0E">
              <w:t>Competency must be assessed in a workplace that provides access to the required resources or a simulated environment. Assessment of practical skills is to occur under standard work practices, safety requirements and environmental constraints.</w:t>
            </w:r>
          </w:p>
          <w:p w14:paraId="60583D79" w14:textId="0A9B52E6" w:rsidR="00A21418" w:rsidRPr="00A37C0E" w:rsidRDefault="00A21418" w:rsidP="00A37C0E">
            <w:pPr>
              <w:pStyle w:val="VRQABodyText"/>
            </w:pPr>
            <w:r w:rsidRPr="00A37C0E">
              <w:t>Learners must have access to resources that include:</w:t>
            </w:r>
          </w:p>
          <w:p w14:paraId="343B3BCD" w14:textId="6DF12750" w:rsidR="00A21418" w:rsidRPr="00A37C0E" w:rsidRDefault="00A21418" w:rsidP="0050150B">
            <w:pPr>
              <w:pStyle w:val="VRQABullet1"/>
            </w:pPr>
            <w:r w:rsidRPr="00A37C0E">
              <w:t>an appropriate equine industry workplace or simulated equine work place environment</w:t>
            </w:r>
            <w:r w:rsidR="00B35DCB">
              <w:t xml:space="preserve"> </w:t>
            </w:r>
            <w:r w:rsidR="003B2BC5">
              <w:t>with live equines</w:t>
            </w:r>
          </w:p>
          <w:p w14:paraId="5F71F014" w14:textId="77777777" w:rsidR="00A21418" w:rsidRPr="00A37C0E" w:rsidRDefault="00A21418" w:rsidP="0050150B">
            <w:pPr>
              <w:pStyle w:val="VRQABullet1"/>
            </w:pPr>
            <w:r w:rsidRPr="00A37C0E">
              <w:t>equipment tools and gear normally used in the workplace</w:t>
            </w:r>
          </w:p>
          <w:p w14:paraId="3114097B" w14:textId="772D89BF" w:rsidR="00A21418" w:rsidRDefault="00A21418" w:rsidP="0050150B">
            <w:pPr>
              <w:pStyle w:val="VRQABullet1"/>
            </w:pPr>
            <w:r w:rsidRPr="00A37C0E">
              <w:t>personal protective clothing and equipment</w:t>
            </w:r>
          </w:p>
          <w:p w14:paraId="290A668A" w14:textId="2DCE634B" w:rsidR="0050150B" w:rsidRPr="00A37C0E" w:rsidRDefault="0050150B" w:rsidP="00414436">
            <w:pPr>
              <w:pStyle w:val="VRQABullet1"/>
            </w:pPr>
            <w:r>
              <w:t>real or example workplace health program</w:t>
            </w:r>
          </w:p>
          <w:p w14:paraId="68BC81D5" w14:textId="366638C1" w:rsidR="00A21418" w:rsidRPr="00A37C0E" w:rsidRDefault="00A21418" w:rsidP="0050150B">
            <w:pPr>
              <w:pStyle w:val="VRQABullet1"/>
            </w:pPr>
            <w:r w:rsidRPr="00A37C0E">
              <w:t>workplace documentation</w:t>
            </w:r>
          </w:p>
          <w:p w14:paraId="558FA104" w14:textId="5291FCEE" w:rsidR="00A21418" w:rsidRPr="00A37C0E" w:rsidRDefault="001F7297" w:rsidP="00F66F11">
            <w:pPr>
              <w:pStyle w:val="VRQABodyText"/>
            </w:pPr>
            <w:r w:rsidRPr="00A37C0E">
              <w:t>Assessment of the practical components of this unit will be by observation of relevant skills.</w:t>
            </w:r>
            <w:r w:rsidR="00A37C0E">
              <w:t xml:space="preserve"> </w:t>
            </w:r>
            <w:bookmarkStart w:id="113" w:name="_Hlk139552651"/>
          </w:p>
          <w:bookmarkEnd w:id="113"/>
          <w:p w14:paraId="1D57D20B" w14:textId="77777777" w:rsidR="00A21418" w:rsidRPr="00A37C0E" w:rsidRDefault="00A21418" w:rsidP="00A37C0E">
            <w:pPr>
              <w:pStyle w:val="VRQABodyText"/>
              <w:rPr>
                <w:b/>
              </w:rPr>
            </w:pPr>
            <w:r w:rsidRPr="00A37C0E">
              <w:rPr>
                <w:b/>
              </w:rPr>
              <w:t>Assessor requirements</w:t>
            </w:r>
          </w:p>
          <w:p w14:paraId="1EC587EA" w14:textId="77777777" w:rsidR="00A21418" w:rsidRPr="00A37C0E" w:rsidRDefault="00A21418" w:rsidP="00A37C0E">
            <w:pPr>
              <w:pStyle w:val="VRQABodyText"/>
            </w:pPr>
            <w:r w:rsidRPr="00A37C0E">
              <w:t>No specialist vocational competency requirements for assessors apply to this unit.</w:t>
            </w:r>
          </w:p>
        </w:tc>
      </w:tr>
    </w:tbl>
    <w:p w14:paraId="1CC7E110" w14:textId="77777777" w:rsidR="00C42BB7" w:rsidRDefault="00C42BB7" w:rsidP="00C42BB7">
      <w:pPr>
        <w:pStyle w:val="VRQABodyText"/>
        <w:sectPr w:rsidR="00C42BB7" w:rsidSect="00885FB4">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4EE1CB7"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EA50F" w14:textId="77777777" w:rsidR="00A21418" w:rsidRPr="00F504D4" w:rsidRDefault="00A21418" w:rsidP="00885FB4">
            <w:pPr>
              <w:pStyle w:val="VRQAIntro"/>
              <w:spacing w:before="60" w:after="0"/>
              <w:rPr>
                <w:b/>
                <w:sz w:val="22"/>
                <w:szCs w:val="22"/>
              </w:rPr>
            </w:pPr>
            <w:bookmarkStart w:id="114" w:name="_Hlk137292232"/>
            <w:bookmarkEnd w:id="112"/>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F124D" w14:textId="3D100754" w:rsidR="00A21418" w:rsidRPr="00151E56" w:rsidRDefault="00A57979" w:rsidP="00151E56">
            <w:pPr>
              <w:pStyle w:val="VRQAFormBody"/>
              <w:framePr w:wrap="around"/>
              <w:rPr>
                <w:b/>
                <w:i/>
                <w:iCs/>
                <w:szCs w:val="22"/>
              </w:rPr>
            </w:pPr>
            <w:r>
              <w:rPr>
                <w:b/>
              </w:rPr>
              <w:t>VU23588</w:t>
            </w:r>
          </w:p>
        </w:tc>
      </w:tr>
      <w:tr w:rsidR="00A21418" w:rsidRPr="00F504D4" w14:paraId="21EFE97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0855A"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8A49C" w14:textId="77777777" w:rsidR="00A21418" w:rsidRPr="00151E56" w:rsidRDefault="00A21418" w:rsidP="00151E56">
            <w:pPr>
              <w:pStyle w:val="VRQAFormBody"/>
              <w:framePr w:wrap="around"/>
              <w:rPr>
                <w:b/>
                <w:i/>
                <w:iCs/>
                <w:szCs w:val="22"/>
              </w:rPr>
            </w:pPr>
            <w:r w:rsidRPr="00151E56">
              <w:rPr>
                <w:b/>
              </w:rPr>
              <w:t>Implement and monitor horse feeding programs</w:t>
            </w:r>
            <w:r w:rsidRPr="00151E56">
              <w:rPr>
                <w:b/>
                <w:szCs w:val="22"/>
              </w:rPr>
              <w:t xml:space="preserve"> </w:t>
            </w:r>
          </w:p>
        </w:tc>
      </w:tr>
      <w:tr w:rsidR="008B362A" w:rsidRPr="00F504D4" w14:paraId="1745DACC" w14:textId="77777777" w:rsidTr="00AC1021">
        <w:trPr>
          <w:trHeight w:val="27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DD1AB5" w14:textId="77777777" w:rsidR="008B362A" w:rsidRPr="00F504D4" w:rsidRDefault="008B362A" w:rsidP="008B362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B302A" w14:textId="77777777" w:rsidR="008B362A" w:rsidRPr="001229D5" w:rsidRDefault="008B362A" w:rsidP="00151E56">
            <w:pPr>
              <w:pStyle w:val="VRQABodyText"/>
            </w:pPr>
            <w:r w:rsidRPr="001229D5">
              <w:t>This unit describes the performance outcomes, skills and knowledge required to implement a feeding program for horses.</w:t>
            </w:r>
          </w:p>
          <w:p w14:paraId="0063A30A" w14:textId="77777777" w:rsidR="008B362A" w:rsidRPr="001229D5" w:rsidRDefault="008B362A" w:rsidP="00151E56">
            <w:pPr>
              <w:pStyle w:val="VRQABodyText"/>
            </w:pPr>
            <w:r w:rsidRPr="001229D5">
              <w:t>It requires the ability to monitor the quality of feed and feed supplements and monitor feeding habits and variations of individual horses.</w:t>
            </w:r>
          </w:p>
          <w:p w14:paraId="02E8022C" w14:textId="278D14DA" w:rsidR="008B362A" w:rsidRPr="001229D5" w:rsidRDefault="008B362A" w:rsidP="00151E56">
            <w:pPr>
              <w:pStyle w:val="VRQABodyText"/>
            </w:pPr>
            <w:r w:rsidRPr="001229D5">
              <w:t>The unit applies to those engaged in activities relevant to a range of equine work environments and horses trained or used for racing, competitive performance, breeding and recreation.</w:t>
            </w:r>
          </w:p>
          <w:p w14:paraId="53DE6E9A" w14:textId="19A8012F" w:rsidR="008B362A" w:rsidRPr="001229D5" w:rsidRDefault="008B362A" w:rsidP="00151E56">
            <w:pPr>
              <w:pStyle w:val="VRQABodyText"/>
            </w:pPr>
            <w:r w:rsidRPr="001229D5">
              <w:t>No occupational licensing, legislative or certification requirements apply to this unit at the time of publication.</w:t>
            </w:r>
          </w:p>
        </w:tc>
      </w:tr>
      <w:tr w:rsidR="00A21418" w:rsidRPr="00E7450B" w14:paraId="03651E46" w14:textId="77777777" w:rsidTr="00885FB4">
        <w:trPr>
          <w:trHeight w:val="4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E77735"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D527CF" w14:textId="6A65B27B" w:rsidR="00A21418" w:rsidRPr="00E760CB" w:rsidRDefault="00A30A35" w:rsidP="00F664BA">
            <w:pPr>
              <w:pStyle w:val="AccredTemplate"/>
              <w:spacing w:before="120"/>
              <w:rPr>
                <w:i w:val="0"/>
                <w:iCs w:val="0"/>
                <w:color w:val="auto"/>
                <w:sz w:val="22"/>
                <w:szCs w:val="22"/>
              </w:rPr>
            </w:pPr>
            <w:r w:rsidRPr="002B6A9F">
              <w:rPr>
                <w:rFonts w:eastAsia="Arial"/>
                <w:i w:val="0"/>
                <w:iCs w:val="0"/>
                <w:color w:val="auto"/>
                <w:sz w:val="22"/>
                <w:szCs w:val="22"/>
              </w:rPr>
              <w:t>ACMEQU212 Handle horses safely</w:t>
            </w:r>
          </w:p>
        </w:tc>
      </w:tr>
    </w:tbl>
    <w:p w14:paraId="164C7F35" w14:textId="77777777" w:rsidR="00A21418" w:rsidRPr="00105689"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DEC2900" w14:textId="77777777" w:rsidTr="00885FB4">
        <w:trPr>
          <w:trHeight w:val="363"/>
        </w:trPr>
        <w:tc>
          <w:tcPr>
            <w:tcW w:w="3703" w:type="dxa"/>
            <w:gridSpan w:val="2"/>
            <w:vAlign w:val="center"/>
          </w:tcPr>
          <w:p w14:paraId="0FB8D48C"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0BEAC7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3685C200" w14:textId="77777777" w:rsidTr="00885FB4">
        <w:trPr>
          <w:trHeight w:val="752"/>
        </w:trPr>
        <w:tc>
          <w:tcPr>
            <w:tcW w:w="3703" w:type="dxa"/>
            <w:gridSpan w:val="2"/>
          </w:tcPr>
          <w:p w14:paraId="17EDCCEE" w14:textId="77777777" w:rsidR="00A21418" w:rsidRPr="00F504D4" w:rsidRDefault="00A21418" w:rsidP="00885FB4">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8DB778B" w14:textId="77777777" w:rsidR="00A21418" w:rsidRPr="00F504D4" w:rsidRDefault="00A21418" w:rsidP="00885FB4">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418" w:rsidRPr="00E7450B" w14:paraId="236CEBBE" w14:textId="77777777" w:rsidTr="00B2217F">
        <w:trPr>
          <w:trHeight w:val="363"/>
        </w:trPr>
        <w:tc>
          <w:tcPr>
            <w:tcW w:w="989" w:type="dxa"/>
            <w:vMerge w:val="restart"/>
            <w:shd w:val="clear" w:color="auto" w:fill="FFFFFF" w:themeFill="background1"/>
          </w:tcPr>
          <w:p w14:paraId="44703DCF" w14:textId="77777777" w:rsidR="00A21418" w:rsidRPr="00F504D4" w:rsidRDefault="00A21418" w:rsidP="00885FB4">
            <w:pPr>
              <w:pStyle w:val="VRQAIntro"/>
              <w:tabs>
                <w:tab w:val="clear" w:pos="160"/>
                <w:tab w:val="left" w:pos="51"/>
              </w:tabs>
              <w:spacing w:before="60" w:after="0"/>
              <w:rPr>
                <w:sz w:val="22"/>
                <w:szCs w:val="22"/>
              </w:rPr>
            </w:pPr>
            <w:r w:rsidRPr="00F504D4">
              <w:rPr>
                <w:sz w:val="22"/>
                <w:szCs w:val="22"/>
              </w:rPr>
              <w:t>1</w:t>
            </w:r>
          </w:p>
        </w:tc>
        <w:tc>
          <w:tcPr>
            <w:tcW w:w="2714" w:type="dxa"/>
            <w:vMerge w:val="restart"/>
            <w:shd w:val="clear" w:color="auto" w:fill="FFFFFF" w:themeFill="background1"/>
          </w:tcPr>
          <w:p w14:paraId="210016CD" w14:textId="071788DB" w:rsidR="00A21418" w:rsidRPr="00E760CB" w:rsidRDefault="00A21418" w:rsidP="00885FB4">
            <w:pPr>
              <w:pStyle w:val="AccredTemplate"/>
              <w:rPr>
                <w:i w:val="0"/>
                <w:iCs w:val="0"/>
                <w:color w:val="auto"/>
                <w:sz w:val="22"/>
                <w:szCs w:val="22"/>
              </w:rPr>
            </w:pPr>
            <w:r w:rsidRPr="00E760CB">
              <w:rPr>
                <w:i w:val="0"/>
                <w:iCs w:val="0"/>
                <w:color w:val="auto"/>
                <w:sz w:val="22"/>
                <w:szCs w:val="22"/>
              </w:rPr>
              <w:t xml:space="preserve">Investigate the nutritional value of common feed sources </w:t>
            </w:r>
            <w:r w:rsidR="00DA1920">
              <w:rPr>
                <w:i w:val="0"/>
                <w:iCs w:val="0"/>
                <w:color w:val="auto"/>
                <w:sz w:val="22"/>
                <w:szCs w:val="22"/>
              </w:rPr>
              <w:t xml:space="preserve">used to meet the nutritional requirements of horses </w:t>
            </w:r>
          </w:p>
        </w:tc>
        <w:tc>
          <w:tcPr>
            <w:tcW w:w="567" w:type="dxa"/>
            <w:shd w:val="clear" w:color="auto" w:fill="FFFFFF" w:themeFill="background1"/>
          </w:tcPr>
          <w:p w14:paraId="1B777FD4"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1.1</w:t>
            </w:r>
          </w:p>
        </w:tc>
        <w:tc>
          <w:tcPr>
            <w:tcW w:w="5800" w:type="dxa"/>
            <w:shd w:val="clear" w:color="auto" w:fill="FFFFFF" w:themeFill="background1"/>
          </w:tcPr>
          <w:p w14:paraId="526FBB2F" w14:textId="13EF31B5" w:rsidR="00A21418" w:rsidRPr="00AE6ED7" w:rsidRDefault="00A21418" w:rsidP="00885FB4">
            <w:pPr>
              <w:pStyle w:val="AccredTemplate"/>
              <w:rPr>
                <w:i w:val="0"/>
                <w:iCs w:val="0"/>
                <w:color w:val="auto"/>
                <w:sz w:val="22"/>
                <w:szCs w:val="22"/>
              </w:rPr>
            </w:pPr>
            <w:r w:rsidRPr="00AE6ED7">
              <w:rPr>
                <w:i w:val="0"/>
                <w:iCs w:val="0"/>
                <w:color w:val="auto"/>
                <w:sz w:val="22"/>
                <w:szCs w:val="22"/>
              </w:rPr>
              <w:t>Identify the basic factors that influence the nutritional composition of horse feeds</w:t>
            </w:r>
          </w:p>
        </w:tc>
      </w:tr>
      <w:tr w:rsidR="00A21418" w:rsidRPr="00E7450B" w14:paraId="76CF18E2" w14:textId="77777777" w:rsidTr="00B2217F">
        <w:trPr>
          <w:trHeight w:val="363"/>
        </w:trPr>
        <w:tc>
          <w:tcPr>
            <w:tcW w:w="989" w:type="dxa"/>
            <w:vMerge/>
            <w:shd w:val="clear" w:color="auto" w:fill="FFFFFF" w:themeFill="background1"/>
            <w:vAlign w:val="center"/>
          </w:tcPr>
          <w:p w14:paraId="249CA08E"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7C83AD5"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785CFA6"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1.2</w:t>
            </w:r>
          </w:p>
        </w:tc>
        <w:tc>
          <w:tcPr>
            <w:tcW w:w="5800" w:type="dxa"/>
            <w:shd w:val="clear" w:color="auto" w:fill="FFFFFF" w:themeFill="background1"/>
          </w:tcPr>
          <w:p w14:paraId="737BFE13"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Explain the relationship between nutrition requirements and horses’ condition, environment, workload and stage of training</w:t>
            </w:r>
          </w:p>
        </w:tc>
      </w:tr>
      <w:tr w:rsidR="00A21418" w:rsidRPr="00E7450B" w14:paraId="02E45042" w14:textId="77777777" w:rsidTr="00B2217F">
        <w:trPr>
          <w:trHeight w:val="363"/>
        </w:trPr>
        <w:tc>
          <w:tcPr>
            <w:tcW w:w="989" w:type="dxa"/>
            <w:vMerge/>
            <w:shd w:val="clear" w:color="auto" w:fill="FFFFFF" w:themeFill="background1"/>
            <w:vAlign w:val="center"/>
          </w:tcPr>
          <w:p w14:paraId="01FA8B38"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3BB933A"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E0BCE2C"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1.3</w:t>
            </w:r>
          </w:p>
        </w:tc>
        <w:tc>
          <w:tcPr>
            <w:tcW w:w="5800" w:type="dxa"/>
            <w:shd w:val="clear" w:color="auto" w:fill="FFFFFF" w:themeFill="background1"/>
          </w:tcPr>
          <w:p w14:paraId="35F13E00"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Identify common feeds and supplements  </w:t>
            </w:r>
          </w:p>
        </w:tc>
      </w:tr>
      <w:tr w:rsidR="00A21418" w:rsidRPr="00E7450B" w14:paraId="59DD51C1" w14:textId="77777777" w:rsidTr="00B2217F">
        <w:trPr>
          <w:trHeight w:val="363"/>
        </w:trPr>
        <w:tc>
          <w:tcPr>
            <w:tcW w:w="989" w:type="dxa"/>
            <w:vMerge/>
            <w:shd w:val="clear" w:color="auto" w:fill="FFFFFF" w:themeFill="background1"/>
            <w:vAlign w:val="center"/>
          </w:tcPr>
          <w:p w14:paraId="0BE7A7AE"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1187E6D"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3B6FF9E"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1.4</w:t>
            </w:r>
          </w:p>
        </w:tc>
        <w:tc>
          <w:tcPr>
            <w:tcW w:w="5800" w:type="dxa"/>
            <w:shd w:val="clear" w:color="auto" w:fill="FFFFFF" w:themeFill="background1"/>
          </w:tcPr>
          <w:p w14:paraId="0E792DC3"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Recognise the potential consequences of incorrect feeding</w:t>
            </w:r>
          </w:p>
        </w:tc>
      </w:tr>
      <w:tr w:rsidR="00A21418" w:rsidRPr="00E7450B" w14:paraId="2E79FF77" w14:textId="77777777" w:rsidTr="00B2217F">
        <w:trPr>
          <w:trHeight w:val="363"/>
        </w:trPr>
        <w:tc>
          <w:tcPr>
            <w:tcW w:w="989" w:type="dxa"/>
            <w:vMerge/>
            <w:shd w:val="clear" w:color="auto" w:fill="FFFFFF" w:themeFill="background1"/>
            <w:vAlign w:val="center"/>
          </w:tcPr>
          <w:p w14:paraId="1A9630A2"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ED47053"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6E5DFD8"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1.5</w:t>
            </w:r>
          </w:p>
        </w:tc>
        <w:tc>
          <w:tcPr>
            <w:tcW w:w="5800" w:type="dxa"/>
            <w:shd w:val="clear" w:color="auto" w:fill="FFFFFF" w:themeFill="background1"/>
          </w:tcPr>
          <w:p w14:paraId="3BC92415" w14:textId="2CE9E3BF"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Identify the basic differences in nutritional requirements and feeding regimes for paddocked, yarded </w:t>
            </w:r>
            <w:r w:rsidR="0070048A">
              <w:rPr>
                <w:i w:val="0"/>
                <w:iCs w:val="0"/>
                <w:color w:val="auto"/>
                <w:sz w:val="22"/>
                <w:szCs w:val="22"/>
              </w:rPr>
              <w:t xml:space="preserve">or </w:t>
            </w:r>
            <w:r w:rsidRPr="00AE6ED7">
              <w:rPr>
                <w:i w:val="0"/>
                <w:iCs w:val="0"/>
                <w:color w:val="auto"/>
                <w:sz w:val="22"/>
                <w:szCs w:val="22"/>
              </w:rPr>
              <w:t>stabled horses</w:t>
            </w:r>
          </w:p>
        </w:tc>
      </w:tr>
      <w:tr w:rsidR="00A21418" w:rsidRPr="00E7450B" w14:paraId="3B945314" w14:textId="77777777" w:rsidTr="00B2217F">
        <w:trPr>
          <w:trHeight w:val="363"/>
        </w:trPr>
        <w:tc>
          <w:tcPr>
            <w:tcW w:w="989" w:type="dxa"/>
            <w:vMerge/>
            <w:shd w:val="clear" w:color="auto" w:fill="FFFFFF" w:themeFill="background1"/>
            <w:vAlign w:val="center"/>
          </w:tcPr>
          <w:p w14:paraId="194A36CC"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F24FD4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915B6CE"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1.6</w:t>
            </w:r>
          </w:p>
        </w:tc>
        <w:tc>
          <w:tcPr>
            <w:tcW w:w="5800" w:type="dxa"/>
            <w:shd w:val="clear" w:color="auto" w:fill="FFFFFF" w:themeFill="background1"/>
          </w:tcPr>
          <w:p w14:paraId="3112DC25"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Recognise horses with special nutritional requirements</w:t>
            </w:r>
          </w:p>
        </w:tc>
      </w:tr>
      <w:tr w:rsidR="00A21418" w:rsidRPr="00E7450B" w14:paraId="41E265EB" w14:textId="77777777" w:rsidTr="00B2217F">
        <w:trPr>
          <w:trHeight w:val="363"/>
        </w:trPr>
        <w:tc>
          <w:tcPr>
            <w:tcW w:w="989" w:type="dxa"/>
            <w:vMerge/>
            <w:shd w:val="clear" w:color="auto" w:fill="FFFFFF" w:themeFill="background1"/>
            <w:vAlign w:val="center"/>
          </w:tcPr>
          <w:p w14:paraId="444405B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09C73C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D1296E0"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1.7</w:t>
            </w:r>
          </w:p>
        </w:tc>
        <w:tc>
          <w:tcPr>
            <w:tcW w:w="5800" w:type="dxa"/>
            <w:shd w:val="clear" w:color="auto" w:fill="FFFFFF" w:themeFill="background1"/>
          </w:tcPr>
          <w:p w14:paraId="1D32D357"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Identify the importance of water in the feeding program</w:t>
            </w:r>
          </w:p>
        </w:tc>
      </w:tr>
      <w:tr w:rsidR="00A21418" w:rsidRPr="00EE2C68" w14:paraId="282797C2" w14:textId="77777777" w:rsidTr="00B2217F">
        <w:trPr>
          <w:trHeight w:val="363"/>
        </w:trPr>
        <w:tc>
          <w:tcPr>
            <w:tcW w:w="989" w:type="dxa"/>
            <w:vMerge w:val="restart"/>
            <w:shd w:val="clear" w:color="auto" w:fill="FFFFFF" w:themeFill="background1"/>
          </w:tcPr>
          <w:p w14:paraId="256CB822"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sz w:val="22"/>
                <w:szCs w:val="22"/>
              </w:rPr>
              <w:t>2</w:t>
            </w:r>
          </w:p>
        </w:tc>
        <w:tc>
          <w:tcPr>
            <w:tcW w:w="2714" w:type="dxa"/>
            <w:vMerge w:val="restart"/>
            <w:shd w:val="clear" w:color="auto" w:fill="FFFFFF" w:themeFill="background1"/>
          </w:tcPr>
          <w:p w14:paraId="0A093674" w14:textId="473FBB60" w:rsidR="00A21418" w:rsidRPr="00C42BB7" w:rsidRDefault="00C42BB7" w:rsidP="00C42BB7">
            <w:pPr>
              <w:pStyle w:val="VRQAIntro"/>
              <w:tabs>
                <w:tab w:val="clear" w:pos="160"/>
                <w:tab w:val="left" w:pos="51"/>
              </w:tabs>
              <w:spacing w:before="60" w:after="0"/>
            </w:pPr>
            <w:r>
              <w:rPr>
                <w:color w:val="auto"/>
                <w:sz w:val="22"/>
                <w:szCs w:val="22"/>
              </w:rPr>
              <w:t>Implement a feeding program</w:t>
            </w:r>
          </w:p>
        </w:tc>
        <w:tc>
          <w:tcPr>
            <w:tcW w:w="567" w:type="dxa"/>
            <w:shd w:val="clear" w:color="auto" w:fill="FFFFFF" w:themeFill="background1"/>
          </w:tcPr>
          <w:p w14:paraId="07E7B4EB"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2.1</w:t>
            </w:r>
          </w:p>
        </w:tc>
        <w:tc>
          <w:tcPr>
            <w:tcW w:w="5800" w:type="dxa"/>
            <w:shd w:val="clear" w:color="auto" w:fill="FFFFFF" w:themeFill="background1"/>
          </w:tcPr>
          <w:p w14:paraId="5F144854"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Follow procedures in relation to the feed room and to the feeding program</w:t>
            </w:r>
          </w:p>
        </w:tc>
      </w:tr>
      <w:tr w:rsidR="00A21418" w:rsidRPr="00EE2C68" w14:paraId="038EBE01" w14:textId="77777777" w:rsidTr="00B2217F">
        <w:trPr>
          <w:trHeight w:val="363"/>
        </w:trPr>
        <w:tc>
          <w:tcPr>
            <w:tcW w:w="989" w:type="dxa"/>
            <w:vMerge/>
            <w:shd w:val="clear" w:color="auto" w:fill="FFFFFF" w:themeFill="background1"/>
            <w:vAlign w:val="center"/>
          </w:tcPr>
          <w:p w14:paraId="11F5ADC5"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180C33"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98CBC1"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2.2</w:t>
            </w:r>
          </w:p>
        </w:tc>
        <w:tc>
          <w:tcPr>
            <w:tcW w:w="5800" w:type="dxa"/>
            <w:shd w:val="clear" w:color="auto" w:fill="FFFFFF" w:themeFill="background1"/>
          </w:tcPr>
          <w:p w14:paraId="62CD9309" w14:textId="23D2D3FB"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 xml:space="preserve">Undertake feeding tasks </w:t>
            </w:r>
            <w:r w:rsidR="008B362A" w:rsidRPr="00E34528">
              <w:rPr>
                <w:szCs w:val="22"/>
              </w:rPr>
              <w:t>using safe work practices</w:t>
            </w:r>
            <w:r w:rsidR="009B7A46">
              <w:rPr>
                <w:szCs w:val="22"/>
              </w:rPr>
              <w:t xml:space="preserve"> and follo</w:t>
            </w:r>
            <w:r w:rsidR="0086062A">
              <w:rPr>
                <w:szCs w:val="22"/>
              </w:rPr>
              <w:t xml:space="preserve">wing </w:t>
            </w:r>
            <w:r w:rsidR="006C021D">
              <w:rPr>
                <w:szCs w:val="22"/>
              </w:rPr>
              <w:t xml:space="preserve">workplace </w:t>
            </w:r>
            <w:r w:rsidR="0086062A">
              <w:rPr>
                <w:szCs w:val="22"/>
              </w:rPr>
              <w:t>procedures</w:t>
            </w:r>
          </w:p>
        </w:tc>
      </w:tr>
      <w:tr w:rsidR="00A21418" w:rsidRPr="00EE2C68" w14:paraId="33EC611D" w14:textId="77777777" w:rsidTr="00B2217F">
        <w:trPr>
          <w:trHeight w:val="363"/>
        </w:trPr>
        <w:tc>
          <w:tcPr>
            <w:tcW w:w="989" w:type="dxa"/>
            <w:vMerge/>
            <w:shd w:val="clear" w:color="auto" w:fill="FFFFFF" w:themeFill="background1"/>
            <w:vAlign w:val="center"/>
          </w:tcPr>
          <w:p w14:paraId="161BD7E6"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5365A7C"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3A2F45"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2.3</w:t>
            </w:r>
          </w:p>
        </w:tc>
        <w:tc>
          <w:tcPr>
            <w:tcW w:w="5800" w:type="dxa"/>
            <w:shd w:val="clear" w:color="auto" w:fill="auto"/>
          </w:tcPr>
          <w:p w14:paraId="40345D4E" w14:textId="0F9499F1" w:rsidR="00A21418" w:rsidRPr="00CA5076"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A5076">
              <w:rPr>
                <w:szCs w:val="22"/>
              </w:rPr>
              <w:t xml:space="preserve">Measure and deliver rations following </w:t>
            </w:r>
            <w:r w:rsidR="006C021D">
              <w:rPr>
                <w:szCs w:val="22"/>
              </w:rPr>
              <w:t xml:space="preserve">workplace </w:t>
            </w:r>
            <w:r w:rsidRPr="00CA5076">
              <w:rPr>
                <w:szCs w:val="22"/>
              </w:rPr>
              <w:t>procedures and according to feed</w:t>
            </w:r>
            <w:r w:rsidR="00DD08DA" w:rsidRPr="00CA5076">
              <w:rPr>
                <w:szCs w:val="22"/>
              </w:rPr>
              <w:t>ing instructions</w:t>
            </w:r>
          </w:p>
        </w:tc>
      </w:tr>
      <w:tr w:rsidR="00A21418" w:rsidRPr="00EE2C68" w14:paraId="0C1C9E44" w14:textId="77777777" w:rsidTr="00B2217F">
        <w:trPr>
          <w:trHeight w:val="363"/>
        </w:trPr>
        <w:tc>
          <w:tcPr>
            <w:tcW w:w="989" w:type="dxa"/>
            <w:vMerge/>
            <w:shd w:val="clear" w:color="auto" w:fill="FFFFFF" w:themeFill="background1"/>
            <w:vAlign w:val="center"/>
          </w:tcPr>
          <w:p w14:paraId="0E565EF8"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28603DF"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4F4932"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2.4</w:t>
            </w:r>
          </w:p>
        </w:tc>
        <w:tc>
          <w:tcPr>
            <w:tcW w:w="5800" w:type="dxa"/>
            <w:shd w:val="clear" w:color="auto" w:fill="FFFFFF" w:themeFill="background1"/>
          </w:tcPr>
          <w:p w14:paraId="1EB7CC12" w14:textId="77777777" w:rsidR="00A21418" w:rsidRPr="00CA5076"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A5076">
              <w:rPr>
                <w:szCs w:val="22"/>
              </w:rPr>
              <w:t>Monitor feed quality and contamination</w:t>
            </w:r>
          </w:p>
        </w:tc>
      </w:tr>
      <w:tr w:rsidR="00A21418" w:rsidRPr="00EE2C68" w14:paraId="048BCA71" w14:textId="77777777" w:rsidTr="00B2217F">
        <w:trPr>
          <w:trHeight w:val="363"/>
        </w:trPr>
        <w:tc>
          <w:tcPr>
            <w:tcW w:w="989" w:type="dxa"/>
            <w:vMerge/>
            <w:shd w:val="clear" w:color="auto" w:fill="FFFFFF" w:themeFill="background1"/>
            <w:vAlign w:val="center"/>
          </w:tcPr>
          <w:p w14:paraId="40F0545F"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EE186CB"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CFD0220"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2.5</w:t>
            </w:r>
          </w:p>
        </w:tc>
        <w:tc>
          <w:tcPr>
            <w:tcW w:w="5800" w:type="dxa"/>
            <w:shd w:val="clear" w:color="auto" w:fill="FFFFFF" w:themeFill="background1"/>
          </w:tcPr>
          <w:p w14:paraId="61473A13"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Monitor the implementation of the feeding program to ensure efficiency and avoid waste</w:t>
            </w:r>
          </w:p>
        </w:tc>
      </w:tr>
      <w:tr w:rsidR="00A21418" w:rsidRPr="00EE2C68" w14:paraId="302EF617" w14:textId="77777777" w:rsidTr="00B2217F">
        <w:trPr>
          <w:trHeight w:val="363"/>
        </w:trPr>
        <w:tc>
          <w:tcPr>
            <w:tcW w:w="989" w:type="dxa"/>
            <w:vMerge w:val="restart"/>
            <w:shd w:val="clear" w:color="auto" w:fill="FFFFFF" w:themeFill="background1"/>
          </w:tcPr>
          <w:p w14:paraId="01E1F4DF"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sz w:val="22"/>
                <w:szCs w:val="22"/>
              </w:rPr>
              <w:t>3</w:t>
            </w:r>
          </w:p>
        </w:tc>
        <w:tc>
          <w:tcPr>
            <w:tcW w:w="2714" w:type="dxa"/>
            <w:vMerge w:val="restart"/>
            <w:shd w:val="clear" w:color="auto" w:fill="FFFFFF" w:themeFill="background1"/>
          </w:tcPr>
          <w:p w14:paraId="547BBBBE"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rPr>
              <w:t>Provide water to horses</w:t>
            </w:r>
          </w:p>
        </w:tc>
        <w:tc>
          <w:tcPr>
            <w:tcW w:w="567" w:type="dxa"/>
            <w:shd w:val="clear" w:color="auto" w:fill="FFFFFF" w:themeFill="background1"/>
          </w:tcPr>
          <w:p w14:paraId="29DE52BA"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3.1</w:t>
            </w:r>
          </w:p>
        </w:tc>
        <w:tc>
          <w:tcPr>
            <w:tcW w:w="5800" w:type="dxa"/>
            <w:shd w:val="clear" w:color="auto" w:fill="FFFFFF" w:themeFill="background1"/>
          </w:tcPr>
          <w:p w14:paraId="511866DC"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Provide adequate quantities of clean water to stabled or yarded horses</w:t>
            </w:r>
          </w:p>
        </w:tc>
      </w:tr>
      <w:tr w:rsidR="00A21418" w:rsidRPr="00EE2C68" w14:paraId="45A832A7" w14:textId="77777777" w:rsidTr="00B2217F">
        <w:trPr>
          <w:trHeight w:val="363"/>
        </w:trPr>
        <w:tc>
          <w:tcPr>
            <w:tcW w:w="989" w:type="dxa"/>
            <w:vMerge/>
            <w:shd w:val="clear" w:color="auto" w:fill="FFFFFF" w:themeFill="background1"/>
            <w:vAlign w:val="center"/>
          </w:tcPr>
          <w:p w14:paraId="14A3A6FA"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497765"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E764ED5"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3.2</w:t>
            </w:r>
          </w:p>
        </w:tc>
        <w:tc>
          <w:tcPr>
            <w:tcW w:w="5800" w:type="dxa"/>
            <w:shd w:val="clear" w:color="auto" w:fill="FFFFFF" w:themeFill="background1"/>
          </w:tcPr>
          <w:p w14:paraId="2BBB25DC" w14:textId="52E26AF9"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 xml:space="preserve">Check containers </w:t>
            </w:r>
            <w:r w:rsidR="00DA1920">
              <w:rPr>
                <w:szCs w:val="22"/>
              </w:rPr>
              <w:t xml:space="preserve">to </w:t>
            </w:r>
            <w:r w:rsidRPr="00AE6ED7">
              <w:rPr>
                <w:szCs w:val="22"/>
              </w:rPr>
              <w:t>ensure they are maintained in a safe and stock proof condition</w:t>
            </w:r>
          </w:p>
        </w:tc>
      </w:tr>
      <w:tr w:rsidR="00A21418" w:rsidRPr="00EE2C68" w14:paraId="00D0C6A7" w14:textId="77777777" w:rsidTr="00B2217F">
        <w:trPr>
          <w:trHeight w:val="735"/>
        </w:trPr>
        <w:tc>
          <w:tcPr>
            <w:tcW w:w="989" w:type="dxa"/>
            <w:vMerge/>
            <w:shd w:val="clear" w:color="auto" w:fill="FFFFFF" w:themeFill="background1"/>
            <w:vAlign w:val="center"/>
          </w:tcPr>
          <w:p w14:paraId="60AC0051"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195007D" w14:textId="77777777" w:rsidR="00A21418" w:rsidRPr="00EE2C68" w:rsidRDefault="00A21418" w:rsidP="00885FB4">
            <w:pPr>
              <w:pStyle w:val="AccredTemplate"/>
              <w:spacing w:after="60"/>
              <w:rPr>
                <w:color w:val="auto"/>
                <w:sz w:val="22"/>
                <w:szCs w:val="22"/>
              </w:rPr>
            </w:pPr>
          </w:p>
        </w:tc>
        <w:tc>
          <w:tcPr>
            <w:tcW w:w="567" w:type="dxa"/>
            <w:shd w:val="clear" w:color="auto" w:fill="FFFFFF" w:themeFill="background1"/>
          </w:tcPr>
          <w:p w14:paraId="0C4085D1"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3.3</w:t>
            </w:r>
          </w:p>
        </w:tc>
        <w:tc>
          <w:tcPr>
            <w:tcW w:w="5800" w:type="dxa"/>
            <w:shd w:val="clear" w:color="auto" w:fill="FFFFFF" w:themeFill="background1"/>
          </w:tcPr>
          <w:p w14:paraId="225A6491" w14:textId="532EA3AE"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Check automatic waterers for correct function, and report malfunctions to the appropriate person</w:t>
            </w:r>
          </w:p>
        </w:tc>
      </w:tr>
      <w:tr w:rsidR="00A21418" w:rsidRPr="00EE2C68" w14:paraId="2AC34EC5" w14:textId="77777777" w:rsidTr="00B2217F">
        <w:trPr>
          <w:trHeight w:val="363"/>
        </w:trPr>
        <w:tc>
          <w:tcPr>
            <w:tcW w:w="989" w:type="dxa"/>
            <w:vMerge w:val="restart"/>
            <w:shd w:val="clear" w:color="auto" w:fill="FFFFFF" w:themeFill="background1"/>
          </w:tcPr>
          <w:p w14:paraId="64619C14" w14:textId="77777777" w:rsidR="00A21418" w:rsidRPr="00C73701" w:rsidRDefault="00A21418" w:rsidP="00885FB4">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FAD99F0"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rPr>
              <w:t>Monitor horse feeding program</w:t>
            </w:r>
          </w:p>
        </w:tc>
        <w:tc>
          <w:tcPr>
            <w:tcW w:w="567" w:type="dxa"/>
            <w:shd w:val="clear" w:color="auto" w:fill="FFFFFF" w:themeFill="background1"/>
          </w:tcPr>
          <w:p w14:paraId="11F755FF"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w:t>
            </w:r>
            <w:r w:rsidRPr="00EE2C68">
              <w:rPr>
                <w:rFonts w:eastAsiaTheme="minorHAnsi"/>
                <w:szCs w:val="22"/>
                <w:lang w:val="en-GB" w:eastAsia="en-US"/>
              </w:rPr>
              <w:t>.1</w:t>
            </w:r>
          </w:p>
        </w:tc>
        <w:tc>
          <w:tcPr>
            <w:tcW w:w="5800" w:type="dxa"/>
            <w:shd w:val="clear" w:color="auto" w:fill="FFFFFF" w:themeFill="background1"/>
          </w:tcPr>
          <w:p w14:paraId="58AAC7E4"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Monitor the condition of horses for changes</w:t>
            </w:r>
          </w:p>
        </w:tc>
      </w:tr>
      <w:tr w:rsidR="00A21418" w:rsidRPr="00EE2C68" w14:paraId="0F1D2770" w14:textId="77777777" w:rsidTr="00B2217F">
        <w:trPr>
          <w:trHeight w:val="363"/>
        </w:trPr>
        <w:tc>
          <w:tcPr>
            <w:tcW w:w="989" w:type="dxa"/>
            <w:vMerge/>
            <w:shd w:val="clear" w:color="auto" w:fill="FFFFFF" w:themeFill="background1"/>
            <w:vAlign w:val="center"/>
          </w:tcPr>
          <w:p w14:paraId="21B1A659"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476273"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989F82"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w:t>
            </w:r>
            <w:r w:rsidRPr="00EE2C68">
              <w:rPr>
                <w:rFonts w:eastAsiaTheme="minorHAnsi"/>
                <w:szCs w:val="22"/>
                <w:lang w:val="en-GB" w:eastAsia="en-US"/>
              </w:rPr>
              <w:t>.2</w:t>
            </w:r>
          </w:p>
        </w:tc>
        <w:tc>
          <w:tcPr>
            <w:tcW w:w="5800" w:type="dxa"/>
            <w:shd w:val="clear" w:color="auto" w:fill="FFFFFF" w:themeFill="background1"/>
          </w:tcPr>
          <w:p w14:paraId="222C0DE1"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Observe changes to individual eating patterns or behaviour and report these to the appropriate person</w:t>
            </w:r>
          </w:p>
        </w:tc>
      </w:tr>
      <w:tr w:rsidR="00A21418" w:rsidRPr="00EE2C68" w14:paraId="7F7E1CE5" w14:textId="77777777" w:rsidTr="00B2217F">
        <w:trPr>
          <w:trHeight w:val="363"/>
        </w:trPr>
        <w:tc>
          <w:tcPr>
            <w:tcW w:w="989" w:type="dxa"/>
            <w:vMerge/>
            <w:shd w:val="clear" w:color="auto" w:fill="FFFFFF" w:themeFill="background1"/>
            <w:vAlign w:val="center"/>
          </w:tcPr>
          <w:p w14:paraId="6C7EBE17"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54F605B"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1306164"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4.3</w:t>
            </w:r>
          </w:p>
        </w:tc>
        <w:tc>
          <w:tcPr>
            <w:tcW w:w="5800" w:type="dxa"/>
            <w:shd w:val="clear" w:color="auto" w:fill="FFFFFF" w:themeFill="background1"/>
          </w:tcPr>
          <w:p w14:paraId="18152D78" w14:textId="7777777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Remove stale and leftover feed from the previous feed and record and report details</w:t>
            </w:r>
          </w:p>
        </w:tc>
      </w:tr>
      <w:tr w:rsidR="00A21418" w:rsidRPr="00EE2C68" w14:paraId="203F4DA9" w14:textId="77777777" w:rsidTr="00B2217F">
        <w:trPr>
          <w:trHeight w:val="363"/>
        </w:trPr>
        <w:tc>
          <w:tcPr>
            <w:tcW w:w="989" w:type="dxa"/>
            <w:vMerge/>
            <w:shd w:val="clear" w:color="auto" w:fill="FFFFFF" w:themeFill="background1"/>
            <w:vAlign w:val="center"/>
          </w:tcPr>
          <w:p w14:paraId="24278843"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A32A9D"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A68C52"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4.4</w:t>
            </w:r>
          </w:p>
        </w:tc>
        <w:tc>
          <w:tcPr>
            <w:tcW w:w="5800" w:type="dxa"/>
            <w:shd w:val="clear" w:color="auto" w:fill="FFFFFF" w:themeFill="background1"/>
          </w:tcPr>
          <w:p w14:paraId="596203F9" w14:textId="7777777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Monitor feed quality and inventory in relation to feed requirements</w:t>
            </w:r>
          </w:p>
        </w:tc>
      </w:tr>
      <w:tr w:rsidR="00A21418" w:rsidRPr="00EE2C68" w14:paraId="037057EE" w14:textId="77777777" w:rsidTr="00B2217F">
        <w:trPr>
          <w:trHeight w:val="363"/>
        </w:trPr>
        <w:tc>
          <w:tcPr>
            <w:tcW w:w="989" w:type="dxa"/>
            <w:vMerge/>
            <w:shd w:val="clear" w:color="auto" w:fill="FFFFFF" w:themeFill="background1"/>
            <w:vAlign w:val="center"/>
          </w:tcPr>
          <w:p w14:paraId="37931CF1"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CA2D82"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40938A"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4.5</w:t>
            </w:r>
          </w:p>
        </w:tc>
        <w:tc>
          <w:tcPr>
            <w:tcW w:w="5800" w:type="dxa"/>
            <w:shd w:val="clear" w:color="auto" w:fill="FFFFFF" w:themeFill="background1"/>
          </w:tcPr>
          <w:p w14:paraId="1C6901A2" w14:textId="3F4A202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 xml:space="preserve">Complete feed records according to </w:t>
            </w:r>
            <w:r w:rsidR="006C021D">
              <w:rPr>
                <w:szCs w:val="22"/>
              </w:rPr>
              <w:t>workplace</w:t>
            </w:r>
            <w:r w:rsidR="006C021D" w:rsidRPr="00C73701">
              <w:rPr>
                <w:szCs w:val="22"/>
              </w:rPr>
              <w:t xml:space="preserve"> </w:t>
            </w:r>
            <w:r w:rsidRPr="00C73701">
              <w:rPr>
                <w:szCs w:val="22"/>
              </w:rPr>
              <w:t>requirements</w:t>
            </w:r>
          </w:p>
        </w:tc>
      </w:tr>
    </w:tbl>
    <w:p w14:paraId="2733DEE1" w14:textId="77777777" w:rsidR="00A21418" w:rsidRDefault="00A21418" w:rsidP="00A21418">
      <w:pPr>
        <w:pStyle w:val="VRQAIntro"/>
        <w:spacing w:before="60" w:after="0"/>
        <w:rPr>
          <w:b/>
          <w:color w:val="FFFFFF" w:themeColor="background1"/>
          <w:sz w:val="18"/>
          <w:szCs w:val="18"/>
        </w:rPr>
        <w:sectPr w:rsidR="00A21418" w:rsidSect="00C42BB7">
          <w:headerReference w:type="even" r:id="rId82"/>
          <w:headerReference w:type="default" r:id="rId83"/>
          <w:footerReference w:type="even" r:id="rId84"/>
          <w:footerReference w:type="default" r:id="rId85"/>
          <w:headerReference w:type="first" r:id="rId86"/>
          <w:footerReference w:type="first" r:id="rId8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303711DD" w14:textId="77777777" w:rsidTr="00C42BB7">
        <w:trPr>
          <w:trHeight w:val="363"/>
        </w:trPr>
        <w:tc>
          <w:tcPr>
            <w:tcW w:w="10070" w:type="dxa"/>
            <w:tcBorders>
              <w:top w:val="nil"/>
              <w:left w:val="nil"/>
              <w:bottom w:val="nil"/>
              <w:right w:val="nil"/>
            </w:tcBorders>
            <w:shd w:val="clear" w:color="auto" w:fill="103D64" w:themeFill="text2"/>
          </w:tcPr>
          <w:p w14:paraId="376170F4"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DD6666" w14:paraId="4397AAC2" w14:textId="77777777" w:rsidTr="00A37C0E">
        <w:trPr>
          <w:trHeight w:val="488"/>
        </w:trPr>
        <w:tc>
          <w:tcPr>
            <w:tcW w:w="10070" w:type="dxa"/>
            <w:tcBorders>
              <w:top w:val="nil"/>
              <w:left w:val="nil"/>
              <w:bottom w:val="nil"/>
              <w:right w:val="nil"/>
            </w:tcBorders>
          </w:tcPr>
          <w:p w14:paraId="7009D0AF" w14:textId="157670FC" w:rsidR="00411604" w:rsidRPr="00DD6666" w:rsidRDefault="00C42BB7" w:rsidP="00C42BB7">
            <w:pPr>
              <w:pStyle w:val="VRQABodyText"/>
            </w:pPr>
            <w:r>
              <w:t>N/A</w:t>
            </w:r>
          </w:p>
        </w:tc>
      </w:tr>
    </w:tbl>
    <w:p w14:paraId="5B70E008" w14:textId="77777777" w:rsidR="00C42BB7" w:rsidRDefault="00C42BB7" w:rsidP="00C42BB7">
      <w:pPr>
        <w:pStyle w:val="VRQABodyText"/>
      </w:pPr>
    </w:p>
    <w:tbl>
      <w:tblPr>
        <w:tblStyle w:val="TableGrid"/>
        <w:tblW w:w="10065" w:type="dxa"/>
        <w:tblLayout w:type="fixed"/>
        <w:tblLook w:val="04A0" w:firstRow="1" w:lastRow="0" w:firstColumn="1" w:lastColumn="0" w:noHBand="0" w:noVBand="1"/>
      </w:tblPr>
      <w:tblGrid>
        <w:gridCol w:w="2761"/>
        <w:gridCol w:w="640"/>
        <w:gridCol w:w="1794"/>
        <w:gridCol w:w="2434"/>
        <w:gridCol w:w="2436"/>
      </w:tblGrid>
      <w:tr w:rsidR="00A21418" w:rsidRPr="00E7450B" w14:paraId="2462DB69" w14:textId="77777777" w:rsidTr="00C42BB7">
        <w:trPr>
          <w:trHeight w:val="363"/>
        </w:trPr>
        <w:tc>
          <w:tcPr>
            <w:tcW w:w="10065" w:type="dxa"/>
            <w:gridSpan w:val="5"/>
            <w:tcBorders>
              <w:top w:val="nil"/>
              <w:left w:val="nil"/>
              <w:bottom w:val="nil"/>
              <w:right w:val="nil"/>
            </w:tcBorders>
            <w:shd w:val="clear" w:color="auto" w:fill="103D64" w:themeFill="text2"/>
            <w:vAlign w:val="center"/>
          </w:tcPr>
          <w:p w14:paraId="48B35F7B"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7DC05046" w14:textId="77777777" w:rsidTr="00C42BB7">
        <w:trPr>
          <w:trHeight w:val="620"/>
        </w:trPr>
        <w:tc>
          <w:tcPr>
            <w:tcW w:w="10065" w:type="dxa"/>
            <w:gridSpan w:val="5"/>
            <w:tcBorders>
              <w:top w:val="nil"/>
              <w:left w:val="nil"/>
              <w:bottom w:val="single" w:sz="4" w:space="0" w:color="auto"/>
              <w:right w:val="nil"/>
            </w:tcBorders>
          </w:tcPr>
          <w:p w14:paraId="20F1F7E8" w14:textId="02CF2B14" w:rsidR="00411604" w:rsidRPr="00DD6666" w:rsidRDefault="00575A16" w:rsidP="00101842">
            <w:pPr>
              <w:pStyle w:val="VRQABodyText"/>
            </w:pPr>
            <w:r w:rsidRPr="00575A16">
              <w:rPr>
                <w:rFonts w:eastAsia="Arial"/>
                <w:color w:val="000000"/>
              </w:rPr>
              <w:t>Foundation Skills describe the language, literacy, numeracy and employability skills that are essential to performance.</w:t>
            </w:r>
            <w:r w:rsidRPr="001C5972">
              <w:rPr>
                <w:rFonts w:eastAsia="Arial"/>
                <w:color w:val="000000"/>
              </w:rPr>
              <w:t xml:space="preserve"> </w:t>
            </w:r>
            <w:r w:rsidR="00A21418" w:rsidRPr="00771B18">
              <w:t>Foundation skills essential to performance in this unit, but not explicit in the performance criteria of this unit are listed below.</w:t>
            </w:r>
          </w:p>
        </w:tc>
      </w:tr>
      <w:tr w:rsidR="00A21418" w:rsidRPr="00E7450B" w14:paraId="73EF3947" w14:textId="77777777" w:rsidTr="00C42BB7">
        <w:trPr>
          <w:trHeight w:val="42"/>
        </w:trPr>
        <w:tc>
          <w:tcPr>
            <w:tcW w:w="3401" w:type="dxa"/>
            <w:gridSpan w:val="2"/>
            <w:shd w:val="clear" w:color="auto" w:fill="auto"/>
          </w:tcPr>
          <w:p w14:paraId="55D49B31" w14:textId="77777777" w:rsidR="00A21418" w:rsidRPr="00DD6666" w:rsidRDefault="00A21418" w:rsidP="00885FB4">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3"/>
          </w:tcPr>
          <w:p w14:paraId="58529A1D" w14:textId="77777777" w:rsidR="00A21418" w:rsidRPr="00EA4C69" w:rsidRDefault="00A21418" w:rsidP="00885FB4">
            <w:pPr>
              <w:pStyle w:val="AccredTemplate"/>
              <w:rPr>
                <w:i w:val="0"/>
                <w:iCs w:val="0"/>
                <w:sz w:val="22"/>
                <w:szCs w:val="22"/>
              </w:rPr>
            </w:pPr>
            <w:r w:rsidRPr="00EA4C69">
              <w:rPr>
                <w:b/>
                <w:i w:val="0"/>
                <w:iCs w:val="0"/>
                <w:color w:val="auto"/>
                <w:sz w:val="22"/>
                <w:szCs w:val="22"/>
              </w:rPr>
              <w:t>Description</w:t>
            </w:r>
          </w:p>
        </w:tc>
      </w:tr>
      <w:tr w:rsidR="00F252A8" w:rsidRPr="00E7450B" w14:paraId="4C45B5CC" w14:textId="77777777" w:rsidTr="00C42BB7">
        <w:trPr>
          <w:trHeight w:val="31"/>
        </w:trPr>
        <w:tc>
          <w:tcPr>
            <w:tcW w:w="3401" w:type="dxa"/>
            <w:gridSpan w:val="2"/>
            <w:tcBorders>
              <w:top w:val="single" w:sz="4" w:space="0" w:color="auto"/>
              <w:bottom w:val="single" w:sz="4" w:space="0" w:color="auto"/>
            </w:tcBorders>
            <w:shd w:val="clear" w:color="auto" w:fill="auto"/>
          </w:tcPr>
          <w:p w14:paraId="411EB480" w14:textId="53130999" w:rsidR="00F252A8" w:rsidRPr="001A0C08" w:rsidRDefault="00F252A8" w:rsidP="00101842">
            <w:pPr>
              <w:pStyle w:val="VRQABodyText"/>
            </w:pPr>
            <w:r w:rsidRPr="001A0C08">
              <w:t>Reading skills to:</w:t>
            </w:r>
          </w:p>
        </w:tc>
        <w:tc>
          <w:tcPr>
            <w:tcW w:w="6664" w:type="dxa"/>
            <w:gridSpan w:val="3"/>
            <w:tcBorders>
              <w:top w:val="single" w:sz="4" w:space="0" w:color="auto"/>
              <w:left w:val="nil"/>
              <w:bottom w:val="single" w:sz="4" w:space="0" w:color="auto"/>
              <w:right w:val="single" w:sz="4" w:space="0" w:color="auto"/>
            </w:tcBorders>
          </w:tcPr>
          <w:p w14:paraId="1C640455" w14:textId="23F644BF" w:rsidR="00F252A8" w:rsidRPr="001A0C08" w:rsidRDefault="004F2119" w:rsidP="00101842">
            <w:pPr>
              <w:pStyle w:val="VRQABodyText"/>
              <w:rPr>
                <w:rFonts w:eastAsia="Times New Roman"/>
                <w:lang w:eastAsia="en-AU"/>
              </w:rPr>
            </w:pPr>
            <w:r>
              <w:rPr>
                <w:rFonts w:eastAsia="Times New Roman"/>
                <w:lang w:eastAsia="en-AU"/>
              </w:rPr>
              <w:t>i</w:t>
            </w:r>
            <w:r w:rsidR="00F252A8" w:rsidRPr="001A0C08">
              <w:rPr>
                <w:rFonts w:eastAsia="Times New Roman"/>
                <w:lang w:eastAsia="en-AU"/>
              </w:rPr>
              <w:t>nterpret work instructions and related documentation</w:t>
            </w:r>
          </w:p>
          <w:p w14:paraId="51FF5AA8" w14:textId="67D19114" w:rsidR="00F252A8" w:rsidRPr="001A0C08" w:rsidRDefault="004F2119" w:rsidP="00101842">
            <w:pPr>
              <w:pStyle w:val="VRQABodyText"/>
            </w:pPr>
            <w:r>
              <w:t>i</w:t>
            </w:r>
            <w:r w:rsidR="00F252A8" w:rsidRPr="001A0C08">
              <w:t>nterpret textual information to identify relevant and key information related to the nutritional value of horse feed from a range of sources.</w:t>
            </w:r>
          </w:p>
        </w:tc>
      </w:tr>
      <w:tr w:rsidR="003B20AB" w:rsidRPr="00E7450B" w14:paraId="1A4EF40D" w14:textId="77777777" w:rsidTr="00C42BB7">
        <w:trPr>
          <w:trHeight w:val="31"/>
        </w:trPr>
        <w:tc>
          <w:tcPr>
            <w:tcW w:w="3401" w:type="dxa"/>
            <w:gridSpan w:val="2"/>
            <w:tcBorders>
              <w:top w:val="single" w:sz="4" w:space="0" w:color="auto"/>
              <w:bottom w:val="single" w:sz="4" w:space="0" w:color="auto"/>
            </w:tcBorders>
            <w:shd w:val="clear" w:color="auto" w:fill="auto"/>
          </w:tcPr>
          <w:p w14:paraId="7ED30228" w14:textId="61F54DB8" w:rsidR="003B20AB" w:rsidRPr="001A0C08" w:rsidRDefault="003B20AB" w:rsidP="00101842">
            <w:pPr>
              <w:pStyle w:val="VRQABodyText"/>
            </w:pPr>
            <w:r w:rsidRPr="00EA4C69">
              <w:t>Writing skills to:</w:t>
            </w:r>
          </w:p>
        </w:tc>
        <w:tc>
          <w:tcPr>
            <w:tcW w:w="6664" w:type="dxa"/>
            <w:gridSpan w:val="3"/>
            <w:tcBorders>
              <w:top w:val="single" w:sz="4" w:space="0" w:color="auto"/>
              <w:left w:val="nil"/>
              <w:bottom w:val="single" w:sz="4" w:space="0" w:color="auto"/>
              <w:right w:val="single" w:sz="4" w:space="0" w:color="auto"/>
            </w:tcBorders>
          </w:tcPr>
          <w:p w14:paraId="0006A75B" w14:textId="38B9BC47" w:rsidR="003B20AB" w:rsidRPr="001A0C08" w:rsidRDefault="004F2119" w:rsidP="00101842">
            <w:pPr>
              <w:pStyle w:val="VRQABodyText"/>
              <w:rPr>
                <w:rFonts w:eastAsia="Times New Roman"/>
                <w:lang w:eastAsia="en-AU"/>
              </w:rPr>
            </w:pPr>
            <w:r>
              <w:rPr>
                <w:rFonts w:eastAsia="Times New Roman"/>
                <w:lang w:eastAsia="en-AU"/>
              </w:rPr>
              <w:t>c</w:t>
            </w:r>
            <w:r w:rsidR="00787B0A">
              <w:rPr>
                <w:rFonts w:eastAsia="Times New Roman"/>
                <w:lang w:eastAsia="en-AU"/>
              </w:rPr>
              <w:t>omplete workplace documentation and reports</w:t>
            </w:r>
          </w:p>
        </w:tc>
      </w:tr>
      <w:tr w:rsidR="00F252A8" w:rsidRPr="00E7450B" w14:paraId="019239EC" w14:textId="77777777" w:rsidTr="00C42BB7">
        <w:trPr>
          <w:trHeight w:val="31"/>
        </w:trPr>
        <w:tc>
          <w:tcPr>
            <w:tcW w:w="3401" w:type="dxa"/>
            <w:gridSpan w:val="2"/>
            <w:tcBorders>
              <w:top w:val="single" w:sz="4" w:space="0" w:color="auto"/>
              <w:bottom w:val="single" w:sz="4" w:space="0" w:color="auto"/>
            </w:tcBorders>
            <w:shd w:val="clear" w:color="auto" w:fill="auto"/>
          </w:tcPr>
          <w:p w14:paraId="3B754477" w14:textId="77777777" w:rsidR="00F252A8" w:rsidRPr="001A0C08" w:rsidRDefault="00F252A8" w:rsidP="00101842">
            <w:pPr>
              <w:pStyle w:val="VRQABodyText"/>
            </w:pPr>
            <w:r w:rsidRPr="001A0C08">
              <w:lastRenderedPageBreak/>
              <w:t>Numeracy skills to:</w:t>
            </w:r>
          </w:p>
        </w:tc>
        <w:tc>
          <w:tcPr>
            <w:tcW w:w="6664" w:type="dxa"/>
            <w:gridSpan w:val="3"/>
            <w:tcBorders>
              <w:top w:val="single" w:sz="4" w:space="0" w:color="auto"/>
              <w:left w:val="nil"/>
              <w:bottom w:val="single" w:sz="4" w:space="0" w:color="auto"/>
              <w:right w:val="single" w:sz="4" w:space="0" w:color="auto"/>
            </w:tcBorders>
          </w:tcPr>
          <w:p w14:paraId="1CD063D2" w14:textId="5B9A2C02" w:rsidR="00F252A8" w:rsidRPr="001A0C08" w:rsidRDefault="004F2119" w:rsidP="00101842">
            <w:pPr>
              <w:pStyle w:val="VRQABodyText"/>
            </w:pPr>
            <w:r>
              <w:t>c</w:t>
            </w:r>
            <w:r w:rsidR="00F252A8" w:rsidRPr="001A0C08">
              <w:t xml:space="preserve">alculate feed quantities </w:t>
            </w:r>
            <w:r w:rsidR="002B1F80" w:rsidRPr="001A0C08">
              <w:t xml:space="preserve">and measure accurate quantities of feed </w:t>
            </w:r>
            <w:r w:rsidR="007204D5">
              <w:t>using feed weighing scales</w:t>
            </w:r>
          </w:p>
        </w:tc>
      </w:tr>
      <w:tr w:rsidR="00DA0305" w:rsidRPr="00E7450B" w14:paraId="484A5B96" w14:textId="77777777" w:rsidTr="00C42BB7">
        <w:trPr>
          <w:trHeight w:val="31"/>
        </w:trPr>
        <w:tc>
          <w:tcPr>
            <w:tcW w:w="3401" w:type="dxa"/>
            <w:gridSpan w:val="2"/>
            <w:tcBorders>
              <w:top w:val="single" w:sz="4" w:space="0" w:color="auto"/>
              <w:bottom w:val="single" w:sz="4" w:space="0" w:color="auto"/>
            </w:tcBorders>
            <w:shd w:val="clear" w:color="auto" w:fill="auto"/>
          </w:tcPr>
          <w:p w14:paraId="2F642736" w14:textId="23D5CA65" w:rsidR="00DA0305" w:rsidRPr="001A0C08" w:rsidRDefault="00DA0305" w:rsidP="00101842">
            <w:pPr>
              <w:pStyle w:val="VRQABodyText"/>
            </w:pPr>
            <w:r w:rsidRPr="001A0C08">
              <w:t>Oral communication skills to:</w:t>
            </w:r>
          </w:p>
        </w:tc>
        <w:tc>
          <w:tcPr>
            <w:tcW w:w="6664" w:type="dxa"/>
            <w:gridSpan w:val="3"/>
            <w:tcBorders>
              <w:top w:val="single" w:sz="4" w:space="0" w:color="auto"/>
              <w:left w:val="nil"/>
              <w:bottom w:val="single" w:sz="4" w:space="0" w:color="auto"/>
              <w:right w:val="single" w:sz="4" w:space="0" w:color="auto"/>
            </w:tcBorders>
          </w:tcPr>
          <w:p w14:paraId="3040FD83" w14:textId="7532A50D" w:rsidR="00DA0305" w:rsidRPr="001A0C08" w:rsidRDefault="004F2119" w:rsidP="00101842">
            <w:pPr>
              <w:pStyle w:val="VRQABodyText"/>
            </w:pPr>
            <w:r>
              <w:rPr>
                <w:shd w:val="clear" w:color="auto" w:fill="FFFFFF"/>
              </w:rPr>
              <w:t>u</w:t>
            </w:r>
            <w:r w:rsidR="00DA0305" w:rsidRPr="001A0C08">
              <w:rPr>
                <w:shd w:val="clear" w:color="auto" w:fill="FFFFFF"/>
              </w:rPr>
              <w:t>se correct and industry-specific terminology to communicate information in the workplace.</w:t>
            </w:r>
          </w:p>
        </w:tc>
      </w:tr>
      <w:tr w:rsidR="001A0C08" w:rsidRPr="00E7450B" w14:paraId="289B9E00" w14:textId="77777777" w:rsidTr="00C42BB7">
        <w:trPr>
          <w:trHeight w:val="31"/>
        </w:trPr>
        <w:tc>
          <w:tcPr>
            <w:tcW w:w="3401" w:type="dxa"/>
            <w:gridSpan w:val="2"/>
            <w:tcBorders>
              <w:top w:val="single" w:sz="4" w:space="0" w:color="auto"/>
              <w:bottom w:val="single" w:sz="4" w:space="0" w:color="auto"/>
            </w:tcBorders>
            <w:shd w:val="clear" w:color="auto" w:fill="auto"/>
          </w:tcPr>
          <w:p w14:paraId="1C20C130" w14:textId="03094690" w:rsidR="001A0C08" w:rsidRPr="001A0C08" w:rsidRDefault="001A0C08" w:rsidP="00101842">
            <w:pPr>
              <w:pStyle w:val="VRQABodyText"/>
            </w:pPr>
            <w:r w:rsidRPr="001A0C08">
              <w:t>Digital literacy skills to:</w:t>
            </w:r>
          </w:p>
        </w:tc>
        <w:tc>
          <w:tcPr>
            <w:tcW w:w="6664" w:type="dxa"/>
            <w:gridSpan w:val="3"/>
            <w:tcBorders>
              <w:top w:val="single" w:sz="4" w:space="0" w:color="auto"/>
              <w:left w:val="nil"/>
              <w:bottom w:val="single" w:sz="4" w:space="0" w:color="auto"/>
              <w:right w:val="single" w:sz="4" w:space="0" w:color="auto"/>
            </w:tcBorders>
          </w:tcPr>
          <w:p w14:paraId="2FA002E3" w14:textId="2AA05289" w:rsidR="001A0C08" w:rsidRPr="001A0C08" w:rsidRDefault="004F2119" w:rsidP="00101842">
            <w:pPr>
              <w:pStyle w:val="VRQABodyText"/>
              <w:rPr>
                <w:shd w:val="clear" w:color="auto" w:fill="FFFFFF"/>
              </w:rPr>
            </w:pPr>
            <w:r>
              <w:t>a</w:t>
            </w:r>
            <w:r w:rsidR="001A0C08" w:rsidRPr="001A0C08">
              <w:t>ccess nutritional information for horse feeds</w:t>
            </w:r>
          </w:p>
        </w:tc>
      </w:tr>
      <w:tr w:rsidR="001A0C08" w:rsidRPr="00E7450B" w14:paraId="54765CFB" w14:textId="77777777" w:rsidTr="00C42BB7">
        <w:trPr>
          <w:trHeight w:val="31"/>
        </w:trPr>
        <w:tc>
          <w:tcPr>
            <w:tcW w:w="10065" w:type="dxa"/>
            <w:gridSpan w:val="5"/>
            <w:tcBorders>
              <w:top w:val="single" w:sz="4" w:space="0" w:color="auto"/>
              <w:left w:val="nil"/>
              <w:bottom w:val="dotted" w:sz="4" w:space="0" w:color="888B8D" w:themeColor="accent2"/>
              <w:right w:val="nil"/>
            </w:tcBorders>
          </w:tcPr>
          <w:p w14:paraId="61C4C2E9" w14:textId="77777777" w:rsidR="001A0C08" w:rsidRPr="00194AB2" w:rsidRDefault="001A0C08" w:rsidP="001A0C08">
            <w:pPr>
              <w:pStyle w:val="AccredTemplate"/>
              <w:rPr>
                <w:i w:val="0"/>
                <w:iCs w:val="0"/>
                <w:sz w:val="22"/>
                <w:szCs w:val="22"/>
              </w:rPr>
            </w:pPr>
          </w:p>
        </w:tc>
      </w:tr>
      <w:tr w:rsidR="001A0C08" w:rsidRPr="00E7450B" w14:paraId="53EA1FD2" w14:textId="77777777" w:rsidTr="00C42BB7">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5BD9E38C" w14:textId="77777777" w:rsidR="001A0C08" w:rsidRPr="00EA4C69" w:rsidRDefault="001A0C08" w:rsidP="001A0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50FB4DF2" w14:textId="77777777" w:rsidR="001A0C08" w:rsidRPr="00EA4C69" w:rsidRDefault="001A0C08" w:rsidP="001A0C08">
            <w:pPr>
              <w:pStyle w:val="AccredTemplate"/>
              <w:rPr>
                <w:sz w:val="22"/>
                <w:szCs w:val="22"/>
              </w:rPr>
            </w:pPr>
          </w:p>
        </w:tc>
      </w:tr>
      <w:tr w:rsidR="001A0C08" w:rsidRPr="00E7450B" w14:paraId="3D1255EF" w14:textId="77777777" w:rsidTr="00C42BB7">
        <w:trPr>
          <w:trHeight w:val="363"/>
        </w:trPr>
        <w:tc>
          <w:tcPr>
            <w:tcW w:w="2761" w:type="dxa"/>
            <w:vMerge/>
            <w:tcBorders>
              <w:left w:val="nil"/>
              <w:bottom w:val="dotted" w:sz="2" w:space="0" w:color="888B8D" w:themeColor="accent2"/>
              <w:right w:val="single" w:sz="4" w:space="0" w:color="auto"/>
            </w:tcBorders>
          </w:tcPr>
          <w:p w14:paraId="57D38C23" w14:textId="77777777" w:rsidR="001A0C08" w:rsidRDefault="001A0C08" w:rsidP="001A0C08">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9B3F42D" w14:textId="77777777" w:rsidR="001A0C08" w:rsidRPr="00EA4C69" w:rsidRDefault="001A0C08" w:rsidP="001A0C08">
            <w:pPr>
              <w:rPr>
                <w:rFonts w:ascii="Arial" w:hAnsi="Arial" w:cs="Arial"/>
                <w:sz w:val="22"/>
                <w:szCs w:val="22"/>
              </w:rPr>
            </w:pPr>
            <w:r w:rsidRPr="00EA4C69">
              <w:rPr>
                <w:rFonts w:ascii="Arial" w:hAnsi="Arial" w:cs="Arial"/>
                <w:sz w:val="22"/>
                <w:szCs w:val="22"/>
              </w:rPr>
              <w:t>Code and Title</w:t>
            </w:r>
          </w:p>
          <w:p w14:paraId="37AB5DE8" w14:textId="77777777" w:rsidR="001A0C08" w:rsidRPr="00EA4C69" w:rsidRDefault="001A0C08" w:rsidP="001A0C08">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43E54EA" w14:textId="77777777" w:rsidR="001A0C08" w:rsidRPr="00EA4C69" w:rsidRDefault="001A0C08" w:rsidP="001A0C08">
            <w:pPr>
              <w:rPr>
                <w:rFonts w:ascii="Arial" w:hAnsi="Arial" w:cs="Arial"/>
                <w:sz w:val="22"/>
                <w:szCs w:val="22"/>
              </w:rPr>
            </w:pPr>
            <w:r w:rsidRPr="00EA4C69">
              <w:rPr>
                <w:rFonts w:ascii="Arial" w:hAnsi="Arial" w:cs="Arial"/>
                <w:sz w:val="22"/>
                <w:szCs w:val="22"/>
              </w:rPr>
              <w:t>Code and Title</w:t>
            </w:r>
          </w:p>
          <w:p w14:paraId="264C615D" w14:textId="77777777" w:rsidR="001A0C08" w:rsidRPr="00EA4C69" w:rsidRDefault="001A0C08" w:rsidP="001A0C08">
            <w:pPr>
              <w:rPr>
                <w:rFonts w:ascii="Arial" w:hAnsi="Arial" w:cs="Arial"/>
                <w:sz w:val="22"/>
                <w:szCs w:val="22"/>
              </w:rPr>
            </w:pPr>
            <w:r w:rsidRPr="00EA4C69">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5B3FE3C8" w14:textId="77777777" w:rsidR="001A0C08" w:rsidRPr="00EA4C69" w:rsidDel="009030EE" w:rsidRDefault="001A0C08" w:rsidP="001A0C08">
            <w:pPr>
              <w:rPr>
                <w:rFonts w:ascii="Arial" w:hAnsi="Arial" w:cs="Arial"/>
                <w:sz w:val="22"/>
                <w:szCs w:val="22"/>
                <w:lang w:val="en-AU"/>
              </w:rPr>
            </w:pPr>
            <w:r w:rsidRPr="00EA4C69">
              <w:rPr>
                <w:rFonts w:ascii="Arial" w:hAnsi="Arial" w:cs="Arial"/>
                <w:sz w:val="22"/>
                <w:szCs w:val="22"/>
                <w:lang w:val="en-AU"/>
              </w:rPr>
              <w:t>Comments</w:t>
            </w:r>
          </w:p>
        </w:tc>
      </w:tr>
      <w:tr w:rsidR="001A0C08" w:rsidRPr="00E7450B" w14:paraId="7AE4A61F" w14:textId="77777777" w:rsidTr="00C42BB7">
        <w:trPr>
          <w:trHeight w:val="363"/>
        </w:trPr>
        <w:tc>
          <w:tcPr>
            <w:tcW w:w="2761" w:type="dxa"/>
            <w:vMerge/>
            <w:tcBorders>
              <w:left w:val="nil"/>
              <w:bottom w:val="dotted" w:sz="2" w:space="0" w:color="888B8D" w:themeColor="accent2"/>
              <w:right w:val="single" w:sz="4" w:space="0" w:color="auto"/>
            </w:tcBorders>
          </w:tcPr>
          <w:p w14:paraId="03778958" w14:textId="77777777" w:rsidR="001A0C08" w:rsidRDefault="001A0C08" w:rsidP="001A0C08">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BDCAE71" w14:textId="3B64F076" w:rsidR="001A0C08" w:rsidRPr="00194AB2" w:rsidRDefault="00A57979" w:rsidP="001A0C08">
            <w:pPr>
              <w:pStyle w:val="AccredTemplate"/>
              <w:rPr>
                <w:rFonts w:eastAsia="Times New Roman"/>
                <w:color w:val="555559"/>
                <w:sz w:val="22"/>
                <w:szCs w:val="22"/>
                <w:lang w:val="en-AU" w:eastAsia="x-none"/>
              </w:rPr>
            </w:pPr>
            <w:r>
              <w:rPr>
                <w:i w:val="0"/>
                <w:iCs w:val="0"/>
                <w:color w:val="auto"/>
                <w:sz w:val="22"/>
                <w:szCs w:val="22"/>
              </w:rPr>
              <w:t>VU23588</w:t>
            </w:r>
            <w:r w:rsidR="001A0C08" w:rsidRPr="00194AB2">
              <w:rPr>
                <w:i w:val="0"/>
                <w:iCs w:val="0"/>
                <w:color w:val="auto"/>
                <w:sz w:val="22"/>
                <w:szCs w:val="22"/>
              </w:rPr>
              <w:t xml:space="preserve"> Implement and monitor horse feeding programs</w:t>
            </w:r>
          </w:p>
        </w:tc>
        <w:tc>
          <w:tcPr>
            <w:tcW w:w="2434" w:type="dxa"/>
            <w:tcBorders>
              <w:top w:val="single" w:sz="4" w:space="0" w:color="auto"/>
              <w:left w:val="single" w:sz="4" w:space="0" w:color="auto"/>
              <w:bottom w:val="single" w:sz="4" w:space="0" w:color="auto"/>
              <w:right w:val="single" w:sz="4" w:space="0" w:color="auto"/>
            </w:tcBorders>
          </w:tcPr>
          <w:p w14:paraId="7C1CE4BD" w14:textId="77777777" w:rsidR="001A0C08" w:rsidRPr="00194AB2" w:rsidRDefault="001A0C08" w:rsidP="001A0C08">
            <w:pPr>
              <w:pStyle w:val="AccredTemplate"/>
              <w:rPr>
                <w:rFonts w:eastAsia="Times New Roman"/>
                <w:color w:val="555559"/>
                <w:sz w:val="22"/>
                <w:szCs w:val="22"/>
                <w:lang w:val="en-AU" w:eastAsia="x-none"/>
              </w:rPr>
            </w:pPr>
            <w:r w:rsidRPr="00194AB2">
              <w:rPr>
                <w:i w:val="0"/>
                <w:iCs w:val="0"/>
                <w:color w:val="auto"/>
                <w:sz w:val="22"/>
                <w:szCs w:val="22"/>
              </w:rPr>
              <w:t>VU22683 Implement and monitor horse feeding programs</w:t>
            </w:r>
          </w:p>
        </w:tc>
        <w:tc>
          <w:tcPr>
            <w:tcW w:w="2436" w:type="dxa"/>
            <w:tcBorders>
              <w:top w:val="single" w:sz="4" w:space="0" w:color="auto"/>
              <w:left w:val="single" w:sz="4" w:space="0" w:color="auto"/>
              <w:bottom w:val="single" w:sz="4" w:space="0" w:color="auto"/>
              <w:right w:val="single" w:sz="4" w:space="0" w:color="auto"/>
            </w:tcBorders>
          </w:tcPr>
          <w:p w14:paraId="7B800FA2" w14:textId="36AE96A8" w:rsidR="001A0C08" w:rsidRPr="00194AB2" w:rsidDel="009030EE" w:rsidRDefault="00C37583" w:rsidP="001A0C08">
            <w:pPr>
              <w:pStyle w:val="AccredTemplate"/>
              <w:rPr>
                <w:rFonts w:eastAsia="Times New Roman"/>
                <w:i w:val="0"/>
                <w:iCs w:val="0"/>
                <w:color w:val="555559"/>
                <w:sz w:val="22"/>
                <w:szCs w:val="22"/>
                <w:lang w:val="en-AU" w:eastAsia="x-none"/>
              </w:rPr>
            </w:pPr>
            <w:r w:rsidRPr="00C37583">
              <w:rPr>
                <w:i w:val="0"/>
                <w:iCs w:val="0"/>
                <w:color w:val="auto"/>
                <w:sz w:val="22"/>
                <w:szCs w:val="22"/>
              </w:rPr>
              <w:t>Unit not equivalent</w:t>
            </w:r>
          </w:p>
        </w:tc>
      </w:tr>
      <w:tr w:rsidR="001A0C08" w:rsidRPr="00E7450B" w14:paraId="7087C1B2" w14:textId="77777777" w:rsidTr="00C42BB7">
        <w:trPr>
          <w:trHeight w:val="363"/>
        </w:trPr>
        <w:tc>
          <w:tcPr>
            <w:tcW w:w="2761" w:type="dxa"/>
            <w:vMerge/>
            <w:tcBorders>
              <w:left w:val="nil"/>
              <w:bottom w:val="dotted" w:sz="2" w:space="0" w:color="888B8D" w:themeColor="accent2"/>
              <w:right w:val="dotted" w:sz="4" w:space="0" w:color="888B8D" w:themeColor="accent2"/>
            </w:tcBorders>
          </w:tcPr>
          <w:p w14:paraId="30C5DF3C" w14:textId="77777777" w:rsidR="001A0C08" w:rsidRDefault="001A0C08" w:rsidP="001A0C08">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3211D0E5" w14:textId="77777777" w:rsidR="001A0C08" w:rsidRPr="00EA4C69" w:rsidDel="009030EE" w:rsidRDefault="001A0C08" w:rsidP="001A0C08">
            <w:pPr>
              <w:pStyle w:val="AccredTemplate"/>
              <w:rPr>
                <w:color w:val="auto"/>
                <w:sz w:val="22"/>
                <w:szCs w:val="22"/>
              </w:rPr>
            </w:pPr>
            <w:r w:rsidRPr="00EA4C69">
              <w:rPr>
                <w:sz w:val="22"/>
                <w:szCs w:val="22"/>
              </w:rPr>
              <w:t>.</w:t>
            </w:r>
          </w:p>
        </w:tc>
      </w:tr>
    </w:tbl>
    <w:p w14:paraId="231EC812" w14:textId="77777777" w:rsidR="00A21418" w:rsidRDefault="00A21418" w:rsidP="00A21418">
      <w:pPr>
        <w:rPr>
          <w:sz w:val="18"/>
          <w:szCs w:val="18"/>
        </w:rPr>
      </w:pPr>
      <w:r>
        <w:rPr>
          <w:sz w:val="18"/>
          <w:szCs w:val="18"/>
        </w:rPr>
        <w:t xml:space="preserve"> </w:t>
      </w:r>
    </w:p>
    <w:p w14:paraId="6EEE1E7F" w14:textId="77777777" w:rsidR="00A21418" w:rsidRDefault="00A21418" w:rsidP="00A21418">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C95821B" w14:textId="77777777" w:rsidTr="00885FB4">
        <w:trPr>
          <w:trHeight w:val="363"/>
        </w:trPr>
        <w:tc>
          <w:tcPr>
            <w:tcW w:w="10065" w:type="dxa"/>
            <w:gridSpan w:val="2"/>
            <w:tcBorders>
              <w:top w:val="nil"/>
              <w:bottom w:val="nil"/>
            </w:tcBorders>
            <w:shd w:val="clear" w:color="auto" w:fill="103D64" w:themeFill="text2"/>
          </w:tcPr>
          <w:p w14:paraId="4014E4AC"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2B41BE46" w14:textId="77777777" w:rsidTr="00885FB4">
        <w:trPr>
          <w:trHeight w:val="561"/>
        </w:trPr>
        <w:tc>
          <w:tcPr>
            <w:tcW w:w="2283" w:type="dxa"/>
            <w:tcBorders>
              <w:top w:val="nil"/>
              <w:left w:val="nil"/>
              <w:bottom w:val="nil"/>
              <w:right w:val="dotted" w:sz="4" w:space="0" w:color="888B8D" w:themeColor="accent2"/>
            </w:tcBorders>
          </w:tcPr>
          <w:p w14:paraId="0EAD4E08"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9974513" w14:textId="34C5EA97" w:rsidR="00A21418" w:rsidRPr="000B4A2C" w:rsidRDefault="00E4366D" w:rsidP="00151E56">
            <w:pPr>
              <w:pStyle w:val="VRQAFormBody"/>
              <w:framePr w:wrap="around"/>
              <w:rPr>
                <w:bCs/>
                <w:szCs w:val="22"/>
              </w:rPr>
            </w:pPr>
            <w:r w:rsidRPr="007E1878">
              <w:rPr>
                <w:bCs/>
              </w:rPr>
              <w:t xml:space="preserve">Assessment Requirements for </w:t>
            </w:r>
            <w:r w:rsidR="00A57979">
              <w:t>VU23588</w:t>
            </w:r>
            <w:r w:rsidR="00A21418" w:rsidRPr="00D60A5C">
              <w:rPr>
                <w:szCs w:val="22"/>
              </w:rPr>
              <w:t xml:space="preserve"> </w:t>
            </w:r>
            <w:r w:rsidR="00A21418" w:rsidRPr="00D60A5C">
              <w:t>Implement and monitor horse feeding programs</w:t>
            </w:r>
            <w:r w:rsidR="00A21418" w:rsidRPr="00D60A5C">
              <w:rPr>
                <w:szCs w:val="22"/>
              </w:rPr>
              <w:t xml:space="preserve"> </w:t>
            </w:r>
          </w:p>
        </w:tc>
      </w:tr>
      <w:tr w:rsidR="00A21418" w:rsidRPr="00E7450B" w14:paraId="5834E7A6"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42D4B24"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127505" w14:textId="19C05F1F" w:rsidR="00BA3A21" w:rsidRPr="009C7DCD" w:rsidRDefault="00BA3A21" w:rsidP="00A37C0E">
            <w:pPr>
              <w:pStyle w:val="VRQABodyText"/>
            </w:pPr>
            <w:r w:rsidRPr="009C7DCD">
              <w:t>There must be evidence the learner has completed the tasks outlined in the elements and performance criteria of this unit</w:t>
            </w:r>
            <w:r w:rsidR="00113217">
              <w:t xml:space="preserve"> </w:t>
            </w:r>
            <w:r w:rsidR="00032D39">
              <w:t>and</w:t>
            </w:r>
            <w:r w:rsidR="0070048A">
              <w:t xml:space="preserve"> for at least two</w:t>
            </w:r>
            <w:r w:rsidR="00113217">
              <w:t xml:space="preserve"> compliant and manageable</w:t>
            </w:r>
            <w:r w:rsidR="0070048A">
              <w:t xml:space="preserve"> horses</w:t>
            </w:r>
            <w:r w:rsidR="00113217">
              <w:t xml:space="preserve">, </w:t>
            </w:r>
            <w:r w:rsidR="006C021D">
              <w:t>implemented a feeding</w:t>
            </w:r>
            <w:r w:rsidR="00113217">
              <w:t xml:space="preserve"> program. For each horse, the individual must have</w:t>
            </w:r>
            <w:r w:rsidR="00126BE4">
              <w:t>:</w:t>
            </w:r>
            <w:r w:rsidR="006C021D">
              <w:t xml:space="preserve"> </w:t>
            </w:r>
          </w:p>
          <w:p w14:paraId="29A924E1" w14:textId="0AC62DF5" w:rsidR="00A21418" w:rsidRPr="00F526CB" w:rsidRDefault="00A21418" w:rsidP="00113217">
            <w:pPr>
              <w:pStyle w:val="VRQABullet1"/>
            </w:pPr>
            <w:r w:rsidRPr="00F526CB">
              <w:t>complete</w:t>
            </w:r>
            <w:r>
              <w:t>d</w:t>
            </w:r>
            <w:r w:rsidRPr="00F526CB">
              <w:t xml:space="preserve"> </w:t>
            </w:r>
            <w:r w:rsidR="00B032B3">
              <w:t xml:space="preserve">horse feeding </w:t>
            </w:r>
            <w:r w:rsidRPr="00F526CB">
              <w:t xml:space="preserve">duties in accordance with safe operating procedures </w:t>
            </w:r>
          </w:p>
          <w:p w14:paraId="58F89FBB" w14:textId="6039C33D" w:rsidR="00A21418" w:rsidRDefault="00A21418" w:rsidP="00113217">
            <w:pPr>
              <w:pStyle w:val="VRQABullet1"/>
            </w:pPr>
            <w:r w:rsidRPr="00F526CB">
              <w:t>identif</w:t>
            </w:r>
            <w:r>
              <w:t>ied</w:t>
            </w:r>
            <w:r w:rsidRPr="00F526CB">
              <w:t xml:space="preserve"> and use</w:t>
            </w:r>
            <w:r w:rsidR="002F1034">
              <w:t>d</w:t>
            </w:r>
            <w:r w:rsidRPr="00F526CB">
              <w:t xml:space="preserve"> different feed components and feed supplements</w:t>
            </w:r>
            <w:r w:rsidR="00113217">
              <w:t xml:space="preserve"> required for the feeding program</w:t>
            </w:r>
          </w:p>
          <w:p w14:paraId="2303DE4B" w14:textId="7BA11729" w:rsidR="00113217" w:rsidRDefault="00F405AF" w:rsidP="00113217">
            <w:pPr>
              <w:pStyle w:val="VRQABullet1"/>
            </w:pPr>
            <w:r>
              <w:t>prepared</w:t>
            </w:r>
            <w:r w:rsidR="00113217">
              <w:t xml:space="preserve"> and delivered rations required for the feeding program</w:t>
            </w:r>
          </w:p>
          <w:p w14:paraId="78370CE6" w14:textId="14D6A009" w:rsidR="00113217" w:rsidRDefault="00113217" w:rsidP="00113217">
            <w:pPr>
              <w:pStyle w:val="VRQABullet1"/>
            </w:pPr>
            <w:r>
              <w:t xml:space="preserve">monitored horse behaviour at feeding </w:t>
            </w:r>
          </w:p>
          <w:p w14:paraId="72F6DAF3" w14:textId="46983F96" w:rsidR="00113217" w:rsidRDefault="00DA1920" w:rsidP="00113217">
            <w:pPr>
              <w:pStyle w:val="VRQABullet1"/>
            </w:pPr>
            <w:r>
              <w:t>recognised</w:t>
            </w:r>
            <w:r w:rsidR="00113217">
              <w:t xml:space="preserve"> horse condition</w:t>
            </w:r>
          </w:p>
          <w:p w14:paraId="603D2B5F" w14:textId="00F5BADD" w:rsidR="008773E3" w:rsidRDefault="008773E3" w:rsidP="00113217">
            <w:pPr>
              <w:pStyle w:val="VRQABullet1"/>
            </w:pPr>
            <w:r>
              <w:t xml:space="preserve">cleaned up </w:t>
            </w:r>
            <w:r w:rsidR="001812FD">
              <w:t xml:space="preserve">feed including </w:t>
            </w:r>
            <w:r>
              <w:t xml:space="preserve">stale and </w:t>
            </w:r>
            <w:r w:rsidR="009E2233">
              <w:t>left-over</w:t>
            </w:r>
            <w:r>
              <w:t xml:space="preserve"> feed</w:t>
            </w:r>
          </w:p>
          <w:p w14:paraId="64958C51" w14:textId="0FED7AA6" w:rsidR="00A21418" w:rsidRPr="000B4A2C" w:rsidRDefault="003A53C2" w:rsidP="00D35AEC">
            <w:pPr>
              <w:pStyle w:val="VRQABullet1"/>
            </w:pPr>
            <w:r w:rsidRPr="00F526CB">
              <w:t>complete</w:t>
            </w:r>
            <w:r>
              <w:t>d</w:t>
            </w:r>
            <w:r w:rsidRPr="00F526CB">
              <w:t xml:space="preserve"> </w:t>
            </w:r>
            <w:r>
              <w:t xml:space="preserve">enterprise </w:t>
            </w:r>
            <w:r w:rsidRPr="00F526CB">
              <w:t>feed records</w:t>
            </w:r>
            <w:r>
              <w:t xml:space="preserve"> </w:t>
            </w:r>
          </w:p>
        </w:tc>
      </w:tr>
      <w:tr w:rsidR="00B55181" w:rsidRPr="00E7450B" w14:paraId="30D023FA"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A7BE8C" w14:textId="77777777" w:rsidR="00B55181" w:rsidRPr="000B4A2C" w:rsidRDefault="00B55181" w:rsidP="00B5518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F1704D" w14:textId="6734FA04" w:rsidR="00B55181" w:rsidRDefault="00B55181" w:rsidP="00A37C0E">
            <w:pPr>
              <w:pStyle w:val="VRQABodyText"/>
            </w:pPr>
            <w:r w:rsidRPr="00A37C0E">
              <w:t>The learner must be able to demonstrate essential knowledge required to</w:t>
            </w:r>
            <w:r w:rsidR="008A39B4">
              <w:t xml:space="preserve"> </w:t>
            </w:r>
            <w:r w:rsidRPr="00A37C0E">
              <w:t>effectively perform the tasks outlined in elements and performance</w:t>
            </w:r>
            <w:r w:rsidR="008A39B4">
              <w:t xml:space="preserve"> </w:t>
            </w:r>
            <w:r w:rsidRPr="00A37C0E">
              <w:t>criteria of this unit. This includes knowledge of:</w:t>
            </w:r>
          </w:p>
          <w:p w14:paraId="376E1922" w14:textId="4BF5C31B" w:rsidR="00B55181" w:rsidRPr="00F14A34" w:rsidRDefault="00B55181">
            <w:pPr>
              <w:pStyle w:val="VRQABullet1"/>
            </w:pPr>
            <w:r w:rsidRPr="00F14A34">
              <w:t xml:space="preserve">principles </w:t>
            </w:r>
            <w:r w:rsidR="00137C5F">
              <w:t xml:space="preserve">and terminology </w:t>
            </w:r>
            <w:r w:rsidRPr="00F14A34">
              <w:t xml:space="preserve">of feeding including </w:t>
            </w:r>
            <w:r>
              <w:t xml:space="preserve">the </w:t>
            </w:r>
            <w:r w:rsidRPr="00F14A34">
              <w:t>basic nutritional requirements of horses</w:t>
            </w:r>
          </w:p>
          <w:p w14:paraId="0D9A096D" w14:textId="77777777" w:rsidR="00B55181" w:rsidRPr="00A37C0E" w:rsidRDefault="00B55181">
            <w:pPr>
              <w:pStyle w:val="VRQABullet1"/>
              <w:numPr>
                <w:ilvl w:val="1"/>
                <w:numId w:val="13"/>
              </w:numPr>
            </w:pPr>
            <w:r w:rsidRPr="00A37C0E">
              <w:t>volume</w:t>
            </w:r>
          </w:p>
          <w:p w14:paraId="69685D0F" w14:textId="77777777" w:rsidR="00B55181" w:rsidRPr="00A37C0E" w:rsidRDefault="00B55181">
            <w:pPr>
              <w:pStyle w:val="VRQABullet1"/>
              <w:numPr>
                <w:ilvl w:val="1"/>
                <w:numId w:val="13"/>
              </w:numPr>
            </w:pPr>
            <w:r w:rsidRPr="00A37C0E">
              <w:t>digestibility</w:t>
            </w:r>
          </w:p>
          <w:p w14:paraId="63C6E6B5" w14:textId="77777777" w:rsidR="00B55181" w:rsidRPr="00A37C0E" w:rsidRDefault="00B55181">
            <w:pPr>
              <w:pStyle w:val="VRQABullet1"/>
              <w:numPr>
                <w:ilvl w:val="1"/>
                <w:numId w:val="13"/>
              </w:numPr>
            </w:pPr>
            <w:r w:rsidRPr="00A37C0E">
              <w:t>palatability</w:t>
            </w:r>
          </w:p>
          <w:p w14:paraId="608D9AEC" w14:textId="77777777" w:rsidR="00B55181" w:rsidRPr="00A37C0E" w:rsidRDefault="00B55181">
            <w:pPr>
              <w:pStyle w:val="VRQABullet1"/>
              <w:numPr>
                <w:ilvl w:val="1"/>
                <w:numId w:val="13"/>
              </w:numPr>
            </w:pPr>
            <w:r w:rsidRPr="00A37C0E">
              <w:t>protein</w:t>
            </w:r>
          </w:p>
          <w:p w14:paraId="337D4287" w14:textId="77777777" w:rsidR="00B55181" w:rsidRPr="00A37C0E" w:rsidRDefault="00B55181">
            <w:pPr>
              <w:pStyle w:val="VRQABullet1"/>
              <w:numPr>
                <w:ilvl w:val="1"/>
                <w:numId w:val="13"/>
              </w:numPr>
            </w:pPr>
            <w:r w:rsidRPr="00A37C0E">
              <w:t>fat</w:t>
            </w:r>
          </w:p>
          <w:p w14:paraId="676DF302" w14:textId="77777777" w:rsidR="00B55181" w:rsidRPr="00A37C0E" w:rsidRDefault="00B55181">
            <w:pPr>
              <w:pStyle w:val="VRQABullet1"/>
              <w:numPr>
                <w:ilvl w:val="1"/>
                <w:numId w:val="13"/>
              </w:numPr>
            </w:pPr>
            <w:r w:rsidRPr="00A37C0E">
              <w:t>simple carbohydrates (sugar)</w:t>
            </w:r>
          </w:p>
          <w:p w14:paraId="001075E3" w14:textId="77777777" w:rsidR="00B55181" w:rsidRPr="00A37C0E" w:rsidRDefault="00B55181">
            <w:pPr>
              <w:pStyle w:val="VRQABullet1"/>
              <w:numPr>
                <w:ilvl w:val="1"/>
                <w:numId w:val="13"/>
              </w:numPr>
            </w:pPr>
            <w:r w:rsidRPr="00A37C0E">
              <w:t>complex carbohydrates (fibre)</w:t>
            </w:r>
          </w:p>
          <w:p w14:paraId="128736FF" w14:textId="77777777" w:rsidR="00B55181" w:rsidRPr="00A37C0E" w:rsidRDefault="00B55181">
            <w:pPr>
              <w:pStyle w:val="VRQABullet1"/>
              <w:numPr>
                <w:ilvl w:val="1"/>
                <w:numId w:val="13"/>
              </w:numPr>
            </w:pPr>
            <w:r w:rsidRPr="00A37C0E">
              <w:t>nutrient balance</w:t>
            </w:r>
          </w:p>
          <w:p w14:paraId="34B27B99" w14:textId="77777777" w:rsidR="00B55181" w:rsidRPr="00A37C0E" w:rsidRDefault="00B55181">
            <w:pPr>
              <w:pStyle w:val="VRQABullet1"/>
              <w:numPr>
                <w:ilvl w:val="1"/>
                <w:numId w:val="13"/>
              </w:numPr>
            </w:pPr>
            <w:r w:rsidRPr="00A37C0E">
              <w:t>vitamins and minerals</w:t>
            </w:r>
          </w:p>
          <w:p w14:paraId="3E3C5B73" w14:textId="329C3E76" w:rsidR="00B55181" w:rsidRPr="00A37C0E" w:rsidRDefault="00B55181">
            <w:pPr>
              <w:pStyle w:val="VRQABullet1"/>
            </w:pPr>
            <w:r w:rsidRPr="00A37C0E">
              <w:t xml:space="preserve">common feed types </w:t>
            </w:r>
            <w:r w:rsidR="00137C5F" w:rsidRPr="00A37C0E">
              <w:t xml:space="preserve">available for horses in Australia </w:t>
            </w:r>
          </w:p>
          <w:p w14:paraId="65D60503" w14:textId="77777777" w:rsidR="00040361" w:rsidRPr="00A37C0E" w:rsidRDefault="00B55181">
            <w:pPr>
              <w:pStyle w:val="VRQABullet1"/>
            </w:pPr>
            <w:r w:rsidRPr="00A37C0E">
              <w:t xml:space="preserve">common feed supplements </w:t>
            </w:r>
            <w:r w:rsidR="00137C5F" w:rsidRPr="00A37C0E">
              <w:t>available for horses in Australia</w:t>
            </w:r>
          </w:p>
          <w:p w14:paraId="29771D7D" w14:textId="32CB6B4D" w:rsidR="00137C5F" w:rsidRPr="00A37C0E" w:rsidRDefault="00040361">
            <w:pPr>
              <w:pStyle w:val="VRQABullet1"/>
            </w:pPr>
            <w:r w:rsidRPr="00A37C0E">
              <w:t>safe handling</w:t>
            </w:r>
            <w:r w:rsidR="00137C5F" w:rsidRPr="00A37C0E">
              <w:t xml:space="preserve"> </w:t>
            </w:r>
            <w:r w:rsidRPr="00A37C0E">
              <w:t xml:space="preserve">and distribution </w:t>
            </w:r>
            <w:r w:rsidR="0094214E" w:rsidRPr="00A37C0E">
              <w:t>procedures for medications and supplements</w:t>
            </w:r>
            <w:r w:rsidR="001F70E8" w:rsidRPr="00A37C0E">
              <w:t xml:space="preserve"> </w:t>
            </w:r>
            <w:r w:rsidR="00D17924" w:rsidRPr="00A37C0E">
              <w:t xml:space="preserve">added </w:t>
            </w:r>
            <w:r w:rsidR="00CA4B83" w:rsidRPr="00A37C0E">
              <w:t>with</w:t>
            </w:r>
            <w:r w:rsidR="00D17924" w:rsidRPr="00A37C0E">
              <w:t xml:space="preserve"> </w:t>
            </w:r>
            <w:r w:rsidR="001F70E8" w:rsidRPr="00A37C0E">
              <w:t>feed</w:t>
            </w:r>
            <w:r w:rsidR="0094214E" w:rsidRPr="00A37C0E">
              <w:t xml:space="preserve"> to avoid cross contamination</w:t>
            </w:r>
          </w:p>
          <w:p w14:paraId="3A4A5B08" w14:textId="59B306CC" w:rsidR="00B55181" w:rsidRPr="00A37C0E" w:rsidRDefault="00B55181">
            <w:pPr>
              <w:pStyle w:val="VRQABullet1"/>
            </w:pPr>
            <w:r w:rsidRPr="00A37C0E">
              <w:t xml:space="preserve">horses with special nutritional requirements </w:t>
            </w:r>
          </w:p>
          <w:p w14:paraId="2F0F8720" w14:textId="5E172E3D" w:rsidR="00B55181" w:rsidRPr="00A37C0E" w:rsidRDefault="00137C5F">
            <w:pPr>
              <w:pStyle w:val="VRQABullet1"/>
            </w:pPr>
            <w:r w:rsidRPr="00A37C0E">
              <w:t xml:space="preserve">common </w:t>
            </w:r>
            <w:r w:rsidR="00B55181" w:rsidRPr="00A37C0E">
              <w:t xml:space="preserve">consequences of incorrect feeding of horses </w:t>
            </w:r>
          </w:p>
          <w:p w14:paraId="4985B089" w14:textId="692C8972" w:rsidR="00B55181" w:rsidRPr="00A37C0E" w:rsidRDefault="00B55181">
            <w:pPr>
              <w:pStyle w:val="VRQABullet1"/>
            </w:pPr>
            <w:r w:rsidRPr="00A37C0E">
              <w:t xml:space="preserve">condition of feed and </w:t>
            </w:r>
            <w:r w:rsidR="00137C5F" w:rsidRPr="00A37C0E">
              <w:t xml:space="preserve">signs of </w:t>
            </w:r>
            <w:r w:rsidRPr="00A37C0E">
              <w:t xml:space="preserve">degradation </w:t>
            </w:r>
            <w:r w:rsidR="003D2897" w:rsidRPr="00A37C0E">
              <w:t xml:space="preserve">and contamination </w:t>
            </w:r>
          </w:p>
          <w:p w14:paraId="28D24ED7" w14:textId="1B6AD00D" w:rsidR="00B55181" w:rsidRPr="00A37C0E" w:rsidRDefault="00B55181">
            <w:pPr>
              <w:pStyle w:val="VRQABullet1"/>
            </w:pPr>
            <w:r w:rsidRPr="00A37C0E">
              <w:t xml:space="preserve">horse condition </w:t>
            </w:r>
            <w:r w:rsidR="003D2897" w:rsidRPr="00A37C0E">
              <w:t xml:space="preserve">monitoring signs </w:t>
            </w:r>
            <w:r w:rsidRPr="00A37C0E">
              <w:t>including condition of coat, condition score, tucked up appearance and weight changes</w:t>
            </w:r>
          </w:p>
          <w:p w14:paraId="41372021" w14:textId="72ACE655" w:rsidR="00B55181" w:rsidRPr="00A37C0E" w:rsidRDefault="00B55181">
            <w:pPr>
              <w:pStyle w:val="VRQABullet1"/>
            </w:pPr>
            <w:r w:rsidRPr="00A37C0E">
              <w:t xml:space="preserve">signs of normal and abnormal horse feeding behaviour and variations </w:t>
            </w:r>
          </w:p>
          <w:p w14:paraId="7AD8647B" w14:textId="77777777" w:rsidR="00B55181" w:rsidRPr="00A37C0E" w:rsidRDefault="00B55181">
            <w:pPr>
              <w:pStyle w:val="VRQABullet1"/>
            </w:pPr>
            <w:r w:rsidRPr="00A37C0E">
              <w:t>feeding, feed handling and feed room procedures including:</w:t>
            </w:r>
          </w:p>
          <w:p w14:paraId="5A93C25C" w14:textId="6F2F50C7" w:rsidR="00B55181" w:rsidRPr="000009AC" w:rsidRDefault="00B55181">
            <w:pPr>
              <w:pStyle w:val="VRQABullet1"/>
              <w:numPr>
                <w:ilvl w:val="1"/>
                <w:numId w:val="13"/>
              </w:numPr>
            </w:pPr>
            <w:r w:rsidRPr="000009AC">
              <w:t xml:space="preserve">safe lifting and handling techniques </w:t>
            </w:r>
          </w:p>
          <w:p w14:paraId="7194310A" w14:textId="07DE9E16" w:rsidR="00B55181" w:rsidRPr="000009AC" w:rsidRDefault="00B55181">
            <w:pPr>
              <w:pStyle w:val="VRQABullet1"/>
              <w:numPr>
                <w:ilvl w:val="1"/>
                <w:numId w:val="13"/>
              </w:numPr>
            </w:pPr>
            <w:r w:rsidRPr="000009AC">
              <w:lastRenderedPageBreak/>
              <w:t xml:space="preserve">preparation techniques for feed </w:t>
            </w:r>
          </w:p>
          <w:p w14:paraId="5D2A42DE" w14:textId="77777777" w:rsidR="00B55181" w:rsidRPr="000009AC" w:rsidRDefault="00B55181">
            <w:pPr>
              <w:pStyle w:val="VRQABullet1"/>
              <w:numPr>
                <w:ilvl w:val="1"/>
                <w:numId w:val="13"/>
              </w:numPr>
            </w:pPr>
            <w:r w:rsidRPr="000009AC">
              <w:t>clean up requirements for feed and feed area preparation and equipment</w:t>
            </w:r>
          </w:p>
          <w:p w14:paraId="395430C4" w14:textId="77777777" w:rsidR="00B55181" w:rsidRPr="00A37C0E" w:rsidRDefault="00B55181">
            <w:pPr>
              <w:pStyle w:val="VRQABullet1"/>
              <w:numPr>
                <w:ilvl w:val="1"/>
                <w:numId w:val="13"/>
              </w:numPr>
            </w:pPr>
            <w:r w:rsidRPr="00A37C0E">
              <w:t>provision of fresh water</w:t>
            </w:r>
          </w:p>
          <w:p w14:paraId="6DDF9B2E" w14:textId="77777777" w:rsidR="00B55181" w:rsidRPr="00A37C0E" w:rsidRDefault="00B55181">
            <w:pPr>
              <w:pStyle w:val="VRQABullet1"/>
              <w:numPr>
                <w:ilvl w:val="1"/>
                <w:numId w:val="13"/>
              </w:numPr>
            </w:pPr>
            <w:r w:rsidRPr="00A37C0E">
              <w:t>filling, positioning and securing of feed containers, hay nets/bags</w:t>
            </w:r>
          </w:p>
          <w:p w14:paraId="36511498" w14:textId="77777777" w:rsidR="00B55181" w:rsidRPr="00A37C0E" w:rsidRDefault="00B55181">
            <w:pPr>
              <w:pStyle w:val="VRQABullet1"/>
              <w:numPr>
                <w:ilvl w:val="1"/>
                <w:numId w:val="13"/>
              </w:numPr>
            </w:pPr>
            <w:r w:rsidRPr="00A37C0E">
              <w:t>vermin control</w:t>
            </w:r>
          </w:p>
          <w:p w14:paraId="5F8FDFD0" w14:textId="77777777" w:rsidR="00B55181" w:rsidRPr="00A37C0E" w:rsidRDefault="00B55181">
            <w:pPr>
              <w:pStyle w:val="VRQABullet1"/>
              <w:numPr>
                <w:ilvl w:val="1"/>
                <w:numId w:val="13"/>
              </w:numPr>
            </w:pPr>
            <w:r w:rsidRPr="00A37C0E">
              <w:t>maintenance of feed records</w:t>
            </w:r>
          </w:p>
          <w:p w14:paraId="2D8A0B2D" w14:textId="77777777" w:rsidR="00B55181" w:rsidRPr="00A37C0E" w:rsidRDefault="00B55181">
            <w:pPr>
              <w:pStyle w:val="VRQABullet1"/>
              <w:numPr>
                <w:ilvl w:val="1"/>
                <w:numId w:val="13"/>
              </w:numPr>
            </w:pPr>
            <w:r w:rsidRPr="00A37C0E">
              <w:t>timeframes for feeding</w:t>
            </w:r>
          </w:p>
          <w:p w14:paraId="23DB844F" w14:textId="77777777" w:rsidR="00B55181" w:rsidRPr="00A37C0E" w:rsidRDefault="00B55181">
            <w:pPr>
              <w:pStyle w:val="VRQABullet1"/>
              <w:numPr>
                <w:ilvl w:val="1"/>
                <w:numId w:val="13"/>
              </w:numPr>
            </w:pPr>
            <w:r w:rsidRPr="00A37C0E">
              <w:t>reporting of changes to behaviour or feed/water consumption</w:t>
            </w:r>
          </w:p>
          <w:p w14:paraId="1E334AFA" w14:textId="0F660D4B" w:rsidR="004050E4" w:rsidRPr="00D8446B" w:rsidRDefault="00B55181">
            <w:pPr>
              <w:pStyle w:val="VRQABullet1"/>
            </w:pPr>
            <w:r w:rsidRPr="00DA798A">
              <w:t xml:space="preserve">safe operating procedures in the workplace </w:t>
            </w:r>
          </w:p>
        </w:tc>
      </w:tr>
      <w:tr w:rsidR="00BA6B2C" w:rsidRPr="00E7450B" w14:paraId="1531EF52"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00E86A" w14:textId="77777777" w:rsidR="00BA6B2C" w:rsidRPr="000B4A2C" w:rsidRDefault="00BA6B2C" w:rsidP="00BA6B2C">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CDA798" w14:textId="6E58DBB7" w:rsidR="00BA6B2C" w:rsidRDefault="00BA6B2C" w:rsidP="002F7430">
            <w:pPr>
              <w:pStyle w:val="VRQABodyText"/>
            </w:pPr>
            <w:r w:rsidRPr="000D7895">
              <w:t>Both practical skills and knowledge must be assessed. Simulated assessment environments must simulate the real-life working environment with access to all the relevant equipment and resources of that working environment.</w:t>
            </w:r>
          </w:p>
          <w:p w14:paraId="59A24AE3" w14:textId="5AF73992" w:rsidR="00C97A17" w:rsidRDefault="00C97A17" w:rsidP="002F7430">
            <w:pPr>
              <w:pStyle w:val="VRQABodyText"/>
            </w:pPr>
            <w:r w:rsidRPr="00A37C0E">
              <w:t>Learners must be supervised adequately when undertaking activities involving horses and safe work practices must be explained and followed at all times</w:t>
            </w:r>
            <w:r w:rsidR="00AF3BC9">
              <w:t>.</w:t>
            </w:r>
          </w:p>
          <w:p w14:paraId="4EA35712" w14:textId="69255E5F" w:rsidR="00BA6B2C" w:rsidRPr="006E3627" w:rsidRDefault="00BA6B2C" w:rsidP="002F7430">
            <w:pPr>
              <w:pStyle w:val="VRQABodyText"/>
            </w:pPr>
            <w:r w:rsidRPr="006E3627">
              <w:t>Competency must be assessed in a workplace that provides access to the required resources or a simulated environment. Assessment of practical skills is to occur under standard work practices, safety requirements and environmental constraints.</w:t>
            </w:r>
          </w:p>
          <w:p w14:paraId="7FD22593" w14:textId="77777777" w:rsidR="00BA6B2C" w:rsidRPr="001E0BB0" w:rsidRDefault="00BA6B2C" w:rsidP="002F7430">
            <w:pPr>
              <w:pStyle w:val="VRQABodyText"/>
            </w:pPr>
            <w:r w:rsidRPr="001E0BB0">
              <w:t>The following resources must be available:</w:t>
            </w:r>
          </w:p>
          <w:p w14:paraId="3BF87DB3" w14:textId="3023B73A" w:rsidR="00BA6B2C" w:rsidRPr="001E0BB0" w:rsidRDefault="00BA6B2C">
            <w:pPr>
              <w:pStyle w:val="VRQABullet1"/>
            </w:pPr>
            <w:r w:rsidRPr="001E0BB0">
              <w:t xml:space="preserve">a range of </w:t>
            </w:r>
            <w:r w:rsidR="003B2BC5">
              <w:t xml:space="preserve">live </w:t>
            </w:r>
            <w:r w:rsidRPr="001E0BB0">
              <w:t>horses of different ages and temperaments housed in safe handling areas such as stables and yards</w:t>
            </w:r>
          </w:p>
          <w:p w14:paraId="46FB1B43" w14:textId="41F22803" w:rsidR="00BA6B2C" w:rsidRPr="001E0BB0" w:rsidRDefault="00BA6B2C">
            <w:pPr>
              <w:pStyle w:val="VRQABullet1"/>
            </w:pPr>
            <w:r w:rsidRPr="001E0BB0">
              <w:t>materials and equipment relevant to feed programs</w:t>
            </w:r>
          </w:p>
          <w:p w14:paraId="2A51AE03" w14:textId="22568A3D" w:rsidR="00BA6B2C" w:rsidRPr="001E0BB0" w:rsidRDefault="00BA6B2C">
            <w:pPr>
              <w:pStyle w:val="VRQABullet1"/>
            </w:pPr>
            <w:r w:rsidRPr="001E0BB0">
              <w:t>a variety of food types and supplements</w:t>
            </w:r>
          </w:p>
          <w:p w14:paraId="1A8D664F" w14:textId="3EEAC7F7" w:rsidR="00BA6B2C" w:rsidRPr="001E0BB0" w:rsidRDefault="00BA6B2C">
            <w:pPr>
              <w:pStyle w:val="VRQABullet1"/>
            </w:pPr>
            <w:r w:rsidRPr="001E0BB0">
              <w:t>work instructions and related documentation</w:t>
            </w:r>
          </w:p>
          <w:p w14:paraId="70409236" w14:textId="436022EE" w:rsidR="00BA6B2C" w:rsidRPr="002F7430" w:rsidRDefault="00BA6B2C" w:rsidP="002F7430">
            <w:pPr>
              <w:pStyle w:val="VRQABodyText"/>
              <w:rPr>
                <w:b/>
              </w:rPr>
            </w:pPr>
            <w:r w:rsidRPr="002F7430">
              <w:rPr>
                <w:b/>
              </w:rPr>
              <w:t>Assessor requirements</w:t>
            </w:r>
          </w:p>
          <w:p w14:paraId="1FEE54A5" w14:textId="5F395001" w:rsidR="00BA6B2C" w:rsidRPr="00C42BB7" w:rsidRDefault="00BA6B2C" w:rsidP="00C42BB7">
            <w:pPr>
              <w:pStyle w:val="VRQABodyText"/>
            </w:pPr>
            <w:r w:rsidRPr="00EB6C82">
              <w:t>No specialist vocational competency requirements fo</w:t>
            </w:r>
            <w:r w:rsidR="00C42BB7">
              <w:t>r assessors apply to this unit.</w:t>
            </w:r>
          </w:p>
        </w:tc>
      </w:tr>
    </w:tbl>
    <w:p w14:paraId="37B6EB2A" w14:textId="77777777" w:rsidR="00A21418" w:rsidRPr="004B56EC" w:rsidRDefault="00A21418" w:rsidP="00A21418">
      <w:pPr>
        <w:pStyle w:val="VRQAbulletlist"/>
        <w:spacing w:before="60"/>
        <w:rPr>
          <w:sz w:val="18"/>
          <w:szCs w:val="18"/>
        </w:rPr>
      </w:pPr>
    </w:p>
    <w:p w14:paraId="66ABFDCC" w14:textId="77777777" w:rsidR="002F7430" w:rsidRDefault="00A21418" w:rsidP="00A21418">
      <w:pPr>
        <w:rPr>
          <w:sz w:val="18"/>
          <w:szCs w:val="18"/>
        </w:rPr>
        <w:sectPr w:rsidR="002F7430" w:rsidSect="00885FB4">
          <w:type w:val="continuous"/>
          <w:pgSz w:w="11900" w:h="16840"/>
          <w:pgMar w:top="2041" w:right="845" w:bottom="851" w:left="851" w:header="709" w:footer="397" w:gutter="0"/>
          <w:cols w:space="227"/>
          <w:docGrid w:linePitch="360"/>
        </w:sectPr>
      </w:pPr>
      <w:r>
        <w:rPr>
          <w:sz w:val="18"/>
          <w:szCs w:val="18"/>
        </w:rPr>
        <w:br w:type="page"/>
      </w:r>
    </w:p>
    <w:bookmarkEnd w:id="114"/>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006DB7B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AC503" w14:textId="77777777" w:rsidR="00A21418" w:rsidRPr="00F504D4" w:rsidRDefault="00A21418" w:rsidP="00885FB4">
            <w:pPr>
              <w:pStyle w:val="VRQAIntro"/>
              <w:spacing w:before="60" w:after="0"/>
              <w:rPr>
                <w:b/>
                <w:sz w:val="22"/>
                <w:szCs w:val="22"/>
              </w:rPr>
            </w:pPr>
            <w:r>
              <w:rPr>
                <w:sz w:val="18"/>
                <w:szCs w:val="18"/>
              </w:rPr>
              <w:lastRenderedPageBreak/>
              <w:br w:type="page"/>
            </w: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84E5B9" w14:textId="6E62E290" w:rsidR="00A21418" w:rsidRPr="00151E56" w:rsidRDefault="00A57979" w:rsidP="00151E56">
            <w:pPr>
              <w:pStyle w:val="VRQAFormBody"/>
              <w:framePr w:wrap="around"/>
              <w:rPr>
                <w:b/>
                <w:i/>
                <w:iCs/>
              </w:rPr>
            </w:pPr>
            <w:r>
              <w:rPr>
                <w:b/>
              </w:rPr>
              <w:t>VU23589</w:t>
            </w:r>
          </w:p>
        </w:tc>
      </w:tr>
      <w:tr w:rsidR="00A21418" w:rsidRPr="00F504D4" w14:paraId="1F2FC9E2"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C8760"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521657" w14:textId="77777777" w:rsidR="00A21418" w:rsidRPr="00151E56" w:rsidRDefault="00A21418" w:rsidP="00151E56">
            <w:pPr>
              <w:pStyle w:val="VRQAFormBody"/>
              <w:framePr w:wrap="around"/>
              <w:rPr>
                <w:b/>
                <w:i/>
                <w:iCs/>
                <w:szCs w:val="22"/>
              </w:rPr>
            </w:pPr>
            <w:r w:rsidRPr="00151E56">
              <w:rPr>
                <w:b/>
              </w:rPr>
              <w:t>Relate equine form to function</w:t>
            </w:r>
            <w:r w:rsidRPr="00151E56">
              <w:rPr>
                <w:b/>
                <w:szCs w:val="22"/>
              </w:rPr>
              <w:t xml:space="preserve"> </w:t>
            </w:r>
          </w:p>
        </w:tc>
      </w:tr>
      <w:tr w:rsidR="00A21418" w:rsidRPr="00F504D4" w14:paraId="6AD11E62" w14:textId="77777777" w:rsidTr="00C42BB7">
        <w:trPr>
          <w:trHeight w:val="3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09CC3"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6AA2C5" w14:textId="36C307C8" w:rsidR="00A21418" w:rsidRPr="002D14A2" w:rsidRDefault="006C1A45" w:rsidP="00151E56">
            <w:pPr>
              <w:pStyle w:val="VRQABodyText"/>
            </w:pPr>
            <w:r w:rsidRPr="006C1A45">
              <w:t>This unit describes the performance outcomes, skills and knowledge required to</w:t>
            </w:r>
            <w:r w:rsidR="00A21418" w:rsidRPr="002D14A2">
              <w:t xml:space="preserve"> recognise conformation features of horses</w:t>
            </w:r>
            <w:r w:rsidR="0068549F">
              <w:t xml:space="preserve"> and relate to movement</w:t>
            </w:r>
            <w:r w:rsidR="00660C83">
              <w:t xml:space="preserve"> and soundness</w:t>
            </w:r>
            <w:r w:rsidR="00A21418" w:rsidRPr="002D14A2">
              <w:t>.</w:t>
            </w:r>
            <w:r>
              <w:t xml:space="preserve"> </w:t>
            </w:r>
            <w:r w:rsidR="00A21418" w:rsidRPr="002D14A2">
              <w:t>It</w:t>
            </w:r>
            <w:r w:rsidR="008A38FC">
              <w:t xml:space="preserve"> </w:t>
            </w:r>
            <w:r>
              <w:t>requires</w:t>
            </w:r>
            <w:r w:rsidRPr="002D14A2">
              <w:t xml:space="preserve"> </w:t>
            </w:r>
            <w:r w:rsidR="00A21418" w:rsidRPr="002D14A2">
              <w:t>the ability to identify desirable and poor conformation in horses and the ability to use standard conformation terminology, recognising unsoundness and blemishes and the ability to relate conformation to the way of going.</w:t>
            </w:r>
          </w:p>
          <w:p w14:paraId="78C95A69" w14:textId="65CF1BF4" w:rsidR="00CF4E58" w:rsidRDefault="00CF4E58" w:rsidP="00151E56">
            <w:pPr>
              <w:pStyle w:val="VRQABodyText"/>
            </w:pPr>
            <w:r w:rsidRPr="001229D5">
              <w:t>The unit applies to those engaged in activities relevant to a range of equine work environments and horses trained or used for racing, competitive performance, breeding and recreation</w:t>
            </w:r>
            <w:r w:rsidR="00660C83">
              <w:t>.</w:t>
            </w:r>
          </w:p>
          <w:p w14:paraId="35F32B0F" w14:textId="6965F591" w:rsidR="00A21418" w:rsidRPr="002D14A2" w:rsidRDefault="00A21418" w:rsidP="00151E56">
            <w:pPr>
              <w:pStyle w:val="VRQABodyText"/>
            </w:pPr>
            <w:r w:rsidRPr="002D14A2">
              <w:t xml:space="preserve">Before undertaking this unit, it is recommended that learners are able to apply safe horse handling skills and </w:t>
            </w:r>
            <w:r w:rsidR="00F94C92">
              <w:t>workplace</w:t>
            </w:r>
            <w:r w:rsidR="00F94C92" w:rsidRPr="002D14A2">
              <w:t xml:space="preserve"> </w:t>
            </w:r>
            <w:r w:rsidRPr="002D14A2">
              <w:t>occupational health and safety</w:t>
            </w:r>
            <w:r w:rsidR="00F94C92">
              <w:t xml:space="preserve"> (</w:t>
            </w:r>
            <w:r w:rsidRPr="002D14A2">
              <w:t>OHS/WHS) standards.</w:t>
            </w:r>
          </w:p>
          <w:p w14:paraId="61EA0BBC" w14:textId="63256020" w:rsidR="00A21418" w:rsidRPr="002D14A2" w:rsidRDefault="00A21418" w:rsidP="00151E56">
            <w:pPr>
              <w:pStyle w:val="VRQABodyText"/>
            </w:pPr>
            <w:r w:rsidRPr="002D14A2">
              <w:t>No licensing, legislative, regulatory or certification requirements apply to this unit at the time of publication.</w:t>
            </w:r>
          </w:p>
        </w:tc>
      </w:tr>
      <w:tr w:rsidR="00A21418" w:rsidRPr="00E7450B" w14:paraId="6F97218F" w14:textId="77777777" w:rsidTr="00885FB4">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8795CD"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8AD195" w14:textId="77777777" w:rsidR="00A21418" w:rsidRPr="00EB3A94" w:rsidRDefault="00A21418" w:rsidP="00C42BB7">
            <w:pPr>
              <w:pStyle w:val="VRQABodyText"/>
            </w:pPr>
            <w:r w:rsidRPr="00EB3A94">
              <w:t xml:space="preserve">N/A </w:t>
            </w:r>
          </w:p>
        </w:tc>
      </w:tr>
    </w:tbl>
    <w:p w14:paraId="619E381E" w14:textId="77777777" w:rsidR="00A21418" w:rsidRPr="00105689"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5A5DACC5" w14:textId="77777777" w:rsidTr="00885FB4">
        <w:trPr>
          <w:trHeight w:val="363"/>
        </w:trPr>
        <w:tc>
          <w:tcPr>
            <w:tcW w:w="3703" w:type="dxa"/>
            <w:gridSpan w:val="2"/>
            <w:vAlign w:val="center"/>
          </w:tcPr>
          <w:p w14:paraId="0DDBD408"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561F76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92478E9" w14:textId="77777777" w:rsidTr="00885FB4">
        <w:trPr>
          <w:trHeight w:val="752"/>
        </w:trPr>
        <w:tc>
          <w:tcPr>
            <w:tcW w:w="3703" w:type="dxa"/>
            <w:gridSpan w:val="2"/>
          </w:tcPr>
          <w:p w14:paraId="56B9E6CB" w14:textId="77777777" w:rsidR="00A21418" w:rsidRPr="00F504D4" w:rsidRDefault="00A21418" w:rsidP="00885FB4">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4D7E2CC" w14:textId="77777777" w:rsidR="00A21418" w:rsidRPr="00F504D4" w:rsidRDefault="00A21418" w:rsidP="00885FB4">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418" w:rsidRPr="00E7450B" w14:paraId="3F32F140" w14:textId="77777777" w:rsidTr="00B2217F">
        <w:trPr>
          <w:trHeight w:val="363"/>
        </w:trPr>
        <w:tc>
          <w:tcPr>
            <w:tcW w:w="989" w:type="dxa"/>
            <w:vMerge w:val="restart"/>
            <w:shd w:val="clear" w:color="auto" w:fill="FFFFFF" w:themeFill="background1"/>
          </w:tcPr>
          <w:p w14:paraId="673F6373" w14:textId="77777777" w:rsidR="00A21418" w:rsidRPr="00F504D4" w:rsidRDefault="00A21418" w:rsidP="00151E56">
            <w:pPr>
              <w:pStyle w:val="VRQABodyText"/>
            </w:pPr>
            <w:r w:rsidRPr="00F504D4">
              <w:t>1</w:t>
            </w:r>
          </w:p>
        </w:tc>
        <w:tc>
          <w:tcPr>
            <w:tcW w:w="2714" w:type="dxa"/>
            <w:vMerge w:val="restart"/>
            <w:shd w:val="clear" w:color="auto" w:fill="FFFFFF" w:themeFill="background1"/>
          </w:tcPr>
          <w:p w14:paraId="05D726B2" w14:textId="77777777" w:rsidR="00A21418" w:rsidRPr="00361960" w:rsidRDefault="00A21418" w:rsidP="00151E56">
            <w:pPr>
              <w:pStyle w:val="VRQABodyText"/>
            </w:pPr>
            <w:r w:rsidRPr="00361960">
              <w:t>Examine equine conformation</w:t>
            </w:r>
          </w:p>
        </w:tc>
        <w:tc>
          <w:tcPr>
            <w:tcW w:w="567" w:type="dxa"/>
            <w:shd w:val="clear" w:color="auto" w:fill="FFFFFF" w:themeFill="background1"/>
          </w:tcPr>
          <w:p w14:paraId="29F42E11"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1.1</w:t>
            </w:r>
          </w:p>
        </w:tc>
        <w:tc>
          <w:tcPr>
            <w:tcW w:w="5800" w:type="dxa"/>
            <w:shd w:val="clear" w:color="auto" w:fill="FFFFFF" w:themeFill="background1"/>
          </w:tcPr>
          <w:p w14:paraId="17980CE2" w14:textId="77777777" w:rsidR="00A21418" w:rsidRPr="00411604" w:rsidRDefault="00A21418" w:rsidP="00B2217F">
            <w:pPr>
              <w:pStyle w:val="AccredTemplate"/>
              <w:rPr>
                <w:i w:val="0"/>
                <w:iCs w:val="0"/>
                <w:color w:val="auto"/>
                <w:sz w:val="22"/>
                <w:szCs w:val="22"/>
              </w:rPr>
            </w:pPr>
            <w:r w:rsidRPr="00411604">
              <w:rPr>
                <w:i w:val="0"/>
                <w:iCs w:val="0"/>
                <w:color w:val="auto"/>
                <w:sz w:val="22"/>
                <w:szCs w:val="22"/>
              </w:rPr>
              <w:t xml:space="preserve">Recognise the common </w:t>
            </w:r>
            <w:r w:rsidRPr="00411604">
              <w:rPr>
                <w:bCs/>
                <w:i w:val="0"/>
                <w:iCs w:val="0"/>
                <w:color w:val="auto"/>
                <w:sz w:val="22"/>
                <w:szCs w:val="22"/>
              </w:rPr>
              <w:t>conformation features</w:t>
            </w:r>
            <w:r w:rsidRPr="00411604">
              <w:rPr>
                <w:i w:val="0"/>
                <w:iCs w:val="0"/>
                <w:color w:val="auto"/>
                <w:sz w:val="22"/>
                <w:szCs w:val="22"/>
              </w:rPr>
              <w:t xml:space="preserve"> and describe these using industry terminology</w:t>
            </w:r>
          </w:p>
        </w:tc>
      </w:tr>
      <w:tr w:rsidR="00A21418" w:rsidRPr="00E7450B" w14:paraId="30256570" w14:textId="77777777" w:rsidTr="00B2217F">
        <w:trPr>
          <w:trHeight w:val="363"/>
        </w:trPr>
        <w:tc>
          <w:tcPr>
            <w:tcW w:w="989" w:type="dxa"/>
            <w:vMerge/>
            <w:shd w:val="clear" w:color="auto" w:fill="FFFFFF" w:themeFill="background1"/>
            <w:vAlign w:val="center"/>
          </w:tcPr>
          <w:p w14:paraId="205DF21A"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4F1D9EB8" w14:textId="77777777" w:rsidR="00A21418" w:rsidRPr="00EF211E" w:rsidRDefault="00A21418" w:rsidP="00151E56">
            <w:pPr>
              <w:pStyle w:val="VRQABodyText"/>
            </w:pPr>
          </w:p>
        </w:tc>
        <w:tc>
          <w:tcPr>
            <w:tcW w:w="567" w:type="dxa"/>
            <w:shd w:val="clear" w:color="auto" w:fill="FFFFFF" w:themeFill="background1"/>
          </w:tcPr>
          <w:p w14:paraId="3E5ED96D"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1.2</w:t>
            </w:r>
          </w:p>
        </w:tc>
        <w:tc>
          <w:tcPr>
            <w:tcW w:w="5800" w:type="dxa"/>
            <w:shd w:val="clear" w:color="auto" w:fill="FFFFFF" w:themeFill="background1"/>
          </w:tcPr>
          <w:p w14:paraId="57C8099B" w14:textId="2C67A862" w:rsidR="00A21418" w:rsidRPr="00411604" w:rsidRDefault="00A21418" w:rsidP="00B2217F">
            <w:pPr>
              <w:pStyle w:val="AccredTemplate"/>
              <w:rPr>
                <w:i w:val="0"/>
                <w:iCs w:val="0"/>
                <w:color w:val="auto"/>
                <w:sz w:val="22"/>
                <w:szCs w:val="22"/>
              </w:rPr>
            </w:pPr>
            <w:r w:rsidRPr="00411604">
              <w:rPr>
                <w:i w:val="0"/>
                <w:iCs w:val="0"/>
                <w:color w:val="auto"/>
                <w:sz w:val="22"/>
                <w:szCs w:val="22"/>
              </w:rPr>
              <w:t>Recognise</w:t>
            </w:r>
            <w:r w:rsidR="008A38FC">
              <w:rPr>
                <w:i w:val="0"/>
                <w:iCs w:val="0"/>
                <w:color w:val="auto"/>
                <w:sz w:val="22"/>
                <w:szCs w:val="22"/>
              </w:rPr>
              <w:t xml:space="preserve"> and describe</w:t>
            </w:r>
            <w:r w:rsidRPr="00411604">
              <w:rPr>
                <w:i w:val="0"/>
                <w:iCs w:val="0"/>
                <w:color w:val="auto"/>
                <w:sz w:val="22"/>
                <w:szCs w:val="22"/>
              </w:rPr>
              <w:t xml:space="preserve"> the desirable conformation features in a range of breeds and types of horses</w:t>
            </w:r>
          </w:p>
        </w:tc>
      </w:tr>
      <w:tr w:rsidR="00A21418" w:rsidRPr="00E7450B" w14:paraId="7CBE41D6" w14:textId="77777777" w:rsidTr="00B2217F">
        <w:trPr>
          <w:trHeight w:val="363"/>
        </w:trPr>
        <w:tc>
          <w:tcPr>
            <w:tcW w:w="989" w:type="dxa"/>
            <w:vMerge/>
            <w:shd w:val="clear" w:color="auto" w:fill="FFFFFF" w:themeFill="background1"/>
            <w:vAlign w:val="center"/>
          </w:tcPr>
          <w:p w14:paraId="25B14345"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1C6E6FC8" w14:textId="77777777" w:rsidR="00A21418" w:rsidRPr="00EF211E" w:rsidRDefault="00A21418" w:rsidP="00151E56">
            <w:pPr>
              <w:pStyle w:val="VRQABodyText"/>
            </w:pPr>
          </w:p>
        </w:tc>
        <w:tc>
          <w:tcPr>
            <w:tcW w:w="567" w:type="dxa"/>
            <w:shd w:val="clear" w:color="auto" w:fill="FFFFFF" w:themeFill="background1"/>
          </w:tcPr>
          <w:p w14:paraId="53C30A98" w14:textId="62908D72" w:rsidR="00A21418" w:rsidRPr="00EB3A94" w:rsidRDefault="00A6202D"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1.3</w:t>
            </w:r>
          </w:p>
        </w:tc>
        <w:tc>
          <w:tcPr>
            <w:tcW w:w="5800" w:type="dxa"/>
            <w:shd w:val="clear" w:color="auto" w:fill="FFFFFF" w:themeFill="background1"/>
          </w:tcPr>
          <w:p w14:paraId="7C7A593C" w14:textId="1191B87F" w:rsidR="00A21418" w:rsidRPr="00411604" w:rsidRDefault="00A21418" w:rsidP="00B2217F">
            <w:pPr>
              <w:pStyle w:val="AccredTemplate"/>
              <w:rPr>
                <w:i w:val="0"/>
                <w:iCs w:val="0"/>
                <w:color w:val="auto"/>
                <w:sz w:val="22"/>
                <w:szCs w:val="22"/>
              </w:rPr>
            </w:pPr>
            <w:r w:rsidRPr="00411604">
              <w:rPr>
                <w:i w:val="0"/>
                <w:iCs w:val="0"/>
                <w:color w:val="auto"/>
                <w:sz w:val="22"/>
                <w:szCs w:val="22"/>
              </w:rPr>
              <w:t>Identity poor conformation features</w:t>
            </w:r>
            <w:r w:rsidR="00D502F9">
              <w:rPr>
                <w:i w:val="0"/>
                <w:iCs w:val="0"/>
                <w:color w:val="auto"/>
                <w:sz w:val="22"/>
                <w:szCs w:val="22"/>
              </w:rPr>
              <w:t xml:space="preserve"> and </w:t>
            </w:r>
            <w:r w:rsidRPr="00411604">
              <w:rPr>
                <w:i w:val="0"/>
                <w:iCs w:val="0"/>
                <w:color w:val="auto"/>
                <w:sz w:val="22"/>
                <w:szCs w:val="22"/>
              </w:rPr>
              <w:t>blemishes in a range of breeds and types of horses</w:t>
            </w:r>
          </w:p>
        </w:tc>
      </w:tr>
      <w:tr w:rsidR="00A21418" w:rsidRPr="00E7450B" w14:paraId="5596F15F" w14:textId="77777777" w:rsidTr="00B2217F">
        <w:trPr>
          <w:trHeight w:val="363"/>
        </w:trPr>
        <w:tc>
          <w:tcPr>
            <w:tcW w:w="989" w:type="dxa"/>
            <w:vMerge w:val="restart"/>
            <w:shd w:val="clear" w:color="auto" w:fill="FFFFFF" w:themeFill="background1"/>
          </w:tcPr>
          <w:p w14:paraId="29F0B670" w14:textId="77777777" w:rsidR="00A21418" w:rsidRPr="00F504D4" w:rsidRDefault="00A21418" w:rsidP="00151E56">
            <w:pPr>
              <w:pStyle w:val="VRQABodyText"/>
              <w:rPr>
                <w:color w:val="95999E" w:themeColor="text1" w:themeTint="99"/>
              </w:rPr>
            </w:pPr>
            <w:r w:rsidRPr="00F504D4">
              <w:t>2</w:t>
            </w:r>
          </w:p>
        </w:tc>
        <w:tc>
          <w:tcPr>
            <w:tcW w:w="2714" w:type="dxa"/>
            <w:vMerge w:val="restart"/>
            <w:shd w:val="clear" w:color="auto" w:fill="FFFFFF" w:themeFill="background1"/>
          </w:tcPr>
          <w:p w14:paraId="1293BEBB" w14:textId="77777777" w:rsidR="00A21418" w:rsidRPr="00EF211E" w:rsidRDefault="00A21418" w:rsidP="00151E56">
            <w:pPr>
              <w:pStyle w:val="VRQABodyText"/>
            </w:pPr>
            <w:r w:rsidRPr="00EF211E">
              <w:t>Examine equine movement</w:t>
            </w:r>
          </w:p>
        </w:tc>
        <w:tc>
          <w:tcPr>
            <w:tcW w:w="567" w:type="dxa"/>
            <w:shd w:val="clear" w:color="auto" w:fill="FFFFFF" w:themeFill="background1"/>
          </w:tcPr>
          <w:p w14:paraId="4908CFD2"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2.1</w:t>
            </w:r>
          </w:p>
        </w:tc>
        <w:tc>
          <w:tcPr>
            <w:tcW w:w="5800" w:type="dxa"/>
            <w:shd w:val="clear" w:color="auto" w:fill="FFFFFF" w:themeFill="background1"/>
          </w:tcPr>
          <w:p w14:paraId="7219747E" w14:textId="7777777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Observe the gaits of the horse and recognise the quality of movement</w:t>
            </w:r>
          </w:p>
        </w:tc>
      </w:tr>
      <w:tr w:rsidR="00A21418" w:rsidRPr="00E7450B" w14:paraId="46A2362E" w14:textId="77777777" w:rsidTr="00B2217F">
        <w:trPr>
          <w:trHeight w:val="363"/>
        </w:trPr>
        <w:tc>
          <w:tcPr>
            <w:tcW w:w="989" w:type="dxa"/>
            <w:vMerge/>
            <w:shd w:val="clear" w:color="auto" w:fill="FFFFFF" w:themeFill="background1"/>
            <w:vAlign w:val="center"/>
          </w:tcPr>
          <w:p w14:paraId="1AB69D0F"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6AB4103A" w14:textId="77777777" w:rsidR="00A21418" w:rsidRPr="00EF211E" w:rsidRDefault="00A21418" w:rsidP="00151E56">
            <w:pPr>
              <w:pStyle w:val="VRQABodyText"/>
            </w:pPr>
          </w:p>
        </w:tc>
        <w:tc>
          <w:tcPr>
            <w:tcW w:w="567" w:type="dxa"/>
            <w:shd w:val="clear" w:color="auto" w:fill="FFFFFF" w:themeFill="background1"/>
          </w:tcPr>
          <w:p w14:paraId="18DF81BA"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2.2</w:t>
            </w:r>
          </w:p>
        </w:tc>
        <w:tc>
          <w:tcPr>
            <w:tcW w:w="5800" w:type="dxa"/>
            <w:shd w:val="clear" w:color="auto" w:fill="FFFFFF" w:themeFill="background1"/>
          </w:tcPr>
          <w:p w14:paraId="51806B53" w14:textId="7777777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Identify the essential elements of movement in the overall movement of the horse</w:t>
            </w:r>
          </w:p>
        </w:tc>
      </w:tr>
      <w:tr w:rsidR="00A21418" w:rsidRPr="00E7450B" w14:paraId="78886FAF" w14:textId="77777777" w:rsidTr="00B2217F">
        <w:trPr>
          <w:trHeight w:val="363"/>
        </w:trPr>
        <w:tc>
          <w:tcPr>
            <w:tcW w:w="989" w:type="dxa"/>
            <w:vMerge/>
            <w:shd w:val="clear" w:color="auto" w:fill="FFFFFF" w:themeFill="background1"/>
            <w:vAlign w:val="center"/>
          </w:tcPr>
          <w:p w14:paraId="5805532F"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5F550F0F" w14:textId="77777777" w:rsidR="00A21418" w:rsidRPr="00EF211E" w:rsidRDefault="00A21418" w:rsidP="00151E56">
            <w:pPr>
              <w:pStyle w:val="VRQABodyText"/>
            </w:pPr>
          </w:p>
        </w:tc>
        <w:tc>
          <w:tcPr>
            <w:tcW w:w="567" w:type="dxa"/>
            <w:shd w:val="clear" w:color="auto" w:fill="FFFFFF" w:themeFill="background1"/>
          </w:tcPr>
          <w:p w14:paraId="5D2F9C3F"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2.3</w:t>
            </w:r>
          </w:p>
        </w:tc>
        <w:tc>
          <w:tcPr>
            <w:tcW w:w="5800" w:type="dxa"/>
            <w:shd w:val="clear" w:color="auto" w:fill="FFFFFF" w:themeFill="background1"/>
          </w:tcPr>
          <w:p w14:paraId="068A0903" w14:textId="4EFB885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faults </w:t>
            </w:r>
            <w:r w:rsidR="00EE5A9B">
              <w:rPr>
                <w:szCs w:val="22"/>
              </w:rPr>
              <w:t xml:space="preserve">and unsoundnesses in the </w:t>
            </w:r>
            <w:r w:rsidRPr="00411604">
              <w:rPr>
                <w:szCs w:val="22"/>
              </w:rPr>
              <w:t>way of going</w:t>
            </w:r>
          </w:p>
        </w:tc>
      </w:tr>
      <w:tr w:rsidR="00A21418" w:rsidRPr="00E7450B" w14:paraId="2178B661" w14:textId="77777777" w:rsidTr="00B2217F">
        <w:trPr>
          <w:trHeight w:val="363"/>
        </w:trPr>
        <w:tc>
          <w:tcPr>
            <w:tcW w:w="989" w:type="dxa"/>
            <w:vMerge w:val="restart"/>
            <w:shd w:val="clear" w:color="auto" w:fill="FFFFFF" w:themeFill="background1"/>
          </w:tcPr>
          <w:p w14:paraId="2531843D" w14:textId="41B3ABF7" w:rsidR="008E55B7" w:rsidRDefault="00A21418" w:rsidP="00151E56">
            <w:pPr>
              <w:pStyle w:val="VRQABodyText"/>
              <w:rPr>
                <w:color w:val="95999E" w:themeColor="text1" w:themeTint="99"/>
              </w:rPr>
            </w:pPr>
            <w:r w:rsidRPr="00F504D4">
              <w:t>3</w:t>
            </w:r>
          </w:p>
          <w:p w14:paraId="6ECC8042" w14:textId="77777777" w:rsidR="008E55B7" w:rsidRPr="008E55B7" w:rsidRDefault="008E55B7" w:rsidP="008E55B7">
            <w:pPr>
              <w:rPr>
                <w:lang w:val="en-AU"/>
              </w:rPr>
            </w:pPr>
          </w:p>
          <w:p w14:paraId="4C81A19B" w14:textId="77777777" w:rsidR="008E55B7" w:rsidRPr="008E55B7" w:rsidRDefault="008E55B7" w:rsidP="008E55B7">
            <w:pPr>
              <w:rPr>
                <w:lang w:val="en-AU"/>
              </w:rPr>
            </w:pPr>
          </w:p>
          <w:p w14:paraId="24D9002B" w14:textId="3661442F" w:rsidR="00A21418" w:rsidRPr="008E55B7" w:rsidRDefault="00A21418" w:rsidP="008E55B7">
            <w:pPr>
              <w:rPr>
                <w:lang w:val="en-AU"/>
              </w:rPr>
            </w:pPr>
          </w:p>
        </w:tc>
        <w:tc>
          <w:tcPr>
            <w:tcW w:w="2714" w:type="dxa"/>
            <w:vMerge w:val="restart"/>
            <w:shd w:val="clear" w:color="auto" w:fill="FFFFFF" w:themeFill="background1"/>
          </w:tcPr>
          <w:p w14:paraId="77AACEC8" w14:textId="77777777" w:rsidR="00A21418" w:rsidRPr="00EF211E" w:rsidRDefault="00A21418" w:rsidP="00151E56">
            <w:pPr>
              <w:pStyle w:val="VRQABodyText"/>
            </w:pPr>
            <w:r w:rsidRPr="00EF211E">
              <w:lastRenderedPageBreak/>
              <w:t xml:space="preserve">Relate equine </w:t>
            </w:r>
            <w:r w:rsidRPr="00EF211E">
              <w:lastRenderedPageBreak/>
              <w:t>conformation to movement</w:t>
            </w:r>
          </w:p>
        </w:tc>
        <w:tc>
          <w:tcPr>
            <w:tcW w:w="567" w:type="dxa"/>
            <w:shd w:val="clear" w:color="auto" w:fill="FFFFFF" w:themeFill="background1"/>
          </w:tcPr>
          <w:p w14:paraId="6ECBB874"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lastRenderedPageBreak/>
              <w:t>3.1</w:t>
            </w:r>
          </w:p>
        </w:tc>
        <w:tc>
          <w:tcPr>
            <w:tcW w:w="5800" w:type="dxa"/>
            <w:shd w:val="clear" w:color="auto" w:fill="FFFFFF" w:themeFill="background1"/>
          </w:tcPr>
          <w:p w14:paraId="18702644" w14:textId="1CA7121A" w:rsidR="00A21418" w:rsidRPr="00411604" w:rsidRDefault="00D5372B" w:rsidP="00B2217F">
            <w:pPr>
              <w:pStyle w:val="VRQAFormBody"/>
              <w:framePr w:hSpace="0" w:wrap="auto" w:vAnchor="margin" w:hAnchor="text" w:xAlign="left" w:yAlign="inline"/>
              <w:tabs>
                <w:tab w:val="left" w:pos="51"/>
              </w:tabs>
              <w:rPr>
                <w:rFonts w:eastAsiaTheme="minorHAnsi"/>
                <w:szCs w:val="22"/>
                <w:lang w:val="en-GB" w:eastAsia="en-US"/>
              </w:rPr>
            </w:pPr>
            <w:r>
              <w:rPr>
                <w:szCs w:val="22"/>
              </w:rPr>
              <w:t>Identify c</w:t>
            </w:r>
            <w:r w:rsidR="00A21418" w:rsidRPr="00411604">
              <w:rPr>
                <w:szCs w:val="22"/>
              </w:rPr>
              <w:t>onformation features related to movement</w:t>
            </w:r>
          </w:p>
        </w:tc>
      </w:tr>
      <w:tr w:rsidR="00A21418" w:rsidRPr="00E7450B" w14:paraId="1C95545B" w14:textId="77777777" w:rsidTr="00B2217F">
        <w:trPr>
          <w:trHeight w:val="363"/>
        </w:trPr>
        <w:tc>
          <w:tcPr>
            <w:tcW w:w="989" w:type="dxa"/>
            <w:vMerge/>
            <w:shd w:val="clear" w:color="auto" w:fill="FFFFFF" w:themeFill="background1"/>
            <w:vAlign w:val="center"/>
          </w:tcPr>
          <w:p w14:paraId="2EF95924"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2EDD92DF" w14:textId="77777777" w:rsidR="00A21418" w:rsidRPr="00F504D4" w:rsidRDefault="00A21418" w:rsidP="00151E56">
            <w:pPr>
              <w:pStyle w:val="VRQABodyText"/>
              <w:rPr>
                <w:color w:val="95999E" w:themeColor="text1" w:themeTint="99"/>
              </w:rPr>
            </w:pPr>
          </w:p>
        </w:tc>
        <w:tc>
          <w:tcPr>
            <w:tcW w:w="567" w:type="dxa"/>
            <w:shd w:val="clear" w:color="auto" w:fill="FFFFFF" w:themeFill="background1"/>
          </w:tcPr>
          <w:p w14:paraId="055831DB" w14:textId="37EE6AA6"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3.</w:t>
            </w:r>
            <w:r w:rsidR="002F1034">
              <w:rPr>
                <w:rFonts w:eastAsiaTheme="minorHAnsi"/>
                <w:szCs w:val="22"/>
                <w:lang w:val="en-GB" w:eastAsia="en-US"/>
              </w:rPr>
              <w:t>2</w:t>
            </w:r>
          </w:p>
        </w:tc>
        <w:tc>
          <w:tcPr>
            <w:tcW w:w="5800" w:type="dxa"/>
            <w:shd w:val="clear" w:color="auto" w:fill="FFFFFF" w:themeFill="background1"/>
          </w:tcPr>
          <w:p w14:paraId="237D64EB" w14:textId="6A6EF17F" w:rsidR="00A21418" w:rsidRPr="00411604" w:rsidRDefault="00D5372B" w:rsidP="00B2217F">
            <w:pPr>
              <w:pStyle w:val="VRQAFormBody"/>
              <w:framePr w:hSpace="0" w:wrap="auto" w:vAnchor="margin" w:hAnchor="text" w:xAlign="left" w:yAlign="inline"/>
              <w:tabs>
                <w:tab w:val="left" w:pos="51"/>
              </w:tabs>
              <w:rPr>
                <w:rFonts w:eastAsiaTheme="minorHAnsi"/>
                <w:szCs w:val="22"/>
                <w:lang w:val="en-GB" w:eastAsia="en-US"/>
              </w:rPr>
            </w:pPr>
            <w:r>
              <w:rPr>
                <w:szCs w:val="22"/>
              </w:rPr>
              <w:t>Describe p</w:t>
            </w:r>
            <w:r w:rsidR="00A21418" w:rsidRPr="00411604">
              <w:rPr>
                <w:szCs w:val="22"/>
              </w:rPr>
              <w:t>oor conformation features related to faults in the way of going</w:t>
            </w:r>
          </w:p>
        </w:tc>
      </w:tr>
      <w:tr w:rsidR="00462B18" w:rsidRPr="00E7450B" w14:paraId="68D1820C" w14:textId="77777777" w:rsidTr="00B2217F">
        <w:trPr>
          <w:trHeight w:val="363"/>
        </w:trPr>
        <w:tc>
          <w:tcPr>
            <w:tcW w:w="989" w:type="dxa"/>
            <w:vMerge w:val="restart"/>
            <w:shd w:val="clear" w:color="auto" w:fill="FFFFFF" w:themeFill="background1"/>
          </w:tcPr>
          <w:p w14:paraId="27D1D764" w14:textId="77777777" w:rsidR="00462B18" w:rsidRPr="00151E56" w:rsidRDefault="00462B18" w:rsidP="00151E56">
            <w:pPr>
              <w:pStyle w:val="VRQABodyText"/>
            </w:pPr>
            <w:r w:rsidRPr="00151E56">
              <w:t>4</w:t>
            </w:r>
          </w:p>
        </w:tc>
        <w:tc>
          <w:tcPr>
            <w:tcW w:w="2714" w:type="dxa"/>
            <w:vMerge w:val="restart"/>
            <w:shd w:val="clear" w:color="auto" w:fill="FFFFFF" w:themeFill="background1"/>
          </w:tcPr>
          <w:p w14:paraId="3840D0E0" w14:textId="77777777" w:rsidR="00462B18" w:rsidRPr="00EF211E" w:rsidRDefault="00462B18" w:rsidP="00151E56">
            <w:pPr>
              <w:pStyle w:val="VRQABodyText"/>
            </w:pPr>
            <w:r w:rsidRPr="00EF211E">
              <w:t>Relate equine conformation and movement to purpose</w:t>
            </w:r>
          </w:p>
        </w:tc>
        <w:tc>
          <w:tcPr>
            <w:tcW w:w="567" w:type="dxa"/>
            <w:shd w:val="clear" w:color="auto" w:fill="FFFFFF" w:themeFill="background1"/>
          </w:tcPr>
          <w:p w14:paraId="2999E809" w14:textId="77777777" w:rsidR="00462B18" w:rsidRPr="00EB3A94" w:rsidRDefault="00462B18"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4.1</w:t>
            </w:r>
          </w:p>
        </w:tc>
        <w:tc>
          <w:tcPr>
            <w:tcW w:w="5800" w:type="dxa"/>
            <w:shd w:val="clear" w:color="auto" w:fill="FFFFFF" w:themeFill="background1"/>
          </w:tcPr>
          <w:p w14:paraId="10675FC3" w14:textId="77777777" w:rsidR="00462B18" w:rsidRPr="00411604" w:rsidRDefault="00462B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Describe different breeds and types of horses based on the intended purpose</w:t>
            </w:r>
          </w:p>
        </w:tc>
      </w:tr>
      <w:tr w:rsidR="00462B18" w:rsidRPr="00E7450B" w14:paraId="22EAD59B" w14:textId="77777777" w:rsidTr="00B2217F">
        <w:trPr>
          <w:trHeight w:val="363"/>
        </w:trPr>
        <w:tc>
          <w:tcPr>
            <w:tcW w:w="989" w:type="dxa"/>
            <w:vMerge/>
            <w:shd w:val="clear" w:color="auto" w:fill="FFFFFF" w:themeFill="background1"/>
            <w:vAlign w:val="center"/>
          </w:tcPr>
          <w:p w14:paraId="4876E7C4" w14:textId="77777777" w:rsidR="00462B18" w:rsidRPr="00F504D4" w:rsidRDefault="00462B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4A62924" w14:textId="77777777" w:rsidR="00462B18" w:rsidRPr="00F504D4" w:rsidRDefault="00462B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8502E0" w14:textId="77777777" w:rsidR="00462B18" w:rsidRPr="00EB3A94" w:rsidRDefault="00462B18"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4.2</w:t>
            </w:r>
          </w:p>
        </w:tc>
        <w:tc>
          <w:tcPr>
            <w:tcW w:w="5800" w:type="dxa"/>
            <w:shd w:val="clear" w:color="auto" w:fill="FFFFFF" w:themeFill="background1"/>
          </w:tcPr>
          <w:p w14:paraId="1ACC1914" w14:textId="77777777" w:rsidR="00462B18" w:rsidRPr="00411604" w:rsidRDefault="00462B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Relate conformation features to the suitability of types or breeds of horse for purpose</w:t>
            </w:r>
          </w:p>
        </w:tc>
      </w:tr>
      <w:tr w:rsidR="007E2565" w:rsidRPr="00E7450B" w14:paraId="6E70D898" w14:textId="77777777" w:rsidTr="00B2217F">
        <w:trPr>
          <w:trHeight w:val="596"/>
        </w:trPr>
        <w:tc>
          <w:tcPr>
            <w:tcW w:w="989" w:type="dxa"/>
            <w:vMerge/>
            <w:shd w:val="clear" w:color="auto" w:fill="FFFFFF" w:themeFill="background1"/>
          </w:tcPr>
          <w:p w14:paraId="26115DC6" w14:textId="77777777" w:rsidR="007E2565" w:rsidRPr="00F504D4" w:rsidRDefault="007E2565"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3472CD5" w14:textId="77777777" w:rsidR="007E2565" w:rsidRPr="00EF211E" w:rsidRDefault="007E2565"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8F87D2" w14:textId="77777777" w:rsidR="007E2565" w:rsidRPr="00EB3A94"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4.3</w:t>
            </w:r>
          </w:p>
        </w:tc>
        <w:tc>
          <w:tcPr>
            <w:tcW w:w="5800" w:type="dxa"/>
            <w:shd w:val="clear" w:color="auto" w:fill="FFFFFF" w:themeFill="background1"/>
          </w:tcPr>
          <w:p w14:paraId="095A7616" w14:textId="77777777" w:rsidR="007E2565" w:rsidRPr="00EF211E" w:rsidRDefault="007E2565" w:rsidP="00B2217F">
            <w:pPr>
              <w:pStyle w:val="VRQAFormBody"/>
              <w:framePr w:hSpace="0" w:wrap="auto" w:vAnchor="margin" w:hAnchor="text" w:xAlign="left" w:yAlign="inline"/>
              <w:tabs>
                <w:tab w:val="left" w:pos="51"/>
              </w:tabs>
              <w:rPr>
                <w:rFonts w:eastAsiaTheme="minorHAnsi"/>
                <w:szCs w:val="22"/>
                <w:lang w:val="en-GB" w:eastAsia="en-US"/>
              </w:rPr>
            </w:pPr>
            <w:r w:rsidRPr="00EF211E">
              <w:rPr>
                <w:szCs w:val="22"/>
              </w:rPr>
              <w:t>Relate movement to the suitability of types or breeds of horse for purpose</w:t>
            </w:r>
          </w:p>
        </w:tc>
      </w:tr>
      <w:tr w:rsidR="007E2565" w:rsidRPr="00E7450B" w14:paraId="6F97F3DA" w14:textId="77777777" w:rsidTr="00B2217F">
        <w:trPr>
          <w:trHeight w:val="363"/>
        </w:trPr>
        <w:tc>
          <w:tcPr>
            <w:tcW w:w="989" w:type="dxa"/>
            <w:vMerge w:val="restart"/>
            <w:shd w:val="clear" w:color="auto" w:fill="FFFFFF" w:themeFill="background1"/>
          </w:tcPr>
          <w:p w14:paraId="101AAE3A" w14:textId="172DA365" w:rsidR="007E2565" w:rsidRPr="00F504D4" w:rsidRDefault="007E2565" w:rsidP="00885FB4">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5</w:t>
            </w:r>
          </w:p>
        </w:tc>
        <w:tc>
          <w:tcPr>
            <w:tcW w:w="2714" w:type="dxa"/>
            <w:vMerge w:val="restart"/>
            <w:shd w:val="clear" w:color="auto" w:fill="FFFFFF" w:themeFill="background1"/>
          </w:tcPr>
          <w:p w14:paraId="6A9AB37F" w14:textId="08D0A894" w:rsidR="007E2565" w:rsidRPr="00EF211E" w:rsidRDefault="007E2565" w:rsidP="00885FB4">
            <w:pPr>
              <w:pStyle w:val="VRQAIntro"/>
              <w:tabs>
                <w:tab w:val="clear" w:pos="160"/>
                <w:tab w:val="left" w:pos="51"/>
              </w:tabs>
              <w:spacing w:before="60" w:after="0"/>
              <w:rPr>
                <w:color w:val="auto"/>
                <w:sz w:val="22"/>
                <w:szCs w:val="22"/>
              </w:rPr>
            </w:pPr>
            <w:r>
              <w:rPr>
                <w:color w:val="auto"/>
                <w:sz w:val="22"/>
                <w:szCs w:val="22"/>
              </w:rPr>
              <w:t>Relate equine conformation and movement to soundness</w:t>
            </w:r>
          </w:p>
        </w:tc>
        <w:tc>
          <w:tcPr>
            <w:tcW w:w="567" w:type="dxa"/>
            <w:shd w:val="clear" w:color="auto" w:fill="FFFFFF" w:themeFill="background1"/>
          </w:tcPr>
          <w:p w14:paraId="4BE4F377" w14:textId="752A2525" w:rsidR="007E2565"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5.1</w:t>
            </w:r>
          </w:p>
        </w:tc>
        <w:tc>
          <w:tcPr>
            <w:tcW w:w="5800" w:type="dxa"/>
            <w:shd w:val="clear" w:color="auto" w:fill="FFFFFF" w:themeFill="background1"/>
          </w:tcPr>
          <w:p w14:paraId="295CFE63" w14:textId="5BE064A9" w:rsidR="007E2565" w:rsidRPr="004349D8" w:rsidRDefault="007E2565" w:rsidP="00B2217F">
            <w:pPr>
              <w:pStyle w:val="VRQAFormBody"/>
              <w:framePr w:hSpace="0" w:wrap="auto" w:vAnchor="margin" w:hAnchor="text" w:xAlign="left" w:yAlign="inline"/>
              <w:tabs>
                <w:tab w:val="left" w:pos="51"/>
              </w:tabs>
              <w:rPr>
                <w:szCs w:val="22"/>
              </w:rPr>
            </w:pPr>
            <w:r w:rsidRPr="004349D8">
              <w:rPr>
                <w:szCs w:val="22"/>
              </w:rPr>
              <w:t xml:space="preserve">Relate conformation to </w:t>
            </w:r>
            <w:r w:rsidRPr="00AE6ED7">
              <w:rPr>
                <w:szCs w:val="22"/>
              </w:rPr>
              <w:t>potential soundness issues</w:t>
            </w:r>
          </w:p>
        </w:tc>
      </w:tr>
      <w:tr w:rsidR="007E2565" w:rsidRPr="00E7450B" w14:paraId="770E01DF" w14:textId="77777777" w:rsidTr="00B2217F">
        <w:trPr>
          <w:trHeight w:val="363"/>
        </w:trPr>
        <w:tc>
          <w:tcPr>
            <w:tcW w:w="989" w:type="dxa"/>
            <w:vMerge/>
            <w:shd w:val="clear" w:color="auto" w:fill="FFFFFF" w:themeFill="background1"/>
          </w:tcPr>
          <w:p w14:paraId="2BAA594E" w14:textId="77777777" w:rsidR="007E2565" w:rsidRPr="00F504D4" w:rsidRDefault="007E2565"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30D43C" w14:textId="77777777" w:rsidR="007E2565" w:rsidRPr="00EF211E" w:rsidRDefault="007E2565"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4AE5E8" w14:textId="311D75A2" w:rsidR="007E2565"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5.2</w:t>
            </w:r>
          </w:p>
        </w:tc>
        <w:tc>
          <w:tcPr>
            <w:tcW w:w="5800" w:type="dxa"/>
            <w:shd w:val="clear" w:color="auto" w:fill="FFFFFF" w:themeFill="background1"/>
          </w:tcPr>
          <w:p w14:paraId="19629C2C" w14:textId="2CA021EF" w:rsidR="007E2565" w:rsidRPr="004349D8" w:rsidRDefault="007E2565" w:rsidP="00B2217F">
            <w:pPr>
              <w:pStyle w:val="VRQAFormBody"/>
              <w:framePr w:hSpace="0" w:wrap="auto" w:vAnchor="margin" w:hAnchor="text" w:xAlign="left" w:yAlign="inline"/>
              <w:tabs>
                <w:tab w:val="left" w:pos="51"/>
              </w:tabs>
              <w:rPr>
                <w:szCs w:val="22"/>
              </w:rPr>
            </w:pPr>
            <w:r w:rsidRPr="004349D8">
              <w:rPr>
                <w:szCs w:val="22"/>
              </w:rPr>
              <w:t>Relate movement to potential soundness issues</w:t>
            </w:r>
          </w:p>
        </w:tc>
      </w:tr>
    </w:tbl>
    <w:p w14:paraId="03EE776D" w14:textId="23E2496D" w:rsidR="00C42BB7" w:rsidRDefault="00C42BB7"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325E6F30" w14:textId="77777777" w:rsidTr="00885FB4">
        <w:trPr>
          <w:trHeight w:val="363"/>
        </w:trPr>
        <w:tc>
          <w:tcPr>
            <w:tcW w:w="10070" w:type="dxa"/>
            <w:tcBorders>
              <w:top w:val="nil"/>
              <w:left w:val="nil"/>
              <w:bottom w:val="nil"/>
              <w:right w:val="nil"/>
            </w:tcBorders>
            <w:shd w:val="clear" w:color="auto" w:fill="103D64" w:themeFill="text2"/>
          </w:tcPr>
          <w:p w14:paraId="6E684CFD" w14:textId="5A4AEE89" w:rsidR="00A21418" w:rsidRPr="00F504D4" w:rsidRDefault="00C42BB7" w:rsidP="00885FB4">
            <w:pPr>
              <w:pStyle w:val="VRQAIntro"/>
              <w:spacing w:before="60" w:after="0"/>
              <w:rPr>
                <w:b/>
                <w:color w:val="FFFFFF" w:themeColor="background1"/>
                <w:sz w:val="22"/>
                <w:szCs w:val="22"/>
              </w:rPr>
            </w:pPr>
            <w:r>
              <w:rPr>
                <w:b/>
                <w:color w:val="FFFFFF" w:themeColor="background1"/>
                <w:sz w:val="22"/>
                <w:szCs w:val="22"/>
              </w:rPr>
              <w:t>R</w:t>
            </w:r>
            <w:r w:rsidR="00A21418" w:rsidRPr="00F504D4">
              <w:rPr>
                <w:b/>
                <w:color w:val="FFFFFF" w:themeColor="background1"/>
                <w:sz w:val="22"/>
                <w:szCs w:val="22"/>
              </w:rPr>
              <w:t>ange of Conditions</w:t>
            </w:r>
          </w:p>
        </w:tc>
      </w:tr>
    </w:tbl>
    <w:tbl>
      <w:tblPr>
        <w:tblW w:w="0" w:type="auto"/>
        <w:tblLook w:val="04A0" w:firstRow="1" w:lastRow="0" w:firstColumn="1" w:lastColumn="0" w:noHBand="0" w:noVBand="1"/>
      </w:tblPr>
      <w:tblGrid>
        <w:gridCol w:w="3119"/>
        <w:gridCol w:w="6946"/>
      </w:tblGrid>
      <w:tr w:rsidR="00A21418" w:rsidRPr="00DE1B22" w14:paraId="68A058BD" w14:textId="77777777" w:rsidTr="00151E56">
        <w:trPr>
          <w:trHeight w:val="682"/>
        </w:trPr>
        <w:tc>
          <w:tcPr>
            <w:tcW w:w="3119" w:type="dxa"/>
          </w:tcPr>
          <w:p w14:paraId="7B8A8FF8" w14:textId="77777777" w:rsidR="00A21418" w:rsidRPr="00DD6666" w:rsidRDefault="00A21418" w:rsidP="00885FB4">
            <w:pPr>
              <w:spacing w:before="120" w:after="120"/>
              <w:rPr>
                <w:rFonts w:ascii="Arial" w:hAnsi="Arial" w:cs="Arial"/>
                <w:bCs/>
                <w:iCs/>
                <w:sz w:val="22"/>
                <w:szCs w:val="22"/>
              </w:rPr>
            </w:pPr>
            <w:r>
              <w:rPr>
                <w:rFonts w:ascii="Arial" w:hAnsi="Arial" w:cs="Arial"/>
                <w:bCs/>
                <w:iCs/>
                <w:sz w:val="22"/>
                <w:szCs w:val="22"/>
              </w:rPr>
              <w:t>N/A</w:t>
            </w:r>
          </w:p>
        </w:tc>
        <w:tc>
          <w:tcPr>
            <w:tcW w:w="6946" w:type="dxa"/>
          </w:tcPr>
          <w:p w14:paraId="0DC20E04" w14:textId="77777777" w:rsidR="00A21418" w:rsidRPr="00DE1B22" w:rsidRDefault="00A21418" w:rsidP="00885FB4">
            <w:pPr>
              <w:pStyle w:val="bullet"/>
            </w:pPr>
          </w:p>
        </w:tc>
      </w:tr>
    </w:tbl>
    <w:p w14:paraId="352F85A2" w14:textId="77777777" w:rsidR="00A21418" w:rsidRPr="00460B2C" w:rsidRDefault="00A21418" w:rsidP="00C42BB7">
      <w:pPr>
        <w:pStyle w:val="VRQABodyText"/>
      </w:pPr>
    </w:p>
    <w:tbl>
      <w:tblPr>
        <w:tblStyle w:val="TableGrid"/>
        <w:tblW w:w="10065" w:type="dxa"/>
        <w:tblLayout w:type="fixed"/>
        <w:tblLook w:val="04A0" w:firstRow="1" w:lastRow="0" w:firstColumn="1" w:lastColumn="0" w:noHBand="0" w:noVBand="1"/>
      </w:tblPr>
      <w:tblGrid>
        <w:gridCol w:w="2761"/>
        <w:gridCol w:w="2434"/>
        <w:gridCol w:w="2434"/>
        <w:gridCol w:w="2436"/>
      </w:tblGrid>
      <w:tr w:rsidR="00F02B46" w:rsidRPr="00E7450B" w14:paraId="15480D6C" w14:textId="77777777" w:rsidTr="00151E56">
        <w:trPr>
          <w:trHeight w:val="363"/>
        </w:trPr>
        <w:tc>
          <w:tcPr>
            <w:tcW w:w="10065" w:type="dxa"/>
            <w:gridSpan w:val="4"/>
            <w:tcBorders>
              <w:top w:val="nil"/>
              <w:left w:val="nil"/>
              <w:bottom w:val="nil"/>
              <w:right w:val="nil"/>
            </w:tcBorders>
            <w:shd w:val="clear" w:color="auto" w:fill="103D64" w:themeFill="text2"/>
            <w:vAlign w:val="center"/>
          </w:tcPr>
          <w:p w14:paraId="7D508695" w14:textId="77777777" w:rsidR="00F02B46" w:rsidRPr="00EA4C69" w:rsidRDefault="00F02B46"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F02B46" w:rsidRPr="00E7450B" w14:paraId="3E773BE8" w14:textId="77777777" w:rsidTr="00151E56">
        <w:trPr>
          <w:trHeight w:val="620"/>
        </w:trPr>
        <w:tc>
          <w:tcPr>
            <w:tcW w:w="10065" w:type="dxa"/>
            <w:gridSpan w:val="4"/>
            <w:tcBorders>
              <w:top w:val="nil"/>
              <w:left w:val="nil"/>
              <w:bottom w:val="nil"/>
              <w:right w:val="nil"/>
            </w:tcBorders>
          </w:tcPr>
          <w:p w14:paraId="54819170" w14:textId="67EA6727" w:rsidR="00F02B46" w:rsidRDefault="00453C46" w:rsidP="002F7430">
            <w:pPr>
              <w:pStyle w:val="VRQABodyText"/>
            </w:pPr>
            <w:r w:rsidRPr="009F3822">
              <w:t>Foundation Skills describe the language, literacy, numeracy and employability skills that are essential to performance.</w:t>
            </w:r>
            <w:r>
              <w:t xml:space="preserve"> </w:t>
            </w:r>
            <w:r w:rsidRPr="00E26439">
              <w:t>Foundation skills essential to performance are explicit in the performance criteria of this unit of competency</w:t>
            </w:r>
            <w:r>
              <w:t>.</w:t>
            </w:r>
            <w:r w:rsidR="00D35AEC">
              <w:t xml:space="preserve"> </w:t>
            </w:r>
          </w:p>
          <w:p w14:paraId="40DB7729" w14:textId="72CCE694" w:rsidR="00AC1021" w:rsidRPr="00DD6666" w:rsidRDefault="00D35AEC" w:rsidP="00D35AEC">
            <w:pPr>
              <w:pStyle w:val="VRQABodyText"/>
            </w:pPr>
            <w:r>
              <w:t>All foundation skills explicit in th</w:t>
            </w:r>
            <w:r w:rsidR="00B2217F">
              <w:t>is</w:t>
            </w:r>
            <w:r>
              <w:t xml:space="preserve"> unit.</w:t>
            </w:r>
          </w:p>
        </w:tc>
      </w:tr>
      <w:tr w:rsidR="00A21418" w:rsidRPr="00C42BB7" w14:paraId="79346AA7" w14:textId="77777777" w:rsidTr="00151E56">
        <w:trPr>
          <w:trHeight w:val="31"/>
        </w:trPr>
        <w:tc>
          <w:tcPr>
            <w:tcW w:w="10065" w:type="dxa"/>
            <w:gridSpan w:val="4"/>
            <w:tcBorders>
              <w:top w:val="nil"/>
              <w:left w:val="nil"/>
              <w:bottom w:val="nil"/>
              <w:right w:val="nil"/>
            </w:tcBorders>
          </w:tcPr>
          <w:p w14:paraId="3D7CD642" w14:textId="6D80CEB5" w:rsidR="00A21418" w:rsidRPr="00C42BB7" w:rsidRDefault="00A21418" w:rsidP="00C42BB7">
            <w:pPr>
              <w:pStyle w:val="VRQABodyText"/>
            </w:pPr>
          </w:p>
        </w:tc>
      </w:tr>
      <w:tr w:rsidR="00A21418" w:rsidRPr="00E7450B" w14:paraId="1AF11032" w14:textId="77777777" w:rsidTr="00151E56">
        <w:trPr>
          <w:trHeight w:val="363"/>
        </w:trPr>
        <w:tc>
          <w:tcPr>
            <w:tcW w:w="2761" w:type="dxa"/>
            <w:vMerge w:val="restart"/>
            <w:tcBorders>
              <w:top w:val="nil"/>
              <w:left w:val="nil"/>
              <w:bottom w:val="dotted" w:sz="2" w:space="0" w:color="888B8D" w:themeColor="accent2"/>
              <w:right w:val="dotted" w:sz="4" w:space="0" w:color="888B8D" w:themeColor="accent2"/>
            </w:tcBorders>
          </w:tcPr>
          <w:p w14:paraId="6AEC9036"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3"/>
            <w:tcBorders>
              <w:top w:val="nil"/>
              <w:left w:val="dotted" w:sz="4" w:space="0" w:color="888B8D" w:themeColor="accent2"/>
              <w:bottom w:val="single" w:sz="4" w:space="0" w:color="auto"/>
              <w:right w:val="nil"/>
            </w:tcBorders>
          </w:tcPr>
          <w:p w14:paraId="10655816" w14:textId="77777777" w:rsidR="00A21418" w:rsidRPr="00EA4C69" w:rsidRDefault="00A21418" w:rsidP="00A37C0E">
            <w:pPr>
              <w:pStyle w:val="VRQABodyText"/>
            </w:pPr>
          </w:p>
        </w:tc>
      </w:tr>
      <w:tr w:rsidR="00A21418" w:rsidRPr="00E7450B" w14:paraId="108DD4C4" w14:textId="77777777" w:rsidTr="00F02B46">
        <w:trPr>
          <w:trHeight w:val="363"/>
        </w:trPr>
        <w:tc>
          <w:tcPr>
            <w:tcW w:w="2761" w:type="dxa"/>
            <w:vMerge/>
            <w:tcBorders>
              <w:left w:val="nil"/>
              <w:bottom w:val="dotted" w:sz="2" w:space="0" w:color="888B8D" w:themeColor="accent2"/>
              <w:right w:val="single" w:sz="4" w:space="0" w:color="auto"/>
            </w:tcBorders>
          </w:tcPr>
          <w:p w14:paraId="2D071D97" w14:textId="77777777" w:rsidR="00A21418" w:rsidRDefault="00A21418" w:rsidP="00885FB4">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0506F204" w14:textId="77777777" w:rsidR="00A21418" w:rsidRPr="00EA4C69" w:rsidRDefault="00A21418" w:rsidP="00885FB4">
            <w:pPr>
              <w:rPr>
                <w:rFonts w:ascii="Arial" w:hAnsi="Arial" w:cs="Arial"/>
                <w:sz w:val="22"/>
                <w:szCs w:val="22"/>
              </w:rPr>
            </w:pPr>
            <w:r w:rsidRPr="00EA4C69">
              <w:rPr>
                <w:rFonts w:ascii="Arial" w:hAnsi="Arial" w:cs="Arial"/>
                <w:sz w:val="22"/>
                <w:szCs w:val="22"/>
              </w:rPr>
              <w:t>Code and Title</w:t>
            </w:r>
          </w:p>
          <w:p w14:paraId="767F33DB" w14:textId="77777777" w:rsidR="00A21418" w:rsidRPr="00EA4C69" w:rsidRDefault="00A21418" w:rsidP="00885FB4">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8F53F70" w14:textId="77777777" w:rsidR="00A21418" w:rsidRPr="00EA4C69" w:rsidRDefault="00A21418" w:rsidP="00A37C0E">
            <w:pPr>
              <w:pStyle w:val="VRQABodyText"/>
            </w:pPr>
            <w:r w:rsidRPr="00EA4C69">
              <w:t>Code and Title</w:t>
            </w:r>
          </w:p>
          <w:p w14:paraId="438F6E4D" w14:textId="77777777" w:rsidR="00A21418" w:rsidRPr="00EA4C69" w:rsidRDefault="00A21418" w:rsidP="00A37C0E">
            <w:pPr>
              <w:pStyle w:val="VRQABodyText"/>
            </w:pPr>
            <w:r w:rsidRPr="00EA4C69">
              <w:t>Previous Version</w:t>
            </w:r>
          </w:p>
        </w:tc>
        <w:tc>
          <w:tcPr>
            <w:tcW w:w="2436" w:type="dxa"/>
            <w:tcBorders>
              <w:top w:val="single" w:sz="4" w:space="0" w:color="auto"/>
              <w:left w:val="single" w:sz="4" w:space="0" w:color="auto"/>
              <w:bottom w:val="single" w:sz="4" w:space="0" w:color="auto"/>
              <w:right w:val="single" w:sz="4" w:space="0" w:color="auto"/>
            </w:tcBorders>
          </w:tcPr>
          <w:p w14:paraId="708745CE" w14:textId="77777777" w:rsidR="00A21418" w:rsidRPr="00EA4C69" w:rsidDel="009030EE" w:rsidRDefault="00A21418" w:rsidP="00A37C0E">
            <w:pPr>
              <w:pStyle w:val="VRQABodyText"/>
            </w:pPr>
            <w:r w:rsidRPr="00EA4C69">
              <w:t>Comments</w:t>
            </w:r>
          </w:p>
        </w:tc>
      </w:tr>
      <w:tr w:rsidR="00A21418" w:rsidRPr="00E7450B" w14:paraId="33103BB0" w14:textId="77777777" w:rsidTr="00F02B46">
        <w:trPr>
          <w:trHeight w:val="363"/>
        </w:trPr>
        <w:tc>
          <w:tcPr>
            <w:tcW w:w="2761" w:type="dxa"/>
            <w:vMerge/>
            <w:tcBorders>
              <w:left w:val="nil"/>
              <w:bottom w:val="dotted" w:sz="2" w:space="0" w:color="888B8D" w:themeColor="accent2"/>
              <w:right w:val="single" w:sz="4" w:space="0" w:color="auto"/>
            </w:tcBorders>
          </w:tcPr>
          <w:p w14:paraId="2C283075" w14:textId="77777777" w:rsidR="00A21418" w:rsidRDefault="00A21418" w:rsidP="00885FB4">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1CD7B666" w14:textId="60D88A49" w:rsidR="00A21418" w:rsidRPr="00910C1A" w:rsidRDefault="00A57979" w:rsidP="00885FB4">
            <w:pPr>
              <w:pStyle w:val="AccredTemplate"/>
              <w:rPr>
                <w:rFonts w:eastAsia="Times New Roman"/>
                <w:i w:val="0"/>
                <w:iCs w:val="0"/>
                <w:color w:val="555559"/>
                <w:sz w:val="22"/>
                <w:szCs w:val="22"/>
                <w:lang w:val="en-AU" w:eastAsia="x-none"/>
              </w:rPr>
            </w:pPr>
            <w:r>
              <w:rPr>
                <w:i w:val="0"/>
                <w:iCs w:val="0"/>
                <w:color w:val="auto"/>
                <w:sz w:val="22"/>
                <w:szCs w:val="22"/>
              </w:rPr>
              <w:t>VU23589</w:t>
            </w:r>
            <w:r w:rsidR="00A21418" w:rsidRPr="00910C1A">
              <w:rPr>
                <w:i w:val="0"/>
                <w:iCs w:val="0"/>
                <w:color w:val="auto"/>
                <w:sz w:val="22"/>
                <w:szCs w:val="22"/>
              </w:rPr>
              <w:t xml:space="preserve"> Relate equine form to function</w:t>
            </w:r>
          </w:p>
        </w:tc>
        <w:tc>
          <w:tcPr>
            <w:tcW w:w="2434" w:type="dxa"/>
            <w:tcBorders>
              <w:top w:val="single" w:sz="4" w:space="0" w:color="auto"/>
              <w:left w:val="single" w:sz="4" w:space="0" w:color="auto"/>
              <w:bottom w:val="single" w:sz="4" w:space="0" w:color="auto"/>
              <w:right w:val="single" w:sz="4" w:space="0" w:color="auto"/>
            </w:tcBorders>
          </w:tcPr>
          <w:p w14:paraId="1A7D1BE2" w14:textId="77777777" w:rsidR="00A21418" w:rsidRPr="00A37C0E" w:rsidRDefault="00A21418" w:rsidP="00A37C0E">
            <w:pPr>
              <w:pStyle w:val="VRQABodyText"/>
              <w:rPr>
                <w:rFonts w:eastAsia="Times New Roman"/>
                <w:color w:val="555559"/>
                <w:lang w:eastAsia="x-none"/>
              </w:rPr>
            </w:pPr>
            <w:r w:rsidRPr="00A37C0E">
              <w:rPr>
                <w:iCs/>
              </w:rPr>
              <w:t>VU22684 Relate equine form to function</w:t>
            </w:r>
          </w:p>
        </w:tc>
        <w:tc>
          <w:tcPr>
            <w:tcW w:w="2436" w:type="dxa"/>
            <w:tcBorders>
              <w:top w:val="single" w:sz="4" w:space="0" w:color="auto"/>
              <w:left w:val="single" w:sz="4" w:space="0" w:color="auto"/>
              <w:bottom w:val="single" w:sz="4" w:space="0" w:color="auto"/>
              <w:right w:val="single" w:sz="4" w:space="0" w:color="auto"/>
            </w:tcBorders>
          </w:tcPr>
          <w:p w14:paraId="4CA362C0" w14:textId="43398C6D" w:rsidR="00A21418" w:rsidRPr="00A37C0E" w:rsidDel="009030EE" w:rsidRDefault="00782199" w:rsidP="00A37C0E">
            <w:pPr>
              <w:pStyle w:val="VRQABodyText"/>
              <w:rPr>
                <w:rFonts w:eastAsia="Times New Roman"/>
                <w:iCs/>
                <w:color w:val="555559"/>
                <w:lang w:eastAsia="x-none"/>
              </w:rPr>
            </w:pPr>
            <w:r>
              <w:t>E</w:t>
            </w:r>
            <w:r w:rsidRPr="00D952D5">
              <w:t>quivalent</w:t>
            </w:r>
          </w:p>
        </w:tc>
      </w:tr>
      <w:tr w:rsidR="00A21418" w:rsidRPr="00E7450B" w14:paraId="6A4A1939" w14:textId="77777777" w:rsidTr="00F02B46">
        <w:trPr>
          <w:trHeight w:val="363"/>
        </w:trPr>
        <w:tc>
          <w:tcPr>
            <w:tcW w:w="2761" w:type="dxa"/>
            <w:vMerge/>
            <w:tcBorders>
              <w:left w:val="nil"/>
              <w:bottom w:val="dotted" w:sz="2" w:space="0" w:color="888B8D" w:themeColor="accent2"/>
              <w:right w:val="dotted" w:sz="4" w:space="0" w:color="888B8D" w:themeColor="accent2"/>
            </w:tcBorders>
          </w:tcPr>
          <w:p w14:paraId="10CEA3E9" w14:textId="77777777" w:rsidR="00A21418" w:rsidRDefault="00A21418" w:rsidP="00885FB4">
            <w:pPr>
              <w:spacing w:before="120" w:after="120"/>
              <w:rPr>
                <w:rFonts w:ascii="Arial" w:hAnsi="Arial" w:cs="Arial"/>
                <w:b/>
                <w:color w:val="103D64"/>
                <w:sz w:val="18"/>
                <w:szCs w:val="18"/>
                <w:lang w:val="en-GB"/>
              </w:rPr>
            </w:pPr>
          </w:p>
        </w:tc>
        <w:tc>
          <w:tcPr>
            <w:tcW w:w="7304" w:type="dxa"/>
            <w:gridSpan w:val="3"/>
            <w:tcBorders>
              <w:top w:val="single" w:sz="4" w:space="0" w:color="auto"/>
              <w:left w:val="dotted" w:sz="4" w:space="0" w:color="888B8D" w:themeColor="accent2"/>
              <w:bottom w:val="dotted" w:sz="2" w:space="0" w:color="888B8D" w:themeColor="accent2"/>
              <w:right w:val="nil"/>
            </w:tcBorders>
          </w:tcPr>
          <w:p w14:paraId="6272D45F" w14:textId="77777777" w:rsidR="00A21418" w:rsidRPr="00EA4C69" w:rsidDel="009030EE" w:rsidRDefault="00A21418" w:rsidP="00A37C0E">
            <w:pPr>
              <w:pStyle w:val="VRQABodyText"/>
            </w:pPr>
          </w:p>
        </w:tc>
      </w:tr>
    </w:tbl>
    <w:p w14:paraId="7D8F07A0" w14:textId="77777777" w:rsidR="00C42BB7" w:rsidRDefault="00A21418" w:rsidP="00A21418">
      <w:pPr>
        <w:pStyle w:val="VRQAbulletlist"/>
        <w:spacing w:before="60"/>
        <w:rPr>
          <w:sz w:val="18"/>
          <w:szCs w:val="18"/>
        </w:rPr>
        <w:sectPr w:rsidR="00C42BB7" w:rsidSect="00885FB4">
          <w:headerReference w:type="even" r:id="rId88"/>
          <w:headerReference w:type="default" r:id="rId89"/>
          <w:footerReference w:type="even" r:id="rId90"/>
          <w:footerReference w:type="default" r:id="rId91"/>
          <w:headerReference w:type="first" r:id="rId92"/>
          <w:footerReference w:type="first" r:id="rId93"/>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3C4169B7" w14:textId="77777777" w:rsidTr="00885FB4">
        <w:trPr>
          <w:trHeight w:val="363"/>
        </w:trPr>
        <w:tc>
          <w:tcPr>
            <w:tcW w:w="10065" w:type="dxa"/>
            <w:gridSpan w:val="2"/>
            <w:tcBorders>
              <w:top w:val="nil"/>
              <w:bottom w:val="nil"/>
            </w:tcBorders>
            <w:shd w:val="clear" w:color="auto" w:fill="103D64" w:themeFill="text2"/>
          </w:tcPr>
          <w:p w14:paraId="0CEB5C52"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24874B26" w14:textId="77777777" w:rsidTr="00885FB4">
        <w:trPr>
          <w:trHeight w:val="561"/>
        </w:trPr>
        <w:tc>
          <w:tcPr>
            <w:tcW w:w="2283" w:type="dxa"/>
            <w:tcBorders>
              <w:top w:val="nil"/>
              <w:left w:val="nil"/>
              <w:bottom w:val="nil"/>
              <w:right w:val="dotted" w:sz="4" w:space="0" w:color="888B8D" w:themeColor="accent2"/>
            </w:tcBorders>
          </w:tcPr>
          <w:p w14:paraId="3481669A"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349E29B" w14:textId="5AC65E64" w:rsidR="00A21418" w:rsidRPr="000B4A2C" w:rsidRDefault="00A21418" w:rsidP="00151E56">
            <w:pPr>
              <w:pStyle w:val="VRQAFormBody"/>
              <w:framePr w:wrap="around"/>
            </w:pPr>
            <w:r w:rsidRPr="000B4A2C">
              <w:t xml:space="preserve">Assessment Requirements for </w:t>
            </w:r>
            <w:r w:rsidR="00A57979">
              <w:t>VU23589</w:t>
            </w:r>
            <w:r w:rsidRPr="00095113">
              <w:t xml:space="preserve"> Relate equine form to function</w:t>
            </w:r>
            <w:r w:rsidRPr="000B4A2C">
              <w:t xml:space="preserve"> </w:t>
            </w:r>
          </w:p>
        </w:tc>
      </w:tr>
      <w:tr w:rsidR="00A21418" w:rsidRPr="00E7450B" w14:paraId="0E83EDB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55AA76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B93EAC9" w14:textId="77777777" w:rsidR="00D728BD" w:rsidRDefault="008D2274" w:rsidP="00D728BD">
            <w:pPr>
              <w:pStyle w:val="VRQABullet1"/>
              <w:numPr>
                <w:ilvl w:val="0"/>
                <w:numId w:val="0"/>
              </w:numPr>
              <w:ind w:left="41"/>
              <w:rPr>
                <w:iCs/>
                <w:szCs w:val="22"/>
              </w:rPr>
            </w:pPr>
            <w:r w:rsidRPr="00C334FD">
              <w:rPr>
                <w:szCs w:val="22"/>
              </w:rPr>
              <w:t xml:space="preserve">There must be evidence the learner has completed the tasks outlined in the elements and performance criteria </w:t>
            </w:r>
            <w:r w:rsidR="00C334FD" w:rsidRPr="00C334FD">
              <w:rPr>
                <w:iCs/>
                <w:szCs w:val="22"/>
              </w:rPr>
              <w:t>on a minimum of two horse breeds/types</w:t>
            </w:r>
            <w:r w:rsidR="00D5372B">
              <w:rPr>
                <w:iCs/>
                <w:szCs w:val="22"/>
              </w:rPr>
              <w:t xml:space="preserve"> </w:t>
            </w:r>
            <w:r w:rsidR="00F01BB0">
              <w:rPr>
                <w:iCs/>
                <w:szCs w:val="22"/>
              </w:rPr>
              <w:t>and for each breed type:</w:t>
            </w:r>
          </w:p>
          <w:p w14:paraId="67C946DE" w14:textId="0708117F" w:rsidR="006932E5" w:rsidRPr="00A37C0E" w:rsidRDefault="00094E50" w:rsidP="00D728BD">
            <w:pPr>
              <w:pStyle w:val="VRQABullet1"/>
              <w:numPr>
                <w:ilvl w:val="0"/>
                <w:numId w:val="26"/>
              </w:numPr>
            </w:pPr>
            <w:r w:rsidRPr="00A37C0E">
              <w:t>recognised conformation faults and features</w:t>
            </w:r>
          </w:p>
          <w:p w14:paraId="768E10CF" w14:textId="4085CAFE" w:rsidR="00A21418" w:rsidRPr="00A37C0E" w:rsidRDefault="00A21418" w:rsidP="00D728BD">
            <w:pPr>
              <w:pStyle w:val="VRQABullet1"/>
              <w:numPr>
                <w:ilvl w:val="0"/>
                <w:numId w:val="26"/>
              </w:numPr>
            </w:pPr>
            <w:r w:rsidRPr="00A37C0E">
              <w:t>recognise</w:t>
            </w:r>
            <w:r w:rsidR="004F488B" w:rsidRPr="00A37C0E">
              <w:t>d</w:t>
            </w:r>
            <w:r w:rsidRPr="00A37C0E">
              <w:t xml:space="preserve"> gaits and correctness of movement</w:t>
            </w:r>
          </w:p>
          <w:p w14:paraId="4327D986" w14:textId="312EC18D" w:rsidR="00A21418" w:rsidRPr="00A37C0E" w:rsidRDefault="00A21418" w:rsidP="00D728BD">
            <w:pPr>
              <w:pStyle w:val="VRQABullet1"/>
              <w:numPr>
                <w:ilvl w:val="0"/>
                <w:numId w:val="26"/>
              </w:numPr>
            </w:pPr>
            <w:r w:rsidRPr="00A37C0E">
              <w:t>recognise</w:t>
            </w:r>
            <w:r w:rsidR="004F488B" w:rsidRPr="00A37C0E">
              <w:t>d</w:t>
            </w:r>
            <w:r w:rsidRPr="00A37C0E">
              <w:t xml:space="preserve"> balance and proportion of conformation in a range of breeds and types of horses</w:t>
            </w:r>
          </w:p>
          <w:p w14:paraId="6AD0BB20" w14:textId="69C405DA" w:rsidR="00A21418" w:rsidRPr="00A37C0E" w:rsidRDefault="00A21418" w:rsidP="00D728BD">
            <w:pPr>
              <w:pStyle w:val="VRQABullet1"/>
              <w:numPr>
                <w:ilvl w:val="0"/>
                <w:numId w:val="26"/>
              </w:numPr>
            </w:pPr>
            <w:r w:rsidRPr="00A37C0E">
              <w:t>relate</w:t>
            </w:r>
            <w:r w:rsidR="004F488B" w:rsidRPr="00A37C0E">
              <w:t>d</w:t>
            </w:r>
            <w:r w:rsidRPr="00A37C0E">
              <w:t xml:space="preserve"> conformation features and movement to the suitability of a horse for purpose</w:t>
            </w:r>
          </w:p>
          <w:p w14:paraId="64A7A579" w14:textId="0931224C" w:rsidR="00A21418" w:rsidRPr="008D2274" w:rsidRDefault="00A21418" w:rsidP="00D728BD">
            <w:pPr>
              <w:pStyle w:val="VRQABullet1"/>
              <w:numPr>
                <w:ilvl w:val="0"/>
                <w:numId w:val="26"/>
              </w:numPr>
            </w:pPr>
            <w:r w:rsidRPr="00A37C0E">
              <w:t>relate</w:t>
            </w:r>
            <w:r w:rsidR="004F488B" w:rsidRPr="00A37C0E">
              <w:t>d</w:t>
            </w:r>
            <w:r w:rsidRPr="00A37C0E">
              <w:t xml:space="preserve"> conformation features and movement to the </w:t>
            </w:r>
            <w:r w:rsidR="009E2233" w:rsidRPr="00A37C0E">
              <w:t>long-term</w:t>
            </w:r>
            <w:r w:rsidRPr="00A37C0E">
              <w:t xml:space="preserve"> soundness of a horse</w:t>
            </w:r>
          </w:p>
        </w:tc>
      </w:tr>
      <w:tr w:rsidR="00A21418" w:rsidRPr="00E7450B" w14:paraId="591CB092"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429E3A"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BD0BBB" w14:textId="467D95CD" w:rsidR="00A21418" w:rsidRDefault="00A21418" w:rsidP="00FD1C40">
            <w:pPr>
              <w:spacing w:before="60" w:after="120"/>
              <w:rPr>
                <w:rFonts w:ascii="Arial" w:hAnsi="Arial" w:cs="Arial"/>
                <w:sz w:val="22"/>
                <w:szCs w:val="22"/>
              </w:rPr>
            </w:pPr>
            <w:r w:rsidRPr="00347EEC">
              <w:rPr>
                <w:rFonts w:ascii="Arial" w:hAnsi="Arial" w:cs="Arial"/>
                <w:sz w:val="22"/>
                <w:szCs w:val="22"/>
              </w:rPr>
              <w:t>The learner must be able to demonstrate essential knowledge required to effectively perform the tasks outlined in elements and performance criteria of this unit. This includes knowledge of:</w:t>
            </w:r>
          </w:p>
          <w:p w14:paraId="1377FE18" w14:textId="77777777" w:rsidR="00A21418" w:rsidRPr="00347EEC" w:rsidRDefault="00A21418" w:rsidP="00FD1C40">
            <w:pPr>
              <w:pStyle w:val="VRQABullet1"/>
            </w:pPr>
            <w:r w:rsidRPr="00347EEC">
              <w:t>standard terminology</w:t>
            </w:r>
          </w:p>
          <w:p w14:paraId="021E459B" w14:textId="0191958F" w:rsidR="00FE13F9" w:rsidRDefault="00A21418" w:rsidP="00FD1C40">
            <w:pPr>
              <w:pStyle w:val="VRQABullet1"/>
            </w:pPr>
            <w:r w:rsidRPr="00347EEC">
              <w:t>breed</w:t>
            </w:r>
            <w:r w:rsidR="00FD04E7">
              <w:t>s</w:t>
            </w:r>
            <w:r w:rsidRPr="00347EEC">
              <w:t xml:space="preserve"> of horses</w:t>
            </w:r>
            <w:r w:rsidR="003D3C15">
              <w:t xml:space="preserve"> </w:t>
            </w:r>
          </w:p>
          <w:p w14:paraId="3B0E6A2D" w14:textId="69607B16" w:rsidR="00FE13F9" w:rsidRPr="00347EEC" w:rsidRDefault="00A05CD5" w:rsidP="00FD1C40">
            <w:pPr>
              <w:pStyle w:val="VRQABullet1"/>
            </w:pPr>
            <w:r>
              <w:t>t</w:t>
            </w:r>
            <w:r w:rsidR="00FE13F9">
              <w:t xml:space="preserve">ypes of horses </w:t>
            </w:r>
          </w:p>
          <w:p w14:paraId="5453B167" w14:textId="2B0FFED0" w:rsidR="00A05CD5" w:rsidRDefault="00EB6C82" w:rsidP="00FD1C40">
            <w:pPr>
              <w:pStyle w:val="VRQABullet1"/>
            </w:pPr>
            <w:r>
              <w:t>d</w:t>
            </w:r>
            <w:r w:rsidR="002257BA">
              <w:t>esirable and p</w:t>
            </w:r>
            <w:r w:rsidR="001C77B2">
              <w:t xml:space="preserve">oor conformation features </w:t>
            </w:r>
            <w:r w:rsidR="002257BA">
              <w:t xml:space="preserve">of the horse </w:t>
            </w:r>
            <w:r w:rsidR="001C77B2">
              <w:t>including</w:t>
            </w:r>
            <w:r w:rsidR="00665CA2">
              <w:t>:</w:t>
            </w:r>
            <w:r w:rsidR="001C77B2">
              <w:t xml:space="preserve"> </w:t>
            </w:r>
          </w:p>
          <w:p w14:paraId="2B434B71" w14:textId="356D0F1E" w:rsidR="00DD0906" w:rsidRPr="006E3627" w:rsidRDefault="001F7CCB" w:rsidP="00FD1C40">
            <w:pPr>
              <w:pStyle w:val="VRQABullet1"/>
              <w:numPr>
                <w:ilvl w:val="1"/>
                <w:numId w:val="13"/>
              </w:numPr>
            </w:pPr>
            <w:r>
              <w:t>f</w:t>
            </w:r>
            <w:r w:rsidR="00DD0906" w:rsidRPr="006E3627">
              <w:t>orelimbs</w:t>
            </w:r>
          </w:p>
          <w:p w14:paraId="4FB20A49" w14:textId="211D6689" w:rsidR="00DD0906" w:rsidRPr="006E3627" w:rsidRDefault="001F7CCB" w:rsidP="00FD1C40">
            <w:pPr>
              <w:pStyle w:val="VRQABullet1"/>
              <w:numPr>
                <w:ilvl w:val="1"/>
                <w:numId w:val="13"/>
              </w:numPr>
            </w:pPr>
            <w:r>
              <w:t>h</w:t>
            </w:r>
            <w:r w:rsidR="00DD0906" w:rsidRPr="006E3627">
              <w:t>indlimbs</w:t>
            </w:r>
          </w:p>
          <w:p w14:paraId="0CDD8520" w14:textId="6C86F697" w:rsidR="0069196D" w:rsidRDefault="001F7CCB" w:rsidP="00FD1C40">
            <w:pPr>
              <w:pStyle w:val="VRQABullet1"/>
              <w:numPr>
                <w:ilvl w:val="1"/>
                <w:numId w:val="13"/>
              </w:numPr>
            </w:pPr>
            <w:r>
              <w:t>f</w:t>
            </w:r>
            <w:r w:rsidR="00DD0906" w:rsidRPr="006E3627">
              <w:t>oot</w:t>
            </w:r>
          </w:p>
          <w:p w14:paraId="7C41835C" w14:textId="3CFD604D" w:rsidR="00DD0906" w:rsidRPr="006E3627" w:rsidRDefault="001F7CCB" w:rsidP="00FD1C40">
            <w:pPr>
              <w:pStyle w:val="VRQABullet1"/>
              <w:numPr>
                <w:ilvl w:val="1"/>
                <w:numId w:val="13"/>
              </w:numPr>
            </w:pPr>
            <w:r>
              <w:t>h</w:t>
            </w:r>
            <w:r w:rsidR="0069196D">
              <w:t xml:space="preserve">ead (jaws, </w:t>
            </w:r>
            <w:r w:rsidR="009E2233">
              <w:t>eyes, ears</w:t>
            </w:r>
            <w:r w:rsidR="0069196D">
              <w:t>, overall proportion)</w:t>
            </w:r>
            <w:r w:rsidR="00DD0906" w:rsidRPr="006E3627">
              <w:t xml:space="preserve"> </w:t>
            </w:r>
          </w:p>
          <w:p w14:paraId="1547899F" w14:textId="3BC65918" w:rsidR="00DD0906" w:rsidRPr="006E3627" w:rsidRDefault="00DD0906" w:rsidP="00FD1C40">
            <w:pPr>
              <w:pStyle w:val="VRQABullet1"/>
              <w:numPr>
                <w:ilvl w:val="1"/>
                <w:numId w:val="13"/>
              </w:numPr>
            </w:pPr>
            <w:r w:rsidRPr="006E3627">
              <w:t>shoulder</w:t>
            </w:r>
          </w:p>
          <w:p w14:paraId="74774797" w14:textId="6D2AA731" w:rsidR="00DD0906" w:rsidRPr="006E3627" w:rsidRDefault="00475030" w:rsidP="00FD1C40">
            <w:pPr>
              <w:pStyle w:val="VRQABullet1"/>
              <w:numPr>
                <w:ilvl w:val="1"/>
                <w:numId w:val="13"/>
              </w:numPr>
            </w:pPr>
            <w:r>
              <w:t xml:space="preserve">body (wither, back, barrel, chest) </w:t>
            </w:r>
          </w:p>
          <w:p w14:paraId="7891EE9E" w14:textId="4143A664" w:rsidR="00DD0906" w:rsidRPr="006E3627" w:rsidRDefault="00475030" w:rsidP="00FD1C40">
            <w:pPr>
              <w:pStyle w:val="VRQABullet1"/>
              <w:numPr>
                <w:ilvl w:val="1"/>
                <w:numId w:val="13"/>
              </w:numPr>
            </w:pPr>
            <w:r>
              <w:t>n</w:t>
            </w:r>
            <w:r w:rsidR="00DD0906" w:rsidRPr="006E3627">
              <w:t>eck</w:t>
            </w:r>
          </w:p>
          <w:p w14:paraId="5FD5BCB6" w14:textId="442C437D" w:rsidR="0002290A" w:rsidRPr="00665CA2" w:rsidRDefault="00A21418" w:rsidP="00FD1C40">
            <w:pPr>
              <w:pStyle w:val="VRQABullet1"/>
            </w:pPr>
            <w:r w:rsidRPr="00347EEC">
              <w:t>relationship between conformation and soundness</w:t>
            </w:r>
          </w:p>
          <w:p w14:paraId="14946EC4" w14:textId="7125E8F3" w:rsidR="00BC58D4" w:rsidRDefault="009F3F10" w:rsidP="00FD1C40">
            <w:pPr>
              <w:pStyle w:val="VRQABullet1"/>
            </w:pPr>
            <w:r>
              <w:t>gaits including walk, trot, canter, gallop, pace</w:t>
            </w:r>
          </w:p>
          <w:p w14:paraId="04553739" w14:textId="68422EF7" w:rsidR="0075128F" w:rsidRPr="00CC0F6D" w:rsidRDefault="009F3F10" w:rsidP="00FD1C40">
            <w:pPr>
              <w:pStyle w:val="VRQABullet1"/>
            </w:pPr>
            <w:r>
              <w:t xml:space="preserve">elements of movement </w:t>
            </w:r>
          </w:p>
          <w:p w14:paraId="05E3E181" w14:textId="6473FDB1" w:rsidR="00B0781A" w:rsidRDefault="000E4812" w:rsidP="00FD1C40">
            <w:pPr>
              <w:pStyle w:val="VRQABullet1"/>
            </w:pPr>
            <w:r>
              <w:t xml:space="preserve">faults in movement </w:t>
            </w:r>
          </w:p>
          <w:p w14:paraId="217EE00A" w14:textId="11E32548" w:rsidR="00B0781A" w:rsidRDefault="008D2754" w:rsidP="00FD1C40">
            <w:pPr>
              <w:pStyle w:val="VRQABullet1"/>
            </w:pPr>
            <w:r>
              <w:t>soundness issues</w:t>
            </w:r>
            <w:r w:rsidR="00665CA2">
              <w:t xml:space="preserve"> relating to</w:t>
            </w:r>
            <w:r w:rsidR="002A1ECF">
              <w:t xml:space="preserve"> conformation and movement </w:t>
            </w:r>
            <w:r>
              <w:t xml:space="preserve"> </w:t>
            </w:r>
          </w:p>
          <w:p w14:paraId="617ED0CA" w14:textId="30E97AC3" w:rsidR="00364A4B" w:rsidRPr="00B0781A" w:rsidRDefault="00364A4B" w:rsidP="00FD1C40">
            <w:pPr>
              <w:pStyle w:val="VRQABullet1"/>
            </w:pPr>
            <w:r>
              <w:t xml:space="preserve">purpose of horses </w:t>
            </w:r>
            <w:r w:rsidR="002A1ECF">
              <w:t>for a range of</w:t>
            </w:r>
            <w:r w:rsidR="00660C83">
              <w:t xml:space="preserve"> common</w:t>
            </w:r>
            <w:r w:rsidR="002A1ECF">
              <w:t xml:space="preserve"> equestrian dis</w:t>
            </w:r>
            <w:r w:rsidR="0016789D">
              <w:t>ciplines</w:t>
            </w:r>
            <w:r w:rsidR="004829EE">
              <w:t xml:space="preserve"> </w:t>
            </w:r>
            <w:r w:rsidR="0016789D">
              <w:t xml:space="preserve"> </w:t>
            </w:r>
          </w:p>
        </w:tc>
      </w:tr>
      <w:tr w:rsidR="00A21418" w:rsidRPr="00E7450B" w14:paraId="0DC26C69"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AEAD0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5CCF58" w14:textId="2234846C" w:rsidR="00E4160D" w:rsidRDefault="00E4160D" w:rsidP="00FD1C40">
            <w:pPr>
              <w:pStyle w:val="VRQAFormBody"/>
              <w:framePr w:wrap="around"/>
            </w:pPr>
            <w:r w:rsidRPr="006E3627">
              <w:t xml:space="preserve">Competency must be assessed in a workplace that provides access to the required resources or a simulated environment. </w:t>
            </w:r>
          </w:p>
          <w:p w14:paraId="1431A7AA" w14:textId="64D87DBE" w:rsidR="00A21418" w:rsidRDefault="00A21418" w:rsidP="00FD1C40">
            <w:pPr>
              <w:pStyle w:val="VRQAFormBody"/>
              <w:framePr w:wrap="around"/>
            </w:pPr>
            <w:r w:rsidRPr="000D7895">
              <w:t>Simulated assessment environments must simulate the real-life working environment with access to all the relevant equipment and resources of that working environment.</w:t>
            </w:r>
          </w:p>
          <w:p w14:paraId="398AA02D" w14:textId="4D86BF83" w:rsidR="00C97A17" w:rsidRDefault="00C97A17" w:rsidP="00FD1C40">
            <w:pPr>
              <w:pStyle w:val="VRQAFormBody"/>
              <w:framePr w:wrap="around"/>
            </w:pPr>
            <w:r w:rsidRPr="00A37C0E">
              <w:t>Learners must be supervised adequately when undertaking activities involving horses and safe work practices must be explained and followed at all times</w:t>
            </w:r>
            <w:r w:rsidR="00AF3BC9">
              <w:t>.</w:t>
            </w:r>
          </w:p>
          <w:p w14:paraId="4A10F798" w14:textId="2808FBD3" w:rsidR="00A21418" w:rsidRPr="007224CF" w:rsidRDefault="00A21418" w:rsidP="00E4160D">
            <w:pPr>
              <w:pStyle w:val="VRQAFormBody"/>
              <w:framePr w:wrap="around"/>
            </w:pPr>
          </w:p>
          <w:p w14:paraId="07F74CB4" w14:textId="6E206445" w:rsidR="00A21418" w:rsidRPr="001E0BB0" w:rsidRDefault="00A21418" w:rsidP="00FD1C40">
            <w:pPr>
              <w:pStyle w:val="VRQAFormBody"/>
              <w:framePr w:wrap="around"/>
            </w:pPr>
            <w:r w:rsidRPr="001E0BB0">
              <w:t>The following resources must be available:</w:t>
            </w:r>
          </w:p>
          <w:p w14:paraId="354637A2" w14:textId="77777777" w:rsidR="00A21418" w:rsidRPr="007224CF" w:rsidRDefault="00A21418" w:rsidP="00FD1C40">
            <w:pPr>
              <w:pStyle w:val="VRQABullet1"/>
            </w:pPr>
            <w:r w:rsidRPr="007224CF">
              <w:t>information such as videos and/or horses of different breeds that are used for a range of purposes</w:t>
            </w:r>
          </w:p>
          <w:p w14:paraId="61D11C10" w14:textId="77777777" w:rsidR="00A21418" w:rsidRPr="007224CF" w:rsidRDefault="00A21418" w:rsidP="00FD1C40">
            <w:pPr>
              <w:pStyle w:val="VRQABullet1"/>
            </w:pPr>
            <w:r w:rsidRPr="007224CF">
              <w:t>equipment tools and gear normally used in handling horses</w:t>
            </w:r>
          </w:p>
          <w:p w14:paraId="2E2E8654" w14:textId="77777777" w:rsidR="00A21418" w:rsidRPr="007224CF" w:rsidRDefault="00A21418" w:rsidP="00FD1C40">
            <w:pPr>
              <w:pStyle w:val="VRQABullet1"/>
            </w:pPr>
            <w:r w:rsidRPr="007224CF">
              <w:t>personal protective clothing and equipment.</w:t>
            </w:r>
          </w:p>
          <w:p w14:paraId="10460843" w14:textId="77777777" w:rsidR="00A21418" w:rsidRPr="007571E0" w:rsidRDefault="00A21418" w:rsidP="00FD1C40">
            <w:pPr>
              <w:pStyle w:val="VRQAFormBody"/>
              <w:framePr w:wrap="around"/>
              <w:rPr>
                <w:b/>
                <w:bCs/>
              </w:rPr>
            </w:pPr>
            <w:r w:rsidRPr="007571E0">
              <w:rPr>
                <w:b/>
                <w:bCs/>
                <w:iCs/>
              </w:rPr>
              <w:t>Assessor requirements</w:t>
            </w:r>
          </w:p>
          <w:p w14:paraId="24DEADE8" w14:textId="1F2B9CF9" w:rsidR="00A21418" w:rsidRPr="000B4A2C" w:rsidRDefault="004829EE" w:rsidP="00FD1C40">
            <w:pPr>
              <w:pStyle w:val="VRQAFormBody"/>
              <w:framePr w:wrap="around"/>
            </w:pPr>
            <w:r w:rsidRPr="00134945">
              <w:t>No specialist vocational competency requirements for assessors apply to this unit.</w:t>
            </w:r>
          </w:p>
        </w:tc>
      </w:tr>
    </w:tbl>
    <w:p w14:paraId="76C5A46D" w14:textId="77777777" w:rsidR="00A21418" w:rsidRPr="004B56EC" w:rsidRDefault="00A21418" w:rsidP="00A21418">
      <w:pPr>
        <w:pStyle w:val="VRQAbulletlist"/>
        <w:spacing w:before="60"/>
        <w:rPr>
          <w:sz w:val="18"/>
          <w:szCs w:val="18"/>
        </w:rPr>
      </w:pPr>
    </w:p>
    <w:p w14:paraId="162C8DD6" w14:textId="77777777" w:rsidR="00C42BB7" w:rsidRDefault="00A21418" w:rsidP="00A21418">
      <w:pPr>
        <w:rPr>
          <w:sz w:val="18"/>
          <w:szCs w:val="18"/>
        </w:rPr>
        <w:sectPr w:rsidR="00C42BB7" w:rsidSect="00885FB4">
          <w:type w:val="continuous"/>
          <w:pgSz w:w="11900" w:h="16840"/>
          <w:pgMar w:top="2041" w:right="845" w:bottom="851" w:left="851" w:header="709" w:footer="397" w:gutter="0"/>
          <w:cols w:space="227"/>
          <w:docGrid w:linePitch="360"/>
        </w:sectPr>
      </w:pPr>
      <w:r>
        <w:rPr>
          <w:sz w:val="18"/>
          <w:szCs w:val="18"/>
        </w:rPr>
        <w:br w:type="page"/>
      </w:r>
    </w:p>
    <w:p w14:paraId="52F5FA5C" w14:textId="77777777"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23A69AAF"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9279FB"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B62497" w14:textId="1DAF977D" w:rsidR="00A21418" w:rsidRPr="00EE4845" w:rsidRDefault="00A57979" w:rsidP="00885FB4">
            <w:pPr>
              <w:pStyle w:val="AccredTemplate"/>
              <w:rPr>
                <w:i w:val="0"/>
                <w:iCs w:val="0"/>
                <w:color w:val="auto"/>
                <w:sz w:val="22"/>
                <w:szCs w:val="22"/>
              </w:rPr>
            </w:pPr>
            <w:r>
              <w:rPr>
                <w:b/>
                <w:bCs/>
                <w:i w:val="0"/>
                <w:iCs w:val="0"/>
                <w:color w:val="auto"/>
                <w:sz w:val="22"/>
                <w:szCs w:val="22"/>
              </w:rPr>
              <w:t>VU23590</w:t>
            </w:r>
          </w:p>
        </w:tc>
      </w:tr>
      <w:tr w:rsidR="00A21418" w:rsidRPr="00F504D4" w14:paraId="46225206"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88FFA5"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6EE3B4" w14:textId="717EA8A6" w:rsidR="00A21418" w:rsidRPr="00AC090D" w:rsidRDefault="00EE528D" w:rsidP="003C01AC">
            <w:pPr>
              <w:pStyle w:val="Guidingtext"/>
            </w:pPr>
            <w:r w:rsidRPr="00AC090D">
              <w:t xml:space="preserve">Identify </w:t>
            </w:r>
            <w:r w:rsidR="00A77EC2" w:rsidRPr="00AC090D">
              <w:t>equine anatomy</w:t>
            </w:r>
          </w:p>
        </w:tc>
      </w:tr>
      <w:tr w:rsidR="00A21418" w:rsidRPr="00F504D4" w14:paraId="46844188" w14:textId="77777777" w:rsidTr="00C42BB7">
        <w:trPr>
          <w:trHeight w:val="3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17DBB"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0664EC" w14:textId="2C586AC9" w:rsidR="00A77EC2" w:rsidRDefault="00A77EC2" w:rsidP="00151E56">
            <w:pPr>
              <w:pStyle w:val="VRQABodyText"/>
            </w:pPr>
            <w:r w:rsidRPr="00A77EC2">
              <w:t>This unit describes the performance outcomes, skills and knowledge required to</w:t>
            </w:r>
            <w:r>
              <w:t xml:space="preserve"> identify equine anatomy for application in the workplace</w:t>
            </w:r>
            <w:r w:rsidR="007232E5">
              <w:t>.</w:t>
            </w:r>
          </w:p>
          <w:p w14:paraId="63816F23" w14:textId="5AAD822A" w:rsidR="00EC5BF9" w:rsidRDefault="00A77EC2" w:rsidP="00151E56">
            <w:pPr>
              <w:pStyle w:val="VRQABodyText"/>
            </w:pPr>
            <w:r w:rsidRPr="00A77EC2">
              <w:t xml:space="preserve">It </w:t>
            </w:r>
            <w:r w:rsidRPr="00BA146F">
              <w:t xml:space="preserve">requires the ability to </w:t>
            </w:r>
            <w:r w:rsidR="00EC5BF9" w:rsidRPr="007232E5">
              <w:t xml:space="preserve">recognise the external features and anatomy of horses </w:t>
            </w:r>
            <w:r w:rsidRPr="007232E5">
              <w:t xml:space="preserve">and apply to </w:t>
            </w:r>
            <w:r w:rsidR="007232E5" w:rsidRPr="00FF5B3F">
              <w:t xml:space="preserve">workplace tasks for horses </w:t>
            </w:r>
            <w:r w:rsidR="00EC5BF9" w:rsidRPr="00BA146F">
              <w:t>being trained or used for racing, competitive performance, breeding and/or recreation</w:t>
            </w:r>
            <w:r w:rsidR="007232E5" w:rsidRPr="00FF5B3F">
              <w:t>.</w:t>
            </w:r>
          </w:p>
          <w:p w14:paraId="49F491A5" w14:textId="43F23EDA" w:rsidR="00A21418" w:rsidRPr="00F504D4" w:rsidRDefault="007232E5" w:rsidP="00BA146F">
            <w:pPr>
              <w:pStyle w:val="VRQABodyText"/>
            </w:pPr>
            <w:r>
              <w:t xml:space="preserve">This unit applies to individuals who use knowledge of equine anatomy to </w:t>
            </w:r>
            <w:r w:rsidR="00BA146F">
              <w:t>follow technical instructions and other communications with supervisors and equine professionals</w:t>
            </w:r>
            <w:r>
              <w:t xml:space="preserve">. </w:t>
            </w:r>
            <w:r w:rsidR="0065468B" w:rsidRPr="006302D7">
              <w:t>This unit must be delivered and assessed in accordance with the relevant Prevention of Cruelty to Animals Act(s) or legislation.</w:t>
            </w:r>
            <w:r w:rsidR="0065468B">
              <w:t xml:space="preserve"> </w:t>
            </w:r>
            <w:r w:rsidR="0065468B" w:rsidRPr="006E3627">
              <w:t>No licensing, legislative, regulatory or certification requirements apply to this unit at the time of publication.</w:t>
            </w:r>
          </w:p>
        </w:tc>
      </w:tr>
      <w:tr w:rsidR="00A21418" w:rsidRPr="00E7450B" w14:paraId="67A613AB" w14:textId="77777777" w:rsidTr="00C42BB7">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734CF" w14:textId="06922DB1" w:rsidR="00A21418" w:rsidRPr="00C42BB7" w:rsidRDefault="00C42BB7" w:rsidP="00C42BB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1E188" w14:textId="77777777" w:rsidR="00A21418" w:rsidRPr="005B10C0" w:rsidRDefault="00A21418" w:rsidP="00151E56">
            <w:pPr>
              <w:pStyle w:val="VRQAFormBody"/>
              <w:framePr w:wrap="around"/>
            </w:pPr>
            <w:r w:rsidRPr="005B10C0">
              <w:t xml:space="preserve">N/A </w:t>
            </w:r>
          </w:p>
        </w:tc>
      </w:tr>
    </w:tbl>
    <w:p w14:paraId="3BAA60EF" w14:textId="77777777" w:rsidR="00A21418"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73C5589D" w14:textId="77777777" w:rsidTr="00885FB4">
        <w:trPr>
          <w:trHeight w:val="363"/>
        </w:trPr>
        <w:tc>
          <w:tcPr>
            <w:tcW w:w="3703" w:type="dxa"/>
            <w:gridSpan w:val="2"/>
            <w:vAlign w:val="center"/>
          </w:tcPr>
          <w:p w14:paraId="0E278C96"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1E490EB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98D3A7D" w14:textId="77777777" w:rsidTr="00885FB4">
        <w:trPr>
          <w:trHeight w:val="752"/>
        </w:trPr>
        <w:tc>
          <w:tcPr>
            <w:tcW w:w="3703" w:type="dxa"/>
            <w:gridSpan w:val="2"/>
          </w:tcPr>
          <w:p w14:paraId="74E587B4"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2493EA38"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3B5E0C" w:rsidRPr="00E7450B" w14:paraId="69C972DF" w14:textId="77777777" w:rsidTr="003B5E0C">
        <w:trPr>
          <w:trHeight w:val="363"/>
        </w:trPr>
        <w:tc>
          <w:tcPr>
            <w:tcW w:w="989" w:type="dxa"/>
            <w:vMerge w:val="restart"/>
            <w:shd w:val="clear" w:color="auto" w:fill="FFFFFF" w:themeFill="background1"/>
          </w:tcPr>
          <w:p w14:paraId="045C11F4" w14:textId="77777777" w:rsidR="003B5E0C" w:rsidRPr="00EB6C82" w:rsidRDefault="003B5E0C" w:rsidP="00151E56">
            <w:pPr>
              <w:pStyle w:val="VRQABodyText"/>
            </w:pPr>
            <w:r w:rsidRPr="00EB6C82">
              <w:t>1</w:t>
            </w:r>
          </w:p>
        </w:tc>
        <w:tc>
          <w:tcPr>
            <w:tcW w:w="2714" w:type="dxa"/>
            <w:vMerge w:val="restart"/>
            <w:shd w:val="clear" w:color="auto" w:fill="FFFFFF" w:themeFill="background1"/>
          </w:tcPr>
          <w:p w14:paraId="5FE27DB3" w14:textId="3F620617" w:rsidR="003B5E0C" w:rsidRPr="00EB6C82" w:rsidRDefault="003D6945" w:rsidP="00151E56">
            <w:pPr>
              <w:pStyle w:val="VRQABodyText"/>
            </w:pPr>
            <w:r w:rsidRPr="003D6945">
              <w:t>Use industry terminology to identify external features of horses</w:t>
            </w:r>
          </w:p>
        </w:tc>
        <w:tc>
          <w:tcPr>
            <w:tcW w:w="567" w:type="dxa"/>
            <w:shd w:val="clear" w:color="auto" w:fill="FFFFFF" w:themeFill="background1"/>
          </w:tcPr>
          <w:p w14:paraId="0EFD198B" w14:textId="77777777" w:rsidR="003B5E0C" w:rsidRPr="00151E56" w:rsidRDefault="003B5E0C" w:rsidP="00151E56">
            <w:pPr>
              <w:pStyle w:val="VRQABodyText"/>
            </w:pPr>
            <w:r w:rsidRPr="00151E56">
              <w:t>1.1</w:t>
            </w:r>
          </w:p>
        </w:tc>
        <w:tc>
          <w:tcPr>
            <w:tcW w:w="5800" w:type="dxa"/>
            <w:shd w:val="clear" w:color="auto" w:fill="FFFFFF" w:themeFill="background1"/>
          </w:tcPr>
          <w:p w14:paraId="35CBE2D2" w14:textId="467A8138" w:rsidR="003B5E0C" w:rsidRPr="00EB6C82" w:rsidRDefault="003B5E0C" w:rsidP="00151E56">
            <w:pPr>
              <w:pStyle w:val="VRQABodyText"/>
            </w:pPr>
            <w:r w:rsidRPr="00EB6C82">
              <w:t>Use appropriate terminology to name and locate the points of a horse</w:t>
            </w:r>
          </w:p>
        </w:tc>
      </w:tr>
      <w:tr w:rsidR="003B5E0C" w:rsidRPr="00E7450B" w14:paraId="79E53B06" w14:textId="77777777" w:rsidTr="003B5E0C">
        <w:trPr>
          <w:trHeight w:val="363"/>
        </w:trPr>
        <w:tc>
          <w:tcPr>
            <w:tcW w:w="989" w:type="dxa"/>
            <w:vMerge/>
            <w:shd w:val="clear" w:color="auto" w:fill="FFFFFF" w:themeFill="background1"/>
            <w:vAlign w:val="center"/>
          </w:tcPr>
          <w:p w14:paraId="7048B405" w14:textId="77777777" w:rsidR="003B5E0C" w:rsidRPr="00151E56" w:rsidRDefault="003B5E0C" w:rsidP="00151E56">
            <w:pPr>
              <w:pStyle w:val="VRQABodyText"/>
            </w:pPr>
          </w:p>
        </w:tc>
        <w:tc>
          <w:tcPr>
            <w:tcW w:w="2714" w:type="dxa"/>
            <w:vMerge/>
            <w:shd w:val="clear" w:color="auto" w:fill="FFFFFF" w:themeFill="background1"/>
          </w:tcPr>
          <w:p w14:paraId="302F09F2" w14:textId="77777777" w:rsidR="003B5E0C" w:rsidRPr="00EB6C82" w:rsidRDefault="003B5E0C" w:rsidP="00151E56">
            <w:pPr>
              <w:pStyle w:val="VRQABodyText"/>
            </w:pPr>
          </w:p>
        </w:tc>
        <w:tc>
          <w:tcPr>
            <w:tcW w:w="567" w:type="dxa"/>
            <w:shd w:val="clear" w:color="auto" w:fill="FFFFFF" w:themeFill="background1"/>
          </w:tcPr>
          <w:p w14:paraId="179D5292" w14:textId="77777777" w:rsidR="003B5E0C" w:rsidRPr="00151E56" w:rsidRDefault="003B5E0C" w:rsidP="00151E56">
            <w:pPr>
              <w:pStyle w:val="VRQABodyText"/>
            </w:pPr>
            <w:r w:rsidRPr="00151E56">
              <w:t>1.2</w:t>
            </w:r>
          </w:p>
        </w:tc>
        <w:tc>
          <w:tcPr>
            <w:tcW w:w="5800" w:type="dxa"/>
            <w:shd w:val="clear" w:color="auto" w:fill="FFFFFF" w:themeFill="background1"/>
          </w:tcPr>
          <w:p w14:paraId="097573B9" w14:textId="219F2A79" w:rsidR="003B5E0C" w:rsidRPr="00EB6C82" w:rsidRDefault="003B5E0C" w:rsidP="00151E56">
            <w:pPr>
              <w:pStyle w:val="VRQABodyText"/>
            </w:pPr>
            <w:r w:rsidRPr="00EB6C82">
              <w:t>Use appropriate terminology to name and locate external identifying characteristics of horses</w:t>
            </w:r>
          </w:p>
        </w:tc>
      </w:tr>
      <w:tr w:rsidR="003B5E0C" w:rsidRPr="00E7450B" w14:paraId="5D81A7B0" w14:textId="77777777" w:rsidTr="00C42BB7">
        <w:trPr>
          <w:trHeight w:val="363"/>
        </w:trPr>
        <w:tc>
          <w:tcPr>
            <w:tcW w:w="989" w:type="dxa"/>
            <w:vMerge w:val="restart"/>
            <w:shd w:val="clear" w:color="auto" w:fill="FFFFFF" w:themeFill="background1"/>
          </w:tcPr>
          <w:p w14:paraId="19D55396" w14:textId="77777777" w:rsidR="003B5E0C" w:rsidRPr="00151E56" w:rsidRDefault="003B5E0C" w:rsidP="00C42BB7">
            <w:pPr>
              <w:pStyle w:val="VRQABodyText"/>
            </w:pPr>
            <w:r w:rsidRPr="00EB6C82">
              <w:t>2</w:t>
            </w:r>
          </w:p>
        </w:tc>
        <w:tc>
          <w:tcPr>
            <w:tcW w:w="2714" w:type="dxa"/>
            <w:vMerge w:val="restart"/>
            <w:shd w:val="clear" w:color="auto" w:fill="FFFFFF" w:themeFill="background1"/>
          </w:tcPr>
          <w:p w14:paraId="0D0D1FEC" w14:textId="76848F27" w:rsidR="003B5E0C" w:rsidRPr="00C42BB7" w:rsidRDefault="003D6945" w:rsidP="00C42BB7">
            <w:pPr>
              <w:pStyle w:val="VRQABodyText"/>
            </w:pPr>
            <w:r w:rsidRPr="00356B3E">
              <w:t>Use industry terminology to identify anatomical components of body systems in horses</w:t>
            </w:r>
          </w:p>
        </w:tc>
        <w:tc>
          <w:tcPr>
            <w:tcW w:w="567" w:type="dxa"/>
            <w:shd w:val="clear" w:color="auto" w:fill="FFFFFF" w:themeFill="background1"/>
          </w:tcPr>
          <w:p w14:paraId="639A7DB2" w14:textId="77777777" w:rsidR="003B5E0C" w:rsidRPr="00151E56" w:rsidRDefault="003B5E0C" w:rsidP="00C42BB7">
            <w:pPr>
              <w:pStyle w:val="VRQABodyText"/>
            </w:pPr>
            <w:r w:rsidRPr="00151E56">
              <w:t>2.1</w:t>
            </w:r>
          </w:p>
        </w:tc>
        <w:tc>
          <w:tcPr>
            <w:tcW w:w="5800" w:type="dxa"/>
            <w:shd w:val="clear" w:color="auto" w:fill="FFFFFF" w:themeFill="background1"/>
          </w:tcPr>
          <w:p w14:paraId="38D4F9D8" w14:textId="4BCC5BB8" w:rsidR="003B5E0C" w:rsidRPr="00151E56" w:rsidRDefault="003B5E0C" w:rsidP="00C42BB7">
            <w:pPr>
              <w:pStyle w:val="VRQABodyText"/>
            </w:pPr>
            <w:r w:rsidRPr="00EB6C82">
              <w:t>Identify and locate the main components of the skeletal system</w:t>
            </w:r>
          </w:p>
        </w:tc>
      </w:tr>
      <w:tr w:rsidR="003B5E0C" w:rsidRPr="00E7450B" w14:paraId="4E6BD128" w14:textId="77777777" w:rsidTr="003B5E0C">
        <w:trPr>
          <w:trHeight w:val="363"/>
        </w:trPr>
        <w:tc>
          <w:tcPr>
            <w:tcW w:w="989" w:type="dxa"/>
            <w:vMerge/>
            <w:shd w:val="clear" w:color="auto" w:fill="FFFFFF" w:themeFill="background1"/>
            <w:vAlign w:val="center"/>
          </w:tcPr>
          <w:p w14:paraId="520AEB12" w14:textId="77777777" w:rsidR="003B5E0C" w:rsidRPr="00151E56" w:rsidRDefault="003B5E0C" w:rsidP="00151E56">
            <w:pPr>
              <w:pStyle w:val="VRQABodyText"/>
            </w:pPr>
          </w:p>
        </w:tc>
        <w:tc>
          <w:tcPr>
            <w:tcW w:w="2714" w:type="dxa"/>
            <w:vMerge/>
            <w:shd w:val="clear" w:color="auto" w:fill="FFFFFF" w:themeFill="background1"/>
          </w:tcPr>
          <w:p w14:paraId="07E8ED1B" w14:textId="77777777" w:rsidR="003B5E0C" w:rsidRPr="00EB6C82" w:rsidRDefault="003B5E0C" w:rsidP="00151E56">
            <w:pPr>
              <w:pStyle w:val="VRQABodyText"/>
            </w:pPr>
          </w:p>
        </w:tc>
        <w:tc>
          <w:tcPr>
            <w:tcW w:w="567" w:type="dxa"/>
            <w:shd w:val="clear" w:color="auto" w:fill="FFFFFF" w:themeFill="background1"/>
          </w:tcPr>
          <w:p w14:paraId="0DDCD6F0" w14:textId="77777777" w:rsidR="003B5E0C" w:rsidRPr="00151E56" w:rsidRDefault="003B5E0C" w:rsidP="00151E56">
            <w:pPr>
              <w:pStyle w:val="VRQABodyText"/>
            </w:pPr>
            <w:r w:rsidRPr="00151E56">
              <w:t>2.2</w:t>
            </w:r>
          </w:p>
        </w:tc>
        <w:tc>
          <w:tcPr>
            <w:tcW w:w="5800" w:type="dxa"/>
            <w:shd w:val="clear" w:color="auto" w:fill="FFFFFF" w:themeFill="background1"/>
          </w:tcPr>
          <w:p w14:paraId="6C2E7C84" w14:textId="052D74F3" w:rsidR="003B5E0C" w:rsidRPr="00151E56" w:rsidRDefault="003B5E0C" w:rsidP="00151E56">
            <w:pPr>
              <w:pStyle w:val="VRQABodyText"/>
            </w:pPr>
            <w:r w:rsidRPr="00EB6C82">
              <w:t>Identify and locate the main components of the muscular system</w:t>
            </w:r>
          </w:p>
        </w:tc>
      </w:tr>
      <w:tr w:rsidR="003B5E0C" w:rsidRPr="00E7450B" w14:paraId="38D32126" w14:textId="77777777" w:rsidTr="003B5E0C">
        <w:trPr>
          <w:trHeight w:val="363"/>
        </w:trPr>
        <w:tc>
          <w:tcPr>
            <w:tcW w:w="989" w:type="dxa"/>
            <w:vMerge/>
            <w:shd w:val="clear" w:color="auto" w:fill="FFFFFF" w:themeFill="background1"/>
            <w:vAlign w:val="center"/>
          </w:tcPr>
          <w:p w14:paraId="1943D974" w14:textId="77777777" w:rsidR="003B5E0C" w:rsidRPr="00151E56" w:rsidRDefault="003B5E0C" w:rsidP="00151E56">
            <w:pPr>
              <w:pStyle w:val="VRQABodyText"/>
            </w:pPr>
          </w:p>
        </w:tc>
        <w:tc>
          <w:tcPr>
            <w:tcW w:w="2714" w:type="dxa"/>
            <w:vMerge/>
            <w:shd w:val="clear" w:color="auto" w:fill="FFFFFF" w:themeFill="background1"/>
          </w:tcPr>
          <w:p w14:paraId="5AF9FC86" w14:textId="77777777" w:rsidR="003B5E0C" w:rsidRPr="00EB6C82" w:rsidRDefault="003B5E0C" w:rsidP="00151E56">
            <w:pPr>
              <w:pStyle w:val="VRQABodyText"/>
            </w:pPr>
          </w:p>
        </w:tc>
        <w:tc>
          <w:tcPr>
            <w:tcW w:w="567" w:type="dxa"/>
            <w:shd w:val="clear" w:color="auto" w:fill="FFFFFF" w:themeFill="background1"/>
          </w:tcPr>
          <w:p w14:paraId="43598229" w14:textId="77777777" w:rsidR="003B5E0C" w:rsidRPr="00151E56" w:rsidRDefault="003B5E0C" w:rsidP="00151E56">
            <w:pPr>
              <w:pStyle w:val="VRQABodyText"/>
            </w:pPr>
            <w:r w:rsidRPr="00151E56">
              <w:t>2.3</w:t>
            </w:r>
          </w:p>
        </w:tc>
        <w:tc>
          <w:tcPr>
            <w:tcW w:w="5800" w:type="dxa"/>
            <w:shd w:val="clear" w:color="auto" w:fill="FFFFFF" w:themeFill="background1"/>
          </w:tcPr>
          <w:p w14:paraId="5BE344CC" w14:textId="28B2BFEE" w:rsidR="003B5E0C" w:rsidRPr="00151E56" w:rsidRDefault="003B5E0C" w:rsidP="00151E56">
            <w:pPr>
              <w:pStyle w:val="VRQABodyText"/>
            </w:pPr>
            <w:r w:rsidRPr="00EB6C82">
              <w:t>Identify and locate the main components of the nervous system including the senses</w:t>
            </w:r>
          </w:p>
        </w:tc>
      </w:tr>
      <w:tr w:rsidR="003B5E0C" w:rsidRPr="00E7450B" w14:paraId="779011D4" w14:textId="77777777" w:rsidTr="003B5E0C">
        <w:trPr>
          <w:trHeight w:val="363"/>
        </w:trPr>
        <w:tc>
          <w:tcPr>
            <w:tcW w:w="989" w:type="dxa"/>
            <w:vMerge/>
            <w:shd w:val="clear" w:color="auto" w:fill="FFFFFF" w:themeFill="background1"/>
            <w:vAlign w:val="center"/>
          </w:tcPr>
          <w:p w14:paraId="1E6B96D3" w14:textId="77777777" w:rsidR="003B5E0C" w:rsidRPr="00151E56" w:rsidRDefault="003B5E0C" w:rsidP="00151E56">
            <w:pPr>
              <w:pStyle w:val="VRQABodyText"/>
            </w:pPr>
          </w:p>
        </w:tc>
        <w:tc>
          <w:tcPr>
            <w:tcW w:w="2714" w:type="dxa"/>
            <w:vMerge/>
            <w:shd w:val="clear" w:color="auto" w:fill="FFFFFF" w:themeFill="background1"/>
          </w:tcPr>
          <w:p w14:paraId="2085D527" w14:textId="77777777" w:rsidR="003B5E0C" w:rsidRPr="00EB6C82" w:rsidRDefault="003B5E0C" w:rsidP="00151E56">
            <w:pPr>
              <w:pStyle w:val="VRQABodyText"/>
            </w:pPr>
          </w:p>
        </w:tc>
        <w:tc>
          <w:tcPr>
            <w:tcW w:w="567" w:type="dxa"/>
            <w:shd w:val="clear" w:color="auto" w:fill="FFFFFF" w:themeFill="background1"/>
          </w:tcPr>
          <w:p w14:paraId="494EEAFF" w14:textId="3CB0DAF1" w:rsidR="003B5E0C" w:rsidRPr="00151E56" w:rsidRDefault="003B5E0C" w:rsidP="00151E56">
            <w:pPr>
              <w:pStyle w:val="VRQABodyText"/>
            </w:pPr>
            <w:r w:rsidRPr="00151E56">
              <w:t>2.4</w:t>
            </w:r>
          </w:p>
        </w:tc>
        <w:tc>
          <w:tcPr>
            <w:tcW w:w="5800" w:type="dxa"/>
            <w:shd w:val="clear" w:color="auto" w:fill="FFFFFF" w:themeFill="background1"/>
          </w:tcPr>
          <w:p w14:paraId="739A0A75" w14:textId="6B0205A7" w:rsidR="003B5E0C" w:rsidRPr="00EB6C82" w:rsidRDefault="003B5E0C" w:rsidP="00151E56">
            <w:pPr>
              <w:pStyle w:val="VRQABodyText"/>
            </w:pPr>
            <w:r w:rsidRPr="00EB6C82">
              <w:t>Identify and locate the main components of the respiratory system</w:t>
            </w:r>
          </w:p>
        </w:tc>
      </w:tr>
      <w:tr w:rsidR="003B5E0C" w:rsidRPr="00E7450B" w14:paraId="30D9CC3F" w14:textId="77777777" w:rsidTr="003B5E0C">
        <w:trPr>
          <w:trHeight w:val="363"/>
        </w:trPr>
        <w:tc>
          <w:tcPr>
            <w:tcW w:w="989" w:type="dxa"/>
            <w:vMerge/>
            <w:shd w:val="clear" w:color="auto" w:fill="FFFFFF" w:themeFill="background1"/>
            <w:vAlign w:val="center"/>
          </w:tcPr>
          <w:p w14:paraId="7CCB3717" w14:textId="77777777" w:rsidR="003B5E0C" w:rsidRPr="00151E56" w:rsidRDefault="003B5E0C" w:rsidP="00151E56">
            <w:pPr>
              <w:pStyle w:val="VRQABodyText"/>
            </w:pPr>
          </w:p>
        </w:tc>
        <w:tc>
          <w:tcPr>
            <w:tcW w:w="2714" w:type="dxa"/>
            <w:vMerge/>
            <w:shd w:val="clear" w:color="auto" w:fill="FFFFFF" w:themeFill="background1"/>
          </w:tcPr>
          <w:p w14:paraId="1B0D7B1F" w14:textId="77777777" w:rsidR="003B5E0C" w:rsidRPr="00EB6C82" w:rsidRDefault="003B5E0C" w:rsidP="00151E56">
            <w:pPr>
              <w:pStyle w:val="VRQABodyText"/>
            </w:pPr>
          </w:p>
        </w:tc>
        <w:tc>
          <w:tcPr>
            <w:tcW w:w="567" w:type="dxa"/>
            <w:shd w:val="clear" w:color="auto" w:fill="FFFFFF" w:themeFill="background1"/>
          </w:tcPr>
          <w:p w14:paraId="6F392136" w14:textId="2DDAE2AE" w:rsidR="003B5E0C" w:rsidRPr="00151E56" w:rsidRDefault="003B5E0C" w:rsidP="00151E56">
            <w:pPr>
              <w:pStyle w:val="VRQABodyText"/>
            </w:pPr>
            <w:r w:rsidRPr="00151E56">
              <w:t>2.5</w:t>
            </w:r>
          </w:p>
        </w:tc>
        <w:tc>
          <w:tcPr>
            <w:tcW w:w="5800" w:type="dxa"/>
            <w:shd w:val="clear" w:color="auto" w:fill="FFFFFF" w:themeFill="background1"/>
          </w:tcPr>
          <w:p w14:paraId="7DBC035C" w14:textId="7F1CA382" w:rsidR="003B5E0C" w:rsidRPr="00EB6C82" w:rsidRDefault="003B5E0C" w:rsidP="00151E56">
            <w:pPr>
              <w:pStyle w:val="VRQABodyText"/>
            </w:pPr>
            <w:r w:rsidRPr="00EB6C82">
              <w:t>Identify and locate the main components of the cardiovascular and lymphatic systems</w:t>
            </w:r>
          </w:p>
        </w:tc>
      </w:tr>
      <w:tr w:rsidR="003B5E0C" w:rsidRPr="00E7450B" w14:paraId="00207B13" w14:textId="77777777" w:rsidTr="003B5E0C">
        <w:trPr>
          <w:trHeight w:val="363"/>
        </w:trPr>
        <w:tc>
          <w:tcPr>
            <w:tcW w:w="989" w:type="dxa"/>
            <w:vMerge/>
            <w:shd w:val="clear" w:color="auto" w:fill="FFFFFF" w:themeFill="background1"/>
            <w:vAlign w:val="center"/>
          </w:tcPr>
          <w:p w14:paraId="7EC029F1" w14:textId="77777777" w:rsidR="003B5E0C" w:rsidRPr="00151E56" w:rsidRDefault="003B5E0C" w:rsidP="00151E56">
            <w:pPr>
              <w:pStyle w:val="VRQABodyText"/>
            </w:pPr>
          </w:p>
        </w:tc>
        <w:tc>
          <w:tcPr>
            <w:tcW w:w="2714" w:type="dxa"/>
            <w:vMerge/>
            <w:shd w:val="clear" w:color="auto" w:fill="FFFFFF" w:themeFill="background1"/>
          </w:tcPr>
          <w:p w14:paraId="2D1610C4" w14:textId="77777777" w:rsidR="003B5E0C" w:rsidRPr="00EB6C82" w:rsidRDefault="003B5E0C" w:rsidP="00151E56">
            <w:pPr>
              <w:pStyle w:val="VRQABodyText"/>
            </w:pPr>
          </w:p>
        </w:tc>
        <w:tc>
          <w:tcPr>
            <w:tcW w:w="567" w:type="dxa"/>
            <w:shd w:val="clear" w:color="auto" w:fill="FFFFFF" w:themeFill="background1"/>
          </w:tcPr>
          <w:p w14:paraId="428DFFC0" w14:textId="3A720D6D" w:rsidR="003B5E0C" w:rsidRPr="00151E56" w:rsidRDefault="003B5E0C" w:rsidP="00151E56">
            <w:pPr>
              <w:pStyle w:val="VRQABodyText"/>
            </w:pPr>
            <w:r w:rsidRPr="00151E56">
              <w:t>2.6</w:t>
            </w:r>
          </w:p>
        </w:tc>
        <w:tc>
          <w:tcPr>
            <w:tcW w:w="5800" w:type="dxa"/>
            <w:shd w:val="clear" w:color="auto" w:fill="FFFFFF" w:themeFill="background1"/>
          </w:tcPr>
          <w:p w14:paraId="5C994CB4" w14:textId="33BB4DD6" w:rsidR="003B5E0C" w:rsidRPr="00EB6C82" w:rsidRDefault="003B5E0C" w:rsidP="00151E56">
            <w:pPr>
              <w:pStyle w:val="VRQABodyText"/>
            </w:pPr>
            <w:r w:rsidRPr="00EB6C82">
              <w:t>Identify and locate the main components of the digestive and urinary systems</w:t>
            </w:r>
          </w:p>
        </w:tc>
      </w:tr>
      <w:tr w:rsidR="003B5E0C" w:rsidRPr="00E7450B" w14:paraId="46620D9D" w14:textId="77777777" w:rsidTr="003B5E0C">
        <w:trPr>
          <w:trHeight w:val="363"/>
        </w:trPr>
        <w:tc>
          <w:tcPr>
            <w:tcW w:w="989" w:type="dxa"/>
            <w:vMerge/>
            <w:shd w:val="clear" w:color="auto" w:fill="FFFFFF" w:themeFill="background1"/>
            <w:vAlign w:val="center"/>
          </w:tcPr>
          <w:p w14:paraId="345F62BE"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5BE49F"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5E7A2F" w14:textId="62EA9790" w:rsidR="003B5E0C" w:rsidRPr="003B5E0C" w:rsidRDefault="003B5E0C" w:rsidP="00151E56">
            <w:pPr>
              <w:pStyle w:val="VRQABodyText"/>
            </w:pPr>
            <w:r w:rsidRPr="003B5E0C">
              <w:t>2.7</w:t>
            </w:r>
          </w:p>
        </w:tc>
        <w:tc>
          <w:tcPr>
            <w:tcW w:w="5800" w:type="dxa"/>
            <w:shd w:val="clear" w:color="auto" w:fill="FFFFFF" w:themeFill="background1"/>
          </w:tcPr>
          <w:p w14:paraId="3D822F6C" w14:textId="7D2A8244" w:rsidR="003B5E0C" w:rsidRPr="003B5E0C" w:rsidRDefault="003B5E0C" w:rsidP="00151E56">
            <w:pPr>
              <w:pStyle w:val="VRQABodyText"/>
            </w:pPr>
            <w:r w:rsidRPr="003B5E0C">
              <w:t>Identify and locate the main components of male and female reproductive systems</w:t>
            </w:r>
          </w:p>
        </w:tc>
      </w:tr>
      <w:tr w:rsidR="003B5E0C" w:rsidRPr="00E7450B" w14:paraId="420D2A33" w14:textId="77777777" w:rsidTr="003B5E0C">
        <w:trPr>
          <w:trHeight w:val="363"/>
        </w:trPr>
        <w:tc>
          <w:tcPr>
            <w:tcW w:w="989" w:type="dxa"/>
            <w:vMerge/>
            <w:shd w:val="clear" w:color="auto" w:fill="FFFFFF" w:themeFill="background1"/>
            <w:vAlign w:val="center"/>
          </w:tcPr>
          <w:p w14:paraId="659F75A6"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171584B"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54F9CE" w14:textId="4836F033" w:rsidR="003B5E0C" w:rsidRPr="003B5E0C" w:rsidRDefault="003B5E0C" w:rsidP="00151E56">
            <w:pPr>
              <w:pStyle w:val="VRQABodyText"/>
            </w:pPr>
            <w:r w:rsidRPr="003B5E0C">
              <w:t>2.8</w:t>
            </w:r>
          </w:p>
        </w:tc>
        <w:tc>
          <w:tcPr>
            <w:tcW w:w="5800" w:type="dxa"/>
            <w:shd w:val="clear" w:color="auto" w:fill="FFFFFF" w:themeFill="background1"/>
          </w:tcPr>
          <w:p w14:paraId="2B003565" w14:textId="7442D0DE" w:rsidR="003B5E0C" w:rsidRPr="003B5E0C" w:rsidRDefault="003B5E0C" w:rsidP="00151E56">
            <w:pPr>
              <w:pStyle w:val="VRQABodyText"/>
            </w:pPr>
            <w:r w:rsidRPr="003B5E0C">
              <w:t>Identify and locate the main components of skin</w:t>
            </w:r>
          </w:p>
        </w:tc>
      </w:tr>
      <w:tr w:rsidR="003B5E0C" w:rsidRPr="00E7450B" w14:paraId="77D56B28" w14:textId="77777777" w:rsidTr="003B5E0C">
        <w:trPr>
          <w:trHeight w:val="363"/>
        </w:trPr>
        <w:tc>
          <w:tcPr>
            <w:tcW w:w="989" w:type="dxa"/>
            <w:vMerge/>
            <w:shd w:val="clear" w:color="auto" w:fill="FFFFFF" w:themeFill="background1"/>
            <w:vAlign w:val="center"/>
          </w:tcPr>
          <w:p w14:paraId="1666A112"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A3DFAD7"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CCF900" w14:textId="45BBD868" w:rsidR="003B5E0C" w:rsidRPr="003B5E0C" w:rsidRDefault="003B5E0C" w:rsidP="00151E56">
            <w:pPr>
              <w:pStyle w:val="VRQABodyText"/>
            </w:pPr>
            <w:r w:rsidRPr="003B5E0C">
              <w:t>2.9</w:t>
            </w:r>
          </w:p>
        </w:tc>
        <w:tc>
          <w:tcPr>
            <w:tcW w:w="5800" w:type="dxa"/>
            <w:shd w:val="clear" w:color="auto" w:fill="FFFFFF" w:themeFill="background1"/>
          </w:tcPr>
          <w:p w14:paraId="7079483E" w14:textId="39B50465" w:rsidR="003B5E0C" w:rsidRPr="003B5E0C" w:rsidRDefault="003B5E0C" w:rsidP="00151E56">
            <w:pPr>
              <w:pStyle w:val="VRQABodyText"/>
            </w:pPr>
            <w:r w:rsidRPr="003B5E0C">
              <w:t>Identify and locate the main components of the endocrine system</w:t>
            </w:r>
          </w:p>
        </w:tc>
      </w:tr>
      <w:tr w:rsidR="00DB20DC" w:rsidRPr="00E7450B" w14:paraId="2D0ED590" w14:textId="77777777" w:rsidTr="003B5E0C">
        <w:trPr>
          <w:trHeight w:val="363"/>
        </w:trPr>
        <w:tc>
          <w:tcPr>
            <w:tcW w:w="989" w:type="dxa"/>
            <w:shd w:val="clear" w:color="auto" w:fill="FFFFFF" w:themeFill="background1"/>
            <w:vAlign w:val="center"/>
          </w:tcPr>
          <w:p w14:paraId="52773EF5" w14:textId="5674CD64" w:rsidR="00DB20DC" w:rsidRPr="00F504D4" w:rsidRDefault="00DB20DC" w:rsidP="00885FB4">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tcPr>
          <w:p w14:paraId="43B72587" w14:textId="2A014841" w:rsidR="001E25C5" w:rsidRPr="003B5E0C" w:rsidRDefault="001E25C5"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794CA" w14:textId="0E3DB5B7" w:rsidR="00DB20DC" w:rsidRPr="003B5E0C" w:rsidRDefault="00DB20DC" w:rsidP="00151E56">
            <w:pPr>
              <w:pStyle w:val="VRQABodyText"/>
            </w:pPr>
          </w:p>
        </w:tc>
        <w:tc>
          <w:tcPr>
            <w:tcW w:w="5800" w:type="dxa"/>
            <w:shd w:val="clear" w:color="auto" w:fill="FFFFFF" w:themeFill="background1"/>
          </w:tcPr>
          <w:p w14:paraId="5D840709" w14:textId="6ACFDE94" w:rsidR="008B03BB" w:rsidRPr="003B5E0C" w:rsidRDefault="008B03BB" w:rsidP="008F7CF1">
            <w:pPr>
              <w:pStyle w:val="VRQABodyText"/>
            </w:pPr>
          </w:p>
        </w:tc>
      </w:tr>
    </w:tbl>
    <w:p w14:paraId="48DCA28D" w14:textId="77777777" w:rsidR="002F7430" w:rsidRDefault="002F7430"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1827D524" w14:textId="77777777" w:rsidTr="00885FB4">
        <w:trPr>
          <w:trHeight w:val="363"/>
        </w:trPr>
        <w:tc>
          <w:tcPr>
            <w:tcW w:w="10070" w:type="dxa"/>
            <w:tcBorders>
              <w:top w:val="nil"/>
              <w:left w:val="nil"/>
              <w:bottom w:val="nil"/>
              <w:right w:val="nil"/>
            </w:tcBorders>
            <w:shd w:val="clear" w:color="auto" w:fill="103D64" w:themeFill="text2"/>
          </w:tcPr>
          <w:p w14:paraId="537DB223" w14:textId="77777777" w:rsidR="00A21418" w:rsidRPr="00F504D4" w:rsidRDefault="00A21418" w:rsidP="00885FB4">
            <w:pPr>
              <w:pStyle w:val="VRQAIntro"/>
              <w:spacing w:before="60" w:after="0"/>
              <w:rPr>
                <w:b/>
                <w:color w:val="FFFFFF" w:themeColor="background1"/>
                <w:sz w:val="22"/>
                <w:szCs w:val="22"/>
              </w:rPr>
            </w:pPr>
            <w:bookmarkStart w:id="115" w:name="_Hlk137291136"/>
            <w:r w:rsidRPr="00F504D4">
              <w:rPr>
                <w:b/>
                <w:color w:val="FFFFFF" w:themeColor="background1"/>
                <w:sz w:val="22"/>
                <w:szCs w:val="22"/>
              </w:rPr>
              <w:t>Range of Conditions</w:t>
            </w:r>
          </w:p>
        </w:tc>
      </w:tr>
      <w:tr w:rsidR="00A21418" w:rsidRPr="00E7450B" w14:paraId="2CA1EA24" w14:textId="77777777" w:rsidTr="00C42BB7">
        <w:trPr>
          <w:trHeight w:val="630"/>
        </w:trPr>
        <w:tc>
          <w:tcPr>
            <w:tcW w:w="10070" w:type="dxa"/>
            <w:tcBorders>
              <w:top w:val="nil"/>
              <w:left w:val="nil"/>
              <w:bottom w:val="nil"/>
              <w:right w:val="nil"/>
            </w:tcBorders>
          </w:tcPr>
          <w:p w14:paraId="13EAAAAA" w14:textId="60DA4195" w:rsidR="00A21418" w:rsidRPr="00F504D4" w:rsidRDefault="00A21418" w:rsidP="00C42BB7">
            <w:pPr>
              <w:pStyle w:val="VRQABodyText"/>
            </w:pPr>
            <w:r w:rsidRPr="006239A2">
              <w:t xml:space="preserve">N/A </w:t>
            </w:r>
          </w:p>
        </w:tc>
      </w:tr>
      <w:bookmarkEnd w:id="115"/>
    </w:tbl>
    <w:p w14:paraId="5AA02B43" w14:textId="77777777" w:rsidR="00A21418" w:rsidRPr="00460B2C" w:rsidRDefault="00A21418" w:rsidP="00C42BB7">
      <w:pPr>
        <w:pStyle w:val="VRQABodyText"/>
      </w:pPr>
    </w:p>
    <w:p w14:paraId="57657791" w14:textId="77777777" w:rsidR="00A21418" w:rsidRDefault="00A21418" w:rsidP="00A21418">
      <w:pPr>
        <w:rPr>
          <w:sz w:val="18"/>
          <w:szCs w:val="18"/>
        </w:rPr>
      </w:pPr>
      <w:r>
        <w:rPr>
          <w:sz w:val="18"/>
          <w:szCs w:val="18"/>
        </w:rPr>
        <w:t xml:space="preserve"> </w:t>
      </w:r>
    </w:p>
    <w:tbl>
      <w:tblPr>
        <w:tblStyle w:val="TableGrid1"/>
        <w:tblW w:w="10065" w:type="dxa"/>
        <w:tblLayout w:type="fixed"/>
        <w:tblLook w:val="04A0" w:firstRow="1" w:lastRow="0" w:firstColumn="1" w:lastColumn="0" w:noHBand="0" w:noVBand="1"/>
      </w:tblPr>
      <w:tblGrid>
        <w:gridCol w:w="2761"/>
        <w:gridCol w:w="640"/>
        <w:gridCol w:w="1794"/>
        <w:gridCol w:w="2434"/>
        <w:gridCol w:w="2436"/>
      </w:tblGrid>
      <w:tr w:rsidR="00F64504" w:rsidRPr="00F64504" w14:paraId="6F270093" w14:textId="77777777" w:rsidTr="00175DEC">
        <w:trPr>
          <w:trHeight w:val="363"/>
        </w:trPr>
        <w:tc>
          <w:tcPr>
            <w:tcW w:w="10065" w:type="dxa"/>
            <w:gridSpan w:val="5"/>
            <w:tcBorders>
              <w:top w:val="nil"/>
              <w:left w:val="nil"/>
              <w:bottom w:val="nil"/>
              <w:right w:val="nil"/>
            </w:tcBorders>
            <w:shd w:val="clear" w:color="auto" w:fill="103D64" w:themeFill="text2"/>
            <w:vAlign w:val="center"/>
          </w:tcPr>
          <w:p w14:paraId="21AFC50B" w14:textId="77777777" w:rsidR="00F64504" w:rsidRPr="00F64504" w:rsidRDefault="00F64504" w:rsidP="00F64504">
            <w:pPr>
              <w:spacing w:before="60" w:after="120"/>
              <w:rPr>
                <w:rFonts w:ascii="Arial" w:eastAsia="Times New Roman" w:hAnsi="Arial" w:cs="Arial"/>
                <w:sz w:val="22"/>
                <w:szCs w:val="22"/>
                <w:lang w:val="en-AU" w:eastAsia="x-none"/>
              </w:rPr>
            </w:pPr>
            <w:r w:rsidRPr="00F64504">
              <w:rPr>
                <w:rFonts w:ascii="Arial" w:hAnsi="Arial" w:cs="Arial"/>
                <w:b/>
                <w:color w:val="FFFFFF" w:themeColor="background1"/>
                <w:sz w:val="22"/>
                <w:szCs w:val="22"/>
                <w:lang w:val="en-GB"/>
              </w:rPr>
              <w:t>Foundation Skills</w:t>
            </w:r>
          </w:p>
        </w:tc>
      </w:tr>
      <w:tr w:rsidR="00F64504" w:rsidRPr="00F64504" w14:paraId="36E900B3" w14:textId="77777777" w:rsidTr="00175DEC">
        <w:trPr>
          <w:trHeight w:val="620"/>
        </w:trPr>
        <w:tc>
          <w:tcPr>
            <w:tcW w:w="10065" w:type="dxa"/>
            <w:gridSpan w:val="5"/>
            <w:tcBorders>
              <w:top w:val="nil"/>
              <w:left w:val="nil"/>
              <w:bottom w:val="single" w:sz="4" w:space="0" w:color="auto"/>
              <w:right w:val="nil"/>
            </w:tcBorders>
          </w:tcPr>
          <w:p w14:paraId="464DEF7A"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eastAsia="Arial" w:hAnsi="Arial" w:cs="Arial"/>
                <w:color w:val="000000"/>
                <w:sz w:val="22"/>
                <w:szCs w:val="22"/>
                <w:lang w:val="en-AU"/>
              </w:rPr>
              <w:t xml:space="preserve">Foundation Skills describe the language, literacy, numeracy and employability skills that are essential to performance. </w:t>
            </w:r>
            <w:r w:rsidRPr="00F64504">
              <w:rPr>
                <w:rFonts w:ascii="Arial" w:hAnsi="Arial" w:cs="Arial"/>
                <w:sz w:val="22"/>
                <w:szCs w:val="22"/>
                <w:lang w:val="en-AU"/>
              </w:rPr>
              <w:t>Foundation skills essential to performance in this unit, but not explicit in the performance criteria of this unit are listed below.</w:t>
            </w:r>
          </w:p>
        </w:tc>
      </w:tr>
      <w:tr w:rsidR="00F64504" w:rsidRPr="00F64504" w14:paraId="60F54CA0" w14:textId="77777777" w:rsidTr="00175DEC">
        <w:trPr>
          <w:trHeight w:val="42"/>
        </w:trPr>
        <w:tc>
          <w:tcPr>
            <w:tcW w:w="3401" w:type="dxa"/>
            <w:gridSpan w:val="2"/>
            <w:shd w:val="clear" w:color="auto" w:fill="auto"/>
          </w:tcPr>
          <w:p w14:paraId="23CCA3A7" w14:textId="77777777" w:rsidR="00F64504" w:rsidRPr="00F64504" w:rsidRDefault="00F64504" w:rsidP="00F64504">
            <w:pPr>
              <w:autoSpaceDE w:val="0"/>
              <w:autoSpaceDN w:val="0"/>
              <w:adjustRightInd w:val="0"/>
              <w:spacing w:before="60" w:after="120"/>
              <w:rPr>
                <w:rFonts w:ascii="Arial" w:hAnsi="Arial" w:cs="Arial"/>
                <w:b/>
                <w:sz w:val="22"/>
                <w:szCs w:val="22"/>
              </w:rPr>
            </w:pPr>
            <w:r w:rsidRPr="00F64504">
              <w:rPr>
                <w:rFonts w:ascii="Arial" w:hAnsi="Arial" w:cs="Arial"/>
                <w:b/>
                <w:sz w:val="22"/>
                <w:szCs w:val="22"/>
              </w:rPr>
              <w:t>Skill</w:t>
            </w:r>
          </w:p>
        </w:tc>
        <w:tc>
          <w:tcPr>
            <w:tcW w:w="6664" w:type="dxa"/>
            <w:gridSpan w:val="3"/>
          </w:tcPr>
          <w:p w14:paraId="7CAF0239" w14:textId="77777777" w:rsidR="00F64504" w:rsidRPr="00F64504" w:rsidRDefault="00F64504" w:rsidP="00F64504">
            <w:pPr>
              <w:spacing w:before="60" w:after="120"/>
              <w:rPr>
                <w:rFonts w:ascii="Arial" w:hAnsi="Arial" w:cs="Arial"/>
                <w:color w:val="007CA5"/>
                <w:sz w:val="22"/>
                <w:szCs w:val="22"/>
                <w:lang w:val="en-GB"/>
              </w:rPr>
            </w:pPr>
            <w:r w:rsidRPr="00F64504">
              <w:rPr>
                <w:rFonts w:ascii="Arial" w:hAnsi="Arial" w:cs="Arial"/>
                <w:b/>
                <w:sz w:val="22"/>
                <w:szCs w:val="22"/>
                <w:lang w:val="en-GB"/>
              </w:rPr>
              <w:t>Description</w:t>
            </w:r>
          </w:p>
        </w:tc>
      </w:tr>
      <w:tr w:rsidR="00F64504" w:rsidRPr="00F64504" w14:paraId="123A9756" w14:textId="77777777" w:rsidTr="00175DEC">
        <w:trPr>
          <w:trHeight w:val="31"/>
        </w:trPr>
        <w:tc>
          <w:tcPr>
            <w:tcW w:w="3401" w:type="dxa"/>
            <w:gridSpan w:val="2"/>
            <w:tcBorders>
              <w:top w:val="single" w:sz="4" w:space="0" w:color="auto"/>
              <w:bottom w:val="single" w:sz="4" w:space="0" w:color="auto"/>
            </w:tcBorders>
            <w:shd w:val="clear" w:color="auto" w:fill="auto"/>
          </w:tcPr>
          <w:p w14:paraId="3D898325"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hAnsi="Arial" w:cs="Arial"/>
                <w:sz w:val="22"/>
                <w:szCs w:val="22"/>
                <w:lang w:val="en-AU"/>
              </w:rPr>
              <w:t>Reading skills to:</w:t>
            </w:r>
          </w:p>
        </w:tc>
        <w:tc>
          <w:tcPr>
            <w:tcW w:w="6664" w:type="dxa"/>
            <w:gridSpan w:val="3"/>
            <w:tcBorders>
              <w:top w:val="single" w:sz="4" w:space="0" w:color="auto"/>
              <w:left w:val="nil"/>
              <w:bottom w:val="single" w:sz="4" w:space="0" w:color="auto"/>
              <w:right w:val="single" w:sz="4" w:space="0" w:color="auto"/>
            </w:tcBorders>
          </w:tcPr>
          <w:p w14:paraId="4119B4D1" w14:textId="5A0A80A2" w:rsidR="00F64504" w:rsidRPr="00F64504" w:rsidRDefault="00951C77" w:rsidP="00F64504">
            <w:pPr>
              <w:widowControl w:val="0"/>
              <w:suppressAutoHyphens/>
              <w:autoSpaceDE w:val="0"/>
              <w:autoSpaceDN w:val="0"/>
              <w:adjustRightInd w:val="0"/>
              <w:spacing w:before="60" w:after="120"/>
              <w:textAlignment w:val="center"/>
              <w:rPr>
                <w:rFonts w:ascii="Arial" w:hAnsi="Arial" w:cs="Arial"/>
                <w:sz w:val="22"/>
                <w:szCs w:val="22"/>
                <w:lang w:val="en-AU"/>
              </w:rPr>
            </w:pPr>
            <w:r>
              <w:rPr>
                <w:rFonts w:ascii="Arial" w:hAnsi="Arial" w:cs="Arial"/>
                <w:sz w:val="22"/>
                <w:szCs w:val="22"/>
                <w:lang w:val="en-AU"/>
              </w:rPr>
              <w:t>i</w:t>
            </w:r>
            <w:r w:rsidR="00F64504" w:rsidRPr="00F64504">
              <w:rPr>
                <w:rFonts w:ascii="Arial" w:hAnsi="Arial" w:cs="Arial"/>
                <w:sz w:val="22"/>
                <w:szCs w:val="22"/>
                <w:lang w:val="en-AU"/>
              </w:rPr>
              <w:t xml:space="preserve">nterpret textual information to identify relevant and key information related to </w:t>
            </w:r>
            <w:r w:rsidR="00F64504">
              <w:rPr>
                <w:rFonts w:ascii="Arial" w:hAnsi="Arial" w:cs="Arial"/>
                <w:sz w:val="22"/>
                <w:szCs w:val="22"/>
                <w:lang w:val="en-AU"/>
              </w:rPr>
              <w:t>equine anatomy</w:t>
            </w:r>
          </w:p>
        </w:tc>
      </w:tr>
      <w:tr w:rsidR="00F64504" w:rsidRPr="00F64504" w14:paraId="696A0DD9" w14:textId="77777777" w:rsidTr="00175DEC">
        <w:trPr>
          <w:trHeight w:val="31"/>
        </w:trPr>
        <w:tc>
          <w:tcPr>
            <w:tcW w:w="3401" w:type="dxa"/>
            <w:gridSpan w:val="2"/>
            <w:tcBorders>
              <w:top w:val="single" w:sz="4" w:space="0" w:color="auto"/>
              <w:bottom w:val="single" w:sz="4" w:space="0" w:color="auto"/>
            </w:tcBorders>
            <w:shd w:val="clear" w:color="auto" w:fill="auto"/>
          </w:tcPr>
          <w:p w14:paraId="4D1F168C"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hAnsi="Arial" w:cs="Arial"/>
                <w:sz w:val="22"/>
                <w:szCs w:val="22"/>
                <w:lang w:val="en-AU"/>
              </w:rPr>
              <w:t>Oral communication skills to:</w:t>
            </w:r>
          </w:p>
        </w:tc>
        <w:tc>
          <w:tcPr>
            <w:tcW w:w="6664" w:type="dxa"/>
            <w:gridSpan w:val="3"/>
            <w:tcBorders>
              <w:top w:val="single" w:sz="4" w:space="0" w:color="auto"/>
              <w:left w:val="nil"/>
              <w:bottom w:val="single" w:sz="4" w:space="0" w:color="auto"/>
              <w:right w:val="single" w:sz="4" w:space="0" w:color="auto"/>
            </w:tcBorders>
          </w:tcPr>
          <w:p w14:paraId="3CB0E5BB" w14:textId="701675F5" w:rsidR="00F64504" w:rsidRPr="00F64504" w:rsidRDefault="00951C77" w:rsidP="00F64504">
            <w:pPr>
              <w:widowControl w:val="0"/>
              <w:suppressAutoHyphens/>
              <w:autoSpaceDE w:val="0"/>
              <w:autoSpaceDN w:val="0"/>
              <w:adjustRightInd w:val="0"/>
              <w:spacing w:before="60" w:after="120"/>
              <w:textAlignment w:val="center"/>
              <w:rPr>
                <w:rFonts w:ascii="Arial" w:hAnsi="Arial" w:cs="Arial"/>
                <w:sz w:val="22"/>
                <w:szCs w:val="22"/>
                <w:lang w:val="en-AU"/>
              </w:rPr>
            </w:pPr>
            <w:r>
              <w:rPr>
                <w:rFonts w:ascii="Arial" w:hAnsi="Arial" w:cs="Arial"/>
                <w:sz w:val="22"/>
                <w:szCs w:val="22"/>
                <w:shd w:val="clear" w:color="auto" w:fill="FFFFFF"/>
                <w:lang w:val="en-AU"/>
              </w:rPr>
              <w:t>u</w:t>
            </w:r>
            <w:r w:rsidR="00F64504" w:rsidRPr="00F64504">
              <w:rPr>
                <w:rFonts w:ascii="Arial" w:hAnsi="Arial" w:cs="Arial"/>
                <w:sz w:val="22"/>
                <w:szCs w:val="22"/>
                <w:shd w:val="clear" w:color="auto" w:fill="FFFFFF"/>
                <w:lang w:val="en-AU"/>
              </w:rPr>
              <w:t>se correct and industry-specific terminology to communicate information in the workplace.</w:t>
            </w:r>
          </w:p>
        </w:tc>
      </w:tr>
      <w:tr w:rsidR="00F64504" w:rsidRPr="00F64504" w14:paraId="7DE192D3" w14:textId="77777777" w:rsidTr="00175DEC">
        <w:trPr>
          <w:trHeight w:val="31"/>
        </w:trPr>
        <w:tc>
          <w:tcPr>
            <w:tcW w:w="10065" w:type="dxa"/>
            <w:gridSpan w:val="5"/>
            <w:tcBorders>
              <w:top w:val="single" w:sz="4" w:space="0" w:color="auto"/>
              <w:left w:val="nil"/>
              <w:bottom w:val="dotted" w:sz="4" w:space="0" w:color="888B8D" w:themeColor="accent2"/>
              <w:right w:val="nil"/>
            </w:tcBorders>
          </w:tcPr>
          <w:p w14:paraId="65EADB07" w14:textId="77777777" w:rsidR="00F64504" w:rsidRPr="00F64504" w:rsidRDefault="00F64504" w:rsidP="00F64504">
            <w:pPr>
              <w:spacing w:before="60" w:after="120"/>
              <w:rPr>
                <w:rFonts w:ascii="Arial" w:hAnsi="Arial" w:cs="Arial"/>
                <w:color w:val="007CA5"/>
                <w:sz w:val="22"/>
                <w:szCs w:val="22"/>
                <w:lang w:val="en-GB"/>
              </w:rPr>
            </w:pPr>
          </w:p>
        </w:tc>
      </w:tr>
      <w:tr w:rsidR="00F64504" w:rsidRPr="00F64504" w14:paraId="57391612" w14:textId="77777777" w:rsidTr="00175DEC">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51CAAF73" w14:textId="77777777" w:rsidR="00F64504" w:rsidRPr="00F64504" w:rsidRDefault="00F64504" w:rsidP="00F64504">
            <w:pPr>
              <w:spacing w:before="120" w:after="120"/>
              <w:rPr>
                <w:rFonts w:ascii="Arial" w:hAnsi="Arial" w:cs="Arial"/>
                <w:b/>
                <w:color w:val="103D64"/>
                <w:sz w:val="22"/>
                <w:szCs w:val="22"/>
                <w:lang w:val="en-GB"/>
              </w:rPr>
            </w:pPr>
            <w:r w:rsidRPr="00F64504">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67B99FEC" w14:textId="77777777" w:rsidR="00F64504" w:rsidRPr="00F64504" w:rsidRDefault="00F64504" w:rsidP="00F64504">
            <w:pPr>
              <w:spacing w:before="60" w:after="120"/>
              <w:rPr>
                <w:rFonts w:ascii="Arial" w:hAnsi="Arial" w:cs="Arial"/>
                <w:i/>
                <w:iCs/>
                <w:color w:val="007CA5"/>
                <w:sz w:val="22"/>
                <w:szCs w:val="22"/>
                <w:lang w:val="en-GB"/>
              </w:rPr>
            </w:pPr>
          </w:p>
        </w:tc>
      </w:tr>
      <w:tr w:rsidR="00F64504" w:rsidRPr="00F64504" w14:paraId="06E8FF3F" w14:textId="77777777" w:rsidTr="00175DEC">
        <w:trPr>
          <w:trHeight w:val="363"/>
        </w:trPr>
        <w:tc>
          <w:tcPr>
            <w:tcW w:w="2761" w:type="dxa"/>
            <w:vMerge/>
            <w:tcBorders>
              <w:left w:val="nil"/>
              <w:bottom w:val="dotted" w:sz="2" w:space="0" w:color="888B8D" w:themeColor="accent2"/>
              <w:right w:val="single" w:sz="4" w:space="0" w:color="auto"/>
            </w:tcBorders>
          </w:tcPr>
          <w:p w14:paraId="44109B9D" w14:textId="77777777" w:rsidR="00F64504" w:rsidRPr="00F64504" w:rsidRDefault="00F64504" w:rsidP="00F6450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4C2E9F2A" w14:textId="77777777" w:rsidR="00F64504" w:rsidRPr="00F64504" w:rsidRDefault="00F64504" w:rsidP="00F64504">
            <w:pPr>
              <w:rPr>
                <w:rFonts w:ascii="Arial" w:hAnsi="Arial" w:cs="Arial"/>
                <w:sz w:val="22"/>
                <w:szCs w:val="22"/>
              </w:rPr>
            </w:pPr>
            <w:r w:rsidRPr="00F64504">
              <w:rPr>
                <w:rFonts w:ascii="Arial" w:hAnsi="Arial" w:cs="Arial"/>
                <w:sz w:val="22"/>
                <w:szCs w:val="22"/>
              </w:rPr>
              <w:t>Code and Title</w:t>
            </w:r>
          </w:p>
          <w:p w14:paraId="339CF2E3" w14:textId="77777777" w:rsidR="00F64504" w:rsidRPr="00F64504" w:rsidRDefault="00F64504" w:rsidP="00F64504">
            <w:pPr>
              <w:rPr>
                <w:rFonts w:ascii="Arial" w:hAnsi="Arial" w:cs="Arial"/>
                <w:sz w:val="22"/>
                <w:szCs w:val="22"/>
              </w:rPr>
            </w:pPr>
            <w:r w:rsidRPr="00F64504">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71EC622" w14:textId="77777777" w:rsidR="00F64504" w:rsidRPr="00F64504" w:rsidRDefault="00F64504" w:rsidP="00F64504">
            <w:pPr>
              <w:rPr>
                <w:rFonts w:ascii="Arial" w:hAnsi="Arial" w:cs="Arial"/>
                <w:sz w:val="22"/>
                <w:szCs w:val="22"/>
              </w:rPr>
            </w:pPr>
            <w:r w:rsidRPr="00F64504">
              <w:rPr>
                <w:rFonts w:ascii="Arial" w:hAnsi="Arial" w:cs="Arial"/>
                <w:sz w:val="22"/>
                <w:szCs w:val="22"/>
              </w:rPr>
              <w:t>Code and Title</w:t>
            </w:r>
          </w:p>
          <w:p w14:paraId="62A3CDC2" w14:textId="77777777" w:rsidR="00F64504" w:rsidRPr="00F64504" w:rsidRDefault="00F64504" w:rsidP="00F64504">
            <w:pPr>
              <w:rPr>
                <w:rFonts w:ascii="Arial" w:hAnsi="Arial" w:cs="Arial"/>
                <w:sz w:val="22"/>
                <w:szCs w:val="22"/>
              </w:rPr>
            </w:pPr>
            <w:r w:rsidRPr="00F64504">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41196949" w14:textId="77777777" w:rsidR="00F64504" w:rsidRPr="00F64504" w:rsidDel="009030EE" w:rsidRDefault="00F64504" w:rsidP="00F64504">
            <w:pPr>
              <w:rPr>
                <w:rFonts w:ascii="Arial" w:hAnsi="Arial" w:cs="Arial"/>
                <w:sz w:val="22"/>
                <w:szCs w:val="22"/>
                <w:lang w:val="en-AU"/>
              </w:rPr>
            </w:pPr>
            <w:r w:rsidRPr="00F64504">
              <w:rPr>
                <w:rFonts w:ascii="Arial" w:hAnsi="Arial" w:cs="Arial"/>
                <w:sz w:val="22"/>
                <w:szCs w:val="22"/>
                <w:lang w:val="en-AU"/>
              </w:rPr>
              <w:t>Comments</w:t>
            </w:r>
          </w:p>
        </w:tc>
      </w:tr>
      <w:tr w:rsidR="003D6945" w:rsidRPr="00F64504" w14:paraId="54008557" w14:textId="77777777" w:rsidTr="00175DEC">
        <w:trPr>
          <w:trHeight w:val="363"/>
        </w:trPr>
        <w:tc>
          <w:tcPr>
            <w:tcW w:w="2761" w:type="dxa"/>
            <w:vMerge/>
            <w:tcBorders>
              <w:left w:val="nil"/>
              <w:bottom w:val="dotted" w:sz="2" w:space="0" w:color="888B8D" w:themeColor="accent2"/>
              <w:right w:val="single" w:sz="4" w:space="0" w:color="auto"/>
            </w:tcBorders>
          </w:tcPr>
          <w:p w14:paraId="3394D2AD" w14:textId="77777777" w:rsidR="003D6945" w:rsidRPr="00F64504" w:rsidRDefault="003D6945" w:rsidP="003D6945">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F6318ED" w14:textId="3A3ADBA8" w:rsidR="003D6945" w:rsidRPr="00F64504" w:rsidRDefault="00A57979" w:rsidP="003D6945">
            <w:pPr>
              <w:pStyle w:val="VRQABodyText"/>
              <w:rPr>
                <w:rFonts w:eastAsia="Times New Roman"/>
                <w:i/>
                <w:iCs/>
                <w:color w:val="555559"/>
                <w:lang w:eastAsia="x-none"/>
              </w:rPr>
            </w:pPr>
            <w:r>
              <w:t>VU23590</w:t>
            </w:r>
            <w:r w:rsidR="003D6945" w:rsidRPr="00DC4167">
              <w:t xml:space="preserve"> Identify equine anatomy</w:t>
            </w:r>
          </w:p>
        </w:tc>
        <w:tc>
          <w:tcPr>
            <w:tcW w:w="2434" w:type="dxa"/>
            <w:tcBorders>
              <w:top w:val="single" w:sz="4" w:space="0" w:color="auto"/>
              <w:left w:val="single" w:sz="4" w:space="0" w:color="auto"/>
              <w:bottom w:val="single" w:sz="4" w:space="0" w:color="auto"/>
              <w:right w:val="single" w:sz="4" w:space="0" w:color="auto"/>
            </w:tcBorders>
          </w:tcPr>
          <w:p w14:paraId="47C03362" w14:textId="244FD39A" w:rsidR="003D6945" w:rsidRPr="00F64504" w:rsidRDefault="003D6945" w:rsidP="003D6945">
            <w:pPr>
              <w:pStyle w:val="VRQABodyText"/>
              <w:rPr>
                <w:rFonts w:eastAsia="Times New Roman"/>
                <w:i/>
                <w:iCs/>
                <w:color w:val="555559"/>
                <w:lang w:eastAsia="x-none"/>
              </w:rPr>
            </w:pPr>
            <w:r w:rsidRPr="00E73611">
              <w:t>VU22685</w:t>
            </w:r>
            <w:r w:rsidRPr="00DC4167">
              <w:t xml:space="preserve"> Identify equine anatomy</w:t>
            </w:r>
          </w:p>
        </w:tc>
        <w:tc>
          <w:tcPr>
            <w:tcW w:w="2436" w:type="dxa"/>
            <w:tcBorders>
              <w:top w:val="single" w:sz="4" w:space="0" w:color="auto"/>
              <w:left w:val="single" w:sz="4" w:space="0" w:color="auto"/>
              <w:bottom w:val="single" w:sz="4" w:space="0" w:color="auto"/>
              <w:right w:val="single" w:sz="4" w:space="0" w:color="auto"/>
            </w:tcBorders>
          </w:tcPr>
          <w:p w14:paraId="07BAF605" w14:textId="77777777" w:rsidR="003D6945" w:rsidRPr="00C830BF" w:rsidRDefault="003D6945" w:rsidP="003D6945">
            <w:pPr>
              <w:pStyle w:val="VRQABodyText"/>
            </w:pPr>
            <w:r w:rsidRPr="00C830BF">
              <w:t>Equivalent</w:t>
            </w:r>
          </w:p>
          <w:p w14:paraId="33801709" w14:textId="264D8912" w:rsidR="003D6945" w:rsidRPr="00F64504" w:rsidDel="009030EE" w:rsidRDefault="003D6945" w:rsidP="003D6945">
            <w:pPr>
              <w:pStyle w:val="VRQABodyText"/>
              <w:rPr>
                <w:rFonts w:eastAsia="Times New Roman"/>
                <w:color w:val="555559"/>
                <w:lang w:eastAsia="x-none"/>
              </w:rPr>
            </w:pPr>
          </w:p>
        </w:tc>
      </w:tr>
      <w:tr w:rsidR="00F64504" w:rsidRPr="00F64504" w14:paraId="58693A6C" w14:textId="77777777" w:rsidTr="00175DEC">
        <w:trPr>
          <w:trHeight w:val="363"/>
        </w:trPr>
        <w:tc>
          <w:tcPr>
            <w:tcW w:w="2761" w:type="dxa"/>
            <w:vMerge/>
            <w:tcBorders>
              <w:left w:val="nil"/>
              <w:bottom w:val="dotted" w:sz="2" w:space="0" w:color="888B8D" w:themeColor="accent2"/>
              <w:right w:val="dotted" w:sz="4" w:space="0" w:color="888B8D" w:themeColor="accent2"/>
            </w:tcBorders>
          </w:tcPr>
          <w:p w14:paraId="330848FA" w14:textId="77777777" w:rsidR="00F64504" w:rsidRPr="00F64504" w:rsidRDefault="00F64504" w:rsidP="00F64504">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5FE467A6" w14:textId="77777777" w:rsidR="00F64504" w:rsidRPr="00F64504" w:rsidDel="009030EE" w:rsidRDefault="00F64504" w:rsidP="00F64504">
            <w:pPr>
              <w:spacing w:before="60" w:after="120"/>
              <w:rPr>
                <w:rFonts w:ascii="Arial" w:hAnsi="Arial" w:cs="Arial"/>
                <w:i/>
                <w:iCs/>
                <w:sz w:val="22"/>
                <w:szCs w:val="22"/>
                <w:lang w:val="en-GB"/>
              </w:rPr>
            </w:pPr>
            <w:r w:rsidRPr="00F64504">
              <w:rPr>
                <w:rFonts w:ascii="Arial" w:hAnsi="Arial" w:cs="Arial"/>
                <w:i/>
                <w:iCs/>
                <w:color w:val="007CA5"/>
                <w:sz w:val="22"/>
                <w:szCs w:val="22"/>
                <w:lang w:val="en-GB"/>
              </w:rPr>
              <w:t>.</w:t>
            </w:r>
          </w:p>
        </w:tc>
      </w:tr>
    </w:tbl>
    <w:p w14:paraId="3FF72B46" w14:textId="77777777" w:rsidR="002F7430" w:rsidRDefault="00A21418" w:rsidP="00A21418">
      <w:pPr>
        <w:pStyle w:val="VRQAbulletlist"/>
        <w:spacing w:before="60"/>
        <w:rPr>
          <w:sz w:val="18"/>
          <w:szCs w:val="18"/>
        </w:rPr>
        <w:sectPr w:rsidR="002F7430" w:rsidSect="00885FB4">
          <w:headerReference w:type="even" r:id="rId94"/>
          <w:headerReference w:type="default" r:id="rId95"/>
          <w:footerReference w:type="even" r:id="rId96"/>
          <w:footerReference w:type="default" r:id="rId97"/>
          <w:headerReference w:type="first" r:id="rId98"/>
          <w:footerReference w:type="first" r:id="rId99"/>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0EE5E753" w14:textId="77777777" w:rsidTr="00885FB4">
        <w:trPr>
          <w:trHeight w:val="363"/>
        </w:trPr>
        <w:tc>
          <w:tcPr>
            <w:tcW w:w="10065" w:type="dxa"/>
            <w:gridSpan w:val="2"/>
            <w:tcBorders>
              <w:top w:val="nil"/>
              <w:bottom w:val="nil"/>
            </w:tcBorders>
            <w:shd w:val="clear" w:color="auto" w:fill="103D64" w:themeFill="text2"/>
          </w:tcPr>
          <w:p w14:paraId="6B75525F"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0CD81038" w14:textId="77777777" w:rsidTr="00885FB4">
        <w:trPr>
          <w:trHeight w:val="561"/>
        </w:trPr>
        <w:tc>
          <w:tcPr>
            <w:tcW w:w="2283" w:type="dxa"/>
            <w:tcBorders>
              <w:top w:val="nil"/>
              <w:left w:val="nil"/>
              <w:bottom w:val="nil"/>
              <w:right w:val="dotted" w:sz="4" w:space="0" w:color="888B8D" w:themeColor="accent2"/>
            </w:tcBorders>
          </w:tcPr>
          <w:p w14:paraId="24E80258"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AE9D5E" w14:textId="2A7483F7" w:rsidR="00A21418" w:rsidRPr="00EE4845" w:rsidRDefault="00A21418" w:rsidP="00151E56">
            <w:pPr>
              <w:pStyle w:val="VRQABodyText"/>
            </w:pPr>
            <w:r w:rsidRPr="000B4A2C">
              <w:t xml:space="preserve">Assessment Requirements for </w:t>
            </w:r>
            <w:r w:rsidR="00A57979">
              <w:t>VU23590</w:t>
            </w:r>
            <w:r w:rsidRPr="00EE4845">
              <w:t xml:space="preserve"> Identify </w:t>
            </w:r>
            <w:r w:rsidR="00617535">
              <w:t>e</w:t>
            </w:r>
            <w:r w:rsidRPr="00EE4845">
              <w:t xml:space="preserve">quine </w:t>
            </w:r>
            <w:r w:rsidR="00617535">
              <w:t>a</w:t>
            </w:r>
            <w:r w:rsidRPr="00EE4845">
              <w:t>natomy</w:t>
            </w:r>
          </w:p>
        </w:tc>
      </w:tr>
      <w:tr w:rsidR="00A21418" w:rsidRPr="00E7450B" w14:paraId="14368CCA"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57F2EB9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0DD379" w14:textId="5F6447A2" w:rsidR="00A21418" w:rsidRPr="001445D3" w:rsidRDefault="00A21418" w:rsidP="00151E56">
            <w:pPr>
              <w:pStyle w:val="VRQABodyText"/>
            </w:pPr>
            <w:r w:rsidRPr="00F03A7A">
              <w:t xml:space="preserve">There must be evidence the learner has completed the tasks outlined in the elements and </w:t>
            </w:r>
            <w:r w:rsidRPr="001445D3">
              <w:t>performance criteria of this unit and</w:t>
            </w:r>
            <w:r w:rsidR="007E3B2C">
              <w:t xml:space="preserve"> on at least one </w:t>
            </w:r>
            <w:r w:rsidR="009E2233">
              <w:t>occasion</w:t>
            </w:r>
            <w:r w:rsidRPr="001445D3">
              <w:t>:</w:t>
            </w:r>
          </w:p>
          <w:p w14:paraId="4894EC35" w14:textId="045075FB" w:rsidR="00A21418" w:rsidRPr="00F03A7A" w:rsidRDefault="007B6130">
            <w:pPr>
              <w:pStyle w:val="VRQABullet1"/>
            </w:pPr>
            <w:r>
              <w:t xml:space="preserve">used industry terminology to identify </w:t>
            </w:r>
            <w:r w:rsidR="009011D9">
              <w:t xml:space="preserve">equine </w:t>
            </w:r>
            <w:r>
              <w:t xml:space="preserve">anatomical </w:t>
            </w:r>
            <w:r w:rsidR="009011D9">
              <w:t xml:space="preserve">features and </w:t>
            </w:r>
            <w:r>
              <w:t>components</w:t>
            </w:r>
          </w:p>
        </w:tc>
      </w:tr>
      <w:tr w:rsidR="00A21418" w:rsidRPr="00E7450B" w14:paraId="07B8831E"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3EB9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30C668" w14:textId="5B027F5F" w:rsidR="00A21418" w:rsidRDefault="00A21418" w:rsidP="00A37C0E">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3DB39B8E" w14:textId="7D6D882F" w:rsidR="006D4613" w:rsidRPr="00B5253C" w:rsidRDefault="00BA7855">
            <w:pPr>
              <w:pStyle w:val="VRQABullet1"/>
              <w:rPr>
                <w:lang w:val="en"/>
              </w:rPr>
            </w:pPr>
            <w:r w:rsidRPr="00F526CB">
              <w:t>the anatomical system</w:t>
            </w:r>
            <w:r w:rsidR="003A34AB">
              <w:t>s</w:t>
            </w:r>
            <w:r w:rsidR="00140E74">
              <w:t xml:space="preserve"> of the horse</w:t>
            </w:r>
            <w:r w:rsidR="006D4613">
              <w:t xml:space="preserve"> including</w:t>
            </w:r>
            <w:r w:rsidR="00C21733">
              <w:t xml:space="preserve"> </w:t>
            </w:r>
          </w:p>
          <w:p w14:paraId="71ECCFF4" w14:textId="76E96A92" w:rsidR="008A5956" w:rsidRDefault="00B5253C">
            <w:pPr>
              <w:pStyle w:val="VRQABullet1"/>
              <w:numPr>
                <w:ilvl w:val="1"/>
                <w:numId w:val="13"/>
              </w:numPr>
            </w:pPr>
            <w:r>
              <w:t>main components of the skeletal system</w:t>
            </w:r>
            <w:r w:rsidR="000C7A1F">
              <w:t xml:space="preserve"> </w:t>
            </w:r>
          </w:p>
          <w:p w14:paraId="3E3A6795" w14:textId="0E874B84" w:rsidR="006A4E3E" w:rsidRDefault="006A4E3E">
            <w:pPr>
              <w:pStyle w:val="VRQABullet1"/>
              <w:numPr>
                <w:ilvl w:val="1"/>
                <w:numId w:val="13"/>
              </w:numPr>
            </w:pPr>
            <w:r>
              <w:t>main comp</w:t>
            </w:r>
            <w:r w:rsidR="005C421C">
              <w:t>o</w:t>
            </w:r>
            <w:r>
              <w:t xml:space="preserve">nents of the muscular system </w:t>
            </w:r>
          </w:p>
          <w:p w14:paraId="10E2A0B3" w14:textId="06C78B27" w:rsidR="008A5956" w:rsidRPr="005C421C" w:rsidRDefault="005C421C">
            <w:pPr>
              <w:pStyle w:val="VRQABullet1"/>
              <w:numPr>
                <w:ilvl w:val="1"/>
                <w:numId w:val="13"/>
              </w:numPr>
              <w:rPr>
                <w:lang w:val="en"/>
              </w:rPr>
            </w:pPr>
            <w:r>
              <w:t xml:space="preserve">main components of the respiratory system </w:t>
            </w:r>
          </w:p>
          <w:p w14:paraId="448E06EB" w14:textId="41C055B2" w:rsidR="005C421C" w:rsidRPr="006C0D5C" w:rsidRDefault="005C421C">
            <w:pPr>
              <w:pStyle w:val="VRQABullet1"/>
              <w:numPr>
                <w:ilvl w:val="1"/>
                <w:numId w:val="13"/>
              </w:numPr>
              <w:rPr>
                <w:lang w:val="en"/>
              </w:rPr>
            </w:pPr>
            <w:r>
              <w:t>main components of the cardiovascular and lymphatic system</w:t>
            </w:r>
            <w:r w:rsidR="006C0D5C">
              <w:t>s</w:t>
            </w:r>
          </w:p>
          <w:p w14:paraId="7F9272DC" w14:textId="514E3E7E" w:rsidR="006C0D5C" w:rsidRPr="006C0D5C" w:rsidRDefault="006C0D5C">
            <w:pPr>
              <w:pStyle w:val="VRQABullet1"/>
              <w:numPr>
                <w:ilvl w:val="1"/>
                <w:numId w:val="13"/>
              </w:numPr>
              <w:rPr>
                <w:lang w:val="en"/>
              </w:rPr>
            </w:pPr>
            <w:r>
              <w:t>main components of the digestive and urinary systems</w:t>
            </w:r>
          </w:p>
          <w:p w14:paraId="5D12D4D7" w14:textId="6262BDBF" w:rsidR="006C0D5C" w:rsidRPr="006C0D5C" w:rsidRDefault="006C0D5C">
            <w:pPr>
              <w:pStyle w:val="VRQABullet1"/>
              <w:numPr>
                <w:ilvl w:val="1"/>
                <w:numId w:val="13"/>
              </w:numPr>
              <w:rPr>
                <w:lang w:val="en"/>
              </w:rPr>
            </w:pPr>
            <w:r>
              <w:t>main components of the male and female reproductive systems</w:t>
            </w:r>
          </w:p>
          <w:p w14:paraId="4A4B4FCF" w14:textId="4CD29C6F" w:rsidR="006C0D5C" w:rsidRPr="006C0D5C" w:rsidRDefault="006C0D5C">
            <w:pPr>
              <w:pStyle w:val="VRQABullet1"/>
              <w:numPr>
                <w:ilvl w:val="1"/>
                <w:numId w:val="13"/>
              </w:numPr>
              <w:rPr>
                <w:lang w:val="en"/>
              </w:rPr>
            </w:pPr>
            <w:r>
              <w:t>main components of skin</w:t>
            </w:r>
          </w:p>
          <w:p w14:paraId="08889B9F" w14:textId="24142C50" w:rsidR="006C0D5C" w:rsidRPr="005C421C" w:rsidRDefault="006C0D5C">
            <w:pPr>
              <w:pStyle w:val="VRQABullet1"/>
              <w:numPr>
                <w:ilvl w:val="1"/>
                <w:numId w:val="13"/>
              </w:numPr>
              <w:rPr>
                <w:lang w:val="en"/>
              </w:rPr>
            </w:pPr>
            <w:r w:rsidRPr="00EB6C82">
              <w:t>main</w:t>
            </w:r>
            <w:r>
              <w:t xml:space="preserve"> components of the endocrine system</w:t>
            </w:r>
          </w:p>
          <w:p w14:paraId="4A68526D" w14:textId="1A5A1259" w:rsidR="00A21418" w:rsidRPr="00BA7855" w:rsidRDefault="00BA7855">
            <w:pPr>
              <w:pStyle w:val="VRQABullet1"/>
              <w:rPr>
                <w:lang w:val="en"/>
              </w:rPr>
            </w:pPr>
            <w:r w:rsidRPr="00F526CB">
              <w:t xml:space="preserve">external features of </w:t>
            </w:r>
            <w:r w:rsidR="006D4613">
              <w:t xml:space="preserve">the </w:t>
            </w:r>
            <w:r w:rsidRPr="00F526CB">
              <w:t xml:space="preserve">horse </w:t>
            </w:r>
            <w:r w:rsidR="00C21733">
              <w:t>including coat colours and markings</w:t>
            </w:r>
          </w:p>
          <w:p w14:paraId="37F33156" w14:textId="62A5A585" w:rsidR="00BA7855" w:rsidRPr="00347EEC" w:rsidRDefault="00407AF6">
            <w:pPr>
              <w:pStyle w:val="VRQABullet1"/>
              <w:rPr>
                <w:lang w:val="en"/>
              </w:rPr>
            </w:pPr>
            <w:r>
              <w:rPr>
                <w:lang w:val="en"/>
              </w:rPr>
              <w:t>points of the hors</w:t>
            </w:r>
            <w:r w:rsidR="00D31077">
              <w:rPr>
                <w:lang w:val="en"/>
              </w:rPr>
              <w:t>e</w:t>
            </w:r>
          </w:p>
        </w:tc>
      </w:tr>
      <w:tr w:rsidR="00A21418" w:rsidRPr="00E7450B" w14:paraId="528C3B8D"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8AC554"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C34CCF" w14:textId="77777777" w:rsidR="00ED10D4" w:rsidRDefault="008F7CE9" w:rsidP="00151E56">
            <w:pPr>
              <w:pStyle w:val="VRQABodyText"/>
            </w:pPr>
            <w:r w:rsidRPr="006E3627">
              <w:t xml:space="preserve">Competency must be assessed in a workplace that provides access to the required resources or a simulated environment. </w:t>
            </w:r>
            <w:r w:rsidR="00ED10D4" w:rsidRPr="000D7895">
              <w:t>Simulated assessment environments must simulate the real-life working environment with access to all the relevant equipment and resources of that working environment.</w:t>
            </w:r>
          </w:p>
          <w:p w14:paraId="03D726A3" w14:textId="77777777" w:rsidR="00ED10D4" w:rsidRDefault="008F7CE9" w:rsidP="00151E56">
            <w:pPr>
              <w:pStyle w:val="VRQABodyText"/>
            </w:pPr>
            <w:r w:rsidRPr="006E3627">
              <w:t>Assessment of the practical components of this unit will be by observation of relevant skills.</w:t>
            </w:r>
            <w:r w:rsidR="002F7430">
              <w:t xml:space="preserve"> </w:t>
            </w:r>
          </w:p>
          <w:p w14:paraId="434E95E2" w14:textId="620563EB" w:rsidR="00754587" w:rsidRPr="001E0BB0" w:rsidRDefault="00754587" w:rsidP="00151E56">
            <w:pPr>
              <w:pStyle w:val="VRQABodyText"/>
            </w:pPr>
            <w:r w:rsidRPr="001E0BB0">
              <w:t>The following resources must be available:</w:t>
            </w:r>
          </w:p>
          <w:p w14:paraId="5CB118AA" w14:textId="07373AD8" w:rsidR="00F04B54" w:rsidRPr="00151E56" w:rsidRDefault="009014D6">
            <w:pPr>
              <w:pStyle w:val="VRQABullet1"/>
              <w:rPr>
                <w:b/>
                <w:bCs/>
              </w:rPr>
            </w:pPr>
            <w:r w:rsidRPr="00F04B54">
              <w:t>access to an environment with suitable aids for the assessment of knowledge of anatomy</w:t>
            </w:r>
          </w:p>
          <w:p w14:paraId="3B749231" w14:textId="494F68AE" w:rsidR="00A21418" w:rsidRPr="00F04B54" w:rsidRDefault="00A21418" w:rsidP="00151E56">
            <w:pPr>
              <w:pStyle w:val="VRQABodyText"/>
              <w:rPr>
                <w:b/>
                <w:bCs/>
              </w:rPr>
            </w:pPr>
            <w:r w:rsidRPr="00F04B54">
              <w:rPr>
                <w:b/>
                <w:bCs/>
                <w:iCs/>
              </w:rPr>
              <w:t>Assessor requirements</w:t>
            </w:r>
          </w:p>
          <w:p w14:paraId="2AEC9E93" w14:textId="24B29635" w:rsidR="00A21418" w:rsidRPr="000B4A2C" w:rsidRDefault="00A21418" w:rsidP="00151E56">
            <w:pPr>
              <w:pStyle w:val="VRQABodyText"/>
            </w:pPr>
            <w:r w:rsidRPr="00134945">
              <w:t>No specialist vocational competency requirements fo</w:t>
            </w:r>
            <w:r w:rsidR="00101842">
              <w:t>r assessors apply to this unit.</w:t>
            </w:r>
          </w:p>
        </w:tc>
      </w:tr>
    </w:tbl>
    <w:p w14:paraId="60EABB9C" w14:textId="77777777" w:rsidR="00A21418" w:rsidRDefault="00A21418" w:rsidP="00A21418">
      <w:pPr>
        <w:rPr>
          <w:sz w:val="18"/>
          <w:szCs w:val="18"/>
        </w:rPr>
      </w:pPr>
      <w:r>
        <w:rPr>
          <w:sz w:val="18"/>
          <w:szCs w:val="18"/>
        </w:rPr>
        <w:br w:type="page"/>
      </w:r>
    </w:p>
    <w:p w14:paraId="282C302E" w14:textId="77777777"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8E0C77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412CC0"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94535" w14:textId="32AFAFAF" w:rsidR="00A21418" w:rsidRPr="00151E56" w:rsidRDefault="00A57979" w:rsidP="00151E56">
            <w:pPr>
              <w:pStyle w:val="VRQABodyText"/>
              <w:rPr>
                <w:b/>
              </w:rPr>
            </w:pPr>
            <w:r>
              <w:rPr>
                <w:b/>
              </w:rPr>
              <w:t>VU23591</w:t>
            </w:r>
            <w:r w:rsidR="00A21418" w:rsidRPr="00151E56">
              <w:rPr>
                <w:b/>
              </w:rPr>
              <w:t xml:space="preserve"> </w:t>
            </w:r>
          </w:p>
        </w:tc>
      </w:tr>
      <w:tr w:rsidR="00A21418" w:rsidRPr="00F504D4" w14:paraId="2DB6951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51D9F5"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76E186" w14:textId="2CC4E8F1" w:rsidR="00A21418" w:rsidRPr="00151E56" w:rsidRDefault="006C3756" w:rsidP="00151E56">
            <w:pPr>
              <w:pStyle w:val="VRQABodyText"/>
              <w:rPr>
                <w:b/>
              </w:rPr>
            </w:pPr>
            <w:r w:rsidRPr="00151E56">
              <w:rPr>
                <w:b/>
              </w:rPr>
              <w:t>Identify and describe equine physiology</w:t>
            </w:r>
          </w:p>
        </w:tc>
      </w:tr>
      <w:tr w:rsidR="00A21418" w:rsidRPr="00F504D4" w14:paraId="7EA58EE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365A8"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C6F84" w14:textId="6FD655C9" w:rsidR="002B6BA2" w:rsidRPr="001229D5" w:rsidRDefault="002B6BA2" w:rsidP="00151E56">
            <w:pPr>
              <w:pStyle w:val="VRQABodyText"/>
            </w:pPr>
            <w:r w:rsidRPr="001229D5">
              <w:t xml:space="preserve">This unit describes the foundational skills and knowledge related to the major systems within equine physiology and how these systems relate to horse health and performance. </w:t>
            </w:r>
          </w:p>
          <w:p w14:paraId="4EA96E5C" w14:textId="0749B90F" w:rsidR="006C1318" w:rsidRPr="001229D5" w:rsidRDefault="006C1318" w:rsidP="00151E56">
            <w:pPr>
              <w:pStyle w:val="VRQABodyText"/>
            </w:pPr>
            <w:r w:rsidRPr="001229D5">
              <w:t xml:space="preserve">This unit applies to learners </w:t>
            </w:r>
            <w:r w:rsidR="009E2233" w:rsidRPr="001229D5">
              <w:t xml:space="preserve">who </w:t>
            </w:r>
            <w:r w:rsidR="009E2233">
              <w:t>require</w:t>
            </w:r>
            <w:r w:rsidRPr="001229D5">
              <w:t xml:space="preserve"> knowledge of </w:t>
            </w:r>
            <w:r w:rsidR="00A77743">
              <w:t>equine</w:t>
            </w:r>
            <w:r w:rsidR="00A77743" w:rsidRPr="001229D5">
              <w:t xml:space="preserve"> </w:t>
            </w:r>
            <w:r w:rsidRPr="001229D5">
              <w:t xml:space="preserve">physiology </w:t>
            </w:r>
            <w:r w:rsidR="009E2233">
              <w:t>for</w:t>
            </w:r>
            <w:r w:rsidR="00D30271">
              <w:t xml:space="preserve"> application </w:t>
            </w:r>
            <w:r w:rsidR="009E2233" w:rsidRPr="001229D5">
              <w:t>in</w:t>
            </w:r>
            <w:r w:rsidRPr="001229D5">
              <w:t xml:space="preserve"> </w:t>
            </w:r>
            <w:r w:rsidR="0089644E" w:rsidRPr="00151E56">
              <w:t>a range of commercial, sport and recreational equine settings</w:t>
            </w:r>
            <w:r w:rsidR="0089644E">
              <w:t>.</w:t>
            </w:r>
            <w:r w:rsidR="0089644E" w:rsidRPr="001229D5">
              <w:t xml:space="preserve"> </w:t>
            </w:r>
          </w:p>
          <w:p w14:paraId="7A2BD55F" w14:textId="558BDCCE" w:rsidR="006C1318" w:rsidRPr="001229D5" w:rsidRDefault="0065468B" w:rsidP="00151E56">
            <w:pPr>
              <w:pStyle w:val="VRQABodyText"/>
            </w:pPr>
            <w:r w:rsidRPr="001229D5">
              <w:t>This unit must be delivered and assessed in accordance with the relevant Prevention of Cruelty to Animals Act(s) or legislation. No licensing, legislative, regulatory or certification requirements apply to this u</w:t>
            </w:r>
            <w:r w:rsidR="00101842">
              <w:t>nit at the time of publication.</w:t>
            </w:r>
          </w:p>
        </w:tc>
      </w:tr>
      <w:tr w:rsidR="00A21418" w:rsidRPr="00E7450B" w14:paraId="7B319ACE" w14:textId="77777777" w:rsidTr="00151E56">
        <w:trPr>
          <w:trHeight w:val="5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637626" w14:textId="42704EB9" w:rsidR="00A21418" w:rsidRPr="00F504D4" w:rsidRDefault="00A21418" w:rsidP="00151E56">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B8C384" w14:textId="3C85E3CC" w:rsidR="00A21418" w:rsidRPr="006C1318" w:rsidRDefault="00A21418" w:rsidP="00151E56">
            <w:pPr>
              <w:pStyle w:val="VRQABodyText"/>
            </w:pPr>
            <w:r w:rsidRPr="006C1318">
              <w:t xml:space="preserve">N/A </w:t>
            </w:r>
          </w:p>
        </w:tc>
      </w:tr>
    </w:tbl>
    <w:p w14:paraId="0492CDE2" w14:textId="77777777" w:rsidR="00A21418" w:rsidRPr="00105689" w:rsidRDefault="00A21418" w:rsidP="00151E56">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63BD5CE" w14:textId="77777777" w:rsidTr="00885FB4">
        <w:trPr>
          <w:trHeight w:val="363"/>
        </w:trPr>
        <w:tc>
          <w:tcPr>
            <w:tcW w:w="3703" w:type="dxa"/>
            <w:gridSpan w:val="2"/>
            <w:vAlign w:val="center"/>
          </w:tcPr>
          <w:p w14:paraId="0EF0FF1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E77D539"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35C17356" w14:textId="77777777" w:rsidTr="00885FB4">
        <w:trPr>
          <w:trHeight w:val="752"/>
        </w:trPr>
        <w:tc>
          <w:tcPr>
            <w:tcW w:w="3703" w:type="dxa"/>
            <w:gridSpan w:val="2"/>
          </w:tcPr>
          <w:p w14:paraId="20862178"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54BEC612"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157AF0" w:rsidRPr="00E7450B" w14:paraId="7DA97148" w14:textId="77777777" w:rsidTr="00157AF0">
        <w:trPr>
          <w:trHeight w:val="363"/>
        </w:trPr>
        <w:tc>
          <w:tcPr>
            <w:tcW w:w="989" w:type="dxa"/>
            <w:vMerge w:val="restart"/>
            <w:shd w:val="clear" w:color="auto" w:fill="FFFFFF" w:themeFill="background1"/>
          </w:tcPr>
          <w:p w14:paraId="176D58D5" w14:textId="77777777" w:rsidR="00157AF0" w:rsidRPr="00EB6C82" w:rsidRDefault="00157AF0" w:rsidP="00151E56">
            <w:pPr>
              <w:pStyle w:val="VRQABodyText"/>
            </w:pPr>
            <w:r w:rsidRPr="00EB6C82">
              <w:t>1</w:t>
            </w:r>
          </w:p>
        </w:tc>
        <w:tc>
          <w:tcPr>
            <w:tcW w:w="2714" w:type="dxa"/>
            <w:vMerge w:val="restart"/>
            <w:shd w:val="clear" w:color="auto" w:fill="FFFFFF" w:themeFill="background1"/>
          </w:tcPr>
          <w:p w14:paraId="62A30A78" w14:textId="619F25CF" w:rsidR="00157AF0" w:rsidRPr="00EB6C82" w:rsidRDefault="00157AF0" w:rsidP="00151E56">
            <w:pPr>
              <w:pStyle w:val="VRQABodyText"/>
            </w:pPr>
            <w:r w:rsidRPr="00EB6C82">
              <w:t>Explain the key features of the equine skeletal system and related equine health issues</w:t>
            </w:r>
          </w:p>
        </w:tc>
        <w:tc>
          <w:tcPr>
            <w:tcW w:w="567" w:type="dxa"/>
            <w:shd w:val="clear" w:color="auto" w:fill="FFFFFF" w:themeFill="background1"/>
          </w:tcPr>
          <w:p w14:paraId="23D57A95" w14:textId="77777777" w:rsidR="00157AF0" w:rsidRPr="00151E56" w:rsidRDefault="00157AF0" w:rsidP="00151E56">
            <w:pPr>
              <w:pStyle w:val="VRQABodyText"/>
            </w:pPr>
            <w:r w:rsidRPr="00151E56">
              <w:t>1.1</w:t>
            </w:r>
          </w:p>
        </w:tc>
        <w:tc>
          <w:tcPr>
            <w:tcW w:w="5800" w:type="dxa"/>
            <w:shd w:val="clear" w:color="auto" w:fill="FFFFFF" w:themeFill="background1"/>
          </w:tcPr>
          <w:p w14:paraId="6FFAA56E" w14:textId="24EB2A2A" w:rsidR="00157AF0" w:rsidRPr="00EB6C82" w:rsidRDefault="00157AF0" w:rsidP="00151E56">
            <w:pPr>
              <w:pStyle w:val="VRQABodyText"/>
            </w:pPr>
            <w:r w:rsidRPr="00EB6C82">
              <w:t>Describe the purpose or function of the skeletal system</w:t>
            </w:r>
          </w:p>
        </w:tc>
      </w:tr>
      <w:tr w:rsidR="00157AF0" w:rsidRPr="00E7450B" w14:paraId="1A733BAF" w14:textId="77777777" w:rsidTr="00157AF0">
        <w:trPr>
          <w:trHeight w:val="363"/>
        </w:trPr>
        <w:tc>
          <w:tcPr>
            <w:tcW w:w="989" w:type="dxa"/>
            <w:vMerge/>
            <w:shd w:val="clear" w:color="auto" w:fill="FFFFFF" w:themeFill="background1"/>
            <w:vAlign w:val="center"/>
          </w:tcPr>
          <w:p w14:paraId="686BCEF7" w14:textId="77777777" w:rsidR="00157AF0" w:rsidRPr="00151E56" w:rsidRDefault="00157AF0" w:rsidP="00151E56">
            <w:pPr>
              <w:pStyle w:val="VRQABodyText"/>
            </w:pPr>
          </w:p>
        </w:tc>
        <w:tc>
          <w:tcPr>
            <w:tcW w:w="2714" w:type="dxa"/>
            <w:vMerge/>
            <w:shd w:val="clear" w:color="auto" w:fill="FFFFFF" w:themeFill="background1"/>
          </w:tcPr>
          <w:p w14:paraId="0AEFC4A8" w14:textId="77777777" w:rsidR="00157AF0" w:rsidRPr="00EB6C82" w:rsidRDefault="00157AF0" w:rsidP="00151E56">
            <w:pPr>
              <w:pStyle w:val="VRQABodyText"/>
            </w:pPr>
          </w:p>
        </w:tc>
        <w:tc>
          <w:tcPr>
            <w:tcW w:w="567" w:type="dxa"/>
            <w:shd w:val="clear" w:color="auto" w:fill="FFFFFF" w:themeFill="background1"/>
          </w:tcPr>
          <w:p w14:paraId="2B581C3A" w14:textId="77777777" w:rsidR="00157AF0" w:rsidRPr="00151E56" w:rsidRDefault="00157AF0" w:rsidP="00151E56">
            <w:pPr>
              <w:pStyle w:val="VRQABodyText"/>
            </w:pPr>
            <w:r w:rsidRPr="00151E56">
              <w:t>1.2</w:t>
            </w:r>
          </w:p>
        </w:tc>
        <w:tc>
          <w:tcPr>
            <w:tcW w:w="5800" w:type="dxa"/>
            <w:shd w:val="clear" w:color="auto" w:fill="FFFFFF" w:themeFill="background1"/>
          </w:tcPr>
          <w:p w14:paraId="6E3FA393" w14:textId="5309F199" w:rsidR="00157AF0" w:rsidRPr="00EB6C82" w:rsidRDefault="00157AF0" w:rsidP="00151E56">
            <w:pPr>
              <w:pStyle w:val="VRQABodyText"/>
            </w:pPr>
            <w:r w:rsidRPr="00EB6C82">
              <w:t>Identify and describe common illnesses, injuries or abnormalities of the skeletal system</w:t>
            </w:r>
          </w:p>
        </w:tc>
      </w:tr>
      <w:tr w:rsidR="00157AF0" w:rsidRPr="00E7450B" w14:paraId="5CCC8D26" w14:textId="77777777" w:rsidTr="00157AF0">
        <w:trPr>
          <w:trHeight w:val="363"/>
        </w:trPr>
        <w:tc>
          <w:tcPr>
            <w:tcW w:w="989" w:type="dxa"/>
            <w:vMerge/>
            <w:shd w:val="clear" w:color="auto" w:fill="FFFFFF" w:themeFill="background1"/>
            <w:vAlign w:val="center"/>
          </w:tcPr>
          <w:p w14:paraId="51C57706" w14:textId="77777777" w:rsidR="00157AF0" w:rsidRPr="00151E56" w:rsidRDefault="00157AF0" w:rsidP="00151E56">
            <w:pPr>
              <w:pStyle w:val="VRQABodyText"/>
            </w:pPr>
          </w:p>
        </w:tc>
        <w:tc>
          <w:tcPr>
            <w:tcW w:w="2714" w:type="dxa"/>
            <w:vMerge/>
            <w:shd w:val="clear" w:color="auto" w:fill="FFFFFF" w:themeFill="background1"/>
          </w:tcPr>
          <w:p w14:paraId="1F7401D7" w14:textId="77777777" w:rsidR="00157AF0" w:rsidRPr="00EB6C82" w:rsidRDefault="00157AF0" w:rsidP="00151E56">
            <w:pPr>
              <w:pStyle w:val="VRQABodyText"/>
            </w:pPr>
          </w:p>
        </w:tc>
        <w:tc>
          <w:tcPr>
            <w:tcW w:w="567" w:type="dxa"/>
            <w:shd w:val="clear" w:color="auto" w:fill="FFFFFF" w:themeFill="background1"/>
          </w:tcPr>
          <w:p w14:paraId="407754B8" w14:textId="77777777" w:rsidR="00157AF0" w:rsidRPr="00151E56" w:rsidRDefault="00157AF0" w:rsidP="00151E56">
            <w:pPr>
              <w:pStyle w:val="VRQABodyText"/>
            </w:pPr>
            <w:r w:rsidRPr="00151E56">
              <w:t>1.3</w:t>
            </w:r>
          </w:p>
        </w:tc>
        <w:tc>
          <w:tcPr>
            <w:tcW w:w="5800" w:type="dxa"/>
            <w:shd w:val="clear" w:color="auto" w:fill="FFFFFF" w:themeFill="background1"/>
          </w:tcPr>
          <w:p w14:paraId="3CF9F8DA" w14:textId="16560C36" w:rsidR="00157AF0" w:rsidRPr="00EB6C82" w:rsidRDefault="00157AF0" w:rsidP="00151E56">
            <w:pPr>
              <w:pStyle w:val="VRQABodyText"/>
            </w:pPr>
            <w:r w:rsidRPr="00EB6C82">
              <w:t>Describe the impact on the horse of illness or injury of the skeletal system</w:t>
            </w:r>
            <w:r w:rsidR="00D30271">
              <w:t xml:space="preserve"> to horse function and performance</w:t>
            </w:r>
          </w:p>
        </w:tc>
      </w:tr>
      <w:tr w:rsidR="00157AF0" w:rsidRPr="00E7450B" w14:paraId="5B718960" w14:textId="77777777" w:rsidTr="00157AF0">
        <w:trPr>
          <w:trHeight w:val="363"/>
        </w:trPr>
        <w:tc>
          <w:tcPr>
            <w:tcW w:w="989" w:type="dxa"/>
            <w:vMerge w:val="restart"/>
            <w:shd w:val="clear" w:color="auto" w:fill="FFFFFF" w:themeFill="background1"/>
          </w:tcPr>
          <w:p w14:paraId="4FE38D61" w14:textId="77777777" w:rsidR="00157AF0" w:rsidRPr="00151E56" w:rsidRDefault="00157AF0" w:rsidP="00151E56">
            <w:pPr>
              <w:pStyle w:val="VRQABodyText"/>
            </w:pPr>
            <w:r w:rsidRPr="00EB6C82">
              <w:t>2</w:t>
            </w:r>
          </w:p>
        </w:tc>
        <w:tc>
          <w:tcPr>
            <w:tcW w:w="2714" w:type="dxa"/>
            <w:vMerge w:val="restart"/>
            <w:shd w:val="clear" w:color="auto" w:fill="FFFFFF" w:themeFill="background1"/>
          </w:tcPr>
          <w:p w14:paraId="67B3A272" w14:textId="080F4DF1" w:rsidR="00157AF0" w:rsidRPr="00EB6C82" w:rsidRDefault="00157AF0" w:rsidP="00151E56">
            <w:pPr>
              <w:pStyle w:val="VRQABodyText"/>
            </w:pPr>
            <w:r w:rsidRPr="00EB6C82">
              <w:t>Explain the key features of the equine muscular system and related equine health issues</w:t>
            </w:r>
          </w:p>
        </w:tc>
        <w:tc>
          <w:tcPr>
            <w:tcW w:w="567" w:type="dxa"/>
            <w:shd w:val="clear" w:color="auto" w:fill="FFFFFF" w:themeFill="background1"/>
          </w:tcPr>
          <w:p w14:paraId="716BD1F1" w14:textId="77777777" w:rsidR="00157AF0" w:rsidRPr="00151E56" w:rsidRDefault="00157AF0" w:rsidP="00151E56">
            <w:pPr>
              <w:pStyle w:val="VRQABodyText"/>
            </w:pPr>
            <w:r w:rsidRPr="00151E56">
              <w:t>2.1</w:t>
            </w:r>
          </w:p>
        </w:tc>
        <w:tc>
          <w:tcPr>
            <w:tcW w:w="5800" w:type="dxa"/>
            <w:shd w:val="clear" w:color="auto" w:fill="FFFFFF" w:themeFill="background1"/>
          </w:tcPr>
          <w:p w14:paraId="50620548" w14:textId="2E34B444" w:rsidR="00157AF0" w:rsidRPr="00151E56" w:rsidRDefault="00157AF0" w:rsidP="00151E56">
            <w:pPr>
              <w:pStyle w:val="VRQABodyText"/>
            </w:pPr>
            <w:r w:rsidRPr="00EB6C82">
              <w:t>Describe the purpose or function of the muscular system</w:t>
            </w:r>
          </w:p>
        </w:tc>
      </w:tr>
      <w:tr w:rsidR="00157AF0" w:rsidRPr="00E7450B" w14:paraId="08499FA2" w14:textId="77777777" w:rsidTr="00157AF0">
        <w:trPr>
          <w:trHeight w:val="363"/>
        </w:trPr>
        <w:tc>
          <w:tcPr>
            <w:tcW w:w="989" w:type="dxa"/>
            <w:vMerge/>
            <w:shd w:val="clear" w:color="auto" w:fill="FFFFFF" w:themeFill="background1"/>
            <w:vAlign w:val="center"/>
          </w:tcPr>
          <w:p w14:paraId="2DB00922" w14:textId="77777777" w:rsidR="00157AF0" w:rsidRPr="00151E56" w:rsidRDefault="00157AF0" w:rsidP="00151E56">
            <w:pPr>
              <w:pStyle w:val="VRQABodyText"/>
            </w:pPr>
          </w:p>
        </w:tc>
        <w:tc>
          <w:tcPr>
            <w:tcW w:w="2714" w:type="dxa"/>
            <w:vMerge/>
            <w:shd w:val="clear" w:color="auto" w:fill="FFFFFF" w:themeFill="background1"/>
          </w:tcPr>
          <w:p w14:paraId="555B2E59" w14:textId="77777777" w:rsidR="00157AF0" w:rsidRPr="00EB6C82" w:rsidRDefault="00157AF0" w:rsidP="00151E56">
            <w:pPr>
              <w:pStyle w:val="VRQABodyText"/>
            </w:pPr>
          </w:p>
        </w:tc>
        <w:tc>
          <w:tcPr>
            <w:tcW w:w="567" w:type="dxa"/>
            <w:shd w:val="clear" w:color="auto" w:fill="FFFFFF" w:themeFill="background1"/>
          </w:tcPr>
          <w:p w14:paraId="260DF3BC" w14:textId="77777777" w:rsidR="00157AF0" w:rsidRPr="00151E56" w:rsidRDefault="00157AF0" w:rsidP="00151E56">
            <w:pPr>
              <w:pStyle w:val="VRQABodyText"/>
            </w:pPr>
            <w:r w:rsidRPr="00151E56">
              <w:t>2.2</w:t>
            </w:r>
          </w:p>
        </w:tc>
        <w:tc>
          <w:tcPr>
            <w:tcW w:w="5800" w:type="dxa"/>
            <w:shd w:val="clear" w:color="auto" w:fill="FFFFFF" w:themeFill="background1"/>
          </w:tcPr>
          <w:p w14:paraId="004C4041" w14:textId="61CCD739" w:rsidR="00157AF0" w:rsidRPr="00151E56" w:rsidRDefault="00157AF0" w:rsidP="00151E56">
            <w:pPr>
              <w:pStyle w:val="VRQABodyText"/>
            </w:pPr>
            <w:r w:rsidRPr="00EB6C82">
              <w:t>Identify and describe common illnesses or injuries of the muscular system</w:t>
            </w:r>
          </w:p>
        </w:tc>
      </w:tr>
      <w:tr w:rsidR="00157AF0" w:rsidRPr="00E7450B" w14:paraId="2003DEFD" w14:textId="77777777" w:rsidTr="00157AF0">
        <w:trPr>
          <w:trHeight w:val="363"/>
        </w:trPr>
        <w:tc>
          <w:tcPr>
            <w:tcW w:w="989" w:type="dxa"/>
            <w:vMerge/>
            <w:shd w:val="clear" w:color="auto" w:fill="FFFFFF" w:themeFill="background1"/>
            <w:vAlign w:val="center"/>
          </w:tcPr>
          <w:p w14:paraId="0B7DCF2A" w14:textId="77777777" w:rsidR="00157AF0" w:rsidRPr="00151E56" w:rsidRDefault="00157AF0" w:rsidP="00151E56">
            <w:pPr>
              <w:pStyle w:val="VRQABodyText"/>
            </w:pPr>
          </w:p>
        </w:tc>
        <w:tc>
          <w:tcPr>
            <w:tcW w:w="2714" w:type="dxa"/>
            <w:vMerge/>
            <w:shd w:val="clear" w:color="auto" w:fill="FFFFFF" w:themeFill="background1"/>
          </w:tcPr>
          <w:p w14:paraId="748140C8" w14:textId="77777777" w:rsidR="00157AF0" w:rsidRPr="00EB6C82" w:rsidRDefault="00157AF0" w:rsidP="00151E56">
            <w:pPr>
              <w:pStyle w:val="VRQABodyText"/>
            </w:pPr>
          </w:p>
        </w:tc>
        <w:tc>
          <w:tcPr>
            <w:tcW w:w="567" w:type="dxa"/>
            <w:shd w:val="clear" w:color="auto" w:fill="FFFFFF" w:themeFill="background1"/>
          </w:tcPr>
          <w:p w14:paraId="1D9F34FE" w14:textId="77777777" w:rsidR="00157AF0" w:rsidRPr="00151E56" w:rsidRDefault="00157AF0" w:rsidP="00151E56">
            <w:pPr>
              <w:pStyle w:val="VRQABodyText"/>
            </w:pPr>
            <w:r w:rsidRPr="00151E56">
              <w:t>2.3</w:t>
            </w:r>
          </w:p>
        </w:tc>
        <w:tc>
          <w:tcPr>
            <w:tcW w:w="5800" w:type="dxa"/>
            <w:shd w:val="clear" w:color="auto" w:fill="FFFFFF" w:themeFill="background1"/>
          </w:tcPr>
          <w:p w14:paraId="7FC0BC47" w14:textId="290D71D6" w:rsidR="00157AF0" w:rsidRPr="00151E56" w:rsidRDefault="00157AF0" w:rsidP="00151E56">
            <w:pPr>
              <w:pStyle w:val="VRQABodyText"/>
            </w:pPr>
            <w:r w:rsidRPr="00EB6C82">
              <w:t>Describe the impact of illness or injury of the muscular system</w:t>
            </w:r>
            <w:r w:rsidR="00D30271">
              <w:t xml:space="preserve"> to horse function and</w:t>
            </w:r>
            <w:r w:rsidR="00C03699">
              <w:t xml:space="preserve"> </w:t>
            </w:r>
            <w:r w:rsidR="00D30271">
              <w:t>performance</w:t>
            </w:r>
          </w:p>
        </w:tc>
      </w:tr>
      <w:tr w:rsidR="00E50A72" w:rsidRPr="00E7450B" w14:paraId="10E51452" w14:textId="77777777" w:rsidTr="0093792B">
        <w:trPr>
          <w:trHeight w:val="846"/>
        </w:trPr>
        <w:tc>
          <w:tcPr>
            <w:tcW w:w="989" w:type="dxa"/>
            <w:vMerge w:val="restart"/>
            <w:shd w:val="clear" w:color="auto" w:fill="FFFFFF" w:themeFill="background1"/>
          </w:tcPr>
          <w:p w14:paraId="4F8E58AA" w14:textId="77777777" w:rsidR="00E50A72" w:rsidRPr="00151E56" w:rsidRDefault="00E50A72" w:rsidP="00151E56">
            <w:pPr>
              <w:pStyle w:val="VRQABodyText"/>
            </w:pPr>
            <w:r w:rsidRPr="00EB6C82">
              <w:t>3</w:t>
            </w:r>
          </w:p>
        </w:tc>
        <w:tc>
          <w:tcPr>
            <w:tcW w:w="2714" w:type="dxa"/>
            <w:vMerge w:val="restart"/>
            <w:shd w:val="clear" w:color="auto" w:fill="FFFFFF" w:themeFill="background1"/>
          </w:tcPr>
          <w:p w14:paraId="22EC59E9" w14:textId="6FF47E1D" w:rsidR="00A37C0E" w:rsidRDefault="00E50A72" w:rsidP="00151E56">
            <w:pPr>
              <w:pStyle w:val="VRQABodyText"/>
            </w:pPr>
            <w:r w:rsidRPr="00EB6C82">
              <w:t>Explain the key features of the equine nervous system, including the senses, and related equine health issues</w:t>
            </w:r>
          </w:p>
          <w:p w14:paraId="7CA965A8" w14:textId="77777777" w:rsidR="00A37C0E" w:rsidRPr="00A37C0E" w:rsidRDefault="00A37C0E" w:rsidP="00A37C0E">
            <w:pPr>
              <w:rPr>
                <w:lang w:val="en-AU"/>
              </w:rPr>
            </w:pPr>
          </w:p>
          <w:p w14:paraId="6ABE1D60" w14:textId="77777777" w:rsidR="00A37C0E" w:rsidRPr="00A37C0E" w:rsidRDefault="00A37C0E" w:rsidP="00A37C0E">
            <w:pPr>
              <w:rPr>
                <w:lang w:val="en-AU"/>
              </w:rPr>
            </w:pPr>
          </w:p>
          <w:p w14:paraId="11971C6B" w14:textId="09ADC729" w:rsidR="00E50A72" w:rsidRPr="00A37C0E" w:rsidRDefault="00E50A72" w:rsidP="00A37C0E">
            <w:pPr>
              <w:rPr>
                <w:lang w:val="en-AU"/>
              </w:rPr>
            </w:pPr>
          </w:p>
        </w:tc>
        <w:tc>
          <w:tcPr>
            <w:tcW w:w="567" w:type="dxa"/>
            <w:shd w:val="clear" w:color="auto" w:fill="FFFFFF" w:themeFill="background1"/>
          </w:tcPr>
          <w:p w14:paraId="6042058D" w14:textId="77777777" w:rsidR="00E50A72" w:rsidRPr="00151E56" w:rsidRDefault="00E50A72" w:rsidP="00151E56">
            <w:pPr>
              <w:pStyle w:val="VRQABodyText"/>
            </w:pPr>
            <w:r w:rsidRPr="00151E56">
              <w:t>3.1</w:t>
            </w:r>
          </w:p>
        </w:tc>
        <w:tc>
          <w:tcPr>
            <w:tcW w:w="5800" w:type="dxa"/>
            <w:shd w:val="clear" w:color="auto" w:fill="FFFFFF" w:themeFill="background1"/>
          </w:tcPr>
          <w:p w14:paraId="5FDBDE1E" w14:textId="0801743D" w:rsidR="00E50A72" w:rsidRPr="00151E56" w:rsidRDefault="00E50A72" w:rsidP="00151E56">
            <w:pPr>
              <w:pStyle w:val="VRQABodyText"/>
            </w:pPr>
            <w:r w:rsidRPr="00EB6C82">
              <w:t>Describe the purpose or function of the nervous system including the senses</w:t>
            </w:r>
          </w:p>
        </w:tc>
      </w:tr>
      <w:tr w:rsidR="00E50A72" w:rsidRPr="00E7450B" w14:paraId="40EFDB08" w14:textId="77777777" w:rsidTr="00157AF0">
        <w:trPr>
          <w:trHeight w:val="363"/>
        </w:trPr>
        <w:tc>
          <w:tcPr>
            <w:tcW w:w="989" w:type="dxa"/>
            <w:vMerge/>
            <w:shd w:val="clear" w:color="auto" w:fill="FFFFFF" w:themeFill="background1"/>
            <w:vAlign w:val="center"/>
          </w:tcPr>
          <w:p w14:paraId="3F494516" w14:textId="77777777" w:rsidR="00E50A72" w:rsidRPr="00151E56" w:rsidRDefault="00E50A72" w:rsidP="00151E56">
            <w:pPr>
              <w:pStyle w:val="VRQABodyText"/>
            </w:pPr>
          </w:p>
        </w:tc>
        <w:tc>
          <w:tcPr>
            <w:tcW w:w="2714" w:type="dxa"/>
            <w:vMerge/>
            <w:shd w:val="clear" w:color="auto" w:fill="FFFFFF" w:themeFill="background1"/>
          </w:tcPr>
          <w:p w14:paraId="78EC38C7" w14:textId="77777777" w:rsidR="00E50A72" w:rsidRPr="00EB6C82" w:rsidRDefault="00E50A72" w:rsidP="00151E56">
            <w:pPr>
              <w:pStyle w:val="VRQABodyText"/>
            </w:pPr>
          </w:p>
        </w:tc>
        <w:tc>
          <w:tcPr>
            <w:tcW w:w="567" w:type="dxa"/>
            <w:shd w:val="clear" w:color="auto" w:fill="FFFFFF" w:themeFill="background1"/>
          </w:tcPr>
          <w:p w14:paraId="194B17B1" w14:textId="77777777" w:rsidR="00E50A72" w:rsidRPr="00151E56" w:rsidRDefault="00E50A72" w:rsidP="00151E56">
            <w:pPr>
              <w:pStyle w:val="VRQABodyText"/>
            </w:pPr>
            <w:r w:rsidRPr="00151E56">
              <w:t>3.2</w:t>
            </w:r>
          </w:p>
        </w:tc>
        <w:tc>
          <w:tcPr>
            <w:tcW w:w="5800" w:type="dxa"/>
            <w:shd w:val="clear" w:color="auto" w:fill="FFFFFF" w:themeFill="background1"/>
          </w:tcPr>
          <w:p w14:paraId="70D89C44" w14:textId="1533820C" w:rsidR="00E50A72" w:rsidRPr="00151E56" w:rsidRDefault="00E50A72" w:rsidP="00151E56">
            <w:pPr>
              <w:pStyle w:val="VRQABodyText"/>
            </w:pPr>
            <w:r w:rsidRPr="00EB6C82">
              <w:t>Identify and describe common illnesses, injuries or abnormalities of the nervous system including the senses</w:t>
            </w:r>
          </w:p>
        </w:tc>
      </w:tr>
      <w:tr w:rsidR="00E50A72" w:rsidRPr="00E7450B" w14:paraId="0553269E" w14:textId="77777777" w:rsidTr="00AC46FF">
        <w:trPr>
          <w:trHeight w:val="421"/>
        </w:trPr>
        <w:tc>
          <w:tcPr>
            <w:tcW w:w="989" w:type="dxa"/>
            <w:vMerge/>
            <w:shd w:val="clear" w:color="auto" w:fill="FFFFFF" w:themeFill="background1"/>
            <w:vAlign w:val="center"/>
          </w:tcPr>
          <w:p w14:paraId="4CB2A556" w14:textId="77777777" w:rsidR="00E50A72" w:rsidRPr="00151E56" w:rsidRDefault="00E50A72" w:rsidP="00151E56">
            <w:pPr>
              <w:pStyle w:val="VRQABodyText"/>
            </w:pPr>
          </w:p>
        </w:tc>
        <w:tc>
          <w:tcPr>
            <w:tcW w:w="2714" w:type="dxa"/>
            <w:vMerge/>
            <w:shd w:val="clear" w:color="auto" w:fill="FFFFFF" w:themeFill="background1"/>
          </w:tcPr>
          <w:p w14:paraId="7CC2CAD7" w14:textId="1A90BA79" w:rsidR="00E50A72" w:rsidRPr="00EB6C82" w:rsidRDefault="00E50A72" w:rsidP="00151E56">
            <w:pPr>
              <w:pStyle w:val="VRQABodyText"/>
            </w:pPr>
          </w:p>
        </w:tc>
        <w:tc>
          <w:tcPr>
            <w:tcW w:w="567" w:type="dxa"/>
            <w:shd w:val="clear" w:color="auto" w:fill="FFFFFF" w:themeFill="background1"/>
          </w:tcPr>
          <w:p w14:paraId="57EC985C" w14:textId="77777777" w:rsidR="00E50A72" w:rsidRPr="00151E56" w:rsidRDefault="00E50A72" w:rsidP="00151E56">
            <w:pPr>
              <w:pStyle w:val="VRQABodyText"/>
            </w:pPr>
            <w:r w:rsidRPr="00151E56">
              <w:t>3.3</w:t>
            </w:r>
          </w:p>
        </w:tc>
        <w:tc>
          <w:tcPr>
            <w:tcW w:w="5800" w:type="dxa"/>
            <w:shd w:val="clear" w:color="auto" w:fill="FFFFFF" w:themeFill="background1"/>
          </w:tcPr>
          <w:p w14:paraId="2A9DDDCF" w14:textId="0708B585" w:rsidR="00E50A72" w:rsidRPr="00151E56" w:rsidRDefault="00E50A72" w:rsidP="00151E56">
            <w:pPr>
              <w:pStyle w:val="VRQABodyText"/>
            </w:pPr>
            <w:r w:rsidRPr="00EB6C82">
              <w:t>Describe the impact of illness or injury of the nervous system, including the senses</w:t>
            </w:r>
            <w:r w:rsidR="0083288E">
              <w:t xml:space="preserve"> to horse function and</w:t>
            </w:r>
            <w:r w:rsidR="00C03699">
              <w:t xml:space="preserve"> </w:t>
            </w:r>
            <w:r w:rsidR="0083288E">
              <w:lastRenderedPageBreak/>
              <w:t>performance</w:t>
            </w:r>
          </w:p>
        </w:tc>
      </w:tr>
      <w:tr w:rsidR="00512529" w:rsidRPr="00E7450B" w14:paraId="6F6BDAA9" w14:textId="77777777" w:rsidTr="00512529">
        <w:trPr>
          <w:trHeight w:val="502"/>
        </w:trPr>
        <w:tc>
          <w:tcPr>
            <w:tcW w:w="989" w:type="dxa"/>
            <w:vMerge w:val="restart"/>
            <w:shd w:val="clear" w:color="auto" w:fill="FFFFFF" w:themeFill="background1"/>
          </w:tcPr>
          <w:p w14:paraId="424115C3" w14:textId="3850CF41" w:rsidR="00512529" w:rsidRPr="00151E56" w:rsidRDefault="00512529" w:rsidP="00151E56">
            <w:pPr>
              <w:pStyle w:val="VRQABodyText"/>
            </w:pPr>
            <w:r w:rsidRPr="00151E56">
              <w:lastRenderedPageBreak/>
              <w:t>4</w:t>
            </w:r>
          </w:p>
        </w:tc>
        <w:tc>
          <w:tcPr>
            <w:tcW w:w="2714" w:type="dxa"/>
            <w:vMerge w:val="restart"/>
            <w:shd w:val="clear" w:color="auto" w:fill="FFFFFF" w:themeFill="background1"/>
          </w:tcPr>
          <w:p w14:paraId="55ECA691" w14:textId="46740978" w:rsidR="00512529" w:rsidRPr="00EB6C82" w:rsidRDefault="00512529" w:rsidP="00151E56">
            <w:pPr>
              <w:pStyle w:val="VRQABodyText"/>
            </w:pPr>
            <w:r w:rsidRPr="00EB6C82">
              <w:t>Explain the key features of the equine respiratory system and related equine health issues</w:t>
            </w:r>
          </w:p>
        </w:tc>
        <w:tc>
          <w:tcPr>
            <w:tcW w:w="567" w:type="dxa"/>
            <w:shd w:val="clear" w:color="auto" w:fill="FFFFFF" w:themeFill="background1"/>
          </w:tcPr>
          <w:p w14:paraId="72BEE283" w14:textId="266ED23B" w:rsidR="00512529" w:rsidRPr="00151E56" w:rsidRDefault="00512529" w:rsidP="00151E56">
            <w:pPr>
              <w:pStyle w:val="VRQABodyText"/>
            </w:pPr>
            <w:r w:rsidRPr="00151E56">
              <w:t>4.1</w:t>
            </w:r>
          </w:p>
        </w:tc>
        <w:tc>
          <w:tcPr>
            <w:tcW w:w="5800" w:type="dxa"/>
            <w:shd w:val="clear" w:color="auto" w:fill="FFFFFF" w:themeFill="background1"/>
          </w:tcPr>
          <w:p w14:paraId="2004B3A1" w14:textId="3A3E8220" w:rsidR="00512529" w:rsidRPr="00EB6C82" w:rsidRDefault="00512529" w:rsidP="00151E56">
            <w:pPr>
              <w:pStyle w:val="VRQABodyText"/>
            </w:pPr>
            <w:r w:rsidRPr="00EB6C82">
              <w:t>Describe the purpose or function of the respiratory system</w:t>
            </w:r>
          </w:p>
        </w:tc>
      </w:tr>
      <w:tr w:rsidR="00512529" w:rsidRPr="00E7450B" w14:paraId="429F7CDF" w14:textId="77777777" w:rsidTr="005C3EB5">
        <w:trPr>
          <w:trHeight w:val="502"/>
        </w:trPr>
        <w:tc>
          <w:tcPr>
            <w:tcW w:w="989" w:type="dxa"/>
            <w:vMerge/>
            <w:shd w:val="clear" w:color="auto" w:fill="FFFFFF" w:themeFill="background1"/>
            <w:vAlign w:val="center"/>
          </w:tcPr>
          <w:p w14:paraId="288459BD"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8737954" w14:textId="77777777" w:rsidR="00512529" w:rsidRPr="00512529" w:rsidRDefault="00512529" w:rsidP="00151E56">
            <w:pPr>
              <w:pStyle w:val="VRQABodyText"/>
            </w:pPr>
          </w:p>
        </w:tc>
        <w:tc>
          <w:tcPr>
            <w:tcW w:w="567" w:type="dxa"/>
            <w:shd w:val="clear" w:color="auto" w:fill="FFFFFF" w:themeFill="background1"/>
          </w:tcPr>
          <w:p w14:paraId="01028B46" w14:textId="74DE8E41" w:rsidR="00512529" w:rsidRPr="00512529" w:rsidRDefault="00512529" w:rsidP="00151E56">
            <w:pPr>
              <w:pStyle w:val="VRQABodyText"/>
              <w:rPr>
                <w:lang w:val="en-GB"/>
              </w:rPr>
            </w:pPr>
            <w:r w:rsidRPr="00512529">
              <w:rPr>
                <w:lang w:val="en-GB"/>
              </w:rPr>
              <w:t>4.2</w:t>
            </w:r>
          </w:p>
        </w:tc>
        <w:tc>
          <w:tcPr>
            <w:tcW w:w="5800" w:type="dxa"/>
            <w:shd w:val="clear" w:color="auto" w:fill="FFFFFF" w:themeFill="background1"/>
          </w:tcPr>
          <w:p w14:paraId="59A5A45D" w14:textId="25106FC1" w:rsidR="00512529" w:rsidRPr="00512529" w:rsidRDefault="00512529" w:rsidP="00151E56">
            <w:pPr>
              <w:pStyle w:val="VRQABodyText"/>
            </w:pPr>
            <w:r w:rsidRPr="00512529">
              <w:t>Identify and describe common illnesses, injuries or abnormalities of the respiratory system</w:t>
            </w:r>
          </w:p>
        </w:tc>
      </w:tr>
      <w:tr w:rsidR="00512529" w:rsidRPr="00E7450B" w14:paraId="2A548579" w14:textId="77777777" w:rsidTr="005C3EB5">
        <w:trPr>
          <w:trHeight w:val="502"/>
        </w:trPr>
        <w:tc>
          <w:tcPr>
            <w:tcW w:w="989" w:type="dxa"/>
            <w:vMerge/>
            <w:shd w:val="clear" w:color="auto" w:fill="FFFFFF" w:themeFill="background1"/>
            <w:vAlign w:val="center"/>
          </w:tcPr>
          <w:p w14:paraId="29613F77"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2CC7A3F" w14:textId="77777777" w:rsidR="00512529" w:rsidRPr="00512529" w:rsidRDefault="00512529" w:rsidP="00151E56">
            <w:pPr>
              <w:pStyle w:val="VRQABodyText"/>
            </w:pPr>
          </w:p>
        </w:tc>
        <w:tc>
          <w:tcPr>
            <w:tcW w:w="567" w:type="dxa"/>
            <w:shd w:val="clear" w:color="auto" w:fill="FFFFFF" w:themeFill="background1"/>
          </w:tcPr>
          <w:p w14:paraId="497A7756" w14:textId="3318DB19" w:rsidR="00512529" w:rsidRPr="00512529" w:rsidRDefault="00512529" w:rsidP="00151E56">
            <w:pPr>
              <w:pStyle w:val="VRQABodyText"/>
              <w:rPr>
                <w:lang w:val="en-GB"/>
              </w:rPr>
            </w:pPr>
            <w:r w:rsidRPr="00512529">
              <w:rPr>
                <w:lang w:val="en-GB"/>
              </w:rPr>
              <w:t>4.3</w:t>
            </w:r>
          </w:p>
        </w:tc>
        <w:tc>
          <w:tcPr>
            <w:tcW w:w="5800" w:type="dxa"/>
            <w:shd w:val="clear" w:color="auto" w:fill="FFFFFF" w:themeFill="background1"/>
          </w:tcPr>
          <w:p w14:paraId="7A40FDC6" w14:textId="4A8B6CA1" w:rsidR="00512529" w:rsidRPr="00512529" w:rsidRDefault="00512529" w:rsidP="00151E56">
            <w:pPr>
              <w:pStyle w:val="VRQABodyText"/>
            </w:pPr>
            <w:r w:rsidRPr="00512529">
              <w:t>Describe the impact of illness or injury of the respiratory system</w:t>
            </w:r>
            <w:r w:rsidR="0083288E">
              <w:t xml:space="preserve"> to horse function and performance</w:t>
            </w:r>
          </w:p>
        </w:tc>
      </w:tr>
      <w:tr w:rsidR="00512529" w:rsidRPr="00E7450B" w14:paraId="1F3C4CCA" w14:textId="77777777" w:rsidTr="00512529">
        <w:trPr>
          <w:trHeight w:val="502"/>
        </w:trPr>
        <w:tc>
          <w:tcPr>
            <w:tcW w:w="989" w:type="dxa"/>
            <w:vMerge w:val="restart"/>
            <w:shd w:val="clear" w:color="auto" w:fill="FFFFFF" w:themeFill="background1"/>
          </w:tcPr>
          <w:p w14:paraId="1C12ECB9" w14:textId="5B9A2C44" w:rsidR="00512529" w:rsidRPr="00F504D4" w:rsidRDefault="00512529" w:rsidP="00151E56">
            <w:pPr>
              <w:pStyle w:val="VRQABodyText"/>
            </w:pPr>
            <w:r>
              <w:t>5</w:t>
            </w:r>
          </w:p>
        </w:tc>
        <w:tc>
          <w:tcPr>
            <w:tcW w:w="2714" w:type="dxa"/>
            <w:vMerge w:val="restart"/>
            <w:shd w:val="clear" w:color="auto" w:fill="FFFFFF" w:themeFill="background1"/>
          </w:tcPr>
          <w:p w14:paraId="1D1027DC" w14:textId="6374301A" w:rsidR="00512529" w:rsidRPr="00EB6C82" w:rsidRDefault="00512529" w:rsidP="00151E56">
            <w:pPr>
              <w:pStyle w:val="VRQABodyText"/>
            </w:pPr>
            <w:r w:rsidRPr="00EB6C82">
              <w:rPr>
                <w:iCs/>
              </w:rPr>
              <w:t>Explain the key features of the equine cardiovascular and lymphatic systems and related equine health issues</w:t>
            </w:r>
          </w:p>
        </w:tc>
        <w:tc>
          <w:tcPr>
            <w:tcW w:w="567" w:type="dxa"/>
            <w:shd w:val="clear" w:color="auto" w:fill="FFFFFF" w:themeFill="background1"/>
          </w:tcPr>
          <w:p w14:paraId="0FD5F4AC" w14:textId="462E8EF8" w:rsidR="00512529" w:rsidRPr="00512529" w:rsidRDefault="00512529" w:rsidP="00151E56">
            <w:pPr>
              <w:pStyle w:val="VRQABodyText"/>
              <w:rPr>
                <w:lang w:val="en-GB"/>
              </w:rPr>
            </w:pPr>
            <w:r w:rsidRPr="00512529">
              <w:rPr>
                <w:lang w:val="en-GB"/>
              </w:rPr>
              <w:t>5.1</w:t>
            </w:r>
          </w:p>
        </w:tc>
        <w:tc>
          <w:tcPr>
            <w:tcW w:w="5800" w:type="dxa"/>
            <w:shd w:val="clear" w:color="auto" w:fill="FFFFFF" w:themeFill="background1"/>
          </w:tcPr>
          <w:p w14:paraId="1E18247B" w14:textId="6FD37181" w:rsidR="00512529" w:rsidRPr="00512529" w:rsidRDefault="00512529" w:rsidP="00151E56">
            <w:pPr>
              <w:pStyle w:val="VRQABodyText"/>
            </w:pPr>
            <w:r w:rsidRPr="00512529">
              <w:t>Describe the purpose or function of the cardiovascular and lymphatic systems</w:t>
            </w:r>
          </w:p>
        </w:tc>
      </w:tr>
      <w:tr w:rsidR="00512529" w:rsidRPr="00E7450B" w14:paraId="161C2DA4" w14:textId="77777777" w:rsidTr="005C3EB5">
        <w:trPr>
          <w:trHeight w:val="502"/>
        </w:trPr>
        <w:tc>
          <w:tcPr>
            <w:tcW w:w="989" w:type="dxa"/>
            <w:vMerge/>
            <w:shd w:val="clear" w:color="auto" w:fill="FFFFFF" w:themeFill="background1"/>
            <w:vAlign w:val="center"/>
          </w:tcPr>
          <w:p w14:paraId="216122C9" w14:textId="77777777" w:rsidR="00512529" w:rsidRPr="00F504D4" w:rsidRDefault="00512529" w:rsidP="00151E56">
            <w:pPr>
              <w:pStyle w:val="VRQABodyText"/>
            </w:pPr>
          </w:p>
        </w:tc>
        <w:tc>
          <w:tcPr>
            <w:tcW w:w="2714" w:type="dxa"/>
            <w:vMerge/>
            <w:shd w:val="clear" w:color="auto" w:fill="FFFFFF" w:themeFill="background1"/>
          </w:tcPr>
          <w:p w14:paraId="268030C5" w14:textId="77777777" w:rsidR="00512529" w:rsidRPr="00EB6C82" w:rsidRDefault="00512529" w:rsidP="00151E56">
            <w:pPr>
              <w:pStyle w:val="VRQABodyText"/>
            </w:pPr>
          </w:p>
        </w:tc>
        <w:tc>
          <w:tcPr>
            <w:tcW w:w="567" w:type="dxa"/>
            <w:shd w:val="clear" w:color="auto" w:fill="FFFFFF" w:themeFill="background1"/>
          </w:tcPr>
          <w:p w14:paraId="1EDBAE70" w14:textId="6B2D0B08" w:rsidR="00512529" w:rsidRPr="00512529" w:rsidRDefault="00512529" w:rsidP="00151E56">
            <w:pPr>
              <w:pStyle w:val="VRQABodyText"/>
              <w:rPr>
                <w:lang w:val="en-GB"/>
              </w:rPr>
            </w:pPr>
            <w:r w:rsidRPr="00512529">
              <w:rPr>
                <w:lang w:val="en-GB"/>
              </w:rPr>
              <w:t>5.2</w:t>
            </w:r>
          </w:p>
        </w:tc>
        <w:tc>
          <w:tcPr>
            <w:tcW w:w="5800" w:type="dxa"/>
            <w:shd w:val="clear" w:color="auto" w:fill="FFFFFF" w:themeFill="background1"/>
          </w:tcPr>
          <w:p w14:paraId="6CBFD35B" w14:textId="76B55E56" w:rsidR="00512529" w:rsidRPr="00512529" w:rsidRDefault="00512529" w:rsidP="00151E56">
            <w:pPr>
              <w:pStyle w:val="VRQABodyText"/>
            </w:pPr>
            <w:r w:rsidRPr="00512529">
              <w:t>Identify and describe common illnesses, injuries or abnormalities of the cardiovascular and lymphatic systems</w:t>
            </w:r>
          </w:p>
        </w:tc>
      </w:tr>
      <w:tr w:rsidR="00512529" w:rsidRPr="00E7450B" w14:paraId="2A892795" w14:textId="77777777" w:rsidTr="005C3EB5">
        <w:trPr>
          <w:trHeight w:val="502"/>
        </w:trPr>
        <w:tc>
          <w:tcPr>
            <w:tcW w:w="989" w:type="dxa"/>
            <w:vMerge/>
            <w:shd w:val="clear" w:color="auto" w:fill="FFFFFF" w:themeFill="background1"/>
            <w:vAlign w:val="center"/>
          </w:tcPr>
          <w:p w14:paraId="16A8EA25" w14:textId="77777777" w:rsidR="00512529" w:rsidRPr="00F504D4" w:rsidRDefault="00512529" w:rsidP="00151E56">
            <w:pPr>
              <w:pStyle w:val="VRQABodyText"/>
            </w:pPr>
          </w:p>
        </w:tc>
        <w:tc>
          <w:tcPr>
            <w:tcW w:w="2714" w:type="dxa"/>
            <w:vMerge/>
            <w:shd w:val="clear" w:color="auto" w:fill="FFFFFF" w:themeFill="background1"/>
          </w:tcPr>
          <w:p w14:paraId="692B40B1" w14:textId="77777777" w:rsidR="00512529" w:rsidRPr="00EB6C82" w:rsidRDefault="00512529" w:rsidP="00151E56">
            <w:pPr>
              <w:pStyle w:val="VRQABodyText"/>
            </w:pPr>
          </w:p>
        </w:tc>
        <w:tc>
          <w:tcPr>
            <w:tcW w:w="567" w:type="dxa"/>
            <w:shd w:val="clear" w:color="auto" w:fill="FFFFFF" w:themeFill="background1"/>
          </w:tcPr>
          <w:p w14:paraId="3B5DA96E" w14:textId="1348A89B" w:rsidR="00512529" w:rsidRPr="00512529" w:rsidRDefault="00512529" w:rsidP="00151E56">
            <w:pPr>
              <w:pStyle w:val="VRQABodyText"/>
              <w:rPr>
                <w:lang w:val="en-GB"/>
              </w:rPr>
            </w:pPr>
            <w:r w:rsidRPr="00512529">
              <w:rPr>
                <w:lang w:val="en-GB"/>
              </w:rPr>
              <w:t>5.3</w:t>
            </w:r>
          </w:p>
        </w:tc>
        <w:tc>
          <w:tcPr>
            <w:tcW w:w="5800" w:type="dxa"/>
            <w:shd w:val="clear" w:color="auto" w:fill="FFFFFF" w:themeFill="background1"/>
          </w:tcPr>
          <w:p w14:paraId="1339C6B7" w14:textId="7C99200D" w:rsidR="00512529" w:rsidRPr="00512529" w:rsidRDefault="00512529" w:rsidP="00151E56">
            <w:pPr>
              <w:pStyle w:val="VRQABodyText"/>
            </w:pPr>
            <w:r w:rsidRPr="00512529">
              <w:t>Describe the impact of illness or injury of the cardiovascular and lymphatic systems</w:t>
            </w:r>
            <w:r w:rsidR="0083288E">
              <w:t xml:space="preserve"> to horse function and performance</w:t>
            </w:r>
          </w:p>
        </w:tc>
      </w:tr>
      <w:tr w:rsidR="00512529" w:rsidRPr="00E7450B" w14:paraId="6A0A4DB5" w14:textId="77777777" w:rsidTr="00512529">
        <w:trPr>
          <w:trHeight w:val="502"/>
        </w:trPr>
        <w:tc>
          <w:tcPr>
            <w:tcW w:w="989" w:type="dxa"/>
            <w:vMerge w:val="restart"/>
            <w:shd w:val="clear" w:color="auto" w:fill="FFFFFF" w:themeFill="background1"/>
          </w:tcPr>
          <w:p w14:paraId="4EA6EE91" w14:textId="6578F170" w:rsidR="00512529" w:rsidRPr="00F504D4" w:rsidRDefault="00512529" w:rsidP="00151E56">
            <w:pPr>
              <w:pStyle w:val="VRQABodyText"/>
            </w:pPr>
            <w:r>
              <w:t>6</w:t>
            </w:r>
          </w:p>
        </w:tc>
        <w:tc>
          <w:tcPr>
            <w:tcW w:w="2714" w:type="dxa"/>
            <w:vMerge w:val="restart"/>
            <w:shd w:val="clear" w:color="auto" w:fill="FFFFFF" w:themeFill="background1"/>
          </w:tcPr>
          <w:p w14:paraId="751AFDC6" w14:textId="71941F42" w:rsidR="00512529" w:rsidRPr="00EB6C82" w:rsidRDefault="00512529" w:rsidP="00151E56">
            <w:pPr>
              <w:pStyle w:val="VRQABodyText"/>
            </w:pPr>
            <w:r w:rsidRPr="00EB6C82">
              <w:rPr>
                <w:iCs/>
              </w:rPr>
              <w:t>Explain the key features of the equine digestive and urinary systems and related equine health issues</w:t>
            </w:r>
          </w:p>
        </w:tc>
        <w:tc>
          <w:tcPr>
            <w:tcW w:w="567" w:type="dxa"/>
            <w:shd w:val="clear" w:color="auto" w:fill="FFFFFF" w:themeFill="background1"/>
          </w:tcPr>
          <w:p w14:paraId="2786919D" w14:textId="12EFE4D8" w:rsidR="00512529" w:rsidRPr="00512529" w:rsidRDefault="00512529" w:rsidP="00151E56">
            <w:pPr>
              <w:pStyle w:val="VRQABodyText"/>
              <w:rPr>
                <w:lang w:val="en-GB"/>
              </w:rPr>
            </w:pPr>
            <w:r w:rsidRPr="00512529">
              <w:rPr>
                <w:lang w:val="en-GB"/>
              </w:rPr>
              <w:t>6.1</w:t>
            </w:r>
          </w:p>
        </w:tc>
        <w:tc>
          <w:tcPr>
            <w:tcW w:w="5800" w:type="dxa"/>
            <w:shd w:val="clear" w:color="auto" w:fill="FFFFFF" w:themeFill="background1"/>
          </w:tcPr>
          <w:p w14:paraId="708CF119" w14:textId="466CA9BE" w:rsidR="00512529" w:rsidRPr="00512529" w:rsidRDefault="00512529" w:rsidP="00151E56">
            <w:pPr>
              <w:pStyle w:val="VRQABodyText"/>
            </w:pPr>
            <w:r w:rsidRPr="00512529">
              <w:t>Describe the purpose or function of the digestive and urinary systems</w:t>
            </w:r>
          </w:p>
        </w:tc>
      </w:tr>
      <w:tr w:rsidR="00512529" w:rsidRPr="00E7450B" w14:paraId="2B5DE4F3" w14:textId="77777777" w:rsidTr="005C3EB5">
        <w:trPr>
          <w:trHeight w:val="502"/>
        </w:trPr>
        <w:tc>
          <w:tcPr>
            <w:tcW w:w="989" w:type="dxa"/>
            <w:vMerge/>
            <w:shd w:val="clear" w:color="auto" w:fill="FFFFFF" w:themeFill="background1"/>
            <w:vAlign w:val="center"/>
          </w:tcPr>
          <w:p w14:paraId="6860D68B" w14:textId="77777777" w:rsidR="00512529" w:rsidRPr="00F504D4" w:rsidRDefault="00512529" w:rsidP="00151E56">
            <w:pPr>
              <w:pStyle w:val="VRQABodyText"/>
            </w:pPr>
          </w:p>
        </w:tc>
        <w:tc>
          <w:tcPr>
            <w:tcW w:w="2714" w:type="dxa"/>
            <w:vMerge/>
            <w:shd w:val="clear" w:color="auto" w:fill="FFFFFF" w:themeFill="background1"/>
          </w:tcPr>
          <w:p w14:paraId="6613941F" w14:textId="77777777" w:rsidR="00512529" w:rsidRPr="00EB6C82" w:rsidRDefault="00512529" w:rsidP="00151E56">
            <w:pPr>
              <w:pStyle w:val="VRQABodyText"/>
            </w:pPr>
          </w:p>
        </w:tc>
        <w:tc>
          <w:tcPr>
            <w:tcW w:w="567" w:type="dxa"/>
            <w:shd w:val="clear" w:color="auto" w:fill="FFFFFF" w:themeFill="background1"/>
          </w:tcPr>
          <w:p w14:paraId="18264C3F" w14:textId="5A5C201E" w:rsidR="00512529" w:rsidRPr="00512529" w:rsidRDefault="00512529" w:rsidP="00151E56">
            <w:pPr>
              <w:pStyle w:val="VRQABodyText"/>
              <w:rPr>
                <w:lang w:val="en-GB"/>
              </w:rPr>
            </w:pPr>
            <w:r w:rsidRPr="00512529">
              <w:rPr>
                <w:lang w:val="en-GB"/>
              </w:rPr>
              <w:t>6.2</w:t>
            </w:r>
          </w:p>
        </w:tc>
        <w:tc>
          <w:tcPr>
            <w:tcW w:w="5800" w:type="dxa"/>
            <w:shd w:val="clear" w:color="auto" w:fill="FFFFFF" w:themeFill="background1"/>
          </w:tcPr>
          <w:p w14:paraId="1047BE58" w14:textId="7F95823F" w:rsidR="00512529" w:rsidRPr="00512529" w:rsidRDefault="00512529" w:rsidP="00151E56">
            <w:pPr>
              <w:pStyle w:val="VRQABodyText"/>
            </w:pPr>
            <w:r w:rsidRPr="00512529">
              <w:t>Identify and describe common illnesses or injuries of the digestive and urinary systems</w:t>
            </w:r>
          </w:p>
        </w:tc>
      </w:tr>
      <w:tr w:rsidR="00512529" w:rsidRPr="00E7450B" w14:paraId="357714D1" w14:textId="77777777" w:rsidTr="005C3EB5">
        <w:trPr>
          <w:trHeight w:val="502"/>
        </w:trPr>
        <w:tc>
          <w:tcPr>
            <w:tcW w:w="989" w:type="dxa"/>
            <w:vMerge/>
            <w:shd w:val="clear" w:color="auto" w:fill="FFFFFF" w:themeFill="background1"/>
            <w:vAlign w:val="center"/>
          </w:tcPr>
          <w:p w14:paraId="20411D29" w14:textId="77777777" w:rsidR="00512529" w:rsidRPr="00F504D4" w:rsidRDefault="00512529" w:rsidP="00151E56">
            <w:pPr>
              <w:pStyle w:val="VRQABodyText"/>
            </w:pPr>
          </w:p>
        </w:tc>
        <w:tc>
          <w:tcPr>
            <w:tcW w:w="2714" w:type="dxa"/>
            <w:vMerge/>
            <w:shd w:val="clear" w:color="auto" w:fill="FFFFFF" w:themeFill="background1"/>
          </w:tcPr>
          <w:p w14:paraId="7D086B1C" w14:textId="77777777" w:rsidR="00512529" w:rsidRPr="00EB6C82" w:rsidRDefault="00512529" w:rsidP="00151E56">
            <w:pPr>
              <w:pStyle w:val="VRQABodyText"/>
            </w:pPr>
          </w:p>
        </w:tc>
        <w:tc>
          <w:tcPr>
            <w:tcW w:w="567" w:type="dxa"/>
            <w:shd w:val="clear" w:color="auto" w:fill="FFFFFF" w:themeFill="background1"/>
          </w:tcPr>
          <w:p w14:paraId="4701FA5F" w14:textId="0EC91C68" w:rsidR="00512529" w:rsidRPr="00512529" w:rsidRDefault="00512529" w:rsidP="00151E56">
            <w:pPr>
              <w:pStyle w:val="VRQABodyText"/>
              <w:rPr>
                <w:lang w:val="en-GB"/>
              </w:rPr>
            </w:pPr>
            <w:r w:rsidRPr="00512529">
              <w:rPr>
                <w:lang w:val="en-GB"/>
              </w:rPr>
              <w:t>6.3</w:t>
            </w:r>
          </w:p>
        </w:tc>
        <w:tc>
          <w:tcPr>
            <w:tcW w:w="5800" w:type="dxa"/>
            <w:shd w:val="clear" w:color="auto" w:fill="FFFFFF" w:themeFill="background1"/>
          </w:tcPr>
          <w:p w14:paraId="31EEE940" w14:textId="655C42C3" w:rsidR="00512529" w:rsidRPr="00512529" w:rsidRDefault="00512529" w:rsidP="00151E56">
            <w:pPr>
              <w:pStyle w:val="VRQABodyText"/>
            </w:pPr>
            <w:r w:rsidRPr="00512529">
              <w:t>Describe the impact of illness or injury of the digestive and urinary systems</w:t>
            </w:r>
            <w:r w:rsidR="0083288E">
              <w:t xml:space="preserve"> to horse function and performance</w:t>
            </w:r>
          </w:p>
        </w:tc>
      </w:tr>
      <w:tr w:rsidR="00512529" w:rsidRPr="00E7450B" w14:paraId="4D47E090" w14:textId="77777777" w:rsidTr="00512529">
        <w:trPr>
          <w:trHeight w:val="502"/>
        </w:trPr>
        <w:tc>
          <w:tcPr>
            <w:tcW w:w="989" w:type="dxa"/>
            <w:vMerge w:val="restart"/>
            <w:shd w:val="clear" w:color="auto" w:fill="FFFFFF" w:themeFill="background1"/>
          </w:tcPr>
          <w:p w14:paraId="5CABDB09" w14:textId="545367D8" w:rsidR="00512529" w:rsidRPr="00F504D4" w:rsidRDefault="00512529" w:rsidP="00151E56">
            <w:pPr>
              <w:pStyle w:val="VRQABodyText"/>
            </w:pPr>
            <w:r>
              <w:t>7</w:t>
            </w:r>
          </w:p>
        </w:tc>
        <w:tc>
          <w:tcPr>
            <w:tcW w:w="2714" w:type="dxa"/>
            <w:vMerge w:val="restart"/>
            <w:shd w:val="clear" w:color="auto" w:fill="FFFFFF" w:themeFill="background1"/>
          </w:tcPr>
          <w:p w14:paraId="47FEDD9B" w14:textId="2FD700BA" w:rsidR="00512529" w:rsidRPr="00EB6C82" w:rsidRDefault="00512529" w:rsidP="00151E56">
            <w:pPr>
              <w:pStyle w:val="VRQABodyText"/>
            </w:pPr>
            <w:r w:rsidRPr="00EB6C82">
              <w:rPr>
                <w:iCs/>
              </w:rPr>
              <w:t>Explain the key features of the equine male and female reproductive systems and related equine health issues</w:t>
            </w:r>
          </w:p>
        </w:tc>
        <w:tc>
          <w:tcPr>
            <w:tcW w:w="567" w:type="dxa"/>
            <w:shd w:val="clear" w:color="auto" w:fill="FFFFFF" w:themeFill="background1"/>
          </w:tcPr>
          <w:p w14:paraId="17886E62" w14:textId="1E740199" w:rsidR="00512529" w:rsidRPr="00512529" w:rsidRDefault="00512529" w:rsidP="00151E56">
            <w:pPr>
              <w:pStyle w:val="VRQABodyText"/>
              <w:rPr>
                <w:lang w:val="en-GB"/>
              </w:rPr>
            </w:pPr>
            <w:r w:rsidRPr="00512529">
              <w:rPr>
                <w:lang w:val="en-GB"/>
              </w:rPr>
              <w:t>7.1</w:t>
            </w:r>
          </w:p>
        </w:tc>
        <w:tc>
          <w:tcPr>
            <w:tcW w:w="5800" w:type="dxa"/>
            <w:shd w:val="clear" w:color="auto" w:fill="FFFFFF" w:themeFill="background1"/>
          </w:tcPr>
          <w:p w14:paraId="67FF6EBB" w14:textId="5583C83F" w:rsidR="00512529" w:rsidRPr="00512529" w:rsidRDefault="00512529" w:rsidP="00151E56">
            <w:pPr>
              <w:pStyle w:val="VRQABodyText"/>
            </w:pPr>
            <w:r w:rsidRPr="00512529">
              <w:t>Describe the purpose or function of the male and female reproductive systems</w:t>
            </w:r>
          </w:p>
        </w:tc>
      </w:tr>
      <w:tr w:rsidR="00512529" w:rsidRPr="00E7450B" w14:paraId="450AB4B5" w14:textId="77777777" w:rsidTr="005C3EB5">
        <w:trPr>
          <w:trHeight w:val="502"/>
        </w:trPr>
        <w:tc>
          <w:tcPr>
            <w:tcW w:w="989" w:type="dxa"/>
            <w:vMerge/>
            <w:shd w:val="clear" w:color="auto" w:fill="FFFFFF" w:themeFill="background1"/>
            <w:vAlign w:val="center"/>
          </w:tcPr>
          <w:p w14:paraId="75F3E7D5" w14:textId="77777777" w:rsidR="00512529" w:rsidRPr="00F504D4" w:rsidRDefault="00512529" w:rsidP="00151E56">
            <w:pPr>
              <w:pStyle w:val="VRQABodyText"/>
            </w:pPr>
          </w:p>
        </w:tc>
        <w:tc>
          <w:tcPr>
            <w:tcW w:w="2714" w:type="dxa"/>
            <w:vMerge/>
            <w:shd w:val="clear" w:color="auto" w:fill="FFFFFF" w:themeFill="background1"/>
          </w:tcPr>
          <w:p w14:paraId="2911DED3" w14:textId="77777777" w:rsidR="00512529" w:rsidRPr="00EB6C82" w:rsidRDefault="00512529" w:rsidP="00151E56">
            <w:pPr>
              <w:pStyle w:val="VRQABodyText"/>
            </w:pPr>
          </w:p>
        </w:tc>
        <w:tc>
          <w:tcPr>
            <w:tcW w:w="567" w:type="dxa"/>
            <w:shd w:val="clear" w:color="auto" w:fill="FFFFFF" w:themeFill="background1"/>
          </w:tcPr>
          <w:p w14:paraId="2D9E15A7" w14:textId="2B06C00B" w:rsidR="00512529" w:rsidRPr="00512529" w:rsidRDefault="00512529" w:rsidP="00151E56">
            <w:pPr>
              <w:pStyle w:val="VRQABodyText"/>
              <w:rPr>
                <w:lang w:val="en-GB"/>
              </w:rPr>
            </w:pPr>
            <w:r w:rsidRPr="00512529">
              <w:rPr>
                <w:lang w:val="en-GB"/>
              </w:rPr>
              <w:t>7.2</w:t>
            </w:r>
          </w:p>
        </w:tc>
        <w:tc>
          <w:tcPr>
            <w:tcW w:w="5800" w:type="dxa"/>
            <w:shd w:val="clear" w:color="auto" w:fill="FFFFFF" w:themeFill="background1"/>
          </w:tcPr>
          <w:p w14:paraId="24B168B5" w14:textId="438BBC99" w:rsidR="00512529" w:rsidRPr="00512529" w:rsidRDefault="00512529" w:rsidP="00151E56">
            <w:pPr>
              <w:pStyle w:val="VRQABodyText"/>
            </w:pPr>
            <w:r w:rsidRPr="00512529">
              <w:t>Identify and describe common illnesses, injuries or abnormalities of the male and female reproductive systems</w:t>
            </w:r>
          </w:p>
        </w:tc>
      </w:tr>
      <w:tr w:rsidR="00512529" w:rsidRPr="00E7450B" w14:paraId="0B2BBA21" w14:textId="77777777" w:rsidTr="005C3EB5">
        <w:trPr>
          <w:trHeight w:val="502"/>
        </w:trPr>
        <w:tc>
          <w:tcPr>
            <w:tcW w:w="989" w:type="dxa"/>
            <w:vMerge/>
            <w:shd w:val="clear" w:color="auto" w:fill="FFFFFF" w:themeFill="background1"/>
            <w:vAlign w:val="center"/>
          </w:tcPr>
          <w:p w14:paraId="3717DAD1" w14:textId="77777777" w:rsidR="00512529" w:rsidRPr="00F504D4" w:rsidRDefault="00512529" w:rsidP="00151E56">
            <w:pPr>
              <w:pStyle w:val="VRQABodyText"/>
            </w:pPr>
          </w:p>
        </w:tc>
        <w:tc>
          <w:tcPr>
            <w:tcW w:w="2714" w:type="dxa"/>
            <w:vMerge/>
            <w:shd w:val="clear" w:color="auto" w:fill="FFFFFF" w:themeFill="background1"/>
          </w:tcPr>
          <w:p w14:paraId="29325586" w14:textId="77777777" w:rsidR="00512529" w:rsidRPr="00EB6C82" w:rsidRDefault="00512529" w:rsidP="00151E56">
            <w:pPr>
              <w:pStyle w:val="VRQABodyText"/>
            </w:pPr>
          </w:p>
        </w:tc>
        <w:tc>
          <w:tcPr>
            <w:tcW w:w="567" w:type="dxa"/>
            <w:shd w:val="clear" w:color="auto" w:fill="FFFFFF" w:themeFill="background1"/>
          </w:tcPr>
          <w:p w14:paraId="0B07C81B" w14:textId="0EE1F01B" w:rsidR="00512529" w:rsidRPr="00512529" w:rsidRDefault="00512529" w:rsidP="00151E56">
            <w:pPr>
              <w:pStyle w:val="VRQABodyText"/>
              <w:rPr>
                <w:lang w:val="en-GB"/>
              </w:rPr>
            </w:pPr>
            <w:r w:rsidRPr="00512529">
              <w:rPr>
                <w:lang w:val="en-GB"/>
              </w:rPr>
              <w:t>7.3</w:t>
            </w:r>
          </w:p>
        </w:tc>
        <w:tc>
          <w:tcPr>
            <w:tcW w:w="5800" w:type="dxa"/>
            <w:shd w:val="clear" w:color="auto" w:fill="FFFFFF" w:themeFill="background1"/>
          </w:tcPr>
          <w:p w14:paraId="44945FCB" w14:textId="29451560" w:rsidR="00512529" w:rsidRPr="00512529" w:rsidRDefault="00512529" w:rsidP="00151E56">
            <w:pPr>
              <w:pStyle w:val="VRQABodyText"/>
            </w:pPr>
            <w:r w:rsidRPr="00512529">
              <w:t>Describe the impact of illness or injury of the male reproductive system</w:t>
            </w:r>
            <w:r w:rsidR="0083288E">
              <w:t xml:space="preserve"> to horse function and performance</w:t>
            </w:r>
          </w:p>
        </w:tc>
      </w:tr>
      <w:tr w:rsidR="00512529" w:rsidRPr="00E7450B" w14:paraId="0DD52E2B" w14:textId="77777777" w:rsidTr="005C3EB5">
        <w:trPr>
          <w:trHeight w:val="502"/>
        </w:trPr>
        <w:tc>
          <w:tcPr>
            <w:tcW w:w="989" w:type="dxa"/>
            <w:vMerge/>
            <w:shd w:val="clear" w:color="auto" w:fill="FFFFFF" w:themeFill="background1"/>
            <w:vAlign w:val="center"/>
          </w:tcPr>
          <w:p w14:paraId="330E5EEE" w14:textId="77777777" w:rsidR="00512529" w:rsidRPr="00F504D4" w:rsidRDefault="00512529" w:rsidP="00151E56">
            <w:pPr>
              <w:pStyle w:val="VRQABodyText"/>
            </w:pPr>
          </w:p>
        </w:tc>
        <w:tc>
          <w:tcPr>
            <w:tcW w:w="2714" w:type="dxa"/>
            <w:vMerge/>
            <w:shd w:val="clear" w:color="auto" w:fill="FFFFFF" w:themeFill="background1"/>
          </w:tcPr>
          <w:p w14:paraId="495CA115" w14:textId="77777777" w:rsidR="00512529" w:rsidRPr="00EB6C82" w:rsidRDefault="00512529" w:rsidP="00151E56">
            <w:pPr>
              <w:pStyle w:val="VRQABodyText"/>
            </w:pPr>
          </w:p>
        </w:tc>
        <w:tc>
          <w:tcPr>
            <w:tcW w:w="567" w:type="dxa"/>
            <w:shd w:val="clear" w:color="auto" w:fill="FFFFFF" w:themeFill="background1"/>
          </w:tcPr>
          <w:p w14:paraId="019C8D8E" w14:textId="6AE0319F" w:rsidR="00512529" w:rsidRPr="00512529" w:rsidRDefault="00512529" w:rsidP="00151E56">
            <w:pPr>
              <w:pStyle w:val="VRQABodyText"/>
              <w:rPr>
                <w:lang w:val="en-GB"/>
              </w:rPr>
            </w:pPr>
            <w:r w:rsidRPr="00512529">
              <w:rPr>
                <w:lang w:val="en-GB"/>
              </w:rPr>
              <w:t>7.4</w:t>
            </w:r>
          </w:p>
        </w:tc>
        <w:tc>
          <w:tcPr>
            <w:tcW w:w="5800" w:type="dxa"/>
            <w:shd w:val="clear" w:color="auto" w:fill="FFFFFF" w:themeFill="background1"/>
          </w:tcPr>
          <w:p w14:paraId="6DEF3BC7" w14:textId="78BD8A97" w:rsidR="00512529" w:rsidRPr="00512529" w:rsidRDefault="00512529" w:rsidP="00151E56">
            <w:pPr>
              <w:pStyle w:val="VRQABodyText"/>
            </w:pPr>
            <w:r w:rsidRPr="00512529">
              <w:t>Describe the impact of illness or injury of the female reproductive system</w:t>
            </w:r>
            <w:r w:rsidR="0083288E">
              <w:t xml:space="preserve"> to horse function and performance</w:t>
            </w:r>
          </w:p>
        </w:tc>
      </w:tr>
      <w:tr w:rsidR="00512529" w:rsidRPr="00E7450B" w14:paraId="6192C7B1" w14:textId="77777777" w:rsidTr="00512529">
        <w:trPr>
          <w:trHeight w:val="502"/>
        </w:trPr>
        <w:tc>
          <w:tcPr>
            <w:tcW w:w="989" w:type="dxa"/>
            <w:vMerge w:val="restart"/>
            <w:shd w:val="clear" w:color="auto" w:fill="FFFFFF" w:themeFill="background1"/>
          </w:tcPr>
          <w:p w14:paraId="1787D3EA" w14:textId="35DCA250" w:rsidR="00512529" w:rsidRPr="00F504D4" w:rsidRDefault="00512529" w:rsidP="00151E56">
            <w:pPr>
              <w:pStyle w:val="VRQABodyText"/>
            </w:pPr>
            <w:r>
              <w:t>8</w:t>
            </w:r>
          </w:p>
        </w:tc>
        <w:tc>
          <w:tcPr>
            <w:tcW w:w="2714" w:type="dxa"/>
            <w:vMerge w:val="restart"/>
            <w:shd w:val="clear" w:color="auto" w:fill="FFFFFF" w:themeFill="background1"/>
          </w:tcPr>
          <w:p w14:paraId="50D9784C" w14:textId="38C6A225" w:rsidR="00512529" w:rsidRPr="00EB6C82" w:rsidRDefault="00512529" w:rsidP="00151E56">
            <w:pPr>
              <w:pStyle w:val="VRQABodyText"/>
            </w:pPr>
            <w:r w:rsidRPr="00EB6C82">
              <w:rPr>
                <w:iCs/>
              </w:rPr>
              <w:t>Explain the key features and functions of equine skin and related equine health issues</w:t>
            </w:r>
          </w:p>
        </w:tc>
        <w:tc>
          <w:tcPr>
            <w:tcW w:w="567" w:type="dxa"/>
            <w:shd w:val="clear" w:color="auto" w:fill="FFFFFF" w:themeFill="background1"/>
          </w:tcPr>
          <w:p w14:paraId="41E8CF9B" w14:textId="2A7665F7" w:rsidR="00512529" w:rsidRPr="00512529" w:rsidRDefault="00512529" w:rsidP="00151E56">
            <w:pPr>
              <w:pStyle w:val="VRQABodyText"/>
              <w:rPr>
                <w:lang w:val="en-GB"/>
              </w:rPr>
            </w:pPr>
            <w:r w:rsidRPr="00512529">
              <w:rPr>
                <w:lang w:val="en-GB"/>
              </w:rPr>
              <w:t>8.1</w:t>
            </w:r>
          </w:p>
        </w:tc>
        <w:tc>
          <w:tcPr>
            <w:tcW w:w="5800" w:type="dxa"/>
            <w:shd w:val="clear" w:color="auto" w:fill="FFFFFF" w:themeFill="background1"/>
          </w:tcPr>
          <w:p w14:paraId="1B71388A" w14:textId="59D63225" w:rsidR="00512529" w:rsidRPr="00512529" w:rsidRDefault="00512529" w:rsidP="00151E56">
            <w:pPr>
              <w:pStyle w:val="VRQABodyText"/>
            </w:pPr>
            <w:r w:rsidRPr="00512529">
              <w:t>Describe the purpose or function of skin</w:t>
            </w:r>
          </w:p>
        </w:tc>
      </w:tr>
      <w:tr w:rsidR="00512529" w:rsidRPr="00E7450B" w14:paraId="3115BF3A" w14:textId="77777777" w:rsidTr="005C3EB5">
        <w:trPr>
          <w:trHeight w:val="502"/>
        </w:trPr>
        <w:tc>
          <w:tcPr>
            <w:tcW w:w="989" w:type="dxa"/>
            <w:vMerge/>
            <w:shd w:val="clear" w:color="auto" w:fill="FFFFFF" w:themeFill="background1"/>
            <w:vAlign w:val="center"/>
          </w:tcPr>
          <w:p w14:paraId="61A17CD6" w14:textId="77777777" w:rsidR="00512529" w:rsidRPr="00F504D4" w:rsidRDefault="00512529" w:rsidP="00151E56">
            <w:pPr>
              <w:pStyle w:val="VRQABodyText"/>
            </w:pPr>
          </w:p>
        </w:tc>
        <w:tc>
          <w:tcPr>
            <w:tcW w:w="2714" w:type="dxa"/>
            <w:vMerge/>
            <w:shd w:val="clear" w:color="auto" w:fill="FFFFFF" w:themeFill="background1"/>
          </w:tcPr>
          <w:p w14:paraId="0B3F0585" w14:textId="77777777" w:rsidR="00512529" w:rsidRPr="00EB6C82" w:rsidRDefault="00512529" w:rsidP="00151E56">
            <w:pPr>
              <w:pStyle w:val="VRQABodyText"/>
            </w:pPr>
          </w:p>
        </w:tc>
        <w:tc>
          <w:tcPr>
            <w:tcW w:w="567" w:type="dxa"/>
            <w:shd w:val="clear" w:color="auto" w:fill="FFFFFF" w:themeFill="background1"/>
          </w:tcPr>
          <w:p w14:paraId="0BC388C0" w14:textId="1556360E" w:rsidR="00512529" w:rsidRPr="00512529" w:rsidRDefault="00512529" w:rsidP="00151E56">
            <w:pPr>
              <w:pStyle w:val="VRQABodyText"/>
              <w:rPr>
                <w:lang w:val="en-GB"/>
              </w:rPr>
            </w:pPr>
            <w:r w:rsidRPr="00512529">
              <w:rPr>
                <w:lang w:val="en-GB"/>
              </w:rPr>
              <w:t>8.2</w:t>
            </w:r>
          </w:p>
        </w:tc>
        <w:tc>
          <w:tcPr>
            <w:tcW w:w="5800" w:type="dxa"/>
            <w:shd w:val="clear" w:color="auto" w:fill="FFFFFF" w:themeFill="background1"/>
          </w:tcPr>
          <w:p w14:paraId="6761E186" w14:textId="4E998F4C" w:rsidR="00512529" w:rsidRPr="00512529" w:rsidRDefault="00512529" w:rsidP="00151E56">
            <w:pPr>
              <w:pStyle w:val="VRQABodyText"/>
            </w:pPr>
            <w:r w:rsidRPr="00512529">
              <w:t>Identify and describe common illnesses, injuries or abnormalities of skin</w:t>
            </w:r>
          </w:p>
        </w:tc>
      </w:tr>
      <w:tr w:rsidR="00512529" w:rsidRPr="00E7450B" w14:paraId="79D01DA6" w14:textId="77777777" w:rsidTr="005C3EB5">
        <w:trPr>
          <w:trHeight w:val="502"/>
        </w:trPr>
        <w:tc>
          <w:tcPr>
            <w:tcW w:w="989" w:type="dxa"/>
            <w:vMerge/>
            <w:shd w:val="clear" w:color="auto" w:fill="FFFFFF" w:themeFill="background1"/>
            <w:vAlign w:val="center"/>
          </w:tcPr>
          <w:p w14:paraId="72D62786" w14:textId="77777777" w:rsidR="00512529" w:rsidRPr="00F504D4" w:rsidRDefault="00512529" w:rsidP="00151E56">
            <w:pPr>
              <w:pStyle w:val="VRQABodyText"/>
            </w:pPr>
          </w:p>
        </w:tc>
        <w:tc>
          <w:tcPr>
            <w:tcW w:w="2714" w:type="dxa"/>
            <w:vMerge/>
            <w:shd w:val="clear" w:color="auto" w:fill="FFFFFF" w:themeFill="background1"/>
          </w:tcPr>
          <w:p w14:paraId="1CB740DC" w14:textId="77777777" w:rsidR="00512529" w:rsidRPr="00EB6C82" w:rsidRDefault="00512529" w:rsidP="00151E56">
            <w:pPr>
              <w:pStyle w:val="VRQABodyText"/>
            </w:pPr>
          </w:p>
        </w:tc>
        <w:tc>
          <w:tcPr>
            <w:tcW w:w="567" w:type="dxa"/>
            <w:shd w:val="clear" w:color="auto" w:fill="FFFFFF" w:themeFill="background1"/>
          </w:tcPr>
          <w:p w14:paraId="3D3FF118" w14:textId="3B19DBA3" w:rsidR="00512529" w:rsidRPr="00512529" w:rsidRDefault="00512529" w:rsidP="00151E56">
            <w:pPr>
              <w:pStyle w:val="VRQABodyText"/>
              <w:rPr>
                <w:lang w:val="en-GB"/>
              </w:rPr>
            </w:pPr>
            <w:r w:rsidRPr="00512529">
              <w:rPr>
                <w:lang w:val="en-GB"/>
              </w:rPr>
              <w:t>8.3</w:t>
            </w:r>
          </w:p>
        </w:tc>
        <w:tc>
          <w:tcPr>
            <w:tcW w:w="5800" w:type="dxa"/>
            <w:shd w:val="clear" w:color="auto" w:fill="FFFFFF" w:themeFill="background1"/>
          </w:tcPr>
          <w:p w14:paraId="5910EFE6" w14:textId="1A7ABCC4" w:rsidR="00512529" w:rsidRPr="00512529" w:rsidRDefault="00512529" w:rsidP="00151E56">
            <w:pPr>
              <w:pStyle w:val="VRQABodyText"/>
            </w:pPr>
            <w:r w:rsidRPr="00512529">
              <w:t>Describe the impact of illness or injury of skin</w:t>
            </w:r>
            <w:r w:rsidR="0083288E">
              <w:t xml:space="preserve"> to horse function and performance</w:t>
            </w:r>
          </w:p>
        </w:tc>
      </w:tr>
      <w:tr w:rsidR="00512529" w:rsidRPr="00E7450B" w14:paraId="724DE6CF" w14:textId="77777777" w:rsidTr="00512529">
        <w:trPr>
          <w:trHeight w:val="502"/>
        </w:trPr>
        <w:tc>
          <w:tcPr>
            <w:tcW w:w="989" w:type="dxa"/>
            <w:vMerge w:val="restart"/>
            <w:shd w:val="clear" w:color="auto" w:fill="FFFFFF" w:themeFill="background1"/>
          </w:tcPr>
          <w:p w14:paraId="6B7A5864" w14:textId="6A0BD3BB" w:rsidR="00512529" w:rsidRPr="00F504D4" w:rsidRDefault="00512529" w:rsidP="00151E56">
            <w:pPr>
              <w:pStyle w:val="VRQABodyText"/>
            </w:pPr>
            <w:r>
              <w:t>9</w:t>
            </w:r>
          </w:p>
        </w:tc>
        <w:tc>
          <w:tcPr>
            <w:tcW w:w="2714" w:type="dxa"/>
            <w:vMerge w:val="restart"/>
            <w:shd w:val="clear" w:color="auto" w:fill="FFFFFF" w:themeFill="background1"/>
          </w:tcPr>
          <w:p w14:paraId="4F9DE46C" w14:textId="2C2C09E5" w:rsidR="00512529" w:rsidRPr="00EB6C82" w:rsidRDefault="00512529" w:rsidP="00151E56">
            <w:pPr>
              <w:pStyle w:val="VRQABodyText"/>
            </w:pPr>
            <w:r w:rsidRPr="00EB6C82">
              <w:rPr>
                <w:iCs/>
              </w:rPr>
              <w:t xml:space="preserve">Explain the key features of the equine endocrine </w:t>
            </w:r>
            <w:r w:rsidRPr="00EB6C82">
              <w:rPr>
                <w:iCs/>
              </w:rPr>
              <w:lastRenderedPageBreak/>
              <w:t>system and related equine health issues</w:t>
            </w:r>
          </w:p>
        </w:tc>
        <w:tc>
          <w:tcPr>
            <w:tcW w:w="567" w:type="dxa"/>
            <w:shd w:val="clear" w:color="auto" w:fill="FFFFFF" w:themeFill="background1"/>
          </w:tcPr>
          <w:p w14:paraId="7750D2E1" w14:textId="56EFA396" w:rsidR="00512529" w:rsidRPr="00512529" w:rsidRDefault="00512529" w:rsidP="00151E56">
            <w:pPr>
              <w:pStyle w:val="VRQABodyText"/>
              <w:rPr>
                <w:lang w:val="en-GB"/>
              </w:rPr>
            </w:pPr>
            <w:r w:rsidRPr="00512529">
              <w:rPr>
                <w:lang w:val="en-GB"/>
              </w:rPr>
              <w:lastRenderedPageBreak/>
              <w:t>9.1</w:t>
            </w:r>
          </w:p>
        </w:tc>
        <w:tc>
          <w:tcPr>
            <w:tcW w:w="5800" w:type="dxa"/>
            <w:shd w:val="clear" w:color="auto" w:fill="FFFFFF" w:themeFill="background1"/>
          </w:tcPr>
          <w:p w14:paraId="72B70529" w14:textId="06349C30" w:rsidR="00512529" w:rsidRPr="00512529" w:rsidRDefault="00512529" w:rsidP="00151E56">
            <w:pPr>
              <w:pStyle w:val="VRQABodyText"/>
            </w:pPr>
            <w:r w:rsidRPr="00512529">
              <w:t>Describe the purpose and function of the endocrine system</w:t>
            </w:r>
          </w:p>
        </w:tc>
      </w:tr>
      <w:tr w:rsidR="00512529" w:rsidRPr="00E7450B" w14:paraId="4F66F89F" w14:textId="77777777" w:rsidTr="005C3EB5">
        <w:trPr>
          <w:trHeight w:val="502"/>
        </w:trPr>
        <w:tc>
          <w:tcPr>
            <w:tcW w:w="989" w:type="dxa"/>
            <w:vMerge/>
            <w:shd w:val="clear" w:color="auto" w:fill="FFFFFF" w:themeFill="background1"/>
            <w:vAlign w:val="center"/>
          </w:tcPr>
          <w:p w14:paraId="66B0FCCE"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DF5B74" w14:textId="77777777" w:rsidR="00512529" w:rsidRPr="00512529" w:rsidRDefault="00512529" w:rsidP="00151E56">
            <w:pPr>
              <w:pStyle w:val="VRQABodyText"/>
            </w:pPr>
          </w:p>
        </w:tc>
        <w:tc>
          <w:tcPr>
            <w:tcW w:w="567" w:type="dxa"/>
            <w:shd w:val="clear" w:color="auto" w:fill="FFFFFF" w:themeFill="background1"/>
          </w:tcPr>
          <w:p w14:paraId="49C44B34" w14:textId="08EF74B8" w:rsidR="00512529" w:rsidRPr="00512529" w:rsidRDefault="00512529" w:rsidP="00151E56">
            <w:pPr>
              <w:pStyle w:val="VRQABodyText"/>
              <w:rPr>
                <w:lang w:val="en-GB"/>
              </w:rPr>
            </w:pPr>
            <w:r w:rsidRPr="00512529">
              <w:rPr>
                <w:lang w:val="en-GB"/>
              </w:rPr>
              <w:t>9.2</w:t>
            </w:r>
          </w:p>
        </w:tc>
        <w:tc>
          <w:tcPr>
            <w:tcW w:w="5800" w:type="dxa"/>
            <w:shd w:val="clear" w:color="auto" w:fill="FFFFFF" w:themeFill="background1"/>
          </w:tcPr>
          <w:p w14:paraId="0A85F079" w14:textId="5EE1238B" w:rsidR="00512529" w:rsidRPr="00512529" w:rsidRDefault="00512529" w:rsidP="00151E56">
            <w:pPr>
              <w:pStyle w:val="VRQABodyText"/>
            </w:pPr>
            <w:r w:rsidRPr="00512529">
              <w:t>Identify and describe common illnesses, injuries or abnormalities of the endocrine system</w:t>
            </w:r>
          </w:p>
        </w:tc>
      </w:tr>
      <w:tr w:rsidR="00512529" w:rsidRPr="00E7450B" w14:paraId="30D94E95" w14:textId="77777777" w:rsidTr="005C3EB5">
        <w:trPr>
          <w:trHeight w:val="502"/>
        </w:trPr>
        <w:tc>
          <w:tcPr>
            <w:tcW w:w="989" w:type="dxa"/>
            <w:vMerge/>
            <w:shd w:val="clear" w:color="auto" w:fill="FFFFFF" w:themeFill="background1"/>
            <w:vAlign w:val="center"/>
          </w:tcPr>
          <w:p w14:paraId="0BDCCFC5"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11B65AD" w14:textId="77777777" w:rsidR="00512529" w:rsidRPr="00512529" w:rsidRDefault="00512529" w:rsidP="00151E56">
            <w:pPr>
              <w:pStyle w:val="VRQABodyText"/>
            </w:pPr>
          </w:p>
        </w:tc>
        <w:tc>
          <w:tcPr>
            <w:tcW w:w="567" w:type="dxa"/>
            <w:shd w:val="clear" w:color="auto" w:fill="FFFFFF" w:themeFill="background1"/>
          </w:tcPr>
          <w:p w14:paraId="03185EAA" w14:textId="4C52C5F7" w:rsidR="00512529" w:rsidRPr="00512529" w:rsidRDefault="00512529" w:rsidP="00151E56">
            <w:pPr>
              <w:pStyle w:val="VRQABodyText"/>
              <w:rPr>
                <w:lang w:val="en-GB"/>
              </w:rPr>
            </w:pPr>
            <w:r w:rsidRPr="00512529">
              <w:rPr>
                <w:lang w:val="en-GB"/>
              </w:rPr>
              <w:t>9.3</w:t>
            </w:r>
          </w:p>
        </w:tc>
        <w:tc>
          <w:tcPr>
            <w:tcW w:w="5800" w:type="dxa"/>
            <w:shd w:val="clear" w:color="auto" w:fill="FFFFFF" w:themeFill="background1"/>
          </w:tcPr>
          <w:p w14:paraId="58F457CE" w14:textId="158FDBE7" w:rsidR="00512529" w:rsidRPr="00512529" w:rsidRDefault="00512529" w:rsidP="00151E56">
            <w:pPr>
              <w:pStyle w:val="VRQABodyText"/>
            </w:pPr>
            <w:r w:rsidRPr="00512529">
              <w:t>Describe the impact of illness or injury of the endocrine system</w:t>
            </w:r>
            <w:r w:rsidR="0083288E">
              <w:t xml:space="preserve"> to horse function and</w:t>
            </w:r>
            <w:r w:rsidR="00C03699">
              <w:t xml:space="preserve"> </w:t>
            </w:r>
            <w:r w:rsidR="0083288E">
              <w:t>performance</w:t>
            </w:r>
          </w:p>
        </w:tc>
      </w:tr>
    </w:tbl>
    <w:p w14:paraId="0C8066CA" w14:textId="6CAA683D" w:rsidR="00A21418" w:rsidRDefault="003A4E47" w:rsidP="00A21418">
      <w:pPr>
        <w:pStyle w:val="VRQAIntro"/>
        <w:spacing w:before="60" w:after="0"/>
        <w:rPr>
          <w:b/>
          <w:color w:val="FFFFFF" w:themeColor="background1"/>
          <w:sz w:val="18"/>
          <w:szCs w:val="18"/>
        </w:rPr>
        <w:sectPr w:rsidR="00A21418" w:rsidSect="00885FB4">
          <w:headerReference w:type="even" r:id="rId100"/>
          <w:headerReference w:type="default" r:id="rId101"/>
          <w:footerReference w:type="even" r:id="rId102"/>
          <w:footerReference w:type="default" r:id="rId103"/>
          <w:headerReference w:type="first" r:id="rId104"/>
          <w:footerReference w:type="first" r:id="rId105"/>
          <w:type w:val="continuous"/>
          <w:pgSz w:w="11900" w:h="16840"/>
          <w:pgMar w:top="2041" w:right="845" w:bottom="851" w:left="851" w:header="709" w:footer="397" w:gutter="0"/>
          <w:cols w:space="227"/>
          <w:docGrid w:linePitch="360"/>
        </w:sectPr>
      </w:pPr>
      <w:r>
        <w:rPr>
          <w:b/>
          <w:color w:val="FFFFFF" w:themeColor="background1"/>
          <w:sz w:val="18"/>
          <w:szCs w:val="18"/>
        </w:rPr>
        <w:br w:type="page"/>
      </w: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21A8DFF2" w14:textId="77777777" w:rsidTr="00885FB4">
        <w:trPr>
          <w:trHeight w:val="363"/>
        </w:trPr>
        <w:tc>
          <w:tcPr>
            <w:tcW w:w="10070" w:type="dxa"/>
            <w:tcBorders>
              <w:top w:val="nil"/>
              <w:left w:val="nil"/>
              <w:bottom w:val="nil"/>
              <w:right w:val="nil"/>
            </w:tcBorders>
            <w:shd w:val="clear" w:color="auto" w:fill="103D64" w:themeFill="text2"/>
          </w:tcPr>
          <w:p w14:paraId="4AEA82CD"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1418" w:rsidRPr="00E7450B" w14:paraId="7FF3B6AF" w14:textId="77777777" w:rsidTr="003A4E47">
        <w:trPr>
          <w:trHeight w:val="630"/>
        </w:trPr>
        <w:tc>
          <w:tcPr>
            <w:tcW w:w="10070" w:type="dxa"/>
            <w:tcBorders>
              <w:top w:val="nil"/>
              <w:left w:val="nil"/>
              <w:bottom w:val="nil"/>
              <w:right w:val="nil"/>
            </w:tcBorders>
          </w:tcPr>
          <w:p w14:paraId="6421CE49" w14:textId="1A8587AE" w:rsidR="00A21418" w:rsidRPr="003A4E47" w:rsidRDefault="003A4E47" w:rsidP="003A4E47">
            <w:pPr>
              <w:pStyle w:val="VRQABodyText"/>
            </w:pPr>
            <w:r>
              <w:t xml:space="preserve">N/A </w:t>
            </w:r>
          </w:p>
        </w:tc>
      </w:tr>
    </w:tbl>
    <w:p w14:paraId="43B4548E" w14:textId="34D2ECA4" w:rsidR="00EB6C82" w:rsidRDefault="00EB6C82" w:rsidP="003A4E47">
      <w:pPr>
        <w:pStyle w:val="VRQABodyText"/>
      </w:pPr>
    </w:p>
    <w:tbl>
      <w:tblPr>
        <w:tblStyle w:val="TableGrid"/>
        <w:tblW w:w="10065" w:type="dxa"/>
        <w:tblLayout w:type="fixed"/>
        <w:tblLook w:val="04A0" w:firstRow="1" w:lastRow="0" w:firstColumn="1" w:lastColumn="0" w:noHBand="0" w:noVBand="1"/>
      </w:tblPr>
      <w:tblGrid>
        <w:gridCol w:w="2761"/>
        <w:gridCol w:w="640"/>
        <w:gridCol w:w="1794"/>
        <w:gridCol w:w="2434"/>
        <w:gridCol w:w="2436"/>
      </w:tblGrid>
      <w:tr w:rsidR="00546076" w:rsidRPr="00E7450B" w14:paraId="38B4C963" w14:textId="77777777" w:rsidTr="00546076">
        <w:trPr>
          <w:trHeight w:val="363"/>
        </w:trPr>
        <w:tc>
          <w:tcPr>
            <w:tcW w:w="10065" w:type="dxa"/>
            <w:gridSpan w:val="5"/>
            <w:tcBorders>
              <w:top w:val="nil"/>
              <w:left w:val="nil"/>
              <w:bottom w:val="nil"/>
              <w:right w:val="nil"/>
            </w:tcBorders>
            <w:shd w:val="clear" w:color="auto" w:fill="103D64" w:themeFill="text2"/>
            <w:vAlign w:val="center"/>
          </w:tcPr>
          <w:p w14:paraId="61B35AF1" w14:textId="77777777" w:rsidR="00546076" w:rsidRPr="00EA4C69" w:rsidRDefault="00546076"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546076" w:rsidRPr="00E7450B" w14:paraId="68C10FE6" w14:textId="77777777" w:rsidTr="00546076">
        <w:trPr>
          <w:trHeight w:val="620"/>
        </w:trPr>
        <w:tc>
          <w:tcPr>
            <w:tcW w:w="10065" w:type="dxa"/>
            <w:gridSpan w:val="5"/>
            <w:tcBorders>
              <w:top w:val="nil"/>
              <w:left w:val="nil"/>
              <w:bottom w:val="single" w:sz="4" w:space="0" w:color="auto"/>
              <w:right w:val="nil"/>
            </w:tcBorders>
          </w:tcPr>
          <w:p w14:paraId="01CAFFB5" w14:textId="1426FECD" w:rsidR="00546076" w:rsidRDefault="00174090" w:rsidP="00151E56">
            <w:pPr>
              <w:pStyle w:val="VRQABodyText"/>
            </w:pPr>
            <w:r w:rsidRPr="00174090">
              <w:rPr>
                <w:rFonts w:eastAsia="Arial"/>
                <w:color w:val="000000"/>
              </w:rPr>
              <w:t>Foundation Skills describe the language, literacy, numeracy and employability skills that are essential to performance</w:t>
            </w:r>
            <w:r w:rsidRPr="001C5972">
              <w:rPr>
                <w:rFonts w:eastAsia="Arial"/>
                <w:color w:val="000000"/>
              </w:rPr>
              <w:t xml:space="preserve">. </w:t>
            </w:r>
            <w:r w:rsidR="00546076" w:rsidRPr="00771B18">
              <w:t>Foundation skills essential to performance in this unit, but not explicit in the performance criteria of this unit are listed below.</w:t>
            </w:r>
          </w:p>
          <w:p w14:paraId="63C07122" w14:textId="77777777" w:rsidR="00546076" w:rsidRPr="00DD6666" w:rsidRDefault="00546076" w:rsidP="00151E56">
            <w:pPr>
              <w:pStyle w:val="VRQABodyText"/>
            </w:pPr>
          </w:p>
        </w:tc>
      </w:tr>
      <w:tr w:rsidR="00546076" w:rsidRPr="00E7450B" w14:paraId="689E5935" w14:textId="77777777" w:rsidTr="00546076">
        <w:trPr>
          <w:trHeight w:val="42"/>
        </w:trPr>
        <w:tc>
          <w:tcPr>
            <w:tcW w:w="3401" w:type="dxa"/>
            <w:gridSpan w:val="2"/>
            <w:shd w:val="clear" w:color="auto" w:fill="auto"/>
          </w:tcPr>
          <w:p w14:paraId="518BE6A3" w14:textId="77777777" w:rsidR="00546076" w:rsidRPr="00DD6666" w:rsidRDefault="00546076" w:rsidP="00151E56">
            <w:pPr>
              <w:pStyle w:val="VRQABodyText"/>
              <w:rPr>
                <w:b/>
              </w:rPr>
            </w:pPr>
            <w:bookmarkStart w:id="116" w:name="_Hlk143523078"/>
            <w:r w:rsidRPr="00EA4C69">
              <w:rPr>
                <w:b/>
              </w:rPr>
              <w:t>Skill</w:t>
            </w:r>
          </w:p>
        </w:tc>
        <w:tc>
          <w:tcPr>
            <w:tcW w:w="6664" w:type="dxa"/>
            <w:gridSpan w:val="3"/>
          </w:tcPr>
          <w:p w14:paraId="7F1BCD42" w14:textId="77777777" w:rsidR="00546076" w:rsidRPr="00EA4C69" w:rsidRDefault="00546076" w:rsidP="00151E56">
            <w:pPr>
              <w:pStyle w:val="VRQABodyText"/>
            </w:pPr>
            <w:r w:rsidRPr="00EA4C69">
              <w:rPr>
                <w:b/>
              </w:rPr>
              <w:t>Description</w:t>
            </w:r>
          </w:p>
        </w:tc>
      </w:tr>
      <w:tr w:rsidR="00846163" w:rsidRPr="00E7450B" w14:paraId="03F718F7" w14:textId="77777777" w:rsidTr="00546076">
        <w:trPr>
          <w:trHeight w:val="31"/>
        </w:trPr>
        <w:tc>
          <w:tcPr>
            <w:tcW w:w="3401" w:type="dxa"/>
            <w:gridSpan w:val="2"/>
            <w:tcBorders>
              <w:top w:val="single" w:sz="4" w:space="0" w:color="auto"/>
              <w:bottom w:val="single" w:sz="4" w:space="0" w:color="auto"/>
            </w:tcBorders>
            <w:shd w:val="clear" w:color="auto" w:fill="auto"/>
          </w:tcPr>
          <w:p w14:paraId="22BF42F3" w14:textId="33843F93" w:rsidR="00846163" w:rsidRPr="001A0C08" w:rsidRDefault="00203760" w:rsidP="00151E56">
            <w:pPr>
              <w:pStyle w:val="VRQABodyText"/>
            </w:pPr>
            <w:r>
              <w:t>Learning skills to:</w:t>
            </w:r>
          </w:p>
        </w:tc>
        <w:tc>
          <w:tcPr>
            <w:tcW w:w="6664" w:type="dxa"/>
            <w:gridSpan w:val="3"/>
            <w:tcBorders>
              <w:top w:val="single" w:sz="4" w:space="0" w:color="auto"/>
              <w:left w:val="nil"/>
              <w:bottom w:val="single" w:sz="4" w:space="0" w:color="auto"/>
              <w:right w:val="single" w:sz="4" w:space="0" w:color="auto"/>
            </w:tcBorders>
          </w:tcPr>
          <w:p w14:paraId="1E7830DC" w14:textId="450671FF" w:rsidR="00846163" w:rsidRPr="001A0C08" w:rsidRDefault="009A568E" w:rsidP="00151E56">
            <w:pPr>
              <w:pStyle w:val="VRQABodyText"/>
              <w:rPr>
                <w:shd w:val="clear" w:color="auto" w:fill="FFFFFF"/>
              </w:rPr>
            </w:pPr>
            <w:r>
              <w:rPr>
                <w:shd w:val="clear" w:color="auto" w:fill="FFFFFF"/>
              </w:rPr>
              <w:t>r</w:t>
            </w:r>
            <w:r w:rsidR="00203760">
              <w:rPr>
                <w:shd w:val="clear" w:color="auto" w:fill="FFFFFF"/>
              </w:rPr>
              <w:t>esearch common horse ailments</w:t>
            </w:r>
          </w:p>
        </w:tc>
      </w:tr>
      <w:bookmarkEnd w:id="116"/>
      <w:tr w:rsidR="00A21418" w:rsidRPr="00E7450B" w14:paraId="0B87C5DE" w14:textId="77777777" w:rsidTr="00546076">
        <w:trPr>
          <w:trHeight w:val="31"/>
        </w:trPr>
        <w:tc>
          <w:tcPr>
            <w:tcW w:w="10065" w:type="dxa"/>
            <w:gridSpan w:val="5"/>
            <w:tcBorders>
              <w:top w:val="single" w:sz="4" w:space="0" w:color="auto"/>
              <w:left w:val="nil"/>
              <w:bottom w:val="dotted" w:sz="4" w:space="0" w:color="888B8D" w:themeColor="accent2"/>
              <w:right w:val="nil"/>
            </w:tcBorders>
          </w:tcPr>
          <w:p w14:paraId="6E714C44" w14:textId="6D0528B0" w:rsidR="00A21418" w:rsidRPr="00EA4C69" w:rsidRDefault="00A21418" w:rsidP="003A4E47">
            <w:pPr>
              <w:pStyle w:val="VRQABodyText"/>
            </w:pPr>
          </w:p>
        </w:tc>
      </w:tr>
      <w:tr w:rsidR="00A21418" w:rsidRPr="00E7450B" w14:paraId="236272F7" w14:textId="77777777" w:rsidTr="00546076">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72BE7E2F"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10FBB52E" w14:textId="79F6C67E" w:rsidR="00A21418" w:rsidRPr="00EA4C69" w:rsidRDefault="00A21418" w:rsidP="00885FB4">
            <w:pPr>
              <w:pStyle w:val="AccredTemplate"/>
              <w:rPr>
                <w:sz w:val="22"/>
                <w:szCs w:val="22"/>
              </w:rPr>
            </w:pPr>
          </w:p>
        </w:tc>
      </w:tr>
      <w:tr w:rsidR="00A21418" w:rsidRPr="00E7450B" w14:paraId="3F97ABF7" w14:textId="77777777" w:rsidTr="00546076">
        <w:trPr>
          <w:trHeight w:val="363"/>
        </w:trPr>
        <w:tc>
          <w:tcPr>
            <w:tcW w:w="2761" w:type="dxa"/>
            <w:vMerge/>
            <w:tcBorders>
              <w:left w:val="nil"/>
              <w:bottom w:val="dotted" w:sz="2" w:space="0" w:color="888B8D" w:themeColor="accent2"/>
              <w:right w:val="single" w:sz="4" w:space="0" w:color="auto"/>
            </w:tcBorders>
          </w:tcPr>
          <w:p w14:paraId="12E12BA0" w14:textId="77777777" w:rsidR="00A21418" w:rsidRDefault="00A21418" w:rsidP="00885FB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3534DF3" w14:textId="77777777" w:rsidR="00A21418" w:rsidRPr="00EB6C82" w:rsidRDefault="00A21418" w:rsidP="00151E56">
            <w:pPr>
              <w:pStyle w:val="VRQABodyText"/>
            </w:pPr>
            <w:r w:rsidRPr="00EB6C82">
              <w:t>Code and Title</w:t>
            </w:r>
          </w:p>
          <w:p w14:paraId="0DE23F4B" w14:textId="77777777" w:rsidR="00A21418" w:rsidRPr="00EB6C82" w:rsidRDefault="00A21418" w:rsidP="00151E56">
            <w:pPr>
              <w:pStyle w:val="VRQABodyText"/>
            </w:pPr>
            <w:r w:rsidRPr="00EB6C82">
              <w:t>Current Version</w:t>
            </w:r>
          </w:p>
        </w:tc>
        <w:tc>
          <w:tcPr>
            <w:tcW w:w="2434" w:type="dxa"/>
            <w:tcBorders>
              <w:top w:val="single" w:sz="4" w:space="0" w:color="auto"/>
              <w:left w:val="single" w:sz="4" w:space="0" w:color="auto"/>
              <w:bottom w:val="single" w:sz="4" w:space="0" w:color="auto"/>
              <w:right w:val="single" w:sz="4" w:space="0" w:color="auto"/>
            </w:tcBorders>
          </w:tcPr>
          <w:p w14:paraId="3BA2D5D2" w14:textId="77777777" w:rsidR="00A21418" w:rsidRPr="00EB6C82" w:rsidRDefault="00A21418" w:rsidP="00151E56">
            <w:pPr>
              <w:pStyle w:val="VRQABodyText"/>
            </w:pPr>
            <w:r w:rsidRPr="00EB6C82">
              <w:t>Code and Title</w:t>
            </w:r>
          </w:p>
          <w:p w14:paraId="70F1AE41" w14:textId="77777777" w:rsidR="00A21418" w:rsidRPr="00EB6C82" w:rsidRDefault="00A21418" w:rsidP="00151E56">
            <w:pPr>
              <w:pStyle w:val="VRQABodyText"/>
            </w:pPr>
            <w:r w:rsidRPr="00EB6C82">
              <w:t>Previous Version</w:t>
            </w:r>
          </w:p>
        </w:tc>
        <w:tc>
          <w:tcPr>
            <w:tcW w:w="2436" w:type="dxa"/>
            <w:tcBorders>
              <w:top w:val="single" w:sz="4" w:space="0" w:color="auto"/>
              <w:left w:val="single" w:sz="4" w:space="0" w:color="auto"/>
              <w:bottom w:val="single" w:sz="4" w:space="0" w:color="auto"/>
              <w:right w:val="single" w:sz="4" w:space="0" w:color="auto"/>
            </w:tcBorders>
          </w:tcPr>
          <w:p w14:paraId="02B6F312" w14:textId="77777777" w:rsidR="00A21418" w:rsidRPr="00EB6C82" w:rsidDel="009030EE" w:rsidRDefault="00A21418" w:rsidP="00151E56">
            <w:pPr>
              <w:pStyle w:val="VRQABodyText"/>
            </w:pPr>
            <w:r w:rsidRPr="00EB6C82">
              <w:t>Comments</w:t>
            </w:r>
          </w:p>
        </w:tc>
      </w:tr>
      <w:tr w:rsidR="00A21418" w:rsidRPr="00E7450B" w14:paraId="3B7A9744" w14:textId="77777777" w:rsidTr="00546076">
        <w:trPr>
          <w:trHeight w:val="363"/>
        </w:trPr>
        <w:tc>
          <w:tcPr>
            <w:tcW w:w="2761" w:type="dxa"/>
            <w:vMerge/>
            <w:tcBorders>
              <w:left w:val="nil"/>
              <w:bottom w:val="dotted" w:sz="2" w:space="0" w:color="888B8D" w:themeColor="accent2"/>
              <w:right w:val="single" w:sz="4" w:space="0" w:color="auto"/>
            </w:tcBorders>
          </w:tcPr>
          <w:p w14:paraId="38AD05F0" w14:textId="77777777" w:rsidR="00A21418" w:rsidRDefault="00A21418" w:rsidP="00885FB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0C9A58C" w14:textId="5313A6E8" w:rsidR="00A21418" w:rsidRPr="00151E56" w:rsidRDefault="00A57979" w:rsidP="00151E56">
            <w:pPr>
              <w:pStyle w:val="VRQABodyText"/>
            </w:pPr>
            <w:r>
              <w:t>VU23591</w:t>
            </w:r>
            <w:r w:rsidR="009D4FD6" w:rsidRPr="00EB6C82">
              <w:t xml:space="preserve"> Identify and describe equine physiology</w:t>
            </w:r>
          </w:p>
        </w:tc>
        <w:tc>
          <w:tcPr>
            <w:tcW w:w="2434" w:type="dxa"/>
            <w:tcBorders>
              <w:top w:val="single" w:sz="4" w:space="0" w:color="auto"/>
              <w:left w:val="single" w:sz="4" w:space="0" w:color="auto"/>
              <w:bottom w:val="single" w:sz="4" w:space="0" w:color="auto"/>
              <w:right w:val="single" w:sz="4" w:space="0" w:color="auto"/>
            </w:tcBorders>
          </w:tcPr>
          <w:p w14:paraId="32E0D223" w14:textId="221B424F" w:rsidR="00A21418" w:rsidRPr="00151E56" w:rsidRDefault="00B82B4C" w:rsidP="00151E56">
            <w:pPr>
              <w:pStyle w:val="VRQABodyText"/>
            </w:pPr>
            <w:r w:rsidRPr="00EB6C82">
              <w:t xml:space="preserve">VU22686 </w:t>
            </w:r>
            <w:r w:rsidR="009D4FD6" w:rsidRPr="00EB6C82">
              <w:t>Identify and describe equine physiology</w:t>
            </w:r>
          </w:p>
        </w:tc>
        <w:tc>
          <w:tcPr>
            <w:tcW w:w="2436" w:type="dxa"/>
            <w:tcBorders>
              <w:top w:val="single" w:sz="4" w:space="0" w:color="auto"/>
              <w:left w:val="single" w:sz="4" w:space="0" w:color="auto"/>
              <w:bottom w:val="single" w:sz="4" w:space="0" w:color="auto"/>
              <w:right w:val="single" w:sz="4" w:space="0" w:color="auto"/>
            </w:tcBorders>
          </w:tcPr>
          <w:p w14:paraId="75EA603A" w14:textId="3C3A8F8A" w:rsidR="00A21418" w:rsidRPr="00151E56" w:rsidDel="009030EE" w:rsidRDefault="00782199" w:rsidP="00151E56">
            <w:pPr>
              <w:pStyle w:val="VRQABodyText"/>
            </w:pPr>
            <w:r>
              <w:t>E</w:t>
            </w:r>
            <w:r w:rsidRPr="00D952D5">
              <w:t>quivalent</w:t>
            </w:r>
          </w:p>
        </w:tc>
      </w:tr>
      <w:tr w:rsidR="00A21418" w:rsidRPr="00E7450B" w14:paraId="1AAD9AB2" w14:textId="77777777" w:rsidTr="00546076">
        <w:trPr>
          <w:trHeight w:val="363"/>
        </w:trPr>
        <w:tc>
          <w:tcPr>
            <w:tcW w:w="2761" w:type="dxa"/>
            <w:vMerge/>
            <w:tcBorders>
              <w:left w:val="nil"/>
              <w:bottom w:val="dotted" w:sz="2" w:space="0" w:color="888B8D" w:themeColor="accent2"/>
              <w:right w:val="dotted" w:sz="4" w:space="0" w:color="888B8D" w:themeColor="accent2"/>
            </w:tcBorders>
          </w:tcPr>
          <w:p w14:paraId="6909F1D4" w14:textId="77777777" w:rsidR="00A21418" w:rsidRDefault="00A21418" w:rsidP="00885FB4">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7127B091" w14:textId="2518EAE3" w:rsidR="00A21418" w:rsidRPr="00EA4C69" w:rsidDel="009030EE" w:rsidRDefault="00A21418" w:rsidP="00885FB4">
            <w:pPr>
              <w:pStyle w:val="AccredTemplate"/>
              <w:rPr>
                <w:color w:val="auto"/>
                <w:sz w:val="22"/>
                <w:szCs w:val="22"/>
              </w:rPr>
            </w:pPr>
          </w:p>
        </w:tc>
      </w:tr>
    </w:tbl>
    <w:p w14:paraId="56D05C05" w14:textId="2789E7FA" w:rsidR="003A4E47" w:rsidRDefault="003A4E47" w:rsidP="003A4E47">
      <w:pPr>
        <w:pStyle w:val="VRQABodyText"/>
      </w:pPr>
      <w:r>
        <w:br w:type="page"/>
      </w:r>
    </w:p>
    <w:p w14:paraId="608D07BE" w14:textId="77777777" w:rsidR="003A4E47" w:rsidRDefault="003A4E47" w:rsidP="003A4E47">
      <w:pPr>
        <w:pStyle w:val="VRQABodyText"/>
        <w:sectPr w:rsidR="003A4E47" w:rsidSect="00885FB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1813EFE4" w14:textId="77777777" w:rsidTr="00885FB4">
        <w:trPr>
          <w:trHeight w:val="363"/>
        </w:trPr>
        <w:tc>
          <w:tcPr>
            <w:tcW w:w="10065" w:type="dxa"/>
            <w:gridSpan w:val="2"/>
            <w:tcBorders>
              <w:top w:val="nil"/>
              <w:bottom w:val="nil"/>
            </w:tcBorders>
            <w:shd w:val="clear" w:color="auto" w:fill="103D64" w:themeFill="text2"/>
          </w:tcPr>
          <w:p w14:paraId="12671817"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414579A1" w14:textId="77777777" w:rsidTr="00885FB4">
        <w:trPr>
          <w:trHeight w:val="561"/>
        </w:trPr>
        <w:tc>
          <w:tcPr>
            <w:tcW w:w="2283" w:type="dxa"/>
            <w:tcBorders>
              <w:top w:val="nil"/>
              <w:left w:val="nil"/>
              <w:bottom w:val="nil"/>
              <w:right w:val="dotted" w:sz="4" w:space="0" w:color="888B8D" w:themeColor="accent2"/>
            </w:tcBorders>
          </w:tcPr>
          <w:p w14:paraId="4FE6C6E2"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368A9C3" w14:textId="25A75216" w:rsidR="00A21418" w:rsidRPr="000B4A2C" w:rsidRDefault="00A21418" w:rsidP="00151E56">
            <w:pPr>
              <w:pStyle w:val="VRQAFormBody"/>
              <w:framePr w:wrap="around"/>
            </w:pPr>
            <w:r w:rsidRPr="000B4A2C">
              <w:t>Assessment Requirements for</w:t>
            </w:r>
            <w:r>
              <w:t xml:space="preserve"> </w:t>
            </w:r>
            <w:r w:rsidR="00A57979">
              <w:t>VU23591</w:t>
            </w:r>
            <w:r w:rsidRPr="00EC771A">
              <w:t xml:space="preserve"> Identify and describe equine physiology</w:t>
            </w:r>
            <w:r w:rsidRPr="000B4A2C">
              <w:t xml:space="preserve"> </w:t>
            </w:r>
          </w:p>
        </w:tc>
      </w:tr>
      <w:tr w:rsidR="00A21418" w:rsidRPr="00E7450B" w14:paraId="2F753C2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2157DC86"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2940AD" w14:textId="188EECCC" w:rsidR="00A21418" w:rsidRDefault="00A21418" w:rsidP="003A4E47">
            <w:pPr>
              <w:pStyle w:val="VRQABodyText"/>
            </w:pPr>
            <w:r w:rsidRPr="006227BB">
              <w:t>There must be evidence the learner has completed the tasks outlined in the elements and performance criteria of this unit and</w:t>
            </w:r>
            <w:r w:rsidR="007D015C">
              <w:t xml:space="preserve"> on at least one occasion for each </w:t>
            </w:r>
            <w:r w:rsidR="00D428F0">
              <w:t xml:space="preserve">of the physiological </w:t>
            </w:r>
            <w:r w:rsidR="007D015C">
              <w:t>system</w:t>
            </w:r>
            <w:r w:rsidR="00D428F0">
              <w:t>s</w:t>
            </w:r>
            <w:r w:rsidRPr="006227BB">
              <w:t>:</w:t>
            </w:r>
          </w:p>
          <w:p w14:paraId="26AF55A4" w14:textId="1DCAE152" w:rsidR="00A21418" w:rsidRPr="006227BB" w:rsidRDefault="006302D7">
            <w:pPr>
              <w:pStyle w:val="VRQABullet1"/>
            </w:pPr>
            <w:r>
              <w:t>r</w:t>
            </w:r>
            <w:r w:rsidR="00AD3D90" w:rsidRPr="006227BB">
              <w:t>ecognised and described common illnesses, injuries</w:t>
            </w:r>
            <w:r w:rsidR="00D428F0">
              <w:t xml:space="preserve"> or</w:t>
            </w:r>
            <w:r w:rsidR="00AD3D90" w:rsidRPr="006227BB">
              <w:t xml:space="preserve"> abnormalities and the impact of illness or injury on </w:t>
            </w:r>
            <w:r w:rsidR="00D428F0">
              <w:t>horse function and</w:t>
            </w:r>
            <w:r w:rsidR="000A699F">
              <w:t xml:space="preserve"> </w:t>
            </w:r>
            <w:r w:rsidR="00D428F0">
              <w:t>performance</w:t>
            </w:r>
          </w:p>
        </w:tc>
      </w:tr>
      <w:tr w:rsidR="00A21418" w:rsidRPr="00E7450B" w14:paraId="68CE5CE4"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90D019"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8C3091" w14:textId="27E0A1AE" w:rsidR="00A21418" w:rsidRDefault="00A21418" w:rsidP="003A4E47">
            <w:pPr>
              <w:pStyle w:val="VRQABodyText"/>
            </w:pPr>
            <w:r w:rsidRPr="006227BB">
              <w:t>The learner must be able to demonstrate essential knowledge required to effectively perform the tasks outlined in elements and performance criteria of this unit. This includes knowledge of:</w:t>
            </w:r>
          </w:p>
          <w:p w14:paraId="3C4F0E9D" w14:textId="18279AF7" w:rsidR="0049394F" w:rsidRPr="006227BB" w:rsidRDefault="00AF2BDF">
            <w:pPr>
              <w:pStyle w:val="VRQABullet1"/>
            </w:pPr>
            <w:r w:rsidRPr="006227BB">
              <w:t>p</w:t>
            </w:r>
            <w:r w:rsidR="008155E0" w:rsidRPr="006227BB">
              <w:t>urpose</w:t>
            </w:r>
            <w:r w:rsidRPr="006227BB">
              <w:t xml:space="preserve"> and</w:t>
            </w:r>
            <w:r w:rsidR="008155E0" w:rsidRPr="006227BB">
              <w:t xml:space="preserve"> function</w:t>
            </w:r>
            <w:r w:rsidR="0049394F" w:rsidRPr="006227BB">
              <w:t xml:space="preserve"> of </w:t>
            </w:r>
            <w:r w:rsidR="000851AA">
              <w:t xml:space="preserve">each </w:t>
            </w:r>
            <w:r w:rsidR="0049394F" w:rsidRPr="006227BB">
              <w:t>equine physiological system</w:t>
            </w:r>
          </w:p>
          <w:p w14:paraId="6365FD43" w14:textId="366B6197" w:rsidR="00AF2BDF" w:rsidRPr="006227BB" w:rsidRDefault="00AF2BDF">
            <w:pPr>
              <w:pStyle w:val="VRQABullet1"/>
            </w:pPr>
            <w:r w:rsidRPr="006227BB">
              <w:t>c</w:t>
            </w:r>
            <w:r w:rsidR="008155E0" w:rsidRPr="006227BB">
              <w:t>ommon illnesses, injuries</w:t>
            </w:r>
            <w:r w:rsidRPr="006227BB">
              <w:t xml:space="preserve"> and </w:t>
            </w:r>
            <w:r w:rsidR="008155E0" w:rsidRPr="006227BB">
              <w:t>abnormalities</w:t>
            </w:r>
            <w:r w:rsidR="0049394F" w:rsidRPr="006227BB">
              <w:t xml:space="preserve"> of </w:t>
            </w:r>
            <w:r w:rsidR="000851AA">
              <w:t xml:space="preserve">each </w:t>
            </w:r>
            <w:r w:rsidR="0049394F" w:rsidRPr="006227BB">
              <w:t>equine physiological system</w:t>
            </w:r>
          </w:p>
          <w:p w14:paraId="4B391B05" w14:textId="4A87D647" w:rsidR="00A21418" w:rsidRPr="006227BB" w:rsidRDefault="008155E0">
            <w:pPr>
              <w:pStyle w:val="VRQABullet1"/>
            </w:pPr>
            <w:r w:rsidRPr="006227BB">
              <w:t xml:space="preserve">the impact of illness </w:t>
            </w:r>
            <w:r w:rsidR="00027A4A">
              <w:t>and</w:t>
            </w:r>
            <w:r w:rsidR="0041395D">
              <w:t xml:space="preserve"> </w:t>
            </w:r>
            <w:r w:rsidRPr="006227BB">
              <w:t xml:space="preserve">injury on </w:t>
            </w:r>
            <w:r w:rsidR="00027A4A">
              <w:t xml:space="preserve">each </w:t>
            </w:r>
            <w:r w:rsidRPr="006227BB">
              <w:t>equine physiological system</w:t>
            </w:r>
            <w:r w:rsidR="00DB4CA7">
              <w:t>s</w:t>
            </w:r>
            <w:r w:rsidR="005E4EE6">
              <w:t xml:space="preserve"> to horse health</w:t>
            </w:r>
          </w:p>
        </w:tc>
      </w:tr>
      <w:tr w:rsidR="00A21418" w:rsidRPr="00E7450B" w14:paraId="0A8A2B11"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CE7B0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4F6A09" w14:textId="785E9BEF" w:rsidR="00E06C6F" w:rsidRPr="00695815" w:rsidRDefault="00C85923" w:rsidP="00151E56">
            <w:pPr>
              <w:pStyle w:val="VRQABodyText"/>
            </w:pPr>
            <w:r>
              <w:t>Assessment must ensure access to</w:t>
            </w:r>
            <w:r w:rsidR="00E06C6F" w:rsidRPr="00695815">
              <w:t>:</w:t>
            </w:r>
          </w:p>
          <w:p w14:paraId="23A92A0A" w14:textId="60911456" w:rsidR="00A21418" w:rsidRPr="00695815" w:rsidRDefault="00B55020">
            <w:pPr>
              <w:pStyle w:val="VRQABullet1"/>
            </w:pPr>
            <w:r w:rsidRPr="00695815">
              <w:t xml:space="preserve">an environment with suitable </w:t>
            </w:r>
            <w:r w:rsidR="00C85923">
              <w:t xml:space="preserve">resources and </w:t>
            </w:r>
            <w:r w:rsidRPr="00695815">
              <w:t xml:space="preserve">aids for the assessment of </w:t>
            </w:r>
            <w:r w:rsidR="00A50408">
              <w:t xml:space="preserve">equine </w:t>
            </w:r>
            <w:r w:rsidRPr="00695815">
              <w:t>physiology</w:t>
            </w:r>
          </w:p>
          <w:p w14:paraId="2BBE7FFA" w14:textId="18EB89B7" w:rsidR="00A21418" w:rsidRPr="007571E0" w:rsidRDefault="00A21418" w:rsidP="00151E56">
            <w:pPr>
              <w:pStyle w:val="VRQABodyText"/>
              <w:rPr>
                <w:b/>
                <w:bCs/>
              </w:rPr>
            </w:pPr>
            <w:r w:rsidRPr="007571E0">
              <w:rPr>
                <w:b/>
                <w:bCs/>
                <w:iCs/>
              </w:rPr>
              <w:t>Assessor requirements</w:t>
            </w:r>
          </w:p>
          <w:p w14:paraId="30B0D28D" w14:textId="46EDC5AD" w:rsidR="00A21418" w:rsidRPr="000B4A2C" w:rsidRDefault="00A21418" w:rsidP="00151E56">
            <w:pPr>
              <w:pStyle w:val="VRQABodyText"/>
            </w:pPr>
            <w:r w:rsidRPr="00134945">
              <w:t>No specialist vocational competency requirements for assessors apply to this unit.</w:t>
            </w:r>
          </w:p>
        </w:tc>
      </w:tr>
    </w:tbl>
    <w:p w14:paraId="71A2D55C" w14:textId="77777777" w:rsidR="00A21418" w:rsidRPr="004B56EC" w:rsidRDefault="00A21418" w:rsidP="00A21418">
      <w:pPr>
        <w:pStyle w:val="VRQAbulletlist"/>
        <w:spacing w:before="60"/>
        <w:rPr>
          <w:sz w:val="18"/>
          <w:szCs w:val="18"/>
        </w:rPr>
      </w:pPr>
    </w:p>
    <w:p w14:paraId="22AD80CF" w14:textId="77777777" w:rsidR="003A4E47" w:rsidRDefault="00A21418" w:rsidP="00A21418">
      <w:pPr>
        <w:rPr>
          <w:sz w:val="18"/>
          <w:szCs w:val="18"/>
        </w:rPr>
        <w:sectPr w:rsidR="003A4E47" w:rsidSect="00885FB4">
          <w:type w:val="continuous"/>
          <w:pgSz w:w="11900" w:h="16840"/>
          <w:pgMar w:top="2041" w:right="845" w:bottom="851" w:left="851" w:header="709" w:footer="397" w:gutter="0"/>
          <w:cols w:space="227"/>
          <w:docGrid w:linePitch="360"/>
        </w:sectPr>
      </w:pPr>
      <w:r>
        <w:rPr>
          <w:sz w:val="18"/>
          <w:szCs w:val="18"/>
        </w:rPr>
        <w:br w:type="page"/>
      </w:r>
    </w:p>
    <w:p w14:paraId="0EE00E61" w14:textId="2EFC5DF6"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E38F19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945EB4"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E5C810" w14:textId="0641BF6D" w:rsidR="00A21418" w:rsidRPr="00151E56" w:rsidRDefault="00A57979" w:rsidP="00151E56">
            <w:pPr>
              <w:pStyle w:val="VRQABodyText"/>
              <w:rPr>
                <w:b/>
              </w:rPr>
            </w:pPr>
            <w:r>
              <w:rPr>
                <w:b/>
              </w:rPr>
              <w:t>VU23592</w:t>
            </w:r>
          </w:p>
        </w:tc>
      </w:tr>
      <w:tr w:rsidR="00A21418" w:rsidRPr="00F504D4" w14:paraId="1D9BBFA4"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A1224"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C8DE1" w14:textId="1C8A27A4" w:rsidR="00A21418" w:rsidRPr="00151E56" w:rsidRDefault="00350668" w:rsidP="00151E56">
            <w:pPr>
              <w:pStyle w:val="VRQABodyText"/>
              <w:rPr>
                <w:b/>
              </w:rPr>
            </w:pPr>
            <w:r w:rsidRPr="00151E56">
              <w:rPr>
                <w:b/>
              </w:rPr>
              <w:t xml:space="preserve">Demonstrate basic </w:t>
            </w:r>
            <w:r w:rsidR="003A4E47">
              <w:rPr>
                <w:b/>
              </w:rPr>
              <w:t xml:space="preserve">horse riding or driving skills </w:t>
            </w:r>
          </w:p>
        </w:tc>
      </w:tr>
      <w:tr w:rsidR="00A21418" w:rsidRPr="00F504D4" w14:paraId="0BF9E13B" w14:textId="77777777" w:rsidTr="00151E56">
        <w:trPr>
          <w:trHeight w:val="42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13B451"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E3FE29" w14:textId="77777777" w:rsidR="00034DF7" w:rsidRDefault="00034DF7" w:rsidP="00034DF7">
            <w:pPr>
              <w:pStyle w:val="VRQABodyText"/>
            </w:pPr>
            <w:r>
              <w:t>This unit describes the performance outcomes, knowledge and skills to participate in horse riding or horse driving activities in controlled conditions under supervision and using safe and suitable horses. It requires the ability to apply riding techniques to control a horse in a safe and effective manner.</w:t>
            </w:r>
          </w:p>
          <w:p w14:paraId="259A6854" w14:textId="423B9C55" w:rsidR="00034DF7" w:rsidRDefault="00034DF7" w:rsidP="00034DF7">
            <w:pPr>
              <w:pStyle w:val="VRQABodyText"/>
            </w:pPr>
            <w:r>
              <w:t>The unit applies to those who choose to develop their skills and knowledge in horse riding or driving within a controlled environment</w:t>
            </w:r>
            <w:r w:rsidR="008E1754">
              <w:t xml:space="preserve"> </w:t>
            </w:r>
            <w:r w:rsidR="008E1754" w:rsidRPr="009C4E32">
              <w:t xml:space="preserve">alone </w:t>
            </w:r>
            <w:r w:rsidR="004D4738" w:rsidRPr="009C4E32">
              <w:t>and</w:t>
            </w:r>
            <w:r w:rsidR="008E1754" w:rsidRPr="009C4E32">
              <w:t xml:space="preserve"> in a group</w:t>
            </w:r>
            <w:r w:rsidRPr="009C4E32">
              <w:t>.</w:t>
            </w:r>
            <w:r>
              <w:t xml:space="preserve"> </w:t>
            </w:r>
          </w:p>
          <w:p w14:paraId="59DCF041" w14:textId="65BADB3D" w:rsidR="00A21418" w:rsidRPr="003A4E47" w:rsidRDefault="00807E61" w:rsidP="003A4E47">
            <w:pPr>
              <w:pStyle w:val="VRQABodyText"/>
            </w:pPr>
            <w:r w:rsidRPr="003A4E47">
              <w:t>The application of this unit is best suited to a workplace where the skills and knowledge can be applied and performed in an equine workplace under supervision</w:t>
            </w:r>
            <w:r w:rsidR="009E2233">
              <w:t xml:space="preserve">. </w:t>
            </w:r>
            <w:r w:rsidRPr="003A4E47">
              <w:t>This unit must be delivered and assessed in accordance with the relevant Prevention of Cruelty to Animals Act(s) or legislation.</w:t>
            </w:r>
            <w:r w:rsidR="006302D7" w:rsidRPr="003A4E47">
              <w:t xml:space="preserve"> No licensing, legislative, regulatory or certification requirements apply to this unit at the time of publication.</w:t>
            </w:r>
          </w:p>
        </w:tc>
      </w:tr>
      <w:tr w:rsidR="00A21418" w:rsidRPr="00E7450B" w14:paraId="3C6ED794" w14:textId="77777777" w:rsidTr="00151E56">
        <w:trPr>
          <w:trHeight w:val="7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5D1557" w14:textId="409F639C" w:rsidR="00A21418" w:rsidRPr="00F504D4" w:rsidRDefault="00A21418" w:rsidP="002C4910">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B5338" w14:textId="77777777" w:rsidR="003805A8" w:rsidRDefault="003805A8" w:rsidP="003805A8">
            <w:pPr>
              <w:pStyle w:val="VRQAFormBody"/>
              <w:framePr w:hSpace="0" w:wrap="auto" w:vAnchor="margin" w:hAnchor="text" w:xAlign="left" w:yAlign="inline"/>
              <w:rPr>
                <w:lang w:val="en-US"/>
              </w:rPr>
            </w:pPr>
            <w:r>
              <w:rPr>
                <w:rFonts w:eastAsia="Arial"/>
                <w:lang w:val="en-US"/>
              </w:rPr>
              <w:t>ACMEQU212 Handle horses safely</w:t>
            </w:r>
          </w:p>
          <w:p w14:paraId="3054B349" w14:textId="42B1156B" w:rsidR="00A21418" w:rsidRPr="002C4910" w:rsidRDefault="00A21418" w:rsidP="00151E56">
            <w:pPr>
              <w:pStyle w:val="VRQAFormBody"/>
              <w:framePr w:wrap="around"/>
            </w:pPr>
          </w:p>
        </w:tc>
      </w:tr>
    </w:tbl>
    <w:p w14:paraId="4323925D" w14:textId="77777777" w:rsidR="00A21418" w:rsidRPr="00105689" w:rsidRDefault="00A21418" w:rsidP="003A4E4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3361BF5D" w14:textId="77777777" w:rsidTr="00885FB4">
        <w:trPr>
          <w:trHeight w:val="363"/>
        </w:trPr>
        <w:tc>
          <w:tcPr>
            <w:tcW w:w="3703" w:type="dxa"/>
            <w:gridSpan w:val="2"/>
            <w:vAlign w:val="center"/>
          </w:tcPr>
          <w:p w14:paraId="46B2DBF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6AC847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7F6A62BE" w14:textId="77777777" w:rsidTr="00885FB4">
        <w:trPr>
          <w:trHeight w:val="752"/>
        </w:trPr>
        <w:tc>
          <w:tcPr>
            <w:tcW w:w="3703" w:type="dxa"/>
            <w:gridSpan w:val="2"/>
          </w:tcPr>
          <w:p w14:paraId="47F7243B" w14:textId="77777777" w:rsidR="00A21418" w:rsidRPr="006302D7" w:rsidRDefault="00A21418" w:rsidP="00151E56">
            <w:pPr>
              <w:pStyle w:val="VRQABodyText"/>
            </w:pPr>
            <w:r w:rsidRPr="006302D7">
              <w:t>Elements describe the essential outcomes of a unit of competency.</w:t>
            </w:r>
          </w:p>
        </w:tc>
        <w:tc>
          <w:tcPr>
            <w:tcW w:w="6367" w:type="dxa"/>
            <w:gridSpan w:val="2"/>
          </w:tcPr>
          <w:p w14:paraId="6F35D647" w14:textId="77777777" w:rsidR="00A21418" w:rsidRPr="006302D7" w:rsidRDefault="00A21418" w:rsidP="00151E56">
            <w:pPr>
              <w:pStyle w:val="VRQABodyText"/>
            </w:pPr>
            <w:r w:rsidRPr="006302D7">
              <w:t>Performance criteria describe the required performance needed to demonstrate achievement of the element. Assessment of performance is to be consistent with the assessment requirements.</w:t>
            </w:r>
          </w:p>
        </w:tc>
      </w:tr>
      <w:tr w:rsidR="0026362F" w:rsidRPr="00E7450B" w14:paraId="3D183E9C" w14:textId="77777777" w:rsidTr="002C4910">
        <w:trPr>
          <w:trHeight w:val="363"/>
        </w:trPr>
        <w:tc>
          <w:tcPr>
            <w:tcW w:w="989" w:type="dxa"/>
            <w:vMerge w:val="restart"/>
            <w:shd w:val="clear" w:color="auto" w:fill="FFFFFF" w:themeFill="background1"/>
          </w:tcPr>
          <w:p w14:paraId="321232D9" w14:textId="77777777" w:rsidR="0026362F" w:rsidRPr="006302D7" w:rsidRDefault="0026362F" w:rsidP="00151E56">
            <w:pPr>
              <w:pStyle w:val="VRQABodyText"/>
            </w:pPr>
            <w:r w:rsidRPr="006302D7">
              <w:t>1</w:t>
            </w:r>
          </w:p>
        </w:tc>
        <w:tc>
          <w:tcPr>
            <w:tcW w:w="2714" w:type="dxa"/>
            <w:vMerge w:val="restart"/>
            <w:shd w:val="clear" w:color="auto" w:fill="FFFFFF" w:themeFill="background1"/>
          </w:tcPr>
          <w:p w14:paraId="41A118FD" w14:textId="25BC1C55" w:rsidR="0026362F" w:rsidRPr="006302D7" w:rsidRDefault="0026362F" w:rsidP="00151E56">
            <w:pPr>
              <w:pStyle w:val="VRQABodyText"/>
            </w:pPr>
            <w:r w:rsidRPr="006302D7">
              <w:t>Select horse and tack for riding or driving</w:t>
            </w:r>
          </w:p>
        </w:tc>
        <w:tc>
          <w:tcPr>
            <w:tcW w:w="567" w:type="dxa"/>
            <w:shd w:val="clear" w:color="auto" w:fill="FFFFFF" w:themeFill="background1"/>
          </w:tcPr>
          <w:p w14:paraId="5C486D10" w14:textId="77777777" w:rsidR="0026362F" w:rsidRPr="00151E56" w:rsidRDefault="0026362F" w:rsidP="00151E56">
            <w:pPr>
              <w:pStyle w:val="VRQABodyText"/>
            </w:pPr>
            <w:r w:rsidRPr="00151E56">
              <w:t>1.1</w:t>
            </w:r>
          </w:p>
        </w:tc>
        <w:tc>
          <w:tcPr>
            <w:tcW w:w="5800" w:type="dxa"/>
            <w:shd w:val="clear" w:color="auto" w:fill="FFFFFF" w:themeFill="background1"/>
          </w:tcPr>
          <w:p w14:paraId="7471640D" w14:textId="1E8F7A59" w:rsidR="0026362F" w:rsidRPr="006302D7" w:rsidRDefault="0026362F" w:rsidP="00151E56">
            <w:pPr>
              <w:pStyle w:val="VRQABodyText"/>
            </w:pPr>
            <w:r w:rsidRPr="006302D7">
              <w:t xml:space="preserve">Select </w:t>
            </w:r>
            <w:r w:rsidR="004D4738">
              <w:t>tack</w:t>
            </w:r>
            <w:r w:rsidR="004D4738" w:rsidRPr="006302D7">
              <w:t xml:space="preserve"> </w:t>
            </w:r>
            <w:r w:rsidRPr="006302D7">
              <w:t>appropriate for the activity and context</w:t>
            </w:r>
          </w:p>
        </w:tc>
      </w:tr>
      <w:tr w:rsidR="0026362F" w:rsidRPr="00E7450B" w14:paraId="3EAD87AC" w14:textId="77777777" w:rsidTr="002C4910">
        <w:trPr>
          <w:trHeight w:val="363"/>
        </w:trPr>
        <w:tc>
          <w:tcPr>
            <w:tcW w:w="989" w:type="dxa"/>
            <w:vMerge/>
            <w:shd w:val="clear" w:color="auto" w:fill="FFFFFF" w:themeFill="background1"/>
            <w:vAlign w:val="center"/>
          </w:tcPr>
          <w:p w14:paraId="6626B21F" w14:textId="77777777" w:rsidR="0026362F" w:rsidRPr="00151E56" w:rsidRDefault="0026362F" w:rsidP="00151E56">
            <w:pPr>
              <w:pStyle w:val="VRQABodyText"/>
            </w:pPr>
          </w:p>
        </w:tc>
        <w:tc>
          <w:tcPr>
            <w:tcW w:w="2714" w:type="dxa"/>
            <w:vMerge/>
            <w:shd w:val="clear" w:color="auto" w:fill="FFFFFF" w:themeFill="background1"/>
          </w:tcPr>
          <w:p w14:paraId="758C4C17" w14:textId="77777777" w:rsidR="0026362F" w:rsidRPr="006302D7" w:rsidRDefault="0026362F" w:rsidP="00151E56">
            <w:pPr>
              <w:pStyle w:val="VRQABodyText"/>
            </w:pPr>
          </w:p>
        </w:tc>
        <w:tc>
          <w:tcPr>
            <w:tcW w:w="567" w:type="dxa"/>
            <w:shd w:val="clear" w:color="auto" w:fill="FFFFFF" w:themeFill="background1"/>
          </w:tcPr>
          <w:p w14:paraId="224FFFB9" w14:textId="77777777" w:rsidR="0026362F" w:rsidRPr="00151E56" w:rsidRDefault="0026362F" w:rsidP="00151E56">
            <w:pPr>
              <w:pStyle w:val="VRQABodyText"/>
            </w:pPr>
            <w:r w:rsidRPr="00151E56">
              <w:t>1.2</w:t>
            </w:r>
          </w:p>
        </w:tc>
        <w:tc>
          <w:tcPr>
            <w:tcW w:w="5800" w:type="dxa"/>
            <w:shd w:val="clear" w:color="auto" w:fill="FFFFFF" w:themeFill="background1"/>
          </w:tcPr>
          <w:p w14:paraId="72122F4D" w14:textId="01555EF5" w:rsidR="0026362F" w:rsidRPr="006302D7" w:rsidRDefault="0026362F" w:rsidP="00151E56">
            <w:pPr>
              <w:pStyle w:val="VRQABodyText"/>
            </w:pPr>
            <w:r w:rsidRPr="006302D7">
              <w:t xml:space="preserve">Check </w:t>
            </w:r>
            <w:r w:rsidR="004D4738">
              <w:t xml:space="preserve">tack </w:t>
            </w:r>
            <w:r w:rsidRPr="006302D7">
              <w:t>to ensure it is in good working condition</w:t>
            </w:r>
          </w:p>
        </w:tc>
      </w:tr>
      <w:tr w:rsidR="0026362F" w:rsidRPr="00E7450B" w14:paraId="7A748183" w14:textId="77777777" w:rsidTr="002C4910">
        <w:trPr>
          <w:trHeight w:val="363"/>
        </w:trPr>
        <w:tc>
          <w:tcPr>
            <w:tcW w:w="989" w:type="dxa"/>
            <w:vMerge/>
            <w:shd w:val="clear" w:color="auto" w:fill="FFFFFF" w:themeFill="background1"/>
            <w:vAlign w:val="center"/>
          </w:tcPr>
          <w:p w14:paraId="223A9E23" w14:textId="77777777" w:rsidR="0026362F" w:rsidRPr="00151E56" w:rsidRDefault="0026362F" w:rsidP="00151E56">
            <w:pPr>
              <w:pStyle w:val="VRQABodyText"/>
            </w:pPr>
          </w:p>
        </w:tc>
        <w:tc>
          <w:tcPr>
            <w:tcW w:w="2714" w:type="dxa"/>
            <w:vMerge/>
            <w:shd w:val="clear" w:color="auto" w:fill="FFFFFF" w:themeFill="background1"/>
          </w:tcPr>
          <w:p w14:paraId="3DD17796" w14:textId="77777777" w:rsidR="0026362F" w:rsidRPr="006302D7" w:rsidRDefault="0026362F" w:rsidP="00151E56">
            <w:pPr>
              <w:pStyle w:val="VRQABodyText"/>
            </w:pPr>
          </w:p>
        </w:tc>
        <w:tc>
          <w:tcPr>
            <w:tcW w:w="567" w:type="dxa"/>
            <w:shd w:val="clear" w:color="auto" w:fill="FFFFFF" w:themeFill="background1"/>
          </w:tcPr>
          <w:p w14:paraId="27E58B49" w14:textId="77777777" w:rsidR="0026362F" w:rsidRPr="00151E56" w:rsidRDefault="0026362F" w:rsidP="00151E56">
            <w:pPr>
              <w:pStyle w:val="VRQABodyText"/>
            </w:pPr>
            <w:r w:rsidRPr="00151E56">
              <w:t>1.3</w:t>
            </w:r>
          </w:p>
        </w:tc>
        <w:tc>
          <w:tcPr>
            <w:tcW w:w="5800" w:type="dxa"/>
            <w:shd w:val="clear" w:color="auto" w:fill="FFFFFF" w:themeFill="background1"/>
          </w:tcPr>
          <w:p w14:paraId="2C1D4889" w14:textId="336865D2" w:rsidR="0026362F" w:rsidRPr="006302D7" w:rsidRDefault="0026362F" w:rsidP="00151E56">
            <w:pPr>
              <w:pStyle w:val="VRQABodyText"/>
            </w:pPr>
            <w:r w:rsidRPr="006302D7">
              <w:t>Catch, lead and tie the horse up safely</w:t>
            </w:r>
          </w:p>
        </w:tc>
      </w:tr>
      <w:tr w:rsidR="0026362F" w:rsidRPr="00E7450B" w14:paraId="6FCA50EF" w14:textId="77777777" w:rsidTr="002C4910">
        <w:trPr>
          <w:trHeight w:val="363"/>
        </w:trPr>
        <w:tc>
          <w:tcPr>
            <w:tcW w:w="989" w:type="dxa"/>
            <w:vMerge/>
            <w:shd w:val="clear" w:color="auto" w:fill="FFFFFF" w:themeFill="background1"/>
            <w:vAlign w:val="center"/>
          </w:tcPr>
          <w:p w14:paraId="6299854F" w14:textId="77777777" w:rsidR="0026362F" w:rsidRPr="00151E56" w:rsidRDefault="0026362F" w:rsidP="00151E56">
            <w:pPr>
              <w:pStyle w:val="VRQABodyText"/>
            </w:pPr>
          </w:p>
        </w:tc>
        <w:tc>
          <w:tcPr>
            <w:tcW w:w="2714" w:type="dxa"/>
            <w:vMerge/>
            <w:shd w:val="clear" w:color="auto" w:fill="FFFFFF" w:themeFill="background1"/>
          </w:tcPr>
          <w:p w14:paraId="369C1851" w14:textId="77777777" w:rsidR="0026362F" w:rsidRPr="006302D7" w:rsidRDefault="0026362F" w:rsidP="00151E56">
            <w:pPr>
              <w:pStyle w:val="VRQABodyText"/>
            </w:pPr>
          </w:p>
        </w:tc>
        <w:tc>
          <w:tcPr>
            <w:tcW w:w="567" w:type="dxa"/>
            <w:shd w:val="clear" w:color="auto" w:fill="FFFFFF" w:themeFill="background1"/>
          </w:tcPr>
          <w:p w14:paraId="1D5DB57E" w14:textId="77777777" w:rsidR="0026362F" w:rsidRPr="00151E56" w:rsidRDefault="0026362F" w:rsidP="00151E56">
            <w:pPr>
              <w:pStyle w:val="VRQABodyText"/>
            </w:pPr>
            <w:r w:rsidRPr="00151E56">
              <w:t>1.4</w:t>
            </w:r>
          </w:p>
        </w:tc>
        <w:tc>
          <w:tcPr>
            <w:tcW w:w="5800" w:type="dxa"/>
            <w:shd w:val="clear" w:color="auto" w:fill="FFFFFF" w:themeFill="background1"/>
          </w:tcPr>
          <w:p w14:paraId="2F0862FD" w14:textId="2148EFF2" w:rsidR="0026362F" w:rsidRPr="006302D7" w:rsidRDefault="0026362F" w:rsidP="00151E56">
            <w:pPr>
              <w:pStyle w:val="VRQABodyText"/>
            </w:pPr>
            <w:r w:rsidRPr="006302D7">
              <w:t>Tack up the horse safely</w:t>
            </w:r>
          </w:p>
        </w:tc>
      </w:tr>
      <w:tr w:rsidR="0026362F" w:rsidRPr="00E7450B" w14:paraId="493292CE" w14:textId="77777777" w:rsidTr="002C4910">
        <w:trPr>
          <w:trHeight w:val="363"/>
        </w:trPr>
        <w:tc>
          <w:tcPr>
            <w:tcW w:w="989" w:type="dxa"/>
            <w:vMerge/>
            <w:shd w:val="clear" w:color="auto" w:fill="FFFFFF" w:themeFill="background1"/>
            <w:vAlign w:val="center"/>
          </w:tcPr>
          <w:p w14:paraId="73A1C983" w14:textId="77777777" w:rsidR="0026362F" w:rsidRPr="00151E56" w:rsidRDefault="0026362F" w:rsidP="00151E56">
            <w:pPr>
              <w:pStyle w:val="VRQABodyText"/>
            </w:pPr>
          </w:p>
        </w:tc>
        <w:tc>
          <w:tcPr>
            <w:tcW w:w="2714" w:type="dxa"/>
            <w:vMerge/>
            <w:shd w:val="clear" w:color="auto" w:fill="FFFFFF" w:themeFill="background1"/>
          </w:tcPr>
          <w:p w14:paraId="20BCA452" w14:textId="77777777" w:rsidR="0026362F" w:rsidRPr="006302D7" w:rsidRDefault="0026362F" w:rsidP="00151E56">
            <w:pPr>
              <w:pStyle w:val="VRQABodyText"/>
            </w:pPr>
          </w:p>
        </w:tc>
        <w:tc>
          <w:tcPr>
            <w:tcW w:w="567" w:type="dxa"/>
            <w:shd w:val="clear" w:color="auto" w:fill="FFFFFF" w:themeFill="background1"/>
          </w:tcPr>
          <w:p w14:paraId="7FF8AFD5" w14:textId="4E661B7D" w:rsidR="0026362F" w:rsidRPr="00151E56" w:rsidRDefault="0026362F" w:rsidP="00151E56">
            <w:pPr>
              <w:pStyle w:val="VRQABodyText"/>
            </w:pPr>
            <w:r w:rsidRPr="00151E56">
              <w:t>1.5</w:t>
            </w:r>
          </w:p>
        </w:tc>
        <w:tc>
          <w:tcPr>
            <w:tcW w:w="5800" w:type="dxa"/>
            <w:shd w:val="clear" w:color="auto" w:fill="FFFFFF" w:themeFill="background1"/>
          </w:tcPr>
          <w:p w14:paraId="027E7A9D" w14:textId="37BA1C53" w:rsidR="0026362F" w:rsidRPr="006302D7" w:rsidRDefault="004D4738" w:rsidP="00151E56">
            <w:pPr>
              <w:pStyle w:val="VRQABodyText"/>
            </w:pPr>
            <w:r>
              <w:t xml:space="preserve">Check </w:t>
            </w:r>
            <w:r w:rsidR="009E2233">
              <w:t>f</w:t>
            </w:r>
            <w:r w:rsidR="009E2233" w:rsidRPr="006302D7">
              <w:t xml:space="preserve">it </w:t>
            </w:r>
            <w:r w:rsidR="009E2233">
              <w:t>of</w:t>
            </w:r>
            <w:r>
              <w:t xml:space="preserve"> tack to ensure </w:t>
            </w:r>
            <w:r w:rsidR="009E2233">
              <w:t>suitability and</w:t>
            </w:r>
            <w:r>
              <w:t xml:space="preserve"> adjust </w:t>
            </w:r>
            <w:r w:rsidR="0026362F" w:rsidRPr="006302D7">
              <w:t>for the rider or driver and horse</w:t>
            </w:r>
            <w:r w:rsidR="000461FF">
              <w:t xml:space="preserve"> as required</w:t>
            </w:r>
          </w:p>
        </w:tc>
      </w:tr>
      <w:tr w:rsidR="007D24FD" w:rsidRPr="00E7450B" w14:paraId="180B5EF5" w14:textId="77777777" w:rsidTr="00B2217F">
        <w:trPr>
          <w:trHeight w:val="363"/>
        </w:trPr>
        <w:tc>
          <w:tcPr>
            <w:tcW w:w="989" w:type="dxa"/>
            <w:vMerge w:val="restart"/>
            <w:shd w:val="clear" w:color="auto" w:fill="FFFFFF" w:themeFill="background1"/>
          </w:tcPr>
          <w:p w14:paraId="3F8FD689" w14:textId="77777777" w:rsidR="007D24FD" w:rsidRPr="00151E56" w:rsidRDefault="007D24FD" w:rsidP="003A4E47">
            <w:pPr>
              <w:pStyle w:val="VRQABodyText"/>
            </w:pPr>
            <w:r w:rsidRPr="006302D7">
              <w:t>2</w:t>
            </w:r>
          </w:p>
        </w:tc>
        <w:tc>
          <w:tcPr>
            <w:tcW w:w="2714" w:type="dxa"/>
            <w:vMerge w:val="restart"/>
            <w:shd w:val="clear" w:color="auto" w:fill="FFFFFF" w:themeFill="background1"/>
          </w:tcPr>
          <w:p w14:paraId="0C262D66" w14:textId="4BB637F6" w:rsidR="007D24FD" w:rsidRDefault="007D24FD" w:rsidP="00151E56">
            <w:pPr>
              <w:pStyle w:val="VRQABodyText"/>
            </w:pPr>
            <w:r w:rsidRPr="006302D7">
              <w:t>Mount and ride or drive the horse</w:t>
            </w:r>
          </w:p>
          <w:p w14:paraId="288DBF65" w14:textId="0F100DF6" w:rsidR="007D24FD" w:rsidRPr="003A4E47" w:rsidRDefault="007D24FD" w:rsidP="00C341C7">
            <w:pPr>
              <w:rPr>
                <w:lang w:val="en-AU"/>
              </w:rPr>
            </w:pPr>
          </w:p>
        </w:tc>
        <w:tc>
          <w:tcPr>
            <w:tcW w:w="567" w:type="dxa"/>
            <w:shd w:val="clear" w:color="auto" w:fill="FFFFFF" w:themeFill="background1"/>
          </w:tcPr>
          <w:p w14:paraId="2FA85D8D" w14:textId="77777777" w:rsidR="007D24FD" w:rsidRPr="00151E56" w:rsidRDefault="007D24FD" w:rsidP="00B2217F">
            <w:pPr>
              <w:pStyle w:val="VRQABodyText"/>
            </w:pPr>
            <w:r w:rsidRPr="00151E56">
              <w:t>2.1</w:t>
            </w:r>
          </w:p>
        </w:tc>
        <w:tc>
          <w:tcPr>
            <w:tcW w:w="5800" w:type="dxa"/>
            <w:shd w:val="clear" w:color="auto" w:fill="FFFFFF" w:themeFill="background1"/>
          </w:tcPr>
          <w:p w14:paraId="6919A63D" w14:textId="67B75F8F" w:rsidR="007D24FD" w:rsidRPr="00151E56" w:rsidRDefault="007D24FD" w:rsidP="00B2217F">
            <w:pPr>
              <w:pStyle w:val="VRQABodyText"/>
            </w:pPr>
            <w:r w:rsidRPr="006302D7">
              <w:t>Choose a suitable area free from hazards and obstacles</w:t>
            </w:r>
          </w:p>
        </w:tc>
      </w:tr>
      <w:tr w:rsidR="007D24FD" w:rsidRPr="00E7450B" w14:paraId="20B17056" w14:textId="77777777" w:rsidTr="00B2217F">
        <w:trPr>
          <w:trHeight w:val="363"/>
        </w:trPr>
        <w:tc>
          <w:tcPr>
            <w:tcW w:w="989" w:type="dxa"/>
            <w:vMerge/>
            <w:shd w:val="clear" w:color="auto" w:fill="FFFFFF" w:themeFill="background1"/>
            <w:vAlign w:val="center"/>
          </w:tcPr>
          <w:p w14:paraId="0746ACF5" w14:textId="77777777" w:rsidR="007D24FD" w:rsidRPr="00151E56" w:rsidRDefault="007D24FD" w:rsidP="00151E56">
            <w:pPr>
              <w:pStyle w:val="VRQABodyText"/>
            </w:pPr>
          </w:p>
        </w:tc>
        <w:tc>
          <w:tcPr>
            <w:tcW w:w="2714" w:type="dxa"/>
            <w:vMerge/>
            <w:shd w:val="clear" w:color="auto" w:fill="FFFFFF" w:themeFill="background1"/>
          </w:tcPr>
          <w:p w14:paraId="3D65DF36" w14:textId="77777777" w:rsidR="007D24FD" w:rsidRPr="006302D7" w:rsidRDefault="007D24FD" w:rsidP="00151E56">
            <w:pPr>
              <w:pStyle w:val="VRQABodyText"/>
            </w:pPr>
          </w:p>
        </w:tc>
        <w:tc>
          <w:tcPr>
            <w:tcW w:w="567" w:type="dxa"/>
            <w:shd w:val="clear" w:color="auto" w:fill="FFFFFF" w:themeFill="background1"/>
          </w:tcPr>
          <w:p w14:paraId="0830FAE7" w14:textId="77777777" w:rsidR="007D24FD" w:rsidRPr="00151E56" w:rsidRDefault="007D24FD" w:rsidP="00B2217F">
            <w:pPr>
              <w:pStyle w:val="VRQABodyText"/>
            </w:pPr>
            <w:r w:rsidRPr="00151E56">
              <w:t>2.2</w:t>
            </w:r>
          </w:p>
        </w:tc>
        <w:tc>
          <w:tcPr>
            <w:tcW w:w="5800" w:type="dxa"/>
            <w:shd w:val="clear" w:color="auto" w:fill="FFFFFF" w:themeFill="background1"/>
          </w:tcPr>
          <w:p w14:paraId="5A16330D" w14:textId="74E36975" w:rsidR="007D24FD" w:rsidRPr="00151E56" w:rsidRDefault="007D24FD" w:rsidP="00B2217F">
            <w:pPr>
              <w:pStyle w:val="VRQABodyText"/>
            </w:pPr>
            <w:r w:rsidRPr="006302D7">
              <w:t>Check tack before mounting the horse or cart</w:t>
            </w:r>
          </w:p>
        </w:tc>
      </w:tr>
      <w:tr w:rsidR="007D24FD" w:rsidRPr="00E7450B" w14:paraId="50286D64" w14:textId="77777777" w:rsidTr="00B2217F">
        <w:trPr>
          <w:trHeight w:val="363"/>
        </w:trPr>
        <w:tc>
          <w:tcPr>
            <w:tcW w:w="989" w:type="dxa"/>
            <w:vMerge/>
            <w:shd w:val="clear" w:color="auto" w:fill="FFFFFF" w:themeFill="background1"/>
            <w:vAlign w:val="center"/>
          </w:tcPr>
          <w:p w14:paraId="522F5B53" w14:textId="77777777" w:rsidR="007D24FD" w:rsidRPr="00151E56" w:rsidRDefault="007D24FD" w:rsidP="00151E56">
            <w:pPr>
              <w:pStyle w:val="VRQABodyText"/>
            </w:pPr>
          </w:p>
        </w:tc>
        <w:tc>
          <w:tcPr>
            <w:tcW w:w="2714" w:type="dxa"/>
            <w:vMerge/>
            <w:shd w:val="clear" w:color="auto" w:fill="FFFFFF" w:themeFill="background1"/>
          </w:tcPr>
          <w:p w14:paraId="7DCF4EF3" w14:textId="77777777" w:rsidR="007D24FD" w:rsidRPr="006302D7" w:rsidRDefault="007D24FD" w:rsidP="00151E56">
            <w:pPr>
              <w:pStyle w:val="VRQABodyText"/>
            </w:pPr>
          </w:p>
        </w:tc>
        <w:tc>
          <w:tcPr>
            <w:tcW w:w="567" w:type="dxa"/>
            <w:shd w:val="clear" w:color="auto" w:fill="FFFFFF" w:themeFill="background1"/>
          </w:tcPr>
          <w:p w14:paraId="1514AB47" w14:textId="77777777" w:rsidR="007D24FD" w:rsidRPr="00151E56" w:rsidRDefault="007D24FD" w:rsidP="00B2217F">
            <w:pPr>
              <w:pStyle w:val="VRQABodyText"/>
            </w:pPr>
            <w:r w:rsidRPr="00151E56">
              <w:t>2.3</w:t>
            </w:r>
          </w:p>
        </w:tc>
        <w:tc>
          <w:tcPr>
            <w:tcW w:w="5800" w:type="dxa"/>
            <w:shd w:val="clear" w:color="auto" w:fill="FFFFFF" w:themeFill="background1"/>
          </w:tcPr>
          <w:p w14:paraId="54FB84F4" w14:textId="697E331B" w:rsidR="007D24FD" w:rsidRPr="00151E56" w:rsidRDefault="007D24FD" w:rsidP="00B2217F">
            <w:pPr>
              <w:pStyle w:val="VRQABodyText"/>
            </w:pPr>
            <w:r w:rsidRPr="006302D7">
              <w:t>Mount the horse or cart in a safe and balanced manner</w:t>
            </w:r>
          </w:p>
        </w:tc>
      </w:tr>
      <w:tr w:rsidR="007D24FD" w:rsidRPr="00E7450B" w14:paraId="00173E8A" w14:textId="77777777" w:rsidTr="00B2217F">
        <w:trPr>
          <w:trHeight w:val="363"/>
        </w:trPr>
        <w:tc>
          <w:tcPr>
            <w:tcW w:w="989" w:type="dxa"/>
            <w:vMerge/>
            <w:shd w:val="clear" w:color="auto" w:fill="FFFFFF" w:themeFill="background1"/>
            <w:vAlign w:val="center"/>
          </w:tcPr>
          <w:p w14:paraId="5613D5C6" w14:textId="77777777" w:rsidR="007D24FD" w:rsidRPr="00151E56" w:rsidRDefault="007D24FD" w:rsidP="00151E56">
            <w:pPr>
              <w:pStyle w:val="VRQABodyText"/>
            </w:pPr>
          </w:p>
        </w:tc>
        <w:tc>
          <w:tcPr>
            <w:tcW w:w="2714" w:type="dxa"/>
            <w:vMerge/>
            <w:shd w:val="clear" w:color="auto" w:fill="FFFFFF" w:themeFill="background1"/>
          </w:tcPr>
          <w:p w14:paraId="51FCDE4D" w14:textId="77777777" w:rsidR="007D24FD" w:rsidRPr="006302D7" w:rsidRDefault="007D24FD" w:rsidP="00151E56">
            <w:pPr>
              <w:pStyle w:val="VRQABodyText"/>
            </w:pPr>
          </w:p>
        </w:tc>
        <w:tc>
          <w:tcPr>
            <w:tcW w:w="567" w:type="dxa"/>
            <w:shd w:val="clear" w:color="auto" w:fill="FFFFFF" w:themeFill="background1"/>
          </w:tcPr>
          <w:p w14:paraId="6CE913DA" w14:textId="488F6951" w:rsidR="007D24FD" w:rsidRPr="00151E56" w:rsidRDefault="007D24FD" w:rsidP="00B2217F">
            <w:pPr>
              <w:pStyle w:val="VRQABodyText"/>
            </w:pPr>
            <w:r w:rsidRPr="00151E56">
              <w:t>2.4</w:t>
            </w:r>
          </w:p>
        </w:tc>
        <w:tc>
          <w:tcPr>
            <w:tcW w:w="5800" w:type="dxa"/>
            <w:shd w:val="clear" w:color="auto" w:fill="FFFFFF" w:themeFill="background1"/>
          </w:tcPr>
          <w:p w14:paraId="44AB70E8" w14:textId="044FFEEA" w:rsidR="007D24FD" w:rsidRPr="006302D7" w:rsidRDefault="007D24FD" w:rsidP="00B2217F">
            <w:pPr>
              <w:pStyle w:val="VRQABodyText"/>
            </w:pPr>
            <w:r>
              <w:t>Follow directions from instructor to r</w:t>
            </w:r>
            <w:r w:rsidRPr="006302D7">
              <w:t xml:space="preserve">ide </w:t>
            </w:r>
            <w:r>
              <w:t xml:space="preserve">and control </w:t>
            </w:r>
            <w:r w:rsidRPr="006302D7">
              <w:t xml:space="preserve">the horse through gaits of walk, trot and canter (in each </w:t>
            </w:r>
            <w:r w:rsidRPr="006302D7">
              <w:lastRenderedPageBreak/>
              <w:t>direction) or drive at jogging speed in a balanced and calm manner using recognised aids</w:t>
            </w:r>
          </w:p>
        </w:tc>
      </w:tr>
      <w:tr w:rsidR="007D24FD" w:rsidRPr="00E7450B" w14:paraId="17994AA1" w14:textId="77777777" w:rsidTr="00B2217F">
        <w:trPr>
          <w:trHeight w:val="363"/>
        </w:trPr>
        <w:tc>
          <w:tcPr>
            <w:tcW w:w="989" w:type="dxa"/>
            <w:vMerge/>
            <w:shd w:val="clear" w:color="auto" w:fill="FFFFFF" w:themeFill="background1"/>
            <w:vAlign w:val="center"/>
          </w:tcPr>
          <w:p w14:paraId="36E9D9C5" w14:textId="77777777" w:rsidR="007D24FD" w:rsidRPr="00F504D4" w:rsidRDefault="007D24FD"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45437B4" w14:textId="77777777" w:rsidR="007D24FD" w:rsidRPr="003F7B17" w:rsidRDefault="007D24FD" w:rsidP="002C491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DE9C5C3" w14:textId="575D58C9" w:rsidR="007D24FD" w:rsidRPr="003F7B17" w:rsidRDefault="007D24FD" w:rsidP="00B2217F">
            <w:pPr>
              <w:pStyle w:val="VRQABodyText"/>
            </w:pPr>
            <w:r w:rsidRPr="003F7B17">
              <w:t>2.5</w:t>
            </w:r>
          </w:p>
        </w:tc>
        <w:tc>
          <w:tcPr>
            <w:tcW w:w="5800" w:type="dxa"/>
            <w:shd w:val="clear" w:color="auto" w:fill="FFFFFF" w:themeFill="background1"/>
          </w:tcPr>
          <w:p w14:paraId="3C54ADB8" w14:textId="04F77375" w:rsidR="007D24FD" w:rsidRPr="003276CD" w:rsidRDefault="007D24FD" w:rsidP="00B2217F">
            <w:pPr>
              <w:pStyle w:val="VRQABodyText"/>
            </w:pPr>
            <w:r w:rsidRPr="003276CD">
              <w:t>Apply aids in a manner consistent with the training of the horse and industry practice</w:t>
            </w:r>
          </w:p>
        </w:tc>
      </w:tr>
      <w:tr w:rsidR="007D24FD" w:rsidRPr="00E7450B" w14:paraId="2FBE05D9" w14:textId="77777777" w:rsidTr="00B2217F">
        <w:trPr>
          <w:trHeight w:val="363"/>
        </w:trPr>
        <w:tc>
          <w:tcPr>
            <w:tcW w:w="989" w:type="dxa"/>
            <w:vMerge/>
            <w:shd w:val="clear" w:color="auto" w:fill="FFFFFF" w:themeFill="background1"/>
            <w:vAlign w:val="center"/>
          </w:tcPr>
          <w:p w14:paraId="366D0E81" w14:textId="77777777" w:rsidR="007D24FD" w:rsidRPr="00F504D4" w:rsidRDefault="007D24FD"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D24B99" w14:textId="77777777" w:rsidR="007D24FD" w:rsidRPr="003F7B17" w:rsidRDefault="007D24FD"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AAF329" w14:textId="6411C494" w:rsidR="007D24FD" w:rsidRPr="003F7B17" w:rsidRDefault="007D24FD" w:rsidP="00B2217F">
            <w:pPr>
              <w:pStyle w:val="VRQABodyText"/>
            </w:pPr>
            <w:r>
              <w:t>2.6</w:t>
            </w:r>
          </w:p>
        </w:tc>
        <w:tc>
          <w:tcPr>
            <w:tcW w:w="5800" w:type="dxa"/>
            <w:shd w:val="clear" w:color="auto" w:fill="FFFFFF" w:themeFill="background1"/>
          </w:tcPr>
          <w:p w14:paraId="2F3F7025" w14:textId="54934F31" w:rsidR="007D24FD" w:rsidRPr="003276CD" w:rsidRDefault="007D24FD" w:rsidP="00B2217F">
            <w:pPr>
              <w:pStyle w:val="VRQABodyText"/>
            </w:pPr>
            <w:r>
              <w:t>Adjust the horse’s speed using leg, body movement, hands and or voice aids</w:t>
            </w:r>
          </w:p>
        </w:tc>
      </w:tr>
      <w:tr w:rsidR="007D24FD" w:rsidRPr="00E7450B" w14:paraId="03FBAC41" w14:textId="77777777" w:rsidTr="00B2217F">
        <w:trPr>
          <w:trHeight w:val="363"/>
        </w:trPr>
        <w:tc>
          <w:tcPr>
            <w:tcW w:w="989" w:type="dxa"/>
            <w:vMerge/>
            <w:shd w:val="clear" w:color="auto" w:fill="FFFFFF" w:themeFill="background1"/>
            <w:vAlign w:val="center"/>
          </w:tcPr>
          <w:p w14:paraId="44ED7ABF" w14:textId="77777777" w:rsidR="007D24FD" w:rsidRPr="00F504D4" w:rsidRDefault="007D24FD"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58ACE5F" w14:textId="77777777" w:rsidR="007D24FD" w:rsidRPr="003F7B17" w:rsidRDefault="007D24FD"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1BFC50" w14:textId="4FBBADD8" w:rsidR="007D24FD" w:rsidRDefault="007D24FD" w:rsidP="00B2217F">
            <w:pPr>
              <w:pStyle w:val="VRQABodyText"/>
            </w:pPr>
            <w:r>
              <w:t>2.7</w:t>
            </w:r>
          </w:p>
        </w:tc>
        <w:tc>
          <w:tcPr>
            <w:tcW w:w="5800" w:type="dxa"/>
            <w:shd w:val="clear" w:color="auto" w:fill="FFFFFF" w:themeFill="background1"/>
          </w:tcPr>
          <w:p w14:paraId="61AB4ED2" w14:textId="118A1883" w:rsidR="007D24FD" w:rsidRDefault="007D24FD" w:rsidP="00B2217F">
            <w:pPr>
              <w:pStyle w:val="VRQABodyText"/>
            </w:pPr>
            <w:r w:rsidRPr="00E60D16">
              <w:t xml:space="preserve">Assess hazards and </w:t>
            </w:r>
            <w:r>
              <w:t>take action to minimise</w:t>
            </w:r>
            <w:r w:rsidRPr="00E60D16">
              <w:t xml:space="preserve"> impact</w:t>
            </w:r>
          </w:p>
        </w:tc>
      </w:tr>
      <w:tr w:rsidR="006423A7" w:rsidRPr="00E7450B" w14:paraId="7235C341" w14:textId="77777777" w:rsidTr="00B2217F">
        <w:trPr>
          <w:trHeight w:val="363"/>
        </w:trPr>
        <w:tc>
          <w:tcPr>
            <w:tcW w:w="989" w:type="dxa"/>
            <w:vMerge w:val="restart"/>
            <w:shd w:val="clear" w:color="auto" w:fill="FFFFFF" w:themeFill="background1"/>
          </w:tcPr>
          <w:p w14:paraId="39F96C9F" w14:textId="77777777" w:rsidR="006423A7" w:rsidRPr="003A4E47" w:rsidRDefault="006423A7" w:rsidP="006423A7">
            <w:pPr>
              <w:pStyle w:val="VRQABodyText"/>
            </w:pPr>
            <w:r w:rsidRPr="003A4E47">
              <w:t>3</w:t>
            </w:r>
          </w:p>
        </w:tc>
        <w:tc>
          <w:tcPr>
            <w:tcW w:w="2714" w:type="dxa"/>
            <w:vMerge w:val="restart"/>
            <w:shd w:val="clear" w:color="auto" w:fill="FFFFFF" w:themeFill="background1"/>
          </w:tcPr>
          <w:p w14:paraId="30C8DAB1" w14:textId="3251EE4F" w:rsidR="006423A7" w:rsidRPr="009D01D8" w:rsidRDefault="000461FF" w:rsidP="006423A7">
            <w:pPr>
              <w:pStyle w:val="VRQABodyText"/>
            </w:pPr>
            <w:r>
              <w:t>Ride or drive the horse in a group environment</w:t>
            </w:r>
          </w:p>
        </w:tc>
        <w:tc>
          <w:tcPr>
            <w:tcW w:w="567" w:type="dxa"/>
            <w:shd w:val="clear" w:color="auto" w:fill="FFFFFF" w:themeFill="background1"/>
          </w:tcPr>
          <w:p w14:paraId="247A845B" w14:textId="77777777" w:rsidR="006423A7" w:rsidRPr="009D01D8" w:rsidRDefault="006423A7" w:rsidP="00B2217F">
            <w:pPr>
              <w:pStyle w:val="VRQABodyText"/>
            </w:pPr>
            <w:r w:rsidRPr="009D01D8">
              <w:t>3.1</w:t>
            </w:r>
          </w:p>
        </w:tc>
        <w:tc>
          <w:tcPr>
            <w:tcW w:w="5800" w:type="dxa"/>
            <w:shd w:val="clear" w:color="auto" w:fill="FFFFFF" w:themeFill="background1"/>
          </w:tcPr>
          <w:p w14:paraId="0B34588D" w14:textId="714FF069" w:rsidR="006423A7" w:rsidRPr="009D01D8" w:rsidRDefault="000461FF" w:rsidP="00B2217F">
            <w:pPr>
              <w:pStyle w:val="VRQABodyText"/>
            </w:pPr>
            <w:r>
              <w:t>Follow rules for group riding</w:t>
            </w:r>
          </w:p>
        </w:tc>
      </w:tr>
      <w:tr w:rsidR="006423A7" w:rsidRPr="00E7450B" w14:paraId="0DD2FC83" w14:textId="77777777" w:rsidTr="00B2217F">
        <w:trPr>
          <w:trHeight w:val="363"/>
        </w:trPr>
        <w:tc>
          <w:tcPr>
            <w:tcW w:w="989" w:type="dxa"/>
            <w:vMerge/>
            <w:shd w:val="clear" w:color="auto" w:fill="FFFFFF" w:themeFill="background1"/>
            <w:vAlign w:val="center"/>
          </w:tcPr>
          <w:p w14:paraId="139090FF"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2C174E32" w14:textId="77777777" w:rsidR="006423A7" w:rsidRPr="009D01D8" w:rsidRDefault="006423A7" w:rsidP="006423A7">
            <w:pPr>
              <w:pStyle w:val="VRQABodyText"/>
            </w:pPr>
          </w:p>
        </w:tc>
        <w:tc>
          <w:tcPr>
            <w:tcW w:w="567" w:type="dxa"/>
            <w:shd w:val="clear" w:color="auto" w:fill="FFFFFF" w:themeFill="background1"/>
          </w:tcPr>
          <w:p w14:paraId="151F998D" w14:textId="77777777" w:rsidR="006423A7" w:rsidRPr="009D01D8" w:rsidRDefault="006423A7" w:rsidP="00B2217F">
            <w:pPr>
              <w:pStyle w:val="VRQABodyText"/>
            </w:pPr>
            <w:r w:rsidRPr="009D01D8">
              <w:t>3.2</w:t>
            </w:r>
          </w:p>
        </w:tc>
        <w:tc>
          <w:tcPr>
            <w:tcW w:w="5800" w:type="dxa"/>
            <w:shd w:val="clear" w:color="auto" w:fill="FFFFFF" w:themeFill="background1"/>
          </w:tcPr>
          <w:p w14:paraId="78527157" w14:textId="49E5A699" w:rsidR="006423A7" w:rsidRPr="009D01D8" w:rsidRDefault="006423A7" w:rsidP="00B2217F">
            <w:pPr>
              <w:pStyle w:val="VRQABodyText"/>
            </w:pPr>
            <w:r w:rsidRPr="00E60D16">
              <w:t xml:space="preserve">Maintain safe distances, direction and speed for riding in a group </w:t>
            </w:r>
          </w:p>
        </w:tc>
      </w:tr>
      <w:tr w:rsidR="006423A7" w:rsidRPr="00E7450B" w14:paraId="198D09B2" w14:textId="77777777" w:rsidTr="00B2217F">
        <w:trPr>
          <w:trHeight w:val="363"/>
        </w:trPr>
        <w:tc>
          <w:tcPr>
            <w:tcW w:w="989" w:type="dxa"/>
            <w:vMerge/>
            <w:shd w:val="clear" w:color="auto" w:fill="FFFFFF" w:themeFill="background1"/>
            <w:vAlign w:val="center"/>
          </w:tcPr>
          <w:p w14:paraId="0CF08555"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0237C46E" w14:textId="77777777" w:rsidR="006423A7" w:rsidRPr="009D01D8" w:rsidRDefault="006423A7" w:rsidP="006423A7">
            <w:pPr>
              <w:pStyle w:val="VRQABodyText"/>
            </w:pPr>
          </w:p>
        </w:tc>
        <w:tc>
          <w:tcPr>
            <w:tcW w:w="567" w:type="dxa"/>
            <w:shd w:val="clear" w:color="auto" w:fill="FFFFFF" w:themeFill="background1"/>
          </w:tcPr>
          <w:p w14:paraId="30776C6E" w14:textId="56B685AD" w:rsidR="006423A7" w:rsidRPr="009D01D8" w:rsidRDefault="0065177D" w:rsidP="00B2217F">
            <w:pPr>
              <w:pStyle w:val="VRQABodyText"/>
            </w:pPr>
            <w:r>
              <w:t>3.3</w:t>
            </w:r>
          </w:p>
        </w:tc>
        <w:tc>
          <w:tcPr>
            <w:tcW w:w="5800" w:type="dxa"/>
            <w:shd w:val="clear" w:color="auto" w:fill="FFFFFF" w:themeFill="background1"/>
          </w:tcPr>
          <w:p w14:paraId="708781D7" w14:textId="33332DA4" w:rsidR="006423A7" w:rsidRPr="009D01D8" w:rsidRDefault="0065177D" w:rsidP="00B2217F">
            <w:pPr>
              <w:pStyle w:val="VRQABodyText"/>
            </w:pPr>
            <w:r>
              <w:t xml:space="preserve">Communicate </w:t>
            </w:r>
            <w:r w:rsidR="006423A7" w:rsidRPr="00E60D16">
              <w:t>safe procedures for emergenc</w:t>
            </w:r>
            <w:r>
              <w:t xml:space="preserve">y </w:t>
            </w:r>
            <w:r w:rsidR="006423A7" w:rsidRPr="00E60D16">
              <w:t>situations</w:t>
            </w:r>
            <w:r>
              <w:t xml:space="preserve"> to other</w:t>
            </w:r>
            <w:r w:rsidR="005A3CC3">
              <w:t>s</w:t>
            </w:r>
            <w:r>
              <w:t xml:space="preserve"> </w:t>
            </w:r>
          </w:p>
        </w:tc>
      </w:tr>
      <w:tr w:rsidR="006423A7" w:rsidRPr="00E7450B" w14:paraId="368526C4" w14:textId="77777777" w:rsidTr="00B2217F">
        <w:trPr>
          <w:trHeight w:val="363"/>
        </w:trPr>
        <w:tc>
          <w:tcPr>
            <w:tcW w:w="989" w:type="dxa"/>
            <w:vMerge w:val="restart"/>
            <w:shd w:val="clear" w:color="auto" w:fill="FFFFFF" w:themeFill="background1"/>
          </w:tcPr>
          <w:p w14:paraId="556630A4" w14:textId="637D112D" w:rsidR="006423A7" w:rsidRPr="00151E56" w:rsidRDefault="006423A7" w:rsidP="006423A7">
            <w:pPr>
              <w:pStyle w:val="VRQABodyText"/>
            </w:pPr>
            <w:r w:rsidRPr="00151E56">
              <w:t>4</w:t>
            </w:r>
          </w:p>
        </w:tc>
        <w:tc>
          <w:tcPr>
            <w:tcW w:w="2714" w:type="dxa"/>
            <w:vMerge w:val="restart"/>
            <w:shd w:val="clear" w:color="auto" w:fill="FFFFFF" w:themeFill="background1"/>
          </w:tcPr>
          <w:p w14:paraId="4C64F518" w14:textId="38C8260A" w:rsidR="006423A7" w:rsidRPr="00DB3A6E" w:rsidRDefault="006423A7" w:rsidP="006423A7">
            <w:pPr>
              <w:pStyle w:val="VRQABodyText"/>
            </w:pPr>
            <w:r w:rsidRPr="00DB3A6E">
              <w:t>Dismount and lead the horse after riding or driving</w:t>
            </w:r>
          </w:p>
        </w:tc>
        <w:tc>
          <w:tcPr>
            <w:tcW w:w="567" w:type="dxa"/>
            <w:shd w:val="clear" w:color="auto" w:fill="FFFFFF" w:themeFill="background1"/>
          </w:tcPr>
          <w:p w14:paraId="581B7AAD" w14:textId="5FEC51D2" w:rsidR="006423A7" w:rsidRPr="00DB3A6E" w:rsidRDefault="006423A7" w:rsidP="00B2217F">
            <w:pPr>
              <w:pStyle w:val="VRQABodyText"/>
            </w:pPr>
            <w:r w:rsidRPr="00DB3A6E">
              <w:t>4.1</w:t>
            </w:r>
          </w:p>
        </w:tc>
        <w:tc>
          <w:tcPr>
            <w:tcW w:w="5800" w:type="dxa"/>
            <w:shd w:val="clear" w:color="auto" w:fill="FFFFFF" w:themeFill="background1"/>
          </w:tcPr>
          <w:p w14:paraId="313E1A56" w14:textId="2C055C36" w:rsidR="006423A7" w:rsidRPr="00DB3A6E" w:rsidRDefault="006423A7" w:rsidP="00B2217F">
            <w:pPr>
              <w:pStyle w:val="VRQABodyText"/>
            </w:pPr>
            <w:r w:rsidRPr="00DB3A6E">
              <w:t>Dismount safely</w:t>
            </w:r>
          </w:p>
        </w:tc>
      </w:tr>
      <w:tr w:rsidR="006423A7" w:rsidRPr="00E7450B" w14:paraId="57742128" w14:textId="77777777" w:rsidTr="00B2217F">
        <w:trPr>
          <w:trHeight w:val="363"/>
        </w:trPr>
        <w:tc>
          <w:tcPr>
            <w:tcW w:w="989" w:type="dxa"/>
            <w:vMerge/>
            <w:shd w:val="clear" w:color="auto" w:fill="FFFFFF" w:themeFill="background1"/>
            <w:vAlign w:val="center"/>
          </w:tcPr>
          <w:p w14:paraId="162AF4D6"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08FF6028" w14:textId="77777777" w:rsidR="006423A7" w:rsidRPr="00DB3A6E" w:rsidRDefault="006423A7" w:rsidP="006423A7">
            <w:pPr>
              <w:pStyle w:val="VRQABodyText"/>
            </w:pPr>
          </w:p>
        </w:tc>
        <w:tc>
          <w:tcPr>
            <w:tcW w:w="567" w:type="dxa"/>
            <w:shd w:val="clear" w:color="auto" w:fill="FFFFFF" w:themeFill="background1"/>
          </w:tcPr>
          <w:p w14:paraId="48188AAA" w14:textId="77D742E2" w:rsidR="006423A7" w:rsidRPr="00DB3A6E" w:rsidRDefault="006423A7" w:rsidP="00B2217F">
            <w:pPr>
              <w:pStyle w:val="VRQABodyText"/>
            </w:pPr>
            <w:r w:rsidRPr="00DB3A6E">
              <w:t>4.2</w:t>
            </w:r>
          </w:p>
        </w:tc>
        <w:tc>
          <w:tcPr>
            <w:tcW w:w="5800" w:type="dxa"/>
            <w:shd w:val="clear" w:color="auto" w:fill="FFFFFF" w:themeFill="background1"/>
          </w:tcPr>
          <w:p w14:paraId="708C7512" w14:textId="53F46084" w:rsidR="006423A7" w:rsidRPr="00DB3A6E" w:rsidRDefault="006423A7" w:rsidP="00B2217F">
            <w:pPr>
              <w:pStyle w:val="VRQABodyText"/>
            </w:pPr>
            <w:r w:rsidRPr="00DB3A6E">
              <w:t>Lead the horse safely</w:t>
            </w:r>
          </w:p>
        </w:tc>
      </w:tr>
      <w:tr w:rsidR="006423A7" w:rsidRPr="00E7450B" w14:paraId="6E3CEC12" w14:textId="77777777" w:rsidTr="00B2217F">
        <w:trPr>
          <w:trHeight w:val="363"/>
        </w:trPr>
        <w:tc>
          <w:tcPr>
            <w:tcW w:w="989" w:type="dxa"/>
            <w:vMerge w:val="restart"/>
            <w:shd w:val="clear" w:color="auto" w:fill="FFFFFF" w:themeFill="background1"/>
          </w:tcPr>
          <w:p w14:paraId="76A36A79" w14:textId="3DE0F40D" w:rsidR="006423A7" w:rsidRPr="00151E56" w:rsidRDefault="006423A7" w:rsidP="006423A7">
            <w:pPr>
              <w:pStyle w:val="VRQABodyText"/>
            </w:pPr>
            <w:r w:rsidRPr="00151E56">
              <w:t>5</w:t>
            </w:r>
          </w:p>
        </w:tc>
        <w:tc>
          <w:tcPr>
            <w:tcW w:w="2714" w:type="dxa"/>
            <w:vMerge w:val="restart"/>
            <w:shd w:val="clear" w:color="auto" w:fill="FFFFFF" w:themeFill="background1"/>
          </w:tcPr>
          <w:p w14:paraId="76389266" w14:textId="235D8B6E" w:rsidR="006423A7" w:rsidRPr="002D6967" w:rsidRDefault="006423A7" w:rsidP="006423A7">
            <w:pPr>
              <w:pStyle w:val="VRQABodyText"/>
            </w:pPr>
            <w:r w:rsidRPr="002D6967">
              <w:t>Untack and cool down horse after riding or driving</w:t>
            </w:r>
          </w:p>
        </w:tc>
        <w:tc>
          <w:tcPr>
            <w:tcW w:w="567" w:type="dxa"/>
            <w:shd w:val="clear" w:color="auto" w:fill="FFFFFF" w:themeFill="background1"/>
          </w:tcPr>
          <w:p w14:paraId="7355495D" w14:textId="185C8051" w:rsidR="006423A7" w:rsidRPr="002C4910" w:rsidRDefault="006423A7" w:rsidP="00B2217F">
            <w:pPr>
              <w:pStyle w:val="VRQABodyText"/>
            </w:pPr>
            <w:r>
              <w:t>5.1</w:t>
            </w:r>
          </w:p>
        </w:tc>
        <w:tc>
          <w:tcPr>
            <w:tcW w:w="5800" w:type="dxa"/>
            <w:shd w:val="clear" w:color="auto" w:fill="FFFFFF" w:themeFill="background1"/>
          </w:tcPr>
          <w:p w14:paraId="29EC6DCC" w14:textId="03DD2872" w:rsidR="006423A7" w:rsidRPr="002D6967" w:rsidRDefault="006423A7" w:rsidP="00B2217F">
            <w:pPr>
              <w:pStyle w:val="VRQABodyText"/>
            </w:pPr>
            <w:r w:rsidRPr="002D6967">
              <w:t xml:space="preserve">Remove </w:t>
            </w:r>
            <w:r w:rsidR="0065177D">
              <w:t>tack</w:t>
            </w:r>
            <w:r w:rsidR="0065177D" w:rsidRPr="002D6967">
              <w:t xml:space="preserve"> </w:t>
            </w:r>
          </w:p>
        </w:tc>
      </w:tr>
      <w:tr w:rsidR="006423A7" w:rsidRPr="00E7450B" w14:paraId="47E39D3B" w14:textId="77777777" w:rsidTr="00B2217F">
        <w:trPr>
          <w:trHeight w:val="363"/>
        </w:trPr>
        <w:tc>
          <w:tcPr>
            <w:tcW w:w="989" w:type="dxa"/>
            <w:vMerge/>
            <w:shd w:val="clear" w:color="auto" w:fill="FFFFFF" w:themeFill="background1"/>
            <w:vAlign w:val="center"/>
          </w:tcPr>
          <w:p w14:paraId="6D9FD96F" w14:textId="77777777" w:rsidR="006423A7" w:rsidRPr="00F504D4" w:rsidRDefault="006423A7"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8656F70" w14:textId="77777777" w:rsidR="006423A7" w:rsidRPr="002C4910" w:rsidRDefault="006423A7"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0D5C2" w14:textId="3D6B3182" w:rsidR="006423A7" w:rsidRPr="002C4910" w:rsidRDefault="006423A7" w:rsidP="00B2217F">
            <w:pPr>
              <w:pStyle w:val="VRQABodyText"/>
            </w:pPr>
            <w:r>
              <w:t>5.2</w:t>
            </w:r>
          </w:p>
        </w:tc>
        <w:tc>
          <w:tcPr>
            <w:tcW w:w="5800" w:type="dxa"/>
            <w:shd w:val="clear" w:color="auto" w:fill="FFFFFF" w:themeFill="background1"/>
          </w:tcPr>
          <w:p w14:paraId="41C5448D" w14:textId="7B68D6AF" w:rsidR="006423A7" w:rsidRPr="002D6967" w:rsidRDefault="006423A7" w:rsidP="00B2217F">
            <w:pPr>
              <w:pStyle w:val="VRQABodyText"/>
            </w:pPr>
            <w:r w:rsidRPr="002D6967">
              <w:t>Cool down horse as necessary</w:t>
            </w:r>
          </w:p>
        </w:tc>
      </w:tr>
      <w:tr w:rsidR="006423A7" w:rsidRPr="00E7450B" w14:paraId="5636729E" w14:textId="77777777" w:rsidTr="00B2217F">
        <w:trPr>
          <w:trHeight w:val="363"/>
        </w:trPr>
        <w:tc>
          <w:tcPr>
            <w:tcW w:w="989" w:type="dxa"/>
            <w:vMerge/>
            <w:shd w:val="clear" w:color="auto" w:fill="FFFFFF" w:themeFill="background1"/>
            <w:vAlign w:val="center"/>
          </w:tcPr>
          <w:p w14:paraId="60F50B61" w14:textId="77777777" w:rsidR="006423A7" w:rsidRPr="00F504D4" w:rsidRDefault="006423A7"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3C2787B" w14:textId="77777777" w:rsidR="006423A7" w:rsidRPr="002C4910" w:rsidRDefault="006423A7"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94E445" w14:textId="6AA2DB82" w:rsidR="006423A7" w:rsidRPr="002C4910" w:rsidRDefault="006423A7" w:rsidP="00B2217F">
            <w:pPr>
              <w:pStyle w:val="VRQABodyText"/>
            </w:pPr>
            <w:r>
              <w:t>5.3</w:t>
            </w:r>
          </w:p>
        </w:tc>
        <w:tc>
          <w:tcPr>
            <w:tcW w:w="5800" w:type="dxa"/>
            <w:shd w:val="clear" w:color="auto" w:fill="FFFFFF" w:themeFill="background1"/>
          </w:tcPr>
          <w:p w14:paraId="5905FFE2" w14:textId="3C69AC76" w:rsidR="006423A7" w:rsidRPr="002D6967" w:rsidRDefault="006423A7" w:rsidP="00B2217F">
            <w:pPr>
              <w:pStyle w:val="VRQABodyText"/>
            </w:pPr>
            <w:r w:rsidRPr="002D6967">
              <w:t xml:space="preserve">Clean and check </w:t>
            </w:r>
            <w:r w:rsidR="009E2233">
              <w:t xml:space="preserve">tack </w:t>
            </w:r>
            <w:r w:rsidR="009E2233" w:rsidRPr="002D6967">
              <w:t>for</w:t>
            </w:r>
            <w:r w:rsidRPr="002D6967">
              <w:t xml:space="preserve"> wear </w:t>
            </w:r>
            <w:r w:rsidR="0065177D">
              <w:t>and/</w:t>
            </w:r>
            <w:r w:rsidRPr="002D6967">
              <w:t>or breakage, and store in an appropriate manner</w:t>
            </w:r>
          </w:p>
        </w:tc>
      </w:tr>
    </w:tbl>
    <w:p w14:paraId="2ADDFCD0" w14:textId="77777777" w:rsidR="003A4E47" w:rsidRDefault="003A4E47" w:rsidP="003A4E47">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14ED8A19" w14:textId="77777777" w:rsidTr="00885FB4">
        <w:trPr>
          <w:trHeight w:val="363"/>
        </w:trPr>
        <w:tc>
          <w:tcPr>
            <w:tcW w:w="10070" w:type="dxa"/>
            <w:tcBorders>
              <w:top w:val="nil"/>
              <w:left w:val="nil"/>
              <w:bottom w:val="nil"/>
              <w:right w:val="nil"/>
            </w:tcBorders>
            <w:shd w:val="clear" w:color="auto" w:fill="103D64" w:themeFill="text2"/>
          </w:tcPr>
          <w:p w14:paraId="497E7F7C"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3A4E47" w14:paraId="10861F85" w14:textId="77777777" w:rsidTr="003A4E47">
        <w:trPr>
          <w:trHeight w:val="588"/>
        </w:trPr>
        <w:tc>
          <w:tcPr>
            <w:tcW w:w="10070" w:type="dxa"/>
            <w:tcBorders>
              <w:top w:val="nil"/>
              <w:left w:val="nil"/>
              <w:bottom w:val="nil"/>
              <w:right w:val="nil"/>
            </w:tcBorders>
          </w:tcPr>
          <w:p w14:paraId="63E2D805" w14:textId="7A87A61E" w:rsidR="00A21418" w:rsidRPr="003A4E47" w:rsidRDefault="00A21418" w:rsidP="003A4E47">
            <w:pPr>
              <w:pStyle w:val="VRQABodyText"/>
            </w:pPr>
            <w:r w:rsidRPr="003A4E47">
              <w:t xml:space="preserve">N/A </w:t>
            </w:r>
          </w:p>
        </w:tc>
      </w:tr>
    </w:tbl>
    <w:p w14:paraId="0473F3C8" w14:textId="77777777" w:rsidR="00A21418" w:rsidRPr="00460B2C" w:rsidRDefault="00A21418" w:rsidP="003A4E47">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3634C965" w14:textId="77777777" w:rsidTr="00151E56">
        <w:trPr>
          <w:trHeight w:val="363"/>
        </w:trPr>
        <w:tc>
          <w:tcPr>
            <w:tcW w:w="5000" w:type="pct"/>
            <w:gridSpan w:val="4"/>
            <w:tcBorders>
              <w:top w:val="nil"/>
              <w:left w:val="nil"/>
              <w:bottom w:val="nil"/>
              <w:right w:val="nil"/>
            </w:tcBorders>
            <w:shd w:val="clear" w:color="auto" w:fill="103D64" w:themeFill="text2"/>
            <w:vAlign w:val="center"/>
          </w:tcPr>
          <w:p w14:paraId="6F5BF78D"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3A4E47" w14:paraId="49531309" w14:textId="77777777" w:rsidTr="00151E56">
        <w:trPr>
          <w:trHeight w:val="620"/>
        </w:trPr>
        <w:tc>
          <w:tcPr>
            <w:tcW w:w="5000" w:type="pct"/>
            <w:gridSpan w:val="4"/>
            <w:tcBorders>
              <w:top w:val="nil"/>
              <w:left w:val="nil"/>
              <w:bottom w:val="nil"/>
              <w:right w:val="nil"/>
            </w:tcBorders>
          </w:tcPr>
          <w:p w14:paraId="7485BA90" w14:textId="2AB50A0F" w:rsidR="000B5510" w:rsidRPr="003A4E47" w:rsidRDefault="00E82AEA" w:rsidP="003A4E47">
            <w:pPr>
              <w:pStyle w:val="VRQABodyText"/>
            </w:pPr>
            <w:r w:rsidRPr="003A4E47">
              <w:t xml:space="preserve">Foundation Skills describe the language, literacy, numeracy and employability skills that are essential to performance. </w:t>
            </w:r>
            <w:r w:rsidR="007E2166" w:rsidRPr="003A4E47">
              <w:t>Foundation skills essential to performance are explicit in the performance crite</w:t>
            </w:r>
            <w:r w:rsidR="003A4E47" w:rsidRPr="003A4E47">
              <w:t>ria of this unit of competency.</w:t>
            </w:r>
          </w:p>
        </w:tc>
      </w:tr>
      <w:tr w:rsidR="00A21418" w:rsidRPr="00E7450B" w14:paraId="19EB70FE"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8D40059"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581E3531" w14:textId="0EA25C4C" w:rsidR="00A21418" w:rsidRPr="006302D7" w:rsidRDefault="00A21418" w:rsidP="00151E56">
            <w:pPr>
              <w:pStyle w:val="VRQABodyText"/>
            </w:pPr>
          </w:p>
        </w:tc>
      </w:tr>
      <w:tr w:rsidR="00A21418" w:rsidRPr="00E7450B" w14:paraId="4BEC0BCA" w14:textId="77777777" w:rsidTr="00885FB4">
        <w:trPr>
          <w:trHeight w:val="363"/>
        </w:trPr>
        <w:tc>
          <w:tcPr>
            <w:tcW w:w="1372" w:type="pct"/>
            <w:vMerge/>
            <w:tcBorders>
              <w:left w:val="nil"/>
              <w:bottom w:val="dotted" w:sz="2" w:space="0" w:color="888B8D" w:themeColor="accent2"/>
              <w:right w:val="single" w:sz="4" w:space="0" w:color="auto"/>
            </w:tcBorders>
          </w:tcPr>
          <w:p w14:paraId="785A9218"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5A38A0B" w14:textId="77777777" w:rsidR="00A21418" w:rsidRPr="006302D7" w:rsidRDefault="00A21418" w:rsidP="00151E56">
            <w:pPr>
              <w:pStyle w:val="VRQABodyText"/>
            </w:pPr>
            <w:r w:rsidRPr="006302D7">
              <w:t>Code and Title</w:t>
            </w:r>
          </w:p>
          <w:p w14:paraId="2DF3B46B" w14:textId="77777777" w:rsidR="00A21418" w:rsidRPr="006302D7" w:rsidRDefault="00A21418" w:rsidP="00151E56">
            <w:pPr>
              <w:pStyle w:val="VRQABodyText"/>
            </w:pPr>
            <w:r w:rsidRPr="006302D7">
              <w:t>Current Version</w:t>
            </w:r>
          </w:p>
        </w:tc>
        <w:tc>
          <w:tcPr>
            <w:tcW w:w="1209" w:type="pct"/>
            <w:tcBorders>
              <w:top w:val="single" w:sz="4" w:space="0" w:color="auto"/>
              <w:left w:val="single" w:sz="4" w:space="0" w:color="auto"/>
              <w:bottom w:val="single" w:sz="4" w:space="0" w:color="auto"/>
              <w:right w:val="single" w:sz="4" w:space="0" w:color="auto"/>
            </w:tcBorders>
          </w:tcPr>
          <w:p w14:paraId="795D4057" w14:textId="77777777" w:rsidR="00A21418" w:rsidRPr="006302D7" w:rsidRDefault="00A21418" w:rsidP="00151E56">
            <w:pPr>
              <w:pStyle w:val="VRQABodyText"/>
            </w:pPr>
            <w:r w:rsidRPr="006302D7">
              <w:t>Code and Title</w:t>
            </w:r>
          </w:p>
          <w:p w14:paraId="097A30C9" w14:textId="77777777" w:rsidR="00A21418" w:rsidRPr="006302D7" w:rsidRDefault="00A21418" w:rsidP="00151E56">
            <w:pPr>
              <w:pStyle w:val="VRQABodyText"/>
            </w:pPr>
            <w:r w:rsidRPr="006302D7">
              <w:t>Previous Version</w:t>
            </w:r>
          </w:p>
        </w:tc>
        <w:tc>
          <w:tcPr>
            <w:tcW w:w="1210" w:type="pct"/>
            <w:tcBorders>
              <w:top w:val="single" w:sz="4" w:space="0" w:color="auto"/>
              <w:left w:val="single" w:sz="4" w:space="0" w:color="auto"/>
              <w:bottom w:val="single" w:sz="4" w:space="0" w:color="auto"/>
              <w:right w:val="single" w:sz="4" w:space="0" w:color="auto"/>
            </w:tcBorders>
          </w:tcPr>
          <w:p w14:paraId="2FAE4724" w14:textId="77777777" w:rsidR="00A21418" w:rsidRPr="006302D7" w:rsidDel="009030EE" w:rsidRDefault="00A21418" w:rsidP="00151E56">
            <w:pPr>
              <w:pStyle w:val="VRQABodyText"/>
            </w:pPr>
            <w:r w:rsidRPr="006302D7">
              <w:t>Comments</w:t>
            </w:r>
          </w:p>
        </w:tc>
      </w:tr>
      <w:tr w:rsidR="00A21418" w:rsidRPr="00E7450B" w14:paraId="78E32017" w14:textId="77777777" w:rsidTr="00885FB4">
        <w:trPr>
          <w:trHeight w:val="363"/>
        </w:trPr>
        <w:tc>
          <w:tcPr>
            <w:tcW w:w="1372" w:type="pct"/>
            <w:vMerge/>
            <w:tcBorders>
              <w:left w:val="nil"/>
              <w:bottom w:val="dotted" w:sz="2" w:space="0" w:color="888B8D" w:themeColor="accent2"/>
              <w:right w:val="single" w:sz="4" w:space="0" w:color="auto"/>
            </w:tcBorders>
          </w:tcPr>
          <w:p w14:paraId="398D2ACF"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7B02CA6" w14:textId="378B7279" w:rsidR="00A21418" w:rsidRPr="00151E56" w:rsidRDefault="00A57979" w:rsidP="00151E56">
            <w:pPr>
              <w:pStyle w:val="VRQABodyText"/>
            </w:pPr>
            <w:r>
              <w:t>VU23592</w:t>
            </w:r>
            <w:r w:rsidR="006D75F9" w:rsidRPr="006302D7">
              <w:t xml:space="preserve"> Demonstrate basic horse riding or driving skills</w:t>
            </w:r>
          </w:p>
        </w:tc>
        <w:tc>
          <w:tcPr>
            <w:tcW w:w="1209" w:type="pct"/>
            <w:tcBorders>
              <w:top w:val="single" w:sz="4" w:space="0" w:color="auto"/>
              <w:left w:val="single" w:sz="4" w:space="0" w:color="auto"/>
              <w:bottom w:val="single" w:sz="4" w:space="0" w:color="auto"/>
              <w:right w:val="single" w:sz="4" w:space="0" w:color="auto"/>
            </w:tcBorders>
          </w:tcPr>
          <w:p w14:paraId="3CADDA42" w14:textId="76D96D98" w:rsidR="00A21418" w:rsidRPr="00151E56" w:rsidRDefault="001F0A62" w:rsidP="00151E56">
            <w:pPr>
              <w:pStyle w:val="VRQABodyText"/>
            </w:pPr>
            <w:r w:rsidRPr="006302D7">
              <w:t xml:space="preserve">VU22687 </w:t>
            </w:r>
            <w:r w:rsidR="006D75F9" w:rsidRPr="006302D7">
              <w:t>Demonstrate basic horse riding or driving skills</w:t>
            </w:r>
          </w:p>
        </w:tc>
        <w:tc>
          <w:tcPr>
            <w:tcW w:w="1210" w:type="pct"/>
            <w:tcBorders>
              <w:top w:val="single" w:sz="4" w:space="0" w:color="auto"/>
              <w:left w:val="single" w:sz="4" w:space="0" w:color="auto"/>
              <w:bottom w:val="single" w:sz="4" w:space="0" w:color="auto"/>
              <w:right w:val="single" w:sz="4" w:space="0" w:color="auto"/>
            </w:tcBorders>
          </w:tcPr>
          <w:p w14:paraId="749AFCDA" w14:textId="08E947DE" w:rsidR="00A21418" w:rsidRPr="00151E56" w:rsidDel="009030EE" w:rsidRDefault="00C37583" w:rsidP="00151E56">
            <w:pPr>
              <w:pStyle w:val="VRQABodyText"/>
            </w:pPr>
            <w:r w:rsidRPr="00EB6C82">
              <w:t xml:space="preserve">Unit </w:t>
            </w:r>
            <w:r>
              <w:t>not equivalent</w:t>
            </w:r>
          </w:p>
        </w:tc>
      </w:tr>
      <w:tr w:rsidR="00A21418" w:rsidRPr="00E7450B" w14:paraId="40CA2EBC"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3C531DF3"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DBF591B" w14:textId="79F6B7C0" w:rsidR="00A21418" w:rsidRPr="00EA4C69" w:rsidDel="009030EE" w:rsidRDefault="00A21418" w:rsidP="00885FB4">
            <w:pPr>
              <w:pStyle w:val="AccredTemplate"/>
              <w:rPr>
                <w:color w:val="auto"/>
                <w:sz w:val="22"/>
                <w:szCs w:val="22"/>
              </w:rPr>
            </w:pPr>
          </w:p>
        </w:tc>
      </w:tr>
    </w:tbl>
    <w:p w14:paraId="3FA55624" w14:textId="62F44465" w:rsidR="003A4E47" w:rsidRDefault="00A21418" w:rsidP="007D24FD">
      <w:pPr>
        <w:rPr>
          <w:sz w:val="18"/>
          <w:szCs w:val="18"/>
        </w:rPr>
        <w:sectPr w:rsidR="003A4E47" w:rsidSect="00885FB4">
          <w:headerReference w:type="even" r:id="rId106"/>
          <w:headerReference w:type="default" r:id="rId107"/>
          <w:footerReference w:type="even" r:id="rId108"/>
          <w:footerReference w:type="default" r:id="rId109"/>
          <w:headerReference w:type="first" r:id="rId110"/>
          <w:footerReference w:type="first" r:id="rId111"/>
          <w:type w:val="continuous"/>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4076299" w14:textId="535A0602" w:rsidR="00A21418" w:rsidRDefault="00A21418" w:rsidP="00A2141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CE1368C" w14:textId="77777777" w:rsidTr="00885FB4">
        <w:trPr>
          <w:trHeight w:val="363"/>
        </w:trPr>
        <w:tc>
          <w:tcPr>
            <w:tcW w:w="10065" w:type="dxa"/>
            <w:gridSpan w:val="2"/>
            <w:tcBorders>
              <w:top w:val="nil"/>
              <w:bottom w:val="nil"/>
            </w:tcBorders>
            <w:shd w:val="clear" w:color="auto" w:fill="103D64" w:themeFill="text2"/>
          </w:tcPr>
          <w:p w14:paraId="2A5E409B" w14:textId="77777777" w:rsidR="00A21418" w:rsidRPr="000B4A2C" w:rsidRDefault="00A21418" w:rsidP="003A4E47">
            <w:pPr>
              <w:pStyle w:val="VRQABodyText"/>
            </w:pPr>
            <w:r w:rsidRPr="000B4A2C">
              <w:t>Assessment Requirements Template</w:t>
            </w:r>
          </w:p>
        </w:tc>
      </w:tr>
      <w:tr w:rsidR="00A21418" w:rsidRPr="00E7450B" w14:paraId="5CE6B01E" w14:textId="77777777" w:rsidTr="00885FB4">
        <w:trPr>
          <w:trHeight w:val="561"/>
        </w:trPr>
        <w:tc>
          <w:tcPr>
            <w:tcW w:w="2283" w:type="dxa"/>
            <w:tcBorders>
              <w:top w:val="nil"/>
              <w:left w:val="nil"/>
              <w:bottom w:val="nil"/>
              <w:right w:val="dotted" w:sz="4" w:space="0" w:color="888B8D" w:themeColor="accent2"/>
            </w:tcBorders>
          </w:tcPr>
          <w:p w14:paraId="66F69A8F"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9449FA" w14:textId="2B975D51" w:rsidR="00A21418" w:rsidRPr="000B4A2C" w:rsidRDefault="00A21418" w:rsidP="00151E56">
            <w:pPr>
              <w:pStyle w:val="VRQABodyText"/>
            </w:pPr>
            <w:r w:rsidRPr="000B4A2C">
              <w:t>Assessment Requirements for</w:t>
            </w:r>
            <w:r>
              <w:t xml:space="preserve"> </w:t>
            </w:r>
            <w:r w:rsidR="00A57979">
              <w:t>VU23592</w:t>
            </w:r>
            <w:r w:rsidRPr="004070D9">
              <w:t xml:space="preserve"> Demonstrate basic horse riding or driving skills </w:t>
            </w:r>
          </w:p>
        </w:tc>
      </w:tr>
      <w:tr w:rsidR="00A21418" w:rsidRPr="00E7450B" w14:paraId="4F92BF35"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8FF66D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A75B6D" w14:textId="39B6AAA9" w:rsidR="00ED171A" w:rsidRDefault="00A21418" w:rsidP="00FF5B3F">
            <w:pPr>
              <w:pStyle w:val="VRQABodyText"/>
            </w:pPr>
            <w:r w:rsidRPr="008F2E69">
              <w:t>There must be evidence the learner has completed the tasks outlined in the elements and performance criteria of this unit and</w:t>
            </w:r>
            <w:r w:rsidR="007D67AE">
              <w:t xml:space="preserve"> on at least two occasions</w:t>
            </w:r>
            <w:r w:rsidRPr="008F2E69">
              <w:t>:</w:t>
            </w:r>
          </w:p>
          <w:p w14:paraId="6E47E386" w14:textId="6263B3BD" w:rsidR="007D67AE" w:rsidRDefault="00ED171A" w:rsidP="007D67AE">
            <w:pPr>
              <w:pStyle w:val="VRQABullet1"/>
            </w:pPr>
            <w:r>
              <w:t>selected and fitted tack and personal equipment for safety and comfort of horse and rider or driver</w:t>
            </w:r>
          </w:p>
          <w:p w14:paraId="34A287DC" w14:textId="5CEB1B4C" w:rsidR="007D67AE" w:rsidRDefault="007D67AE" w:rsidP="007D67AE">
            <w:pPr>
              <w:pStyle w:val="VRQABullet1"/>
            </w:pPr>
            <w:r>
              <w:t>handled and cared for horses safely before, during and after riding or driving</w:t>
            </w:r>
          </w:p>
          <w:p w14:paraId="4283136B" w14:textId="24233DC5" w:rsidR="00ED171A" w:rsidRDefault="00ED171A" w:rsidP="007D67AE">
            <w:pPr>
              <w:pStyle w:val="VRQABullet1"/>
            </w:pPr>
            <w:r>
              <w:t>interacted with instructor and other riders</w:t>
            </w:r>
          </w:p>
          <w:p w14:paraId="493D4BD3" w14:textId="7F837FC8" w:rsidR="007D67AE" w:rsidRPr="000B4A2C" w:rsidRDefault="007D67AE" w:rsidP="00B2217F">
            <w:pPr>
              <w:pStyle w:val="VRQABullet1"/>
            </w:pPr>
            <w:r>
              <w:t>applied horse riding techniques to control horse in a safe and effective manner under controlled conditions</w:t>
            </w:r>
          </w:p>
        </w:tc>
      </w:tr>
      <w:tr w:rsidR="00A21418" w:rsidRPr="00E7450B" w14:paraId="1DB9482B"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BE412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C03D26" w14:textId="6129B222" w:rsidR="00DE143E" w:rsidRPr="007D24FD" w:rsidRDefault="00A21418" w:rsidP="007D24FD">
            <w:pPr>
              <w:pStyle w:val="AccredTemplate"/>
              <w:rPr>
                <w:i w:val="0"/>
                <w:iCs w:val="0"/>
                <w:color w:val="auto"/>
                <w:sz w:val="22"/>
                <w:szCs w:val="22"/>
              </w:rPr>
            </w:pPr>
            <w:r w:rsidRPr="004C60C8">
              <w:rPr>
                <w:i w:val="0"/>
                <w:iCs w:val="0"/>
                <w:color w:val="auto"/>
                <w:sz w:val="22"/>
                <w:szCs w:val="22"/>
              </w:rPr>
              <w:t xml:space="preserve">The learner must be able to demonstrate essential knowledge required to effectively </w:t>
            </w:r>
            <w:r>
              <w:rPr>
                <w:i w:val="0"/>
                <w:iCs w:val="0"/>
                <w:color w:val="auto"/>
                <w:sz w:val="22"/>
                <w:szCs w:val="22"/>
              </w:rPr>
              <w:t xml:space="preserve">perform </w:t>
            </w:r>
            <w:r w:rsidRPr="004C60C8">
              <w:rPr>
                <w:i w:val="0"/>
                <w:iCs w:val="0"/>
                <w:color w:val="auto"/>
                <w:sz w:val="22"/>
                <w:szCs w:val="22"/>
              </w:rPr>
              <w:t>the task</w:t>
            </w:r>
            <w:r>
              <w:rPr>
                <w:i w:val="0"/>
                <w:iCs w:val="0"/>
                <w:color w:val="auto"/>
                <w:sz w:val="22"/>
                <w:szCs w:val="22"/>
              </w:rPr>
              <w:t>s</w:t>
            </w:r>
            <w:r w:rsidRPr="004C60C8">
              <w:rPr>
                <w:i w:val="0"/>
                <w:iCs w:val="0"/>
                <w:color w:val="auto"/>
                <w:sz w:val="22"/>
                <w:szCs w:val="22"/>
              </w:rPr>
              <w:t xml:space="preserve"> outlined in elements and performance criteria of this unit</w:t>
            </w:r>
            <w:r>
              <w:rPr>
                <w:i w:val="0"/>
                <w:iCs w:val="0"/>
                <w:color w:val="auto"/>
                <w:sz w:val="22"/>
                <w:szCs w:val="22"/>
              </w:rPr>
              <w:t xml:space="preserve">. </w:t>
            </w:r>
            <w:r w:rsidRPr="004C60C8">
              <w:rPr>
                <w:i w:val="0"/>
                <w:iCs w:val="0"/>
                <w:color w:val="auto"/>
                <w:sz w:val="22"/>
                <w:szCs w:val="22"/>
              </w:rPr>
              <w:t>This includes knowledge of:</w:t>
            </w:r>
          </w:p>
          <w:p w14:paraId="2FA68999" w14:textId="5CD0B1AF" w:rsidR="006A09B1" w:rsidRDefault="006A09B1" w:rsidP="006A09B1">
            <w:pPr>
              <w:pStyle w:val="VRQABullet1"/>
            </w:pPr>
            <w:r>
              <w:t>selection, fit and use of tack for riding or driving</w:t>
            </w:r>
          </w:p>
          <w:p w14:paraId="67341B36" w14:textId="549F4B6A" w:rsidR="006A09B1" w:rsidRDefault="007A68D2" w:rsidP="006A09B1">
            <w:pPr>
              <w:pStyle w:val="VRQABullet1"/>
            </w:pPr>
            <w:r>
              <w:t xml:space="preserve">condition checks, cleaning and storing </w:t>
            </w:r>
            <w:r w:rsidR="00184E4D">
              <w:t>procedures</w:t>
            </w:r>
            <w:r>
              <w:t xml:space="preserve"> for riding or driving </w:t>
            </w:r>
            <w:r w:rsidR="006A09B1">
              <w:t xml:space="preserve">tack </w:t>
            </w:r>
          </w:p>
          <w:p w14:paraId="11FD60C3" w14:textId="5072C659" w:rsidR="00DE143E" w:rsidRDefault="00DE143E" w:rsidP="006A09B1">
            <w:pPr>
              <w:pStyle w:val="VRQABullet1"/>
            </w:pPr>
            <w:r w:rsidRPr="006E3627">
              <w:t>gaits of horses</w:t>
            </w:r>
            <w:r w:rsidR="006A71BE">
              <w:t xml:space="preserve"> </w:t>
            </w:r>
          </w:p>
          <w:p w14:paraId="7844FF8A" w14:textId="4A08981A" w:rsidR="00DE143E" w:rsidRDefault="00DE143E" w:rsidP="003C70AD">
            <w:pPr>
              <w:pStyle w:val="VRQABullet1"/>
            </w:pPr>
            <w:r w:rsidRPr="006E3627">
              <w:t>techniques for basic horse riding or driving</w:t>
            </w:r>
          </w:p>
          <w:p w14:paraId="515AEA41" w14:textId="3C54A5E6" w:rsidR="006825F0" w:rsidRDefault="006825F0" w:rsidP="006A09B1">
            <w:pPr>
              <w:pStyle w:val="VRQABullet1"/>
            </w:pPr>
            <w:r>
              <w:t>rules for riding or driving in a group</w:t>
            </w:r>
          </w:p>
          <w:p w14:paraId="0582E6C9" w14:textId="77777777" w:rsidR="00ED5F4A" w:rsidRPr="00FF5B3F" w:rsidRDefault="006A09B1" w:rsidP="006A09B1">
            <w:pPr>
              <w:pStyle w:val="VRQABullet1"/>
              <w:rPr>
                <w:i/>
                <w:iCs/>
                <w:szCs w:val="22"/>
                <w:lang w:val="en"/>
              </w:rPr>
            </w:pPr>
            <w:r>
              <w:rPr>
                <w:szCs w:val="22"/>
                <w:lang w:val="en"/>
              </w:rPr>
              <w:t>hazards</w:t>
            </w:r>
            <w:r w:rsidR="00AF59DB">
              <w:rPr>
                <w:szCs w:val="22"/>
                <w:lang w:val="en"/>
              </w:rPr>
              <w:t xml:space="preserve"> and emergency situations</w:t>
            </w:r>
            <w:r>
              <w:rPr>
                <w:szCs w:val="22"/>
                <w:lang w:val="en"/>
              </w:rPr>
              <w:t xml:space="preserve"> including out of control horses, horses too close together, aggressive horse (biting, kicking), horse misbehaving (rearing, bucking), fallen rider, object frightening horse, environmental hazards (obstacles, uneven surfaces, slope of ground</w:t>
            </w:r>
            <w:r w:rsidR="00AF59DB">
              <w:rPr>
                <w:szCs w:val="22"/>
                <w:lang w:val="en"/>
              </w:rPr>
              <w:t>, weather</w:t>
            </w:r>
            <w:r>
              <w:rPr>
                <w:szCs w:val="22"/>
                <w:lang w:val="en"/>
              </w:rPr>
              <w:t>)</w:t>
            </w:r>
          </w:p>
          <w:p w14:paraId="48667592" w14:textId="78655A95" w:rsidR="00A21418" w:rsidRPr="00151E56" w:rsidRDefault="00FD2F72" w:rsidP="006A09B1">
            <w:pPr>
              <w:pStyle w:val="VRQABullet1"/>
              <w:rPr>
                <w:i/>
                <w:iCs/>
                <w:szCs w:val="22"/>
                <w:lang w:val="en"/>
              </w:rPr>
            </w:pPr>
            <w:r>
              <w:rPr>
                <w:szCs w:val="22"/>
                <w:lang w:val="en"/>
              </w:rPr>
              <w:t xml:space="preserve">safe procedures for minimising risks from hazards and </w:t>
            </w:r>
            <w:r w:rsidR="00ED5F4A">
              <w:rPr>
                <w:szCs w:val="22"/>
                <w:lang w:val="en"/>
              </w:rPr>
              <w:t xml:space="preserve">emergency situations when undertaking riding activities </w:t>
            </w:r>
          </w:p>
        </w:tc>
      </w:tr>
      <w:tr w:rsidR="006A3866" w:rsidRPr="00E7450B" w14:paraId="118E8567"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126333" w14:textId="77777777" w:rsidR="006A3866" w:rsidRPr="000B4A2C" w:rsidRDefault="006A3866" w:rsidP="006A386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453888" w14:textId="32113D0F" w:rsidR="00D0415D" w:rsidRDefault="00D0415D" w:rsidP="00151E56">
            <w:pPr>
              <w:pStyle w:val="VRQABodyText"/>
            </w:pPr>
            <w:r w:rsidRPr="00474316">
              <w:t>Both practical skills and knowledge must be assessed</w:t>
            </w:r>
            <w:r w:rsidRPr="001366AB">
              <w:t>. Competency must be assessed in a workplace that provides access to the required resources. Assessment of practical skills is to occur under standard work practices, safety requirements and environmental constraints.</w:t>
            </w:r>
          </w:p>
          <w:p w14:paraId="631F2BA6" w14:textId="44B5FAE8" w:rsidR="00696E51" w:rsidRDefault="00696E51" w:rsidP="00151E56">
            <w:pPr>
              <w:pStyle w:val="VRQABodyText"/>
            </w:pPr>
            <w:r w:rsidRPr="00A37C0E">
              <w:t xml:space="preserve">Learners must be supervised </w:t>
            </w:r>
            <w:r w:rsidR="00AF59DB">
              <w:t>by an accredited riding instructor or riding coach</w:t>
            </w:r>
            <w:r w:rsidR="00AF59DB" w:rsidRPr="00A37C0E">
              <w:t xml:space="preserve"> </w:t>
            </w:r>
            <w:r w:rsidRPr="00A37C0E">
              <w:t>when undertaking activities involving horses and safe work practices must be explained and followed at all times</w:t>
            </w:r>
            <w:r w:rsidR="00AF3BC9">
              <w:t>.</w:t>
            </w:r>
          </w:p>
          <w:p w14:paraId="249687DC" w14:textId="5995FE0D" w:rsidR="00D0415D" w:rsidRDefault="00D0415D" w:rsidP="00151E56">
            <w:pPr>
              <w:pStyle w:val="VRQABodyText"/>
            </w:pPr>
            <w:r w:rsidRPr="00474316">
              <w:t>Assessment of the practical components of this unit will be by observation of relevant skills.</w:t>
            </w:r>
          </w:p>
          <w:p w14:paraId="426202FB" w14:textId="1853658A" w:rsidR="00EF5DB3" w:rsidRDefault="00EF5DB3" w:rsidP="00151E56">
            <w:pPr>
              <w:pStyle w:val="VRQABodyText"/>
            </w:pPr>
            <w:r w:rsidRPr="00474316">
              <w:t xml:space="preserve">Assessment must ensure participation in horse riding sessions that are of a sufficient duration to allow the participant to demonstrate competency and consistency of performance. </w:t>
            </w:r>
          </w:p>
          <w:p w14:paraId="3DE6BD37" w14:textId="77777777" w:rsidR="00D0415D" w:rsidRPr="006302D7" w:rsidRDefault="00D0415D" w:rsidP="00151E56">
            <w:pPr>
              <w:pStyle w:val="VRQABodyText"/>
            </w:pPr>
            <w:r w:rsidRPr="006302D7">
              <w:t>The following resources must be available:</w:t>
            </w:r>
          </w:p>
          <w:p w14:paraId="6B758858" w14:textId="1A68635D" w:rsidR="0087249D" w:rsidRPr="00474316" w:rsidRDefault="0087249D">
            <w:pPr>
              <w:pStyle w:val="VRQABullet1"/>
            </w:pPr>
            <w:r w:rsidRPr="006302D7">
              <w:lastRenderedPageBreak/>
              <w:t>information on horse riding equipment, possible</w:t>
            </w:r>
            <w:r w:rsidRPr="00474316">
              <w:t xml:space="preserve"> horse behaviour and basic riding techniques</w:t>
            </w:r>
          </w:p>
          <w:p w14:paraId="16FC9028" w14:textId="77777777" w:rsidR="0087249D" w:rsidRPr="00474316" w:rsidRDefault="0087249D">
            <w:pPr>
              <w:pStyle w:val="VRQABullet1"/>
            </w:pPr>
            <w:r w:rsidRPr="00474316">
              <w:t>a controlled riding location</w:t>
            </w:r>
          </w:p>
          <w:p w14:paraId="72330F7E" w14:textId="77777777" w:rsidR="0087249D" w:rsidRPr="00474316" w:rsidRDefault="0087249D">
            <w:pPr>
              <w:pStyle w:val="VRQABullet1"/>
            </w:pPr>
            <w:r w:rsidRPr="00474316">
              <w:t>horses assessed as suitable for the skill and experience of the individual and the activity</w:t>
            </w:r>
          </w:p>
          <w:p w14:paraId="7C012B55" w14:textId="14677E23" w:rsidR="00E6709F" w:rsidRPr="00474316" w:rsidRDefault="00AF59DB">
            <w:pPr>
              <w:pStyle w:val="VRQABullet1"/>
            </w:pPr>
            <w:r>
              <w:t>tack</w:t>
            </w:r>
            <w:r w:rsidRPr="00474316">
              <w:t xml:space="preserve"> </w:t>
            </w:r>
            <w:r w:rsidR="0087249D" w:rsidRPr="00474316">
              <w:t>such as halters, ropes, saddles, bridles, helmets, suitable clothing and boots</w:t>
            </w:r>
          </w:p>
          <w:p w14:paraId="70539EFE" w14:textId="77777777" w:rsidR="008631BE" w:rsidRPr="000D7895" w:rsidRDefault="008631BE" w:rsidP="00151E56">
            <w:pPr>
              <w:pStyle w:val="VRQABodyText"/>
              <w:rPr>
                <w:b/>
                <w:bCs/>
              </w:rPr>
            </w:pPr>
            <w:r w:rsidRPr="000D7895">
              <w:rPr>
                <w:b/>
                <w:bCs/>
              </w:rPr>
              <w:t>Assessor requirements</w:t>
            </w:r>
          </w:p>
          <w:p w14:paraId="56659193" w14:textId="615EAEBF" w:rsidR="00474316" w:rsidRPr="000B4A2C" w:rsidRDefault="005A2476" w:rsidP="00CE4F50">
            <w:pPr>
              <w:pStyle w:val="bullet"/>
              <w:spacing w:before="0" w:after="0"/>
              <w:rPr>
                <w:i/>
                <w:iCs/>
              </w:rPr>
            </w:pPr>
            <w:r>
              <w:rPr>
                <w:iCs/>
              </w:rPr>
              <w:t>Assessor must a</w:t>
            </w:r>
            <w:r w:rsidR="007A1CF5">
              <w:rPr>
                <w:iCs/>
              </w:rPr>
              <w:t>l</w:t>
            </w:r>
            <w:r>
              <w:rPr>
                <w:iCs/>
              </w:rPr>
              <w:t>so hold o</w:t>
            </w:r>
            <w:r w:rsidRPr="00EB6C82">
              <w:rPr>
                <w:iCs/>
              </w:rPr>
              <w:t xml:space="preserve">ne or more </w:t>
            </w:r>
            <w:r w:rsidR="00AB1842">
              <w:rPr>
                <w:iCs/>
              </w:rPr>
              <w:t>accreditations</w:t>
            </w:r>
            <w:r w:rsidRPr="00EB6C82">
              <w:rPr>
                <w:iCs/>
              </w:rPr>
              <w:t xml:space="preserve"> in </w:t>
            </w:r>
            <w:r w:rsidR="008D632A">
              <w:rPr>
                <w:iCs/>
              </w:rPr>
              <w:t xml:space="preserve">equine industry </w:t>
            </w:r>
            <w:r w:rsidRPr="00EB6C82">
              <w:rPr>
                <w:iCs/>
              </w:rPr>
              <w:t>instruction or coaching of horse riding/handling</w:t>
            </w:r>
            <w:r>
              <w:rPr>
                <w:iCs/>
              </w:rPr>
              <w:t>/driving</w:t>
            </w:r>
            <w:r w:rsidRPr="00EB6C82">
              <w:rPr>
                <w:iCs/>
              </w:rPr>
              <w:t xml:space="preserve"> appropriate for the level </w:t>
            </w:r>
            <w:r>
              <w:rPr>
                <w:iCs/>
              </w:rPr>
              <w:t xml:space="preserve">and context </w:t>
            </w:r>
            <w:r w:rsidRPr="00EB6C82">
              <w:rPr>
                <w:iCs/>
              </w:rPr>
              <w:t>of training</w:t>
            </w:r>
            <w:r w:rsidR="00895897">
              <w:rPr>
                <w:iCs/>
              </w:rPr>
              <w:t>.</w:t>
            </w:r>
            <w:r w:rsidRPr="006302D7" w:rsidDel="005A2476">
              <w:t xml:space="preserve"> </w:t>
            </w:r>
          </w:p>
        </w:tc>
      </w:tr>
    </w:tbl>
    <w:p w14:paraId="23A08175" w14:textId="77777777" w:rsidR="00A21418" w:rsidRPr="004B56EC" w:rsidRDefault="00A21418" w:rsidP="00A21418">
      <w:pPr>
        <w:pStyle w:val="VRQAbulletlist"/>
        <w:spacing w:before="60"/>
        <w:rPr>
          <w:sz w:val="18"/>
          <w:szCs w:val="18"/>
        </w:rPr>
      </w:pPr>
    </w:p>
    <w:p w14:paraId="5F0DF525" w14:textId="77777777" w:rsidR="003A4E47" w:rsidRDefault="00A21418" w:rsidP="00A21418">
      <w:pPr>
        <w:rPr>
          <w:sz w:val="18"/>
          <w:szCs w:val="18"/>
        </w:rPr>
        <w:sectPr w:rsidR="003A4E47" w:rsidSect="00885FB4">
          <w:type w:val="continuous"/>
          <w:pgSz w:w="11900" w:h="16840"/>
          <w:pgMar w:top="2041" w:right="845" w:bottom="851" w:left="851" w:header="709" w:footer="397" w:gutter="0"/>
          <w:cols w:space="227"/>
          <w:docGrid w:linePitch="360"/>
        </w:sectPr>
      </w:pPr>
      <w:r>
        <w:rPr>
          <w:sz w:val="18"/>
          <w:szCs w:val="18"/>
        </w:rPr>
        <w:br w:type="page"/>
      </w:r>
    </w:p>
    <w:p w14:paraId="2D037AE3" w14:textId="77777777" w:rsidR="00A21418" w:rsidRDefault="00A21418" w:rsidP="003A4E47">
      <w:pPr>
        <w:pStyle w:val="VRQABodyText"/>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48F6BA13"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8E1BC5"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CC5571" w14:textId="1FF34E44" w:rsidR="00A21418" w:rsidRPr="008A17F2" w:rsidRDefault="00A57979" w:rsidP="00885FB4">
            <w:pPr>
              <w:pStyle w:val="AccredTemplate"/>
              <w:rPr>
                <w:i w:val="0"/>
                <w:iCs w:val="0"/>
                <w:color w:val="auto"/>
                <w:sz w:val="22"/>
                <w:szCs w:val="22"/>
              </w:rPr>
            </w:pPr>
            <w:r>
              <w:rPr>
                <w:b/>
                <w:bCs/>
                <w:i w:val="0"/>
                <w:iCs w:val="0"/>
                <w:color w:val="auto"/>
                <w:sz w:val="22"/>
                <w:szCs w:val="22"/>
              </w:rPr>
              <w:t>VU23593</w:t>
            </w:r>
          </w:p>
        </w:tc>
      </w:tr>
      <w:tr w:rsidR="00A21418" w:rsidRPr="00F504D4" w14:paraId="770858D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4D4591"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29D45" w14:textId="0862D1C5" w:rsidR="00A21418" w:rsidRPr="008A17F2" w:rsidRDefault="00A21418" w:rsidP="00885FB4">
            <w:pPr>
              <w:pStyle w:val="AccredTemplate"/>
              <w:rPr>
                <w:b/>
                <w:bCs/>
                <w:i w:val="0"/>
                <w:iCs w:val="0"/>
                <w:color w:val="auto"/>
                <w:sz w:val="22"/>
                <w:szCs w:val="22"/>
              </w:rPr>
            </w:pPr>
            <w:r w:rsidRPr="005823DD">
              <w:rPr>
                <w:b/>
                <w:bCs/>
                <w:i w:val="0"/>
                <w:iCs w:val="0"/>
                <w:color w:val="auto"/>
                <w:sz w:val="22"/>
                <w:szCs w:val="22"/>
              </w:rPr>
              <w:t xml:space="preserve">Assist in the preparation of a horse for </w:t>
            </w:r>
            <w:r w:rsidR="00447839">
              <w:rPr>
                <w:b/>
                <w:bCs/>
                <w:i w:val="0"/>
                <w:iCs w:val="0"/>
                <w:color w:val="auto"/>
                <w:sz w:val="22"/>
                <w:szCs w:val="22"/>
              </w:rPr>
              <w:t>a competition</w:t>
            </w:r>
            <w:r w:rsidRPr="005823DD">
              <w:rPr>
                <w:b/>
                <w:bCs/>
                <w:i w:val="0"/>
                <w:iCs w:val="0"/>
                <w:color w:val="auto"/>
                <w:sz w:val="22"/>
                <w:szCs w:val="22"/>
              </w:rPr>
              <w:t xml:space="preserve"> </w:t>
            </w:r>
          </w:p>
        </w:tc>
      </w:tr>
      <w:tr w:rsidR="00A21418" w:rsidRPr="00F504D4" w14:paraId="5BB7CD6C" w14:textId="77777777" w:rsidTr="00A35FC1">
        <w:trPr>
          <w:trHeight w:val="408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45758B"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872C27" w14:textId="52ED04A4" w:rsidR="006825F0" w:rsidRDefault="006825F0" w:rsidP="006825F0">
            <w:pPr>
              <w:pStyle w:val="VRQABodyText"/>
            </w:pPr>
            <w:r>
              <w:t>This unit describes the performance outcomes, skills and knowledge required to enable an individual to assist a competitor or trainer in the preparation of a horse for a competition. It requires the ability to assist in preparation for travel and caring for a horse, before, during and after a competition.</w:t>
            </w:r>
          </w:p>
          <w:p w14:paraId="490F0AA7" w14:textId="77777777" w:rsidR="006825F0" w:rsidRDefault="006825F0" w:rsidP="006825F0">
            <w:pPr>
              <w:pStyle w:val="VRQABodyText"/>
            </w:pPr>
            <w:r>
              <w:t>The unit applies to learners who intend to develop their skills and knowledge to assist in preparing a horse for an event. The application of this unit is best suited to a workplace where the skills and knowledge can be applied and performed in an equine workplace under supervision.</w:t>
            </w:r>
          </w:p>
          <w:p w14:paraId="0AC2515B" w14:textId="63F8A97E" w:rsidR="00A21418" w:rsidRPr="006302D7" w:rsidRDefault="00A21418" w:rsidP="00151E56">
            <w:pPr>
              <w:pStyle w:val="VRQABodyText"/>
            </w:pPr>
            <w:r w:rsidRPr="006302D7">
              <w:t>This unit must be delivered and assessed in accordance with the relevant Prevention of Cruelty to Animals Act(s) or legislation.</w:t>
            </w:r>
            <w:r w:rsidR="0065468B" w:rsidRPr="006302D7">
              <w:t xml:space="preserve"> No occupational licensing, legislative or certification requirements apply to this unit at the time of publication</w:t>
            </w:r>
          </w:p>
        </w:tc>
      </w:tr>
      <w:tr w:rsidR="00A21418" w:rsidRPr="00E7450B" w14:paraId="7ACB700A" w14:textId="77777777" w:rsidTr="00411604">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509F5F"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ED201" w14:textId="60376E48" w:rsidR="00A21418" w:rsidRPr="002C0249" w:rsidRDefault="006825F0" w:rsidP="003A4E47">
            <w:pPr>
              <w:pStyle w:val="VRQABodyText"/>
            </w:pPr>
            <w:r>
              <w:rPr>
                <w:rFonts w:eastAsia="Arial"/>
              </w:rPr>
              <w:t>ACMEQU212 Handle horses safely</w:t>
            </w:r>
          </w:p>
        </w:tc>
      </w:tr>
    </w:tbl>
    <w:p w14:paraId="3EED1690" w14:textId="77777777" w:rsidR="00A21418" w:rsidRDefault="00A21418" w:rsidP="003A4E4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258B6CB2" w14:textId="77777777" w:rsidTr="00885FB4">
        <w:trPr>
          <w:trHeight w:val="363"/>
        </w:trPr>
        <w:tc>
          <w:tcPr>
            <w:tcW w:w="3703" w:type="dxa"/>
            <w:gridSpan w:val="2"/>
            <w:vAlign w:val="center"/>
          </w:tcPr>
          <w:p w14:paraId="6D361262"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E6C231A"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4A527925" w14:textId="77777777" w:rsidTr="00885FB4">
        <w:trPr>
          <w:trHeight w:val="752"/>
        </w:trPr>
        <w:tc>
          <w:tcPr>
            <w:tcW w:w="3703" w:type="dxa"/>
            <w:gridSpan w:val="2"/>
          </w:tcPr>
          <w:p w14:paraId="70D5B0BE" w14:textId="77777777" w:rsidR="00A21418" w:rsidRPr="0065468B" w:rsidRDefault="00A21418" w:rsidP="00151E56">
            <w:pPr>
              <w:pStyle w:val="VRQABodyText"/>
            </w:pPr>
            <w:r w:rsidRPr="0065468B">
              <w:t>Elements describe the essential outcomes of a unit of competency.</w:t>
            </w:r>
          </w:p>
        </w:tc>
        <w:tc>
          <w:tcPr>
            <w:tcW w:w="6367" w:type="dxa"/>
            <w:gridSpan w:val="2"/>
          </w:tcPr>
          <w:p w14:paraId="50EA5F2F" w14:textId="77777777" w:rsidR="00A21418" w:rsidRPr="0065468B" w:rsidRDefault="00A21418" w:rsidP="00151E56">
            <w:pPr>
              <w:pStyle w:val="VRQABodyText"/>
            </w:pPr>
            <w:r w:rsidRPr="0065468B">
              <w:t>Performance criteria describe the required performance needed to demonstrate achievement of the element. Assessment of performance is to be consistent with the assessment requirements.</w:t>
            </w:r>
          </w:p>
        </w:tc>
      </w:tr>
      <w:tr w:rsidR="00A21418" w:rsidRPr="00E7450B" w14:paraId="46E21D1E" w14:textId="77777777" w:rsidTr="00554D52">
        <w:trPr>
          <w:trHeight w:val="363"/>
        </w:trPr>
        <w:tc>
          <w:tcPr>
            <w:tcW w:w="989" w:type="dxa"/>
            <w:vMerge w:val="restart"/>
            <w:shd w:val="clear" w:color="auto" w:fill="FFFFFF" w:themeFill="background1"/>
          </w:tcPr>
          <w:p w14:paraId="58FE6FEF" w14:textId="77777777" w:rsidR="00A21418" w:rsidRPr="0065468B" w:rsidRDefault="00A21418" w:rsidP="00151E56">
            <w:pPr>
              <w:pStyle w:val="VRQABodyText"/>
            </w:pPr>
            <w:r w:rsidRPr="0065468B">
              <w:t>1</w:t>
            </w:r>
          </w:p>
        </w:tc>
        <w:tc>
          <w:tcPr>
            <w:tcW w:w="2714" w:type="dxa"/>
            <w:vMerge w:val="restart"/>
            <w:shd w:val="clear" w:color="auto" w:fill="FFFFFF" w:themeFill="background1"/>
          </w:tcPr>
          <w:p w14:paraId="34190874" w14:textId="498E9A25" w:rsidR="00A21418" w:rsidRPr="0065468B" w:rsidRDefault="00A21418" w:rsidP="00151E56">
            <w:pPr>
              <w:pStyle w:val="VRQABodyText"/>
            </w:pPr>
            <w:r w:rsidRPr="0065468B">
              <w:t xml:space="preserve">Assist a competitor or trainer to prepare </w:t>
            </w:r>
            <w:r w:rsidR="00F82638">
              <w:t>a competition</w:t>
            </w:r>
          </w:p>
        </w:tc>
        <w:tc>
          <w:tcPr>
            <w:tcW w:w="567" w:type="dxa"/>
            <w:shd w:val="clear" w:color="auto" w:fill="FFFFFF" w:themeFill="background1"/>
          </w:tcPr>
          <w:p w14:paraId="3F6621CF" w14:textId="77777777" w:rsidR="00A21418" w:rsidRPr="00151E56" w:rsidRDefault="00A21418" w:rsidP="00151E56">
            <w:pPr>
              <w:pStyle w:val="VRQABodyText"/>
            </w:pPr>
            <w:r w:rsidRPr="00151E56">
              <w:t>1.1</w:t>
            </w:r>
          </w:p>
        </w:tc>
        <w:tc>
          <w:tcPr>
            <w:tcW w:w="5800" w:type="dxa"/>
            <w:shd w:val="clear" w:color="auto" w:fill="FFFFFF" w:themeFill="background1"/>
          </w:tcPr>
          <w:p w14:paraId="4C2BC99B" w14:textId="7EBC5D0C" w:rsidR="00A21418" w:rsidRPr="0065468B" w:rsidRDefault="00A21418" w:rsidP="00151E56">
            <w:pPr>
              <w:pStyle w:val="VRQABodyText"/>
            </w:pPr>
            <w:r w:rsidRPr="0065468B">
              <w:t xml:space="preserve">Clarify and confirm instructions for the preparation of the horse </w:t>
            </w:r>
            <w:r w:rsidR="00447839">
              <w:t xml:space="preserve">and tack and equipment </w:t>
            </w:r>
            <w:r w:rsidRPr="0065468B">
              <w:t xml:space="preserve">for a competition </w:t>
            </w:r>
          </w:p>
        </w:tc>
      </w:tr>
      <w:tr w:rsidR="00A21418" w:rsidRPr="00E7450B" w14:paraId="598F7498" w14:textId="77777777" w:rsidTr="00554D52">
        <w:trPr>
          <w:trHeight w:val="363"/>
        </w:trPr>
        <w:tc>
          <w:tcPr>
            <w:tcW w:w="989" w:type="dxa"/>
            <w:vMerge/>
            <w:shd w:val="clear" w:color="auto" w:fill="FFFFFF" w:themeFill="background1"/>
            <w:vAlign w:val="center"/>
          </w:tcPr>
          <w:p w14:paraId="26F8C58D" w14:textId="77777777" w:rsidR="00A21418" w:rsidRPr="00151E56" w:rsidRDefault="00A21418" w:rsidP="00151E56">
            <w:pPr>
              <w:pStyle w:val="VRQABodyText"/>
            </w:pPr>
          </w:p>
        </w:tc>
        <w:tc>
          <w:tcPr>
            <w:tcW w:w="2714" w:type="dxa"/>
            <w:vMerge/>
            <w:shd w:val="clear" w:color="auto" w:fill="FFFFFF" w:themeFill="background1"/>
            <w:vAlign w:val="center"/>
          </w:tcPr>
          <w:p w14:paraId="30BF7330" w14:textId="77777777" w:rsidR="00A21418" w:rsidRPr="0065468B" w:rsidRDefault="00A21418" w:rsidP="00151E56">
            <w:pPr>
              <w:pStyle w:val="VRQABodyText"/>
            </w:pPr>
          </w:p>
        </w:tc>
        <w:tc>
          <w:tcPr>
            <w:tcW w:w="567" w:type="dxa"/>
            <w:shd w:val="clear" w:color="auto" w:fill="FFFFFF" w:themeFill="background1"/>
          </w:tcPr>
          <w:p w14:paraId="3BB2BE6C" w14:textId="7B17749C" w:rsidR="00A21418" w:rsidRPr="00151E56" w:rsidRDefault="00A21418" w:rsidP="00151E56">
            <w:pPr>
              <w:pStyle w:val="VRQABodyText"/>
            </w:pPr>
            <w:r w:rsidRPr="00151E56">
              <w:t>1.</w:t>
            </w:r>
            <w:r w:rsidR="00313BF1" w:rsidRPr="00151E56">
              <w:t>2</w:t>
            </w:r>
          </w:p>
        </w:tc>
        <w:tc>
          <w:tcPr>
            <w:tcW w:w="5800" w:type="dxa"/>
            <w:shd w:val="clear" w:color="auto" w:fill="FFFFFF" w:themeFill="background1"/>
          </w:tcPr>
          <w:p w14:paraId="534001BC" w14:textId="3D09F07A" w:rsidR="00447839" w:rsidRPr="0065468B" w:rsidRDefault="00447839" w:rsidP="00151E56">
            <w:pPr>
              <w:pStyle w:val="VRQABodyText"/>
            </w:pPr>
            <w:r>
              <w:t xml:space="preserve">Prepare tack and equipment to meet the </w:t>
            </w:r>
            <w:r w:rsidR="009E2233">
              <w:t>competition</w:t>
            </w:r>
            <w:r>
              <w:t xml:space="preserve"> rules and requirements </w:t>
            </w:r>
          </w:p>
        </w:tc>
      </w:tr>
      <w:tr w:rsidR="00A21418" w:rsidRPr="00E7450B" w14:paraId="1A52298B" w14:textId="77777777" w:rsidTr="00554D52">
        <w:trPr>
          <w:trHeight w:val="363"/>
        </w:trPr>
        <w:tc>
          <w:tcPr>
            <w:tcW w:w="989" w:type="dxa"/>
            <w:vMerge w:val="restart"/>
            <w:shd w:val="clear" w:color="auto" w:fill="FFFFFF" w:themeFill="background1"/>
          </w:tcPr>
          <w:p w14:paraId="6F78C940" w14:textId="77777777" w:rsidR="00A21418" w:rsidRPr="00151E56" w:rsidRDefault="00A21418" w:rsidP="00151E56">
            <w:pPr>
              <w:pStyle w:val="VRQABodyText"/>
            </w:pPr>
            <w:r w:rsidRPr="0065468B">
              <w:t>2</w:t>
            </w:r>
          </w:p>
        </w:tc>
        <w:tc>
          <w:tcPr>
            <w:tcW w:w="2714" w:type="dxa"/>
            <w:vMerge w:val="restart"/>
            <w:shd w:val="clear" w:color="auto" w:fill="FFFFFF" w:themeFill="background1"/>
          </w:tcPr>
          <w:p w14:paraId="07CD9AE2" w14:textId="77777777" w:rsidR="00A21418" w:rsidRPr="0065468B" w:rsidRDefault="00A21418" w:rsidP="00151E56">
            <w:pPr>
              <w:pStyle w:val="VRQABodyText"/>
            </w:pPr>
            <w:r w:rsidRPr="0065468B">
              <w:t>Assist in preparation prior to travel to competition</w:t>
            </w:r>
          </w:p>
        </w:tc>
        <w:tc>
          <w:tcPr>
            <w:tcW w:w="567" w:type="dxa"/>
            <w:shd w:val="clear" w:color="auto" w:fill="FFFFFF" w:themeFill="background1"/>
          </w:tcPr>
          <w:p w14:paraId="75BB82AD" w14:textId="77777777" w:rsidR="00A21418" w:rsidRPr="00151E56" w:rsidRDefault="00A21418" w:rsidP="00151E56">
            <w:pPr>
              <w:pStyle w:val="VRQABodyText"/>
            </w:pPr>
            <w:r w:rsidRPr="00151E56">
              <w:t>2.1</w:t>
            </w:r>
          </w:p>
        </w:tc>
        <w:tc>
          <w:tcPr>
            <w:tcW w:w="5800" w:type="dxa"/>
            <w:shd w:val="clear" w:color="auto" w:fill="FFFFFF" w:themeFill="background1"/>
          </w:tcPr>
          <w:p w14:paraId="359117FE" w14:textId="425A2F7E" w:rsidR="00A21418" w:rsidRPr="00151E56" w:rsidRDefault="00A21418" w:rsidP="00151E56">
            <w:pPr>
              <w:pStyle w:val="VRQABodyText"/>
            </w:pPr>
            <w:r w:rsidRPr="0065468B">
              <w:t>Prepare the horse truck</w:t>
            </w:r>
            <w:r w:rsidR="00986001">
              <w:t xml:space="preserve"> or </w:t>
            </w:r>
            <w:r w:rsidRPr="0065468B">
              <w:t>float and complete safety checks</w:t>
            </w:r>
          </w:p>
        </w:tc>
      </w:tr>
      <w:tr w:rsidR="00A21418" w:rsidRPr="00E7450B" w14:paraId="69FD0F48" w14:textId="77777777" w:rsidTr="00554D52">
        <w:trPr>
          <w:trHeight w:val="363"/>
        </w:trPr>
        <w:tc>
          <w:tcPr>
            <w:tcW w:w="989" w:type="dxa"/>
            <w:vMerge/>
            <w:shd w:val="clear" w:color="auto" w:fill="FFFFFF" w:themeFill="background1"/>
            <w:vAlign w:val="center"/>
          </w:tcPr>
          <w:p w14:paraId="5D106ACC" w14:textId="77777777" w:rsidR="00A21418" w:rsidRPr="00151E56" w:rsidRDefault="00A21418" w:rsidP="00151E56">
            <w:pPr>
              <w:pStyle w:val="VRQABodyText"/>
            </w:pPr>
          </w:p>
        </w:tc>
        <w:tc>
          <w:tcPr>
            <w:tcW w:w="2714" w:type="dxa"/>
            <w:vMerge/>
            <w:shd w:val="clear" w:color="auto" w:fill="FFFFFF" w:themeFill="background1"/>
            <w:vAlign w:val="center"/>
          </w:tcPr>
          <w:p w14:paraId="59DE01E1" w14:textId="77777777" w:rsidR="00A21418" w:rsidRPr="0065468B" w:rsidRDefault="00A21418" w:rsidP="00151E56">
            <w:pPr>
              <w:pStyle w:val="VRQABodyText"/>
            </w:pPr>
          </w:p>
        </w:tc>
        <w:tc>
          <w:tcPr>
            <w:tcW w:w="567" w:type="dxa"/>
            <w:shd w:val="clear" w:color="auto" w:fill="FFFFFF" w:themeFill="background1"/>
          </w:tcPr>
          <w:p w14:paraId="34FAF28D" w14:textId="77777777" w:rsidR="00A21418" w:rsidRPr="00151E56" w:rsidRDefault="00A21418" w:rsidP="00151E56">
            <w:pPr>
              <w:pStyle w:val="VRQABodyText"/>
            </w:pPr>
            <w:r w:rsidRPr="00151E56">
              <w:t>2.2</w:t>
            </w:r>
          </w:p>
        </w:tc>
        <w:tc>
          <w:tcPr>
            <w:tcW w:w="5800" w:type="dxa"/>
            <w:shd w:val="clear" w:color="auto" w:fill="FFFFFF" w:themeFill="background1"/>
          </w:tcPr>
          <w:p w14:paraId="1A37CE96" w14:textId="77777777" w:rsidR="00A21418" w:rsidRPr="00151E56" w:rsidRDefault="00A21418" w:rsidP="00151E56">
            <w:pPr>
              <w:pStyle w:val="VRQABodyText"/>
            </w:pPr>
            <w:r w:rsidRPr="0065468B">
              <w:t>Prepare all equipment required for the comfort of the horse at the competition venue</w:t>
            </w:r>
          </w:p>
        </w:tc>
      </w:tr>
      <w:tr w:rsidR="00A21418" w:rsidRPr="00E7450B" w14:paraId="2A643879" w14:textId="77777777" w:rsidTr="00554D52">
        <w:trPr>
          <w:trHeight w:val="363"/>
        </w:trPr>
        <w:tc>
          <w:tcPr>
            <w:tcW w:w="989" w:type="dxa"/>
            <w:vMerge/>
            <w:shd w:val="clear" w:color="auto" w:fill="FFFFFF" w:themeFill="background1"/>
            <w:vAlign w:val="center"/>
          </w:tcPr>
          <w:p w14:paraId="2C401F3D" w14:textId="77777777" w:rsidR="00A21418" w:rsidRPr="00151E56" w:rsidRDefault="00A21418" w:rsidP="00151E56">
            <w:pPr>
              <w:pStyle w:val="VRQABodyText"/>
            </w:pPr>
          </w:p>
        </w:tc>
        <w:tc>
          <w:tcPr>
            <w:tcW w:w="2714" w:type="dxa"/>
            <w:vMerge/>
            <w:shd w:val="clear" w:color="auto" w:fill="FFFFFF" w:themeFill="background1"/>
            <w:vAlign w:val="center"/>
          </w:tcPr>
          <w:p w14:paraId="32FB3815" w14:textId="77777777" w:rsidR="00A21418" w:rsidRPr="0065468B" w:rsidRDefault="00A21418" w:rsidP="00151E56">
            <w:pPr>
              <w:pStyle w:val="VRQABodyText"/>
            </w:pPr>
          </w:p>
        </w:tc>
        <w:tc>
          <w:tcPr>
            <w:tcW w:w="567" w:type="dxa"/>
            <w:shd w:val="clear" w:color="auto" w:fill="FFFFFF" w:themeFill="background1"/>
          </w:tcPr>
          <w:p w14:paraId="6AA35E0F" w14:textId="77777777" w:rsidR="00A21418" w:rsidRPr="00151E56" w:rsidRDefault="00A21418" w:rsidP="00151E56">
            <w:pPr>
              <w:pStyle w:val="VRQABodyText"/>
            </w:pPr>
            <w:r w:rsidRPr="00151E56">
              <w:t>2.3</w:t>
            </w:r>
          </w:p>
        </w:tc>
        <w:tc>
          <w:tcPr>
            <w:tcW w:w="5800" w:type="dxa"/>
            <w:shd w:val="clear" w:color="auto" w:fill="FFFFFF" w:themeFill="background1"/>
          </w:tcPr>
          <w:p w14:paraId="185C5CE3" w14:textId="77777777" w:rsidR="00A21418" w:rsidRPr="00151E56" w:rsidRDefault="00A21418" w:rsidP="00151E56">
            <w:pPr>
              <w:pStyle w:val="VRQABodyText"/>
            </w:pPr>
            <w:r w:rsidRPr="0065468B">
              <w:t>Prepare the horse for travel</w:t>
            </w:r>
          </w:p>
        </w:tc>
      </w:tr>
      <w:tr w:rsidR="00A21418" w:rsidRPr="00E7450B" w14:paraId="568FAB98" w14:textId="77777777" w:rsidTr="00554D52">
        <w:trPr>
          <w:trHeight w:val="363"/>
        </w:trPr>
        <w:tc>
          <w:tcPr>
            <w:tcW w:w="989" w:type="dxa"/>
            <w:vMerge w:val="restart"/>
            <w:shd w:val="clear" w:color="auto" w:fill="FFFFFF" w:themeFill="background1"/>
          </w:tcPr>
          <w:p w14:paraId="59870EDD" w14:textId="041405DA" w:rsidR="00A21418" w:rsidRPr="00151E56" w:rsidRDefault="00A21418" w:rsidP="00151E56">
            <w:pPr>
              <w:pStyle w:val="VRQABodyText"/>
            </w:pPr>
            <w:r w:rsidRPr="0065468B">
              <w:t>3</w:t>
            </w:r>
          </w:p>
        </w:tc>
        <w:tc>
          <w:tcPr>
            <w:tcW w:w="2714" w:type="dxa"/>
            <w:vMerge w:val="restart"/>
            <w:shd w:val="clear" w:color="auto" w:fill="FFFFFF" w:themeFill="background1"/>
          </w:tcPr>
          <w:p w14:paraId="0D47B8DA" w14:textId="4BF9C810" w:rsidR="00A21418" w:rsidRPr="003A4E47" w:rsidRDefault="00A21418" w:rsidP="003A4E47">
            <w:pPr>
              <w:pStyle w:val="VRQABodyText"/>
            </w:pPr>
            <w:r w:rsidRPr="0065468B">
              <w:t>Care for</w:t>
            </w:r>
            <w:r w:rsidR="003A4E47">
              <w:t xml:space="preserve"> horse at the competition venue</w:t>
            </w:r>
          </w:p>
        </w:tc>
        <w:tc>
          <w:tcPr>
            <w:tcW w:w="567" w:type="dxa"/>
            <w:shd w:val="clear" w:color="auto" w:fill="FFFFFF" w:themeFill="background1"/>
          </w:tcPr>
          <w:p w14:paraId="2139051B" w14:textId="77777777" w:rsidR="00A21418" w:rsidRPr="00151E56" w:rsidRDefault="00A21418" w:rsidP="00151E56">
            <w:pPr>
              <w:pStyle w:val="VRQABodyText"/>
            </w:pPr>
            <w:r w:rsidRPr="00151E56">
              <w:t>3.1</w:t>
            </w:r>
          </w:p>
        </w:tc>
        <w:tc>
          <w:tcPr>
            <w:tcW w:w="5800" w:type="dxa"/>
            <w:shd w:val="clear" w:color="auto" w:fill="FFFFFF" w:themeFill="background1"/>
          </w:tcPr>
          <w:p w14:paraId="2385941C" w14:textId="77777777" w:rsidR="00A21418" w:rsidRPr="00151E56" w:rsidRDefault="00A21418" w:rsidP="00151E56">
            <w:pPr>
              <w:pStyle w:val="VRQABodyText"/>
            </w:pPr>
            <w:r w:rsidRPr="0065468B">
              <w:t>Secure and care for the horse in a safe area as designated by the officials or the competitor</w:t>
            </w:r>
          </w:p>
        </w:tc>
      </w:tr>
      <w:tr w:rsidR="00A21418" w:rsidRPr="00E7450B" w14:paraId="5028B740" w14:textId="77777777" w:rsidTr="00554D52">
        <w:trPr>
          <w:trHeight w:val="363"/>
        </w:trPr>
        <w:tc>
          <w:tcPr>
            <w:tcW w:w="989" w:type="dxa"/>
            <w:vMerge/>
            <w:shd w:val="clear" w:color="auto" w:fill="FFFFFF" w:themeFill="background1"/>
            <w:vAlign w:val="center"/>
          </w:tcPr>
          <w:p w14:paraId="60B6D39D" w14:textId="77777777" w:rsidR="00A21418" w:rsidRPr="00F504D4" w:rsidRDefault="00A21418" w:rsidP="00885FB4">
            <w:pPr>
              <w:rPr>
                <w:color w:val="95999E" w:themeColor="text1" w:themeTint="99"/>
                <w:sz w:val="22"/>
                <w:szCs w:val="22"/>
              </w:rPr>
            </w:pPr>
          </w:p>
        </w:tc>
        <w:tc>
          <w:tcPr>
            <w:tcW w:w="2714" w:type="dxa"/>
            <w:vMerge/>
            <w:shd w:val="clear" w:color="auto" w:fill="FFFFFF" w:themeFill="background1"/>
            <w:vAlign w:val="center"/>
          </w:tcPr>
          <w:p w14:paraId="60E10F5E" w14:textId="77777777" w:rsidR="00A21418" w:rsidRPr="00411604" w:rsidRDefault="00A21418" w:rsidP="00885FB4">
            <w:pPr>
              <w:pStyle w:val="AccredTemplate"/>
              <w:spacing w:after="60"/>
              <w:rPr>
                <w:color w:val="auto"/>
                <w:sz w:val="22"/>
                <w:szCs w:val="22"/>
              </w:rPr>
            </w:pPr>
          </w:p>
        </w:tc>
        <w:tc>
          <w:tcPr>
            <w:tcW w:w="567" w:type="dxa"/>
            <w:shd w:val="clear" w:color="auto" w:fill="FFFFFF" w:themeFill="background1"/>
          </w:tcPr>
          <w:p w14:paraId="3517611E"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411604">
              <w:rPr>
                <w:rFonts w:eastAsiaTheme="minorHAnsi"/>
                <w:szCs w:val="22"/>
                <w:lang w:val="en-GB" w:eastAsia="en-US"/>
              </w:rPr>
              <w:t>3.2</w:t>
            </w:r>
          </w:p>
        </w:tc>
        <w:tc>
          <w:tcPr>
            <w:tcW w:w="5800" w:type="dxa"/>
            <w:shd w:val="clear" w:color="auto" w:fill="FFFFFF" w:themeFill="background1"/>
          </w:tcPr>
          <w:p w14:paraId="5CF578D0"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Attend to the feeding, bedding and water requirements of the horse</w:t>
            </w:r>
          </w:p>
        </w:tc>
      </w:tr>
      <w:tr w:rsidR="00A21418" w:rsidRPr="00E7450B" w14:paraId="1B5F7C16" w14:textId="77777777" w:rsidTr="00554D52">
        <w:trPr>
          <w:trHeight w:val="656"/>
        </w:trPr>
        <w:tc>
          <w:tcPr>
            <w:tcW w:w="989" w:type="dxa"/>
            <w:vMerge/>
            <w:shd w:val="clear" w:color="auto" w:fill="FFFFFF" w:themeFill="background1"/>
            <w:vAlign w:val="center"/>
          </w:tcPr>
          <w:p w14:paraId="450AFD79" w14:textId="77777777" w:rsidR="00A21418" w:rsidRPr="00703864" w:rsidRDefault="00A21418" w:rsidP="00885FB4">
            <w:pPr>
              <w:rPr>
                <w:lang w:val="en-GB"/>
              </w:rPr>
            </w:pPr>
          </w:p>
        </w:tc>
        <w:tc>
          <w:tcPr>
            <w:tcW w:w="2714" w:type="dxa"/>
            <w:vMerge/>
            <w:shd w:val="clear" w:color="auto" w:fill="FFFFFF" w:themeFill="background1"/>
            <w:vAlign w:val="center"/>
          </w:tcPr>
          <w:p w14:paraId="51AAE206" w14:textId="77777777" w:rsidR="00A21418" w:rsidRPr="00F504D4" w:rsidRDefault="00A21418" w:rsidP="00885FB4">
            <w:pPr>
              <w:pStyle w:val="AccredTemplate"/>
              <w:spacing w:after="60"/>
              <w:rPr>
                <w:color w:val="95999E" w:themeColor="text1" w:themeTint="99"/>
                <w:sz w:val="22"/>
                <w:szCs w:val="22"/>
              </w:rPr>
            </w:pPr>
          </w:p>
        </w:tc>
        <w:tc>
          <w:tcPr>
            <w:tcW w:w="567" w:type="dxa"/>
            <w:shd w:val="clear" w:color="auto" w:fill="FFFFFF" w:themeFill="background1"/>
          </w:tcPr>
          <w:p w14:paraId="23ADDC91" w14:textId="77777777" w:rsidR="00A21418" w:rsidRPr="004B27C4" w:rsidRDefault="00A21418" w:rsidP="00885FB4">
            <w:pPr>
              <w:pStyle w:val="VRQAFormBody"/>
              <w:framePr w:hSpace="0" w:wrap="auto" w:vAnchor="margin" w:hAnchor="text" w:xAlign="left" w:yAlign="inline"/>
              <w:tabs>
                <w:tab w:val="left" w:pos="51"/>
              </w:tabs>
              <w:rPr>
                <w:rFonts w:eastAsiaTheme="minorHAnsi"/>
                <w:color w:val="95999E" w:themeColor="text1" w:themeTint="99"/>
                <w:szCs w:val="22"/>
                <w:lang w:val="en-GB" w:eastAsia="en-US"/>
              </w:rPr>
            </w:pPr>
            <w:r w:rsidRPr="004B27C4">
              <w:rPr>
                <w:rFonts w:eastAsiaTheme="minorHAnsi"/>
                <w:color w:val="103D64"/>
                <w:szCs w:val="22"/>
                <w:lang w:val="en-GB" w:eastAsia="en-US"/>
              </w:rPr>
              <w:t>3.3</w:t>
            </w:r>
          </w:p>
        </w:tc>
        <w:tc>
          <w:tcPr>
            <w:tcW w:w="5800" w:type="dxa"/>
            <w:shd w:val="clear" w:color="auto" w:fill="FFFFFF" w:themeFill="background1"/>
          </w:tcPr>
          <w:p w14:paraId="5FF37F17" w14:textId="77777777" w:rsidR="00A21418" w:rsidRPr="00411604" w:rsidRDefault="00A21418" w:rsidP="00885FB4">
            <w:pPr>
              <w:pStyle w:val="VRQAFormBody"/>
              <w:framePr w:hSpace="0" w:wrap="auto" w:vAnchor="margin" w:hAnchor="text" w:xAlign="left" w:yAlign="inline"/>
              <w:tabs>
                <w:tab w:val="left" w:pos="51"/>
              </w:tabs>
              <w:rPr>
                <w:rFonts w:eastAsiaTheme="minorHAnsi"/>
                <w:color w:val="95999E" w:themeColor="text1" w:themeTint="99"/>
                <w:szCs w:val="22"/>
                <w:lang w:val="en-GB" w:eastAsia="en-US"/>
              </w:rPr>
            </w:pPr>
            <w:r w:rsidRPr="00411604">
              <w:rPr>
                <w:szCs w:val="22"/>
              </w:rPr>
              <w:t>Ensure all other requirements related to the safety of the horse and of bystanders are met</w:t>
            </w:r>
          </w:p>
        </w:tc>
      </w:tr>
      <w:tr w:rsidR="00A21418" w:rsidRPr="0066234F" w14:paraId="350F9234" w14:textId="77777777" w:rsidTr="00554D52">
        <w:trPr>
          <w:trHeight w:val="708"/>
        </w:trPr>
        <w:tc>
          <w:tcPr>
            <w:tcW w:w="989" w:type="dxa"/>
            <w:vMerge w:val="restart"/>
            <w:shd w:val="clear" w:color="auto" w:fill="FFFFFF" w:themeFill="background1"/>
          </w:tcPr>
          <w:p w14:paraId="39280C98" w14:textId="77777777" w:rsidR="00A21418" w:rsidRPr="00411604" w:rsidRDefault="00A21418" w:rsidP="00151E56">
            <w:pPr>
              <w:pStyle w:val="VRQABodyText"/>
            </w:pPr>
            <w:r w:rsidRPr="00411604">
              <w:t>4</w:t>
            </w:r>
          </w:p>
        </w:tc>
        <w:tc>
          <w:tcPr>
            <w:tcW w:w="2714" w:type="dxa"/>
            <w:vMerge w:val="restart"/>
            <w:shd w:val="clear" w:color="auto" w:fill="FFFFFF" w:themeFill="background1"/>
          </w:tcPr>
          <w:p w14:paraId="5077EA53" w14:textId="77777777" w:rsidR="00A21418" w:rsidRPr="00411604" w:rsidRDefault="00A21418" w:rsidP="00885FB4">
            <w:pPr>
              <w:pStyle w:val="AccredTemplate"/>
              <w:spacing w:after="60"/>
              <w:rPr>
                <w:i w:val="0"/>
                <w:iCs w:val="0"/>
                <w:color w:val="auto"/>
                <w:sz w:val="22"/>
                <w:szCs w:val="22"/>
              </w:rPr>
            </w:pPr>
            <w:r w:rsidRPr="00411604">
              <w:rPr>
                <w:i w:val="0"/>
                <w:iCs w:val="0"/>
                <w:color w:val="auto"/>
                <w:sz w:val="22"/>
                <w:szCs w:val="22"/>
              </w:rPr>
              <w:t>Groom a horse to the requirements of the competition</w:t>
            </w:r>
          </w:p>
        </w:tc>
        <w:tc>
          <w:tcPr>
            <w:tcW w:w="567" w:type="dxa"/>
            <w:shd w:val="clear" w:color="auto" w:fill="FFFFFF" w:themeFill="background1"/>
          </w:tcPr>
          <w:p w14:paraId="23655A74"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742FB4">
              <w:rPr>
                <w:rFonts w:eastAsiaTheme="minorHAnsi"/>
                <w:szCs w:val="22"/>
                <w:lang w:val="en-GB" w:eastAsia="en-US"/>
              </w:rPr>
              <w:t>4.1</w:t>
            </w:r>
          </w:p>
        </w:tc>
        <w:tc>
          <w:tcPr>
            <w:tcW w:w="5800" w:type="dxa"/>
            <w:shd w:val="clear" w:color="auto" w:fill="FFFFFF" w:themeFill="background1"/>
          </w:tcPr>
          <w:p w14:paraId="024BE7FD" w14:textId="77777777" w:rsidR="00A21418" w:rsidRPr="00742FB4" w:rsidRDefault="00A21418" w:rsidP="00885FB4">
            <w:pPr>
              <w:pStyle w:val="VRQAFormBody"/>
              <w:framePr w:hSpace="0" w:wrap="auto" w:vAnchor="margin" w:hAnchor="text" w:xAlign="left" w:yAlign="inline"/>
              <w:tabs>
                <w:tab w:val="left" w:pos="51"/>
              </w:tabs>
              <w:rPr>
                <w:szCs w:val="22"/>
              </w:rPr>
            </w:pPr>
            <w:r w:rsidRPr="00742FB4">
              <w:rPr>
                <w:szCs w:val="22"/>
              </w:rPr>
              <w:t xml:space="preserve">Assist in the </w:t>
            </w:r>
            <w:r w:rsidRPr="00F80431">
              <w:rPr>
                <w:bCs/>
                <w:iCs/>
                <w:szCs w:val="22"/>
              </w:rPr>
              <w:t>grooming</w:t>
            </w:r>
            <w:r w:rsidRPr="00F80431">
              <w:rPr>
                <w:bCs/>
                <w:szCs w:val="22"/>
              </w:rPr>
              <w:t xml:space="preserve"> of</w:t>
            </w:r>
            <w:r w:rsidRPr="00742FB4">
              <w:rPr>
                <w:szCs w:val="22"/>
              </w:rPr>
              <w:t xml:space="preserve"> the horse to the standard required for the type of competition</w:t>
            </w:r>
          </w:p>
        </w:tc>
      </w:tr>
      <w:tr w:rsidR="00A21418" w:rsidRPr="00E7450B" w14:paraId="3C0857A7" w14:textId="77777777" w:rsidTr="00554D52">
        <w:trPr>
          <w:trHeight w:val="704"/>
        </w:trPr>
        <w:tc>
          <w:tcPr>
            <w:tcW w:w="989" w:type="dxa"/>
            <w:vMerge/>
            <w:shd w:val="clear" w:color="auto" w:fill="FFFFFF" w:themeFill="background1"/>
            <w:vAlign w:val="center"/>
          </w:tcPr>
          <w:p w14:paraId="31689EB3" w14:textId="77777777" w:rsidR="00A21418" w:rsidRDefault="00A21418" w:rsidP="00151E56">
            <w:pPr>
              <w:pStyle w:val="VRQABodyText"/>
              <w:rPr>
                <w:color w:val="95999E" w:themeColor="text1" w:themeTint="99"/>
              </w:rPr>
            </w:pPr>
          </w:p>
        </w:tc>
        <w:tc>
          <w:tcPr>
            <w:tcW w:w="2714" w:type="dxa"/>
            <w:vMerge/>
            <w:shd w:val="clear" w:color="auto" w:fill="FFFFFF" w:themeFill="background1"/>
          </w:tcPr>
          <w:p w14:paraId="159D0049" w14:textId="77777777" w:rsidR="00A21418" w:rsidRPr="00742FB4" w:rsidRDefault="00A21418" w:rsidP="00885FB4">
            <w:pPr>
              <w:pStyle w:val="AccredTemplate"/>
              <w:spacing w:after="60"/>
              <w:rPr>
                <w:sz w:val="22"/>
                <w:szCs w:val="22"/>
              </w:rPr>
            </w:pPr>
          </w:p>
        </w:tc>
        <w:tc>
          <w:tcPr>
            <w:tcW w:w="567" w:type="dxa"/>
            <w:shd w:val="clear" w:color="auto" w:fill="FFFFFF" w:themeFill="background1"/>
          </w:tcPr>
          <w:p w14:paraId="4320C065" w14:textId="77777777" w:rsidR="00A21418" w:rsidRPr="00742FB4" w:rsidRDefault="00A21418" w:rsidP="00885FB4">
            <w:pPr>
              <w:pStyle w:val="VRQAFormBody"/>
              <w:framePr w:hSpace="0" w:wrap="auto" w:vAnchor="margin" w:hAnchor="text" w:xAlign="left" w:yAlign="inline"/>
              <w:tabs>
                <w:tab w:val="left" w:pos="51"/>
              </w:tabs>
              <w:rPr>
                <w:rFonts w:eastAsiaTheme="minorHAnsi"/>
                <w:color w:val="103D64"/>
                <w:szCs w:val="22"/>
                <w:lang w:val="en-GB" w:eastAsia="en-US"/>
              </w:rPr>
            </w:pPr>
            <w:r w:rsidRPr="00742FB4">
              <w:rPr>
                <w:rFonts w:eastAsiaTheme="minorHAnsi"/>
                <w:color w:val="103D64"/>
                <w:szCs w:val="22"/>
                <w:lang w:val="en-GB" w:eastAsia="en-US"/>
              </w:rPr>
              <w:t>4.2</w:t>
            </w:r>
          </w:p>
        </w:tc>
        <w:tc>
          <w:tcPr>
            <w:tcW w:w="5800" w:type="dxa"/>
            <w:shd w:val="clear" w:color="auto" w:fill="FFFFFF" w:themeFill="background1"/>
          </w:tcPr>
          <w:p w14:paraId="5A81AE4B" w14:textId="18DCB9C9" w:rsidR="00A21418" w:rsidRPr="00742FB4" w:rsidRDefault="00986001" w:rsidP="00885FB4">
            <w:pPr>
              <w:pStyle w:val="VRQAFormBody"/>
              <w:framePr w:hSpace="0" w:wrap="auto" w:vAnchor="margin" w:hAnchor="text" w:xAlign="left" w:yAlign="inline"/>
              <w:tabs>
                <w:tab w:val="left" w:pos="51"/>
              </w:tabs>
              <w:rPr>
                <w:szCs w:val="22"/>
              </w:rPr>
            </w:pPr>
            <w:r>
              <w:rPr>
                <w:szCs w:val="22"/>
              </w:rPr>
              <w:t>P</w:t>
            </w:r>
            <w:r w:rsidR="00A21418" w:rsidRPr="00742FB4">
              <w:rPr>
                <w:szCs w:val="22"/>
              </w:rPr>
              <w:t>resent the horse to the standard required for the type of competition</w:t>
            </w:r>
          </w:p>
        </w:tc>
      </w:tr>
      <w:tr w:rsidR="00A21418" w:rsidRPr="00E7450B" w14:paraId="64EE542E" w14:textId="77777777" w:rsidTr="00554D52">
        <w:trPr>
          <w:trHeight w:val="416"/>
        </w:trPr>
        <w:tc>
          <w:tcPr>
            <w:tcW w:w="989" w:type="dxa"/>
            <w:vMerge/>
            <w:shd w:val="clear" w:color="auto" w:fill="FFFFFF" w:themeFill="background1"/>
            <w:vAlign w:val="center"/>
          </w:tcPr>
          <w:p w14:paraId="2717646E" w14:textId="77777777" w:rsidR="00A21418" w:rsidRDefault="00A21418" w:rsidP="00151E56">
            <w:pPr>
              <w:pStyle w:val="VRQABodyText"/>
              <w:rPr>
                <w:color w:val="95999E" w:themeColor="text1" w:themeTint="99"/>
              </w:rPr>
            </w:pPr>
          </w:p>
        </w:tc>
        <w:tc>
          <w:tcPr>
            <w:tcW w:w="2714" w:type="dxa"/>
            <w:vMerge/>
            <w:shd w:val="clear" w:color="auto" w:fill="FFFFFF" w:themeFill="background1"/>
          </w:tcPr>
          <w:p w14:paraId="4774A3BB" w14:textId="77777777" w:rsidR="00A21418" w:rsidRPr="00742FB4" w:rsidRDefault="00A21418" w:rsidP="00885FB4">
            <w:pPr>
              <w:pStyle w:val="AccredTemplate"/>
              <w:spacing w:after="60"/>
              <w:rPr>
                <w:sz w:val="22"/>
                <w:szCs w:val="22"/>
              </w:rPr>
            </w:pPr>
          </w:p>
        </w:tc>
        <w:tc>
          <w:tcPr>
            <w:tcW w:w="567" w:type="dxa"/>
            <w:shd w:val="clear" w:color="auto" w:fill="FFFFFF" w:themeFill="background1"/>
          </w:tcPr>
          <w:p w14:paraId="60BA199E" w14:textId="77777777" w:rsidR="00A21418" w:rsidRPr="00742FB4" w:rsidRDefault="00A21418" w:rsidP="00885FB4">
            <w:pPr>
              <w:pStyle w:val="VRQAFormBody"/>
              <w:framePr w:hSpace="0" w:wrap="auto" w:vAnchor="margin" w:hAnchor="text" w:xAlign="left" w:yAlign="inline"/>
              <w:tabs>
                <w:tab w:val="left" w:pos="51"/>
              </w:tabs>
              <w:rPr>
                <w:rFonts w:eastAsiaTheme="minorHAnsi"/>
                <w:color w:val="103D64"/>
                <w:szCs w:val="22"/>
                <w:lang w:val="en-GB" w:eastAsia="en-US"/>
              </w:rPr>
            </w:pPr>
            <w:r w:rsidRPr="00742FB4">
              <w:rPr>
                <w:rFonts w:eastAsiaTheme="minorHAnsi"/>
                <w:color w:val="103D64"/>
                <w:szCs w:val="22"/>
                <w:lang w:val="en-GB" w:eastAsia="en-US"/>
              </w:rPr>
              <w:t>4.3</w:t>
            </w:r>
          </w:p>
        </w:tc>
        <w:tc>
          <w:tcPr>
            <w:tcW w:w="5800" w:type="dxa"/>
            <w:shd w:val="clear" w:color="auto" w:fill="FFFFFF" w:themeFill="background1"/>
          </w:tcPr>
          <w:p w14:paraId="5E75B6B0" w14:textId="5768B18A" w:rsidR="00A21418" w:rsidRPr="00742FB4" w:rsidRDefault="00986001" w:rsidP="00885FB4">
            <w:pPr>
              <w:pStyle w:val="VRQAFormBody"/>
              <w:framePr w:hSpace="0" w:wrap="auto" w:vAnchor="margin" w:hAnchor="text" w:xAlign="left" w:yAlign="inline"/>
              <w:tabs>
                <w:tab w:val="left" w:pos="51"/>
              </w:tabs>
              <w:rPr>
                <w:szCs w:val="22"/>
              </w:rPr>
            </w:pPr>
            <w:r>
              <w:rPr>
                <w:szCs w:val="22"/>
              </w:rPr>
              <w:t>Check condition of horse’s feet</w:t>
            </w:r>
          </w:p>
        </w:tc>
      </w:tr>
      <w:tr w:rsidR="00A21418" w:rsidRPr="00FF5B3F" w14:paraId="738ED0B9" w14:textId="77777777" w:rsidTr="00554D52">
        <w:trPr>
          <w:trHeight w:val="421"/>
        </w:trPr>
        <w:tc>
          <w:tcPr>
            <w:tcW w:w="989" w:type="dxa"/>
            <w:vMerge w:val="restart"/>
            <w:shd w:val="clear" w:color="auto" w:fill="FFFFFF" w:themeFill="background1"/>
          </w:tcPr>
          <w:p w14:paraId="2620452D" w14:textId="77777777" w:rsidR="00A21418" w:rsidRPr="00DC606E" w:rsidRDefault="00A21418" w:rsidP="00151E56">
            <w:pPr>
              <w:pStyle w:val="VRQABodyText"/>
            </w:pPr>
            <w:r w:rsidRPr="00DC606E">
              <w:t>5</w:t>
            </w:r>
          </w:p>
        </w:tc>
        <w:tc>
          <w:tcPr>
            <w:tcW w:w="2714" w:type="dxa"/>
            <w:vMerge w:val="restart"/>
            <w:shd w:val="clear" w:color="auto" w:fill="FFFFFF" w:themeFill="background1"/>
          </w:tcPr>
          <w:p w14:paraId="3F0A885E" w14:textId="33BCE738" w:rsidR="00A21418" w:rsidRPr="00DC606E" w:rsidRDefault="00A21418" w:rsidP="00885FB4">
            <w:pPr>
              <w:pStyle w:val="AccredTemplate"/>
              <w:spacing w:after="60"/>
              <w:rPr>
                <w:i w:val="0"/>
                <w:iCs w:val="0"/>
                <w:color w:val="auto"/>
                <w:sz w:val="22"/>
                <w:szCs w:val="22"/>
              </w:rPr>
            </w:pPr>
            <w:r w:rsidRPr="00DC606E">
              <w:rPr>
                <w:i w:val="0"/>
                <w:iCs w:val="0"/>
                <w:color w:val="auto"/>
                <w:sz w:val="22"/>
                <w:szCs w:val="22"/>
              </w:rPr>
              <w:t xml:space="preserve">Collect the </w:t>
            </w:r>
            <w:r w:rsidR="00986001" w:rsidRPr="006F74E9">
              <w:rPr>
                <w:i w:val="0"/>
                <w:iCs w:val="0"/>
                <w:color w:val="auto"/>
                <w:sz w:val="22"/>
                <w:szCs w:val="22"/>
              </w:rPr>
              <w:t xml:space="preserve">tack </w:t>
            </w:r>
            <w:r w:rsidRPr="00FF5B3F">
              <w:rPr>
                <w:i w:val="0"/>
                <w:iCs w:val="0"/>
                <w:color w:val="auto"/>
                <w:sz w:val="22"/>
                <w:szCs w:val="22"/>
              </w:rPr>
              <w:t>and assist</w:t>
            </w:r>
            <w:r w:rsidRPr="00DC606E">
              <w:rPr>
                <w:i w:val="0"/>
                <w:iCs w:val="0"/>
                <w:color w:val="auto"/>
                <w:sz w:val="22"/>
                <w:szCs w:val="22"/>
              </w:rPr>
              <w:t xml:space="preserve"> the tacking up of a horse for </w:t>
            </w:r>
            <w:r w:rsidR="009F2A24">
              <w:rPr>
                <w:i w:val="0"/>
                <w:iCs w:val="0"/>
                <w:color w:val="auto"/>
                <w:sz w:val="22"/>
                <w:szCs w:val="22"/>
              </w:rPr>
              <w:t>the</w:t>
            </w:r>
            <w:r w:rsidRPr="00DC606E">
              <w:rPr>
                <w:i w:val="0"/>
                <w:iCs w:val="0"/>
                <w:color w:val="auto"/>
                <w:sz w:val="22"/>
                <w:szCs w:val="22"/>
              </w:rPr>
              <w:t xml:space="preserve"> level </w:t>
            </w:r>
            <w:r w:rsidR="009F2A24">
              <w:rPr>
                <w:i w:val="0"/>
                <w:iCs w:val="0"/>
                <w:color w:val="auto"/>
                <w:sz w:val="22"/>
                <w:szCs w:val="22"/>
              </w:rPr>
              <w:t xml:space="preserve">of </w:t>
            </w:r>
            <w:r w:rsidRPr="00DC606E">
              <w:rPr>
                <w:i w:val="0"/>
                <w:iCs w:val="0"/>
                <w:color w:val="auto"/>
                <w:sz w:val="22"/>
                <w:szCs w:val="22"/>
              </w:rPr>
              <w:t>competition</w:t>
            </w:r>
          </w:p>
        </w:tc>
        <w:tc>
          <w:tcPr>
            <w:tcW w:w="567" w:type="dxa"/>
            <w:shd w:val="clear" w:color="auto" w:fill="FFFFFF" w:themeFill="background1"/>
          </w:tcPr>
          <w:p w14:paraId="121E60C2"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5.1</w:t>
            </w:r>
          </w:p>
        </w:tc>
        <w:tc>
          <w:tcPr>
            <w:tcW w:w="5800" w:type="dxa"/>
            <w:shd w:val="clear" w:color="auto" w:fill="FFFFFF" w:themeFill="background1"/>
          </w:tcPr>
          <w:p w14:paraId="3272A774" w14:textId="41F0A15E" w:rsidR="00A21418" w:rsidRPr="00FF5B3F" w:rsidRDefault="00986001" w:rsidP="00885FB4">
            <w:pPr>
              <w:pStyle w:val="VRQAFormBody"/>
              <w:framePr w:hSpace="0" w:wrap="auto" w:vAnchor="margin" w:hAnchor="text" w:xAlign="left" w:yAlign="inline"/>
              <w:tabs>
                <w:tab w:val="left" w:pos="51"/>
              </w:tabs>
              <w:rPr>
                <w:szCs w:val="22"/>
              </w:rPr>
            </w:pPr>
            <w:r w:rsidRPr="006F74E9">
              <w:rPr>
                <w:szCs w:val="22"/>
              </w:rPr>
              <w:t xml:space="preserve">Select </w:t>
            </w:r>
            <w:r w:rsidRPr="00FF5B3F">
              <w:rPr>
                <w:szCs w:val="22"/>
              </w:rPr>
              <w:t>tack and</w:t>
            </w:r>
            <w:r w:rsidRPr="006F74E9">
              <w:rPr>
                <w:szCs w:val="22"/>
              </w:rPr>
              <w:t xml:space="preserve"> </w:t>
            </w:r>
            <w:r w:rsidRPr="006F74E9">
              <w:rPr>
                <w:bCs/>
                <w:iCs/>
                <w:szCs w:val="22"/>
              </w:rPr>
              <w:t xml:space="preserve">equipment </w:t>
            </w:r>
            <w:r w:rsidRPr="006F74E9">
              <w:rPr>
                <w:szCs w:val="22"/>
              </w:rPr>
              <w:t>accor</w:t>
            </w:r>
            <w:r w:rsidR="00D56E44" w:rsidRPr="006F74E9">
              <w:rPr>
                <w:szCs w:val="22"/>
              </w:rPr>
              <w:t xml:space="preserve">ding to </w:t>
            </w:r>
            <w:r w:rsidR="00175DEC" w:rsidRPr="006F74E9">
              <w:rPr>
                <w:szCs w:val="22"/>
              </w:rPr>
              <w:t>th</w:t>
            </w:r>
            <w:r w:rsidR="003611D5" w:rsidRPr="00FF5B3F">
              <w:rPr>
                <w:szCs w:val="22"/>
              </w:rPr>
              <w:t>e</w:t>
            </w:r>
            <w:r w:rsidR="00175DEC" w:rsidRPr="006F74E9">
              <w:rPr>
                <w:szCs w:val="22"/>
              </w:rPr>
              <w:t xml:space="preserve"> competition requirements</w:t>
            </w:r>
            <w:r w:rsidRPr="00FF5B3F">
              <w:rPr>
                <w:szCs w:val="22"/>
              </w:rPr>
              <w:t xml:space="preserve"> </w:t>
            </w:r>
          </w:p>
        </w:tc>
      </w:tr>
      <w:tr w:rsidR="00A21418" w:rsidRPr="00DC606E" w14:paraId="088AD05F" w14:textId="77777777" w:rsidTr="00554D52">
        <w:trPr>
          <w:trHeight w:val="693"/>
        </w:trPr>
        <w:tc>
          <w:tcPr>
            <w:tcW w:w="989" w:type="dxa"/>
            <w:vMerge/>
            <w:shd w:val="clear" w:color="auto" w:fill="FFFFFF" w:themeFill="background1"/>
            <w:vAlign w:val="center"/>
          </w:tcPr>
          <w:p w14:paraId="48EA4344" w14:textId="77777777" w:rsidR="00A21418" w:rsidRPr="00DC606E" w:rsidRDefault="00A21418" w:rsidP="00151E56">
            <w:pPr>
              <w:pStyle w:val="VRQABodyText"/>
            </w:pPr>
          </w:p>
        </w:tc>
        <w:tc>
          <w:tcPr>
            <w:tcW w:w="2714" w:type="dxa"/>
            <w:vMerge/>
            <w:shd w:val="clear" w:color="auto" w:fill="FFFFFF" w:themeFill="background1"/>
            <w:vAlign w:val="center"/>
          </w:tcPr>
          <w:p w14:paraId="5E235D7F" w14:textId="77777777" w:rsidR="00A21418" w:rsidRPr="00DC606E" w:rsidRDefault="00A21418" w:rsidP="00885FB4">
            <w:pPr>
              <w:pStyle w:val="AccredTemplate"/>
              <w:spacing w:after="60"/>
              <w:rPr>
                <w:color w:val="auto"/>
                <w:sz w:val="22"/>
                <w:szCs w:val="22"/>
              </w:rPr>
            </w:pPr>
          </w:p>
        </w:tc>
        <w:tc>
          <w:tcPr>
            <w:tcW w:w="567" w:type="dxa"/>
            <w:shd w:val="clear" w:color="auto" w:fill="FFFFFF" w:themeFill="background1"/>
          </w:tcPr>
          <w:p w14:paraId="0DC6AA28"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5.2</w:t>
            </w:r>
          </w:p>
        </w:tc>
        <w:tc>
          <w:tcPr>
            <w:tcW w:w="5800" w:type="dxa"/>
            <w:shd w:val="clear" w:color="auto" w:fill="FFFFFF" w:themeFill="background1"/>
          </w:tcPr>
          <w:p w14:paraId="197A6BEB" w14:textId="70FF1C11" w:rsidR="00A21418" w:rsidRPr="00DC606E" w:rsidRDefault="00A21418" w:rsidP="00885FB4">
            <w:pPr>
              <w:pStyle w:val="VRQAFormBody"/>
              <w:framePr w:hSpace="0" w:wrap="auto" w:vAnchor="margin" w:hAnchor="text" w:xAlign="left" w:yAlign="inline"/>
              <w:tabs>
                <w:tab w:val="left" w:pos="51"/>
              </w:tabs>
              <w:rPr>
                <w:szCs w:val="22"/>
              </w:rPr>
            </w:pPr>
            <w:r w:rsidRPr="00DC606E">
              <w:rPr>
                <w:szCs w:val="22"/>
              </w:rPr>
              <w:t xml:space="preserve">Clean and prepare the </w:t>
            </w:r>
            <w:r w:rsidR="00D56E44">
              <w:rPr>
                <w:szCs w:val="22"/>
              </w:rPr>
              <w:t xml:space="preserve">tack </w:t>
            </w:r>
            <w:r w:rsidRPr="00DC606E">
              <w:rPr>
                <w:szCs w:val="22"/>
              </w:rPr>
              <w:t>to the</w:t>
            </w:r>
            <w:r w:rsidR="009F2A24">
              <w:rPr>
                <w:szCs w:val="22"/>
              </w:rPr>
              <w:t xml:space="preserve"> </w:t>
            </w:r>
            <w:r w:rsidRPr="00DC606E">
              <w:rPr>
                <w:szCs w:val="22"/>
              </w:rPr>
              <w:t>standard required for the competition</w:t>
            </w:r>
          </w:p>
        </w:tc>
      </w:tr>
      <w:tr w:rsidR="00A21418" w:rsidRPr="00DC606E" w14:paraId="1752EBC3" w14:textId="77777777" w:rsidTr="00554D52">
        <w:trPr>
          <w:trHeight w:val="437"/>
        </w:trPr>
        <w:tc>
          <w:tcPr>
            <w:tcW w:w="989" w:type="dxa"/>
            <w:vMerge/>
            <w:shd w:val="clear" w:color="auto" w:fill="FFFFFF" w:themeFill="background1"/>
            <w:vAlign w:val="center"/>
          </w:tcPr>
          <w:p w14:paraId="50687040" w14:textId="77777777" w:rsidR="00A21418" w:rsidRPr="00DC606E" w:rsidRDefault="00A21418" w:rsidP="00151E56">
            <w:pPr>
              <w:pStyle w:val="VRQABodyText"/>
            </w:pPr>
          </w:p>
        </w:tc>
        <w:tc>
          <w:tcPr>
            <w:tcW w:w="2714" w:type="dxa"/>
            <w:vMerge/>
            <w:shd w:val="clear" w:color="auto" w:fill="FFFFFF" w:themeFill="background1"/>
            <w:vAlign w:val="center"/>
          </w:tcPr>
          <w:p w14:paraId="51A739BD" w14:textId="77777777" w:rsidR="00A21418" w:rsidRPr="00DC606E" w:rsidRDefault="00A21418" w:rsidP="00885FB4">
            <w:pPr>
              <w:pStyle w:val="AccredTemplate"/>
              <w:spacing w:after="60"/>
              <w:rPr>
                <w:color w:val="auto"/>
                <w:sz w:val="22"/>
                <w:szCs w:val="22"/>
              </w:rPr>
            </w:pPr>
          </w:p>
        </w:tc>
        <w:tc>
          <w:tcPr>
            <w:tcW w:w="567" w:type="dxa"/>
            <w:shd w:val="clear" w:color="auto" w:fill="FFFFFF" w:themeFill="background1"/>
          </w:tcPr>
          <w:p w14:paraId="175EF67B"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5.3</w:t>
            </w:r>
          </w:p>
        </w:tc>
        <w:tc>
          <w:tcPr>
            <w:tcW w:w="5800" w:type="dxa"/>
            <w:shd w:val="clear" w:color="auto" w:fill="FFFFFF" w:themeFill="background1"/>
          </w:tcPr>
          <w:p w14:paraId="312298F6" w14:textId="7AA522BB" w:rsidR="00A21418" w:rsidRPr="00DC606E" w:rsidRDefault="00175DEC" w:rsidP="00885FB4">
            <w:pPr>
              <w:pStyle w:val="VRQAFormBody"/>
              <w:framePr w:hSpace="0" w:wrap="auto" w:vAnchor="margin" w:hAnchor="text" w:xAlign="left" w:yAlign="inline"/>
              <w:tabs>
                <w:tab w:val="left" w:pos="51"/>
              </w:tabs>
              <w:rPr>
                <w:szCs w:val="22"/>
              </w:rPr>
            </w:pPr>
            <w:r>
              <w:rPr>
                <w:szCs w:val="22"/>
              </w:rPr>
              <w:t>Safely</w:t>
            </w:r>
            <w:r w:rsidRPr="00DC606E" w:rsidDel="00D56E44">
              <w:rPr>
                <w:szCs w:val="22"/>
              </w:rPr>
              <w:t xml:space="preserve"> </w:t>
            </w:r>
            <w:r>
              <w:rPr>
                <w:szCs w:val="22"/>
              </w:rPr>
              <w:t>t</w:t>
            </w:r>
            <w:r w:rsidR="00D56E44">
              <w:rPr>
                <w:szCs w:val="22"/>
              </w:rPr>
              <w:t>ack up horse for the competition</w:t>
            </w:r>
          </w:p>
        </w:tc>
      </w:tr>
      <w:tr w:rsidR="00096CD3" w:rsidRPr="007D4549" w14:paraId="65744F5F" w14:textId="77777777" w:rsidTr="00554D52">
        <w:trPr>
          <w:trHeight w:val="557"/>
        </w:trPr>
        <w:tc>
          <w:tcPr>
            <w:tcW w:w="989" w:type="dxa"/>
            <w:vMerge w:val="restart"/>
            <w:shd w:val="clear" w:color="auto" w:fill="FFFFFF" w:themeFill="background1"/>
          </w:tcPr>
          <w:p w14:paraId="632B5BDF" w14:textId="77777777" w:rsidR="00096CD3" w:rsidRPr="007D4549" w:rsidRDefault="00096CD3" w:rsidP="00151E56">
            <w:pPr>
              <w:pStyle w:val="VRQABodyText"/>
            </w:pPr>
            <w:r w:rsidRPr="007D4549">
              <w:t>6</w:t>
            </w:r>
          </w:p>
        </w:tc>
        <w:tc>
          <w:tcPr>
            <w:tcW w:w="2714" w:type="dxa"/>
            <w:vMerge w:val="restart"/>
            <w:shd w:val="clear" w:color="auto" w:fill="FFFFFF" w:themeFill="background1"/>
          </w:tcPr>
          <w:p w14:paraId="11707785" w14:textId="77777777" w:rsidR="00096CD3" w:rsidRPr="005B10C0" w:rsidRDefault="00096CD3" w:rsidP="00885FB4">
            <w:pPr>
              <w:pStyle w:val="AccredTemplate"/>
              <w:spacing w:after="60"/>
              <w:rPr>
                <w:i w:val="0"/>
                <w:iCs w:val="0"/>
                <w:color w:val="auto"/>
                <w:sz w:val="22"/>
                <w:szCs w:val="22"/>
              </w:rPr>
            </w:pPr>
            <w:r w:rsidRPr="005B10C0">
              <w:rPr>
                <w:i w:val="0"/>
                <w:iCs w:val="0"/>
                <w:color w:val="auto"/>
                <w:sz w:val="22"/>
                <w:szCs w:val="22"/>
              </w:rPr>
              <w:t>Care for the horse after the competition</w:t>
            </w:r>
          </w:p>
        </w:tc>
        <w:tc>
          <w:tcPr>
            <w:tcW w:w="567" w:type="dxa"/>
            <w:shd w:val="clear" w:color="auto" w:fill="FFFFFF" w:themeFill="background1"/>
          </w:tcPr>
          <w:p w14:paraId="22A5E64F"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6.1</w:t>
            </w:r>
          </w:p>
        </w:tc>
        <w:tc>
          <w:tcPr>
            <w:tcW w:w="5800" w:type="dxa"/>
            <w:shd w:val="clear" w:color="auto" w:fill="FFFFFF" w:themeFill="background1"/>
          </w:tcPr>
          <w:p w14:paraId="518138FE" w14:textId="5B2AF726" w:rsidR="00096CD3" w:rsidRPr="007D4549" w:rsidRDefault="003611D5" w:rsidP="00885FB4">
            <w:pPr>
              <w:pStyle w:val="VRQAFormBody"/>
              <w:framePr w:hSpace="0" w:wrap="auto" w:vAnchor="margin" w:hAnchor="text" w:xAlign="left" w:yAlign="inline"/>
              <w:tabs>
                <w:tab w:val="left" w:pos="51"/>
              </w:tabs>
              <w:rPr>
                <w:szCs w:val="22"/>
              </w:rPr>
            </w:pPr>
            <w:r>
              <w:rPr>
                <w:szCs w:val="22"/>
              </w:rPr>
              <w:t>Safely r</w:t>
            </w:r>
            <w:r w:rsidR="00096CD3" w:rsidRPr="007D4549">
              <w:rPr>
                <w:szCs w:val="22"/>
              </w:rPr>
              <w:t xml:space="preserve">emove </w:t>
            </w:r>
            <w:r>
              <w:rPr>
                <w:szCs w:val="22"/>
              </w:rPr>
              <w:t>tack</w:t>
            </w:r>
            <w:r w:rsidRPr="007D4549">
              <w:rPr>
                <w:szCs w:val="22"/>
              </w:rPr>
              <w:t xml:space="preserve"> </w:t>
            </w:r>
            <w:r w:rsidR="00096CD3" w:rsidRPr="007D4549">
              <w:rPr>
                <w:szCs w:val="22"/>
              </w:rPr>
              <w:t xml:space="preserve">from the horse </w:t>
            </w:r>
          </w:p>
        </w:tc>
      </w:tr>
      <w:tr w:rsidR="00096CD3" w:rsidRPr="007D4549" w14:paraId="05F7982B" w14:textId="77777777" w:rsidTr="00554D52">
        <w:trPr>
          <w:trHeight w:val="709"/>
        </w:trPr>
        <w:tc>
          <w:tcPr>
            <w:tcW w:w="989" w:type="dxa"/>
            <w:vMerge/>
            <w:shd w:val="clear" w:color="auto" w:fill="FFFFFF" w:themeFill="background1"/>
          </w:tcPr>
          <w:p w14:paraId="3A15ED51" w14:textId="77777777" w:rsidR="00096CD3" w:rsidRPr="007D4549" w:rsidRDefault="00096CD3"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E154A" w14:textId="77777777" w:rsidR="00096CD3" w:rsidRPr="007D4549" w:rsidRDefault="00096CD3" w:rsidP="00885FB4">
            <w:pPr>
              <w:pStyle w:val="AccredTemplate"/>
              <w:spacing w:after="60"/>
              <w:rPr>
                <w:color w:val="auto"/>
                <w:sz w:val="22"/>
                <w:szCs w:val="22"/>
              </w:rPr>
            </w:pPr>
          </w:p>
        </w:tc>
        <w:tc>
          <w:tcPr>
            <w:tcW w:w="567" w:type="dxa"/>
            <w:shd w:val="clear" w:color="auto" w:fill="FFFFFF" w:themeFill="background1"/>
          </w:tcPr>
          <w:p w14:paraId="46C3A20E"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6.2</w:t>
            </w:r>
          </w:p>
        </w:tc>
        <w:tc>
          <w:tcPr>
            <w:tcW w:w="5800" w:type="dxa"/>
            <w:shd w:val="clear" w:color="auto" w:fill="FFFFFF" w:themeFill="background1"/>
          </w:tcPr>
          <w:p w14:paraId="5A2CDBC2" w14:textId="77777777" w:rsidR="00096CD3" w:rsidRPr="007D4549" w:rsidRDefault="00096CD3" w:rsidP="00885FB4">
            <w:pPr>
              <w:pStyle w:val="VRQAFormBody"/>
              <w:framePr w:hSpace="0" w:wrap="auto" w:vAnchor="margin" w:hAnchor="text" w:xAlign="left" w:yAlign="inline"/>
              <w:tabs>
                <w:tab w:val="left" w:pos="51"/>
              </w:tabs>
              <w:rPr>
                <w:szCs w:val="22"/>
              </w:rPr>
            </w:pPr>
            <w:r w:rsidRPr="007D4549">
              <w:rPr>
                <w:bCs/>
                <w:iCs/>
                <w:szCs w:val="22"/>
              </w:rPr>
              <w:t>Cool down</w:t>
            </w:r>
            <w:r w:rsidRPr="007D4549">
              <w:rPr>
                <w:szCs w:val="22"/>
              </w:rPr>
              <w:t xml:space="preserve"> the horse as necessary according to the requirements of the competition</w:t>
            </w:r>
          </w:p>
        </w:tc>
      </w:tr>
      <w:tr w:rsidR="00096CD3" w:rsidRPr="007D4549" w14:paraId="65E139F8" w14:textId="77777777" w:rsidTr="00554D52">
        <w:trPr>
          <w:trHeight w:val="647"/>
        </w:trPr>
        <w:tc>
          <w:tcPr>
            <w:tcW w:w="989" w:type="dxa"/>
            <w:vMerge/>
            <w:shd w:val="clear" w:color="auto" w:fill="FFFFFF" w:themeFill="background1"/>
          </w:tcPr>
          <w:p w14:paraId="06955250" w14:textId="77777777" w:rsidR="00096CD3" w:rsidRPr="007D4549" w:rsidRDefault="00096CD3"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836C61" w14:textId="77777777" w:rsidR="00096CD3" w:rsidRPr="007D4549" w:rsidRDefault="00096CD3" w:rsidP="00885FB4">
            <w:pPr>
              <w:pStyle w:val="AccredTemplate"/>
              <w:spacing w:after="60"/>
              <w:rPr>
                <w:color w:val="auto"/>
                <w:sz w:val="22"/>
                <w:szCs w:val="22"/>
              </w:rPr>
            </w:pPr>
          </w:p>
        </w:tc>
        <w:tc>
          <w:tcPr>
            <w:tcW w:w="567" w:type="dxa"/>
            <w:shd w:val="clear" w:color="auto" w:fill="FFFFFF" w:themeFill="background1"/>
          </w:tcPr>
          <w:p w14:paraId="31E18A40"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6.3</w:t>
            </w:r>
          </w:p>
        </w:tc>
        <w:tc>
          <w:tcPr>
            <w:tcW w:w="5800" w:type="dxa"/>
            <w:shd w:val="clear" w:color="auto" w:fill="FFFFFF" w:themeFill="background1"/>
          </w:tcPr>
          <w:p w14:paraId="348177E4" w14:textId="4BD988BA" w:rsidR="00096CD3" w:rsidRPr="007D4549" w:rsidRDefault="00096CD3" w:rsidP="00885FB4">
            <w:pPr>
              <w:pStyle w:val="VRQAFormBody"/>
              <w:framePr w:hSpace="0" w:wrap="auto" w:vAnchor="margin" w:hAnchor="text" w:xAlign="left" w:yAlign="inline"/>
              <w:tabs>
                <w:tab w:val="left" w:pos="51"/>
              </w:tabs>
              <w:rPr>
                <w:szCs w:val="22"/>
              </w:rPr>
            </w:pPr>
            <w:r w:rsidRPr="007D4549">
              <w:rPr>
                <w:szCs w:val="22"/>
              </w:rPr>
              <w:t xml:space="preserve">Check the horse for stress or injury and report </w:t>
            </w:r>
            <w:r w:rsidR="003611D5">
              <w:rPr>
                <w:szCs w:val="22"/>
              </w:rPr>
              <w:t xml:space="preserve">to the competitor or horse owner </w:t>
            </w:r>
          </w:p>
        </w:tc>
      </w:tr>
    </w:tbl>
    <w:p w14:paraId="69BC9C9A" w14:textId="77777777" w:rsidR="004315A3" w:rsidRDefault="004315A3" w:rsidP="003A4E47">
      <w:pPr>
        <w:pStyle w:val="VRQABodyText"/>
        <w:sectPr w:rsidR="004315A3" w:rsidSect="00885FB4">
          <w:headerReference w:type="even" r:id="rId112"/>
          <w:headerReference w:type="default" r:id="rId113"/>
          <w:footerReference w:type="even" r:id="rId114"/>
          <w:footerReference w:type="default" r:id="rId115"/>
          <w:headerReference w:type="first" r:id="rId116"/>
          <w:footerReference w:type="first" r:id="rId117"/>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2763"/>
        <w:gridCol w:w="2435"/>
        <w:gridCol w:w="2435"/>
        <w:gridCol w:w="2437"/>
      </w:tblGrid>
      <w:tr w:rsidR="00A21418" w:rsidRPr="0071490E" w14:paraId="2A4ADE55" w14:textId="77777777" w:rsidTr="00885FB4">
        <w:trPr>
          <w:trHeight w:val="363"/>
        </w:trPr>
        <w:tc>
          <w:tcPr>
            <w:tcW w:w="10070" w:type="dxa"/>
            <w:gridSpan w:val="4"/>
            <w:tcBorders>
              <w:top w:val="nil"/>
              <w:left w:val="nil"/>
              <w:bottom w:val="nil"/>
              <w:right w:val="nil"/>
            </w:tcBorders>
            <w:shd w:val="clear" w:color="auto" w:fill="103D64" w:themeFill="text2"/>
          </w:tcPr>
          <w:p w14:paraId="27E8D547"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380DAC" w14:paraId="31E6E3F4" w14:textId="77777777" w:rsidTr="00151E56">
        <w:trPr>
          <w:trHeight w:val="658"/>
        </w:trPr>
        <w:tc>
          <w:tcPr>
            <w:tcW w:w="10070" w:type="dxa"/>
            <w:gridSpan w:val="4"/>
            <w:tcBorders>
              <w:top w:val="nil"/>
              <w:left w:val="nil"/>
              <w:bottom w:val="nil"/>
              <w:right w:val="nil"/>
            </w:tcBorders>
          </w:tcPr>
          <w:p w14:paraId="5CBF4C81" w14:textId="77777777" w:rsidR="00A21418" w:rsidRPr="00380DAC" w:rsidRDefault="00A21418" w:rsidP="003A4E47">
            <w:pPr>
              <w:pStyle w:val="VRQABodyText"/>
            </w:pPr>
            <w:r w:rsidRPr="00380DAC">
              <w:t xml:space="preserve">N/A </w:t>
            </w:r>
          </w:p>
        </w:tc>
      </w:tr>
      <w:tr w:rsidR="00A21418" w:rsidRPr="00E7450B" w14:paraId="77DD6573" w14:textId="77777777" w:rsidTr="00885FB4">
        <w:trPr>
          <w:trHeight w:val="363"/>
        </w:trPr>
        <w:tc>
          <w:tcPr>
            <w:tcW w:w="5000" w:type="pct"/>
            <w:gridSpan w:val="4"/>
            <w:tcBorders>
              <w:top w:val="nil"/>
              <w:left w:val="nil"/>
              <w:bottom w:val="nil"/>
              <w:right w:val="nil"/>
            </w:tcBorders>
            <w:shd w:val="clear" w:color="auto" w:fill="103D64" w:themeFill="text2"/>
            <w:vAlign w:val="center"/>
          </w:tcPr>
          <w:p w14:paraId="52ADFD5B"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1457E42F" w14:textId="77777777" w:rsidTr="00885FB4">
        <w:trPr>
          <w:trHeight w:val="620"/>
        </w:trPr>
        <w:tc>
          <w:tcPr>
            <w:tcW w:w="5000" w:type="pct"/>
            <w:gridSpan w:val="4"/>
            <w:tcBorders>
              <w:top w:val="nil"/>
              <w:left w:val="nil"/>
              <w:bottom w:val="single" w:sz="4" w:space="0" w:color="auto"/>
              <w:right w:val="nil"/>
            </w:tcBorders>
          </w:tcPr>
          <w:tbl>
            <w:tblPr>
              <w:tblStyle w:val="TableGrid"/>
              <w:tblW w:w="4932" w:type="pct"/>
              <w:tblLayout w:type="fixed"/>
              <w:tblLook w:val="04A0" w:firstRow="1" w:lastRow="0" w:firstColumn="1" w:lastColumn="0" w:noHBand="0" w:noVBand="1"/>
            </w:tblPr>
            <w:tblGrid>
              <w:gridCol w:w="3285"/>
              <w:gridCol w:w="6435"/>
            </w:tblGrid>
            <w:tr w:rsidR="00313BF1" w:rsidRPr="00E7450B" w14:paraId="2F2215D6" w14:textId="77777777" w:rsidTr="00885FB4">
              <w:trPr>
                <w:trHeight w:val="620"/>
              </w:trPr>
              <w:tc>
                <w:tcPr>
                  <w:tcW w:w="5000" w:type="pct"/>
                  <w:gridSpan w:val="2"/>
                  <w:tcBorders>
                    <w:top w:val="nil"/>
                    <w:left w:val="nil"/>
                    <w:bottom w:val="single" w:sz="4" w:space="0" w:color="auto"/>
                    <w:right w:val="nil"/>
                  </w:tcBorders>
                </w:tcPr>
                <w:p w14:paraId="077F0651" w14:textId="77777777" w:rsidR="00313BF1" w:rsidRPr="006744FD" w:rsidRDefault="00313BF1" w:rsidP="00151E56">
                  <w:pPr>
                    <w:pStyle w:val="VRQABodyText"/>
                    <w:rPr>
                      <w:b/>
                      <w:bCs/>
                      <w:i/>
                      <w:iCs/>
                    </w:rPr>
                  </w:pPr>
                  <w:r w:rsidRPr="006744FD">
                    <w:t>Foundation Skills describe the language, literacy, numeracy and employability skills that are essential to performance. Foundation skills essential to performance in this unit, but not explicit in the performance criteria are listed below.</w:t>
                  </w:r>
                  <w:r w:rsidRPr="006744FD">
                    <w:rPr>
                      <w:i/>
                      <w:iCs/>
                    </w:rPr>
                    <w:t xml:space="preserve"> </w:t>
                  </w:r>
                </w:p>
              </w:tc>
            </w:tr>
            <w:tr w:rsidR="00313BF1" w:rsidRPr="00E7450B" w14:paraId="1D6F99F1" w14:textId="77777777" w:rsidTr="00885FB4">
              <w:trPr>
                <w:trHeight w:val="42"/>
              </w:trPr>
              <w:tc>
                <w:tcPr>
                  <w:tcW w:w="1690" w:type="pct"/>
                  <w:shd w:val="clear" w:color="auto" w:fill="auto"/>
                </w:tcPr>
                <w:p w14:paraId="49AC865D" w14:textId="77777777" w:rsidR="00313BF1" w:rsidRPr="006744FD" w:rsidRDefault="00313BF1" w:rsidP="00313BF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7AAB6C88" w14:textId="77777777" w:rsidR="00313BF1" w:rsidRPr="00EA4C69" w:rsidRDefault="00313BF1" w:rsidP="00313BF1">
                  <w:pPr>
                    <w:pStyle w:val="AccredTemplate"/>
                    <w:rPr>
                      <w:i w:val="0"/>
                      <w:iCs w:val="0"/>
                      <w:sz w:val="22"/>
                      <w:szCs w:val="22"/>
                    </w:rPr>
                  </w:pPr>
                  <w:r w:rsidRPr="00EA4C69">
                    <w:rPr>
                      <w:b/>
                      <w:i w:val="0"/>
                      <w:iCs w:val="0"/>
                      <w:color w:val="auto"/>
                      <w:sz w:val="22"/>
                      <w:szCs w:val="22"/>
                    </w:rPr>
                    <w:t>Description</w:t>
                  </w:r>
                </w:p>
              </w:tc>
            </w:tr>
            <w:tr w:rsidR="00313BF1" w:rsidRPr="00E7450B" w14:paraId="0F02A97F" w14:textId="77777777" w:rsidTr="00885FB4">
              <w:trPr>
                <w:trHeight w:val="31"/>
              </w:trPr>
              <w:tc>
                <w:tcPr>
                  <w:tcW w:w="1690" w:type="pct"/>
                  <w:tcBorders>
                    <w:top w:val="single" w:sz="4" w:space="0" w:color="auto"/>
                    <w:bottom w:val="single" w:sz="4" w:space="0" w:color="auto"/>
                  </w:tcBorders>
                  <w:shd w:val="clear" w:color="auto" w:fill="auto"/>
                </w:tcPr>
                <w:p w14:paraId="5D7161D4" w14:textId="55ACF718" w:rsidR="00313BF1" w:rsidRPr="00EA4C69" w:rsidRDefault="00313BF1" w:rsidP="00151E56">
                  <w:pPr>
                    <w:pStyle w:val="VRQABodyText"/>
                  </w:pPr>
                  <w:r w:rsidRPr="00EA4C69">
                    <w:t>Planning and organising skills to:</w:t>
                  </w:r>
                </w:p>
              </w:tc>
              <w:tc>
                <w:tcPr>
                  <w:tcW w:w="3310" w:type="pct"/>
                  <w:tcBorders>
                    <w:top w:val="single" w:sz="4" w:space="0" w:color="auto"/>
                    <w:left w:val="nil"/>
                    <w:bottom w:val="single" w:sz="4" w:space="0" w:color="auto"/>
                    <w:right w:val="single" w:sz="4" w:space="0" w:color="auto"/>
                  </w:tcBorders>
                </w:tcPr>
                <w:p w14:paraId="61C2F375" w14:textId="1D261DE9" w:rsidR="00313BF1" w:rsidRPr="00970581" w:rsidRDefault="00A64540" w:rsidP="00151E56">
                  <w:pPr>
                    <w:pStyle w:val="VRQABodyText"/>
                  </w:pPr>
                  <w:r>
                    <w:t>m</w:t>
                  </w:r>
                  <w:r w:rsidR="00313BF1" w:rsidRPr="00313BF1">
                    <w:t xml:space="preserve">eet competition timeline </w:t>
                  </w:r>
                </w:p>
              </w:tc>
            </w:tr>
          </w:tbl>
          <w:p w14:paraId="594A597D" w14:textId="1F6518ED" w:rsidR="00313BF1" w:rsidRPr="006744FD" w:rsidRDefault="00313BF1" w:rsidP="00B30C68">
            <w:pPr>
              <w:pStyle w:val="AccredTemplate"/>
              <w:spacing w:before="0"/>
              <w:rPr>
                <w:i w:val="0"/>
                <w:iCs w:val="0"/>
                <w:color w:val="auto"/>
                <w:sz w:val="22"/>
                <w:szCs w:val="22"/>
                <w:lang w:val="en-AU"/>
              </w:rPr>
            </w:pPr>
          </w:p>
        </w:tc>
      </w:tr>
      <w:tr w:rsidR="00A21418" w:rsidRPr="00E7450B" w14:paraId="2867745A" w14:textId="77777777" w:rsidTr="00885FB4">
        <w:trPr>
          <w:trHeight w:val="31"/>
        </w:trPr>
        <w:tc>
          <w:tcPr>
            <w:tcW w:w="5000" w:type="pct"/>
            <w:gridSpan w:val="4"/>
            <w:tcBorders>
              <w:top w:val="single" w:sz="4" w:space="0" w:color="auto"/>
              <w:left w:val="nil"/>
              <w:bottom w:val="dotted" w:sz="4" w:space="0" w:color="888B8D" w:themeColor="accent2"/>
              <w:right w:val="nil"/>
            </w:tcBorders>
          </w:tcPr>
          <w:p w14:paraId="1484095A" w14:textId="4A2A103F" w:rsidR="00E71E91" w:rsidRPr="006744FD" w:rsidRDefault="00E71E91" w:rsidP="003A4E47">
            <w:pPr>
              <w:pStyle w:val="VRQABodyText"/>
            </w:pPr>
          </w:p>
        </w:tc>
      </w:tr>
      <w:tr w:rsidR="00A21418" w:rsidRPr="00E7450B" w14:paraId="0BF7FBBC"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3E75A73"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D85AAD7" w14:textId="77777777" w:rsidR="00A21418" w:rsidRPr="00EA4C69" w:rsidRDefault="00A21418" w:rsidP="003A4E47">
            <w:pPr>
              <w:pStyle w:val="VRQABodyText"/>
            </w:pPr>
          </w:p>
        </w:tc>
      </w:tr>
      <w:tr w:rsidR="00A21418" w:rsidRPr="00E7450B" w14:paraId="32596CBC" w14:textId="77777777" w:rsidTr="00885FB4">
        <w:trPr>
          <w:trHeight w:val="363"/>
        </w:trPr>
        <w:tc>
          <w:tcPr>
            <w:tcW w:w="1372" w:type="pct"/>
            <w:vMerge/>
            <w:tcBorders>
              <w:left w:val="nil"/>
              <w:bottom w:val="dotted" w:sz="2" w:space="0" w:color="888B8D" w:themeColor="accent2"/>
              <w:right w:val="single" w:sz="4" w:space="0" w:color="auto"/>
            </w:tcBorders>
          </w:tcPr>
          <w:p w14:paraId="43811810"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A850391" w14:textId="77777777" w:rsidR="00A21418" w:rsidRPr="0065468B" w:rsidRDefault="00A21418" w:rsidP="00151E56">
            <w:pPr>
              <w:pStyle w:val="VRQABodyText"/>
            </w:pPr>
            <w:r w:rsidRPr="0065468B">
              <w:t>Code and Title</w:t>
            </w:r>
          </w:p>
          <w:p w14:paraId="6BE69EC6" w14:textId="77777777" w:rsidR="00A21418" w:rsidRPr="0065468B" w:rsidRDefault="00A21418" w:rsidP="00151E56">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09660E9D" w14:textId="77777777" w:rsidR="00A21418" w:rsidRPr="0065468B" w:rsidRDefault="00A21418" w:rsidP="00151E56">
            <w:pPr>
              <w:pStyle w:val="VRQABodyText"/>
            </w:pPr>
            <w:r w:rsidRPr="0065468B">
              <w:t>Code and Title</w:t>
            </w:r>
          </w:p>
          <w:p w14:paraId="2B4B5A1A" w14:textId="77777777" w:rsidR="00A21418" w:rsidRPr="0065468B" w:rsidRDefault="00A21418" w:rsidP="00151E56">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04CC72B6" w14:textId="77777777" w:rsidR="00A21418" w:rsidRPr="0065468B" w:rsidDel="009030EE" w:rsidRDefault="00A21418" w:rsidP="00151E56">
            <w:pPr>
              <w:pStyle w:val="VRQABodyText"/>
            </w:pPr>
            <w:r w:rsidRPr="0065468B">
              <w:t>Comments</w:t>
            </w:r>
          </w:p>
        </w:tc>
      </w:tr>
      <w:tr w:rsidR="00A21418" w:rsidRPr="00E7450B" w14:paraId="694CAB62" w14:textId="77777777" w:rsidTr="00885FB4">
        <w:trPr>
          <w:trHeight w:val="363"/>
        </w:trPr>
        <w:tc>
          <w:tcPr>
            <w:tcW w:w="1372" w:type="pct"/>
            <w:vMerge/>
            <w:tcBorders>
              <w:left w:val="nil"/>
              <w:bottom w:val="dotted" w:sz="2" w:space="0" w:color="888B8D" w:themeColor="accent2"/>
              <w:right w:val="single" w:sz="4" w:space="0" w:color="auto"/>
            </w:tcBorders>
          </w:tcPr>
          <w:p w14:paraId="2BAD401D"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0816DE1" w14:textId="44B4BC06" w:rsidR="00A21418" w:rsidRPr="00151E56" w:rsidRDefault="00A57979" w:rsidP="00151E56">
            <w:pPr>
              <w:pStyle w:val="VRQABodyText"/>
            </w:pPr>
            <w:r>
              <w:t>VU23593</w:t>
            </w:r>
            <w:r w:rsidR="00A21418" w:rsidRPr="00151E56">
              <w:t xml:space="preserve"> Assist in the preparation of a horse </w:t>
            </w:r>
            <w:r w:rsidR="00A21418" w:rsidRPr="00151E56">
              <w:lastRenderedPageBreak/>
              <w:t>for a</w:t>
            </w:r>
            <w:r w:rsidR="00931810">
              <w:t xml:space="preserve"> competition</w:t>
            </w:r>
          </w:p>
        </w:tc>
        <w:tc>
          <w:tcPr>
            <w:tcW w:w="1209" w:type="pct"/>
            <w:tcBorders>
              <w:top w:val="single" w:sz="4" w:space="0" w:color="auto"/>
              <w:left w:val="single" w:sz="4" w:space="0" w:color="auto"/>
              <w:bottom w:val="single" w:sz="4" w:space="0" w:color="auto"/>
              <w:right w:val="single" w:sz="4" w:space="0" w:color="auto"/>
            </w:tcBorders>
          </w:tcPr>
          <w:p w14:paraId="7061264E" w14:textId="77777777" w:rsidR="00A21418" w:rsidRPr="00151E56" w:rsidRDefault="00A21418" w:rsidP="00151E56">
            <w:pPr>
              <w:pStyle w:val="VRQABodyText"/>
            </w:pPr>
            <w:r w:rsidRPr="00151E56">
              <w:lastRenderedPageBreak/>
              <w:t xml:space="preserve">VU22688 Assist in the preparation of a horse </w:t>
            </w:r>
            <w:r w:rsidRPr="00151E56">
              <w:lastRenderedPageBreak/>
              <w:t>for an event</w:t>
            </w:r>
          </w:p>
        </w:tc>
        <w:tc>
          <w:tcPr>
            <w:tcW w:w="1210" w:type="pct"/>
            <w:tcBorders>
              <w:top w:val="single" w:sz="4" w:space="0" w:color="auto"/>
              <w:left w:val="single" w:sz="4" w:space="0" w:color="auto"/>
              <w:bottom w:val="single" w:sz="4" w:space="0" w:color="auto"/>
              <w:right w:val="single" w:sz="4" w:space="0" w:color="auto"/>
            </w:tcBorders>
          </w:tcPr>
          <w:p w14:paraId="5A0768CF" w14:textId="7F00361B" w:rsidR="00A21418" w:rsidRPr="00151E56" w:rsidDel="009030EE" w:rsidRDefault="00C37583" w:rsidP="00151E56">
            <w:pPr>
              <w:pStyle w:val="VRQABodyText"/>
            </w:pPr>
            <w:r w:rsidRPr="00EB6C82">
              <w:lastRenderedPageBreak/>
              <w:t xml:space="preserve">Unit </w:t>
            </w:r>
            <w:r>
              <w:t>not equivalent</w:t>
            </w:r>
          </w:p>
        </w:tc>
      </w:tr>
    </w:tbl>
    <w:p w14:paraId="648C5373" w14:textId="77777777" w:rsidR="004315A3" w:rsidRDefault="004315A3" w:rsidP="004315A3">
      <w:pPr>
        <w:pStyle w:val="VRQABodyText"/>
        <w:sectPr w:rsidR="004315A3" w:rsidSect="00885FB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55324C4" w14:textId="77777777" w:rsidTr="00885FB4">
        <w:trPr>
          <w:trHeight w:val="363"/>
        </w:trPr>
        <w:tc>
          <w:tcPr>
            <w:tcW w:w="10065" w:type="dxa"/>
            <w:gridSpan w:val="2"/>
            <w:tcBorders>
              <w:top w:val="nil"/>
              <w:bottom w:val="nil"/>
            </w:tcBorders>
            <w:shd w:val="clear" w:color="auto" w:fill="103D64" w:themeFill="text2"/>
          </w:tcPr>
          <w:p w14:paraId="5EED012E"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0534764C" w14:textId="77777777" w:rsidTr="00885FB4">
        <w:trPr>
          <w:trHeight w:val="561"/>
        </w:trPr>
        <w:tc>
          <w:tcPr>
            <w:tcW w:w="2283" w:type="dxa"/>
            <w:tcBorders>
              <w:top w:val="nil"/>
              <w:left w:val="nil"/>
              <w:bottom w:val="nil"/>
              <w:right w:val="dotted" w:sz="4" w:space="0" w:color="888B8D" w:themeColor="accent2"/>
            </w:tcBorders>
          </w:tcPr>
          <w:p w14:paraId="21B651FD"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A742821" w14:textId="1F11C40D" w:rsidR="00A21418" w:rsidRPr="000B4A2C" w:rsidRDefault="00A21418" w:rsidP="00151E56">
            <w:pPr>
              <w:pStyle w:val="VRQABodyText"/>
            </w:pPr>
            <w:r w:rsidRPr="000B4A2C">
              <w:t>Assessment Requirements for</w:t>
            </w:r>
            <w:r>
              <w:t xml:space="preserve"> </w:t>
            </w:r>
            <w:r w:rsidR="00A57979">
              <w:t>VU23593</w:t>
            </w:r>
            <w:r w:rsidRPr="005823DD">
              <w:t xml:space="preserve"> Assist in the preparation of a horse for </w:t>
            </w:r>
            <w:r w:rsidR="00297D30">
              <w:t>a competition</w:t>
            </w:r>
            <w:r w:rsidRPr="005823DD">
              <w:t xml:space="preserve"> </w:t>
            </w:r>
          </w:p>
        </w:tc>
      </w:tr>
      <w:tr w:rsidR="00A21418" w:rsidRPr="00E7450B" w14:paraId="69F3062D"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48AB0233"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42598A9" w14:textId="1FCA3356" w:rsidR="00297D30" w:rsidRDefault="00A21418" w:rsidP="00151E56">
            <w:pPr>
              <w:pStyle w:val="VRQABodyText"/>
            </w:pPr>
            <w:r w:rsidRPr="009C7DCD">
              <w:t>There must be evidence the learner has completed the tasks outlined in the elements and performance criteria of this unit</w:t>
            </w:r>
            <w:r w:rsidR="00297D30">
              <w:t xml:space="preserve"> and</w:t>
            </w:r>
            <w:r w:rsidR="009A5FBC">
              <w:t xml:space="preserve"> </w:t>
            </w:r>
            <w:r>
              <w:t>on at least one occasion</w:t>
            </w:r>
            <w:r w:rsidR="003611D5">
              <w:t xml:space="preserve"> </w:t>
            </w:r>
            <w:r w:rsidR="00297D30">
              <w:t xml:space="preserve">assisted a competitor or trainer </w:t>
            </w:r>
            <w:r w:rsidR="003611D5">
              <w:t xml:space="preserve">at a horse </w:t>
            </w:r>
            <w:r w:rsidR="00A55179">
              <w:t>competition</w:t>
            </w:r>
            <w:r w:rsidR="00297D30">
              <w:t xml:space="preserve"> to</w:t>
            </w:r>
            <w:r w:rsidR="00FF6F92">
              <w:t xml:space="preserve"> safely</w:t>
            </w:r>
            <w:r w:rsidR="009A5FBC">
              <w:t>:</w:t>
            </w:r>
          </w:p>
          <w:p w14:paraId="4FB03FF1" w14:textId="0C1FC9E6" w:rsidR="00FF6F92" w:rsidRDefault="00297D30" w:rsidP="00A35FC1">
            <w:pPr>
              <w:pStyle w:val="VRQABullet1"/>
            </w:pPr>
            <w:r>
              <w:t>prepare</w:t>
            </w:r>
            <w:r w:rsidR="009A5FBC">
              <w:t xml:space="preserve"> horse for travel</w:t>
            </w:r>
          </w:p>
          <w:p w14:paraId="1A292065" w14:textId="22F91BA9" w:rsidR="00297D30" w:rsidRDefault="00FF6F92" w:rsidP="00A35FC1">
            <w:pPr>
              <w:pStyle w:val="VRQABullet1"/>
            </w:pPr>
            <w:r>
              <w:t>care</w:t>
            </w:r>
            <w:r w:rsidR="009A5FBC">
              <w:t xml:space="preserve"> for the</w:t>
            </w:r>
            <w:r>
              <w:t xml:space="preserve"> horse at the competition venue</w:t>
            </w:r>
          </w:p>
          <w:p w14:paraId="12C44D5E" w14:textId="53E1F979" w:rsidR="00FF6F92" w:rsidRDefault="00FF6F92" w:rsidP="00A35FC1">
            <w:pPr>
              <w:pStyle w:val="VRQABullet1"/>
            </w:pPr>
            <w:r>
              <w:t>groom</w:t>
            </w:r>
            <w:r w:rsidR="009A5FBC">
              <w:t>ed</w:t>
            </w:r>
            <w:r>
              <w:t xml:space="preserve"> and tack</w:t>
            </w:r>
            <w:r w:rsidR="009A5FBC">
              <w:t>ed</w:t>
            </w:r>
            <w:r>
              <w:t xml:space="preserve"> up the horse </w:t>
            </w:r>
            <w:r w:rsidR="009A5FBC">
              <w:t>to</w:t>
            </w:r>
            <w:r>
              <w:t xml:space="preserve"> competition</w:t>
            </w:r>
            <w:r w:rsidR="009A5FBC">
              <w:t xml:space="preserve"> standards</w:t>
            </w:r>
          </w:p>
          <w:p w14:paraId="724F5EC1" w14:textId="415B4858" w:rsidR="00A21418" w:rsidRPr="00444732" w:rsidRDefault="009A5FBC" w:rsidP="00A35FC1">
            <w:pPr>
              <w:pStyle w:val="VRQABullet1"/>
            </w:pPr>
            <w:r>
              <w:t>completed</w:t>
            </w:r>
            <w:r w:rsidR="00FF6F92">
              <w:t xml:space="preserve"> post-</w:t>
            </w:r>
            <w:r w:rsidR="009E2233">
              <w:t>competition</w:t>
            </w:r>
            <w:r w:rsidR="00FF6F92">
              <w:t xml:space="preserve"> </w:t>
            </w:r>
            <w:r>
              <w:t>procedures for care of horse and tack</w:t>
            </w:r>
          </w:p>
        </w:tc>
      </w:tr>
      <w:tr w:rsidR="00A21418" w:rsidRPr="00E7450B" w14:paraId="7B9521E9"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40D42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6990D" w14:textId="77777777" w:rsidR="00A21418" w:rsidRPr="00134945" w:rsidRDefault="00A21418" w:rsidP="00885FB4">
            <w:pPr>
              <w:pStyle w:val="AccredTemplate"/>
              <w:rPr>
                <w:i w:val="0"/>
                <w:iCs w:val="0"/>
                <w:color w:val="auto"/>
                <w:sz w:val="22"/>
                <w:szCs w:val="22"/>
              </w:rPr>
            </w:pPr>
            <w:r w:rsidRPr="00134945">
              <w:rPr>
                <w:i w:val="0"/>
                <w:iCs w:val="0"/>
                <w:color w:val="auto"/>
                <w:sz w:val="22"/>
                <w:szCs w:val="22"/>
              </w:rPr>
              <w:t>The learner must be able to demonstrate essential knowledge required to effectively do the task outlined in elements and performance criteria of this unit. This includes knowledge of:</w:t>
            </w:r>
          </w:p>
          <w:p w14:paraId="24CDFA25" w14:textId="572F44D4" w:rsidR="00E71E91" w:rsidRPr="00134945" w:rsidRDefault="00A21418">
            <w:pPr>
              <w:pStyle w:val="VRQABullet1"/>
            </w:pPr>
            <w:r w:rsidRPr="00134945">
              <w:t xml:space="preserve">the requirements of </w:t>
            </w:r>
            <w:r w:rsidR="00447839">
              <w:t>equine</w:t>
            </w:r>
            <w:r w:rsidRPr="00134945">
              <w:t xml:space="preserve"> competition</w:t>
            </w:r>
            <w:r w:rsidR="00E71E91">
              <w:t xml:space="preserve">s </w:t>
            </w:r>
            <w:r w:rsidR="003A38EE">
              <w:t>and competition levels</w:t>
            </w:r>
          </w:p>
          <w:p w14:paraId="04A7443C" w14:textId="5FDEB7BD" w:rsidR="00ED37E5" w:rsidRDefault="00A21418">
            <w:pPr>
              <w:pStyle w:val="VRQABullet1"/>
            </w:pPr>
            <w:r w:rsidRPr="00134945">
              <w:t>specific tack</w:t>
            </w:r>
            <w:r w:rsidR="006F74E9">
              <w:t xml:space="preserve"> required </w:t>
            </w:r>
            <w:r w:rsidRPr="00134945">
              <w:t xml:space="preserve">relevant to a range of competition activities </w:t>
            </w:r>
          </w:p>
          <w:p w14:paraId="0129C5AF" w14:textId="35229FC7" w:rsidR="006F74E9" w:rsidRDefault="006F74E9">
            <w:pPr>
              <w:pStyle w:val="VRQABullet1"/>
            </w:pPr>
            <w:r>
              <w:t xml:space="preserve">pre and post competition </w:t>
            </w:r>
            <w:r w:rsidR="00913DD8">
              <w:t>tack checks</w:t>
            </w:r>
          </w:p>
          <w:p w14:paraId="0C585A88" w14:textId="692D05F8" w:rsidR="00E82FDF" w:rsidRDefault="00E82FDF">
            <w:pPr>
              <w:pStyle w:val="VRQABullet1"/>
            </w:pPr>
            <w:r>
              <w:t>ta</w:t>
            </w:r>
            <w:r w:rsidR="00EF6A68">
              <w:t>c</w:t>
            </w:r>
            <w:r>
              <w:t>king up a horse</w:t>
            </w:r>
          </w:p>
          <w:p w14:paraId="2694CC5E" w14:textId="7810EE2F" w:rsidR="00E71E91" w:rsidRPr="006E3627" w:rsidRDefault="00ED37E5" w:rsidP="00C37583">
            <w:pPr>
              <w:pStyle w:val="VRQABullet1"/>
            </w:pPr>
            <w:r>
              <w:t>competitor identification requirements</w:t>
            </w:r>
            <w:r w:rsidDel="00ED37E5">
              <w:t xml:space="preserve"> </w:t>
            </w:r>
          </w:p>
          <w:p w14:paraId="3B773685" w14:textId="56E1F712" w:rsidR="00447839" w:rsidRPr="00C37583" w:rsidRDefault="00A21418" w:rsidP="00C37583">
            <w:pPr>
              <w:pStyle w:val="VRQABullet1"/>
            </w:pPr>
            <w:r w:rsidRPr="00134945">
              <w:t xml:space="preserve">grooming techniques </w:t>
            </w:r>
          </w:p>
          <w:p w14:paraId="677BFFC4" w14:textId="3A10DB39" w:rsidR="009A5FBC" w:rsidRPr="009A5FBC" w:rsidRDefault="009A5FBC" w:rsidP="00C37583">
            <w:pPr>
              <w:pStyle w:val="VRQABullet1"/>
            </w:pPr>
            <w:r>
              <w:t>turnout standards for a range of competitions</w:t>
            </w:r>
          </w:p>
          <w:p w14:paraId="0FEB3DF7" w14:textId="77777777" w:rsidR="00096CD3" w:rsidRDefault="00096CD3">
            <w:pPr>
              <w:pStyle w:val="VRQABullet1"/>
              <w:rPr>
                <w:szCs w:val="22"/>
                <w:lang w:val="en"/>
              </w:rPr>
            </w:pPr>
            <w:r>
              <w:rPr>
                <w:szCs w:val="22"/>
                <w:lang w:val="en"/>
              </w:rPr>
              <w:t>preparation of horse truck or float prior to travel and related safety checks</w:t>
            </w:r>
          </w:p>
          <w:p w14:paraId="3B6DBA69" w14:textId="341B912C" w:rsidR="00913DD8" w:rsidRPr="007D7524" w:rsidRDefault="00913DD8">
            <w:pPr>
              <w:pStyle w:val="VRQABullet1"/>
              <w:rPr>
                <w:szCs w:val="22"/>
                <w:lang w:val="en"/>
              </w:rPr>
            </w:pPr>
            <w:r>
              <w:rPr>
                <w:szCs w:val="22"/>
                <w:lang w:val="en"/>
              </w:rPr>
              <w:t>pre</w:t>
            </w:r>
            <w:r w:rsidR="00297D30">
              <w:rPr>
                <w:szCs w:val="22"/>
                <w:lang w:val="en"/>
              </w:rPr>
              <w:t>, during</w:t>
            </w:r>
            <w:r>
              <w:rPr>
                <w:szCs w:val="22"/>
                <w:lang w:val="en"/>
              </w:rPr>
              <w:t xml:space="preserve"> and post competition horse care procedures</w:t>
            </w:r>
          </w:p>
        </w:tc>
      </w:tr>
      <w:tr w:rsidR="00A21418" w:rsidRPr="00E7450B" w14:paraId="4210DAB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42EAB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327CAA" w14:textId="7E583E10" w:rsidR="00A21418" w:rsidRDefault="00A21418" w:rsidP="00151E56">
            <w:pPr>
              <w:pStyle w:val="VRQABodyText"/>
            </w:pPr>
            <w:r w:rsidRPr="00134945">
              <w:t>Both practical skills and knowledge must be assessed. Simulated assessment environments must simulate the real-life working environment with access to all the relevant equipment and resources of that working environment.</w:t>
            </w:r>
          </w:p>
          <w:p w14:paraId="1A51F8FB" w14:textId="1DAEC56E" w:rsidR="00696E51" w:rsidRDefault="00696E51" w:rsidP="00151E56">
            <w:pPr>
              <w:pStyle w:val="VRQABodyText"/>
            </w:pPr>
            <w:r w:rsidRPr="00A37C0E">
              <w:t>Learners must be supervised adequately when undertaking activities involving horses and safe work practices must be explained and followed at all times</w:t>
            </w:r>
            <w:r w:rsidR="00AF3BC9">
              <w:t>.</w:t>
            </w:r>
          </w:p>
          <w:p w14:paraId="00E562F9" w14:textId="0BB5C7E3" w:rsidR="00A21418" w:rsidRDefault="00A21418" w:rsidP="00151E56">
            <w:pPr>
              <w:pStyle w:val="VRQABodyText"/>
            </w:pPr>
            <w:r w:rsidRPr="00134945">
              <w:t>Competency must be assessed in a workplace that provides access to the required resources or a simulated environment. Assessment of practical skills is to occur under standard work practices, safety requirements and environmental constraints.</w:t>
            </w:r>
          </w:p>
          <w:p w14:paraId="47CF968B" w14:textId="77777777" w:rsidR="003B2BC5" w:rsidRPr="001E0BB0" w:rsidRDefault="003B2BC5" w:rsidP="003B2BC5">
            <w:pPr>
              <w:pStyle w:val="VRQABodyText"/>
            </w:pPr>
            <w:r w:rsidRPr="001E0BB0">
              <w:t>The following resources must be available:</w:t>
            </w:r>
          </w:p>
          <w:p w14:paraId="5A706687" w14:textId="6FFB4563" w:rsidR="003B2BC5" w:rsidRDefault="007B1C1B" w:rsidP="003B2BC5">
            <w:pPr>
              <w:pStyle w:val="VRQABullet1"/>
            </w:pPr>
            <w:r>
              <w:t xml:space="preserve">live </w:t>
            </w:r>
            <w:r w:rsidR="003B2BC5" w:rsidRPr="00474316">
              <w:t>horses assessed as suitable for the skill and experience of the individual and the activity</w:t>
            </w:r>
          </w:p>
          <w:p w14:paraId="799BC889" w14:textId="0EED08CD" w:rsidR="003B2BC5" w:rsidRDefault="003B2BC5" w:rsidP="003B2BC5">
            <w:pPr>
              <w:pStyle w:val="VRQABullet1"/>
            </w:pPr>
            <w:r>
              <w:t>horse transport vehicle</w:t>
            </w:r>
          </w:p>
          <w:p w14:paraId="36776BB4" w14:textId="158B06A8" w:rsidR="003B2BC5" w:rsidRDefault="003B2BC5" w:rsidP="003B2BC5">
            <w:pPr>
              <w:pStyle w:val="VRQABullet1"/>
            </w:pPr>
            <w:r>
              <w:t>tack and equipment relevant to competition type</w:t>
            </w:r>
          </w:p>
          <w:p w14:paraId="118B0F69" w14:textId="51D79642" w:rsidR="00A91913" w:rsidRPr="00474316" w:rsidRDefault="00A91913" w:rsidP="003B2BC5">
            <w:pPr>
              <w:pStyle w:val="VRQABullet1"/>
            </w:pPr>
            <w:r>
              <w:lastRenderedPageBreak/>
              <w:t>competition rules and requirements</w:t>
            </w:r>
          </w:p>
          <w:p w14:paraId="7B129C6E" w14:textId="51D79642" w:rsidR="00A21418" w:rsidRDefault="00A21418" w:rsidP="00151E56">
            <w:pPr>
              <w:pStyle w:val="VRQABodyText"/>
            </w:pPr>
            <w:r w:rsidRPr="00134945">
              <w:t>Assessment of the practical components of this unit will be by observation of relevant skills.</w:t>
            </w:r>
          </w:p>
          <w:p w14:paraId="60EA5AE6" w14:textId="77777777" w:rsidR="00A21418" w:rsidRPr="00134945" w:rsidRDefault="00A21418" w:rsidP="00885FB4">
            <w:pPr>
              <w:pStyle w:val="AccredTemplate"/>
              <w:rPr>
                <w:b/>
                <w:bCs/>
                <w:i w:val="0"/>
                <w:iCs w:val="0"/>
                <w:color w:val="auto"/>
                <w:sz w:val="22"/>
                <w:szCs w:val="22"/>
              </w:rPr>
            </w:pPr>
            <w:r w:rsidRPr="00134945">
              <w:rPr>
                <w:b/>
                <w:bCs/>
                <w:i w:val="0"/>
                <w:iCs w:val="0"/>
                <w:color w:val="auto"/>
                <w:sz w:val="22"/>
                <w:szCs w:val="22"/>
              </w:rPr>
              <w:t>Assessor requirements</w:t>
            </w:r>
          </w:p>
          <w:p w14:paraId="7CC238FA" w14:textId="7F45519D" w:rsidR="00A21418" w:rsidRPr="00134945" w:rsidRDefault="00A21418" w:rsidP="00885FB4">
            <w:pPr>
              <w:pStyle w:val="AccredTemplate"/>
              <w:rPr>
                <w:i w:val="0"/>
                <w:iCs w:val="0"/>
                <w:color w:val="auto"/>
                <w:sz w:val="22"/>
                <w:szCs w:val="22"/>
              </w:rPr>
            </w:pPr>
            <w:r w:rsidRPr="00134945">
              <w:rPr>
                <w:i w:val="0"/>
                <w:color w:val="auto"/>
                <w:sz w:val="22"/>
                <w:szCs w:val="22"/>
              </w:rPr>
              <w:t>No specialist vocational competency requirements for assessors apply to this unit.</w:t>
            </w:r>
          </w:p>
        </w:tc>
      </w:tr>
    </w:tbl>
    <w:p w14:paraId="1BA356C1" w14:textId="77777777" w:rsidR="00A21418" w:rsidRPr="004B56EC" w:rsidRDefault="00A21418" w:rsidP="00A21418">
      <w:pPr>
        <w:pStyle w:val="VRQAbulletlist"/>
        <w:spacing w:before="60"/>
        <w:rPr>
          <w:sz w:val="18"/>
          <w:szCs w:val="18"/>
        </w:rPr>
      </w:pPr>
    </w:p>
    <w:p w14:paraId="47A6917D" w14:textId="77777777" w:rsidR="004315A3" w:rsidRDefault="00A21418" w:rsidP="00A21418">
      <w:pPr>
        <w:rPr>
          <w:sz w:val="18"/>
          <w:szCs w:val="18"/>
        </w:rPr>
        <w:sectPr w:rsidR="004315A3"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66D57AD5"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684A5D"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9A255" w14:textId="391F0F3C" w:rsidR="00A21418" w:rsidRPr="004315A3" w:rsidRDefault="00A57979" w:rsidP="004315A3">
            <w:pPr>
              <w:pStyle w:val="VRQABodyText"/>
              <w:rPr>
                <w:b/>
              </w:rPr>
            </w:pPr>
            <w:r>
              <w:rPr>
                <w:b/>
              </w:rPr>
              <w:t>VU23594</w:t>
            </w:r>
          </w:p>
        </w:tc>
      </w:tr>
      <w:tr w:rsidR="00A21418" w:rsidRPr="00F504D4" w14:paraId="5D4E7A91"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6230F"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0BBC96" w14:textId="77777777" w:rsidR="00A21418" w:rsidRPr="004315A3" w:rsidRDefault="00A21418" w:rsidP="004315A3">
            <w:pPr>
              <w:pStyle w:val="VRQABodyText"/>
              <w:rPr>
                <w:b/>
              </w:rPr>
            </w:pPr>
            <w:r w:rsidRPr="004315A3">
              <w:rPr>
                <w:b/>
              </w:rPr>
              <w:t>Assist in the organisation and conduct of an event in the equine industry</w:t>
            </w:r>
          </w:p>
        </w:tc>
      </w:tr>
      <w:tr w:rsidR="00A21418" w:rsidRPr="00F504D4" w14:paraId="5E7FE0CF" w14:textId="77777777" w:rsidTr="00151E56">
        <w:trPr>
          <w:trHeight w:val="37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C0EFBC"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A75143" w14:textId="6DB3FF2E" w:rsidR="00A1580D" w:rsidRDefault="00A1580D" w:rsidP="00A1580D">
            <w:pPr>
              <w:pStyle w:val="VRQABodyText"/>
            </w:pPr>
            <w:r w:rsidRPr="00274B97">
              <w:t>This unit describes the performance out</w:t>
            </w:r>
            <w:r>
              <w:t>c</w:t>
            </w:r>
            <w:r w:rsidRPr="00274B97">
              <w:t>omes, skills and knowledge required to assist with the range of activities and the steps involved in organising an equine event such as a competition, event, demonstration or lecture.</w:t>
            </w:r>
            <w:r>
              <w:t xml:space="preserve"> It requires the ability to assist in all stages of the conduct of an event.</w:t>
            </w:r>
          </w:p>
          <w:p w14:paraId="27C0AAB8" w14:textId="683777AB" w:rsidR="00A1580D" w:rsidRDefault="00096CD3" w:rsidP="00096CD3">
            <w:pPr>
              <w:pStyle w:val="VRQABodyText"/>
            </w:pPr>
            <w:r>
              <w:t>T</w:t>
            </w:r>
            <w:r w:rsidRPr="00274B97">
              <w:t>h</w:t>
            </w:r>
            <w:r>
              <w:t>e</w:t>
            </w:r>
            <w:r w:rsidRPr="00274B97">
              <w:t xml:space="preserve"> unit applies to learners who contribute to the planning and implementation of an equine event</w:t>
            </w:r>
            <w:r w:rsidR="00A1580D">
              <w:t>.</w:t>
            </w:r>
          </w:p>
          <w:p w14:paraId="3BD50787" w14:textId="32F6C0BA" w:rsidR="00A21418" w:rsidRPr="00274B97" w:rsidRDefault="00A21418" w:rsidP="00151E56">
            <w:pPr>
              <w:pStyle w:val="VRQABodyText"/>
            </w:pPr>
            <w:r w:rsidRPr="00274B97">
              <w:t>Before undertaking this unit, it is recommended that learners are able to apply safe horse handling skills and workplace occupational health and safety/workplace health and safety (OHS/WHS) standards</w:t>
            </w:r>
            <w:r w:rsidR="00A1580D">
              <w:t xml:space="preserve"> where assist</w:t>
            </w:r>
            <w:r w:rsidR="0023115B">
              <w:t>ance</w:t>
            </w:r>
            <w:r w:rsidR="00A1580D">
              <w:t xml:space="preserve"> activities involve interactions with horses.</w:t>
            </w:r>
          </w:p>
          <w:p w14:paraId="41867694" w14:textId="7442454A" w:rsidR="00A21418" w:rsidRPr="00F504D4" w:rsidRDefault="00A21418" w:rsidP="00151E56">
            <w:pPr>
              <w:pStyle w:val="VRQABodyText"/>
            </w:pPr>
            <w:r w:rsidRPr="00274B97">
              <w:t>This unit must be delivered and assessed in accordance with the relevant Prevention of Cruelty to Animals Act(s) or legislation.</w:t>
            </w:r>
            <w:r w:rsidR="0065468B">
              <w:t xml:space="preserve"> </w:t>
            </w:r>
            <w:r w:rsidRPr="00274B97">
              <w:t>No licensing, legislative, regulatory or certification requirements apply to this unit at the time of publication</w:t>
            </w:r>
            <w:r w:rsidRPr="00F526CB">
              <w:t>.</w:t>
            </w:r>
          </w:p>
        </w:tc>
      </w:tr>
      <w:tr w:rsidR="00A21418" w:rsidRPr="00E7450B" w14:paraId="1CCD2780" w14:textId="77777777" w:rsidTr="004315A3">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CDC992" w14:textId="6EFC11BE" w:rsidR="00A21418" w:rsidRPr="004315A3" w:rsidRDefault="004315A3" w:rsidP="004315A3">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BAC2BA" w14:textId="77777777" w:rsidR="00A21418" w:rsidRPr="00970581" w:rsidRDefault="00A21418" w:rsidP="004315A3">
            <w:pPr>
              <w:pStyle w:val="VRQABodyText"/>
            </w:pPr>
            <w:r w:rsidRPr="00970581">
              <w:t xml:space="preserve">N/A </w:t>
            </w:r>
          </w:p>
        </w:tc>
      </w:tr>
    </w:tbl>
    <w:p w14:paraId="5C81AAB3" w14:textId="77777777" w:rsidR="00A21418" w:rsidRDefault="00A21418" w:rsidP="004315A3">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47F00C47" w14:textId="77777777" w:rsidTr="00885FB4">
        <w:trPr>
          <w:trHeight w:val="363"/>
        </w:trPr>
        <w:tc>
          <w:tcPr>
            <w:tcW w:w="3703" w:type="dxa"/>
            <w:gridSpan w:val="2"/>
            <w:vAlign w:val="center"/>
          </w:tcPr>
          <w:p w14:paraId="78223B3A"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44721FF"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672DCBBD" w14:textId="77777777" w:rsidTr="00885FB4">
        <w:trPr>
          <w:trHeight w:val="752"/>
        </w:trPr>
        <w:tc>
          <w:tcPr>
            <w:tcW w:w="3703" w:type="dxa"/>
            <w:gridSpan w:val="2"/>
          </w:tcPr>
          <w:p w14:paraId="5F13D50F" w14:textId="77777777" w:rsidR="00A21418" w:rsidRPr="0065468B" w:rsidRDefault="00A21418" w:rsidP="00151E56">
            <w:pPr>
              <w:pStyle w:val="VRQABodyText"/>
            </w:pPr>
            <w:r w:rsidRPr="0065468B">
              <w:t>Elements describe the essential outcomes of a unit of competency.</w:t>
            </w:r>
          </w:p>
        </w:tc>
        <w:tc>
          <w:tcPr>
            <w:tcW w:w="6367" w:type="dxa"/>
            <w:gridSpan w:val="2"/>
          </w:tcPr>
          <w:p w14:paraId="16E1956A" w14:textId="77777777" w:rsidR="00A21418" w:rsidRPr="0065468B" w:rsidRDefault="00A21418" w:rsidP="00151E56">
            <w:pPr>
              <w:pStyle w:val="VRQABodyText"/>
            </w:pPr>
            <w:r w:rsidRPr="0065468B">
              <w:t>Performance criteria describe the required performance needed to demonstrate achievement of the element. Assessment of performance is to be consistent with the assessment requirements.</w:t>
            </w:r>
          </w:p>
        </w:tc>
      </w:tr>
      <w:tr w:rsidR="00062E2C" w:rsidRPr="00970581" w14:paraId="26FDD163" w14:textId="77777777" w:rsidTr="00FF5B3F">
        <w:trPr>
          <w:trHeight w:val="363"/>
        </w:trPr>
        <w:tc>
          <w:tcPr>
            <w:tcW w:w="989" w:type="dxa"/>
            <w:vMerge w:val="restart"/>
            <w:shd w:val="clear" w:color="auto" w:fill="FFFFFF" w:themeFill="background1"/>
          </w:tcPr>
          <w:p w14:paraId="62EDEF65" w14:textId="77777777" w:rsidR="00062E2C" w:rsidRPr="0065468B" w:rsidRDefault="00062E2C" w:rsidP="00151E56">
            <w:pPr>
              <w:pStyle w:val="VRQABodyText"/>
            </w:pPr>
            <w:r w:rsidRPr="0065468B">
              <w:t>1</w:t>
            </w:r>
          </w:p>
        </w:tc>
        <w:tc>
          <w:tcPr>
            <w:tcW w:w="2714" w:type="dxa"/>
            <w:vMerge w:val="restart"/>
            <w:shd w:val="clear" w:color="auto" w:fill="FFFFFF" w:themeFill="background1"/>
          </w:tcPr>
          <w:p w14:paraId="5D05D872" w14:textId="3F4C5EBC" w:rsidR="00062E2C" w:rsidRPr="0065468B" w:rsidRDefault="00D725A1" w:rsidP="00151E56">
            <w:pPr>
              <w:pStyle w:val="VRQABodyText"/>
            </w:pPr>
            <w:r>
              <w:t>Identify</w:t>
            </w:r>
            <w:r w:rsidR="00062E2C">
              <w:t xml:space="preserve"> role to assist in the organisation and conduct of an equine event</w:t>
            </w:r>
          </w:p>
        </w:tc>
        <w:tc>
          <w:tcPr>
            <w:tcW w:w="567" w:type="dxa"/>
            <w:shd w:val="clear" w:color="auto" w:fill="FFFFFF" w:themeFill="background1"/>
          </w:tcPr>
          <w:p w14:paraId="444D76B0" w14:textId="77777777" w:rsidR="00062E2C" w:rsidRPr="00151E56" w:rsidRDefault="00062E2C" w:rsidP="00151E56">
            <w:pPr>
              <w:pStyle w:val="VRQABodyText"/>
            </w:pPr>
            <w:r w:rsidRPr="00151E56">
              <w:t>1.1</w:t>
            </w:r>
          </w:p>
        </w:tc>
        <w:tc>
          <w:tcPr>
            <w:tcW w:w="5800" w:type="dxa"/>
            <w:shd w:val="clear" w:color="auto" w:fill="FFFFFF" w:themeFill="background1"/>
          </w:tcPr>
          <w:p w14:paraId="6ACF1FA4" w14:textId="6FDB30DB" w:rsidR="00062E2C" w:rsidRPr="0065468B" w:rsidRDefault="00062E2C" w:rsidP="00151E56">
            <w:pPr>
              <w:pStyle w:val="VRQABodyText"/>
            </w:pPr>
            <w:r>
              <w:t>Explore</w:t>
            </w:r>
            <w:r w:rsidRPr="0065468B">
              <w:t xml:space="preserve"> the scope and variety of equine events</w:t>
            </w:r>
          </w:p>
        </w:tc>
      </w:tr>
      <w:tr w:rsidR="00062E2C" w:rsidRPr="00970581" w14:paraId="2A7465EB" w14:textId="77777777" w:rsidTr="00FF5B3F">
        <w:trPr>
          <w:trHeight w:val="363"/>
        </w:trPr>
        <w:tc>
          <w:tcPr>
            <w:tcW w:w="989" w:type="dxa"/>
            <w:vMerge/>
            <w:shd w:val="clear" w:color="auto" w:fill="FFFFFF" w:themeFill="background1"/>
          </w:tcPr>
          <w:p w14:paraId="725691B6" w14:textId="77777777" w:rsidR="00062E2C" w:rsidRPr="0065468B" w:rsidRDefault="00062E2C" w:rsidP="00151E56">
            <w:pPr>
              <w:pStyle w:val="VRQABodyText"/>
            </w:pPr>
          </w:p>
        </w:tc>
        <w:tc>
          <w:tcPr>
            <w:tcW w:w="2714" w:type="dxa"/>
            <w:vMerge/>
            <w:shd w:val="clear" w:color="auto" w:fill="FFFFFF" w:themeFill="background1"/>
          </w:tcPr>
          <w:p w14:paraId="7E20EFA5" w14:textId="77777777" w:rsidR="00062E2C" w:rsidRPr="0065468B" w:rsidRDefault="00062E2C" w:rsidP="00151E56">
            <w:pPr>
              <w:pStyle w:val="VRQABodyText"/>
            </w:pPr>
          </w:p>
        </w:tc>
        <w:tc>
          <w:tcPr>
            <w:tcW w:w="567" w:type="dxa"/>
            <w:shd w:val="clear" w:color="auto" w:fill="FFFFFF" w:themeFill="background1"/>
          </w:tcPr>
          <w:p w14:paraId="509688F2" w14:textId="77777777" w:rsidR="00062E2C" w:rsidRPr="00151E56" w:rsidRDefault="00062E2C" w:rsidP="00151E56">
            <w:pPr>
              <w:pStyle w:val="VRQABodyText"/>
            </w:pPr>
            <w:r w:rsidRPr="00151E56">
              <w:t>1.2</w:t>
            </w:r>
          </w:p>
        </w:tc>
        <w:tc>
          <w:tcPr>
            <w:tcW w:w="5800" w:type="dxa"/>
            <w:shd w:val="clear" w:color="auto" w:fill="FFFFFF" w:themeFill="background1"/>
          </w:tcPr>
          <w:p w14:paraId="3A109D6E" w14:textId="77777777" w:rsidR="00062E2C" w:rsidRPr="0065468B" w:rsidRDefault="00062E2C" w:rsidP="00151E56">
            <w:pPr>
              <w:pStyle w:val="VRQABodyText"/>
            </w:pPr>
            <w:r w:rsidRPr="0065468B">
              <w:t>Specify the roles of the various event personnel</w:t>
            </w:r>
          </w:p>
        </w:tc>
      </w:tr>
      <w:tr w:rsidR="00062E2C" w:rsidRPr="00970581" w14:paraId="7AFF18E6" w14:textId="77777777" w:rsidTr="00FF5B3F">
        <w:trPr>
          <w:trHeight w:val="363"/>
        </w:trPr>
        <w:tc>
          <w:tcPr>
            <w:tcW w:w="989" w:type="dxa"/>
            <w:vMerge/>
            <w:shd w:val="clear" w:color="auto" w:fill="FFFFFF" w:themeFill="background1"/>
          </w:tcPr>
          <w:p w14:paraId="4E76C3DC" w14:textId="77777777" w:rsidR="00062E2C" w:rsidRPr="0065468B" w:rsidRDefault="00062E2C" w:rsidP="00151E56">
            <w:pPr>
              <w:pStyle w:val="VRQABodyText"/>
            </w:pPr>
          </w:p>
        </w:tc>
        <w:tc>
          <w:tcPr>
            <w:tcW w:w="2714" w:type="dxa"/>
            <w:vMerge/>
            <w:shd w:val="clear" w:color="auto" w:fill="FFFFFF" w:themeFill="background1"/>
          </w:tcPr>
          <w:p w14:paraId="3D44A072" w14:textId="77777777" w:rsidR="00062E2C" w:rsidRPr="0065468B" w:rsidRDefault="00062E2C" w:rsidP="00151E56">
            <w:pPr>
              <w:pStyle w:val="VRQABodyText"/>
            </w:pPr>
          </w:p>
        </w:tc>
        <w:tc>
          <w:tcPr>
            <w:tcW w:w="567" w:type="dxa"/>
            <w:shd w:val="clear" w:color="auto" w:fill="FFFFFF" w:themeFill="background1"/>
          </w:tcPr>
          <w:p w14:paraId="0CCC00DF" w14:textId="77777777" w:rsidR="00062E2C" w:rsidRPr="00151E56" w:rsidRDefault="00062E2C" w:rsidP="00151E56">
            <w:pPr>
              <w:pStyle w:val="VRQABodyText"/>
            </w:pPr>
            <w:r w:rsidRPr="00151E56">
              <w:t>1.3</w:t>
            </w:r>
          </w:p>
        </w:tc>
        <w:tc>
          <w:tcPr>
            <w:tcW w:w="5800" w:type="dxa"/>
            <w:shd w:val="clear" w:color="auto" w:fill="FFFFFF" w:themeFill="background1"/>
          </w:tcPr>
          <w:p w14:paraId="094A1B1F" w14:textId="5D180DCE" w:rsidR="00062E2C" w:rsidRPr="0065468B" w:rsidRDefault="009E2233" w:rsidP="00151E56">
            <w:pPr>
              <w:pStyle w:val="VRQABodyText"/>
            </w:pPr>
            <w:r>
              <w:t>Identify</w:t>
            </w:r>
            <w:r w:rsidR="00062E2C">
              <w:t xml:space="preserve"> an equine event requiring assistance for </w:t>
            </w:r>
            <w:r w:rsidR="00E503A7">
              <w:t xml:space="preserve">all stages of the event </w:t>
            </w:r>
            <w:r w:rsidR="00062E2C">
              <w:t xml:space="preserve">organisation and conduct </w:t>
            </w:r>
          </w:p>
        </w:tc>
      </w:tr>
      <w:tr w:rsidR="00062E2C" w:rsidRPr="00970581" w14:paraId="7A95473A" w14:textId="77777777" w:rsidTr="00FF5B3F">
        <w:trPr>
          <w:trHeight w:val="363"/>
        </w:trPr>
        <w:tc>
          <w:tcPr>
            <w:tcW w:w="989" w:type="dxa"/>
            <w:vMerge/>
            <w:shd w:val="clear" w:color="auto" w:fill="FFFFFF" w:themeFill="background1"/>
          </w:tcPr>
          <w:p w14:paraId="413663CC" w14:textId="77777777" w:rsidR="00062E2C" w:rsidRPr="0065468B" w:rsidRDefault="00062E2C" w:rsidP="00151E56">
            <w:pPr>
              <w:pStyle w:val="VRQABodyText"/>
            </w:pPr>
          </w:p>
        </w:tc>
        <w:tc>
          <w:tcPr>
            <w:tcW w:w="2714" w:type="dxa"/>
            <w:vMerge/>
            <w:shd w:val="clear" w:color="auto" w:fill="FFFFFF" w:themeFill="background1"/>
          </w:tcPr>
          <w:p w14:paraId="5E9F6AAA" w14:textId="77777777" w:rsidR="00062E2C" w:rsidRPr="0065468B" w:rsidRDefault="00062E2C" w:rsidP="00151E56">
            <w:pPr>
              <w:pStyle w:val="VRQABodyText"/>
            </w:pPr>
          </w:p>
        </w:tc>
        <w:tc>
          <w:tcPr>
            <w:tcW w:w="567" w:type="dxa"/>
            <w:shd w:val="clear" w:color="auto" w:fill="FFFFFF" w:themeFill="background1"/>
          </w:tcPr>
          <w:p w14:paraId="24CBE8A1" w14:textId="4E4EB483" w:rsidR="00062E2C" w:rsidRPr="00151E56" w:rsidRDefault="00062E2C" w:rsidP="00151E56">
            <w:pPr>
              <w:pStyle w:val="VRQABodyText"/>
            </w:pPr>
            <w:r>
              <w:t>1.4</w:t>
            </w:r>
          </w:p>
        </w:tc>
        <w:tc>
          <w:tcPr>
            <w:tcW w:w="5800" w:type="dxa"/>
            <w:shd w:val="clear" w:color="auto" w:fill="FFFFFF" w:themeFill="background1"/>
          </w:tcPr>
          <w:p w14:paraId="3DA83F68" w14:textId="0E494F8B" w:rsidR="00062E2C" w:rsidRPr="0065468B" w:rsidRDefault="00062E2C" w:rsidP="00151E56">
            <w:pPr>
              <w:pStyle w:val="VRQABodyText"/>
            </w:pPr>
            <w:r>
              <w:t>Confirm participation and role in supporting the organisation and conduct of the event</w:t>
            </w:r>
          </w:p>
        </w:tc>
      </w:tr>
      <w:tr w:rsidR="00062E2C" w:rsidRPr="00970581" w14:paraId="6F69DD43" w14:textId="77777777" w:rsidTr="00FF5B3F">
        <w:trPr>
          <w:trHeight w:val="363"/>
        </w:trPr>
        <w:tc>
          <w:tcPr>
            <w:tcW w:w="989" w:type="dxa"/>
            <w:vMerge w:val="restart"/>
            <w:shd w:val="clear" w:color="auto" w:fill="FFFFFF" w:themeFill="background1"/>
          </w:tcPr>
          <w:p w14:paraId="6E87DB6A" w14:textId="77777777" w:rsidR="00062E2C" w:rsidRPr="0065468B" w:rsidRDefault="00062E2C" w:rsidP="008255E2">
            <w:pPr>
              <w:pStyle w:val="VRQABodyText"/>
            </w:pPr>
            <w:r w:rsidRPr="0065468B">
              <w:t>2</w:t>
            </w:r>
          </w:p>
          <w:p w14:paraId="13391CE9" w14:textId="38F11A8B" w:rsidR="00062E2C" w:rsidRPr="0065468B" w:rsidRDefault="00062E2C" w:rsidP="008255E2">
            <w:pPr>
              <w:pStyle w:val="VRQABodyText"/>
            </w:pPr>
          </w:p>
        </w:tc>
        <w:tc>
          <w:tcPr>
            <w:tcW w:w="2714" w:type="dxa"/>
            <w:vMerge w:val="restart"/>
            <w:shd w:val="clear" w:color="auto" w:fill="FFFFFF" w:themeFill="background1"/>
          </w:tcPr>
          <w:p w14:paraId="70FE457D" w14:textId="4464688A" w:rsidR="00062E2C" w:rsidRPr="0065468B" w:rsidRDefault="00DD0599" w:rsidP="008255E2">
            <w:pPr>
              <w:pStyle w:val="VRQABodyText"/>
            </w:pPr>
            <w:r>
              <w:t>Participate in research and</w:t>
            </w:r>
            <w:r w:rsidR="0065334F">
              <w:t xml:space="preserve"> event pre-planning activities </w:t>
            </w:r>
          </w:p>
          <w:p w14:paraId="1116C0E8" w14:textId="14940CEF" w:rsidR="00062E2C" w:rsidRPr="0065468B" w:rsidRDefault="00062E2C" w:rsidP="008255E2">
            <w:pPr>
              <w:pStyle w:val="VRQABodyText"/>
            </w:pPr>
          </w:p>
        </w:tc>
        <w:tc>
          <w:tcPr>
            <w:tcW w:w="567" w:type="dxa"/>
            <w:shd w:val="clear" w:color="auto" w:fill="FFFFFF" w:themeFill="background1"/>
          </w:tcPr>
          <w:p w14:paraId="30F348D8" w14:textId="41C1CD9F" w:rsidR="00062E2C" w:rsidRPr="00151E56" w:rsidRDefault="00062E2C" w:rsidP="008255E2">
            <w:pPr>
              <w:pStyle w:val="VRQABodyText"/>
            </w:pPr>
            <w:r w:rsidRPr="00151E56">
              <w:t>2.1</w:t>
            </w:r>
          </w:p>
        </w:tc>
        <w:tc>
          <w:tcPr>
            <w:tcW w:w="5800" w:type="dxa"/>
            <w:shd w:val="clear" w:color="auto" w:fill="FFFFFF" w:themeFill="background1"/>
          </w:tcPr>
          <w:p w14:paraId="003E41AB" w14:textId="45F15F30" w:rsidR="00062E2C" w:rsidRPr="0065468B" w:rsidRDefault="00062E2C" w:rsidP="008255E2">
            <w:pPr>
              <w:pStyle w:val="VRQABodyText"/>
            </w:pPr>
            <w:r w:rsidRPr="0065468B">
              <w:t>Identify the costed components of running an event</w:t>
            </w:r>
          </w:p>
        </w:tc>
      </w:tr>
      <w:tr w:rsidR="00062E2C" w:rsidRPr="00970581" w14:paraId="1D20CB81" w14:textId="77777777" w:rsidTr="00FF5B3F">
        <w:trPr>
          <w:trHeight w:val="363"/>
        </w:trPr>
        <w:tc>
          <w:tcPr>
            <w:tcW w:w="989" w:type="dxa"/>
            <w:vMerge/>
            <w:shd w:val="clear" w:color="auto" w:fill="FFFFFF" w:themeFill="background1"/>
          </w:tcPr>
          <w:p w14:paraId="276B28F1" w14:textId="608BCEC2" w:rsidR="00062E2C" w:rsidRPr="0065468B" w:rsidRDefault="00062E2C" w:rsidP="008255E2">
            <w:pPr>
              <w:pStyle w:val="VRQABodyText"/>
            </w:pPr>
          </w:p>
        </w:tc>
        <w:tc>
          <w:tcPr>
            <w:tcW w:w="2714" w:type="dxa"/>
            <w:vMerge/>
            <w:shd w:val="clear" w:color="auto" w:fill="FFFFFF" w:themeFill="background1"/>
          </w:tcPr>
          <w:p w14:paraId="550E62EB" w14:textId="145A8DCA" w:rsidR="00062E2C" w:rsidRPr="0065468B" w:rsidRDefault="00062E2C" w:rsidP="008255E2">
            <w:pPr>
              <w:pStyle w:val="VRQABodyText"/>
            </w:pPr>
          </w:p>
        </w:tc>
        <w:tc>
          <w:tcPr>
            <w:tcW w:w="567" w:type="dxa"/>
            <w:shd w:val="clear" w:color="auto" w:fill="FFFFFF" w:themeFill="background1"/>
          </w:tcPr>
          <w:p w14:paraId="23F5A225" w14:textId="0EC0D66A" w:rsidR="00062E2C" w:rsidRPr="00151E56" w:rsidRDefault="00062E2C" w:rsidP="008255E2">
            <w:pPr>
              <w:pStyle w:val="VRQABodyText"/>
            </w:pPr>
            <w:r w:rsidRPr="00151E56">
              <w:t>2.2</w:t>
            </w:r>
          </w:p>
        </w:tc>
        <w:tc>
          <w:tcPr>
            <w:tcW w:w="5800" w:type="dxa"/>
            <w:shd w:val="clear" w:color="auto" w:fill="FFFFFF" w:themeFill="background1"/>
          </w:tcPr>
          <w:p w14:paraId="215A37F1" w14:textId="6AAE73E9" w:rsidR="00062E2C" w:rsidRPr="00151E56" w:rsidRDefault="00062E2C" w:rsidP="008255E2">
            <w:pPr>
              <w:pStyle w:val="VRQABodyText"/>
            </w:pPr>
            <w:r w:rsidRPr="0065468B">
              <w:t xml:space="preserve">Identify the role of the media and marketing in </w:t>
            </w:r>
            <w:r w:rsidR="00DD0599">
              <w:t xml:space="preserve">advertising and </w:t>
            </w:r>
            <w:r w:rsidRPr="0065468B">
              <w:t>promoting an event</w:t>
            </w:r>
          </w:p>
        </w:tc>
      </w:tr>
      <w:tr w:rsidR="00062E2C" w:rsidRPr="00970581" w14:paraId="63842723" w14:textId="77777777" w:rsidTr="00FF5B3F">
        <w:trPr>
          <w:trHeight w:val="363"/>
        </w:trPr>
        <w:tc>
          <w:tcPr>
            <w:tcW w:w="989" w:type="dxa"/>
            <w:vMerge/>
            <w:shd w:val="clear" w:color="auto" w:fill="FFFFFF" w:themeFill="background1"/>
          </w:tcPr>
          <w:p w14:paraId="0E2BDB20" w14:textId="77777777" w:rsidR="00062E2C" w:rsidRPr="0065468B" w:rsidRDefault="00062E2C" w:rsidP="008255E2">
            <w:pPr>
              <w:pStyle w:val="VRQABodyText"/>
            </w:pPr>
          </w:p>
        </w:tc>
        <w:tc>
          <w:tcPr>
            <w:tcW w:w="2714" w:type="dxa"/>
            <w:vMerge/>
            <w:shd w:val="clear" w:color="auto" w:fill="FFFFFF" w:themeFill="background1"/>
          </w:tcPr>
          <w:p w14:paraId="43820423" w14:textId="77777777" w:rsidR="00062E2C" w:rsidRPr="0065468B" w:rsidRDefault="00062E2C" w:rsidP="008255E2">
            <w:pPr>
              <w:pStyle w:val="VRQABodyText"/>
            </w:pPr>
          </w:p>
        </w:tc>
        <w:tc>
          <w:tcPr>
            <w:tcW w:w="567" w:type="dxa"/>
            <w:shd w:val="clear" w:color="auto" w:fill="FFFFFF" w:themeFill="background1"/>
          </w:tcPr>
          <w:p w14:paraId="6DE57E51" w14:textId="16EE4CB8" w:rsidR="00062E2C" w:rsidRPr="00151E56" w:rsidRDefault="00062E2C" w:rsidP="008255E2">
            <w:pPr>
              <w:pStyle w:val="VRQABodyText"/>
            </w:pPr>
            <w:r w:rsidRPr="00151E56">
              <w:t>2.3</w:t>
            </w:r>
          </w:p>
        </w:tc>
        <w:tc>
          <w:tcPr>
            <w:tcW w:w="5800" w:type="dxa"/>
            <w:shd w:val="clear" w:color="auto" w:fill="FFFFFF" w:themeFill="background1"/>
          </w:tcPr>
          <w:p w14:paraId="182BCDD5" w14:textId="58344CCA" w:rsidR="00062E2C" w:rsidRPr="00151E56" w:rsidRDefault="00062E2C" w:rsidP="008255E2">
            <w:pPr>
              <w:pStyle w:val="VRQABodyText"/>
            </w:pPr>
            <w:r w:rsidRPr="0065468B">
              <w:t>Investigate potential funding sources</w:t>
            </w:r>
          </w:p>
        </w:tc>
      </w:tr>
      <w:tr w:rsidR="00062E2C" w:rsidRPr="00970581" w14:paraId="03822FAB" w14:textId="77777777" w:rsidTr="00FF5B3F">
        <w:trPr>
          <w:trHeight w:val="363"/>
        </w:trPr>
        <w:tc>
          <w:tcPr>
            <w:tcW w:w="989" w:type="dxa"/>
            <w:vMerge/>
            <w:shd w:val="clear" w:color="auto" w:fill="FFFFFF" w:themeFill="background1"/>
          </w:tcPr>
          <w:p w14:paraId="5FDE63D9" w14:textId="77777777" w:rsidR="00062E2C" w:rsidRPr="0065468B" w:rsidRDefault="00062E2C" w:rsidP="008255E2">
            <w:pPr>
              <w:pStyle w:val="VRQABodyText"/>
            </w:pPr>
          </w:p>
        </w:tc>
        <w:tc>
          <w:tcPr>
            <w:tcW w:w="2714" w:type="dxa"/>
            <w:vMerge/>
            <w:shd w:val="clear" w:color="auto" w:fill="FFFFFF" w:themeFill="background1"/>
          </w:tcPr>
          <w:p w14:paraId="71A95884" w14:textId="77777777" w:rsidR="00062E2C" w:rsidRPr="0065468B" w:rsidRDefault="00062E2C" w:rsidP="008255E2">
            <w:pPr>
              <w:pStyle w:val="VRQABodyText"/>
            </w:pPr>
          </w:p>
        </w:tc>
        <w:tc>
          <w:tcPr>
            <w:tcW w:w="567" w:type="dxa"/>
            <w:shd w:val="clear" w:color="auto" w:fill="FFFFFF" w:themeFill="background1"/>
          </w:tcPr>
          <w:p w14:paraId="08B5B43F" w14:textId="4F01E8C3" w:rsidR="00062E2C" w:rsidRPr="00151E56" w:rsidRDefault="00062E2C" w:rsidP="008255E2">
            <w:pPr>
              <w:pStyle w:val="VRQABodyText"/>
            </w:pPr>
            <w:r w:rsidRPr="00151E56">
              <w:t>2.4</w:t>
            </w:r>
          </w:p>
        </w:tc>
        <w:tc>
          <w:tcPr>
            <w:tcW w:w="5800" w:type="dxa"/>
            <w:shd w:val="clear" w:color="auto" w:fill="FFFFFF" w:themeFill="background1"/>
          </w:tcPr>
          <w:p w14:paraId="3DD084C4" w14:textId="77777777" w:rsidR="00062E2C" w:rsidRPr="00151E56" w:rsidRDefault="00062E2C" w:rsidP="008255E2">
            <w:pPr>
              <w:pStyle w:val="VRQABodyText"/>
            </w:pPr>
            <w:r w:rsidRPr="0065468B">
              <w:t>Identify potential sources of sponsorship or financial support</w:t>
            </w:r>
          </w:p>
        </w:tc>
      </w:tr>
      <w:tr w:rsidR="00062E2C" w:rsidRPr="00970581" w14:paraId="0468E1EB" w14:textId="77777777" w:rsidTr="00FF5B3F">
        <w:trPr>
          <w:trHeight w:val="363"/>
        </w:trPr>
        <w:tc>
          <w:tcPr>
            <w:tcW w:w="989" w:type="dxa"/>
            <w:vMerge/>
            <w:shd w:val="clear" w:color="auto" w:fill="FFFFFF" w:themeFill="background1"/>
          </w:tcPr>
          <w:p w14:paraId="346B6C24" w14:textId="77777777" w:rsidR="00062E2C" w:rsidRPr="0065468B" w:rsidRDefault="00062E2C" w:rsidP="008255E2">
            <w:pPr>
              <w:pStyle w:val="VRQABodyText"/>
            </w:pPr>
          </w:p>
        </w:tc>
        <w:tc>
          <w:tcPr>
            <w:tcW w:w="2714" w:type="dxa"/>
            <w:vMerge/>
            <w:shd w:val="clear" w:color="auto" w:fill="FFFFFF" w:themeFill="background1"/>
          </w:tcPr>
          <w:p w14:paraId="182083B0" w14:textId="77777777" w:rsidR="00062E2C" w:rsidRPr="0065468B" w:rsidRDefault="00062E2C" w:rsidP="008255E2">
            <w:pPr>
              <w:pStyle w:val="VRQABodyText"/>
            </w:pPr>
          </w:p>
        </w:tc>
        <w:tc>
          <w:tcPr>
            <w:tcW w:w="567" w:type="dxa"/>
            <w:shd w:val="clear" w:color="auto" w:fill="FFFFFF" w:themeFill="background1"/>
          </w:tcPr>
          <w:p w14:paraId="3268ABEA" w14:textId="174B6A57" w:rsidR="00062E2C" w:rsidRPr="00151E56" w:rsidRDefault="00062E2C" w:rsidP="008255E2">
            <w:pPr>
              <w:pStyle w:val="VRQABodyText"/>
            </w:pPr>
            <w:r w:rsidRPr="00151E56">
              <w:t>2.5</w:t>
            </w:r>
          </w:p>
        </w:tc>
        <w:tc>
          <w:tcPr>
            <w:tcW w:w="5800" w:type="dxa"/>
            <w:shd w:val="clear" w:color="auto" w:fill="FFFFFF" w:themeFill="background1"/>
          </w:tcPr>
          <w:p w14:paraId="7497F397" w14:textId="6972C9E8" w:rsidR="00062E2C" w:rsidRPr="0065468B" w:rsidRDefault="00062E2C" w:rsidP="008255E2">
            <w:pPr>
              <w:pStyle w:val="VRQABodyText"/>
            </w:pPr>
            <w:r w:rsidRPr="0065468B">
              <w:t>Investigate direct and indirect approaches to obtaining financial support or sponsorship</w:t>
            </w:r>
          </w:p>
        </w:tc>
      </w:tr>
      <w:tr w:rsidR="00062E2C" w:rsidRPr="00970581" w14:paraId="5BF737EE" w14:textId="77777777" w:rsidTr="00FF5B3F">
        <w:trPr>
          <w:trHeight w:val="363"/>
        </w:trPr>
        <w:tc>
          <w:tcPr>
            <w:tcW w:w="989" w:type="dxa"/>
            <w:vMerge/>
            <w:shd w:val="clear" w:color="auto" w:fill="FFFFFF" w:themeFill="background1"/>
          </w:tcPr>
          <w:p w14:paraId="46AFA3CD" w14:textId="77777777" w:rsidR="00062E2C" w:rsidRPr="0065468B" w:rsidRDefault="00062E2C" w:rsidP="008255E2">
            <w:pPr>
              <w:pStyle w:val="VRQABodyText"/>
            </w:pPr>
          </w:p>
        </w:tc>
        <w:tc>
          <w:tcPr>
            <w:tcW w:w="2714" w:type="dxa"/>
            <w:vMerge/>
            <w:shd w:val="clear" w:color="auto" w:fill="FFFFFF" w:themeFill="background1"/>
          </w:tcPr>
          <w:p w14:paraId="5B2BC87C" w14:textId="77777777" w:rsidR="00062E2C" w:rsidRPr="0065468B" w:rsidRDefault="00062E2C" w:rsidP="008255E2">
            <w:pPr>
              <w:pStyle w:val="VRQABodyText"/>
            </w:pPr>
          </w:p>
        </w:tc>
        <w:tc>
          <w:tcPr>
            <w:tcW w:w="567" w:type="dxa"/>
            <w:shd w:val="clear" w:color="auto" w:fill="FFFFFF" w:themeFill="background1"/>
          </w:tcPr>
          <w:p w14:paraId="39B73528" w14:textId="433B5BDB" w:rsidR="00062E2C" w:rsidRPr="00151E56" w:rsidRDefault="00062E2C" w:rsidP="008255E2">
            <w:pPr>
              <w:pStyle w:val="VRQABodyText"/>
            </w:pPr>
            <w:r>
              <w:t>2.6</w:t>
            </w:r>
          </w:p>
        </w:tc>
        <w:tc>
          <w:tcPr>
            <w:tcW w:w="5800" w:type="dxa"/>
            <w:shd w:val="clear" w:color="auto" w:fill="FFFFFF" w:themeFill="background1"/>
          </w:tcPr>
          <w:p w14:paraId="447F1FE4" w14:textId="573FA8A3" w:rsidR="00062E2C" w:rsidRPr="0065468B" w:rsidRDefault="00DD0599" w:rsidP="008255E2">
            <w:pPr>
              <w:pStyle w:val="VRQABodyText"/>
            </w:pPr>
            <w:r>
              <w:t xml:space="preserve">Contribute to the determination of event planning </w:t>
            </w:r>
            <w:r w:rsidR="00AB3099">
              <w:t xml:space="preserve">schedule </w:t>
            </w:r>
            <w:r w:rsidR="00F66293">
              <w:t>and</w:t>
            </w:r>
            <w:r w:rsidR="00AB3099">
              <w:t xml:space="preserve"> activities</w:t>
            </w:r>
          </w:p>
        </w:tc>
      </w:tr>
      <w:tr w:rsidR="0023115B" w:rsidRPr="00970581" w14:paraId="5747BFB3" w14:textId="77777777" w:rsidTr="00FF5B3F">
        <w:trPr>
          <w:trHeight w:val="363"/>
        </w:trPr>
        <w:tc>
          <w:tcPr>
            <w:tcW w:w="989" w:type="dxa"/>
            <w:vMerge w:val="restart"/>
            <w:shd w:val="clear" w:color="auto" w:fill="FFFFFF" w:themeFill="background1"/>
          </w:tcPr>
          <w:p w14:paraId="362997F4" w14:textId="77777777" w:rsidR="0023115B" w:rsidRPr="0065468B" w:rsidRDefault="0023115B" w:rsidP="0023115B">
            <w:pPr>
              <w:pStyle w:val="VRQABodyText"/>
            </w:pPr>
            <w:r w:rsidRPr="0065468B">
              <w:t>3</w:t>
            </w:r>
          </w:p>
        </w:tc>
        <w:tc>
          <w:tcPr>
            <w:tcW w:w="2714" w:type="dxa"/>
            <w:vMerge w:val="restart"/>
            <w:shd w:val="clear" w:color="auto" w:fill="FFFFFF" w:themeFill="background1"/>
          </w:tcPr>
          <w:p w14:paraId="74B73418" w14:textId="40356B61" w:rsidR="0023115B" w:rsidRPr="0065468B" w:rsidRDefault="0023115B" w:rsidP="0023115B">
            <w:pPr>
              <w:pStyle w:val="VRQABodyText"/>
            </w:pPr>
            <w:r w:rsidRPr="0065468B">
              <w:t>Assist in the conduct of the event</w:t>
            </w:r>
          </w:p>
        </w:tc>
        <w:tc>
          <w:tcPr>
            <w:tcW w:w="567" w:type="dxa"/>
            <w:shd w:val="clear" w:color="auto" w:fill="FFFFFF" w:themeFill="background1"/>
          </w:tcPr>
          <w:p w14:paraId="33566F5C" w14:textId="5C652CDF" w:rsidR="0023115B" w:rsidRPr="00151E56" w:rsidRDefault="0023115B" w:rsidP="0023115B">
            <w:pPr>
              <w:pStyle w:val="VRQABodyText"/>
            </w:pPr>
            <w:r w:rsidRPr="00151E56">
              <w:t>3.1</w:t>
            </w:r>
          </w:p>
        </w:tc>
        <w:tc>
          <w:tcPr>
            <w:tcW w:w="5800" w:type="dxa"/>
            <w:shd w:val="clear" w:color="auto" w:fill="FFFFFF" w:themeFill="background1"/>
          </w:tcPr>
          <w:p w14:paraId="15FAF2F8" w14:textId="7ED67771" w:rsidR="0023115B" w:rsidRPr="00151E56" w:rsidRDefault="009E2233" w:rsidP="0023115B">
            <w:pPr>
              <w:pStyle w:val="VRQABodyText"/>
            </w:pPr>
            <w:r>
              <w:t>Participate</w:t>
            </w:r>
            <w:r w:rsidR="0023115B" w:rsidRPr="0065468B">
              <w:t xml:space="preserve"> in event </w:t>
            </w:r>
            <w:r w:rsidR="0023115B">
              <w:t xml:space="preserve">meetings and </w:t>
            </w:r>
            <w:r w:rsidR="0065334F">
              <w:t xml:space="preserve">organisational </w:t>
            </w:r>
            <w:r w:rsidR="0023115B">
              <w:t>activities</w:t>
            </w:r>
          </w:p>
        </w:tc>
      </w:tr>
      <w:tr w:rsidR="0023115B" w:rsidRPr="00970581" w14:paraId="66A97DFE" w14:textId="77777777" w:rsidTr="00FF5B3F">
        <w:trPr>
          <w:trHeight w:val="363"/>
        </w:trPr>
        <w:tc>
          <w:tcPr>
            <w:tcW w:w="989" w:type="dxa"/>
            <w:vMerge/>
            <w:shd w:val="clear" w:color="auto" w:fill="FFFFFF" w:themeFill="background1"/>
          </w:tcPr>
          <w:p w14:paraId="76922B4A" w14:textId="77777777" w:rsidR="0023115B" w:rsidRPr="0065468B" w:rsidRDefault="0023115B" w:rsidP="0023115B">
            <w:pPr>
              <w:pStyle w:val="VRQABodyText"/>
            </w:pPr>
          </w:p>
        </w:tc>
        <w:tc>
          <w:tcPr>
            <w:tcW w:w="2714" w:type="dxa"/>
            <w:vMerge/>
            <w:shd w:val="clear" w:color="auto" w:fill="FFFFFF" w:themeFill="background1"/>
          </w:tcPr>
          <w:p w14:paraId="609399FC" w14:textId="77777777" w:rsidR="0023115B" w:rsidRPr="0065468B" w:rsidRDefault="0023115B" w:rsidP="0023115B">
            <w:pPr>
              <w:pStyle w:val="VRQABodyText"/>
            </w:pPr>
          </w:p>
        </w:tc>
        <w:tc>
          <w:tcPr>
            <w:tcW w:w="567" w:type="dxa"/>
            <w:shd w:val="clear" w:color="auto" w:fill="FFFFFF" w:themeFill="background1"/>
          </w:tcPr>
          <w:p w14:paraId="19874C2A" w14:textId="6C332384" w:rsidR="0023115B" w:rsidRPr="00151E56" w:rsidRDefault="0023115B" w:rsidP="0023115B">
            <w:pPr>
              <w:pStyle w:val="VRQABodyText"/>
            </w:pPr>
            <w:r w:rsidRPr="00151E56">
              <w:t>3.2</w:t>
            </w:r>
          </w:p>
        </w:tc>
        <w:tc>
          <w:tcPr>
            <w:tcW w:w="5800" w:type="dxa"/>
            <w:shd w:val="clear" w:color="auto" w:fill="FFFFFF" w:themeFill="background1"/>
          </w:tcPr>
          <w:p w14:paraId="7681A525" w14:textId="382FBADF" w:rsidR="0023115B" w:rsidRPr="00151E56" w:rsidRDefault="0023115B" w:rsidP="0023115B">
            <w:pPr>
              <w:pStyle w:val="VRQABodyText"/>
            </w:pPr>
            <w:r w:rsidRPr="0065468B">
              <w:t>Assist in the management of the event</w:t>
            </w:r>
          </w:p>
        </w:tc>
      </w:tr>
      <w:tr w:rsidR="008255E2" w:rsidRPr="00970581" w14:paraId="1AC51172" w14:textId="77777777" w:rsidTr="00FF5B3F">
        <w:trPr>
          <w:trHeight w:val="669"/>
        </w:trPr>
        <w:tc>
          <w:tcPr>
            <w:tcW w:w="989" w:type="dxa"/>
            <w:vMerge w:val="restart"/>
            <w:shd w:val="clear" w:color="auto" w:fill="FFFFFF" w:themeFill="background1"/>
          </w:tcPr>
          <w:p w14:paraId="0F53555D" w14:textId="77777777" w:rsidR="008255E2" w:rsidRPr="00970581" w:rsidRDefault="008255E2" w:rsidP="008255E2">
            <w:pPr>
              <w:pStyle w:val="VRQAIntro"/>
              <w:tabs>
                <w:tab w:val="clear" w:pos="160"/>
                <w:tab w:val="left" w:pos="51"/>
              </w:tabs>
              <w:spacing w:before="60" w:after="0"/>
              <w:rPr>
                <w:color w:val="auto"/>
                <w:sz w:val="22"/>
                <w:szCs w:val="22"/>
              </w:rPr>
            </w:pPr>
            <w:r w:rsidRPr="00970581">
              <w:rPr>
                <w:color w:val="auto"/>
                <w:sz w:val="22"/>
                <w:szCs w:val="22"/>
              </w:rPr>
              <w:t>4</w:t>
            </w:r>
          </w:p>
        </w:tc>
        <w:tc>
          <w:tcPr>
            <w:tcW w:w="2714" w:type="dxa"/>
            <w:vMerge w:val="restart"/>
            <w:shd w:val="clear" w:color="auto" w:fill="FFFFFF" w:themeFill="background1"/>
          </w:tcPr>
          <w:p w14:paraId="0AFE8D55" w14:textId="77777777" w:rsidR="008255E2" w:rsidRPr="00970581" w:rsidRDefault="008255E2" w:rsidP="008255E2">
            <w:pPr>
              <w:pStyle w:val="AccredTemplate"/>
              <w:spacing w:after="60"/>
              <w:rPr>
                <w:i w:val="0"/>
                <w:iCs w:val="0"/>
                <w:color w:val="auto"/>
                <w:sz w:val="22"/>
                <w:szCs w:val="22"/>
              </w:rPr>
            </w:pPr>
            <w:r w:rsidRPr="00970581">
              <w:rPr>
                <w:i w:val="0"/>
                <w:iCs w:val="0"/>
                <w:color w:val="auto"/>
                <w:sz w:val="22"/>
                <w:szCs w:val="22"/>
              </w:rPr>
              <w:t>Assist in post event activities</w:t>
            </w:r>
          </w:p>
        </w:tc>
        <w:tc>
          <w:tcPr>
            <w:tcW w:w="567" w:type="dxa"/>
            <w:shd w:val="clear" w:color="auto" w:fill="FFFFFF" w:themeFill="background1"/>
          </w:tcPr>
          <w:p w14:paraId="6280A05D"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rFonts w:eastAsiaTheme="minorHAnsi"/>
                <w:szCs w:val="22"/>
                <w:lang w:val="en-GB" w:eastAsia="en-US"/>
              </w:rPr>
              <w:t>4.1</w:t>
            </w:r>
          </w:p>
        </w:tc>
        <w:tc>
          <w:tcPr>
            <w:tcW w:w="5800" w:type="dxa"/>
            <w:shd w:val="clear" w:color="auto" w:fill="FFFFFF" w:themeFill="background1"/>
          </w:tcPr>
          <w:p w14:paraId="7B94E93F"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szCs w:val="22"/>
              </w:rPr>
              <w:t>Provide assistance in finalising all records and reports of the event</w:t>
            </w:r>
          </w:p>
        </w:tc>
      </w:tr>
      <w:tr w:rsidR="008255E2" w:rsidRPr="00970581" w14:paraId="3A88EF78" w14:textId="77777777" w:rsidTr="00FF5B3F">
        <w:trPr>
          <w:trHeight w:val="520"/>
        </w:trPr>
        <w:tc>
          <w:tcPr>
            <w:tcW w:w="989" w:type="dxa"/>
            <w:vMerge/>
            <w:shd w:val="clear" w:color="auto" w:fill="FFFFFF" w:themeFill="background1"/>
          </w:tcPr>
          <w:p w14:paraId="153B0A20" w14:textId="77777777" w:rsidR="008255E2" w:rsidRPr="00970581" w:rsidRDefault="008255E2" w:rsidP="008255E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001A96" w14:textId="77777777" w:rsidR="008255E2" w:rsidRPr="00970581" w:rsidRDefault="008255E2" w:rsidP="008255E2">
            <w:pPr>
              <w:pStyle w:val="AccredTemplate"/>
              <w:spacing w:after="60"/>
              <w:rPr>
                <w:i w:val="0"/>
                <w:iCs w:val="0"/>
                <w:color w:val="auto"/>
                <w:sz w:val="22"/>
                <w:szCs w:val="22"/>
              </w:rPr>
            </w:pPr>
          </w:p>
        </w:tc>
        <w:tc>
          <w:tcPr>
            <w:tcW w:w="567" w:type="dxa"/>
            <w:shd w:val="clear" w:color="auto" w:fill="FFFFFF" w:themeFill="background1"/>
          </w:tcPr>
          <w:p w14:paraId="40089F5E"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rFonts w:eastAsiaTheme="minorHAnsi"/>
                <w:szCs w:val="22"/>
                <w:lang w:val="en-GB" w:eastAsia="en-US"/>
              </w:rPr>
              <w:t>4.2</w:t>
            </w:r>
          </w:p>
        </w:tc>
        <w:tc>
          <w:tcPr>
            <w:tcW w:w="5800" w:type="dxa"/>
            <w:shd w:val="clear" w:color="auto" w:fill="FFFFFF" w:themeFill="background1"/>
          </w:tcPr>
          <w:p w14:paraId="25D6BFCD" w14:textId="77777777" w:rsidR="008255E2" w:rsidRPr="00970581" w:rsidRDefault="008255E2" w:rsidP="008255E2">
            <w:pPr>
              <w:pStyle w:val="VRQABodyText"/>
              <w:rPr>
                <w:lang w:val="en-GB"/>
              </w:rPr>
            </w:pPr>
            <w:r w:rsidRPr="00970581">
              <w:t>Provide assistance to post event activities according to venue requirements</w:t>
            </w:r>
          </w:p>
        </w:tc>
      </w:tr>
    </w:tbl>
    <w:p w14:paraId="61D30BA0" w14:textId="6647D2DA" w:rsidR="004315A3" w:rsidRDefault="004315A3" w:rsidP="004315A3">
      <w:pPr>
        <w:pStyle w:val="VRQABodyText"/>
      </w:pPr>
    </w:p>
    <w:tbl>
      <w:tblPr>
        <w:tblStyle w:val="TableGrid"/>
        <w:tblW w:w="10170" w:type="dxa"/>
        <w:tblInd w:w="-20" w:type="dxa"/>
        <w:tblLayout w:type="fixed"/>
        <w:tblLook w:val="04A0" w:firstRow="1" w:lastRow="0" w:firstColumn="1" w:lastColumn="0" w:noHBand="0" w:noVBand="1"/>
      </w:tblPr>
      <w:tblGrid>
        <w:gridCol w:w="10170"/>
      </w:tblGrid>
      <w:tr w:rsidR="00A21418" w:rsidRPr="00970581" w14:paraId="6A301658" w14:textId="77777777" w:rsidTr="00A774C6">
        <w:trPr>
          <w:trHeight w:val="363"/>
        </w:trPr>
        <w:tc>
          <w:tcPr>
            <w:tcW w:w="10170" w:type="dxa"/>
            <w:tcBorders>
              <w:top w:val="nil"/>
              <w:left w:val="nil"/>
              <w:bottom w:val="nil"/>
              <w:right w:val="nil"/>
            </w:tcBorders>
            <w:shd w:val="clear" w:color="auto" w:fill="103D64" w:themeFill="text2"/>
          </w:tcPr>
          <w:p w14:paraId="65B4F536" w14:textId="77777777" w:rsidR="00A21418" w:rsidRPr="00970581" w:rsidRDefault="00A21418" w:rsidP="00885FB4">
            <w:pPr>
              <w:pStyle w:val="VRQAIntro"/>
              <w:spacing w:before="60" w:after="0"/>
              <w:rPr>
                <w:color w:val="auto"/>
                <w:sz w:val="22"/>
                <w:szCs w:val="22"/>
              </w:rPr>
            </w:pPr>
            <w:r w:rsidRPr="00970581">
              <w:rPr>
                <w:color w:val="auto"/>
                <w:sz w:val="22"/>
                <w:szCs w:val="22"/>
              </w:rPr>
              <w:t>Range of Conditions</w:t>
            </w:r>
          </w:p>
        </w:tc>
      </w:tr>
      <w:tr w:rsidR="00A21418" w:rsidRPr="00E7450B" w14:paraId="04194CF8" w14:textId="77777777" w:rsidTr="00A774C6">
        <w:trPr>
          <w:trHeight w:val="455"/>
        </w:trPr>
        <w:tc>
          <w:tcPr>
            <w:tcW w:w="10170" w:type="dxa"/>
            <w:tcBorders>
              <w:top w:val="nil"/>
              <w:left w:val="nil"/>
              <w:bottom w:val="nil"/>
              <w:right w:val="nil"/>
            </w:tcBorders>
          </w:tcPr>
          <w:p w14:paraId="5CC17102" w14:textId="61D6F837" w:rsidR="00A21418" w:rsidRPr="00F504D4" w:rsidRDefault="00A21418" w:rsidP="004315A3">
            <w:pPr>
              <w:pStyle w:val="VRQABodyText"/>
            </w:pPr>
            <w:r w:rsidRPr="006239A2">
              <w:t xml:space="preserve">N/A </w:t>
            </w:r>
          </w:p>
        </w:tc>
      </w:tr>
    </w:tbl>
    <w:p w14:paraId="59AA8781" w14:textId="77777777" w:rsidR="00A21418" w:rsidRPr="00460B2C" w:rsidRDefault="00A21418" w:rsidP="004315A3">
      <w:pPr>
        <w:pStyle w:val="VRQABodyText"/>
      </w:pPr>
    </w:p>
    <w:tbl>
      <w:tblPr>
        <w:tblStyle w:val="TableGrid"/>
        <w:tblW w:w="4932" w:type="pct"/>
        <w:tblLook w:val="04A0" w:firstRow="1" w:lastRow="0" w:firstColumn="1" w:lastColumn="0" w:noHBand="0" w:noVBand="1"/>
      </w:tblPr>
      <w:tblGrid>
        <w:gridCol w:w="2761"/>
        <w:gridCol w:w="640"/>
        <w:gridCol w:w="1794"/>
        <w:gridCol w:w="2434"/>
        <w:gridCol w:w="2436"/>
      </w:tblGrid>
      <w:tr w:rsidR="00A21418" w:rsidRPr="00E7450B" w14:paraId="4585BA2C" w14:textId="77777777" w:rsidTr="00885FB4">
        <w:trPr>
          <w:trHeight w:val="363"/>
        </w:trPr>
        <w:tc>
          <w:tcPr>
            <w:tcW w:w="5000" w:type="pct"/>
            <w:gridSpan w:val="5"/>
            <w:tcBorders>
              <w:top w:val="nil"/>
              <w:left w:val="nil"/>
              <w:bottom w:val="nil"/>
              <w:right w:val="nil"/>
            </w:tcBorders>
            <w:shd w:val="clear" w:color="auto" w:fill="103D64" w:themeFill="text2"/>
            <w:vAlign w:val="center"/>
          </w:tcPr>
          <w:p w14:paraId="7E1D4FA7"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4315A3" w14:paraId="678AA765" w14:textId="77777777" w:rsidTr="00885FB4">
        <w:trPr>
          <w:trHeight w:val="620"/>
        </w:trPr>
        <w:tc>
          <w:tcPr>
            <w:tcW w:w="5000" w:type="pct"/>
            <w:gridSpan w:val="5"/>
            <w:tcBorders>
              <w:top w:val="nil"/>
              <w:left w:val="nil"/>
              <w:bottom w:val="single" w:sz="4" w:space="0" w:color="auto"/>
              <w:right w:val="nil"/>
            </w:tcBorders>
          </w:tcPr>
          <w:p w14:paraId="2FFC1E5F" w14:textId="77777777" w:rsidR="00A549C1" w:rsidRDefault="00A21418" w:rsidP="004315A3">
            <w:pPr>
              <w:pStyle w:val="VRQABodyText"/>
            </w:pPr>
            <w:r w:rsidRPr="004315A3">
              <w:t>Foundation Skills describe the language, literacy, numeracy and employability skills that are essential to performance. Foundation skills essential to performance in this unit, but not explicit in the performance criteria are listed below.</w:t>
            </w:r>
          </w:p>
          <w:p w14:paraId="3643F13E" w14:textId="75E3673A" w:rsidR="004315A3" w:rsidRPr="004315A3" w:rsidRDefault="004315A3" w:rsidP="004315A3">
            <w:pPr>
              <w:pStyle w:val="VRQABodyText"/>
            </w:pPr>
          </w:p>
        </w:tc>
      </w:tr>
      <w:tr w:rsidR="00A21418" w:rsidRPr="004315A3" w14:paraId="167BA28D" w14:textId="77777777" w:rsidTr="00885FB4">
        <w:trPr>
          <w:trHeight w:val="42"/>
        </w:trPr>
        <w:tc>
          <w:tcPr>
            <w:tcW w:w="1690" w:type="pct"/>
            <w:gridSpan w:val="2"/>
            <w:shd w:val="clear" w:color="auto" w:fill="auto"/>
          </w:tcPr>
          <w:p w14:paraId="6179746F" w14:textId="20CD521F" w:rsidR="00A21418" w:rsidRPr="004315A3" w:rsidRDefault="00A21418" w:rsidP="004315A3">
            <w:pPr>
              <w:pStyle w:val="VRQABodyText"/>
              <w:rPr>
                <w:b/>
              </w:rPr>
            </w:pPr>
            <w:r w:rsidRPr="004315A3">
              <w:rPr>
                <w:b/>
              </w:rPr>
              <w:t>Skill</w:t>
            </w:r>
          </w:p>
        </w:tc>
        <w:tc>
          <w:tcPr>
            <w:tcW w:w="3310" w:type="pct"/>
            <w:gridSpan w:val="3"/>
          </w:tcPr>
          <w:p w14:paraId="0B74AF74" w14:textId="77777777" w:rsidR="00A21418" w:rsidRPr="004315A3" w:rsidRDefault="00A21418" w:rsidP="004315A3">
            <w:pPr>
              <w:pStyle w:val="VRQABodyText"/>
              <w:rPr>
                <w:b/>
              </w:rPr>
            </w:pPr>
            <w:r w:rsidRPr="004315A3">
              <w:rPr>
                <w:b/>
              </w:rPr>
              <w:t>Description</w:t>
            </w:r>
          </w:p>
        </w:tc>
      </w:tr>
      <w:tr w:rsidR="00534CDC" w:rsidRPr="004315A3" w14:paraId="28315918" w14:textId="77777777" w:rsidTr="00885FB4">
        <w:trPr>
          <w:trHeight w:val="31"/>
        </w:trPr>
        <w:tc>
          <w:tcPr>
            <w:tcW w:w="1690" w:type="pct"/>
            <w:gridSpan w:val="2"/>
            <w:tcBorders>
              <w:top w:val="single" w:sz="4" w:space="0" w:color="auto"/>
              <w:bottom w:val="single" w:sz="4" w:space="0" w:color="auto"/>
            </w:tcBorders>
            <w:shd w:val="clear" w:color="auto" w:fill="auto"/>
          </w:tcPr>
          <w:p w14:paraId="5EC1C0B7" w14:textId="3388FB3B" w:rsidR="00534CDC" w:rsidRDefault="00534CDC" w:rsidP="00534CDC">
            <w:pPr>
              <w:pStyle w:val="VRQABodyText"/>
            </w:pPr>
            <w:r w:rsidRPr="00534CDC">
              <w:t>Initiative and enterprise skills to:</w:t>
            </w:r>
          </w:p>
        </w:tc>
        <w:tc>
          <w:tcPr>
            <w:tcW w:w="3310" w:type="pct"/>
            <w:gridSpan w:val="3"/>
            <w:tcBorders>
              <w:top w:val="single" w:sz="4" w:space="0" w:color="auto"/>
              <w:left w:val="nil"/>
              <w:bottom w:val="single" w:sz="4" w:space="0" w:color="auto"/>
              <w:right w:val="single" w:sz="4" w:space="0" w:color="auto"/>
            </w:tcBorders>
          </w:tcPr>
          <w:p w14:paraId="4A0B2258" w14:textId="291AE7C4" w:rsidR="00534CDC" w:rsidRDefault="00534CDC" w:rsidP="00534CDC">
            <w:pPr>
              <w:pStyle w:val="VRQABodyText"/>
            </w:pPr>
            <w:r w:rsidRPr="00534CDC">
              <w:t>negotiate work task procedures and responsibilities with others</w:t>
            </w:r>
          </w:p>
        </w:tc>
      </w:tr>
      <w:tr w:rsidR="00534CDC" w:rsidRPr="004315A3" w14:paraId="38A7368A" w14:textId="77777777" w:rsidTr="00885FB4">
        <w:trPr>
          <w:trHeight w:val="31"/>
        </w:trPr>
        <w:tc>
          <w:tcPr>
            <w:tcW w:w="1690" w:type="pct"/>
            <w:gridSpan w:val="2"/>
            <w:tcBorders>
              <w:top w:val="single" w:sz="4" w:space="0" w:color="auto"/>
              <w:bottom w:val="single" w:sz="4" w:space="0" w:color="auto"/>
            </w:tcBorders>
            <w:shd w:val="clear" w:color="auto" w:fill="auto"/>
          </w:tcPr>
          <w:p w14:paraId="6ADC2EB6" w14:textId="4185B2BB" w:rsidR="00534CDC" w:rsidRPr="004315A3" w:rsidRDefault="00534CDC" w:rsidP="00534CDC">
            <w:pPr>
              <w:pStyle w:val="VRQABodyText"/>
            </w:pPr>
            <w:r>
              <w:t>Teamwork skills to:</w:t>
            </w:r>
          </w:p>
        </w:tc>
        <w:tc>
          <w:tcPr>
            <w:tcW w:w="3310" w:type="pct"/>
            <w:gridSpan w:val="3"/>
            <w:tcBorders>
              <w:top w:val="single" w:sz="4" w:space="0" w:color="auto"/>
              <w:left w:val="nil"/>
              <w:bottom w:val="single" w:sz="4" w:space="0" w:color="auto"/>
              <w:right w:val="single" w:sz="4" w:space="0" w:color="auto"/>
            </w:tcBorders>
          </w:tcPr>
          <w:p w14:paraId="1BF8F3A1" w14:textId="4A9AE5F3" w:rsidR="00534CDC" w:rsidRPr="004315A3" w:rsidRDefault="00534CDC" w:rsidP="00534CDC">
            <w:pPr>
              <w:pStyle w:val="VRQABodyText"/>
            </w:pPr>
            <w:r>
              <w:t>work effectively with other to event organisers</w:t>
            </w:r>
          </w:p>
        </w:tc>
      </w:tr>
      <w:tr w:rsidR="00534CDC" w:rsidRPr="004315A3" w14:paraId="100A4DB2" w14:textId="77777777" w:rsidTr="00885FB4">
        <w:trPr>
          <w:trHeight w:val="31"/>
        </w:trPr>
        <w:tc>
          <w:tcPr>
            <w:tcW w:w="1690" w:type="pct"/>
            <w:gridSpan w:val="2"/>
            <w:tcBorders>
              <w:top w:val="single" w:sz="4" w:space="0" w:color="auto"/>
              <w:bottom w:val="single" w:sz="4" w:space="0" w:color="auto"/>
            </w:tcBorders>
            <w:shd w:val="clear" w:color="auto" w:fill="auto"/>
          </w:tcPr>
          <w:p w14:paraId="4B9A5DB3" w14:textId="3FBDF341" w:rsidR="00534CDC" w:rsidRPr="004315A3" w:rsidRDefault="00534CDC" w:rsidP="00534CDC">
            <w:pPr>
              <w:pStyle w:val="VRQABodyText"/>
            </w:pPr>
            <w:r>
              <w:t>Self management skills to:</w:t>
            </w:r>
          </w:p>
        </w:tc>
        <w:tc>
          <w:tcPr>
            <w:tcW w:w="3310" w:type="pct"/>
            <w:gridSpan w:val="3"/>
            <w:tcBorders>
              <w:top w:val="single" w:sz="4" w:space="0" w:color="auto"/>
              <w:left w:val="nil"/>
              <w:bottom w:val="single" w:sz="4" w:space="0" w:color="auto"/>
              <w:right w:val="single" w:sz="4" w:space="0" w:color="auto"/>
            </w:tcBorders>
          </w:tcPr>
          <w:p w14:paraId="7C0968E7" w14:textId="7529E3EB" w:rsidR="00534CDC" w:rsidRPr="004315A3" w:rsidRDefault="00534CDC" w:rsidP="00534CDC">
            <w:pPr>
              <w:pStyle w:val="VRQABodyText"/>
            </w:pPr>
            <w:r>
              <w:t xml:space="preserve">meet event organisational timelines </w:t>
            </w:r>
          </w:p>
        </w:tc>
      </w:tr>
      <w:tr w:rsidR="00534CDC" w:rsidRPr="004315A3" w14:paraId="09CA050C" w14:textId="77777777" w:rsidTr="00885FB4">
        <w:trPr>
          <w:trHeight w:val="31"/>
        </w:trPr>
        <w:tc>
          <w:tcPr>
            <w:tcW w:w="5000" w:type="pct"/>
            <w:gridSpan w:val="5"/>
            <w:tcBorders>
              <w:top w:val="single" w:sz="4" w:space="0" w:color="auto"/>
              <w:left w:val="nil"/>
              <w:bottom w:val="dotted" w:sz="4" w:space="0" w:color="888B8D" w:themeColor="accent2"/>
              <w:right w:val="nil"/>
            </w:tcBorders>
          </w:tcPr>
          <w:p w14:paraId="26724B93" w14:textId="77777777" w:rsidR="00534CDC" w:rsidRPr="004315A3" w:rsidRDefault="00534CDC" w:rsidP="00534CDC">
            <w:pPr>
              <w:pStyle w:val="VRQABodyText"/>
            </w:pPr>
          </w:p>
        </w:tc>
      </w:tr>
      <w:tr w:rsidR="00534CDC" w:rsidRPr="00E7450B" w14:paraId="7CA58FA3"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306225" w14:textId="77777777" w:rsidR="00534CDC" w:rsidRPr="00EA4C69" w:rsidRDefault="00534CDC" w:rsidP="00534CD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931F58B" w14:textId="77777777" w:rsidR="00534CDC" w:rsidRPr="00EA4C69" w:rsidRDefault="00534CDC" w:rsidP="00534CDC">
            <w:pPr>
              <w:pStyle w:val="AccredTemplate"/>
              <w:rPr>
                <w:sz w:val="22"/>
                <w:szCs w:val="22"/>
              </w:rPr>
            </w:pPr>
          </w:p>
        </w:tc>
      </w:tr>
      <w:tr w:rsidR="00534CDC" w:rsidRPr="00E7450B" w14:paraId="6DC37943" w14:textId="77777777" w:rsidTr="00885FB4">
        <w:trPr>
          <w:trHeight w:val="363"/>
        </w:trPr>
        <w:tc>
          <w:tcPr>
            <w:tcW w:w="1372" w:type="pct"/>
            <w:vMerge/>
            <w:tcBorders>
              <w:left w:val="nil"/>
              <w:bottom w:val="dotted" w:sz="2" w:space="0" w:color="888B8D" w:themeColor="accent2"/>
              <w:right w:val="single" w:sz="4" w:space="0" w:color="auto"/>
            </w:tcBorders>
          </w:tcPr>
          <w:p w14:paraId="76845E9E" w14:textId="77777777" w:rsidR="00534CDC" w:rsidRDefault="00534CDC" w:rsidP="00534CD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2EBDB9" w14:textId="77777777" w:rsidR="00534CDC" w:rsidRPr="0065468B" w:rsidRDefault="00534CDC" w:rsidP="00534CDC">
            <w:pPr>
              <w:pStyle w:val="VRQABodyText"/>
            </w:pPr>
            <w:r w:rsidRPr="0065468B">
              <w:t>Code and Title</w:t>
            </w:r>
          </w:p>
          <w:p w14:paraId="4F313274" w14:textId="77777777" w:rsidR="00534CDC" w:rsidRPr="0065468B" w:rsidRDefault="00534CDC" w:rsidP="00534CDC">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2D697A96" w14:textId="77777777" w:rsidR="00534CDC" w:rsidRPr="0065468B" w:rsidRDefault="00534CDC" w:rsidP="00534CDC">
            <w:pPr>
              <w:pStyle w:val="VRQABodyText"/>
            </w:pPr>
            <w:r w:rsidRPr="0065468B">
              <w:t>Code and Title</w:t>
            </w:r>
          </w:p>
          <w:p w14:paraId="42909C4A" w14:textId="77777777" w:rsidR="00534CDC" w:rsidRPr="0065468B" w:rsidRDefault="00534CDC" w:rsidP="00534CDC">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40C8ADE1" w14:textId="77777777" w:rsidR="00534CDC" w:rsidRPr="0065468B" w:rsidDel="009030EE" w:rsidRDefault="00534CDC" w:rsidP="00534CDC">
            <w:pPr>
              <w:pStyle w:val="VRQABodyText"/>
            </w:pPr>
            <w:r w:rsidRPr="0065468B">
              <w:t>Comments</w:t>
            </w:r>
          </w:p>
        </w:tc>
      </w:tr>
      <w:tr w:rsidR="00534CDC" w:rsidRPr="00E7450B" w14:paraId="654C9420" w14:textId="77777777" w:rsidTr="00885FB4">
        <w:trPr>
          <w:trHeight w:val="363"/>
        </w:trPr>
        <w:tc>
          <w:tcPr>
            <w:tcW w:w="1372" w:type="pct"/>
            <w:vMerge/>
            <w:tcBorders>
              <w:left w:val="nil"/>
              <w:bottom w:val="dotted" w:sz="2" w:space="0" w:color="888B8D" w:themeColor="accent2"/>
              <w:right w:val="single" w:sz="4" w:space="0" w:color="auto"/>
            </w:tcBorders>
          </w:tcPr>
          <w:p w14:paraId="7F0FE816" w14:textId="77777777" w:rsidR="00534CDC" w:rsidRDefault="00534CDC" w:rsidP="00534CD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4791CD" w14:textId="27CA8885" w:rsidR="00534CDC" w:rsidRPr="00151E56" w:rsidRDefault="00A57979" w:rsidP="00534CDC">
            <w:pPr>
              <w:pStyle w:val="VRQABodyText"/>
            </w:pPr>
            <w:r>
              <w:t>VU23594</w:t>
            </w:r>
            <w:r w:rsidR="00534CDC" w:rsidRPr="0065468B">
              <w:t xml:space="preserve"> Assist in the organisation and conduct of an event in the equine industry</w:t>
            </w:r>
          </w:p>
        </w:tc>
        <w:tc>
          <w:tcPr>
            <w:tcW w:w="1209" w:type="pct"/>
            <w:tcBorders>
              <w:top w:val="single" w:sz="4" w:space="0" w:color="auto"/>
              <w:left w:val="single" w:sz="4" w:space="0" w:color="auto"/>
              <w:bottom w:val="single" w:sz="4" w:space="0" w:color="auto"/>
              <w:right w:val="single" w:sz="4" w:space="0" w:color="auto"/>
            </w:tcBorders>
          </w:tcPr>
          <w:p w14:paraId="74B1180C" w14:textId="77777777" w:rsidR="00534CDC" w:rsidRPr="00151E56" w:rsidRDefault="00534CDC" w:rsidP="00534CDC">
            <w:pPr>
              <w:pStyle w:val="VRQABodyText"/>
            </w:pPr>
            <w:r w:rsidRPr="0065468B">
              <w:t>VU22689 Assist in the organisation and conduct of an event in the equine industry</w:t>
            </w:r>
          </w:p>
        </w:tc>
        <w:tc>
          <w:tcPr>
            <w:tcW w:w="1210" w:type="pct"/>
            <w:tcBorders>
              <w:top w:val="single" w:sz="4" w:space="0" w:color="auto"/>
              <w:left w:val="single" w:sz="4" w:space="0" w:color="auto"/>
              <w:bottom w:val="single" w:sz="4" w:space="0" w:color="auto"/>
              <w:right w:val="single" w:sz="4" w:space="0" w:color="auto"/>
            </w:tcBorders>
          </w:tcPr>
          <w:p w14:paraId="48F47580" w14:textId="5EFAFBD6" w:rsidR="00534CDC" w:rsidRPr="00151E56" w:rsidDel="009030EE" w:rsidRDefault="00534CDC" w:rsidP="00534CDC">
            <w:pPr>
              <w:pStyle w:val="VRQABodyText"/>
            </w:pPr>
            <w:r>
              <w:t>E</w:t>
            </w:r>
            <w:r w:rsidRPr="00D952D5">
              <w:t>quivalent</w:t>
            </w:r>
          </w:p>
        </w:tc>
      </w:tr>
      <w:tr w:rsidR="00534CDC" w:rsidRPr="00E7450B" w14:paraId="3D99FF80"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45DB8DA8" w14:textId="77777777" w:rsidR="00534CDC" w:rsidRDefault="00534CDC" w:rsidP="00534CDC">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D62D71" w14:textId="77777777" w:rsidR="00534CDC" w:rsidRPr="00EA4C69" w:rsidDel="009030EE" w:rsidRDefault="00534CDC" w:rsidP="00534CDC">
            <w:pPr>
              <w:pStyle w:val="AccredTemplate"/>
              <w:rPr>
                <w:color w:val="auto"/>
                <w:sz w:val="22"/>
                <w:szCs w:val="22"/>
              </w:rPr>
            </w:pPr>
          </w:p>
        </w:tc>
      </w:tr>
    </w:tbl>
    <w:p w14:paraId="4777993B" w14:textId="77777777" w:rsidR="004315A3" w:rsidRDefault="00A21418" w:rsidP="00A21418">
      <w:pPr>
        <w:rPr>
          <w:sz w:val="18"/>
          <w:szCs w:val="18"/>
        </w:rPr>
        <w:sectPr w:rsidR="004315A3" w:rsidSect="00885FB4">
          <w:headerReference w:type="even" r:id="rId118"/>
          <w:headerReference w:type="default" r:id="rId119"/>
          <w:footerReference w:type="even" r:id="rId120"/>
          <w:footerReference w:type="default" r:id="rId121"/>
          <w:headerReference w:type="first" r:id="rId122"/>
          <w:footerReference w:type="first" r:id="rId123"/>
          <w:type w:val="continuous"/>
          <w:pgSz w:w="11900" w:h="16840"/>
          <w:pgMar w:top="2041" w:right="845" w:bottom="851" w:left="851" w:header="709" w:footer="397" w:gutter="0"/>
          <w:cols w:space="227"/>
          <w:docGrid w:linePitch="360"/>
        </w:sect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1AEA8F79" w14:textId="77777777" w:rsidTr="00885FB4">
        <w:trPr>
          <w:trHeight w:val="363"/>
        </w:trPr>
        <w:tc>
          <w:tcPr>
            <w:tcW w:w="10065" w:type="dxa"/>
            <w:gridSpan w:val="2"/>
            <w:tcBorders>
              <w:top w:val="nil"/>
              <w:bottom w:val="nil"/>
            </w:tcBorders>
            <w:shd w:val="clear" w:color="auto" w:fill="103D64" w:themeFill="text2"/>
          </w:tcPr>
          <w:p w14:paraId="29C237FC"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58EF4567" w14:textId="77777777" w:rsidTr="00885FB4">
        <w:trPr>
          <w:trHeight w:val="561"/>
        </w:trPr>
        <w:tc>
          <w:tcPr>
            <w:tcW w:w="2283" w:type="dxa"/>
            <w:tcBorders>
              <w:top w:val="nil"/>
              <w:left w:val="nil"/>
              <w:bottom w:val="nil"/>
              <w:right w:val="dotted" w:sz="4" w:space="0" w:color="888B8D" w:themeColor="accent2"/>
            </w:tcBorders>
          </w:tcPr>
          <w:p w14:paraId="338ECF07"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8A9109E" w14:textId="0C3B6CB2" w:rsidR="00A21418" w:rsidRPr="000B4A2C" w:rsidRDefault="00A21418" w:rsidP="00151E56">
            <w:pPr>
              <w:pStyle w:val="VRQAFormBody"/>
              <w:framePr w:wrap="around"/>
            </w:pPr>
            <w:r w:rsidRPr="000B4A2C">
              <w:t xml:space="preserve">Assessment Requirements for </w:t>
            </w:r>
            <w:r w:rsidR="00A57979">
              <w:t>VU23594</w:t>
            </w:r>
            <w:r w:rsidRPr="00A87562">
              <w:t xml:space="preserve"> Assist in the organisation and conduct of an event in the equine industry </w:t>
            </w:r>
          </w:p>
        </w:tc>
      </w:tr>
      <w:tr w:rsidR="00A21418" w:rsidRPr="00E7450B" w14:paraId="2769B8D0"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6E466F9C"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F34A2CB" w14:textId="75DBCC19" w:rsidR="00A21418" w:rsidRDefault="00A21418" w:rsidP="004315A3">
            <w:pPr>
              <w:pStyle w:val="VRQABodyText"/>
            </w:pPr>
            <w:r w:rsidRPr="009C7DCD">
              <w:t>There must be evidence the learner has completed the tasks outlined in the elements and performance criteria of this unit and</w:t>
            </w:r>
            <w:r w:rsidR="00F66293">
              <w:t xml:space="preserve"> for at least one equine event</w:t>
            </w:r>
            <w:r>
              <w:t>:</w:t>
            </w:r>
          </w:p>
          <w:p w14:paraId="6DF5E570" w14:textId="77777777" w:rsidR="00F66293" w:rsidRDefault="00A21418">
            <w:pPr>
              <w:pStyle w:val="VRQABullet1"/>
            </w:pPr>
            <w:r w:rsidRPr="006E3627">
              <w:t>identif</w:t>
            </w:r>
            <w:r>
              <w:t>ied</w:t>
            </w:r>
            <w:r w:rsidRPr="006E3627">
              <w:t xml:space="preserve"> own role of assistance</w:t>
            </w:r>
          </w:p>
          <w:p w14:paraId="4156079C" w14:textId="3F2043C2" w:rsidR="00A21418" w:rsidRPr="006E3627" w:rsidRDefault="00F66293">
            <w:pPr>
              <w:pStyle w:val="VRQABullet1"/>
            </w:pPr>
            <w:r>
              <w:t>undertaken pre-planning research to contribute to event pre-planning</w:t>
            </w:r>
            <w:r w:rsidR="00A21418" w:rsidRPr="006E3627">
              <w:t xml:space="preserve"> </w:t>
            </w:r>
          </w:p>
          <w:p w14:paraId="14AE3D75" w14:textId="01CD63BD" w:rsidR="0077071D" w:rsidRDefault="00A21418">
            <w:pPr>
              <w:pStyle w:val="VRQABullet1"/>
            </w:pPr>
            <w:r w:rsidRPr="00686562">
              <w:t>participate</w:t>
            </w:r>
            <w:r>
              <w:t>d</w:t>
            </w:r>
            <w:r w:rsidRPr="00686562">
              <w:t xml:space="preserve"> in meetings</w:t>
            </w:r>
            <w:r w:rsidR="00F66293">
              <w:t xml:space="preserve"> and </w:t>
            </w:r>
            <w:r w:rsidR="0077071D">
              <w:t>organisational activities</w:t>
            </w:r>
          </w:p>
          <w:p w14:paraId="1C6EB88D" w14:textId="70D39817" w:rsidR="00A21418" w:rsidRPr="00686562" w:rsidRDefault="0077071D">
            <w:pPr>
              <w:pStyle w:val="VRQABullet1"/>
            </w:pPr>
            <w:r>
              <w:t>participated in the conduct of the event</w:t>
            </w:r>
          </w:p>
          <w:p w14:paraId="230C3C15" w14:textId="1DDD881D" w:rsidR="00A21418" w:rsidRPr="0077071D" w:rsidRDefault="006744FD">
            <w:pPr>
              <w:pStyle w:val="VRQABullet1"/>
              <w:rPr>
                <w:szCs w:val="22"/>
              </w:rPr>
            </w:pPr>
            <w:r>
              <w:t xml:space="preserve">assisted with </w:t>
            </w:r>
            <w:r w:rsidR="00A21418" w:rsidRPr="00686562">
              <w:t>finalis</w:t>
            </w:r>
            <w:r>
              <w:t>ation of</w:t>
            </w:r>
            <w:r w:rsidR="00A21418" w:rsidRPr="00686562">
              <w:t xml:space="preserve"> records and reports</w:t>
            </w:r>
            <w:r w:rsidR="0077071D">
              <w:t xml:space="preserve"> and other post event activities</w:t>
            </w:r>
          </w:p>
        </w:tc>
      </w:tr>
      <w:tr w:rsidR="00A21418" w:rsidRPr="00E7450B" w14:paraId="5ACB67B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E3CC7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27E751" w14:textId="77777777" w:rsidR="00A21418" w:rsidRDefault="00A21418" w:rsidP="004315A3">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60E1F274" w14:textId="0FD08FAF" w:rsidR="00A21418" w:rsidRDefault="00A21418">
            <w:pPr>
              <w:pStyle w:val="VRQABullet1"/>
            </w:pPr>
            <w:r w:rsidRPr="006E3627">
              <w:t>events that might occur within the equine industry</w:t>
            </w:r>
            <w:r>
              <w:t xml:space="preserve"> </w:t>
            </w:r>
          </w:p>
          <w:p w14:paraId="0D9D773D" w14:textId="3BA3901C" w:rsidR="00A21418" w:rsidRDefault="00A21418">
            <w:pPr>
              <w:pStyle w:val="VRQABullet1"/>
            </w:pPr>
            <w:r w:rsidRPr="006E3627">
              <w:t xml:space="preserve">roles of various </w:t>
            </w:r>
            <w:r w:rsidR="00767C78">
              <w:t xml:space="preserve">event </w:t>
            </w:r>
            <w:r w:rsidRPr="006E3627">
              <w:t>personnel</w:t>
            </w:r>
          </w:p>
          <w:p w14:paraId="3BB0B1DD" w14:textId="77777777" w:rsidR="00A21418" w:rsidRDefault="00A21418">
            <w:pPr>
              <w:pStyle w:val="VRQABullet1"/>
            </w:pPr>
            <w:r w:rsidRPr="006E3627">
              <w:t>potential sources of sponsorship or funding support</w:t>
            </w:r>
          </w:p>
          <w:p w14:paraId="7AFF1298" w14:textId="04B12191" w:rsidR="00032CF1" w:rsidRDefault="009E2233">
            <w:pPr>
              <w:pStyle w:val="VRQABullet1"/>
            </w:pPr>
            <w:r>
              <w:t>pre-event</w:t>
            </w:r>
            <w:r w:rsidR="00032CF1">
              <w:t xml:space="preserve"> planning including:</w:t>
            </w:r>
          </w:p>
          <w:p w14:paraId="2E301569" w14:textId="77777777" w:rsidR="00032CF1" w:rsidRPr="006E3627" w:rsidRDefault="00032CF1">
            <w:pPr>
              <w:pStyle w:val="VRQABullet1"/>
              <w:numPr>
                <w:ilvl w:val="1"/>
                <w:numId w:val="13"/>
              </w:numPr>
            </w:pPr>
            <w:r w:rsidRPr="006E3627">
              <w:t>site details</w:t>
            </w:r>
          </w:p>
          <w:p w14:paraId="05B22947" w14:textId="77777777" w:rsidR="00032CF1" w:rsidRPr="006E3627" w:rsidRDefault="00032CF1">
            <w:pPr>
              <w:pStyle w:val="VRQABullet1"/>
              <w:numPr>
                <w:ilvl w:val="1"/>
                <w:numId w:val="13"/>
              </w:numPr>
            </w:pPr>
            <w:r w:rsidRPr="006E3627">
              <w:t>personnel needed for event management</w:t>
            </w:r>
          </w:p>
          <w:p w14:paraId="1EE62AE3" w14:textId="77777777" w:rsidR="00032CF1" w:rsidRPr="006E3627" w:rsidRDefault="00032CF1">
            <w:pPr>
              <w:pStyle w:val="VRQABullet1"/>
              <w:numPr>
                <w:ilvl w:val="1"/>
                <w:numId w:val="13"/>
              </w:numPr>
            </w:pPr>
            <w:r w:rsidRPr="006E3627">
              <w:t>prizes or awards</w:t>
            </w:r>
          </w:p>
          <w:p w14:paraId="7F0812BD" w14:textId="77777777" w:rsidR="00032CF1" w:rsidRPr="006E3627" w:rsidRDefault="00032CF1">
            <w:pPr>
              <w:pStyle w:val="VRQABullet1"/>
              <w:numPr>
                <w:ilvl w:val="1"/>
                <w:numId w:val="13"/>
              </w:numPr>
            </w:pPr>
            <w:r w:rsidRPr="006E3627">
              <w:t>directions to competitors</w:t>
            </w:r>
          </w:p>
          <w:p w14:paraId="73C3D96A" w14:textId="77777777" w:rsidR="00032CF1" w:rsidRPr="006E3627" w:rsidRDefault="00032CF1">
            <w:pPr>
              <w:pStyle w:val="VRQABullet1"/>
              <w:numPr>
                <w:ilvl w:val="1"/>
                <w:numId w:val="13"/>
              </w:numPr>
            </w:pPr>
            <w:r w:rsidRPr="006E3627">
              <w:t>judging</w:t>
            </w:r>
          </w:p>
          <w:p w14:paraId="3B78A1FB" w14:textId="77777777" w:rsidR="00032CF1" w:rsidRPr="006E3627" w:rsidRDefault="00032CF1">
            <w:pPr>
              <w:pStyle w:val="VRQABullet1"/>
              <w:numPr>
                <w:ilvl w:val="1"/>
                <w:numId w:val="13"/>
              </w:numPr>
            </w:pPr>
            <w:r w:rsidRPr="006E3627">
              <w:t>recording results</w:t>
            </w:r>
          </w:p>
          <w:p w14:paraId="69C8CA3E" w14:textId="76B3ECAB" w:rsidR="00032CF1" w:rsidRDefault="00032CF1">
            <w:pPr>
              <w:pStyle w:val="VRQABullet1"/>
              <w:numPr>
                <w:ilvl w:val="1"/>
                <w:numId w:val="13"/>
              </w:numPr>
            </w:pPr>
            <w:r w:rsidRPr="006E3627">
              <w:t>media coverage</w:t>
            </w:r>
          </w:p>
          <w:p w14:paraId="6F8B5654" w14:textId="3EC39C26" w:rsidR="00032CF1" w:rsidRDefault="00032CF1">
            <w:pPr>
              <w:pStyle w:val="VRQABullet1"/>
              <w:numPr>
                <w:ilvl w:val="1"/>
                <w:numId w:val="13"/>
              </w:numPr>
            </w:pPr>
            <w:r>
              <w:t>marketing and promotion</w:t>
            </w:r>
          </w:p>
          <w:p w14:paraId="7A1A7DC8" w14:textId="5D1DB4D0" w:rsidR="00032CF1" w:rsidRPr="00767C78" w:rsidRDefault="00032CF1" w:rsidP="00FF5B3F">
            <w:pPr>
              <w:pStyle w:val="VRQABullet1"/>
            </w:pPr>
            <w:r w:rsidRPr="00767C78">
              <w:t xml:space="preserve">event management </w:t>
            </w:r>
            <w:r w:rsidR="00D725A1">
              <w:t xml:space="preserve">activities </w:t>
            </w:r>
            <w:r w:rsidRPr="00767C78">
              <w:t>including:</w:t>
            </w:r>
          </w:p>
          <w:p w14:paraId="5FDF89C7" w14:textId="13DE43EF" w:rsidR="00032CF1" w:rsidRPr="006E3627" w:rsidRDefault="00032CF1">
            <w:pPr>
              <w:pStyle w:val="VRQABullet1"/>
              <w:numPr>
                <w:ilvl w:val="1"/>
                <w:numId w:val="13"/>
              </w:numPr>
            </w:pPr>
            <w:r w:rsidRPr="006E3627">
              <w:t xml:space="preserve">setting up </w:t>
            </w:r>
          </w:p>
          <w:p w14:paraId="477D9FC3" w14:textId="77777777" w:rsidR="00032CF1" w:rsidRPr="006E3627" w:rsidRDefault="00032CF1">
            <w:pPr>
              <w:pStyle w:val="VRQABullet1"/>
              <w:numPr>
                <w:ilvl w:val="1"/>
                <w:numId w:val="13"/>
              </w:numPr>
            </w:pPr>
            <w:r w:rsidRPr="006E3627">
              <w:t>scoring</w:t>
            </w:r>
          </w:p>
          <w:p w14:paraId="493B9D64" w14:textId="77777777" w:rsidR="00032CF1" w:rsidRPr="006E3627" w:rsidRDefault="00032CF1">
            <w:pPr>
              <w:pStyle w:val="VRQABullet1"/>
              <w:numPr>
                <w:ilvl w:val="1"/>
                <w:numId w:val="13"/>
              </w:numPr>
            </w:pPr>
            <w:r w:rsidRPr="006E3627">
              <w:t>parking</w:t>
            </w:r>
          </w:p>
          <w:p w14:paraId="3ED70AF0" w14:textId="5EF12A5F" w:rsidR="00767C78" w:rsidRPr="00C41C60" w:rsidRDefault="00032CF1">
            <w:pPr>
              <w:pStyle w:val="VRQABullet1"/>
              <w:numPr>
                <w:ilvl w:val="1"/>
                <w:numId w:val="13"/>
              </w:numPr>
            </w:pPr>
            <w:r w:rsidRPr="006E3627">
              <w:t>first aid</w:t>
            </w:r>
          </w:p>
        </w:tc>
      </w:tr>
      <w:tr w:rsidR="00A21418" w:rsidRPr="00E7450B" w14:paraId="08B672A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5698BE"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6911CD" w14:textId="1E709609" w:rsidR="00032CF1" w:rsidRDefault="00202A37" w:rsidP="00151E56">
            <w:pPr>
              <w:pStyle w:val="VRQABodyText"/>
            </w:pPr>
            <w:r w:rsidRPr="006E3627">
              <w:t>Competency must be assessed in a workplace that provides access to the required resources or a simulated environment.</w:t>
            </w:r>
            <w:r>
              <w:t xml:space="preserve"> </w:t>
            </w:r>
            <w:r w:rsidR="00032CF1" w:rsidRPr="000D7895">
              <w:t>Simulated assessment environments must simulate the real-life working environment with access to all the relevant equipment and resources of that working environment.</w:t>
            </w:r>
          </w:p>
          <w:p w14:paraId="0EDCB978" w14:textId="3AEE15B8" w:rsidR="00032CF1" w:rsidRDefault="00696E51" w:rsidP="00151E56">
            <w:pPr>
              <w:pStyle w:val="VRQABodyText"/>
            </w:pPr>
            <w:r w:rsidRPr="00C63B6E">
              <w:t>Learners must be supervised adequately when undertaking activities involving horses and safe work practices must be explained and followed at all times</w:t>
            </w:r>
            <w:r w:rsidR="00AF3BC9">
              <w:t>.</w:t>
            </w:r>
          </w:p>
          <w:p w14:paraId="263D9234" w14:textId="3179C483" w:rsidR="00A21418" w:rsidRPr="007571E0" w:rsidRDefault="00A21418" w:rsidP="00151E56">
            <w:pPr>
              <w:pStyle w:val="VRQABodyText"/>
              <w:rPr>
                <w:b/>
                <w:bCs/>
              </w:rPr>
            </w:pPr>
            <w:r w:rsidRPr="007571E0">
              <w:rPr>
                <w:b/>
                <w:bCs/>
                <w:iCs/>
              </w:rPr>
              <w:t>Assessor requirements</w:t>
            </w:r>
          </w:p>
          <w:p w14:paraId="0F3894F0" w14:textId="69FA5FB7" w:rsidR="00A21418" w:rsidRPr="00101842" w:rsidRDefault="00A21418" w:rsidP="00101842">
            <w:pPr>
              <w:pStyle w:val="VRQABodyText"/>
            </w:pPr>
            <w:r w:rsidRPr="00134945">
              <w:t>No specialist vocational competency requirements fo</w:t>
            </w:r>
            <w:r w:rsidR="00101842">
              <w:t xml:space="preserve">r assessors apply to this </w:t>
            </w:r>
            <w:r w:rsidR="00101842">
              <w:lastRenderedPageBreak/>
              <w:t>unit.</w:t>
            </w:r>
          </w:p>
        </w:tc>
      </w:tr>
    </w:tbl>
    <w:p w14:paraId="48D0D9E1" w14:textId="51CC9120" w:rsidR="004315A3" w:rsidRDefault="004315A3" w:rsidP="00A21418">
      <w:pPr>
        <w:rPr>
          <w:sz w:val="18"/>
          <w:szCs w:val="18"/>
        </w:rPr>
        <w:sectPr w:rsidR="004315A3" w:rsidSect="00885FB4">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12BBF0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57A40C"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3D1A6E" w14:textId="257ED4AB" w:rsidR="00A21418" w:rsidRPr="00151E56" w:rsidRDefault="00A57979" w:rsidP="00151E56">
            <w:pPr>
              <w:pStyle w:val="VRQABodyText"/>
              <w:rPr>
                <w:b/>
                <w:i/>
                <w:iCs/>
              </w:rPr>
            </w:pPr>
            <w:r>
              <w:rPr>
                <w:b/>
              </w:rPr>
              <w:t>VU23595</w:t>
            </w:r>
            <w:r w:rsidR="00A21418" w:rsidRPr="00151E56">
              <w:rPr>
                <w:b/>
              </w:rPr>
              <w:t xml:space="preserve"> </w:t>
            </w:r>
          </w:p>
        </w:tc>
      </w:tr>
      <w:tr w:rsidR="00A21418" w:rsidRPr="00F504D4" w14:paraId="55260927"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C8446"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D7DC2A" w14:textId="4ABF055B" w:rsidR="00A21418" w:rsidRPr="00151E56" w:rsidRDefault="00C41418" w:rsidP="00151E56">
            <w:pPr>
              <w:pStyle w:val="VRQABodyText"/>
              <w:rPr>
                <w:b/>
              </w:rPr>
            </w:pPr>
            <w:r w:rsidRPr="00151E56">
              <w:rPr>
                <w:b/>
              </w:rPr>
              <w:t xml:space="preserve">Examine </w:t>
            </w:r>
            <w:r w:rsidR="00E35E5B">
              <w:rPr>
                <w:b/>
              </w:rPr>
              <w:t xml:space="preserve">the application of </w:t>
            </w:r>
            <w:r w:rsidR="002C6A70">
              <w:rPr>
                <w:b/>
              </w:rPr>
              <w:t>hors</w:t>
            </w:r>
            <w:r w:rsidR="00E35E5B">
              <w:rPr>
                <w:b/>
              </w:rPr>
              <w:t>e</w:t>
            </w:r>
            <w:r w:rsidR="00E35E5B" w:rsidRPr="00151E56">
              <w:rPr>
                <w:b/>
              </w:rPr>
              <w:t xml:space="preserve"> </w:t>
            </w:r>
            <w:r w:rsidRPr="00151E56">
              <w:rPr>
                <w:b/>
              </w:rPr>
              <w:t>breeding principles and practices</w:t>
            </w:r>
          </w:p>
        </w:tc>
      </w:tr>
      <w:tr w:rsidR="00A21418" w:rsidRPr="00F504D4" w14:paraId="1EC00F88" w14:textId="77777777" w:rsidTr="00FF5B3F">
        <w:trPr>
          <w:trHeight w:val="22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A0B77"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60B2D4" w14:textId="2EBEF207" w:rsidR="00767C78" w:rsidRDefault="00767C78" w:rsidP="00767C78">
            <w:pPr>
              <w:pStyle w:val="VRQABodyText"/>
            </w:pPr>
            <w:r w:rsidRPr="009506ED">
              <w:t xml:space="preserve">This unit </w:t>
            </w:r>
            <w:r w:rsidRPr="009836A8">
              <w:t xml:space="preserve">describes the performance outcomes, skills and knowledge required </w:t>
            </w:r>
            <w:r>
              <w:t xml:space="preserve">to </w:t>
            </w:r>
            <w:r w:rsidR="00B02A82">
              <w:t>apply</w:t>
            </w:r>
            <w:r w:rsidRPr="009506ED">
              <w:t xml:space="preserve"> horse breeding</w:t>
            </w:r>
            <w:r>
              <w:t xml:space="preserve"> principles and practice</w:t>
            </w:r>
            <w:r w:rsidR="00220016">
              <w:t>s to breeding programs</w:t>
            </w:r>
            <w:r w:rsidR="00B02A82">
              <w:t xml:space="preserve"> in equine stud enterprises</w:t>
            </w:r>
            <w:r>
              <w:t>. It requires</w:t>
            </w:r>
            <w:r w:rsidRPr="009506ED">
              <w:t xml:space="preserve"> </w:t>
            </w:r>
            <w:r w:rsidR="00680F06">
              <w:t>the ability to examine</w:t>
            </w:r>
            <w:r w:rsidRPr="009506ED">
              <w:t xml:space="preserve"> </w:t>
            </w:r>
            <w:r w:rsidR="00680F06">
              <w:t>equine</w:t>
            </w:r>
            <w:r w:rsidRPr="009506ED">
              <w:t xml:space="preserve"> breeding systems and practic</w:t>
            </w:r>
            <w:r w:rsidR="0084372F">
              <w:t>es</w:t>
            </w:r>
            <w:r w:rsidRPr="009506ED">
              <w:t xml:space="preserve"> </w:t>
            </w:r>
            <w:r w:rsidR="0084372F">
              <w:t>for use in</w:t>
            </w:r>
            <w:r w:rsidR="00BA64C0">
              <w:t xml:space="preserve"> an equine enterprise</w:t>
            </w:r>
            <w:r w:rsidR="0084372F">
              <w:t xml:space="preserve"> breeding program</w:t>
            </w:r>
            <w:r w:rsidRPr="009506ED">
              <w:t>.</w:t>
            </w:r>
          </w:p>
          <w:p w14:paraId="3125DAEC" w14:textId="6FFCCF74" w:rsidR="00767C78" w:rsidRDefault="00B02A82" w:rsidP="00767C78">
            <w:pPr>
              <w:pStyle w:val="VRQABodyText"/>
            </w:pPr>
            <w:r w:rsidRPr="009506ED">
              <w:t>Th</w:t>
            </w:r>
            <w:r>
              <w:t>e</w:t>
            </w:r>
            <w:r w:rsidRPr="009506ED">
              <w:t xml:space="preserve"> unit applies to those who seek initial training in horse breeding</w:t>
            </w:r>
            <w:r w:rsidR="007B611F">
              <w:t xml:space="preserve"> in preparation for working in horse stud enterprise.</w:t>
            </w:r>
            <w:r w:rsidRPr="009506ED">
              <w:t xml:space="preserve"> </w:t>
            </w:r>
          </w:p>
          <w:p w14:paraId="6F8A1121" w14:textId="1E51915A" w:rsidR="00306299" w:rsidRPr="009506ED" w:rsidRDefault="00F41A97" w:rsidP="00151E56">
            <w:pPr>
              <w:pStyle w:val="VRQABodyText"/>
            </w:pPr>
            <w:r w:rsidRPr="009506ED">
              <w:t>This unit must be delivered and assessed in accordance with the relevant Prevention of Cruelty to Animals Act(s) or legislation.</w:t>
            </w:r>
          </w:p>
        </w:tc>
      </w:tr>
      <w:tr w:rsidR="00A21418" w:rsidRPr="00E7450B" w14:paraId="1B3E8991" w14:textId="77777777" w:rsidTr="004315A3">
        <w:trPr>
          <w:trHeight w:val="57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CC83F1" w14:textId="279689CB" w:rsidR="00A21418" w:rsidRPr="004315A3" w:rsidRDefault="004315A3" w:rsidP="004315A3">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33E0AA" w14:textId="72B2186B" w:rsidR="00A21418" w:rsidRPr="00F41A97" w:rsidRDefault="00A21418" w:rsidP="004315A3">
            <w:pPr>
              <w:pStyle w:val="VRQABodyText"/>
            </w:pPr>
            <w:r w:rsidRPr="00F41A97">
              <w:t xml:space="preserve">N/A </w:t>
            </w:r>
          </w:p>
        </w:tc>
      </w:tr>
    </w:tbl>
    <w:p w14:paraId="29D7E088" w14:textId="77777777" w:rsidR="00A21418" w:rsidRPr="00105689" w:rsidRDefault="00A21418" w:rsidP="004315A3">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E3FD749" w14:textId="77777777" w:rsidTr="00885FB4">
        <w:trPr>
          <w:trHeight w:val="363"/>
        </w:trPr>
        <w:tc>
          <w:tcPr>
            <w:tcW w:w="3703" w:type="dxa"/>
            <w:gridSpan w:val="2"/>
            <w:vAlign w:val="center"/>
          </w:tcPr>
          <w:p w14:paraId="59CD8FA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3E0C059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2CA14FB4" w14:textId="77777777" w:rsidTr="00885FB4">
        <w:trPr>
          <w:trHeight w:val="752"/>
        </w:trPr>
        <w:tc>
          <w:tcPr>
            <w:tcW w:w="3703" w:type="dxa"/>
            <w:gridSpan w:val="2"/>
          </w:tcPr>
          <w:p w14:paraId="2232EC67" w14:textId="77777777" w:rsidR="00A21418" w:rsidRPr="00A549C1" w:rsidRDefault="00A21418" w:rsidP="00151E56">
            <w:pPr>
              <w:pStyle w:val="VRQABodyText"/>
            </w:pPr>
            <w:r w:rsidRPr="00A549C1">
              <w:t>Elements describe the essential outcomes of a unit of competency.</w:t>
            </w:r>
          </w:p>
        </w:tc>
        <w:tc>
          <w:tcPr>
            <w:tcW w:w="6367" w:type="dxa"/>
            <w:gridSpan w:val="2"/>
          </w:tcPr>
          <w:p w14:paraId="16A40004" w14:textId="77777777" w:rsidR="00A21418" w:rsidRPr="00A549C1" w:rsidRDefault="00A21418" w:rsidP="00151E56">
            <w:pPr>
              <w:pStyle w:val="VRQABodyText"/>
            </w:pPr>
            <w:r w:rsidRPr="00A549C1">
              <w:t>Performance criteria describe the required performance needed to demonstrate achievement of the element. Assessment of performance is to be consistent with the assessment requirements.</w:t>
            </w:r>
          </w:p>
        </w:tc>
      </w:tr>
      <w:tr w:rsidR="00F574EE" w:rsidRPr="00E7450B" w14:paraId="623F3AB7" w14:textId="77777777" w:rsidTr="00270B46">
        <w:trPr>
          <w:trHeight w:val="363"/>
        </w:trPr>
        <w:tc>
          <w:tcPr>
            <w:tcW w:w="989" w:type="dxa"/>
            <w:vMerge w:val="restart"/>
            <w:shd w:val="clear" w:color="auto" w:fill="FFFFFF" w:themeFill="background1"/>
          </w:tcPr>
          <w:p w14:paraId="2C675C39" w14:textId="77777777" w:rsidR="00F574EE" w:rsidRPr="00A549C1" w:rsidRDefault="00F574EE" w:rsidP="00151E56">
            <w:pPr>
              <w:pStyle w:val="VRQABodyText"/>
            </w:pPr>
            <w:r w:rsidRPr="00A549C1">
              <w:t>1</w:t>
            </w:r>
          </w:p>
        </w:tc>
        <w:tc>
          <w:tcPr>
            <w:tcW w:w="2714" w:type="dxa"/>
            <w:vMerge w:val="restart"/>
            <w:shd w:val="clear" w:color="auto" w:fill="FFFFFF" w:themeFill="background1"/>
          </w:tcPr>
          <w:p w14:paraId="69C4D6BA" w14:textId="2A5919DD" w:rsidR="00EF4721" w:rsidRPr="00A549C1" w:rsidRDefault="009E2233" w:rsidP="00151E56">
            <w:pPr>
              <w:pStyle w:val="VRQABodyText"/>
            </w:pPr>
            <w:r>
              <w:t>Identify</w:t>
            </w:r>
            <w:r w:rsidR="00EF4721">
              <w:t xml:space="preserve"> breeding methods</w:t>
            </w:r>
            <w:r w:rsidR="00C21DF0">
              <w:t xml:space="preserve"> and facilities required</w:t>
            </w:r>
            <w:r w:rsidR="00EF4721">
              <w:t xml:space="preserve"> </w:t>
            </w:r>
            <w:r w:rsidR="00C21DF0">
              <w:t>for use in</w:t>
            </w:r>
            <w:r w:rsidR="00EF4721">
              <w:t xml:space="preserve"> a </w:t>
            </w:r>
            <w:r w:rsidR="002C6A70">
              <w:t>horse</w:t>
            </w:r>
            <w:r w:rsidR="00EF4721">
              <w:t xml:space="preserve"> breeding program</w:t>
            </w:r>
          </w:p>
        </w:tc>
        <w:tc>
          <w:tcPr>
            <w:tcW w:w="567" w:type="dxa"/>
            <w:shd w:val="clear" w:color="auto" w:fill="FFFFFF" w:themeFill="background1"/>
          </w:tcPr>
          <w:p w14:paraId="3F6E83FF" w14:textId="77777777" w:rsidR="00F574EE" w:rsidRPr="00151E56" w:rsidRDefault="00F574EE" w:rsidP="00270B46">
            <w:pPr>
              <w:pStyle w:val="VRQABodyText"/>
              <w:jc w:val="center"/>
            </w:pPr>
            <w:r w:rsidRPr="00151E56">
              <w:t>1.1</w:t>
            </w:r>
          </w:p>
        </w:tc>
        <w:tc>
          <w:tcPr>
            <w:tcW w:w="5800" w:type="dxa"/>
            <w:shd w:val="clear" w:color="auto" w:fill="FFFFFF" w:themeFill="background1"/>
          </w:tcPr>
          <w:p w14:paraId="344550F3" w14:textId="29C6114D" w:rsidR="00F574EE" w:rsidRPr="00A549C1" w:rsidRDefault="0023495D" w:rsidP="00151E56">
            <w:pPr>
              <w:pStyle w:val="VRQABodyText"/>
            </w:pPr>
            <w:r w:rsidRPr="00A549C1">
              <w:t>I</w:t>
            </w:r>
            <w:r>
              <w:t>nvestigate</w:t>
            </w:r>
            <w:r w:rsidRPr="00A549C1">
              <w:t xml:space="preserve"> </w:t>
            </w:r>
            <w:r w:rsidR="00F574EE" w:rsidRPr="00A549C1">
              <w:t>the process of natural breeding, including paddock and hand serving, and the advantages and disadvantages of this approach</w:t>
            </w:r>
          </w:p>
        </w:tc>
      </w:tr>
      <w:tr w:rsidR="00F574EE" w:rsidRPr="00E7450B" w14:paraId="3EBC437F" w14:textId="77777777" w:rsidTr="00270B46">
        <w:trPr>
          <w:trHeight w:val="363"/>
        </w:trPr>
        <w:tc>
          <w:tcPr>
            <w:tcW w:w="989" w:type="dxa"/>
            <w:vMerge/>
            <w:shd w:val="clear" w:color="auto" w:fill="FFFFFF" w:themeFill="background1"/>
            <w:vAlign w:val="center"/>
          </w:tcPr>
          <w:p w14:paraId="2EBC606A" w14:textId="77777777" w:rsidR="00F574EE" w:rsidRPr="00151E56" w:rsidRDefault="00F574EE" w:rsidP="00151E56">
            <w:pPr>
              <w:pStyle w:val="VRQABodyText"/>
            </w:pPr>
          </w:p>
        </w:tc>
        <w:tc>
          <w:tcPr>
            <w:tcW w:w="2714" w:type="dxa"/>
            <w:vMerge/>
            <w:shd w:val="clear" w:color="auto" w:fill="FFFFFF" w:themeFill="background1"/>
            <w:vAlign w:val="center"/>
          </w:tcPr>
          <w:p w14:paraId="0BCB857F" w14:textId="77777777" w:rsidR="00F574EE" w:rsidRPr="00A549C1" w:rsidRDefault="00F574EE" w:rsidP="00151E56">
            <w:pPr>
              <w:pStyle w:val="VRQABodyText"/>
            </w:pPr>
          </w:p>
        </w:tc>
        <w:tc>
          <w:tcPr>
            <w:tcW w:w="567" w:type="dxa"/>
            <w:shd w:val="clear" w:color="auto" w:fill="FFFFFF" w:themeFill="background1"/>
          </w:tcPr>
          <w:p w14:paraId="19CD1B73" w14:textId="77777777" w:rsidR="00F574EE" w:rsidRPr="00151E56" w:rsidRDefault="00F574EE" w:rsidP="00270B46">
            <w:pPr>
              <w:pStyle w:val="VRQABodyText"/>
              <w:jc w:val="center"/>
            </w:pPr>
            <w:r w:rsidRPr="00151E56">
              <w:t>1.2</w:t>
            </w:r>
          </w:p>
        </w:tc>
        <w:tc>
          <w:tcPr>
            <w:tcW w:w="5800" w:type="dxa"/>
            <w:shd w:val="clear" w:color="auto" w:fill="FFFFFF" w:themeFill="background1"/>
            <w:vAlign w:val="center"/>
          </w:tcPr>
          <w:p w14:paraId="6CA2DB19" w14:textId="274938DF" w:rsidR="00F574EE" w:rsidRPr="00A549C1" w:rsidRDefault="00F574EE" w:rsidP="00151E56">
            <w:pPr>
              <w:pStyle w:val="VRQABodyText"/>
            </w:pPr>
            <w:r w:rsidRPr="00A549C1">
              <w:t>Describe the process of artificial insemination and identify its advantages and disadvantages</w:t>
            </w:r>
          </w:p>
        </w:tc>
      </w:tr>
      <w:tr w:rsidR="00F574EE" w:rsidRPr="00E7450B" w14:paraId="46EA1F4C" w14:textId="77777777" w:rsidTr="00270B46">
        <w:trPr>
          <w:trHeight w:val="363"/>
        </w:trPr>
        <w:tc>
          <w:tcPr>
            <w:tcW w:w="989" w:type="dxa"/>
            <w:vMerge/>
            <w:shd w:val="clear" w:color="auto" w:fill="FFFFFF" w:themeFill="background1"/>
            <w:vAlign w:val="center"/>
          </w:tcPr>
          <w:p w14:paraId="57762AE3" w14:textId="77777777" w:rsidR="00F574EE" w:rsidRPr="00151E56" w:rsidRDefault="00F574EE" w:rsidP="00151E56">
            <w:pPr>
              <w:pStyle w:val="VRQABodyText"/>
            </w:pPr>
          </w:p>
        </w:tc>
        <w:tc>
          <w:tcPr>
            <w:tcW w:w="2714" w:type="dxa"/>
            <w:vMerge/>
            <w:shd w:val="clear" w:color="auto" w:fill="FFFFFF" w:themeFill="background1"/>
            <w:vAlign w:val="center"/>
          </w:tcPr>
          <w:p w14:paraId="6B5838CE" w14:textId="77777777" w:rsidR="00F574EE" w:rsidRPr="00A549C1" w:rsidRDefault="00F574EE" w:rsidP="00151E56">
            <w:pPr>
              <w:pStyle w:val="VRQABodyText"/>
            </w:pPr>
          </w:p>
        </w:tc>
        <w:tc>
          <w:tcPr>
            <w:tcW w:w="567" w:type="dxa"/>
            <w:shd w:val="clear" w:color="auto" w:fill="FFFFFF" w:themeFill="background1"/>
          </w:tcPr>
          <w:p w14:paraId="328817B8" w14:textId="77777777" w:rsidR="00F574EE" w:rsidRPr="00151E56" w:rsidRDefault="00F574EE" w:rsidP="00270B46">
            <w:pPr>
              <w:pStyle w:val="VRQABodyText"/>
              <w:jc w:val="center"/>
            </w:pPr>
            <w:r w:rsidRPr="00151E56">
              <w:t>1.3</w:t>
            </w:r>
          </w:p>
        </w:tc>
        <w:tc>
          <w:tcPr>
            <w:tcW w:w="5800" w:type="dxa"/>
            <w:shd w:val="clear" w:color="auto" w:fill="FFFFFF" w:themeFill="background1"/>
            <w:vAlign w:val="center"/>
          </w:tcPr>
          <w:p w14:paraId="2A02C271" w14:textId="1032E860" w:rsidR="00F574EE" w:rsidRPr="00A549C1" w:rsidRDefault="00F574EE" w:rsidP="00151E56">
            <w:pPr>
              <w:pStyle w:val="VRQABodyText"/>
            </w:pPr>
            <w:r w:rsidRPr="00A549C1">
              <w:t>Identify the process of embryo transfer and identify the advantages and disadvantages of this process</w:t>
            </w:r>
          </w:p>
        </w:tc>
      </w:tr>
      <w:tr w:rsidR="00F574EE" w:rsidRPr="00E7450B" w14:paraId="12952D87" w14:textId="77777777" w:rsidTr="00270B46">
        <w:trPr>
          <w:trHeight w:val="363"/>
        </w:trPr>
        <w:tc>
          <w:tcPr>
            <w:tcW w:w="989" w:type="dxa"/>
            <w:vMerge/>
            <w:shd w:val="clear" w:color="auto" w:fill="FFFFFF" w:themeFill="background1"/>
            <w:vAlign w:val="center"/>
          </w:tcPr>
          <w:p w14:paraId="1EBF93EF" w14:textId="77777777" w:rsidR="00F574EE" w:rsidRPr="00151E56" w:rsidRDefault="00F574EE" w:rsidP="00151E56">
            <w:pPr>
              <w:pStyle w:val="VRQABodyText"/>
            </w:pPr>
          </w:p>
        </w:tc>
        <w:tc>
          <w:tcPr>
            <w:tcW w:w="2714" w:type="dxa"/>
            <w:vMerge/>
            <w:shd w:val="clear" w:color="auto" w:fill="FFFFFF" w:themeFill="background1"/>
            <w:vAlign w:val="center"/>
          </w:tcPr>
          <w:p w14:paraId="369AEBD3" w14:textId="77777777" w:rsidR="00F574EE" w:rsidRPr="00A549C1" w:rsidRDefault="00F574EE" w:rsidP="00151E56">
            <w:pPr>
              <w:pStyle w:val="VRQABodyText"/>
            </w:pPr>
          </w:p>
        </w:tc>
        <w:tc>
          <w:tcPr>
            <w:tcW w:w="567" w:type="dxa"/>
            <w:shd w:val="clear" w:color="auto" w:fill="FFFFFF" w:themeFill="background1"/>
          </w:tcPr>
          <w:p w14:paraId="7055D9BD" w14:textId="77777777" w:rsidR="00F574EE" w:rsidRPr="00151E56" w:rsidRDefault="00F574EE" w:rsidP="00270B46">
            <w:pPr>
              <w:pStyle w:val="VRQABodyText"/>
              <w:jc w:val="center"/>
            </w:pPr>
            <w:r w:rsidRPr="00151E56">
              <w:t>1.4</w:t>
            </w:r>
          </w:p>
        </w:tc>
        <w:tc>
          <w:tcPr>
            <w:tcW w:w="5800" w:type="dxa"/>
            <w:shd w:val="clear" w:color="auto" w:fill="FFFFFF" w:themeFill="background1"/>
            <w:vAlign w:val="center"/>
          </w:tcPr>
          <w:p w14:paraId="288F0A91" w14:textId="0CB60A99" w:rsidR="00F574EE" w:rsidRPr="00A549C1" w:rsidRDefault="00F574EE" w:rsidP="00151E56">
            <w:pPr>
              <w:pStyle w:val="VRQABodyText"/>
            </w:pPr>
            <w:r w:rsidRPr="00A549C1">
              <w:t>Explain the restrictions on breeding methods by stud books or breed registries</w:t>
            </w:r>
          </w:p>
        </w:tc>
      </w:tr>
      <w:tr w:rsidR="00F574EE" w:rsidRPr="00E7450B" w14:paraId="691EFAAF" w14:textId="77777777" w:rsidTr="00270B46">
        <w:trPr>
          <w:trHeight w:val="363"/>
        </w:trPr>
        <w:tc>
          <w:tcPr>
            <w:tcW w:w="989" w:type="dxa"/>
            <w:vMerge/>
            <w:shd w:val="clear" w:color="auto" w:fill="FFFFFF" w:themeFill="background1"/>
            <w:vAlign w:val="center"/>
          </w:tcPr>
          <w:p w14:paraId="2F0C2247" w14:textId="77777777" w:rsidR="00F574EE" w:rsidRPr="00151E56" w:rsidRDefault="00F574EE" w:rsidP="00151E56">
            <w:pPr>
              <w:pStyle w:val="VRQABodyText"/>
            </w:pPr>
          </w:p>
        </w:tc>
        <w:tc>
          <w:tcPr>
            <w:tcW w:w="2714" w:type="dxa"/>
            <w:vMerge/>
            <w:shd w:val="clear" w:color="auto" w:fill="FFFFFF" w:themeFill="background1"/>
            <w:vAlign w:val="center"/>
          </w:tcPr>
          <w:p w14:paraId="7F8BC353" w14:textId="77777777" w:rsidR="00F574EE" w:rsidRPr="00A549C1" w:rsidRDefault="00F574EE" w:rsidP="00151E56">
            <w:pPr>
              <w:pStyle w:val="VRQABodyText"/>
            </w:pPr>
          </w:p>
        </w:tc>
        <w:tc>
          <w:tcPr>
            <w:tcW w:w="567" w:type="dxa"/>
            <w:shd w:val="clear" w:color="auto" w:fill="FFFFFF" w:themeFill="background1"/>
          </w:tcPr>
          <w:p w14:paraId="2FD13692" w14:textId="0C3A291B" w:rsidR="00F574EE" w:rsidRPr="00151E56" w:rsidRDefault="00F574EE" w:rsidP="00270B46">
            <w:pPr>
              <w:pStyle w:val="VRQABodyText"/>
              <w:jc w:val="center"/>
            </w:pPr>
            <w:r w:rsidRPr="00151E56">
              <w:t>1.5</w:t>
            </w:r>
          </w:p>
        </w:tc>
        <w:tc>
          <w:tcPr>
            <w:tcW w:w="5800" w:type="dxa"/>
            <w:shd w:val="clear" w:color="auto" w:fill="FFFFFF" w:themeFill="background1"/>
            <w:vAlign w:val="center"/>
          </w:tcPr>
          <w:p w14:paraId="08275CC7" w14:textId="3029E5A5" w:rsidR="00F574EE" w:rsidRPr="00A549C1" w:rsidRDefault="00F574EE" w:rsidP="00151E56">
            <w:pPr>
              <w:pStyle w:val="VRQABodyText"/>
            </w:pPr>
            <w:r w:rsidRPr="00A549C1">
              <w:t>Describe the facilities required for the different breeding methods</w:t>
            </w:r>
          </w:p>
        </w:tc>
      </w:tr>
      <w:tr w:rsidR="003C1F80" w:rsidRPr="00E7450B" w14:paraId="4961E8A3" w14:textId="77777777" w:rsidTr="00270B46">
        <w:trPr>
          <w:trHeight w:val="363"/>
        </w:trPr>
        <w:tc>
          <w:tcPr>
            <w:tcW w:w="989" w:type="dxa"/>
            <w:vMerge w:val="restart"/>
            <w:shd w:val="clear" w:color="auto" w:fill="FFFFFF" w:themeFill="background1"/>
          </w:tcPr>
          <w:p w14:paraId="00004726" w14:textId="77777777" w:rsidR="003C1F80" w:rsidRPr="00151E56" w:rsidRDefault="003C1F80" w:rsidP="00151E56">
            <w:pPr>
              <w:pStyle w:val="VRQABodyText"/>
            </w:pPr>
            <w:r w:rsidRPr="00A549C1">
              <w:t>2</w:t>
            </w:r>
          </w:p>
        </w:tc>
        <w:tc>
          <w:tcPr>
            <w:tcW w:w="2714" w:type="dxa"/>
            <w:vMerge w:val="restart"/>
            <w:shd w:val="clear" w:color="auto" w:fill="FFFFFF" w:themeFill="background1"/>
          </w:tcPr>
          <w:p w14:paraId="2628D9C6" w14:textId="65CA8E3C" w:rsidR="00EF4721" w:rsidRPr="004315A3" w:rsidRDefault="00EF4721" w:rsidP="004315A3">
            <w:pPr>
              <w:pStyle w:val="VRQABodyText"/>
            </w:pPr>
            <w:r w:rsidRPr="00A549C1">
              <w:t>Research the selection of horses suitable for</w:t>
            </w:r>
            <w:r w:rsidR="00A56E5A">
              <w:t xml:space="preserve"> required outcomes of a </w:t>
            </w:r>
            <w:r w:rsidR="002C6A70">
              <w:t>horse</w:t>
            </w:r>
            <w:r w:rsidRPr="00A549C1">
              <w:t xml:space="preserve"> breeding</w:t>
            </w:r>
            <w:r>
              <w:t xml:space="preserve"> program</w:t>
            </w:r>
            <w:r w:rsidR="0084372F">
              <w:t xml:space="preserve"> </w:t>
            </w:r>
          </w:p>
        </w:tc>
        <w:tc>
          <w:tcPr>
            <w:tcW w:w="567" w:type="dxa"/>
            <w:shd w:val="clear" w:color="auto" w:fill="FFFFFF" w:themeFill="background1"/>
          </w:tcPr>
          <w:p w14:paraId="58B4D3D9" w14:textId="77777777" w:rsidR="003C1F80" w:rsidRPr="00151E56" w:rsidRDefault="003C1F80" w:rsidP="00270B46">
            <w:pPr>
              <w:pStyle w:val="VRQABodyText"/>
              <w:jc w:val="center"/>
            </w:pPr>
            <w:r w:rsidRPr="00151E56">
              <w:t>2.1</w:t>
            </w:r>
          </w:p>
        </w:tc>
        <w:tc>
          <w:tcPr>
            <w:tcW w:w="5800" w:type="dxa"/>
            <w:shd w:val="clear" w:color="auto" w:fill="FFFFFF" w:themeFill="background1"/>
            <w:vAlign w:val="center"/>
          </w:tcPr>
          <w:p w14:paraId="2C3005F9" w14:textId="4706D607" w:rsidR="003C1F80" w:rsidRPr="00151E56" w:rsidRDefault="003C1F80" w:rsidP="00151E56">
            <w:pPr>
              <w:pStyle w:val="VRQABodyText"/>
            </w:pPr>
            <w:r w:rsidRPr="00A549C1">
              <w:t xml:space="preserve">Identify the </w:t>
            </w:r>
            <w:r w:rsidR="0084372F">
              <w:t xml:space="preserve">outcome </w:t>
            </w:r>
            <w:r w:rsidRPr="00A549C1">
              <w:t xml:space="preserve">requirements of progeny </w:t>
            </w:r>
            <w:r w:rsidR="0084372F">
              <w:t>for the</w:t>
            </w:r>
            <w:r w:rsidRPr="00A549C1">
              <w:t xml:space="preserve"> breeding program</w:t>
            </w:r>
            <w:r w:rsidR="0084372F">
              <w:t xml:space="preserve"> </w:t>
            </w:r>
          </w:p>
        </w:tc>
      </w:tr>
      <w:tr w:rsidR="003C1F80" w:rsidRPr="00E7450B" w14:paraId="6FCE621F" w14:textId="77777777" w:rsidTr="00270B46">
        <w:trPr>
          <w:trHeight w:val="363"/>
        </w:trPr>
        <w:tc>
          <w:tcPr>
            <w:tcW w:w="989" w:type="dxa"/>
            <w:vMerge/>
            <w:shd w:val="clear" w:color="auto" w:fill="FFFFFF" w:themeFill="background1"/>
            <w:vAlign w:val="center"/>
          </w:tcPr>
          <w:p w14:paraId="4C26A47C" w14:textId="77777777" w:rsidR="003C1F80" w:rsidRPr="00151E56" w:rsidRDefault="003C1F80" w:rsidP="00151E56">
            <w:pPr>
              <w:pStyle w:val="VRQABodyText"/>
            </w:pPr>
          </w:p>
        </w:tc>
        <w:tc>
          <w:tcPr>
            <w:tcW w:w="2714" w:type="dxa"/>
            <w:vMerge/>
            <w:shd w:val="clear" w:color="auto" w:fill="FFFFFF" w:themeFill="background1"/>
            <w:vAlign w:val="center"/>
          </w:tcPr>
          <w:p w14:paraId="0180F8C6" w14:textId="77777777" w:rsidR="003C1F80" w:rsidRPr="00A549C1" w:rsidRDefault="003C1F80" w:rsidP="00151E56">
            <w:pPr>
              <w:pStyle w:val="VRQABodyText"/>
            </w:pPr>
          </w:p>
        </w:tc>
        <w:tc>
          <w:tcPr>
            <w:tcW w:w="567" w:type="dxa"/>
            <w:shd w:val="clear" w:color="auto" w:fill="FFFFFF" w:themeFill="background1"/>
          </w:tcPr>
          <w:p w14:paraId="4BD48198" w14:textId="77777777" w:rsidR="003C1F80" w:rsidRPr="00151E56" w:rsidRDefault="003C1F80" w:rsidP="00270B46">
            <w:pPr>
              <w:pStyle w:val="VRQABodyText"/>
              <w:jc w:val="center"/>
            </w:pPr>
            <w:r w:rsidRPr="00151E56">
              <w:t>2.2</w:t>
            </w:r>
          </w:p>
        </w:tc>
        <w:tc>
          <w:tcPr>
            <w:tcW w:w="5800" w:type="dxa"/>
            <w:shd w:val="clear" w:color="auto" w:fill="FFFFFF" w:themeFill="background1"/>
            <w:vAlign w:val="center"/>
          </w:tcPr>
          <w:p w14:paraId="327C90DE" w14:textId="5D87036B" w:rsidR="003C1F80" w:rsidRPr="00151E56" w:rsidRDefault="0084372F" w:rsidP="00151E56">
            <w:pPr>
              <w:pStyle w:val="VRQABodyText"/>
            </w:pPr>
            <w:r>
              <w:t xml:space="preserve">Investigate </w:t>
            </w:r>
            <w:r w:rsidR="003C1F80" w:rsidRPr="00A549C1">
              <w:t>different breeding system</w:t>
            </w:r>
            <w:r w:rsidR="00D725A1">
              <w:t>s</w:t>
            </w:r>
          </w:p>
        </w:tc>
      </w:tr>
      <w:tr w:rsidR="003C1F80" w:rsidRPr="00E7450B" w14:paraId="27F53B5E" w14:textId="77777777" w:rsidTr="00270B46">
        <w:trPr>
          <w:trHeight w:val="363"/>
        </w:trPr>
        <w:tc>
          <w:tcPr>
            <w:tcW w:w="989" w:type="dxa"/>
            <w:vMerge/>
            <w:shd w:val="clear" w:color="auto" w:fill="FFFFFF" w:themeFill="background1"/>
            <w:vAlign w:val="center"/>
          </w:tcPr>
          <w:p w14:paraId="5B97386B" w14:textId="77777777" w:rsidR="003C1F80" w:rsidRPr="00151E56" w:rsidRDefault="003C1F80" w:rsidP="00151E56">
            <w:pPr>
              <w:pStyle w:val="VRQABodyText"/>
            </w:pPr>
          </w:p>
        </w:tc>
        <w:tc>
          <w:tcPr>
            <w:tcW w:w="2714" w:type="dxa"/>
            <w:vMerge/>
            <w:shd w:val="clear" w:color="auto" w:fill="FFFFFF" w:themeFill="background1"/>
            <w:vAlign w:val="center"/>
          </w:tcPr>
          <w:p w14:paraId="535C5622" w14:textId="77777777" w:rsidR="003C1F80" w:rsidRPr="00A549C1" w:rsidRDefault="003C1F80" w:rsidP="00151E56">
            <w:pPr>
              <w:pStyle w:val="VRQABodyText"/>
            </w:pPr>
          </w:p>
        </w:tc>
        <w:tc>
          <w:tcPr>
            <w:tcW w:w="567" w:type="dxa"/>
            <w:shd w:val="clear" w:color="auto" w:fill="FFFFFF" w:themeFill="background1"/>
          </w:tcPr>
          <w:p w14:paraId="18613A75" w14:textId="77777777" w:rsidR="003C1F80" w:rsidRPr="00151E56" w:rsidRDefault="003C1F80" w:rsidP="00270B46">
            <w:pPr>
              <w:pStyle w:val="VRQABodyText"/>
              <w:jc w:val="center"/>
            </w:pPr>
            <w:r w:rsidRPr="00151E56">
              <w:t>2.3</w:t>
            </w:r>
          </w:p>
        </w:tc>
        <w:tc>
          <w:tcPr>
            <w:tcW w:w="5800" w:type="dxa"/>
            <w:shd w:val="clear" w:color="auto" w:fill="FFFFFF" w:themeFill="background1"/>
            <w:vAlign w:val="center"/>
          </w:tcPr>
          <w:p w14:paraId="650C67C1" w14:textId="27A7B928" w:rsidR="003C1F80" w:rsidRPr="00151E56" w:rsidRDefault="003C1F80" w:rsidP="00151E56">
            <w:pPr>
              <w:pStyle w:val="VRQABodyText"/>
            </w:pPr>
            <w:r w:rsidRPr="00A549C1">
              <w:t>Explain the breeding and performance records of the mare and sire and how they contribute to the selection process</w:t>
            </w:r>
          </w:p>
        </w:tc>
      </w:tr>
      <w:tr w:rsidR="003C1F80" w:rsidRPr="00E7450B" w14:paraId="4988CBF0" w14:textId="77777777" w:rsidTr="00270B46">
        <w:trPr>
          <w:trHeight w:val="363"/>
        </w:trPr>
        <w:tc>
          <w:tcPr>
            <w:tcW w:w="989" w:type="dxa"/>
            <w:vMerge/>
            <w:shd w:val="clear" w:color="auto" w:fill="FFFFFF" w:themeFill="background1"/>
            <w:vAlign w:val="center"/>
          </w:tcPr>
          <w:p w14:paraId="2B34F45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98DFDA7"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48BFEB" w14:textId="340CE6E9" w:rsidR="003C1F80" w:rsidRPr="003C1F80" w:rsidRDefault="003C1F80" w:rsidP="00270B46">
            <w:pPr>
              <w:pStyle w:val="VRQABodyText"/>
              <w:jc w:val="center"/>
            </w:pPr>
            <w:r w:rsidRPr="003C1F80">
              <w:t>2.4</w:t>
            </w:r>
          </w:p>
        </w:tc>
        <w:tc>
          <w:tcPr>
            <w:tcW w:w="5800" w:type="dxa"/>
            <w:shd w:val="clear" w:color="auto" w:fill="FFFFFF" w:themeFill="background1"/>
            <w:vAlign w:val="center"/>
          </w:tcPr>
          <w:p w14:paraId="4CF76274" w14:textId="66FE7B06" w:rsidR="003C1F80" w:rsidRPr="003C1F80" w:rsidRDefault="003C1F80" w:rsidP="00151E56">
            <w:pPr>
              <w:pStyle w:val="VRQABodyText"/>
            </w:pPr>
            <w:r w:rsidRPr="003C1F80">
              <w:t xml:space="preserve">Identify the criteria that may be used in the selection of a mare and stallion in order to meet the goals of the </w:t>
            </w:r>
            <w:r w:rsidRPr="003C1F80">
              <w:lastRenderedPageBreak/>
              <w:t>breeding program</w:t>
            </w:r>
          </w:p>
        </w:tc>
      </w:tr>
      <w:tr w:rsidR="003C1F80" w:rsidRPr="00E7450B" w14:paraId="2F834D19" w14:textId="77777777" w:rsidTr="00270B46">
        <w:trPr>
          <w:trHeight w:val="363"/>
        </w:trPr>
        <w:tc>
          <w:tcPr>
            <w:tcW w:w="989" w:type="dxa"/>
            <w:vMerge/>
            <w:shd w:val="clear" w:color="auto" w:fill="FFFFFF" w:themeFill="background1"/>
            <w:vAlign w:val="center"/>
          </w:tcPr>
          <w:p w14:paraId="6028859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D99759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4171EE" w14:textId="3E793F3B" w:rsidR="003C1F80" w:rsidRPr="003C1F80" w:rsidRDefault="003C1F80" w:rsidP="00270B46">
            <w:pPr>
              <w:pStyle w:val="VRQABodyText"/>
              <w:jc w:val="center"/>
            </w:pPr>
            <w:r w:rsidRPr="003C1F80">
              <w:t>2.5</w:t>
            </w:r>
          </w:p>
        </w:tc>
        <w:tc>
          <w:tcPr>
            <w:tcW w:w="5800" w:type="dxa"/>
            <w:shd w:val="clear" w:color="auto" w:fill="FFFFFF" w:themeFill="background1"/>
            <w:vAlign w:val="center"/>
          </w:tcPr>
          <w:p w14:paraId="10BCA143" w14:textId="75DD8DA0" w:rsidR="003C1F80" w:rsidRPr="003C1F80" w:rsidRDefault="003C1F80" w:rsidP="00151E56">
            <w:pPr>
              <w:pStyle w:val="VRQABodyText"/>
            </w:pPr>
            <w:r w:rsidRPr="003C1F80">
              <w:t>Identify genetic inheritance and the function of genes at a basic level</w:t>
            </w:r>
          </w:p>
        </w:tc>
      </w:tr>
      <w:tr w:rsidR="003C1F80" w:rsidRPr="00E7450B" w14:paraId="265808BB" w14:textId="77777777" w:rsidTr="00270B46">
        <w:trPr>
          <w:trHeight w:val="363"/>
        </w:trPr>
        <w:tc>
          <w:tcPr>
            <w:tcW w:w="989" w:type="dxa"/>
            <w:vMerge/>
            <w:shd w:val="clear" w:color="auto" w:fill="FFFFFF" w:themeFill="background1"/>
            <w:vAlign w:val="center"/>
          </w:tcPr>
          <w:p w14:paraId="4590A9AA"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9C9BC5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4B50CA" w14:textId="7C9CEF36" w:rsidR="003C1F80" w:rsidRPr="003C1F80" w:rsidRDefault="003C1F80" w:rsidP="00270B46">
            <w:pPr>
              <w:pStyle w:val="VRQABodyText"/>
              <w:jc w:val="center"/>
            </w:pPr>
            <w:r w:rsidRPr="003C1F80">
              <w:t>2.6</w:t>
            </w:r>
          </w:p>
        </w:tc>
        <w:tc>
          <w:tcPr>
            <w:tcW w:w="5800" w:type="dxa"/>
            <w:shd w:val="clear" w:color="auto" w:fill="FFFFFF" w:themeFill="background1"/>
            <w:vAlign w:val="center"/>
          </w:tcPr>
          <w:p w14:paraId="0367208A" w14:textId="1F9B0002" w:rsidR="003C1F80" w:rsidRPr="003C1F80" w:rsidRDefault="003C1F80" w:rsidP="00151E56">
            <w:pPr>
              <w:pStyle w:val="VRQABodyText"/>
            </w:pPr>
            <w:r w:rsidRPr="003C1F80">
              <w:t xml:space="preserve">Explain the types, use and importance of records relevant to </w:t>
            </w:r>
            <w:r w:rsidR="00A56E5A">
              <w:t>the selection of horses for the equine breeding program</w:t>
            </w:r>
          </w:p>
        </w:tc>
      </w:tr>
      <w:tr w:rsidR="003C1F80" w:rsidRPr="00E7450B" w14:paraId="74ABCAE3" w14:textId="77777777" w:rsidTr="00270B46">
        <w:trPr>
          <w:trHeight w:val="363"/>
        </w:trPr>
        <w:tc>
          <w:tcPr>
            <w:tcW w:w="989" w:type="dxa"/>
            <w:vMerge w:val="restart"/>
            <w:shd w:val="clear" w:color="auto" w:fill="FFFFFF" w:themeFill="background1"/>
          </w:tcPr>
          <w:p w14:paraId="05F36057" w14:textId="77777777" w:rsidR="003C1F80" w:rsidRPr="00F504D4" w:rsidRDefault="003C1F80" w:rsidP="003C1F80">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vMerge w:val="restart"/>
            <w:shd w:val="clear" w:color="auto" w:fill="FFFFFF" w:themeFill="background1"/>
          </w:tcPr>
          <w:p w14:paraId="64C39F41" w14:textId="185C01EE" w:rsidR="00EF4721" w:rsidRPr="003C1F80" w:rsidRDefault="00EF4721">
            <w:pPr>
              <w:pStyle w:val="VRQAIntro"/>
              <w:tabs>
                <w:tab w:val="clear" w:pos="160"/>
                <w:tab w:val="left" w:pos="51"/>
              </w:tabs>
              <w:spacing w:before="60" w:after="0"/>
              <w:rPr>
                <w:color w:val="auto"/>
                <w:sz w:val="22"/>
                <w:szCs w:val="22"/>
              </w:rPr>
            </w:pPr>
            <w:r>
              <w:rPr>
                <w:color w:val="auto"/>
                <w:sz w:val="22"/>
                <w:szCs w:val="22"/>
              </w:rPr>
              <w:t>Identify the requirements for the preparation of the mare for service</w:t>
            </w:r>
          </w:p>
        </w:tc>
        <w:tc>
          <w:tcPr>
            <w:tcW w:w="567" w:type="dxa"/>
            <w:shd w:val="clear" w:color="auto" w:fill="FFFFFF" w:themeFill="background1"/>
          </w:tcPr>
          <w:p w14:paraId="3FC15C8D" w14:textId="77777777" w:rsidR="003C1F80" w:rsidRPr="003C1F80" w:rsidRDefault="003C1F80" w:rsidP="00270B46">
            <w:pPr>
              <w:pStyle w:val="VRQABodyText"/>
              <w:jc w:val="center"/>
            </w:pPr>
            <w:r w:rsidRPr="003C1F80">
              <w:t>3.1</w:t>
            </w:r>
          </w:p>
        </w:tc>
        <w:tc>
          <w:tcPr>
            <w:tcW w:w="5800" w:type="dxa"/>
            <w:shd w:val="clear" w:color="auto" w:fill="FFFFFF" w:themeFill="background1"/>
            <w:vAlign w:val="center"/>
          </w:tcPr>
          <w:p w14:paraId="78086230" w14:textId="4E4303E0" w:rsidR="003C1F80" w:rsidRPr="003C1F80" w:rsidRDefault="003C1F80" w:rsidP="00151E56">
            <w:pPr>
              <w:pStyle w:val="VRQABodyText"/>
            </w:pPr>
            <w:r w:rsidRPr="003C1F80">
              <w:t>Describe the signs of oestrus and the techniques used to identify oestrus</w:t>
            </w:r>
          </w:p>
        </w:tc>
      </w:tr>
      <w:tr w:rsidR="003C1F80" w:rsidRPr="00E7450B" w14:paraId="3BA0E03B" w14:textId="77777777" w:rsidTr="00270B46">
        <w:trPr>
          <w:trHeight w:val="363"/>
        </w:trPr>
        <w:tc>
          <w:tcPr>
            <w:tcW w:w="989" w:type="dxa"/>
            <w:vMerge/>
            <w:shd w:val="clear" w:color="auto" w:fill="FFFFFF" w:themeFill="background1"/>
            <w:vAlign w:val="center"/>
          </w:tcPr>
          <w:p w14:paraId="7D93659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AAE41AE"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1A7D9D" w14:textId="77777777" w:rsidR="003C1F80" w:rsidRPr="003C1F80" w:rsidRDefault="003C1F80" w:rsidP="00270B46">
            <w:pPr>
              <w:pStyle w:val="VRQABodyText"/>
              <w:jc w:val="center"/>
            </w:pPr>
            <w:r w:rsidRPr="003C1F80">
              <w:t>3.2</w:t>
            </w:r>
          </w:p>
        </w:tc>
        <w:tc>
          <w:tcPr>
            <w:tcW w:w="5800" w:type="dxa"/>
            <w:shd w:val="clear" w:color="auto" w:fill="FFFFFF" w:themeFill="background1"/>
            <w:vAlign w:val="center"/>
          </w:tcPr>
          <w:p w14:paraId="5551BBDD" w14:textId="103C1B7F" w:rsidR="003C1F80" w:rsidRPr="003C1F80" w:rsidRDefault="003C1F80" w:rsidP="00151E56">
            <w:pPr>
              <w:pStyle w:val="VRQABodyText"/>
            </w:pPr>
            <w:r w:rsidRPr="003C1F80">
              <w:t>Identify the methods used to detect ovulation and follicle testing</w:t>
            </w:r>
          </w:p>
        </w:tc>
      </w:tr>
      <w:tr w:rsidR="003C1F80" w:rsidRPr="00E7450B" w14:paraId="19B0403A" w14:textId="77777777" w:rsidTr="00270B46">
        <w:trPr>
          <w:trHeight w:val="363"/>
        </w:trPr>
        <w:tc>
          <w:tcPr>
            <w:tcW w:w="989" w:type="dxa"/>
            <w:vMerge/>
            <w:shd w:val="clear" w:color="auto" w:fill="FFFFFF" w:themeFill="background1"/>
            <w:vAlign w:val="center"/>
          </w:tcPr>
          <w:p w14:paraId="788E646B"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9AF4BD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FD5165" w14:textId="5E82642C" w:rsidR="003C1F80" w:rsidRPr="003C1F80" w:rsidRDefault="003C1F80" w:rsidP="00270B46">
            <w:pPr>
              <w:pStyle w:val="VRQABodyText"/>
              <w:jc w:val="center"/>
            </w:pPr>
            <w:r w:rsidRPr="003C1F80">
              <w:t>3.3</w:t>
            </w:r>
          </w:p>
        </w:tc>
        <w:tc>
          <w:tcPr>
            <w:tcW w:w="5800" w:type="dxa"/>
            <w:shd w:val="clear" w:color="auto" w:fill="FFFFFF" w:themeFill="background1"/>
            <w:vAlign w:val="center"/>
          </w:tcPr>
          <w:p w14:paraId="252864D0" w14:textId="3430516E" w:rsidR="003C1F80" w:rsidRPr="003C1F80" w:rsidRDefault="003C1F80" w:rsidP="00151E56">
            <w:pPr>
              <w:pStyle w:val="VRQABodyText"/>
            </w:pPr>
            <w:r w:rsidRPr="003C1F80">
              <w:t>Describe the procedure for identifying and preparing the mare for service</w:t>
            </w:r>
          </w:p>
        </w:tc>
      </w:tr>
      <w:tr w:rsidR="003C1F80" w:rsidRPr="00E7450B" w14:paraId="317FC43B" w14:textId="77777777" w:rsidTr="00270B46">
        <w:trPr>
          <w:trHeight w:val="363"/>
        </w:trPr>
        <w:tc>
          <w:tcPr>
            <w:tcW w:w="989" w:type="dxa"/>
            <w:vMerge/>
            <w:shd w:val="clear" w:color="auto" w:fill="FFFFFF" w:themeFill="background1"/>
            <w:vAlign w:val="center"/>
          </w:tcPr>
          <w:p w14:paraId="0C108CC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1F63F67"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EB55B2" w14:textId="183E2444" w:rsidR="003C1F80" w:rsidRPr="003C1F80" w:rsidRDefault="003C1F80" w:rsidP="00270B46">
            <w:pPr>
              <w:pStyle w:val="VRQABodyText"/>
              <w:jc w:val="center"/>
            </w:pPr>
            <w:r w:rsidRPr="003C1F80">
              <w:t>3.4</w:t>
            </w:r>
          </w:p>
        </w:tc>
        <w:tc>
          <w:tcPr>
            <w:tcW w:w="5800" w:type="dxa"/>
            <w:shd w:val="clear" w:color="auto" w:fill="FFFFFF" w:themeFill="background1"/>
            <w:vAlign w:val="center"/>
          </w:tcPr>
          <w:p w14:paraId="75434A21" w14:textId="40BB2990" w:rsidR="003C1F80" w:rsidRPr="003C1F80" w:rsidRDefault="003C1F80" w:rsidP="00151E56">
            <w:pPr>
              <w:pStyle w:val="VRQABodyText"/>
            </w:pPr>
            <w:r w:rsidRPr="003C1F80">
              <w:t>Identify the methods of teasing mares</w:t>
            </w:r>
          </w:p>
        </w:tc>
      </w:tr>
      <w:tr w:rsidR="003C1F80" w:rsidRPr="00E7450B" w14:paraId="4639B2EF" w14:textId="77777777" w:rsidTr="00270B46">
        <w:trPr>
          <w:trHeight w:val="363"/>
        </w:trPr>
        <w:tc>
          <w:tcPr>
            <w:tcW w:w="989" w:type="dxa"/>
            <w:vMerge/>
            <w:shd w:val="clear" w:color="auto" w:fill="FFFFFF" w:themeFill="background1"/>
            <w:vAlign w:val="center"/>
          </w:tcPr>
          <w:p w14:paraId="0B01660A"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FB435F2"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86541D" w14:textId="0BBBCA00" w:rsidR="003C1F80" w:rsidRPr="003C1F80" w:rsidRDefault="003C1F80" w:rsidP="00270B46">
            <w:pPr>
              <w:pStyle w:val="VRQABodyText"/>
              <w:jc w:val="center"/>
            </w:pPr>
            <w:r w:rsidRPr="003C1F80">
              <w:t>3.5</w:t>
            </w:r>
          </w:p>
        </w:tc>
        <w:tc>
          <w:tcPr>
            <w:tcW w:w="5800" w:type="dxa"/>
            <w:shd w:val="clear" w:color="auto" w:fill="FFFFFF" w:themeFill="background1"/>
            <w:vAlign w:val="center"/>
          </w:tcPr>
          <w:p w14:paraId="6F55B626" w14:textId="284F5CB4" w:rsidR="003C1F80" w:rsidRPr="003C1F80" w:rsidRDefault="003C1F80" w:rsidP="00151E56">
            <w:pPr>
              <w:pStyle w:val="VRQABodyText"/>
            </w:pPr>
            <w:r w:rsidRPr="003C1F80">
              <w:t>Identify suitable personal protective equipment used by mare and stallion handlers</w:t>
            </w:r>
          </w:p>
        </w:tc>
      </w:tr>
      <w:tr w:rsidR="003C1F80" w:rsidRPr="00E7450B" w14:paraId="6EAB12FD" w14:textId="77777777" w:rsidTr="00270B46">
        <w:trPr>
          <w:trHeight w:val="363"/>
        </w:trPr>
        <w:tc>
          <w:tcPr>
            <w:tcW w:w="989" w:type="dxa"/>
            <w:vMerge/>
            <w:shd w:val="clear" w:color="auto" w:fill="FFFFFF" w:themeFill="background1"/>
            <w:vAlign w:val="center"/>
          </w:tcPr>
          <w:p w14:paraId="04A26E88"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676FF6A"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31858F" w14:textId="6266ADA0" w:rsidR="003C1F80" w:rsidRPr="003C1F80" w:rsidRDefault="003C1F80" w:rsidP="00270B46">
            <w:pPr>
              <w:pStyle w:val="VRQABodyText"/>
              <w:jc w:val="center"/>
            </w:pPr>
            <w:r w:rsidRPr="003C1F80">
              <w:t>3.6</w:t>
            </w:r>
          </w:p>
        </w:tc>
        <w:tc>
          <w:tcPr>
            <w:tcW w:w="5800" w:type="dxa"/>
            <w:shd w:val="clear" w:color="auto" w:fill="FFFFFF" w:themeFill="background1"/>
            <w:vAlign w:val="center"/>
          </w:tcPr>
          <w:p w14:paraId="4CDDA90C" w14:textId="1B10D9C3" w:rsidR="003C1F80" w:rsidRPr="003C1F80" w:rsidRDefault="003C1F80" w:rsidP="00151E56">
            <w:pPr>
              <w:pStyle w:val="VRQABodyText"/>
            </w:pPr>
            <w:r w:rsidRPr="003C1F80">
              <w:t>Identify equipment used for restraint and serving of the mare and the safety of both mare and handler</w:t>
            </w:r>
          </w:p>
        </w:tc>
      </w:tr>
      <w:tr w:rsidR="003C1F80" w:rsidRPr="00E7450B" w14:paraId="186DC9A2" w14:textId="77777777" w:rsidTr="00270B46">
        <w:trPr>
          <w:trHeight w:val="363"/>
        </w:trPr>
        <w:tc>
          <w:tcPr>
            <w:tcW w:w="989" w:type="dxa"/>
            <w:vMerge/>
            <w:shd w:val="clear" w:color="auto" w:fill="FFFFFF" w:themeFill="background1"/>
            <w:vAlign w:val="center"/>
          </w:tcPr>
          <w:p w14:paraId="6DBC95E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6CF4F06"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179B7C" w14:textId="3B59028A" w:rsidR="003C1F80" w:rsidRPr="003C1F80" w:rsidRDefault="003C1F80" w:rsidP="00270B46">
            <w:pPr>
              <w:pStyle w:val="VRQABodyText"/>
              <w:jc w:val="center"/>
            </w:pPr>
            <w:r w:rsidRPr="003C1F80">
              <w:t>3.7</w:t>
            </w:r>
          </w:p>
        </w:tc>
        <w:tc>
          <w:tcPr>
            <w:tcW w:w="5800" w:type="dxa"/>
            <w:shd w:val="clear" w:color="auto" w:fill="FFFFFF" w:themeFill="background1"/>
            <w:vAlign w:val="center"/>
          </w:tcPr>
          <w:p w14:paraId="46B492BA" w14:textId="7821644A" w:rsidR="003C1F80" w:rsidRPr="003C1F80" w:rsidRDefault="003C1F80" w:rsidP="00151E56">
            <w:pPr>
              <w:pStyle w:val="VRQABodyText"/>
            </w:pPr>
            <w:r w:rsidRPr="003C1F80">
              <w:t>Describe the various procedures of serving the mare with the stallion</w:t>
            </w:r>
          </w:p>
        </w:tc>
      </w:tr>
      <w:tr w:rsidR="003C1F80" w:rsidRPr="00E7450B" w14:paraId="3D436268" w14:textId="77777777" w:rsidTr="00270B46">
        <w:trPr>
          <w:trHeight w:val="363"/>
        </w:trPr>
        <w:tc>
          <w:tcPr>
            <w:tcW w:w="989" w:type="dxa"/>
            <w:vMerge/>
            <w:shd w:val="clear" w:color="auto" w:fill="FFFFFF" w:themeFill="background1"/>
            <w:vAlign w:val="center"/>
          </w:tcPr>
          <w:p w14:paraId="0A00AA73"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697BA5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D3ACA4" w14:textId="4C1336A4" w:rsidR="003C1F80" w:rsidRPr="003C1F80" w:rsidRDefault="003C1F80" w:rsidP="00270B46">
            <w:pPr>
              <w:pStyle w:val="VRQABodyText"/>
              <w:jc w:val="center"/>
            </w:pPr>
            <w:r w:rsidRPr="003C1F80">
              <w:t>3.8</w:t>
            </w:r>
          </w:p>
        </w:tc>
        <w:tc>
          <w:tcPr>
            <w:tcW w:w="5800" w:type="dxa"/>
            <w:shd w:val="clear" w:color="auto" w:fill="FFFFFF" w:themeFill="background1"/>
            <w:vAlign w:val="center"/>
          </w:tcPr>
          <w:p w14:paraId="7492C2AD" w14:textId="7BFD9200" w:rsidR="003C1F80" w:rsidRPr="003C1F80" w:rsidRDefault="003C1F80" w:rsidP="00151E56">
            <w:pPr>
              <w:pStyle w:val="VRQABodyText"/>
            </w:pPr>
            <w:r w:rsidRPr="003C1F80">
              <w:t>Identify the records and documentation associated with serving the mare</w:t>
            </w:r>
          </w:p>
        </w:tc>
      </w:tr>
      <w:tr w:rsidR="003C1F80" w:rsidRPr="00E7450B" w14:paraId="3EE8D196" w14:textId="77777777" w:rsidTr="00270B46">
        <w:trPr>
          <w:trHeight w:val="363"/>
        </w:trPr>
        <w:tc>
          <w:tcPr>
            <w:tcW w:w="989" w:type="dxa"/>
            <w:vMerge w:val="restart"/>
            <w:shd w:val="clear" w:color="auto" w:fill="FFFFFF" w:themeFill="background1"/>
          </w:tcPr>
          <w:p w14:paraId="51F233AB" w14:textId="58E82F33" w:rsidR="003C1F80" w:rsidRPr="00F504D4" w:rsidRDefault="003C1F80" w:rsidP="00151E56">
            <w:pPr>
              <w:pStyle w:val="VRQABodyText"/>
            </w:pPr>
            <w:r>
              <w:t>4</w:t>
            </w:r>
          </w:p>
        </w:tc>
        <w:tc>
          <w:tcPr>
            <w:tcW w:w="2714" w:type="dxa"/>
            <w:vMerge w:val="restart"/>
            <w:shd w:val="clear" w:color="auto" w:fill="FFFFFF" w:themeFill="background1"/>
          </w:tcPr>
          <w:p w14:paraId="53B4F592" w14:textId="1CC2B997" w:rsidR="00EF4721" w:rsidRPr="003C1F80" w:rsidRDefault="00EF4721" w:rsidP="00151E56">
            <w:pPr>
              <w:pStyle w:val="VRQABodyText"/>
            </w:pPr>
            <w:r>
              <w:t>Identify the requirements for the preparation of the stallion for service</w:t>
            </w:r>
          </w:p>
        </w:tc>
        <w:tc>
          <w:tcPr>
            <w:tcW w:w="567" w:type="dxa"/>
            <w:shd w:val="clear" w:color="auto" w:fill="FFFFFF" w:themeFill="background1"/>
          </w:tcPr>
          <w:p w14:paraId="603DC2B2" w14:textId="6ACD6471" w:rsidR="003C1F80" w:rsidRPr="003C1F80" w:rsidRDefault="003C1F80" w:rsidP="00270B46">
            <w:pPr>
              <w:pStyle w:val="VRQABodyText"/>
              <w:jc w:val="center"/>
            </w:pPr>
            <w:r w:rsidRPr="003C1F80">
              <w:t>4.1</w:t>
            </w:r>
          </w:p>
        </w:tc>
        <w:tc>
          <w:tcPr>
            <w:tcW w:w="5800" w:type="dxa"/>
            <w:shd w:val="clear" w:color="auto" w:fill="FFFFFF" w:themeFill="background1"/>
            <w:vAlign w:val="center"/>
          </w:tcPr>
          <w:p w14:paraId="3C630CA4" w14:textId="0F7F4B3A" w:rsidR="003C1F80" w:rsidRPr="003C1F80" w:rsidRDefault="003C1F80" w:rsidP="00151E56">
            <w:pPr>
              <w:pStyle w:val="VRQABodyText"/>
            </w:pPr>
            <w:r w:rsidRPr="003C1F80">
              <w:t>Describe the procedure for identifying and preparing the stallion for service</w:t>
            </w:r>
          </w:p>
        </w:tc>
      </w:tr>
      <w:tr w:rsidR="003C1F80" w:rsidRPr="00E7450B" w14:paraId="495C1986" w14:textId="77777777" w:rsidTr="00270B46">
        <w:trPr>
          <w:trHeight w:val="363"/>
        </w:trPr>
        <w:tc>
          <w:tcPr>
            <w:tcW w:w="989" w:type="dxa"/>
            <w:vMerge/>
            <w:shd w:val="clear" w:color="auto" w:fill="FFFFFF" w:themeFill="background1"/>
            <w:vAlign w:val="center"/>
          </w:tcPr>
          <w:p w14:paraId="740D7DD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A2748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5D58F4" w14:textId="45BDDC97" w:rsidR="003C1F80" w:rsidRPr="003C1F80" w:rsidRDefault="003C1F80" w:rsidP="00270B46">
            <w:pPr>
              <w:pStyle w:val="VRQABodyText"/>
              <w:jc w:val="center"/>
            </w:pPr>
            <w:r w:rsidRPr="003C1F80">
              <w:t>4.2</w:t>
            </w:r>
          </w:p>
        </w:tc>
        <w:tc>
          <w:tcPr>
            <w:tcW w:w="5800" w:type="dxa"/>
            <w:shd w:val="clear" w:color="auto" w:fill="FFFFFF" w:themeFill="background1"/>
            <w:vAlign w:val="center"/>
          </w:tcPr>
          <w:p w14:paraId="432A506C" w14:textId="113A1E2E" w:rsidR="003C1F80" w:rsidRPr="003C1F80" w:rsidRDefault="003C1F80" w:rsidP="00151E56">
            <w:pPr>
              <w:pStyle w:val="VRQABodyText"/>
            </w:pPr>
            <w:r w:rsidRPr="003C1F80">
              <w:t>Identify the time required between serves for sperm regeneration</w:t>
            </w:r>
          </w:p>
        </w:tc>
      </w:tr>
      <w:tr w:rsidR="003C1F80" w:rsidRPr="00E7450B" w14:paraId="1E4665F6" w14:textId="77777777" w:rsidTr="00270B46">
        <w:trPr>
          <w:trHeight w:val="363"/>
        </w:trPr>
        <w:tc>
          <w:tcPr>
            <w:tcW w:w="989" w:type="dxa"/>
            <w:vMerge/>
            <w:shd w:val="clear" w:color="auto" w:fill="FFFFFF" w:themeFill="background1"/>
            <w:vAlign w:val="center"/>
          </w:tcPr>
          <w:p w14:paraId="689F1AEC"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AD8BC3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B9FDE0" w14:textId="0A9E6AA3" w:rsidR="003C1F80" w:rsidRPr="003C1F80" w:rsidRDefault="003C1F80" w:rsidP="00270B46">
            <w:pPr>
              <w:pStyle w:val="VRQABodyText"/>
              <w:jc w:val="center"/>
            </w:pPr>
            <w:r w:rsidRPr="003C1F80">
              <w:t>4.3</w:t>
            </w:r>
          </w:p>
        </w:tc>
        <w:tc>
          <w:tcPr>
            <w:tcW w:w="5800" w:type="dxa"/>
            <w:shd w:val="clear" w:color="auto" w:fill="FFFFFF" w:themeFill="background1"/>
            <w:vAlign w:val="center"/>
          </w:tcPr>
          <w:p w14:paraId="254D3712" w14:textId="05E54097" w:rsidR="003C1F80" w:rsidRPr="003C1F80" w:rsidRDefault="003C1F80" w:rsidP="00151E56">
            <w:pPr>
              <w:pStyle w:val="VRQABodyText"/>
            </w:pPr>
            <w:r w:rsidRPr="003C1F80">
              <w:t>Identify the equipment used for restraint/control of stallion and safety of the stallion, mare and handler</w:t>
            </w:r>
          </w:p>
        </w:tc>
      </w:tr>
      <w:tr w:rsidR="003C1F80" w:rsidRPr="00E7450B" w14:paraId="61B950D1" w14:textId="77777777" w:rsidTr="00270B46">
        <w:trPr>
          <w:trHeight w:val="363"/>
        </w:trPr>
        <w:tc>
          <w:tcPr>
            <w:tcW w:w="989" w:type="dxa"/>
            <w:vMerge/>
            <w:shd w:val="clear" w:color="auto" w:fill="FFFFFF" w:themeFill="background1"/>
            <w:vAlign w:val="center"/>
          </w:tcPr>
          <w:p w14:paraId="32DDB546"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E801F9C"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499411" w14:textId="3802F369" w:rsidR="003C1F80" w:rsidRPr="003C1F80" w:rsidRDefault="003C1F80" w:rsidP="00270B46">
            <w:pPr>
              <w:pStyle w:val="VRQABodyText"/>
              <w:jc w:val="center"/>
            </w:pPr>
            <w:r w:rsidRPr="003C1F80">
              <w:t>4.4</w:t>
            </w:r>
          </w:p>
        </w:tc>
        <w:tc>
          <w:tcPr>
            <w:tcW w:w="5800" w:type="dxa"/>
            <w:shd w:val="clear" w:color="auto" w:fill="FFFFFF" w:themeFill="background1"/>
            <w:vAlign w:val="center"/>
          </w:tcPr>
          <w:p w14:paraId="65C21555" w14:textId="4FECEF54" w:rsidR="003C1F80" w:rsidRPr="003C1F80" w:rsidRDefault="003C1F80" w:rsidP="00151E56">
            <w:pPr>
              <w:pStyle w:val="VRQABodyText"/>
            </w:pPr>
            <w:r w:rsidRPr="003C1F80">
              <w:t>Describe the appropriate “courtship” and approach methods of the stallion to the mare</w:t>
            </w:r>
          </w:p>
        </w:tc>
      </w:tr>
      <w:tr w:rsidR="003C1F80" w:rsidRPr="00E7450B" w14:paraId="722C5CC8" w14:textId="77777777" w:rsidTr="00270B46">
        <w:trPr>
          <w:trHeight w:val="363"/>
        </w:trPr>
        <w:tc>
          <w:tcPr>
            <w:tcW w:w="989" w:type="dxa"/>
            <w:vMerge/>
            <w:shd w:val="clear" w:color="auto" w:fill="FFFFFF" w:themeFill="background1"/>
            <w:vAlign w:val="center"/>
          </w:tcPr>
          <w:p w14:paraId="2FA13802"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6EE6CF5"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D6D0BE" w14:textId="5BB09BEE" w:rsidR="003C1F80" w:rsidRPr="003C1F80" w:rsidRDefault="003C1F80" w:rsidP="00270B46">
            <w:pPr>
              <w:pStyle w:val="VRQABodyText"/>
              <w:jc w:val="center"/>
            </w:pPr>
            <w:r w:rsidRPr="003C1F80">
              <w:t>4.5</w:t>
            </w:r>
          </w:p>
        </w:tc>
        <w:tc>
          <w:tcPr>
            <w:tcW w:w="5800" w:type="dxa"/>
            <w:shd w:val="clear" w:color="auto" w:fill="FFFFFF" w:themeFill="background1"/>
            <w:vAlign w:val="center"/>
          </w:tcPr>
          <w:p w14:paraId="3312C56B" w14:textId="63F9673C" w:rsidR="003C1F80" w:rsidRPr="003C1F80" w:rsidRDefault="003C1F80" w:rsidP="00151E56">
            <w:pPr>
              <w:pStyle w:val="VRQABodyText"/>
            </w:pPr>
            <w:r w:rsidRPr="003C1F80">
              <w:t>Describe the process for cleaning the stallion after service</w:t>
            </w:r>
          </w:p>
        </w:tc>
      </w:tr>
      <w:tr w:rsidR="003C1F80" w:rsidRPr="00E7450B" w14:paraId="3D243ACF" w14:textId="77777777" w:rsidTr="00270B46">
        <w:trPr>
          <w:trHeight w:val="363"/>
        </w:trPr>
        <w:tc>
          <w:tcPr>
            <w:tcW w:w="989" w:type="dxa"/>
            <w:vMerge/>
            <w:shd w:val="clear" w:color="auto" w:fill="FFFFFF" w:themeFill="background1"/>
            <w:vAlign w:val="center"/>
          </w:tcPr>
          <w:p w14:paraId="06F4C321"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6EE85C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8E22DE" w14:textId="2F73464F" w:rsidR="003C1F80" w:rsidRPr="003C1F80" w:rsidRDefault="003C1F80" w:rsidP="00270B46">
            <w:pPr>
              <w:pStyle w:val="VRQABodyText"/>
              <w:jc w:val="center"/>
            </w:pPr>
            <w:r w:rsidRPr="003C1F80">
              <w:t>4.6</w:t>
            </w:r>
          </w:p>
        </w:tc>
        <w:tc>
          <w:tcPr>
            <w:tcW w:w="5800" w:type="dxa"/>
            <w:shd w:val="clear" w:color="auto" w:fill="FFFFFF" w:themeFill="background1"/>
            <w:vAlign w:val="center"/>
          </w:tcPr>
          <w:p w14:paraId="62DC6BE6" w14:textId="4B40187E" w:rsidR="003C1F80" w:rsidRPr="003C1F80" w:rsidRDefault="003C1F80" w:rsidP="00151E56">
            <w:pPr>
              <w:pStyle w:val="VRQABodyText"/>
            </w:pPr>
            <w:r w:rsidRPr="003C1F80">
              <w:t>Describe in basic terms the psychological management of the stallion before and after service</w:t>
            </w:r>
          </w:p>
        </w:tc>
      </w:tr>
      <w:tr w:rsidR="003C1F80" w:rsidRPr="00E7450B" w14:paraId="154CC9D7" w14:textId="77777777" w:rsidTr="00270B46">
        <w:trPr>
          <w:trHeight w:val="363"/>
        </w:trPr>
        <w:tc>
          <w:tcPr>
            <w:tcW w:w="989" w:type="dxa"/>
            <w:vMerge w:val="restart"/>
            <w:shd w:val="clear" w:color="auto" w:fill="FFFFFF" w:themeFill="background1"/>
          </w:tcPr>
          <w:p w14:paraId="0C06383D" w14:textId="77991780" w:rsidR="003C1F80" w:rsidRPr="00F504D4" w:rsidRDefault="003C1F80" w:rsidP="00151E56">
            <w:pPr>
              <w:pStyle w:val="VRQABodyText"/>
            </w:pPr>
            <w:r>
              <w:t>5</w:t>
            </w:r>
          </w:p>
        </w:tc>
        <w:tc>
          <w:tcPr>
            <w:tcW w:w="2714" w:type="dxa"/>
            <w:vMerge w:val="restart"/>
            <w:shd w:val="clear" w:color="auto" w:fill="FFFFFF" w:themeFill="background1"/>
          </w:tcPr>
          <w:p w14:paraId="65A820E0" w14:textId="6D4176AB" w:rsidR="0067727C" w:rsidRDefault="00BA64C0" w:rsidP="003C1F80">
            <w:pPr>
              <w:pStyle w:val="VRQAIntro"/>
              <w:tabs>
                <w:tab w:val="clear" w:pos="160"/>
                <w:tab w:val="left" w:pos="51"/>
              </w:tabs>
              <w:spacing w:before="60" w:after="0"/>
              <w:rPr>
                <w:color w:val="auto"/>
                <w:sz w:val="22"/>
                <w:szCs w:val="22"/>
              </w:rPr>
            </w:pPr>
            <w:r>
              <w:rPr>
                <w:color w:val="auto"/>
                <w:sz w:val="22"/>
                <w:szCs w:val="22"/>
              </w:rPr>
              <w:t>D</w:t>
            </w:r>
            <w:r w:rsidR="00956FB4">
              <w:rPr>
                <w:color w:val="auto"/>
                <w:sz w:val="22"/>
                <w:szCs w:val="22"/>
              </w:rPr>
              <w:t>escribe</w:t>
            </w:r>
            <w:r>
              <w:rPr>
                <w:color w:val="auto"/>
                <w:sz w:val="22"/>
                <w:szCs w:val="22"/>
              </w:rPr>
              <w:t xml:space="preserve"> </w:t>
            </w:r>
            <w:r w:rsidR="003C1F80" w:rsidRPr="003C1F80">
              <w:rPr>
                <w:color w:val="auto"/>
                <w:sz w:val="22"/>
                <w:szCs w:val="22"/>
              </w:rPr>
              <w:t>post-breeding procedures</w:t>
            </w:r>
            <w:r>
              <w:rPr>
                <w:color w:val="auto"/>
                <w:sz w:val="22"/>
                <w:szCs w:val="22"/>
              </w:rPr>
              <w:t xml:space="preserve"> required for a </w:t>
            </w:r>
            <w:r w:rsidR="001A3992">
              <w:rPr>
                <w:color w:val="auto"/>
                <w:sz w:val="22"/>
                <w:szCs w:val="22"/>
              </w:rPr>
              <w:t>hors</w:t>
            </w:r>
            <w:r>
              <w:rPr>
                <w:color w:val="auto"/>
                <w:sz w:val="22"/>
                <w:szCs w:val="22"/>
              </w:rPr>
              <w:t>e breeding program</w:t>
            </w:r>
          </w:p>
          <w:p w14:paraId="22A9346F" w14:textId="77777777" w:rsidR="0067727C" w:rsidRPr="0067727C" w:rsidRDefault="0067727C" w:rsidP="0067727C">
            <w:pPr>
              <w:rPr>
                <w:lang w:val="en-GB"/>
              </w:rPr>
            </w:pPr>
          </w:p>
          <w:p w14:paraId="432A0009" w14:textId="77777777" w:rsidR="0067727C" w:rsidRPr="0067727C" w:rsidRDefault="0067727C" w:rsidP="0067727C">
            <w:pPr>
              <w:rPr>
                <w:lang w:val="en-GB"/>
              </w:rPr>
            </w:pPr>
          </w:p>
          <w:p w14:paraId="03726A19" w14:textId="504D5E5D" w:rsidR="003C1F80" w:rsidRPr="0067727C" w:rsidRDefault="003C1F80" w:rsidP="0067727C">
            <w:pPr>
              <w:rPr>
                <w:lang w:val="en-GB"/>
              </w:rPr>
            </w:pPr>
          </w:p>
        </w:tc>
        <w:tc>
          <w:tcPr>
            <w:tcW w:w="567" w:type="dxa"/>
            <w:shd w:val="clear" w:color="auto" w:fill="FFFFFF" w:themeFill="background1"/>
          </w:tcPr>
          <w:p w14:paraId="7E020B5C" w14:textId="0879FA18" w:rsidR="003C1F80" w:rsidRPr="003C1F80" w:rsidRDefault="003C1F80" w:rsidP="00270B46">
            <w:pPr>
              <w:pStyle w:val="VRQABodyText"/>
              <w:jc w:val="center"/>
            </w:pPr>
            <w:r w:rsidRPr="003C1F80">
              <w:lastRenderedPageBreak/>
              <w:t>5.1</w:t>
            </w:r>
          </w:p>
        </w:tc>
        <w:tc>
          <w:tcPr>
            <w:tcW w:w="5800" w:type="dxa"/>
            <w:shd w:val="clear" w:color="auto" w:fill="FFFFFF" w:themeFill="background1"/>
            <w:vAlign w:val="center"/>
          </w:tcPr>
          <w:p w14:paraId="2F7ACE65" w14:textId="16D91148" w:rsidR="003C1F80" w:rsidRPr="003C1F80" w:rsidRDefault="00956FB4" w:rsidP="00151E56">
            <w:pPr>
              <w:pStyle w:val="VRQABodyText"/>
            </w:pPr>
            <w:r>
              <w:t>Identify</w:t>
            </w:r>
            <w:r w:rsidRPr="003C1F80">
              <w:t xml:space="preserve"> </w:t>
            </w:r>
            <w:r w:rsidR="003C1F80" w:rsidRPr="003C1F80">
              <w:t>the factors influencing successful conception</w:t>
            </w:r>
          </w:p>
        </w:tc>
      </w:tr>
      <w:tr w:rsidR="003C1F80" w:rsidRPr="00E7450B" w14:paraId="2BE139F0" w14:textId="77777777" w:rsidTr="00270B46">
        <w:trPr>
          <w:trHeight w:val="363"/>
        </w:trPr>
        <w:tc>
          <w:tcPr>
            <w:tcW w:w="989" w:type="dxa"/>
            <w:vMerge/>
            <w:shd w:val="clear" w:color="auto" w:fill="FFFFFF" w:themeFill="background1"/>
            <w:vAlign w:val="center"/>
          </w:tcPr>
          <w:p w14:paraId="52306BC3"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6A3059D"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1B0F7B" w14:textId="39A2664B" w:rsidR="003C1F80" w:rsidRPr="003C1F80" w:rsidRDefault="003C1F80" w:rsidP="00270B46">
            <w:pPr>
              <w:pStyle w:val="VRQABodyText"/>
              <w:jc w:val="center"/>
            </w:pPr>
            <w:r w:rsidRPr="003C1F80">
              <w:t>5.2</w:t>
            </w:r>
          </w:p>
        </w:tc>
        <w:tc>
          <w:tcPr>
            <w:tcW w:w="5800" w:type="dxa"/>
            <w:shd w:val="clear" w:color="auto" w:fill="FFFFFF" w:themeFill="background1"/>
            <w:vAlign w:val="center"/>
          </w:tcPr>
          <w:p w14:paraId="442DCB68" w14:textId="63ABE990" w:rsidR="003C1F80" w:rsidRPr="003C1F80" w:rsidRDefault="003C1F80" w:rsidP="00151E56">
            <w:pPr>
              <w:pStyle w:val="VRQABodyText"/>
            </w:pPr>
            <w:r w:rsidRPr="003C1F80">
              <w:t>Identify pregnancy testing procedures</w:t>
            </w:r>
          </w:p>
        </w:tc>
      </w:tr>
      <w:tr w:rsidR="003C1F80" w:rsidRPr="00E7450B" w14:paraId="42BC2487" w14:textId="77777777" w:rsidTr="00133660">
        <w:trPr>
          <w:trHeight w:val="363"/>
        </w:trPr>
        <w:tc>
          <w:tcPr>
            <w:tcW w:w="989" w:type="dxa"/>
            <w:vMerge/>
            <w:shd w:val="clear" w:color="auto" w:fill="FFFFFF" w:themeFill="background1"/>
            <w:vAlign w:val="center"/>
          </w:tcPr>
          <w:p w14:paraId="1E773906"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ED366D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1DD66E" w14:textId="6D581568" w:rsidR="003C1F80" w:rsidRPr="003C1F80" w:rsidRDefault="003C1F80" w:rsidP="00133660">
            <w:pPr>
              <w:pStyle w:val="VRQABodyText"/>
              <w:jc w:val="center"/>
            </w:pPr>
            <w:r w:rsidRPr="003C1F80">
              <w:t>5.3</w:t>
            </w:r>
          </w:p>
        </w:tc>
        <w:tc>
          <w:tcPr>
            <w:tcW w:w="5800" w:type="dxa"/>
            <w:shd w:val="clear" w:color="auto" w:fill="FFFFFF" w:themeFill="background1"/>
            <w:vAlign w:val="center"/>
          </w:tcPr>
          <w:p w14:paraId="66B82DA6" w14:textId="7D9D3B60" w:rsidR="003C1F80" w:rsidRPr="003C1F80" w:rsidRDefault="003C1F80" w:rsidP="00151E56">
            <w:pPr>
              <w:pStyle w:val="VRQABodyText"/>
            </w:pPr>
            <w:r w:rsidRPr="003C1F80">
              <w:t>Identify the gestation period of the mare</w:t>
            </w:r>
          </w:p>
        </w:tc>
      </w:tr>
      <w:tr w:rsidR="003C1F80" w:rsidRPr="00E7450B" w14:paraId="59D9F409" w14:textId="77777777" w:rsidTr="00133660">
        <w:trPr>
          <w:trHeight w:val="363"/>
        </w:trPr>
        <w:tc>
          <w:tcPr>
            <w:tcW w:w="989" w:type="dxa"/>
            <w:vMerge/>
            <w:shd w:val="clear" w:color="auto" w:fill="FFFFFF" w:themeFill="background1"/>
            <w:vAlign w:val="center"/>
          </w:tcPr>
          <w:p w14:paraId="485B7C8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8C61AB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AE099" w14:textId="1D9EBBAD" w:rsidR="003C1F80" w:rsidRPr="003C1F80" w:rsidRDefault="003C1F80" w:rsidP="00133660">
            <w:pPr>
              <w:pStyle w:val="VRQABodyText"/>
              <w:jc w:val="center"/>
            </w:pPr>
            <w:r w:rsidRPr="003C1F80">
              <w:t>5.4</w:t>
            </w:r>
          </w:p>
        </w:tc>
        <w:tc>
          <w:tcPr>
            <w:tcW w:w="5800" w:type="dxa"/>
            <w:shd w:val="clear" w:color="auto" w:fill="FFFFFF" w:themeFill="background1"/>
            <w:vAlign w:val="center"/>
          </w:tcPr>
          <w:p w14:paraId="4D8747CA" w14:textId="7448821B" w:rsidR="003C1F80" w:rsidRPr="003C1F80" w:rsidRDefault="009E2233" w:rsidP="00151E56">
            <w:pPr>
              <w:pStyle w:val="VRQABodyText"/>
            </w:pPr>
            <w:r w:rsidRPr="003C1F80">
              <w:t>Ca</w:t>
            </w:r>
            <w:r w:rsidR="00202A37">
              <w:t>lculate</w:t>
            </w:r>
            <w:r w:rsidR="003C1F80" w:rsidRPr="003C1F80">
              <w:t xml:space="preserve"> expected foaling date of the mare</w:t>
            </w:r>
            <w:r w:rsidR="00BA64C0">
              <w:t xml:space="preserve"> </w:t>
            </w:r>
          </w:p>
        </w:tc>
      </w:tr>
      <w:tr w:rsidR="003C1F80" w:rsidRPr="00E7450B" w14:paraId="36442CCA" w14:textId="77777777" w:rsidTr="00133660">
        <w:trPr>
          <w:trHeight w:val="363"/>
        </w:trPr>
        <w:tc>
          <w:tcPr>
            <w:tcW w:w="989" w:type="dxa"/>
            <w:vMerge/>
            <w:shd w:val="clear" w:color="auto" w:fill="FFFFFF" w:themeFill="background1"/>
            <w:vAlign w:val="center"/>
          </w:tcPr>
          <w:p w14:paraId="4C2DE48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7A48C0C"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9D7803" w14:textId="486EDD35" w:rsidR="003C1F80" w:rsidRPr="003C1F80" w:rsidRDefault="003C1F80" w:rsidP="00133660">
            <w:pPr>
              <w:pStyle w:val="VRQABodyText"/>
              <w:jc w:val="center"/>
            </w:pPr>
            <w:r w:rsidRPr="003C1F80">
              <w:t>5.5</w:t>
            </w:r>
          </w:p>
        </w:tc>
        <w:tc>
          <w:tcPr>
            <w:tcW w:w="5800" w:type="dxa"/>
            <w:shd w:val="clear" w:color="auto" w:fill="FFFFFF" w:themeFill="background1"/>
            <w:vAlign w:val="center"/>
          </w:tcPr>
          <w:p w14:paraId="1A11C1CA" w14:textId="2F65C22F" w:rsidR="00956FB4" w:rsidRPr="003C1F80" w:rsidRDefault="003C1F80" w:rsidP="00133660">
            <w:pPr>
              <w:pStyle w:val="VRQABodyText"/>
            </w:pPr>
            <w:r w:rsidRPr="00364620">
              <w:t>Describe the purpose of using a universal birthday</w:t>
            </w:r>
          </w:p>
        </w:tc>
      </w:tr>
    </w:tbl>
    <w:p w14:paraId="3C0D6084" w14:textId="77777777" w:rsidR="00A21418" w:rsidRDefault="00A21418" w:rsidP="00A21418">
      <w:pPr>
        <w:pStyle w:val="VRQAIntro"/>
        <w:spacing w:before="60" w:after="0"/>
        <w:rPr>
          <w:b/>
          <w:color w:val="FFFFFF" w:themeColor="background1"/>
          <w:sz w:val="18"/>
          <w:szCs w:val="18"/>
        </w:rPr>
        <w:sectPr w:rsidR="00A21418" w:rsidSect="004315A3">
          <w:headerReference w:type="even" r:id="rId124"/>
          <w:headerReference w:type="default" r:id="rId125"/>
          <w:footerReference w:type="even" r:id="rId126"/>
          <w:footerReference w:type="default" r:id="rId127"/>
          <w:headerReference w:type="first" r:id="rId128"/>
          <w:footerReference w:type="first" r:id="rId129"/>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46931D74" w14:textId="77777777" w:rsidTr="00885FB4">
        <w:trPr>
          <w:trHeight w:val="363"/>
        </w:trPr>
        <w:tc>
          <w:tcPr>
            <w:tcW w:w="10070" w:type="dxa"/>
            <w:tcBorders>
              <w:top w:val="nil"/>
              <w:left w:val="nil"/>
              <w:bottom w:val="nil"/>
              <w:right w:val="nil"/>
            </w:tcBorders>
            <w:shd w:val="clear" w:color="auto" w:fill="103D64" w:themeFill="text2"/>
          </w:tcPr>
          <w:p w14:paraId="29FF6A05"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E7450B" w14:paraId="16A2ABB6" w14:textId="77777777" w:rsidTr="00151E56">
        <w:trPr>
          <w:trHeight w:val="517"/>
        </w:trPr>
        <w:tc>
          <w:tcPr>
            <w:tcW w:w="10070" w:type="dxa"/>
            <w:tcBorders>
              <w:top w:val="nil"/>
              <w:left w:val="nil"/>
              <w:bottom w:val="nil"/>
              <w:right w:val="nil"/>
            </w:tcBorders>
          </w:tcPr>
          <w:p w14:paraId="1F478AC0" w14:textId="312AEA6B" w:rsidR="00A21418" w:rsidRPr="005D7636" w:rsidRDefault="00A21418" w:rsidP="00151E56">
            <w:pPr>
              <w:pStyle w:val="VRQABodyText"/>
            </w:pPr>
            <w:r w:rsidRPr="006239A2">
              <w:t xml:space="preserve">N/A </w:t>
            </w:r>
          </w:p>
        </w:tc>
      </w:tr>
    </w:tbl>
    <w:p w14:paraId="4D7A2530" w14:textId="77777777" w:rsidR="00A21418" w:rsidRPr="00460B2C" w:rsidRDefault="00A21418" w:rsidP="004315A3">
      <w:pPr>
        <w:pStyle w:val="VRQABodyText"/>
      </w:pPr>
    </w:p>
    <w:p w14:paraId="515A00D0" w14:textId="665509D1" w:rsidR="00C21DF0" w:rsidRDefault="00C21DF0" w:rsidP="00A21418">
      <w:pPr>
        <w:rPr>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21DF0" w:rsidRPr="00E7450B" w14:paraId="564B1D87" w14:textId="77777777" w:rsidTr="005D15E3">
        <w:trPr>
          <w:trHeight w:val="363"/>
        </w:trPr>
        <w:tc>
          <w:tcPr>
            <w:tcW w:w="5000" w:type="pct"/>
            <w:gridSpan w:val="5"/>
            <w:tcBorders>
              <w:top w:val="nil"/>
              <w:left w:val="nil"/>
              <w:bottom w:val="nil"/>
              <w:right w:val="nil"/>
            </w:tcBorders>
            <w:shd w:val="clear" w:color="auto" w:fill="103D64" w:themeFill="text2"/>
            <w:vAlign w:val="center"/>
          </w:tcPr>
          <w:p w14:paraId="04DE1152" w14:textId="77777777" w:rsidR="00C21DF0" w:rsidRPr="00EA4C69" w:rsidRDefault="00C21DF0" w:rsidP="005D15E3">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C21DF0" w:rsidRPr="004315A3" w14:paraId="1408EC76" w14:textId="77777777" w:rsidTr="005D15E3">
        <w:trPr>
          <w:trHeight w:val="620"/>
        </w:trPr>
        <w:tc>
          <w:tcPr>
            <w:tcW w:w="5000" w:type="pct"/>
            <w:gridSpan w:val="5"/>
            <w:tcBorders>
              <w:top w:val="nil"/>
              <w:left w:val="nil"/>
              <w:bottom w:val="single" w:sz="4" w:space="0" w:color="auto"/>
              <w:right w:val="nil"/>
            </w:tcBorders>
          </w:tcPr>
          <w:p w14:paraId="1AB89A5D" w14:textId="77777777" w:rsidR="00C21DF0" w:rsidRDefault="00C21DF0" w:rsidP="005D15E3">
            <w:pPr>
              <w:pStyle w:val="VRQABodyText"/>
            </w:pPr>
            <w:r w:rsidRPr="004315A3">
              <w:t>Foundation Skills describe the language, literacy, numeracy and employability skills that are essential to performance. Foundation skills essential to performance in this unit, but not explicit in the performance criteria are listed below.</w:t>
            </w:r>
          </w:p>
          <w:p w14:paraId="37069EDA" w14:textId="77777777" w:rsidR="00C21DF0" w:rsidRPr="004315A3" w:rsidRDefault="00C21DF0" w:rsidP="005D15E3">
            <w:pPr>
              <w:pStyle w:val="VRQABodyText"/>
            </w:pPr>
          </w:p>
        </w:tc>
      </w:tr>
      <w:tr w:rsidR="00C21DF0" w:rsidRPr="004315A3" w14:paraId="150DCEA2" w14:textId="77777777" w:rsidTr="005D15E3">
        <w:trPr>
          <w:trHeight w:val="42"/>
        </w:trPr>
        <w:tc>
          <w:tcPr>
            <w:tcW w:w="1690" w:type="pct"/>
            <w:gridSpan w:val="2"/>
            <w:shd w:val="clear" w:color="auto" w:fill="auto"/>
          </w:tcPr>
          <w:p w14:paraId="3564277C" w14:textId="77777777" w:rsidR="00C21DF0" w:rsidRPr="004315A3" w:rsidRDefault="00C21DF0" w:rsidP="005D15E3">
            <w:pPr>
              <w:pStyle w:val="VRQABodyText"/>
              <w:rPr>
                <w:b/>
              </w:rPr>
            </w:pPr>
            <w:r w:rsidRPr="004315A3">
              <w:rPr>
                <w:b/>
              </w:rPr>
              <w:t>Skill</w:t>
            </w:r>
          </w:p>
        </w:tc>
        <w:tc>
          <w:tcPr>
            <w:tcW w:w="3310" w:type="pct"/>
            <w:gridSpan w:val="3"/>
          </w:tcPr>
          <w:p w14:paraId="5E4B97DC" w14:textId="77777777" w:rsidR="00C21DF0" w:rsidRPr="004315A3" w:rsidRDefault="00C21DF0" w:rsidP="005D15E3">
            <w:pPr>
              <w:pStyle w:val="VRQABodyText"/>
              <w:rPr>
                <w:b/>
              </w:rPr>
            </w:pPr>
            <w:r w:rsidRPr="004315A3">
              <w:rPr>
                <w:b/>
              </w:rPr>
              <w:t>Description</w:t>
            </w:r>
          </w:p>
        </w:tc>
      </w:tr>
      <w:tr w:rsidR="00C21DF0" w:rsidRPr="004315A3" w14:paraId="49E08F0F" w14:textId="77777777" w:rsidTr="005D15E3">
        <w:trPr>
          <w:trHeight w:val="31"/>
        </w:trPr>
        <w:tc>
          <w:tcPr>
            <w:tcW w:w="1690" w:type="pct"/>
            <w:gridSpan w:val="2"/>
            <w:tcBorders>
              <w:top w:val="single" w:sz="4" w:space="0" w:color="auto"/>
              <w:bottom w:val="single" w:sz="4" w:space="0" w:color="auto"/>
            </w:tcBorders>
            <w:shd w:val="clear" w:color="auto" w:fill="auto"/>
          </w:tcPr>
          <w:p w14:paraId="4DBCCC0E" w14:textId="533937DD" w:rsidR="00C21DF0" w:rsidRPr="004315A3" w:rsidRDefault="00C21DF0" w:rsidP="00C21DF0">
            <w:pPr>
              <w:pStyle w:val="VRQABodyText"/>
            </w:pPr>
            <w:r w:rsidRPr="00EB6C82">
              <w:t>Reading skills to:</w:t>
            </w:r>
          </w:p>
        </w:tc>
        <w:tc>
          <w:tcPr>
            <w:tcW w:w="3310" w:type="pct"/>
            <w:gridSpan w:val="3"/>
            <w:tcBorders>
              <w:top w:val="single" w:sz="4" w:space="0" w:color="auto"/>
              <w:left w:val="nil"/>
              <w:bottom w:val="single" w:sz="4" w:space="0" w:color="auto"/>
              <w:right w:val="single" w:sz="4" w:space="0" w:color="auto"/>
            </w:tcBorders>
          </w:tcPr>
          <w:p w14:paraId="5EED1F8F" w14:textId="5520FAC4" w:rsidR="00C21DF0" w:rsidRPr="004315A3" w:rsidRDefault="00C21DF0" w:rsidP="00C21DF0">
            <w:pPr>
              <w:pStyle w:val="VRQABodyText"/>
            </w:pPr>
            <w:r w:rsidRPr="00EB6C82">
              <w:t>read and interpret</w:t>
            </w:r>
            <w:r w:rsidR="0084372F">
              <w:t xml:space="preserve"> equine</w:t>
            </w:r>
            <w:r w:rsidRPr="00EB6C82">
              <w:t xml:space="preserve"> </w:t>
            </w:r>
            <w:r w:rsidR="0084372F">
              <w:t>breeding</w:t>
            </w:r>
            <w:r w:rsidRPr="00EB6C82">
              <w:t xml:space="preserve"> procedures</w:t>
            </w:r>
          </w:p>
        </w:tc>
      </w:tr>
      <w:tr w:rsidR="00C21DF0" w:rsidRPr="004315A3" w14:paraId="3D726DB8" w14:textId="77777777" w:rsidTr="005D15E3">
        <w:trPr>
          <w:trHeight w:val="31"/>
        </w:trPr>
        <w:tc>
          <w:tcPr>
            <w:tcW w:w="1690" w:type="pct"/>
            <w:gridSpan w:val="2"/>
            <w:tcBorders>
              <w:top w:val="single" w:sz="4" w:space="0" w:color="auto"/>
              <w:bottom w:val="single" w:sz="4" w:space="0" w:color="auto"/>
            </w:tcBorders>
            <w:shd w:val="clear" w:color="auto" w:fill="auto"/>
          </w:tcPr>
          <w:p w14:paraId="50C7852A" w14:textId="27DDC26B" w:rsidR="00C21DF0" w:rsidRDefault="00C21DF0" w:rsidP="00C21DF0">
            <w:pPr>
              <w:pStyle w:val="VRQABodyText"/>
            </w:pPr>
            <w:r w:rsidRPr="00EB6C82">
              <w:t>Technology skills to:</w:t>
            </w:r>
          </w:p>
        </w:tc>
        <w:tc>
          <w:tcPr>
            <w:tcW w:w="3310" w:type="pct"/>
            <w:gridSpan w:val="3"/>
            <w:tcBorders>
              <w:top w:val="single" w:sz="4" w:space="0" w:color="auto"/>
              <w:left w:val="nil"/>
              <w:bottom w:val="single" w:sz="4" w:space="0" w:color="auto"/>
              <w:right w:val="single" w:sz="4" w:space="0" w:color="auto"/>
            </w:tcBorders>
          </w:tcPr>
          <w:p w14:paraId="114C76B3" w14:textId="5E41674B" w:rsidR="00C21DF0" w:rsidRDefault="00B9769C" w:rsidP="00C21DF0">
            <w:pPr>
              <w:pStyle w:val="VRQABodyText"/>
            </w:pPr>
            <w:r>
              <w:t>p</w:t>
            </w:r>
            <w:r w:rsidR="00C21DF0">
              <w:t>repare and access stud breeding procedures and records</w:t>
            </w:r>
          </w:p>
        </w:tc>
      </w:tr>
      <w:tr w:rsidR="00C21DF0" w:rsidRPr="004315A3" w14:paraId="4C799D1A" w14:textId="77777777" w:rsidTr="005D15E3">
        <w:trPr>
          <w:trHeight w:val="31"/>
        </w:trPr>
        <w:tc>
          <w:tcPr>
            <w:tcW w:w="1690" w:type="pct"/>
            <w:gridSpan w:val="2"/>
            <w:tcBorders>
              <w:top w:val="single" w:sz="4" w:space="0" w:color="auto"/>
              <w:bottom w:val="single" w:sz="4" w:space="0" w:color="auto"/>
            </w:tcBorders>
            <w:shd w:val="clear" w:color="auto" w:fill="auto"/>
          </w:tcPr>
          <w:p w14:paraId="46DD11AF" w14:textId="6D41171A" w:rsidR="00C21DF0" w:rsidRPr="004315A3" w:rsidRDefault="00C21DF0" w:rsidP="00C21DF0">
            <w:pPr>
              <w:pStyle w:val="VRQABodyText"/>
            </w:pPr>
            <w:r w:rsidRPr="004315A3">
              <w:t>Digital literacy skills to:</w:t>
            </w:r>
          </w:p>
        </w:tc>
        <w:tc>
          <w:tcPr>
            <w:tcW w:w="3310" w:type="pct"/>
            <w:gridSpan w:val="3"/>
            <w:tcBorders>
              <w:top w:val="single" w:sz="4" w:space="0" w:color="auto"/>
              <w:left w:val="nil"/>
              <w:bottom w:val="single" w:sz="4" w:space="0" w:color="auto"/>
              <w:right w:val="single" w:sz="4" w:space="0" w:color="auto"/>
            </w:tcBorders>
          </w:tcPr>
          <w:p w14:paraId="29FC3B3F" w14:textId="58DB6539" w:rsidR="00C21DF0" w:rsidRPr="004315A3" w:rsidRDefault="00B9769C" w:rsidP="00C21DF0">
            <w:pPr>
              <w:pStyle w:val="VRQABodyText"/>
            </w:pPr>
            <w:r>
              <w:t>a</w:t>
            </w:r>
            <w:r w:rsidR="00C21DF0">
              <w:t>ccess online information for equine stud breeding research</w:t>
            </w:r>
          </w:p>
        </w:tc>
      </w:tr>
      <w:tr w:rsidR="00C21DF0" w:rsidRPr="004315A3" w14:paraId="6639AFAD" w14:textId="77777777" w:rsidTr="005D15E3">
        <w:trPr>
          <w:trHeight w:val="31"/>
        </w:trPr>
        <w:tc>
          <w:tcPr>
            <w:tcW w:w="5000" w:type="pct"/>
            <w:gridSpan w:val="5"/>
            <w:tcBorders>
              <w:top w:val="single" w:sz="4" w:space="0" w:color="auto"/>
              <w:left w:val="nil"/>
              <w:bottom w:val="dotted" w:sz="4" w:space="0" w:color="888B8D" w:themeColor="accent2"/>
              <w:right w:val="nil"/>
            </w:tcBorders>
          </w:tcPr>
          <w:p w14:paraId="708CD7A4" w14:textId="77777777" w:rsidR="00C21DF0" w:rsidRPr="004315A3" w:rsidRDefault="00C21DF0" w:rsidP="00C21DF0">
            <w:pPr>
              <w:pStyle w:val="VRQABodyText"/>
            </w:pPr>
          </w:p>
        </w:tc>
      </w:tr>
      <w:tr w:rsidR="00C21DF0" w:rsidRPr="00E7450B" w14:paraId="6A8C11D4" w14:textId="77777777" w:rsidTr="005D15E3">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157EDA" w14:textId="77777777" w:rsidR="00C21DF0" w:rsidRPr="00EA4C69" w:rsidRDefault="00C21DF0" w:rsidP="00C21DF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9B04677" w14:textId="77777777" w:rsidR="00C21DF0" w:rsidRPr="00EA4C69" w:rsidRDefault="00C21DF0" w:rsidP="00C21DF0">
            <w:pPr>
              <w:pStyle w:val="AccredTemplate"/>
              <w:rPr>
                <w:sz w:val="22"/>
                <w:szCs w:val="22"/>
              </w:rPr>
            </w:pPr>
          </w:p>
        </w:tc>
      </w:tr>
      <w:tr w:rsidR="00C21DF0" w:rsidRPr="00E7450B" w14:paraId="4437CB6B" w14:textId="77777777" w:rsidTr="005D15E3">
        <w:trPr>
          <w:trHeight w:val="363"/>
        </w:trPr>
        <w:tc>
          <w:tcPr>
            <w:tcW w:w="1372" w:type="pct"/>
            <w:vMerge/>
            <w:tcBorders>
              <w:left w:val="nil"/>
              <w:bottom w:val="dotted" w:sz="2" w:space="0" w:color="888B8D" w:themeColor="accent2"/>
              <w:right w:val="single" w:sz="4" w:space="0" w:color="auto"/>
            </w:tcBorders>
          </w:tcPr>
          <w:p w14:paraId="1A94E09D" w14:textId="77777777" w:rsidR="00C21DF0" w:rsidRDefault="00C21DF0" w:rsidP="00C21D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799E68" w14:textId="77777777" w:rsidR="00C21DF0" w:rsidRPr="0065468B" w:rsidRDefault="00C21DF0" w:rsidP="00C21DF0">
            <w:pPr>
              <w:pStyle w:val="VRQABodyText"/>
            </w:pPr>
            <w:r w:rsidRPr="0065468B">
              <w:t>Code and Title</w:t>
            </w:r>
          </w:p>
          <w:p w14:paraId="40BEDE89" w14:textId="77777777" w:rsidR="00C21DF0" w:rsidRPr="0065468B" w:rsidRDefault="00C21DF0" w:rsidP="00C21DF0">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756C170A" w14:textId="77777777" w:rsidR="00C21DF0" w:rsidRPr="0065468B" w:rsidRDefault="00C21DF0" w:rsidP="00C21DF0">
            <w:pPr>
              <w:pStyle w:val="VRQABodyText"/>
            </w:pPr>
            <w:r w:rsidRPr="0065468B">
              <w:t>Code and Title</w:t>
            </w:r>
          </w:p>
          <w:p w14:paraId="4EBCE2B4" w14:textId="77777777" w:rsidR="00C21DF0" w:rsidRPr="0065468B" w:rsidRDefault="00C21DF0" w:rsidP="00C21DF0">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3F51E7D6" w14:textId="77777777" w:rsidR="00C21DF0" w:rsidRPr="0065468B" w:rsidDel="009030EE" w:rsidRDefault="00C21DF0" w:rsidP="00C21DF0">
            <w:pPr>
              <w:pStyle w:val="VRQABodyText"/>
            </w:pPr>
            <w:r w:rsidRPr="0065468B">
              <w:t>Comments</w:t>
            </w:r>
          </w:p>
        </w:tc>
      </w:tr>
      <w:tr w:rsidR="00C21DF0" w:rsidRPr="00E7450B" w14:paraId="1166F7C3" w14:textId="77777777" w:rsidTr="005D15E3">
        <w:trPr>
          <w:trHeight w:val="363"/>
        </w:trPr>
        <w:tc>
          <w:tcPr>
            <w:tcW w:w="1372" w:type="pct"/>
            <w:vMerge/>
            <w:tcBorders>
              <w:left w:val="nil"/>
              <w:bottom w:val="dotted" w:sz="2" w:space="0" w:color="888B8D" w:themeColor="accent2"/>
              <w:right w:val="single" w:sz="4" w:space="0" w:color="auto"/>
            </w:tcBorders>
          </w:tcPr>
          <w:p w14:paraId="2B839712" w14:textId="77777777" w:rsidR="00C21DF0" w:rsidRDefault="00C21DF0" w:rsidP="00C21D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2476727" w14:textId="6BD2C834" w:rsidR="00C21DF0" w:rsidRPr="00151E56" w:rsidRDefault="00A57979" w:rsidP="00C21DF0">
            <w:pPr>
              <w:pStyle w:val="VRQABodyText"/>
            </w:pPr>
            <w:r>
              <w:t>VU23595</w:t>
            </w:r>
            <w:r w:rsidR="00C21DF0" w:rsidRPr="00A549C1">
              <w:t xml:space="preserve"> Examine </w:t>
            </w:r>
            <w:r w:rsidR="00736E4F">
              <w:t xml:space="preserve">the application of </w:t>
            </w:r>
            <w:r w:rsidR="00C21DF0" w:rsidRPr="00A549C1">
              <w:t>horse breeding principles and practices</w:t>
            </w:r>
          </w:p>
        </w:tc>
        <w:tc>
          <w:tcPr>
            <w:tcW w:w="1209" w:type="pct"/>
            <w:tcBorders>
              <w:top w:val="single" w:sz="4" w:space="0" w:color="auto"/>
              <w:left w:val="single" w:sz="4" w:space="0" w:color="auto"/>
              <w:bottom w:val="single" w:sz="4" w:space="0" w:color="auto"/>
              <w:right w:val="single" w:sz="4" w:space="0" w:color="auto"/>
            </w:tcBorders>
          </w:tcPr>
          <w:p w14:paraId="384D264D" w14:textId="44B2CA88" w:rsidR="00C21DF0" w:rsidRPr="00151E56" w:rsidRDefault="00C21DF0" w:rsidP="00C21DF0">
            <w:pPr>
              <w:pStyle w:val="VRQABodyText"/>
            </w:pPr>
            <w:r w:rsidRPr="00A549C1">
              <w:t>VU22690 Examine horse breeding principles and practices</w:t>
            </w:r>
          </w:p>
        </w:tc>
        <w:tc>
          <w:tcPr>
            <w:tcW w:w="1210" w:type="pct"/>
            <w:tcBorders>
              <w:top w:val="single" w:sz="4" w:space="0" w:color="auto"/>
              <w:left w:val="single" w:sz="4" w:space="0" w:color="auto"/>
              <w:bottom w:val="single" w:sz="4" w:space="0" w:color="auto"/>
              <w:right w:val="single" w:sz="4" w:space="0" w:color="auto"/>
            </w:tcBorders>
          </w:tcPr>
          <w:p w14:paraId="02C31771" w14:textId="414C9573" w:rsidR="00C21DF0" w:rsidRPr="00151E56" w:rsidDel="009030EE" w:rsidRDefault="00C21DF0" w:rsidP="00C21DF0">
            <w:pPr>
              <w:pStyle w:val="VRQABodyText"/>
            </w:pPr>
            <w:r w:rsidRPr="00364620">
              <w:t>Equivalent</w:t>
            </w:r>
          </w:p>
        </w:tc>
      </w:tr>
      <w:tr w:rsidR="00C21DF0" w:rsidRPr="00E7450B" w14:paraId="7304FFEB" w14:textId="77777777" w:rsidTr="005D15E3">
        <w:trPr>
          <w:trHeight w:val="363"/>
        </w:trPr>
        <w:tc>
          <w:tcPr>
            <w:tcW w:w="1372" w:type="pct"/>
            <w:vMerge/>
            <w:tcBorders>
              <w:left w:val="nil"/>
              <w:bottom w:val="dotted" w:sz="2" w:space="0" w:color="888B8D" w:themeColor="accent2"/>
              <w:right w:val="dotted" w:sz="4" w:space="0" w:color="888B8D" w:themeColor="accent2"/>
            </w:tcBorders>
          </w:tcPr>
          <w:p w14:paraId="363B9FAD" w14:textId="77777777" w:rsidR="00C21DF0" w:rsidRDefault="00C21DF0" w:rsidP="00C21D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869844B" w14:textId="77777777" w:rsidR="00C21DF0" w:rsidRPr="00EA4C69" w:rsidDel="009030EE" w:rsidRDefault="00C21DF0" w:rsidP="00C21DF0">
            <w:pPr>
              <w:pStyle w:val="AccredTemplate"/>
              <w:rPr>
                <w:color w:val="auto"/>
                <w:sz w:val="22"/>
                <w:szCs w:val="22"/>
              </w:rPr>
            </w:pPr>
          </w:p>
        </w:tc>
      </w:tr>
    </w:tbl>
    <w:p w14:paraId="360BF1F4" w14:textId="5E3C7B7B" w:rsidR="004315A3" w:rsidRDefault="00A21418" w:rsidP="00A21418">
      <w:pPr>
        <w:rPr>
          <w:sz w:val="18"/>
          <w:szCs w:val="18"/>
        </w:rPr>
        <w:sectPr w:rsidR="004315A3"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F190E03" w14:textId="77777777" w:rsidTr="00885FB4">
        <w:trPr>
          <w:trHeight w:val="363"/>
        </w:trPr>
        <w:tc>
          <w:tcPr>
            <w:tcW w:w="10065" w:type="dxa"/>
            <w:gridSpan w:val="2"/>
            <w:tcBorders>
              <w:top w:val="nil"/>
              <w:bottom w:val="nil"/>
            </w:tcBorders>
            <w:shd w:val="clear" w:color="auto" w:fill="103D64" w:themeFill="text2"/>
          </w:tcPr>
          <w:p w14:paraId="4B747E2B"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4BDA5994" w14:textId="77777777" w:rsidTr="00885FB4">
        <w:trPr>
          <w:trHeight w:val="561"/>
        </w:trPr>
        <w:tc>
          <w:tcPr>
            <w:tcW w:w="2283" w:type="dxa"/>
            <w:tcBorders>
              <w:top w:val="nil"/>
              <w:left w:val="nil"/>
              <w:bottom w:val="nil"/>
              <w:right w:val="dotted" w:sz="4" w:space="0" w:color="888B8D" w:themeColor="accent2"/>
            </w:tcBorders>
          </w:tcPr>
          <w:p w14:paraId="0F3B737E"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6CA598C" w14:textId="028BB810" w:rsidR="00A21418" w:rsidRPr="000B4A2C" w:rsidRDefault="00A21418" w:rsidP="00151E56">
            <w:pPr>
              <w:pStyle w:val="VRQABodyText"/>
            </w:pPr>
            <w:r w:rsidRPr="000B4A2C">
              <w:t xml:space="preserve">Assessment Requirements for </w:t>
            </w:r>
            <w:r w:rsidR="00A57979">
              <w:t>VU23595</w:t>
            </w:r>
            <w:r w:rsidRPr="00CD51D1">
              <w:t xml:space="preserve"> Examine </w:t>
            </w:r>
            <w:r w:rsidR="00736E4F">
              <w:t xml:space="preserve">the application of </w:t>
            </w:r>
            <w:r w:rsidRPr="00CD51D1">
              <w:t xml:space="preserve">horse breeding principles and practices </w:t>
            </w:r>
          </w:p>
        </w:tc>
      </w:tr>
      <w:tr w:rsidR="00A21418" w:rsidRPr="00E7450B" w14:paraId="426AFF47"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2AB5737"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7DF843" w14:textId="619B70BD" w:rsidR="00A21418" w:rsidRDefault="00A21418" w:rsidP="00151E56">
            <w:pPr>
              <w:pStyle w:val="VRQABodyText"/>
            </w:pPr>
            <w:r w:rsidRPr="00280058">
              <w:t>There must be evidence the learner has completed the tasks outlined in the elements and performance criteria of this unit and</w:t>
            </w:r>
            <w:r w:rsidR="004A373C">
              <w:t xml:space="preserve"> for at least one equine breeding program</w:t>
            </w:r>
            <w:r w:rsidRPr="00280058">
              <w:t>:</w:t>
            </w:r>
          </w:p>
          <w:p w14:paraId="65E9DA7A" w14:textId="550F33FF" w:rsidR="00AB1D63" w:rsidRDefault="00AB1D63" w:rsidP="00AB1D63">
            <w:pPr>
              <w:pStyle w:val="VRQABullet1"/>
            </w:pPr>
            <w:r w:rsidRPr="006623AA">
              <w:t>identif</w:t>
            </w:r>
            <w:r>
              <w:t>ied</w:t>
            </w:r>
            <w:r w:rsidRPr="006623AA">
              <w:t xml:space="preserve"> </w:t>
            </w:r>
            <w:r>
              <w:t xml:space="preserve">outcomes and </w:t>
            </w:r>
            <w:r w:rsidRPr="006623AA">
              <w:t xml:space="preserve">requirements of </w:t>
            </w:r>
            <w:r w:rsidR="00330EE8">
              <w:t xml:space="preserve">the </w:t>
            </w:r>
            <w:r w:rsidRPr="006623AA">
              <w:t>breeding program</w:t>
            </w:r>
          </w:p>
          <w:p w14:paraId="52E46E74" w14:textId="50EBAE6D" w:rsidR="000476C6" w:rsidRPr="006623AA" w:rsidRDefault="00BD05B2">
            <w:pPr>
              <w:pStyle w:val="VRQABullet1"/>
            </w:pPr>
            <w:r>
              <w:t>investigated</w:t>
            </w:r>
            <w:r w:rsidR="000476C6" w:rsidRPr="006623AA">
              <w:t xml:space="preserve"> information in stud books or breed registries</w:t>
            </w:r>
            <w:r>
              <w:t xml:space="preserve"> </w:t>
            </w:r>
            <w:r w:rsidR="00AB1D63">
              <w:t>relevant to</w:t>
            </w:r>
            <w:r>
              <w:t xml:space="preserve"> breeding program</w:t>
            </w:r>
          </w:p>
          <w:p w14:paraId="206E2EFC" w14:textId="0AA61C73" w:rsidR="000476C6" w:rsidRPr="006623AA" w:rsidRDefault="00BD05B2">
            <w:pPr>
              <w:pStyle w:val="VRQABullet1"/>
            </w:pPr>
            <w:r>
              <w:t>identified</w:t>
            </w:r>
            <w:r w:rsidRPr="006623AA">
              <w:t xml:space="preserve"> </w:t>
            </w:r>
            <w:r w:rsidR="000476C6" w:rsidRPr="006623AA">
              <w:t>breeding methods</w:t>
            </w:r>
            <w:r w:rsidR="00AB1D63">
              <w:t xml:space="preserve"> and </w:t>
            </w:r>
            <w:r w:rsidR="009E2233">
              <w:t>procedures</w:t>
            </w:r>
            <w:r>
              <w:t xml:space="preserve"> for breeding program</w:t>
            </w:r>
          </w:p>
          <w:p w14:paraId="73B6AF2B" w14:textId="73C731A4" w:rsidR="004A373C" w:rsidRPr="000476C6" w:rsidRDefault="000476C6">
            <w:pPr>
              <w:pStyle w:val="VRQABullet1"/>
            </w:pPr>
            <w:r w:rsidRPr="006623AA">
              <w:t>identif</w:t>
            </w:r>
            <w:r>
              <w:t>ied</w:t>
            </w:r>
            <w:r w:rsidRPr="006623AA">
              <w:t xml:space="preserve"> </w:t>
            </w:r>
            <w:r w:rsidR="004A373C">
              <w:t>breeding program</w:t>
            </w:r>
            <w:r w:rsidR="007744FF">
              <w:t xml:space="preserve"> requirements and</w:t>
            </w:r>
            <w:r w:rsidR="004A373C">
              <w:t xml:space="preserve"> procedures for an equine stud enterprise</w:t>
            </w:r>
          </w:p>
        </w:tc>
      </w:tr>
      <w:tr w:rsidR="00A21418" w:rsidRPr="00E7450B" w14:paraId="6575E0A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D02DF9"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806181" w14:textId="78DFE4EA" w:rsidR="00A21418" w:rsidRDefault="00A21418" w:rsidP="00151E56">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003A0003" w14:textId="77777777" w:rsidR="007744FF" w:rsidRPr="006623AA" w:rsidRDefault="007744FF" w:rsidP="007744FF">
            <w:pPr>
              <w:pStyle w:val="VRQABullet1"/>
            </w:pPr>
            <w:r w:rsidRPr="006623AA">
              <w:t>the requirements of a breeding program to achieve desired outcomes</w:t>
            </w:r>
          </w:p>
          <w:p w14:paraId="7FCE87C0" w14:textId="77777777" w:rsidR="00B94B28" w:rsidRPr="006623AA" w:rsidRDefault="00B94B28">
            <w:pPr>
              <w:pStyle w:val="VRQABullet1"/>
            </w:pPr>
            <w:r w:rsidRPr="006623AA">
              <w:t>advantages and disadvantages of different breeding methods</w:t>
            </w:r>
          </w:p>
          <w:p w14:paraId="313ADFA4" w14:textId="77777777" w:rsidR="00B94B28" w:rsidRPr="006623AA" w:rsidRDefault="00B94B28">
            <w:pPr>
              <w:pStyle w:val="VRQABullet1"/>
            </w:pPr>
            <w:r w:rsidRPr="006623AA">
              <w:t>facilities and equipment used for breeding</w:t>
            </w:r>
          </w:p>
          <w:p w14:paraId="013EB2E6" w14:textId="77777777" w:rsidR="00B94B28" w:rsidRPr="006623AA" w:rsidRDefault="00B94B28">
            <w:pPr>
              <w:pStyle w:val="VRQABullet1"/>
            </w:pPr>
            <w:r w:rsidRPr="006623AA">
              <w:t>factors influencing successful conception</w:t>
            </w:r>
          </w:p>
          <w:p w14:paraId="5D61C1FF" w14:textId="77777777" w:rsidR="00B94B28" w:rsidRPr="006623AA" w:rsidRDefault="00B94B28">
            <w:pPr>
              <w:pStyle w:val="VRQABullet1"/>
            </w:pPr>
            <w:r w:rsidRPr="006623AA">
              <w:t>oestrus cycle in mares</w:t>
            </w:r>
          </w:p>
          <w:p w14:paraId="1106B365" w14:textId="77777777" w:rsidR="00B94B28" w:rsidRPr="006623AA" w:rsidRDefault="00B94B28">
            <w:pPr>
              <w:pStyle w:val="VRQABullet1"/>
            </w:pPr>
            <w:r w:rsidRPr="006623AA">
              <w:t>methods of pregnancy testing</w:t>
            </w:r>
          </w:p>
          <w:p w14:paraId="696EE4D9" w14:textId="77777777" w:rsidR="007744FF" w:rsidRPr="006623AA" w:rsidRDefault="007744FF" w:rsidP="007744FF">
            <w:pPr>
              <w:pStyle w:val="VRQABullet1"/>
            </w:pPr>
            <w:r w:rsidRPr="006623AA">
              <w:t>record keeping and reporting procedures</w:t>
            </w:r>
          </w:p>
          <w:p w14:paraId="4B44F5ED" w14:textId="77777777" w:rsidR="00B94B28" w:rsidRDefault="00B94B28">
            <w:pPr>
              <w:pStyle w:val="VRQABullet1"/>
            </w:pPr>
            <w:r w:rsidRPr="006623AA">
              <w:t>industry breeding terminology</w:t>
            </w:r>
          </w:p>
          <w:p w14:paraId="4D5232DB" w14:textId="49364944" w:rsidR="00A21418" w:rsidRPr="00151E56" w:rsidRDefault="00B94B28">
            <w:pPr>
              <w:pStyle w:val="VRQABullet1"/>
              <w:rPr>
                <w:i/>
                <w:iCs/>
                <w:szCs w:val="22"/>
                <w:lang w:val="en"/>
              </w:rPr>
            </w:pPr>
            <w:r w:rsidRPr="006623AA">
              <w:t>safe handling techniques of mares and stallions</w:t>
            </w:r>
          </w:p>
        </w:tc>
      </w:tr>
      <w:tr w:rsidR="00A21418" w:rsidRPr="00E7450B" w14:paraId="0BA471E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37A853"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1EE514" w14:textId="21DEDAAB" w:rsidR="00495876" w:rsidRPr="004315A3" w:rsidRDefault="00C63B6E" w:rsidP="004315A3">
            <w:pPr>
              <w:pStyle w:val="VRQABodyText"/>
            </w:pPr>
            <w:r>
              <w:t>Assessment must ensure access to</w:t>
            </w:r>
            <w:r w:rsidR="00495876" w:rsidRPr="004315A3">
              <w:t>:</w:t>
            </w:r>
          </w:p>
          <w:p w14:paraId="431F18B8" w14:textId="1E48B0C9" w:rsidR="00A21418" w:rsidRDefault="00592C13">
            <w:pPr>
              <w:pStyle w:val="VRQABullet1"/>
            </w:pPr>
            <w:r w:rsidRPr="004315A3">
              <w:t>resources and suitable aids for the teaching of horse breeding principles and practices</w:t>
            </w:r>
            <w:r w:rsidR="00202A37">
              <w:t>.</w:t>
            </w:r>
          </w:p>
          <w:p w14:paraId="1B0425BC" w14:textId="77777777" w:rsidR="00A21418" w:rsidRPr="004315A3" w:rsidRDefault="00A21418" w:rsidP="004315A3">
            <w:pPr>
              <w:pStyle w:val="VRQABodyText"/>
              <w:rPr>
                <w:b/>
              </w:rPr>
            </w:pPr>
            <w:r w:rsidRPr="004315A3">
              <w:rPr>
                <w:b/>
              </w:rPr>
              <w:t>Assessor requirements</w:t>
            </w:r>
          </w:p>
          <w:p w14:paraId="38540DDC" w14:textId="42A59430" w:rsidR="00A21418" w:rsidRPr="004315A3" w:rsidRDefault="00A21418" w:rsidP="00AF3BC9">
            <w:pPr>
              <w:pStyle w:val="VRQABodyText"/>
              <w:spacing w:after="0"/>
            </w:pPr>
            <w:r w:rsidRPr="004315A3">
              <w:t>No specialist vocational competency requirements for assessors apply to this unit.</w:t>
            </w:r>
          </w:p>
        </w:tc>
      </w:tr>
    </w:tbl>
    <w:p w14:paraId="74018040" w14:textId="77777777" w:rsidR="00101842" w:rsidRDefault="00A21418" w:rsidP="00A21418">
      <w:pPr>
        <w:rPr>
          <w:sz w:val="18"/>
          <w:szCs w:val="18"/>
        </w:rPr>
        <w:sectPr w:rsidR="00101842"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96D79E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C6BE64"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08D202" w14:textId="10CABF9B" w:rsidR="00A21418" w:rsidRPr="00151E56" w:rsidRDefault="00A57979" w:rsidP="00151E56">
            <w:pPr>
              <w:pStyle w:val="VRQABodyText"/>
              <w:rPr>
                <w:b/>
              </w:rPr>
            </w:pPr>
            <w:r>
              <w:rPr>
                <w:b/>
              </w:rPr>
              <w:t>VU23596</w:t>
            </w:r>
            <w:r w:rsidR="00A21418" w:rsidRPr="00151E56">
              <w:rPr>
                <w:b/>
              </w:rPr>
              <w:t xml:space="preserve"> </w:t>
            </w:r>
          </w:p>
        </w:tc>
      </w:tr>
      <w:tr w:rsidR="00A21418" w:rsidRPr="00F504D4" w14:paraId="0E224A9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EB8C2E"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F941F" w14:textId="1E13FC0E" w:rsidR="00A21418" w:rsidRPr="00151E56" w:rsidRDefault="00364CD3" w:rsidP="00151E56">
            <w:pPr>
              <w:pStyle w:val="VRQABodyText"/>
              <w:rPr>
                <w:b/>
                <w:i/>
                <w:iCs/>
              </w:rPr>
            </w:pPr>
            <w:r w:rsidRPr="00151E56">
              <w:rPr>
                <w:b/>
              </w:rPr>
              <w:t xml:space="preserve">Prepare for the care of pregnant mares, foals and young horses </w:t>
            </w:r>
          </w:p>
        </w:tc>
      </w:tr>
      <w:tr w:rsidR="00A21418" w:rsidRPr="00F504D4" w14:paraId="00919BDD" w14:textId="77777777" w:rsidTr="00151E56">
        <w:trPr>
          <w:trHeight w:val="427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94812F"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0612E2" w14:textId="16DBBAE1" w:rsidR="00D751E3" w:rsidRDefault="005D15E3" w:rsidP="00151E56">
            <w:pPr>
              <w:pStyle w:val="VRQABodyText"/>
            </w:pPr>
            <w:r w:rsidRPr="00F526CB">
              <w:t xml:space="preserve">This unit </w:t>
            </w:r>
            <w:r w:rsidRPr="009836A8">
              <w:t xml:space="preserve">describes the performance outcomes, skills and knowledge required </w:t>
            </w:r>
            <w:r>
              <w:t xml:space="preserve">to prepare for </w:t>
            </w:r>
            <w:r w:rsidR="00AF06BD">
              <w:t xml:space="preserve">the care of </w:t>
            </w:r>
            <w:r w:rsidRPr="00F526CB">
              <w:t>pregnant mares, newborn foals and other young horses</w:t>
            </w:r>
            <w:r w:rsidR="008F6389">
              <w:t>.</w:t>
            </w:r>
            <w:r w:rsidR="00102CAE">
              <w:t xml:space="preserve"> </w:t>
            </w:r>
            <w:r w:rsidR="00AF06BD">
              <w:t xml:space="preserve">It requires the ability to </w:t>
            </w:r>
            <w:r w:rsidR="00FD63A6">
              <w:t>determine care requirements for</w:t>
            </w:r>
            <w:r w:rsidR="00AF06BD">
              <w:t xml:space="preserve"> pregnant mares</w:t>
            </w:r>
            <w:r w:rsidR="00102CAE">
              <w:t xml:space="preserve"> and</w:t>
            </w:r>
            <w:r w:rsidR="00FD63A6">
              <w:t xml:space="preserve"> </w:t>
            </w:r>
            <w:r w:rsidR="006E7519">
              <w:t>the</w:t>
            </w:r>
            <w:r w:rsidR="00FD63A6">
              <w:t xml:space="preserve"> preparation processes required for</w:t>
            </w:r>
            <w:r w:rsidR="00AF06BD">
              <w:t xml:space="preserve"> foaling</w:t>
            </w:r>
            <w:r w:rsidR="00102CAE">
              <w:t xml:space="preserve">, and </w:t>
            </w:r>
            <w:r w:rsidR="00AF06BD">
              <w:t xml:space="preserve">the care </w:t>
            </w:r>
            <w:r w:rsidR="006E7519">
              <w:t xml:space="preserve">and monitoring </w:t>
            </w:r>
            <w:r w:rsidR="00AF06BD">
              <w:t>of newborn foals of foals</w:t>
            </w:r>
            <w:r w:rsidR="006D07B5">
              <w:t xml:space="preserve">, </w:t>
            </w:r>
            <w:r w:rsidR="00102CAE">
              <w:t xml:space="preserve">weanlings and </w:t>
            </w:r>
            <w:r w:rsidR="006D07B5">
              <w:t>yearlings</w:t>
            </w:r>
            <w:r w:rsidR="00FD63A6">
              <w:t>.</w:t>
            </w:r>
          </w:p>
          <w:p w14:paraId="4136928C" w14:textId="396D357F" w:rsidR="005D15E3" w:rsidRDefault="00B15189" w:rsidP="00151E56">
            <w:pPr>
              <w:pStyle w:val="VRQABodyText"/>
            </w:pPr>
            <w:r w:rsidRPr="00F526CB">
              <w:t xml:space="preserve">This unit applies to learners </w:t>
            </w:r>
            <w:r w:rsidR="00FD63A6">
              <w:t>prior to undertaking the</w:t>
            </w:r>
            <w:r w:rsidRPr="00F526CB">
              <w:t xml:space="preserve"> care </w:t>
            </w:r>
            <w:r w:rsidR="00956FB4">
              <w:t>of</w:t>
            </w:r>
            <w:r w:rsidR="00956FB4" w:rsidRPr="00F526CB">
              <w:t xml:space="preserve"> </w:t>
            </w:r>
            <w:r w:rsidRPr="00F526CB">
              <w:t xml:space="preserve">pregnant mares, </w:t>
            </w:r>
            <w:r w:rsidR="00FD63A6">
              <w:t xml:space="preserve">overseeing and monitoring </w:t>
            </w:r>
            <w:r w:rsidRPr="00F526CB">
              <w:t>the foaling process and care for foals</w:t>
            </w:r>
            <w:r w:rsidR="008F7CF1">
              <w:t xml:space="preserve"> </w:t>
            </w:r>
            <w:r w:rsidRPr="00FF5B3F">
              <w:t xml:space="preserve">in an equine </w:t>
            </w:r>
            <w:r w:rsidR="00E002D4">
              <w:t xml:space="preserve">stud </w:t>
            </w:r>
            <w:r w:rsidRPr="00FF5B3F">
              <w:t>workplace under supervision.</w:t>
            </w:r>
            <w:r w:rsidR="005D15E3" w:rsidRPr="00CF1E97">
              <w:t xml:space="preserve"> </w:t>
            </w:r>
          </w:p>
          <w:p w14:paraId="54F61BB4" w14:textId="09B04F0E" w:rsidR="00B15189" w:rsidRPr="00F504D4" w:rsidRDefault="00B15189" w:rsidP="00151E56">
            <w:pPr>
              <w:pStyle w:val="VRQABodyText"/>
            </w:pPr>
            <w:r w:rsidRPr="00F526CB">
              <w:t>This unit must be delivered and assessed in accordance with the relevant Prevention of Cruelty to Animals Act(s) or legislation</w:t>
            </w:r>
            <w:r>
              <w:t>.</w:t>
            </w:r>
            <w:r w:rsidR="00A549C1" w:rsidRPr="00F526CB">
              <w:t xml:space="preserve"> No licensing, regulatory or certification requirements apply to this unit at the time of accreditation.</w:t>
            </w:r>
          </w:p>
        </w:tc>
      </w:tr>
      <w:tr w:rsidR="00A21418" w:rsidRPr="00E7450B" w14:paraId="7887591B" w14:textId="77777777" w:rsidTr="00151E56">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96537E" w14:textId="5558FC58" w:rsidR="00A21418" w:rsidRPr="00101842" w:rsidRDefault="00101842" w:rsidP="0010184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3F5BE" w14:textId="01BC5917" w:rsidR="00A21418" w:rsidRPr="00810ECC" w:rsidRDefault="00A21418" w:rsidP="00101842">
            <w:pPr>
              <w:pStyle w:val="VRQABodyText"/>
            </w:pPr>
            <w:r w:rsidRPr="00810ECC">
              <w:t xml:space="preserve">N/A </w:t>
            </w:r>
          </w:p>
        </w:tc>
      </w:tr>
    </w:tbl>
    <w:p w14:paraId="7EF76C92" w14:textId="77777777" w:rsidR="00A21418" w:rsidRDefault="00A21418" w:rsidP="00101842">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17785073" w14:textId="77777777" w:rsidTr="00885FB4">
        <w:trPr>
          <w:trHeight w:val="363"/>
        </w:trPr>
        <w:tc>
          <w:tcPr>
            <w:tcW w:w="3703" w:type="dxa"/>
            <w:gridSpan w:val="2"/>
            <w:vAlign w:val="center"/>
          </w:tcPr>
          <w:p w14:paraId="243020B0"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6562B9A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47E41F0" w14:textId="77777777" w:rsidTr="00885FB4">
        <w:trPr>
          <w:trHeight w:val="752"/>
        </w:trPr>
        <w:tc>
          <w:tcPr>
            <w:tcW w:w="3703" w:type="dxa"/>
            <w:gridSpan w:val="2"/>
          </w:tcPr>
          <w:p w14:paraId="7DB30206" w14:textId="77777777" w:rsidR="00A21418" w:rsidRPr="00A549C1" w:rsidRDefault="00A21418" w:rsidP="00151E56">
            <w:pPr>
              <w:pStyle w:val="VRQABodyText"/>
            </w:pPr>
            <w:r w:rsidRPr="00A549C1">
              <w:t>Elements describe the essential outcomes of a unit of competency.</w:t>
            </w:r>
          </w:p>
        </w:tc>
        <w:tc>
          <w:tcPr>
            <w:tcW w:w="6367" w:type="dxa"/>
            <w:gridSpan w:val="2"/>
          </w:tcPr>
          <w:p w14:paraId="57618D80" w14:textId="77777777" w:rsidR="00A21418" w:rsidRPr="00A549C1" w:rsidRDefault="00A21418" w:rsidP="00151E56">
            <w:pPr>
              <w:pStyle w:val="VRQABodyText"/>
            </w:pPr>
            <w:r w:rsidRPr="00A549C1">
              <w:t>Performance criteria describe the required performance needed to demonstrate achievement of the element. Assessment of performance is to be consistent with the assessment requirements.</w:t>
            </w:r>
          </w:p>
        </w:tc>
      </w:tr>
      <w:tr w:rsidR="003F5E4E" w:rsidRPr="00E7450B" w14:paraId="0C550209" w14:textId="77777777" w:rsidTr="00133660">
        <w:trPr>
          <w:trHeight w:val="363"/>
        </w:trPr>
        <w:tc>
          <w:tcPr>
            <w:tcW w:w="989" w:type="dxa"/>
            <w:vMerge w:val="restart"/>
            <w:shd w:val="clear" w:color="auto" w:fill="FFFFFF" w:themeFill="background1"/>
          </w:tcPr>
          <w:p w14:paraId="2EDB29BC" w14:textId="77777777" w:rsidR="003F5E4E" w:rsidRPr="00A549C1" w:rsidRDefault="003F5E4E" w:rsidP="00151E56">
            <w:pPr>
              <w:pStyle w:val="VRQABodyText"/>
            </w:pPr>
            <w:r w:rsidRPr="00A549C1">
              <w:t>1</w:t>
            </w:r>
          </w:p>
        </w:tc>
        <w:tc>
          <w:tcPr>
            <w:tcW w:w="2714" w:type="dxa"/>
            <w:vMerge w:val="restart"/>
            <w:shd w:val="clear" w:color="auto" w:fill="FFFFFF" w:themeFill="background1"/>
          </w:tcPr>
          <w:p w14:paraId="3A69DB19" w14:textId="24BE6792" w:rsidR="003F5E4E" w:rsidRPr="00A549C1" w:rsidRDefault="003F5E4E" w:rsidP="00151E56">
            <w:pPr>
              <w:pStyle w:val="VRQABodyText"/>
            </w:pPr>
            <w:r w:rsidRPr="00A549C1">
              <w:t>Investigate the requirements for care of pregnant mares</w:t>
            </w:r>
          </w:p>
        </w:tc>
        <w:tc>
          <w:tcPr>
            <w:tcW w:w="567" w:type="dxa"/>
            <w:shd w:val="clear" w:color="auto" w:fill="FFFFFF" w:themeFill="background1"/>
          </w:tcPr>
          <w:p w14:paraId="0A073350" w14:textId="77777777" w:rsidR="003F5E4E" w:rsidRPr="00151E56" w:rsidRDefault="003F5E4E" w:rsidP="00133660">
            <w:pPr>
              <w:pStyle w:val="VRQABodyText"/>
              <w:jc w:val="center"/>
            </w:pPr>
            <w:r w:rsidRPr="00151E56">
              <w:t>1.1</w:t>
            </w:r>
          </w:p>
        </w:tc>
        <w:tc>
          <w:tcPr>
            <w:tcW w:w="5800" w:type="dxa"/>
            <w:shd w:val="clear" w:color="auto" w:fill="FFFFFF" w:themeFill="background1"/>
          </w:tcPr>
          <w:p w14:paraId="5CCF008D" w14:textId="50851AE6" w:rsidR="003F5E4E" w:rsidRPr="00A549C1" w:rsidRDefault="003F5E4E" w:rsidP="00151E56">
            <w:pPr>
              <w:pStyle w:val="VRQABodyText"/>
            </w:pPr>
            <w:r w:rsidRPr="00A549C1">
              <w:t>Identify hazards and risks when monitoring the health of pregnant mares</w:t>
            </w:r>
          </w:p>
        </w:tc>
      </w:tr>
      <w:tr w:rsidR="003F5E4E" w:rsidRPr="00E7450B" w14:paraId="327150FD" w14:textId="77777777" w:rsidTr="00133660">
        <w:trPr>
          <w:trHeight w:val="363"/>
        </w:trPr>
        <w:tc>
          <w:tcPr>
            <w:tcW w:w="989" w:type="dxa"/>
            <w:vMerge/>
            <w:shd w:val="clear" w:color="auto" w:fill="FFFFFF" w:themeFill="background1"/>
            <w:vAlign w:val="center"/>
          </w:tcPr>
          <w:p w14:paraId="343BBA75" w14:textId="77777777" w:rsidR="003F5E4E" w:rsidRPr="00151E56" w:rsidRDefault="003F5E4E" w:rsidP="00151E56">
            <w:pPr>
              <w:pStyle w:val="VRQABodyText"/>
            </w:pPr>
          </w:p>
        </w:tc>
        <w:tc>
          <w:tcPr>
            <w:tcW w:w="2714" w:type="dxa"/>
            <w:vMerge/>
            <w:shd w:val="clear" w:color="auto" w:fill="FFFFFF" w:themeFill="background1"/>
            <w:vAlign w:val="center"/>
          </w:tcPr>
          <w:p w14:paraId="726CF444" w14:textId="77777777" w:rsidR="003F5E4E" w:rsidRPr="00A549C1" w:rsidRDefault="003F5E4E" w:rsidP="00151E56">
            <w:pPr>
              <w:pStyle w:val="VRQABodyText"/>
            </w:pPr>
          </w:p>
        </w:tc>
        <w:tc>
          <w:tcPr>
            <w:tcW w:w="567" w:type="dxa"/>
            <w:shd w:val="clear" w:color="auto" w:fill="FFFFFF" w:themeFill="background1"/>
          </w:tcPr>
          <w:p w14:paraId="58E3C5C5" w14:textId="77777777" w:rsidR="003F5E4E" w:rsidRPr="00151E56" w:rsidRDefault="003F5E4E" w:rsidP="00133660">
            <w:pPr>
              <w:pStyle w:val="VRQABodyText"/>
              <w:jc w:val="center"/>
            </w:pPr>
            <w:r w:rsidRPr="00151E56">
              <w:t>1.2</w:t>
            </w:r>
          </w:p>
        </w:tc>
        <w:tc>
          <w:tcPr>
            <w:tcW w:w="5800" w:type="dxa"/>
            <w:shd w:val="clear" w:color="auto" w:fill="FFFFFF" w:themeFill="background1"/>
          </w:tcPr>
          <w:p w14:paraId="3526F427" w14:textId="23DD4E19" w:rsidR="003F5E4E" w:rsidRPr="00A549C1" w:rsidRDefault="003F5E4E" w:rsidP="00151E56">
            <w:pPr>
              <w:pStyle w:val="VRQABodyText"/>
            </w:pPr>
            <w:r w:rsidRPr="00A549C1">
              <w:t xml:space="preserve">Describe the indicators of mare health and the importance of daily monitoring and reporting </w:t>
            </w:r>
          </w:p>
        </w:tc>
      </w:tr>
      <w:tr w:rsidR="003F5E4E" w:rsidRPr="00E7450B" w14:paraId="500D6A12" w14:textId="77777777" w:rsidTr="00133660">
        <w:trPr>
          <w:trHeight w:val="363"/>
        </w:trPr>
        <w:tc>
          <w:tcPr>
            <w:tcW w:w="989" w:type="dxa"/>
            <w:vMerge/>
            <w:shd w:val="clear" w:color="auto" w:fill="FFFFFF" w:themeFill="background1"/>
            <w:vAlign w:val="center"/>
          </w:tcPr>
          <w:p w14:paraId="403CC510" w14:textId="77777777" w:rsidR="003F5E4E" w:rsidRPr="00151E56" w:rsidRDefault="003F5E4E" w:rsidP="00151E56">
            <w:pPr>
              <w:pStyle w:val="VRQABodyText"/>
            </w:pPr>
          </w:p>
        </w:tc>
        <w:tc>
          <w:tcPr>
            <w:tcW w:w="2714" w:type="dxa"/>
            <w:vMerge/>
            <w:shd w:val="clear" w:color="auto" w:fill="FFFFFF" w:themeFill="background1"/>
            <w:vAlign w:val="center"/>
          </w:tcPr>
          <w:p w14:paraId="7660D7C4" w14:textId="77777777" w:rsidR="003F5E4E" w:rsidRPr="00A549C1" w:rsidRDefault="003F5E4E" w:rsidP="00151E56">
            <w:pPr>
              <w:pStyle w:val="VRQABodyText"/>
            </w:pPr>
          </w:p>
        </w:tc>
        <w:tc>
          <w:tcPr>
            <w:tcW w:w="567" w:type="dxa"/>
            <w:shd w:val="clear" w:color="auto" w:fill="FFFFFF" w:themeFill="background1"/>
          </w:tcPr>
          <w:p w14:paraId="7C427C0D" w14:textId="77777777" w:rsidR="003F5E4E" w:rsidRPr="00151E56" w:rsidRDefault="003F5E4E" w:rsidP="00133660">
            <w:pPr>
              <w:pStyle w:val="VRQABodyText"/>
              <w:jc w:val="center"/>
            </w:pPr>
            <w:r w:rsidRPr="00151E56">
              <w:t>1.3</w:t>
            </w:r>
          </w:p>
        </w:tc>
        <w:tc>
          <w:tcPr>
            <w:tcW w:w="5800" w:type="dxa"/>
            <w:shd w:val="clear" w:color="auto" w:fill="FFFFFF" w:themeFill="background1"/>
            <w:vAlign w:val="center"/>
          </w:tcPr>
          <w:p w14:paraId="1D9DF6AF" w14:textId="4D62BD44" w:rsidR="003F5E4E" w:rsidRPr="00A549C1" w:rsidRDefault="003F5E4E" w:rsidP="00151E56">
            <w:pPr>
              <w:pStyle w:val="VRQABodyText"/>
            </w:pPr>
            <w:r w:rsidRPr="00A549C1">
              <w:t>Describe changes to the nutritional requirements of mares during each trimester of pregnancy</w:t>
            </w:r>
          </w:p>
        </w:tc>
      </w:tr>
      <w:tr w:rsidR="003F5E4E" w:rsidRPr="00E7450B" w14:paraId="21FE2F4F" w14:textId="77777777" w:rsidTr="00133660">
        <w:trPr>
          <w:trHeight w:val="363"/>
        </w:trPr>
        <w:tc>
          <w:tcPr>
            <w:tcW w:w="989" w:type="dxa"/>
            <w:vMerge/>
            <w:shd w:val="clear" w:color="auto" w:fill="FFFFFF" w:themeFill="background1"/>
            <w:vAlign w:val="center"/>
          </w:tcPr>
          <w:p w14:paraId="2DAB0DDB" w14:textId="77777777" w:rsidR="003F5E4E" w:rsidRPr="00151E56" w:rsidRDefault="003F5E4E" w:rsidP="00151E56">
            <w:pPr>
              <w:pStyle w:val="VRQABodyText"/>
            </w:pPr>
          </w:p>
        </w:tc>
        <w:tc>
          <w:tcPr>
            <w:tcW w:w="2714" w:type="dxa"/>
            <w:vMerge/>
            <w:shd w:val="clear" w:color="auto" w:fill="FFFFFF" w:themeFill="background1"/>
            <w:vAlign w:val="center"/>
          </w:tcPr>
          <w:p w14:paraId="163F51D1" w14:textId="77777777" w:rsidR="003F5E4E" w:rsidRPr="00A549C1" w:rsidRDefault="003F5E4E" w:rsidP="00151E56">
            <w:pPr>
              <w:pStyle w:val="VRQABodyText"/>
            </w:pPr>
          </w:p>
        </w:tc>
        <w:tc>
          <w:tcPr>
            <w:tcW w:w="567" w:type="dxa"/>
            <w:shd w:val="clear" w:color="auto" w:fill="FFFFFF" w:themeFill="background1"/>
          </w:tcPr>
          <w:p w14:paraId="16328ECD" w14:textId="77777777" w:rsidR="003F5E4E" w:rsidRPr="00151E56" w:rsidRDefault="003F5E4E" w:rsidP="00133660">
            <w:pPr>
              <w:pStyle w:val="VRQABodyText"/>
              <w:jc w:val="center"/>
            </w:pPr>
            <w:r w:rsidRPr="00151E56">
              <w:t>1.4</w:t>
            </w:r>
          </w:p>
        </w:tc>
        <w:tc>
          <w:tcPr>
            <w:tcW w:w="5800" w:type="dxa"/>
            <w:shd w:val="clear" w:color="auto" w:fill="FFFFFF" w:themeFill="background1"/>
          </w:tcPr>
          <w:p w14:paraId="2C9D1A14" w14:textId="640F615D" w:rsidR="003F5E4E" w:rsidRPr="00A549C1" w:rsidRDefault="003F5E4E" w:rsidP="00151E56">
            <w:pPr>
              <w:pStyle w:val="VRQABodyText"/>
            </w:pPr>
            <w:r w:rsidRPr="00A549C1">
              <w:t xml:space="preserve">Identify the types of supplementary feeding and the conditions under which it might be required </w:t>
            </w:r>
          </w:p>
        </w:tc>
      </w:tr>
      <w:tr w:rsidR="002D13AE" w:rsidRPr="00E7450B" w14:paraId="10165AB7" w14:textId="77777777" w:rsidTr="00133660">
        <w:trPr>
          <w:trHeight w:val="363"/>
        </w:trPr>
        <w:tc>
          <w:tcPr>
            <w:tcW w:w="989" w:type="dxa"/>
            <w:vMerge w:val="restart"/>
            <w:shd w:val="clear" w:color="auto" w:fill="FFFFFF" w:themeFill="background1"/>
          </w:tcPr>
          <w:p w14:paraId="2F69AC76" w14:textId="77777777" w:rsidR="002D13AE" w:rsidRPr="00151E56" w:rsidRDefault="002D13AE" w:rsidP="00151E56">
            <w:pPr>
              <w:pStyle w:val="VRQABodyText"/>
            </w:pPr>
            <w:r w:rsidRPr="00A549C1">
              <w:t>2</w:t>
            </w:r>
          </w:p>
        </w:tc>
        <w:tc>
          <w:tcPr>
            <w:tcW w:w="2714" w:type="dxa"/>
            <w:vMerge w:val="restart"/>
            <w:shd w:val="clear" w:color="auto" w:fill="FFFFFF" w:themeFill="background1"/>
          </w:tcPr>
          <w:p w14:paraId="26EA06E1" w14:textId="143C7451" w:rsidR="002D13AE" w:rsidRPr="00101842" w:rsidRDefault="002D13AE" w:rsidP="00101842">
            <w:pPr>
              <w:pStyle w:val="VRQABodyText"/>
            </w:pPr>
            <w:r w:rsidRPr="00A549C1">
              <w:t>Prepare for the foaling process and the monitoring and reporting procedures</w:t>
            </w:r>
          </w:p>
        </w:tc>
        <w:tc>
          <w:tcPr>
            <w:tcW w:w="567" w:type="dxa"/>
            <w:shd w:val="clear" w:color="auto" w:fill="FFFFFF" w:themeFill="background1"/>
          </w:tcPr>
          <w:p w14:paraId="0E7A8FE8" w14:textId="77777777" w:rsidR="002D13AE" w:rsidRPr="00151E56" w:rsidRDefault="002D13AE" w:rsidP="00133660">
            <w:pPr>
              <w:pStyle w:val="VRQABodyText"/>
              <w:jc w:val="center"/>
            </w:pPr>
            <w:r w:rsidRPr="00151E56">
              <w:t>2.1</w:t>
            </w:r>
          </w:p>
        </w:tc>
        <w:tc>
          <w:tcPr>
            <w:tcW w:w="5800" w:type="dxa"/>
            <w:shd w:val="clear" w:color="auto" w:fill="FFFFFF" w:themeFill="background1"/>
          </w:tcPr>
          <w:p w14:paraId="0EEF5ED9" w14:textId="041E83B9" w:rsidR="002D13AE" w:rsidRPr="00151E56" w:rsidRDefault="002D13AE" w:rsidP="00151E56">
            <w:pPr>
              <w:pStyle w:val="VRQABodyText"/>
            </w:pPr>
            <w:r w:rsidRPr="00A549C1">
              <w:t>Identify hazards and risks during the foaling process</w:t>
            </w:r>
          </w:p>
        </w:tc>
      </w:tr>
      <w:tr w:rsidR="002D13AE" w:rsidRPr="00E7450B" w14:paraId="44D8BCB5" w14:textId="77777777" w:rsidTr="00133660">
        <w:trPr>
          <w:trHeight w:val="363"/>
        </w:trPr>
        <w:tc>
          <w:tcPr>
            <w:tcW w:w="989" w:type="dxa"/>
            <w:vMerge/>
            <w:shd w:val="clear" w:color="auto" w:fill="FFFFFF" w:themeFill="background1"/>
            <w:vAlign w:val="center"/>
          </w:tcPr>
          <w:p w14:paraId="44A2D494" w14:textId="77777777" w:rsidR="002D13AE" w:rsidRPr="00151E56" w:rsidRDefault="002D13AE" w:rsidP="00151E56">
            <w:pPr>
              <w:pStyle w:val="VRQABodyText"/>
            </w:pPr>
          </w:p>
        </w:tc>
        <w:tc>
          <w:tcPr>
            <w:tcW w:w="2714" w:type="dxa"/>
            <w:vMerge/>
            <w:shd w:val="clear" w:color="auto" w:fill="FFFFFF" w:themeFill="background1"/>
            <w:vAlign w:val="center"/>
          </w:tcPr>
          <w:p w14:paraId="35C21126" w14:textId="77777777" w:rsidR="002D13AE" w:rsidRPr="00A549C1" w:rsidRDefault="002D13AE" w:rsidP="00151E56">
            <w:pPr>
              <w:pStyle w:val="VRQABodyText"/>
            </w:pPr>
          </w:p>
        </w:tc>
        <w:tc>
          <w:tcPr>
            <w:tcW w:w="567" w:type="dxa"/>
            <w:shd w:val="clear" w:color="auto" w:fill="FFFFFF" w:themeFill="background1"/>
          </w:tcPr>
          <w:p w14:paraId="7118C168" w14:textId="77777777" w:rsidR="002D13AE" w:rsidRPr="00151E56" w:rsidRDefault="002D13AE" w:rsidP="00133660">
            <w:pPr>
              <w:pStyle w:val="VRQABodyText"/>
              <w:jc w:val="center"/>
            </w:pPr>
            <w:r w:rsidRPr="00151E56">
              <w:t>2.2</w:t>
            </w:r>
          </w:p>
        </w:tc>
        <w:tc>
          <w:tcPr>
            <w:tcW w:w="5800" w:type="dxa"/>
            <w:shd w:val="clear" w:color="auto" w:fill="FFFFFF" w:themeFill="background1"/>
            <w:vAlign w:val="center"/>
          </w:tcPr>
          <w:p w14:paraId="5DC0B47B" w14:textId="4B4A920D" w:rsidR="002D13AE" w:rsidRPr="00151E56" w:rsidRDefault="002D13AE" w:rsidP="00151E56">
            <w:pPr>
              <w:pStyle w:val="VRQABodyText"/>
            </w:pPr>
            <w:r w:rsidRPr="00A549C1">
              <w:t>Identify the signs of parturition and the stages of foaling</w:t>
            </w:r>
          </w:p>
        </w:tc>
      </w:tr>
      <w:tr w:rsidR="002D13AE" w:rsidRPr="00E7450B" w14:paraId="180288DA" w14:textId="77777777" w:rsidTr="00133660">
        <w:trPr>
          <w:trHeight w:val="363"/>
        </w:trPr>
        <w:tc>
          <w:tcPr>
            <w:tcW w:w="989" w:type="dxa"/>
            <w:vMerge/>
            <w:shd w:val="clear" w:color="auto" w:fill="FFFFFF" w:themeFill="background1"/>
            <w:vAlign w:val="center"/>
          </w:tcPr>
          <w:p w14:paraId="49CC466B" w14:textId="77777777" w:rsidR="002D13AE" w:rsidRPr="00151E56" w:rsidRDefault="002D13AE" w:rsidP="00151E56">
            <w:pPr>
              <w:pStyle w:val="VRQABodyText"/>
            </w:pPr>
          </w:p>
        </w:tc>
        <w:tc>
          <w:tcPr>
            <w:tcW w:w="2714" w:type="dxa"/>
            <w:vMerge/>
            <w:shd w:val="clear" w:color="auto" w:fill="FFFFFF" w:themeFill="background1"/>
            <w:vAlign w:val="center"/>
          </w:tcPr>
          <w:p w14:paraId="3CB64878" w14:textId="77777777" w:rsidR="002D13AE" w:rsidRPr="00A549C1" w:rsidRDefault="002D13AE" w:rsidP="00151E56">
            <w:pPr>
              <w:pStyle w:val="VRQABodyText"/>
            </w:pPr>
          </w:p>
        </w:tc>
        <w:tc>
          <w:tcPr>
            <w:tcW w:w="567" w:type="dxa"/>
            <w:shd w:val="clear" w:color="auto" w:fill="FFFFFF" w:themeFill="background1"/>
          </w:tcPr>
          <w:p w14:paraId="3806F604" w14:textId="77777777" w:rsidR="002D13AE" w:rsidRPr="00151E56" w:rsidRDefault="002D13AE" w:rsidP="00133660">
            <w:pPr>
              <w:pStyle w:val="VRQABodyText"/>
              <w:jc w:val="center"/>
            </w:pPr>
            <w:r w:rsidRPr="00151E56">
              <w:t>2.3</w:t>
            </w:r>
          </w:p>
        </w:tc>
        <w:tc>
          <w:tcPr>
            <w:tcW w:w="5800" w:type="dxa"/>
            <w:shd w:val="clear" w:color="auto" w:fill="FFFFFF" w:themeFill="background1"/>
            <w:vAlign w:val="center"/>
          </w:tcPr>
          <w:p w14:paraId="7E18C9CC" w14:textId="1599332C" w:rsidR="002D13AE" w:rsidRPr="00151E56" w:rsidRDefault="002D13AE" w:rsidP="00151E56">
            <w:pPr>
              <w:pStyle w:val="VRQABodyText"/>
            </w:pPr>
            <w:r w:rsidRPr="00A549C1">
              <w:t>Identify the steps for preparing a pregnant mare for foaling</w:t>
            </w:r>
          </w:p>
        </w:tc>
      </w:tr>
      <w:tr w:rsidR="002D13AE" w:rsidRPr="00E7450B" w14:paraId="4DC6CE17" w14:textId="77777777" w:rsidTr="00133660">
        <w:trPr>
          <w:trHeight w:val="363"/>
        </w:trPr>
        <w:tc>
          <w:tcPr>
            <w:tcW w:w="989" w:type="dxa"/>
            <w:vMerge/>
            <w:shd w:val="clear" w:color="auto" w:fill="FFFFFF" w:themeFill="background1"/>
            <w:vAlign w:val="center"/>
          </w:tcPr>
          <w:p w14:paraId="2CA93354" w14:textId="77777777" w:rsidR="002D13AE" w:rsidRPr="00151E56" w:rsidRDefault="002D13AE" w:rsidP="00151E56">
            <w:pPr>
              <w:pStyle w:val="VRQABodyText"/>
            </w:pPr>
          </w:p>
        </w:tc>
        <w:tc>
          <w:tcPr>
            <w:tcW w:w="2714" w:type="dxa"/>
            <w:vMerge/>
            <w:shd w:val="clear" w:color="auto" w:fill="FFFFFF" w:themeFill="background1"/>
            <w:vAlign w:val="center"/>
          </w:tcPr>
          <w:p w14:paraId="7222D615" w14:textId="77777777" w:rsidR="002D13AE" w:rsidRPr="00A549C1" w:rsidRDefault="002D13AE" w:rsidP="00151E56">
            <w:pPr>
              <w:pStyle w:val="VRQABodyText"/>
            </w:pPr>
          </w:p>
        </w:tc>
        <w:tc>
          <w:tcPr>
            <w:tcW w:w="567" w:type="dxa"/>
            <w:shd w:val="clear" w:color="auto" w:fill="FFFFFF" w:themeFill="background1"/>
          </w:tcPr>
          <w:p w14:paraId="3D7BE927" w14:textId="3CEDD493" w:rsidR="002D13AE" w:rsidRPr="00151E56" w:rsidRDefault="002D13AE" w:rsidP="00133660">
            <w:pPr>
              <w:pStyle w:val="VRQABodyText"/>
              <w:jc w:val="center"/>
            </w:pPr>
            <w:r w:rsidRPr="00151E56">
              <w:t>2.4</w:t>
            </w:r>
          </w:p>
        </w:tc>
        <w:tc>
          <w:tcPr>
            <w:tcW w:w="5800" w:type="dxa"/>
            <w:shd w:val="clear" w:color="auto" w:fill="FFFFFF" w:themeFill="background1"/>
            <w:vAlign w:val="center"/>
          </w:tcPr>
          <w:p w14:paraId="55AC4B04" w14:textId="1104D510" w:rsidR="002D13AE" w:rsidRPr="00151E56" w:rsidRDefault="002D13AE" w:rsidP="00151E56">
            <w:pPr>
              <w:pStyle w:val="VRQABodyText"/>
            </w:pPr>
            <w:r w:rsidRPr="00A549C1">
              <w:t>Interpret the purpose and features of a foaling plan</w:t>
            </w:r>
          </w:p>
        </w:tc>
      </w:tr>
      <w:tr w:rsidR="002D13AE" w:rsidRPr="00E7450B" w14:paraId="2E051F9F" w14:textId="77777777" w:rsidTr="00133660">
        <w:trPr>
          <w:trHeight w:val="363"/>
        </w:trPr>
        <w:tc>
          <w:tcPr>
            <w:tcW w:w="989" w:type="dxa"/>
            <w:vMerge/>
            <w:shd w:val="clear" w:color="auto" w:fill="FFFFFF" w:themeFill="background1"/>
            <w:vAlign w:val="center"/>
          </w:tcPr>
          <w:p w14:paraId="6F6B0EBA" w14:textId="77777777" w:rsidR="002D13AE" w:rsidRPr="00151E56" w:rsidRDefault="002D13AE" w:rsidP="00151E56">
            <w:pPr>
              <w:pStyle w:val="VRQABodyText"/>
            </w:pPr>
          </w:p>
        </w:tc>
        <w:tc>
          <w:tcPr>
            <w:tcW w:w="2714" w:type="dxa"/>
            <w:vMerge/>
            <w:shd w:val="clear" w:color="auto" w:fill="FFFFFF" w:themeFill="background1"/>
            <w:vAlign w:val="center"/>
          </w:tcPr>
          <w:p w14:paraId="7920DADF" w14:textId="77777777" w:rsidR="002D13AE" w:rsidRPr="00A549C1" w:rsidRDefault="002D13AE" w:rsidP="00151E56">
            <w:pPr>
              <w:pStyle w:val="VRQABodyText"/>
            </w:pPr>
          </w:p>
        </w:tc>
        <w:tc>
          <w:tcPr>
            <w:tcW w:w="567" w:type="dxa"/>
            <w:shd w:val="clear" w:color="auto" w:fill="FFFFFF" w:themeFill="background1"/>
          </w:tcPr>
          <w:p w14:paraId="7C798D07" w14:textId="16DB8B40" w:rsidR="002D13AE" w:rsidRPr="00151E56" w:rsidRDefault="002D13AE" w:rsidP="00133660">
            <w:pPr>
              <w:pStyle w:val="VRQABodyText"/>
              <w:jc w:val="center"/>
            </w:pPr>
            <w:r w:rsidRPr="00151E56">
              <w:t>2.5</w:t>
            </w:r>
          </w:p>
        </w:tc>
        <w:tc>
          <w:tcPr>
            <w:tcW w:w="5800" w:type="dxa"/>
            <w:shd w:val="clear" w:color="auto" w:fill="FFFFFF" w:themeFill="background1"/>
            <w:vAlign w:val="center"/>
          </w:tcPr>
          <w:p w14:paraId="5E2434A9" w14:textId="38573D58" w:rsidR="002D13AE" w:rsidRPr="00151E56" w:rsidRDefault="002D13AE" w:rsidP="00151E56">
            <w:pPr>
              <w:pStyle w:val="VRQABodyText"/>
            </w:pPr>
            <w:r w:rsidRPr="00A549C1">
              <w:t>Describe problems that may occur during foaling</w:t>
            </w:r>
          </w:p>
        </w:tc>
      </w:tr>
      <w:tr w:rsidR="002D13AE" w:rsidRPr="00E7450B" w14:paraId="02872425" w14:textId="77777777" w:rsidTr="00133660">
        <w:trPr>
          <w:trHeight w:val="363"/>
        </w:trPr>
        <w:tc>
          <w:tcPr>
            <w:tcW w:w="989" w:type="dxa"/>
            <w:vMerge/>
            <w:shd w:val="clear" w:color="auto" w:fill="FFFFFF" w:themeFill="background1"/>
            <w:vAlign w:val="center"/>
          </w:tcPr>
          <w:p w14:paraId="702F2796"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C0E94C2"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6DCCA4" w14:textId="01A4B524"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2.6</w:t>
            </w:r>
          </w:p>
        </w:tc>
        <w:tc>
          <w:tcPr>
            <w:tcW w:w="5800" w:type="dxa"/>
            <w:shd w:val="clear" w:color="auto" w:fill="FFFFFF" w:themeFill="background1"/>
            <w:vAlign w:val="center"/>
          </w:tcPr>
          <w:p w14:paraId="2D507437" w14:textId="5C3BD91D" w:rsidR="002D13AE" w:rsidRPr="002D13AE" w:rsidRDefault="002D13AE" w:rsidP="00151E56">
            <w:pPr>
              <w:pStyle w:val="VRQABodyText"/>
              <w:rPr>
                <w:lang w:val="en-GB"/>
              </w:rPr>
            </w:pPr>
            <w:r w:rsidRPr="002D13AE">
              <w:t>Describe the post foaling monitoring of mare and foal and the requirement for monitoring and reporting</w:t>
            </w:r>
          </w:p>
        </w:tc>
      </w:tr>
      <w:tr w:rsidR="002D13AE" w:rsidRPr="00E7450B" w14:paraId="7C343FD5" w14:textId="77777777" w:rsidTr="00133660">
        <w:trPr>
          <w:trHeight w:val="363"/>
        </w:trPr>
        <w:tc>
          <w:tcPr>
            <w:tcW w:w="989" w:type="dxa"/>
            <w:vMerge/>
            <w:shd w:val="clear" w:color="auto" w:fill="FFFFFF" w:themeFill="background1"/>
            <w:vAlign w:val="center"/>
          </w:tcPr>
          <w:p w14:paraId="5F6EF46A"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EA37D32"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06CD38" w14:textId="482E62FF"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2.7</w:t>
            </w:r>
          </w:p>
        </w:tc>
        <w:tc>
          <w:tcPr>
            <w:tcW w:w="5800" w:type="dxa"/>
            <w:shd w:val="clear" w:color="auto" w:fill="FFFFFF" w:themeFill="background1"/>
            <w:vAlign w:val="center"/>
          </w:tcPr>
          <w:p w14:paraId="1CFB9FF5" w14:textId="785B9C0E" w:rsidR="002D13AE" w:rsidRPr="002D13AE" w:rsidRDefault="002D13AE" w:rsidP="00151E56">
            <w:pPr>
              <w:pStyle w:val="VRQABodyText"/>
              <w:rPr>
                <w:lang w:val="en-GB"/>
              </w:rPr>
            </w:pPr>
            <w:r w:rsidRPr="002D13AE">
              <w:t>Identify the requirements for a foaling environment, the facilities, equipment and supplies</w:t>
            </w:r>
          </w:p>
        </w:tc>
      </w:tr>
      <w:tr w:rsidR="002D13AE" w:rsidRPr="00E7450B" w14:paraId="66E35E06" w14:textId="77777777" w:rsidTr="00133660">
        <w:trPr>
          <w:trHeight w:val="363"/>
        </w:trPr>
        <w:tc>
          <w:tcPr>
            <w:tcW w:w="989" w:type="dxa"/>
            <w:vMerge/>
            <w:shd w:val="clear" w:color="auto" w:fill="FFFFFF" w:themeFill="background1"/>
            <w:vAlign w:val="center"/>
          </w:tcPr>
          <w:p w14:paraId="0B1B2633"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95366A"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5549B7" w14:textId="1E4C12C9"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2.8</w:t>
            </w:r>
          </w:p>
        </w:tc>
        <w:tc>
          <w:tcPr>
            <w:tcW w:w="5800" w:type="dxa"/>
            <w:shd w:val="clear" w:color="auto" w:fill="FFFFFF" w:themeFill="background1"/>
            <w:vAlign w:val="center"/>
          </w:tcPr>
          <w:p w14:paraId="60F9B6B6" w14:textId="1708B11D" w:rsidR="002D13AE" w:rsidRPr="002D13AE" w:rsidRDefault="002D13AE" w:rsidP="00151E56">
            <w:pPr>
              <w:pStyle w:val="VRQABodyText"/>
              <w:rPr>
                <w:lang w:val="en-GB"/>
              </w:rPr>
            </w:pPr>
            <w:r w:rsidRPr="002D13AE">
              <w:t>Describe the recording process detailing the monitoring and reporting of foaling and foaling outcomes</w:t>
            </w:r>
          </w:p>
        </w:tc>
      </w:tr>
      <w:tr w:rsidR="009732AA" w:rsidRPr="00E7450B" w14:paraId="1F6CE7BC" w14:textId="77777777" w:rsidTr="00133660">
        <w:trPr>
          <w:trHeight w:val="363"/>
        </w:trPr>
        <w:tc>
          <w:tcPr>
            <w:tcW w:w="989" w:type="dxa"/>
            <w:vMerge w:val="restart"/>
            <w:shd w:val="clear" w:color="auto" w:fill="FFFFFF" w:themeFill="background1"/>
          </w:tcPr>
          <w:p w14:paraId="3448E2D8" w14:textId="77777777" w:rsidR="009732AA" w:rsidRPr="00F504D4" w:rsidRDefault="009732AA" w:rsidP="009732AA">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vMerge w:val="restart"/>
            <w:shd w:val="clear" w:color="auto" w:fill="FFFFFF" w:themeFill="background1"/>
          </w:tcPr>
          <w:p w14:paraId="6B335587" w14:textId="2A0DD0E7" w:rsidR="009732AA" w:rsidRPr="009732AA" w:rsidRDefault="00AD320B" w:rsidP="009732AA">
            <w:pPr>
              <w:pStyle w:val="VRQAIntro"/>
              <w:tabs>
                <w:tab w:val="clear" w:pos="160"/>
                <w:tab w:val="left" w:pos="51"/>
              </w:tabs>
              <w:spacing w:before="60" w:after="0"/>
              <w:rPr>
                <w:color w:val="auto"/>
                <w:sz w:val="22"/>
                <w:szCs w:val="22"/>
              </w:rPr>
            </w:pPr>
            <w:r>
              <w:rPr>
                <w:color w:val="auto"/>
                <w:sz w:val="22"/>
                <w:szCs w:val="22"/>
              </w:rPr>
              <w:t>Investigate care requirements for</w:t>
            </w:r>
            <w:r w:rsidR="009732AA" w:rsidRPr="009732AA">
              <w:rPr>
                <w:color w:val="auto"/>
                <w:sz w:val="22"/>
                <w:szCs w:val="22"/>
              </w:rPr>
              <w:t xml:space="preserve"> new born foals</w:t>
            </w:r>
          </w:p>
        </w:tc>
        <w:tc>
          <w:tcPr>
            <w:tcW w:w="567" w:type="dxa"/>
            <w:shd w:val="clear" w:color="auto" w:fill="FFFFFF" w:themeFill="background1"/>
          </w:tcPr>
          <w:p w14:paraId="2B650CD0" w14:textId="77777777"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3.1</w:t>
            </w:r>
          </w:p>
        </w:tc>
        <w:tc>
          <w:tcPr>
            <w:tcW w:w="5800" w:type="dxa"/>
            <w:shd w:val="clear" w:color="auto" w:fill="FFFFFF" w:themeFill="background1"/>
            <w:vAlign w:val="center"/>
          </w:tcPr>
          <w:p w14:paraId="5EA94946" w14:textId="06A66449" w:rsidR="009732AA" w:rsidRPr="009732AA" w:rsidRDefault="009732AA" w:rsidP="00151E56">
            <w:pPr>
              <w:pStyle w:val="VRQABodyText"/>
              <w:rPr>
                <w:lang w:val="en-GB"/>
              </w:rPr>
            </w:pPr>
            <w:r w:rsidRPr="009732AA">
              <w:t>Identify the indicators of foal health and the importance of their monitoring and reporting</w:t>
            </w:r>
          </w:p>
        </w:tc>
      </w:tr>
      <w:tr w:rsidR="009732AA" w:rsidRPr="00E7450B" w14:paraId="67ED6970" w14:textId="77777777" w:rsidTr="00133660">
        <w:trPr>
          <w:trHeight w:val="363"/>
        </w:trPr>
        <w:tc>
          <w:tcPr>
            <w:tcW w:w="989" w:type="dxa"/>
            <w:vMerge/>
            <w:shd w:val="clear" w:color="auto" w:fill="FFFFFF" w:themeFill="background1"/>
            <w:vAlign w:val="center"/>
          </w:tcPr>
          <w:p w14:paraId="3002E0F4" w14:textId="77777777" w:rsidR="009732AA" w:rsidRPr="00F504D4" w:rsidRDefault="009732AA"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97CB951" w14:textId="77777777" w:rsidR="009732AA" w:rsidRPr="009732AA" w:rsidRDefault="009732AA"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DE5FF9" w14:textId="77777777"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3.2</w:t>
            </w:r>
          </w:p>
        </w:tc>
        <w:tc>
          <w:tcPr>
            <w:tcW w:w="5800" w:type="dxa"/>
            <w:shd w:val="clear" w:color="auto" w:fill="FFFFFF" w:themeFill="background1"/>
            <w:vAlign w:val="center"/>
          </w:tcPr>
          <w:p w14:paraId="2E149D90" w14:textId="590E4C08" w:rsidR="009732AA" w:rsidRPr="009732AA" w:rsidRDefault="009732AA" w:rsidP="00151E56">
            <w:pPr>
              <w:pStyle w:val="VRQABodyText"/>
              <w:rPr>
                <w:lang w:val="en-GB"/>
              </w:rPr>
            </w:pPr>
            <w:r w:rsidRPr="009732AA">
              <w:t>Explain the importance microchipping and recording of the markings and other identification features of newly born foals, especially for thoroughbred foals</w:t>
            </w:r>
          </w:p>
        </w:tc>
      </w:tr>
      <w:tr w:rsidR="009732AA" w:rsidRPr="00E7450B" w14:paraId="003EC027" w14:textId="77777777" w:rsidTr="00133660">
        <w:trPr>
          <w:trHeight w:val="363"/>
        </w:trPr>
        <w:tc>
          <w:tcPr>
            <w:tcW w:w="989" w:type="dxa"/>
            <w:vMerge/>
            <w:shd w:val="clear" w:color="auto" w:fill="FFFFFF" w:themeFill="background1"/>
            <w:vAlign w:val="center"/>
          </w:tcPr>
          <w:p w14:paraId="5BBA18DA" w14:textId="77777777" w:rsidR="009732AA" w:rsidRPr="00F504D4" w:rsidRDefault="009732AA"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D584727" w14:textId="77777777" w:rsidR="009732AA" w:rsidRPr="009732AA" w:rsidRDefault="009732AA"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AE627C" w14:textId="4E73F989"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3.3</w:t>
            </w:r>
          </w:p>
        </w:tc>
        <w:tc>
          <w:tcPr>
            <w:tcW w:w="5800" w:type="dxa"/>
            <w:shd w:val="clear" w:color="auto" w:fill="FFFFFF" w:themeFill="background1"/>
            <w:vAlign w:val="center"/>
          </w:tcPr>
          <w:p w14:paraId="5304F52E" w14:textId="6C2E2A4F" w:rsidR="009732AA" w:rsidRPr="009732AA" w:rsidRDefault="009732AA" w:rsidP="00151E56">
            <w:pPr>
              <w:pStyle w:val="VRQABodyText"/>
              <w:rPr>
                <w:lang w:val="en-GB"/>
              </w:rPr>
            </w:pPr>
            <w:r w:rsidRPr="009732AA">
              <w:t>Recognise the conditions or signs of ill health requiring veterinary assistance</w:t>
            </w:r>
          </w:p>
        </w:tc>
      </w:tr>
      <w:tr w:rsidR="00471E3F" w:rsidRPr="00E7450B" w14:paraId="789702DE" w14:textId="77777777" w:rsidTr="00133660">
        <w:trPr>
          <w:trHeight w:val="363"/>
        </w:trPr>
        <w:tc>
          <w:tcPr>
            <w:tcW w:w="989" w:type="dxa"/>
            <w:vMerge w:val="restart"/>
            <w:shd w:val="clear" w:color="auto" w:fill="FFFFFF" w:themeFill="background1"/>
          </w:tcPr>
          <w:p w14:paraId="11BCDF43" w14:textId="5238EDB0" w:rsidR="00471E3F" w:rsidRPr="00F504D4" w:rsidRDefault="00471E3F" w:rsidP="00151E56">
            <w:pPr>
              <w:pStyle w:val="VRQABodyText"/>
            </w:pPr>
            <w:r>
              <w:t>4</w:t>
            </w:r>
          </w:p>
        </w:tc>
        <w:tc>
          <w:tcPr>
            <w:tcW w:w="2714" w:type="dxa"/>
            <w:vMerge w:val="restart"/>
            <w:shd w:val="clear" w:color="auto" w:fill="FFFFFF" w:themeFill="background1"/>
          </w:tcPr>
          <w:p w14:paraId="15CDD0C7" w14:textId="35D32D16" w:rsidR="00471E3F" w:rsidRPr="00471E3F" w:rsidRDefault="00471E3F" w:rsidP="00471E3F">
            <w:pPr>
              <w:pStyle w:val="VRQAIntro"/>
              <w:tabs>
                <w:tab w:val="clear" w:pos="160"/>
                <w:tab w:val="left" w:pos="51"/>
              </w:tabs>
              <w:spacing w:before="60" w:after="0"/>
              <w:rPr>
                <w:color w:val="auto"/>
                <w:sz w:val="22"/>
                <w:szCs w:val="22"/>
              </w:rPr>
            </w:pPr>
            <w:r w:rsidRPr="00471E3F">
              <w:rPr>
                <w:color w:val="auto"/>
                <w:sz w:val="22"/>
                <w:szCs w:val="22"/>
              </w:rPr>
              <w:t>Prepare for the monitoring and care of foals, weanlings and yearlings</w:t>
            </w:r>
          </w:p>
        </w:tc>
        <w:tc>
          <w:tcPr>
            <w:tcW w:w="567" w:type="dxa"/>
            <w:shd w:val="clear" w:color="auto" w:fill="FFFFFF" w:themeFill="background1"/>
          </w:tcPr>
          <w:p w14:paraId="13CF280E" w14:textId="0357CB2E"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4.1</w:t>
            </w:r>
          </w:p>
        </w:tc>
        <w:tc>
          <w:tcPr>
            <w:tcW w:w="5800" w:type="dxa"/>
            <w:shd w:val="clear" w:color="auto" w:fill="FFFFFF" w:themeFill="background1"/>
            <w:vAlign w:val="center"/>
          </w:tcPr>
          <w:p w14:paraId="0D4058B0" w14:textId="6704C12B" w:rsidR="00471E3F" w:rsidRPr="00471E3F" w:rsidRDefault="00471E3F" w:rsidP="00151E56">
            <w:pPr>
              <w:pStyle w:val="VRQABodyText"/>
              <w:rPr>
                <w:lang w:val="en-GB"/>
              </w:rPr>
            </w:pPr>
            <w:r w:rsidRPr="00471E3F">
              <w:t>Identify the basic training of young horses to enable safe handling and management</w:t>
            </w:r>
          </w:p>
        </w:tc>
      </w:tr>
      <w:tr w:rsidR="00471E3F" w:rsidRPr="00E7450B" w14:paraId="64015FB8" w14:textId="77777777" w:rsidTr="00133660">
        <w:trPr>
          <w:trHeight w:val="363"/>
        </w:trPr>
        <w:tc>
          <w:tcPr>
            <w:tcW w:w="989" w:type="dxa"/>
            <w:vMerge/>
            <w:shd w:val="clear" w:color="auto" w:fill="FFFFFF" w:themeFill="background1"/>
            <w:vAlign w:val="center"/>
          </w:tcPr>
          <w:p w14:paraId="5C15A9C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6202C5C"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52AE2C" w14:textId="490E3D41"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4.2</w:t>
            </w:r>
          </w:p>
        </w:tc>
        <w:tc>
          <w:tcPr>
            <w:tcW w:w="5800" w:type="dxa"/>
            <w:shd w:val="clear" w:color="auto" w:fill="FFFFFF" w:themeFill="background1"/>
            <w:vAlign w:val="center"/>
          </w:tcPr>
          <w:p w14:paraId="0DF0A547" w14:textId="35250D9C" w:rsidR="00471E3F" w:rsidRPr="00471E3F" w:rsidRDefault="00471E3F" w:rsidP="00151E56">
            <w:pPr>
              <w:pStyle w:val="VRQABodyText"/>
              <w:rPr>
                <w:lang w:val="en-GB"/>
              </w:rPr>
            </w:pPr>
            <w:r w:rsidRPr="00471E3F">
              <w:t>Identify the daily care requirements of young horses, including changing nutritional needs, foot care and parasite control</w:t>
            </w:r>
          </w:p>
        </w:tc>
      </w:tr>
      <w:tr w:rsidR="00471E3F" w:rsidRPr="00E7450B" w14:paraId="491E770B" w14:textId="77777777" w:rsidTr="00133660">
        <w:trPr>
          <w:trHeight w:val="363"/>
        </w:trPr>
        <w:tc>
          <w:tcPr>
            <w:tcW w:w="989" w:type="dxa"/>
            <w:vMerge/>
            <w:shd w:val="clear" w:color="auto" w:fill="FFFFFF" w:themeFill="background1"/>
            <w:vAlign w:val="center"/>
          </w:tcPr>
          <w:p w14:paraId="0C8C569A"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EE31753"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902D2FF" w14:textId="1C86816E"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4.3</w:t>
            </w:r>
          </w:p>
        </w:tc>
        <w:tc>
          <w:tcPr>
            <w:tcW w:w="5800" w:type="dxa"/>
            <w:shd w:val="clear" w:color="auto" w:fill="FFFFFF" w:themeFill="background1"/>
            <w:vAlign w:val="center"/>
          </w:tcPr>
          <w:p w14:paraId="2C65669E" w14:textId="6F912B81" w:rsidR="00471E3F" w:rsidRPr="00471E3F" w:rsidRDefault="00471E3F" w:rsidP="00151E56">
            <w:pPr>
              <w:pStyle w:val="VRQABodyText"/>
              <w:rPr>
                <w:lang w:val="en-GB"/>
              </w:rPr>
            </w:pPr>
            <w:r w:rsidRPr="00471E3F">
              <w:t>Describe the requirements for regular soundness checks of foals, weanlings and yearlings as part of daily routines</w:t>
            </w:r>
          </w:p>
        </w:tc>
      </w:tr>
      <w:tr w:rsidR="00471E3F" w:rsidRPr="00E7450B" w14:paraId="60925BA7" w14:textId="77777777" w:rsidTr="00133660">
        <w:trPr>
          <w:trHeight w:val="363"/>
        </w:trPr>
        <w:tc>
          <w:tcPr>
            <w:tcW w:w="989" w:type="dxa"/>
            <w:vMerge/>
            <w:shd w:val="clear" w:color="auto" w:fill="FFFFFF" w:themeFill="background1"/>
            <w:vAlign w:val="center"/>
          </w:tcPr>
          <w:p w14:paraId="77BF972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17ACF6"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53068E" w14:textId="14952733"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4.4</w:t>
            </w:r>
          </w:p>
        </w:tc>
        <w:tc>
          <w:tcPr>
            <w:tcW w:w="5800" w:type="dxa"/>
            <w:shd w:val="clear" w:color="auto" w:fill="FFFFFF" w:themeFill="background1"/>
            <w:vAlign w:val="center"/>
          </w:tcPr>
          <w:p w14:paraId="232F1702" w14:textId="186F40E0" w:rsidR="00471E3F" w:rsidRPr="00471E3F" w:rsidRDefault="00471E3F" w:rsidP="00151E56">
            <w:pPr>
              <w:pStyle w:val="VRQABodyText"/>
              <w:rPr>
                <w:lang w:val="en-GB"/>
              </w:rPr>
            </w:pPr>
            <w:r w:rsidRPr="00471E3F">
              <w:t>Describe the care required for sick, weak, orphaned and injured newborn and young foals using established practices</w:t>
            </w:r>
          </w:p>
        </w:tc>
      </w:tr>
      <w:tr w:rsidR="00471E3F" w:rsidRPr="00E7450B" w14:paraId="30861BDB" w14:textId="77777777" w:rsidTr="00133660">
        <w:trPr>
          <w:trHeight w:val="363"/>
        </w:trPr>
        <w:tc>
          <w:tcPr>
            <w:tcW w:w="989" w:type="dxa"/>
            <w:vMerge/>
            <w:shd w:val="clear" w:color="auto" w:fill="FFFFFF" w:themeFill="background1"/>
            <w:vAlign w:val="center"/>
          </w:tcPr>
          <w:p w14:paraId="16746BD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B5AED88"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A5731A1" w14:textId="5796E7EF"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4.5</w:t>
            </w:r>
          </w:p>
        </w:tc>
        <w:tc>
          <w:tcPr>
            <w:tcW w:w="5800" w:type="dxa"/>
            <w:shd w:val="clear" w:color="auto" w:fill="FFFFFF" w:themeFill="background1"/>
            <w:vAlign w:val="center"/>
          </w:tcPr>
          <w:p w14:paraId="3E17C24F" w14:textId="28C8503B" w:rsidR="00471E3F" w:rsidRPr="00471E3F" w:rsidRDefault="00471E3F" w:rsidP="00151E56">
            <w:pPr>
              <w:pStyle w:val="VRQABodyText"/>
              <w:rPr>
                <w:lang w:val="en-GB"/>
              </w:rPr>
            </w:pPr>
            <w:r w:rsidRPr="00471E3F">
              <w:t>Describe the procedures for the separation, treatment and return of newborn foals requiring treatment and husbandry</w:t>
            </w:r>
          </w:p>
        </w:tc>
      </w:tr>
      <w:tr w:rsidR="00471E3F" w:rsidRPr="00E7450B" w14:paraId="0A087CE2" w14:textId="77777777" w:rsidTr="00133660">
        <w:trPr>
          <w:trHeight w:val="363"/>
        </w:trPr>
        <w:tc>
          <w:tcPr>
            <w:tcW w:w="989" w:type="dxa"/>
            <w:vMerge/>
            <w:shd w:val="clear" w:color="auto" w:fill="FFFFFF" w:themeFill="background1"/>
            <w:vAlign w:val="center"/>
          </w:tcPr>
          <w:p w14:paraId="564F7519"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14C3173"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1DBCD" w14:textId="456FAFA1"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4.6</w:t>
            </w:r>
          </w:p>
        </w:tc>
        <w:tc>
          <w:tcPr>
            <w:tcW w:w="5800" w:type="dxa"/>
            <w:shd w:val="clear" w:color="auto" w:fill="FFFFFF" w:themeFill="background1"/>
            <w:vAlign w:val="center"/>
          </w:tcPr>
          <w:p w14:paraId="7F2A04D6" w14:textId="0BBC83F4" w:rsidR="00471E3F" w:rsidRPr="00471E3F" w:rsidRDefault="00471E3F" w:rsidP="00151E56">
            <w:pPr>
              <w:pStyle w:val="VRQABodyText"/>
              <w:rPr>
                <w:lang w:val="en-GB"/>
              </w:rPr>
            </w:pPr>
            <w:r w:rsidRPr="00471E3F">
              <w:t>Identify the records required to prepare for the monitoring of the health and care of young horses that meet the requirements for the enterprise and relevant legislative requirements</w:t>
            </w:r>
          </w:p>
        </w:tc>
      </w:tr>
    </w:tbl>
    <w:p w14:paraId="461ECEAA" w14:textId="77777777" w:rsidR="00A21418" w:rsidRDefault="00A21418" w:rsidP="00A21418">
      <w:pPr>
        <w:pStyle w:val="VRQAIntro"/>
        <w:spacing w:before="60" w:after="0"/>
        <w:rPr>
          <w:b/>
          <w:color w:val="FFFFFF" w:themeColor="background1"/>
          <w:sz w:val="18"/>
          <w:szCs w:val="18"/>
        </w:rPr>
        <w:sectPr w:rsidR="00A21418" w:rsidSect="00101842">
          <w:headerReference w:type="even" r:id="rId130"/>
          <w:headerReference w:type="default" r:id="rId131"/>
          <w:footerReference w:type="even" r:id="rId132"/>
          <w:footerReference w:type="default" r:id="rId133"/>
          <w:headerReference w:type="first" r:id="rId134"/>
          <w:footerReference w:type="first" r:id="rId135"/>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749E7FB7" w14:textId="77777777" w:rsidTr="00885FB4">
        <w:trPr>
          <w:trHeight w:val="363"/>
        </w:trPr>
        <w:tc>
          <w:tcPr>
            <w:tcW w:w="10070" w:type="dxa"/>
            <w:tcBorders>
              <w:top w:val="nil"/>
              <w:left w:val="nil"/>
              <w:bottom w:val="nil"/>
              <w:right w:val="nil"/>
            </w:tcBorders>
            <w:shd w:val="clear" w:color="auto" w:fill="103D64" w:themeFill="text2"/>
          </w:tcPr>
          <w:p w14:paraId="621256F2"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1418" w:rsidRPr="00E7450B" w14:paraId="474B6309" w14:textId="77777777" w:rsidTr="00151E56">
        <w:trPr>
          <w:trHeight w:val="630"/>
        </w:trPr>
        <w:tc>
          <w:tcPr>
            <w:tcW w:w="10070" w:type="dxa"/>
            <w:tcBorders>
              <w:top w:val="nil"/>
              <w:left w:val="nil"/>
              <w:bottom w:val="nil"/>
              <w:right w:val="nil"/>
            </w:tcBorders>
          </w:tcPr>
          <w:p w14:paraId="3022EF84" w14:textId="0A4A20E4" w:rsidR="00A21418" w:rsidRPr="00F504D4" w:rsidRDefault="00A21418" w:rsidP="00151E56">
            <w:pPr>
              <w:pStyle w:val="VRQABodyText"/>
            </w:pPr>
            <w:r w:rsidRPr="006239A2">
              <w:t xml:space="preserve">N/A </w:t>
            </w:r>
          </w:p>
        </w:tc>
      </w:tr>
    </w:tbl>
    <w:p w14:paraId="32232012" w14:textId="77777777" w:rsidR="00A21418" w:rsidRPr="00460B2C" w:rsidRDefault="00A21418" w:rsidP="00101842">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678FDB82" w14:textId="77777777" w:rsidTr="00151E56">
        <w:trPr>
          <w:trHeight w:val="363"/>
        </w:trPr>
        <w:tc>
          <w:tcPr>
            <w:tcW w:w="5000" w:type="pct"/>
            <w:gridSpan w:val="4"/>
            <w:tcBorders>
              <w:top w:val="nil"/>
              <w:left w:val="nil"/>
              <w:bottom w:val="nil"/>
              <w:right w:val="nil"/>
            </w:tcBorders>
            <w:shd w:val="clear" w:color="auto" w:fill="103D64" w:themeFill="text2"/>
            <w:vAlign w:val="center"/>
          </w:tcPr>
          <w:p w14:paraId="0892172D"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53B7E688" w14:textId="77777777" w:rsidTr="00151E56">
        <w:trPr>
          <w:trHeight w:val="620"/>
        </w:trPr>
        <w:tc>
          <w:tcPr>
            <w:tcW w:w="5000" w:type="pct"/>
            <w:gridSpan w:val="4"/>
            <w:tcBorders>
              <w:top w:val="nil"/>
              <w:left w:val="nil"/>
              <w:bottom w:val="nil"/>
              <w:right w:val="nil"/>
            </w:tcBorders>
          </w:tcPr>
          <w:p w14:paraId="3949D80F" w14:textId="77777777" w:rsidR="00301AEE" w:rsidRDefault="00A21418" w:rsidP="00151E56">
            <w:pPr>
              <w:pStyle w:val="VRQABodyText"/>
            </w:pPr>
            <w:r w:rsidRPr="009F3822">
              <w:t>Foundation Skills describe the language, literacy, numeracy and employability skills that are essential to performance.</w:t>
            </w:r>
            <w:r w:rsidR="00301AEE">
              <w:t xml:space="preserve"> </w:t>
            </w:r>
            <w:r w:rsidR="00301AEE" w:rsidRPr="003C1F80">
              <w:t>Foundation skills essential to performance are explicit in the performance criteria of this unit of competency</w:t>
            </w:r>
            <w:r w:rsidR="00301AEE">
              <w:t xml:space="preserve">. </w:t>
            </w:r>
          </w:p>
          <w:p w14:paraId="68CE76FE" w14:textId="678D7838" w:rsidR="00101842" w:rsidRPr="00101842" w:rsidRDefault="00101842" w:rsidP="00151E56">
            <w:pPr>
              <w:pStyle w:val="VRQABodyText"/>
            </w:pPr>
          </w:p>
        </w:tc>
      </w:tr>
      <w:tr w:rsidR="00A21418" w:rsidRPr="00E7450B" w14:paraId="0E3CEBD4"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F4295FC"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880BF6F" w14:textId="6AAFB885" w:rsidR="00A21418" w:rsidRPr="00EA4C69" w:rsidRDefault="00A21418" w:rsidP="00101842">
            <w:pPr>
              <w:pStyle w:val="VRQABodyText"/>
            </w:pPr>
          </w:p>
        </w:tc>
      </w:tr>
      <w:tr w:rsidR="00A21418" w:rsidRPr="00E7450B" w14:paraId="2A2599DB" w14:textId="77777777" w:rsidTr="00885FB4">
        <w:trPr>
          <w:trHeight w:val="363"/>
        </w:trPr>
        <w:tc>
          <w:tcPr>
            <w:tcW w:w="1372" w:type="pct"/>
            <w:vMerge/>
            <w:tcBorders>
              <w:left w:val="nil"/>
              <w:bottom w:val="dotted" w:sz="2" w:space="0" w:color="888B8D" w:themeColor="accent2"/>
              <w:right w:val="single" w:sz="4" w:space="0" w:color="auto"/>
            </w:tcBorders>
          </w:tcPr>
          <w:p w14:paraId="522FEA13"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333AE60" w14:textId="77777777" w:rsidR="00A21418" w:rsidRPr="00A549C1" w:rsidRDefault="00A21418" w:rsidP="00101842">
            <w:pPr>
              <w:pStyle w:val="VRQABodyText"/>
            </w:pPr>
            <w:r w:rsidRPr="00A549C1">
              <w:t>Code and Title</w:t>
            </w:r>
          </w:p>
          <w:p w14:paraId="40B559B0" w14:textId="77777777" w:rsidR="00A21418" w:rsidRPr="00A549C1" w:rsidRDefault="00A21418" w:rsidP="00101842">
            <w:pPr>
              <w:pStyle w:val="VRQABodyText"/>
            </w:pPr>
            <w:r w:rsidRPr="00A549C1">
              <w:t>Current Version</w:t>
            </w:r>
          </w:p>
        </w:tc>
        <w:tc>
          <w:tcPr>
            <w:tcW w:w="1209" w:type="pct"/>
            <w:tcBorders>
              <w:top w:val="single" w:sz="4" w:space="0" w:color="auto"/>
              <w:left w:val="single" w:sz="4" w:space="0" w:color="auto"/>
              <w:bottom w:val="single" w:sz="4" w:space="0" w:color="auto"/>
              <w:right w:val="single" w:sz="4" w:space="0" w:color="auto"/>
            </w:tcBorders>
          </w:tcPr>
          <w:p w14:paraId="083E935A" w14:textId="77777777" w:rsidR="00A21418" w:rsidRPr="00A549C1" w:rsidRDefault="00A21418" w:rsidP="00101842">
            <w:pPr>
              <w:pStyle w:val="VRQABodyText"/>
            </w:pPr>
            <w:r w:rsidRPr="00A549C1">
              <w:t>Code and Title</w:t>
            </w:r>
          </w:p>
          <w:p w14:paraId="63A79213" w14:textId="77777777" w:rsidR="00A21418" w:rsidRPr="00A549C1" w:rsidRDefault="00A21418" w:rsidP="00101842">
            <w:pPr>
              <w:pStyle w:val="VRQABodyText"/>
            </w:pPr>
            <w:r w:rsidRPr="00A549C1">
              <w:t>Previous Version</w:t>
            </w:r>
          </w:p>
        </w:tc>
        <w:tc>
          <w:tcPr>
            <w:tcW w:w="1210" w:type="pct"/>
            <w:tcBorders>
              <w:top w:val="single" w:sz="4" w:space="0" w:color="auto"/>
              <w:left w:val="single" w:sz="4" w:space="0" w:color="auto"/>
              <w:bottom w:val="single" w:sz="4" w:space="0" w:color="auto"/>
              <w:right w:val="single" w:sz="4" w:space="0" w:color="auto"/>
            </w:tcBorders>
          </w:tcPr>
          <w:p w14:paraId="2E9BCD74" w14:textId="77777777" w:rsidR="00A21418" w:rsidRPr="00A549C1" w:rsidDel="009030EE" w:rsidRDefault="00A21418" w:rsidP="00101842">
            <w:pPr>
              <w:pStyle w:val="VRQABodyText"/>
            </w:pPr>
            <w:r w:rsidRPr="00A549C1">
              <w:t>Comments</w:t>
            </w:r>
          </w:p>
        </w:tc>
      </w:tr>
      <w:tr w:rsidR="00A21418" w:rsidRPr="00E7450B" w14:paraId="5E72A322" w14:textId="77777777" w:rsidTr="00885FB4">
        <w:trPr>
          <w:trHeight w:val="363"/>
        </w:trPr>
        <w:tc>
          <w:tcPr>
            <w:tcW w:w="1372" w:type="pct"/>
            <w:vMerge/>
            <w:tcBorders>
              <w:left w:val="nil"/>
              <w:bottom w:val="dotted" w:sz="2" w:space="0" w:color="888B8D" w:themeColor="accent2"/>
              <w:right w:val="single" w:sz="4" w:space="0" w:color="auto"/>
            </w:tcBorders>
          </w:tcPr>
          <w:p w14:paraId="7F8C41AB"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2C03887" w14:textId="2B17A683" w:rsidR="00A21418" w:rsidRPr="00151E56" w:rsidRDefault="00A57979" w:rsidP="00101842">
            <w:pPr>
              <w:pStyle w:val="VRQABodyText"/>
            </w:pPr>
            <w:r>
              <w:t>VU23596</w:t>
            </w:r>
            <w:r w:rsidR="00DA0F5F" w:rsidRPr="00151E56">
              <w:t xml:space="preserve"> Prepare for the care of pregnant mares, foals and young horses</w:t>
            </w:r>
          </w:p>
        </w:tc>
        <w:tc>
          <w:tcPr>
            <w:tcW w:w="1209" w:type="pct"/>
            <w:tcBorders>
              <w:top w:val="single" w:sz="4" w:space="0" w:color="auto"/>
              <w:left w:val="single" w:sz="4" w:space="0" w:color="auto"/>
              <w:bottom w:val="single" w:sz="4" w:space="0" w:color="auto"/>
              <w:right w:val="single" w:sz="4" w:space="0" w:color="auto"/>
            </w:tcBorders>
          </w:tcPr>
          <w:p w14:paraId="6345732D" w14:textId="3506D36C" w:rsidR="00A21418" w:rsidRPr="00151E56" w:rsidRDefault="00C4516C" w:rsidP="00101842">
            <w:pPr>
              <w:pStyle w:val="VRQABodyText"/>
            </w:pPr>
            <w:r w:rsidRPr="00151E56">
              <w:t>VU22691</w:t>
            </w:r>
            <w:r w:rsidR="00DA0F5F" w:rsidRPr="00151E56">
              <w:t xml:space="preserve"> Prepare for the care of pregnant mares, foals and young horses</w:t>
            </w:r>
          </w:p>
        </w:tc>
        <w:tc>
          <w:tcPr>
            <w:tcW w:w="1210" w:type="pct"/>
            <w:tcBorders>
              <w:top w:val="single" w:sz="4" w:space="0" w:color="auto"/>
              <w:left w:val="single" w:sz="4" w:space="0" w:color="auto"/>
              <w:bottom w:val="single" w:sz="4" w:space="0" w:color="auto"/>
              <w:right w:val="single" w:sz="4" w:space="0" w:color="auto"/>
            </w:tcBorders>
          </w:tcPr>
          <w:p w14:paraId="7A6060E8" w14:textId="693F6E39" w:rsidR="00A21418" w:rsidRPr="00151E56" w:rsidDel="009030EE" w:rsidRDefault="00782199" w:rsidP="00101842">
            <w:pPr>
              <w:pStyle w:val="VRQABodyText"/>
            </w:pPr>
            <w:r>
              <w:t>E</w:t>
            </w:r>
            <w:r w:rsidRPr="00D952D5">
              <w:t>quivalent</w:t>
            </w:r>
          </w:p>
        </w:tc>
      </w:tr>
      <w:tr w:rsidR="00A21418" w:rsidRPr="00E7450B" w14:paraId="36016EDB"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6EE93D1E"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597A77E" w14:textId="49A0B327" w:rsidR="00A21418" w:rsidRPr="00EA4C69" w:rsidDel="009030EE" w:rsidRDefault="00A21418" w:rsidP="00885FB4">
            <w:pPr>
              <w:pStyle w:val="AccredTemplate"/>
              <w:rPr>
                <w:color w:val="auto"/>
                <w:sz w:val="22"/>
                <w:szCs w:val="22"/>
              </w:rPr>
            </w:pPr>
          </w:p>
        </w:tc>
      </w:tr>
    </w:tbl>
    <w:p w14:paraId="5D5E9D22" w14:textId="77777777" w:rsidR="00101842" w:rsidRDefault="00A21418" w:rsidP="00A21418">
      <w:pPr>
        <w:rPr>
          <w:sz w:val="18"/>
          <w:szCs w:val="18"/>
        </w:rPr>
        <w:sectPr w:rsidR="00101842" w:rsidSect="004211A1">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4814871E" w14:textId="77777777" w:rsidR="00A21418" w:rsidRDefault="00A21418" w:rsidP="00101842">
      <w:pPr>
        <w:pStyle w:val="VRQABodyText"/>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B01AA55" w14:textId="77777777" w:rsidTr="00885FB4">
        <w:trPr>
          <w:trHeight w:val="363"/>
        </w:trPr>
        <w:tc>
          <w:tcPr>
            <w:tcW w:w="10065" w:type="dxa"/>
            <w:gridSpan w:val="2"/>
            <w:tcBorders>
              <w:top w:val="nil"/>
              <w:bottom w:val="nil"/>
            </w:tcBorders>
            <w:shd w:val="clear" w:color="auto" w:fill="103D64" w:themeFill="text2"/>
          </w:tcPr>
          <w:p w14:paraId="56905B0B"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101842" w14:paraId="71981010" w14:textId="77777777" w:rsidTr="00885FB4">
        <w:trPr>
          <w:trHeight w:val="561"/>
        </w:trPr>
        <w:tc>
          <w:tcPr>
            <w:tcW w:w="2283" w:type="dxa"/>
            <w:tcBorders>
              <w:top w:val="nil"/>
              <w:left w:val="nil"/>
              <w:bottom w:val="nil"/>
              <w:right w:val="dotted" w:sz="4" w:space="0" w:color="888B8D" w:themeColor="accent2"/>
            </w:tcBorders>
          </w:tcPr>
          <w:p w14:paraId="09F069F4" w14:textId="77777777" w:rsidR="00A21418" w:rsidRPr="00101842" w:rsidRDefault="00A21418" w:rsidP="00885FB4">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71D7ED8" w14:textId="6C45BE66" w:rsidR="00A21418" w:rsidRPr="00101842" w:rsidRDefault="00A21418" w:rsidP="00101842">
            <w:pPr>
              <w:pStyle w:val="VRQABodyText"/>
            </w:pPr>
            <w:r w:rsidRPr="00101842">
              <w:t xml:space="preserve">Assessment Requirements for </w:t>
            </w:r>
            <w:r w:rsidR="00A57979">
              <w:t>VU23596</w:t>
            </w:r>
            <w:r w:rsidR="00A549C1" w:rsidRPr="00101842">
              <w:t xml:space="preserve"> </w:t>
            </w:r>
            <w:r w:rsidRPr="00101842">
              <w:t xml:space="preserve">Prepare for the care of pregnant mares, foals and young horses </w:t>
            </w:r>
          </w:p>
        </w:tc>
      </w:tr>
      <w:tr w:rsidR="00A21418" w:rsidRPr="00E7450B" w14:paraId="695DE4E9"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1AD2FB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E41BC6" w14:textId="1F0E4938" w:rsidR="00863E7B" w:rsidRDefault="00A21418" w:rsidP="00DF587A">
            <w:pPr>
              <w:pStyle w:val="VRQABodyText"/>
            </w:pPr>
            <w:r w:rsidRPr="00EE1C18">
              <w:t>There must be evidence the learner has completed the tasks outlined in the elements and performance criteria of this unit and</w:t>
            </w:r>
            <w:r w:rsidR="0008468F">
              <w:t xml:space="preserve"> on at least one </w:t>
            </w:r>
            <w:r w:rsidR="009E2233">
              <w:t>occasion</w:t>
            </w:r>
            <w:r w:rsidR="00863E7B">
              <w:t>:</w:t>
            </w:r>
          </w:p>
          <w:p w14:paraId="7D19FF23" w14:textId="77B3D660" w:rsidR="008F0A2D" w:rsidRPr="008F0A2D" w:rsidRDefault="00A3475F">
            <w:pPr>
              <w:pStyle w:val="VRQABullet1"/>
            </w:pPr>
            <w:r>
              <w:t xml:space="preserve">used industry terminology, workplace documents and industry guidelines to </w:t>
            </w:r>
            <w:r w:rsidR="0008468F">
              <w:t>prepare for the care and monitoring of pregnant mares, or foals or young horses</w:t>
            </w:r>
            <w:r>
              <w:t xml:space="preserve">. </w:t>
            </w:r>
          </w:p>
        </w:tc>
      </w:tr>
      <w:tr w:rsidR="00A21418" w:rsidRPr="00E7450B" w14:paraId="6A83FB30"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23C0F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ADD8E2" w14:textId="77777777" w:rsidR="00A21418" w:rsidRDefault="00A21418" w:rsidP="00101842">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7B0697C1" w14:textId="77777777" w:rsidR="00970384" w:rsidRPr="006E3627" w:rsidRDefault="00970384">
            <w:pPr>
              <w:pStyle w:val="VRQABullet1"/>
            </w:pPr>
            <w:r w:rsidRPr="006E3627">
              <w:t>feed, shelter and environment requirements for mares and foals</w:t>
            </w:r>
          </w:p>
          <w:p w14:paraId="46F8D421" w14:textId="77777777" w:rsidR="00970384" w:rsidRPr="006E3627" w:rsidRDefault="00970384">
            <w:pPr>
              <w:pStyle w:val="VRQABullet1"/>
            </w:pPr>
            <w:r w:rsidRPr="006E3627">
              <w:t>signs of good health and common contraindications</w:t>
            </w:r>
          </w:p>
          <w:p w14:paraId="52EECA22" w14:textId="77777777" w:rsidR="00970384" w:rsidRDefault="00970384">
            <w:pPr>
              <w:pStyle w:val="VRQABullet1"/>
            </w:pPr>
            <w:r w:rsidRPr="006E3627">
              <w:t>signs of foaling, the foaling process and contraindications</w:t>
            </w:r>
          </w:p>
          <w:p w14:paraId="759AB388" w14:textId="320DEC92" w:rsidR="00970384" w:rsidRPr="006E3627" w:rsidRDefault="00970384">
            <w:pPr>
              <w:pStyle w:val="VRQABullet1"/>
            </w:pPr>
            <w:r>
              <w:t>stages of foaling</w:t>
            </w:r>
          </w:p>
          <w:p w14:paraId="2DCD5385" w14:textId="77777777" w:rsidR="00970384" w:rsidRPr="006E3627" w:rsidRDefault="00970384">
            <w:pPr>
              <w:pStyle w:val="VRQABullet1"/>
            </w:pPr>
            <w:r w:rsidRPr="006E3627">
              <w:t>identification of problems of foaling</w:t>
            </w:r>
          </w:p>
          <w:p w14:paraId="3909CEA3" w14:textId="77777777" w:rsidR="00970384" w:rsidRPr="006E3627" w:rsidRDefault="00970384">
            <w:pPr>
              <w:pStyle w:val="VRQABullet1"/>
            </w:pPr>
            <w:r w:rsidRPr="006E3627">
              <w:t xml:space="preserve">common diseases and conditions affecting foals </w:t>
            </w:r>
          </w:p>
          <w:p w14:paraId="48491B55" w14:textId="77777777" w:rsidR="00970384" w:rsidRPr="006E3627" w:rsidRDefault="00970384">
            <w:pPr>
              <w:pStyle w:val="VRQABullet1"/>
            </w:pPr>
            <w:r w:rsidRPr="006E3627">
              <w:t>common deformities</w:t>
            </w:r>
          </w:p>
          <w:p w14:paraId="37AA56BC" w14:textId="77777777" w:rsidR="00970384" w:rsidRPr="006E3627" w:rsidRDefault="00970384">
            <w:pPr>
              <w:pStyle w:val="VRQABullet1"/>
            </w:pPr>
            <w:r w:rsidRPr="006E3627">
              <w:t>weaning strategies and fostering techniques</w:t>
            </w:r>
          </w:p>
          <w:p w14:paraId="1CCE2F62" w14:textId="77777777" w:rsidR="00970384" w:rsidRPr="006E3627" w:rsidRDefault="00970384">
            <w:pPr>
              <w:pStyle w:val="VRQABullet1"/>
            </w:pPr>
            <w:r w:rsidRPr="006E3627">
              <w:t>recording and reporting requirements</w:t>
            </w:r>
          </w:p>
          <w:p w14:paraId="2CFC8836" w14:textId="77777777" w:rsidR="00970384" w:rsidRPr="006E3627" w:rsidRDefault="00970384">
            <w:pPr>
              <w:pStyle w:val="VRQABullet1"/>
            </w:pPr>
            <w:r w:rsidRPr="006E3627">
              <w:t>foal development and growth</w:t>
            </w:r>
          </w:p>
          <w:p w14:paraId="6F024FA3" w14:textId="77777777" w:rsidR="00970384" w:rsidRDefault="00970384">
            <w:pPr>
              <w:pStyle w:val="VRQABullet1"/>
            </w:pPr>
            <w:r w:rsidRPr="006E3627">
              <w:t>zoonotic diseases</w:t>
            </w:r>
          </w:p>
          <w:p w14:paraId="46B6201E" w14:textId="77777777" w:rsidR="00970384" w:rsidRDefault="00970384">
            <w:pPr>
              <w:pStyle w:val="VRQABullet1"/>
            </w:pPr>
            <w:r w:rsidRPr="00F526CB">
              <w:t xml:space="preserve">industry terminology relating to the horse breeding industry </w:t>
            </w:r>
          </w:p>
          <w:p w14:paraId="0704240D" w14:textId="77777777" w:rsidR="00A21418" w:rsidRPr="000F350A" w:rsidRDefault="00970384">
            <w:pPr>
              <w:pStyle w:val="VRQABullet1"/>
              <w:rPr>
                <w:i/>
                <w:iCs/>
                <w:lang w:val="en"/>
              </w:rPr>
            </w:pPr>
            <w:r>
              <w:t>safe, hygienic operational practices</w:t>
            </w:r>
          </w:p>
          <w:p w14:paraId="332D4384" w14:textId="16060792" w:rsidR="000F350A" w:rsidRPr="00151E56" w:rsidRDefault="004A1ECA">
            <w:pPr>
              <w:pStyle w:val="VRQABullet1"/>
              <w:rPr>
                <w:i/>
                <w:iCs/>
                <w:lang w:val="en"/>
              </w:rPr>
            </w:pPr>
            <w:r>
              <w:rPr>
                <w:iCs/>
                <w:lang w:val="en"/>
              </w:rPr>
              <w:t>hazards and risks associated with the care of pregnant mares, foals and young horses</w:t>
            </w:r>
          </w:p>
        </w:tc>
      </w:tr>
      <w:tr w:rsidR="00A21418" w:rsidRPr="00E7450B" w14:paraId="6EB59A7E"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485147"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ED10BA1" w14:textId="1A84583D" w:rsidR="00535F00" w:rsidRPr="001E0BB0" w:rsidRDefault="00535F00" w:rsidP="00202A37">
            <w:pPr>
              <w:pStyle w:val="VRQABodyText"/>
            </w:pPr>
            <w:r w:rsidRPr="006E3627">
              <w:t xml:space="preserve">Assessment </w:t>
            </w:r>
            <w:r w:rsidR="00202A37">
              <w:t>must ensure access to</w:t>
            </w:r>
            <w:r w:rsidRPr="001E0BB0">
              <w:t>:</w:t>
            </w:r>
          </w:p>
          <w:p w14:paraId="24FAF373" w14:textId="1893F484" w:rsidR="00535F00" w:rsidRPr="00837D02" w:rsidRDefault="00837D02">
            <w:pPr>
              <w:pStyle w:val="VRQABullet1"/>
              <w:rPr>
                <w:b/>
                <w:bCs/>
              </w:rPr>
            </w:pPr>
            <w:r w:rsidRPr="00837D02">
              <w:t xml:space="preserve">resources and suitable aids to demonstrate </w:t>
            </w:r>
            <w:r w:rsidR="009D0C99">
              <w:t xml:space="preserve">the </w:t>
            </w:r>
            <w:r>
              <w:t>learner</w:t>
            </w:r>
            <w:r w:rsidR="009D0C99">
              <w:t xml:space="preserve">’s </w:t>
            </w:r>
            <w:r w:rsidRPr="00837D02">
              <w:t xml:space="preserve">ability to identify the care of pregnant mares and </w:t>
            </w:r>
            <w:r w:rsidR="009E2233" w:rsidRPr="00837D02">
              <w:t>foa</w:t>
            </w:r>
            <w:r w:rsidR="009E2233">
              <w:t>ls</w:t>
            </w:r>
            <w:r w:rsidR="00202A37">
              <w:t>.</w:t>
            </w:r>
          </w:p>
          <w:p w14:paraId="5A7C85C0" w14:textId="17E85B7C" w:rsidR="00A21418" w:rsidRPr="00101842" w:rsidRDefault="00A21418" w:rsidP="00101842">
            <w:pPr>
              <w:pStyle w:val="VRQABodyText"/>
              <w:rPr>
                <w:b/>
              </w:rPr>
            </w:pPr>
            <w:r w:rsidRPr="00101842">
              <w:rPr>
                <w:b/>
              </w:rPr>
              <w:t>Assessor requirements</w:t>
            </w:r>
          </w:p>
          <w:p w14:paraId="6A342D2A" w14:textId="7D44A3A0" w:rsidR="00A21418" w:rsidRPr="000B4A2C" w:rsidRDefault="00A21418" w:rsidP="00101842">
            <w:pPr>
              <w:pStyle w:val="VRQABodyText"/>
            </w:pPr>
            <w:r w:rsidRPr="00A549C1">
              <w:t>No specialist vocational competency requirements for assessors apply to this unit.</w:t>
            </w:r>
          </w:p>
        </w:tc>
      </w:tr>
    </w:tbl>
    <w:p w14:paraId="47F4C5BD" w14:textId="77777777" w:rsidR="00A21418" w:rsidRPr="004B56EC" w:rsidRDefault="00A21418" w:rsidP="00736E4F">
      <w:pPr>
        <w:pStyle w:val="VRQAbulletlist"/>
        <w:spacing w:before="60"/>
        <w:rPr>
          <w:sz w:val="18"/>
          <w:szCs w:val="18"/>
        </w:rPr>
      </w:pPr>
    </w:p>
    <w:sectPr w:rsidR="00A21418" w:rsidRPr="004B56EC" w:rsidSect="00101842">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8399E" w14:textId="77777777" w:rsidR="003214A7" w:rsidRDefault="003214A7" w:rsidP="00C535EE">
      <w:r>
        <w:separator/>
      </w:r>
    </w:p>
    <w:p w14:paraId="57071B91" w14:textId="77777777" w:rsidR="003214A7" w:rsidRDefault="003214A7"/>
    <w:p w14:paraId="46B97A38" w14:textId="77777777" w:rsidR="003214A7" w:rsidRDefault="003214A7"/>
    <w:p w14:paraId="54928970" w14:textId="77777777" w:rsidR="003214A7" w:rsidRDefault="003214A7"/>
    <w:p w14:paraId="14AF7863" w14:textId="77777777" w:rsidR="003214A7" w:rsidRDefault="003214A7"/>
  </w:endnote>
  <w:endnote w:type="continuationSeparator" w:id="0">
    <w:p w14:paraId="5F979244" w14:textId="77777777" w:rsidR="003214A7" w:rsidRDefault="003214A7" w:rsidP="00C535EE">
      <w:r>
        <w:continuationSeparator/>
      </w:r>
    </w:p>
    <w:p w14:paraId="54D336DC" w14:textId="77777777" w:rsidR="003214A7" w:rsidRDefault="003214A7"/>
    <w:p w14:paraId="45EC6EF0" w14:textId="77777777" w:rsidR="003214A7" w:rsidRDefault="003214A7"/>
    <w:p w14:paraId="1A68BEF0" w14:textId="77777777" w:rsidR="003214A7" w:rsidRDefault="003214A7"/>
    <w:p w14:paraId="3F71B72F" w14:textId="77777777" w:rsidR="003214A7" w:rsidRDefault="003214A7"/>
  </w:endnote>
  <w:endnote w:type="continuationNotice" w:id="1">
    <w:p w14:paraId="3049C0D7" w14:textId="77777777" w:rsidR="003214A7" w:rsidRDefault="003214A7"/>
    <w:p w14:paraId="1877C090" w14:textId="77777777" w:rsidR="003214A7" w:rsidRDefault="00321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00000000"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2C2E2820" w:rsidR="00A57979" w:rsidRPr="009D7C68" w:rsidRDefault="00647CC4"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850754" behindDoc="0" locked="0" layoutInCell="1" allowOverlap="1" wp14:anchorId="01C616B1" wp14:editId="481DCEAD">
              <wp:simplePos x="635" y="635"/>
              <wp:positionH relativeFrom="page">
                <wp:align>center</wp:align>
              </wp:positionH>
              <wp:positionV relativeFrom="page">
                <wp:align>bottom</wp:align>
              </wp:positionV>
              <wp:extent cx="686435" cy="365760"/>
              <wp:effectExtent l="0" t="0" r="18415" b="0"/>
              <wp:wrapNone/>
              <wp:docPr id="665912112"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2A5B8C" w14:textId="5506F0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616B1" id="_x0000_t202" coordsize="21600,21600" o:spt="202" path="m,l,21600r21600,l21600,xe">
              <v:stroke joinstyle="miter"/>
              <v:path gradientshapeok="t" o:connecttype="rect"/>
            </v:shapetype>
            <v:shape id="Text Box 173" o:spid="_x0000_s1028" type="#_x0000_t202" alt="OFFICIAL" style="position:absolute;margin-left:0;margin-top:0;width:54.05pt;height:28.8pt;z-index:251850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52A5B8C" w14:textId="5506F0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sidRPr="009D7C68">
      <w:rPr>
        <w:rStyle w:val="PageNumber"/>
        <w:rFonts w:ascii="Arial" w:hAnsi="Arial" w:cs="Arial"/>
        <w:color w:val="555559"/>
        <w:sz w:val="18"/>
        <w:szCs w:val="18"/>
      </w:rPr>
      <w:fldChar w:fldCharType="begin"/>
    </w:r>
    <w:r w:rsidR="00A57979" w:rsidRPr="009D7C68">
      <w:rPr>
        <w:rStyle w:val="PageNumber"/>
        <w:rFonts w:ascii="Arial" w:hAnsi="Arial" w:cs="Arial"/>
        <w:color w:val="555559"/>
        <w:sz w:val="18"/>
        <w:szCs w:val="18"/>
      </w:rPr>
      <w:instrText xml:space="preserve">PAGE  </w:instrText>
    </w:r>
    <w:r w:rsidR="00A57979" w:rsidRPr="009D7C68">
      <w:rPr>
        <w:rStyle w:val="PageNumber"/>
        <w:rFonts w:ascii="Arial" w:hAnsi="Arial" w:cs="Arial"/>
        <w:color w:val="555559"/>
        <w:sz w:val="18"/>
        <w:szCs w:val="18"/>
      </w:rPr>
      <w:fldChar w:fldCharType="separate"/>
    </w:r>
    <w:r w:rsidR="00A57979">
      <w:rPr>
        <w:rStyle w:val="PageNumber"/>
        <w:rFonts w:ascii="Arial" w:hAnsi="Arial" w:cs="Arial"/>
        <w:noProof/>
        <w:color w:val="555559"/>
        <w:sz w:val="18"/>
        <w:szCs w:val="18"/>
      </w:rPr>
      <w:t>4</w:t>
    </w:r>
    <w:r w:rsidR="00A57979" w:rsidRPr="009D7C68">
      <w:rPr>
        <w:rStyle w:val="PageNumber"/>
        <w:rFonts w:ascii="Arial" w:hAnsi="Arial" w:cs="Arial"/>
        <w:color w:val="555559"/>
        <w:sz w:val="18"/>
        <w:szCs w:val="18"/>
      </w:rPr>
      <w:fldChar w:fldCharType="end"/>
    </w:r>
  </w:p>
  <w:p w14:paraId="3110B73D" w14:textId="77777777" w:rsidR="00A57979" w:rsidRPr="00843CAF" w:rsidRDefault="00A5797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52EE" w14:textId="0EB66137" w:rsidR="00647CC4" w:rsidRDefault="00647CC4">
    <w:pPr>
      <w:pStyle w:val="Footer"/>
    </w:pPr>
    <w:r>
      <w:rPr>
        <w:noProof/>
      </w:rPr>
      <mc:AlternateContent>
        <mc:Choice Requires="wps">
          <w:drawing>
            <wp:anchor distT="0" distB="0" distL="0" distR="0" simplePos="0" relativeHeight="251859970" behindDoc="0" locked="0" layoutInCell="1" allowOverlap="1" wp14:anchorId="05BC40E4" wp14:editId="0F93F8D5">
              <wp:simplePos x="635" y="635"/>
              <wp:positionH relativeFrom="page">
                <wp:align>center</wp:align>
              </wp:positionH>
              <wp:positionV relativeFrom="page">
                <wp:align>bottom</wp:align>
              </wp:positionV>
              <wp:extent cx="686435" cy="365760"/>
              <wp:effectExtent l="0" t="0" r="18415" b="0"/>
              <wp:wrapNone/>
              <wp:docPr id="720698484"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D628D7" w14:textId="68E99D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C40E4" id="_x0000_t202" coordsize="21600,21600" o:spt="202" path="m,l,21600r21600,l21600,xe">
              <v:stroke joinstyle="miter"/>
              <v:path gradientshapeok="t" o:connecttype="rect"/>
            </v:shapetype>
            <v:shape id="Text Box 182" o:spid="_x0000_s1048" type="#_x0000_t202" alt="OFFICIAL" style="position:absolute;margin-left:0;margin-top:0;width:54.05pt;height:28.8pt;z-index:2518599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ED628D7" w14:textId="68E99D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1EC2F734" w:rsidR="00A57979" w:rsidRPr="00C341C7" w:rsidRDefault="00647CC4" w:rsidP="00C341C7">
    <w:pPr>
      <w:pStyle w:val="Footer"/>
    </w:pPr>
    <w:r>
      <w:rPr>
        <w:noProof/>
      </w:rPr>
      <mc:AlternateContent>
        <mc:Choice Requires="wps">
          <w:drawing>
            <wp:anchor distT="0" distB="0" distL="0" distR="0" simplePos="0" relativeHeight="251860994" behindDoc="0" locked="0" layoutInCell="1" allowOverlap="1" wp14:anchorId="38923C4A" wp14:editId="050CC66B">
              <wp:simplePos x="635" y="635"/>
              <wp:positionH relativeFrom="page">
                <wp:align>center</wp:align>
              </wp:positionH>
              <wp:positionV relativeFrom="page">
                <wp:align>bottom</wp:align>
              </wp:positionV>
              <wp:extent cx="686435" cy="365760"/>
              <wp:effectExtent l="0" t="0" r="18415" b="0"/>
              <wp:wrapNone/>
              <wp:docPr id="1635736074"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DA1F6B" w14:textId="5EF402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923C4A" id="_x0000_t202" coordsize="21600,21600" o:spt="202" path="m,l,21600r21600,l21600,xe">
              <v:stroke joinstyle="miter"/>
              <v:path gradientshapeok="t" o:connecttype="rect"/>
            </v:shapetype>
            <v:shape id="Text Box 183" o:spid="_x0000_s1049" type="#_x0000_t202" alt="OFFICIAL" style="position:absolute;margin-left:0;margin-top:0;width:54.05pt;height:28.8pt;z-index:2518609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4DA1F6B" w14:textId="5EF402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6363" w14:textId="456FC7F7" w:rsidR="00647CC4" w:rsidRDefault="00647CC4">
    <w:pPr>
      <w:pStyle w:val="Footer"/>
    </w:pPr>
    <w:r>
      <w:rPr>
        <w:noProof/>
      </w:rPr>
      <mc:AlternateContent>
        <mc:Choice Requires="wps">
          <w:drawing>
            <wp:anchor distT="0" distB="0" distL="0" distR="0" simplePos="0" relativeHeight="251858946" behindDoc="0" locked="0" layoutInCell="1" allowOverlap="1" wp14:anchorId="6C57353B" wp14:editId="759BBC75">
              <wp:simplePos x="635" y="635"/>
              <wp:positionH relativeFrom="page">
                <wp:align>center</wp:align>
              </wp:positionH>
              <wp:positionV relativeFrom="page">
                <wp:align>bottom</wp:align>
              </wp:positionV>
              <wp:extent cx="686435" cy="365760"/>
              <wp:effectExtent l="0" t="0" r="18415" b="0"/>
              <wp:wrapNone/>
              <wp:docPr id="1742380190"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A1191B" w14:textId="014CE8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57353B" id="_x0000_t202" coordsize="21600,21600" o:spt="202" path="m,l,21600r21600,l21600,xe">
              <v:stroke joinstyle="miter"/>
              <v:path gradientshapeok="t" o:connecttype="rect"/>
            </v:shapetype>
            <v:shape id="Text Box 181" o:spid="_x0000_s1051" type="#_x0000_t202" alt="OFFICIAL" style="position:absolute;margin-left:0;margin-top:0;width:54.05pt;height:28.8pt;z-index:2518589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AA1191B" w14:textId="014CE8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96AE" w14:textId="513AF0E8" w:rsidR="00647CC4" w:rsidRDefault="00647CC4">
    <w:pPr>
      <w:pStyle w:val="Footer"/>
    </w:pPr>
    <w:r>
      <w:rPr>
        <w:noProof/>
      </w:rPr>
      <mc:AlternateContent>
        <mc:Choice Requires="wps">
          <w:drawing>
            <wp:anchor distT="0" distB="0" distL="0" distR="0" simplePos="0" relativeHeight="251863042" behindDoc="0" locked="0" layoutInCell="1" allowOverlap="1" wp14:anchorId="5D38D935" wp14:editId="01E49841">
              <wp:simplePos x="635" y="635"/>
              <wp:positionH relativeFrom="page">
                <wp:align>center</wp:align>
              </wp:positionH>
              <wp:positionV relativeFrom="page">
                <wp:align>bottom</wp:align>
              </wp:positionV>
              <wp:extent cx="686435" cy="365760"/>
              <wp:effectExtent l="0" t="0" r="18415" b="0"/>
              <wp:wrapNone/>
              <wp:docPr id="1080908594"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717E09" w14:textId="48FCD83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8D935" id="_x0000_t202" coordsize="21600,21600" o:spt="202" path="m,l,21600r21600,l21600,xe">
              <v:stroke joinstyle="miter"/>
              <v:path gradientshapeok="t" o:connecttype="rect"/>
            </v:shapetype>
            <v:shape id="Text Box 185" o:spid="_x0000_s1054" type="#_x0000_t202" alt="OFFICIAL" style="position:absolute;margin-left:0;margin-top:0;width:54.05pt;height:28.8pt;z-index:2518630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1C717E09" w14:textId="48FCD83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D07D" w14:textId="6D0A478C" w:rsidR="00820749" w:rsidRDefault="00647CC4" w:rsidP="00542D48">
    <w:pPr>
      <w:pStyle w:val="Footer"/>
    </w:pPr>
    <w:r>
      <w:rPr>
        <w:noProof/>
      </w:rPr>
      <mc:AlternateContent>
        <mc:Choice Requires="wps">
          <w:drawing>
            <wp:anchor distT="0" distB="0" distL="0" distR="0" simplePos="0" relativeHeight="251864066" behindDoc="0" locked="0" layoutInCell="1" allowOverlap="1" wp14:anchorId="3E67C3BD" wp14:editId="0B75C7C1">
              <wp:simplePos x="635" y="635"/>
              <wp:positionH relativeFrom="page">
                <wp:align>center</wp:align>
              </wp:positionH>
              <wp:positionV relativeFrom="page">
                <wp:align>bottom</wp:align>
              </wp:positionV>
              <wp:extent cx="686435" cy="365760"/>
              <wp:effectExtent l="0" t="0" r="18415" b="0"/>
              <wp:wrapNone/>
              <wp:docPr id="1196492874"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F20CD4" w14:textId="39E2E3A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67C3BD" id="_x0000_t202" coordsize="21600,21600" o:spt="202" path="m,l,21600r21600,l21600,xe">
              <v:stroke joinstyle="miter"/>
              <v:path gradientshapeok="t" o:connecttype="rect"/>
            </v:shapetype>
            <v:shape id="Text Box 186" o:spid="_x0000_s1055" type="#_x0000_t202" alt="OFFICIAL" style="position:absolute;margin-left:0;margin-top:0;width:54.05pt;height:28.8pt;z-index:2518640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DF20CD4" w14:textId="39E2E3A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13529A0F" w14:textId="0EF477F6"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62ECF88E" w14:textId="77777777" w:rsidR="00A57979" w:rsidRDefault="00A57979" w:rsidP="00542D48">
        <w:pPr>
          <w:pStyle w:val="VRQAFooter"/>
        </w:pPr>
        <w:r>
          <w:t>Section A: Copyright and course classification information</w:t>
        </w:r>
      </w:p>
      <w:p w14:paraId="380847E3" w14:textId="77777777"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C6837" w:rsidRPr="004C6837" w14:paraId="4655AAF8" w14:textId="77777777" w:rsidTr="004C6837">
          <w:tc>
            <w:tcPr>
              <w:tcW w:w="5097" w:type="dxa"/>
            </w:tcPr>
            <w:p w14:paraId="3402BDCB" w14:textId="58B2B0D4" w:rsidR="004C6837" w:rsidRPr="004C6837" w:rsidRDefault="004C6837" w:rsidP="006D5106">
              <w:pPr>
                <w:pStyle w:val="Footer"/>
                <w:jc w:val="both"/>
                <w:rPr>
                  <w:rFonts w:asciiTheme="majorHAnsi" w:eastAsiaTheme="majorEastAsia" w:hAnsiTheme="majorHAnsi" w:cstheme="majorBidi"/>
                  <w:sz w:val="22"/>
                  <w:szCs w:val="28"/>
                </w:rPr>
              </w:pPr>
            </w:p>
          </w:tc>
          <w:tc>
            <w:tcPr>
              <w:tcW w:w="5097" w:type="dxa"/>
            </w:tcPr>
            <w:p w14:paraId="028BC01C" w14:textId="06547E30" w:rsidR="004C6837" w:rsidRPr="004C6837" w:rsidRDefault="004C6837" w:rsidP="004C6837">
              <w:pPr>
                <w:pStyle w:val="Footer"/>
                <w:jc w:val="right"/>
                <w:rPr>
                  <w:rFonts w:asciiTheme="majorHAnsi" w:eastAsiaTheme="majorEastAsia" w:hAnsiTheme="majorHAnsi" w:cstheme="majorBidi"/>
                  <w:sz w:val="22"/>
                  <w:szCs w:val="28"/>
                </w:rPr>
              </w:pPr>
              <w:r w:rsidRPr="004C6837">
                <w:rPr>
                  <w:rFonts w:ascii="Arial" w:hAnsi="Arial" w:cs="Arial"/>
                  <w:noProof/>
                  <w:sz w:val="18"/>
                  <w:szCs w:val="18"/>
                  <w:lang w:val="en-AU" w:eastAsia="en-AU"/>
                </w:rPr>
                <w:drawing>
                  <wp:inline distT="0" distB="0" distL="0" distR="0" wp14:anchorId="7279B480" wp14:editId="420E9420">
                    <wp:extent cx="841375" cy="292735"/>
                    <wp:effectExtent l="0" t="0" r="0" b="0"/>
                    <wp:docPr id="1" name="Picture 1" descr="Crown Copyright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3999999D" w14:textId="16CF2EF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3</w:t>
        </w:r>
        <w:r>
          <w:rPr>
            <w:rFonts w:asciiTheme="majorHAnsi" w:eastAsiaTheme="majorEastAsia" w:hAnsiTheme="majorHAnsi" w:cstheme="majorBidi"/>
            <w:sz w:val="22"/>
            <w:szCs w:val="2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6F62" w14:textId="54EA898F" w:rsidR="00647CC4" w:rsidRDefault="00647CC4">
    <w:pPr>
      <w:pStyle w:val="Footer"/>
    </w:pPr>
    <w:r>
      <w:rPr>
        <w:noProof/>
      </w:rPr>
      <mc:AlternateContent>
        <mc:Choice Requires="wps">
          <w:drawing>
            <wp:anchor distT="0" distB="0" distL="0" distR="0" simplePos="0" relativeHeight="251862018" behindDoc="0" locked="0" layoutInCell="1" allowOverlap="1" wp14:anchorId="44AC146E" wp14:editId="4579FBCD">
              <wp:simplePos x="635" y="635"/>
              <wp:positionH relativeFrom="page">
                <wp:align>center</wp:align>
              </wp:positionH>
              <wp:positionV relativeFrom="page">
                <wp:align>bottom</wp:align>
              </wp:positionV>
              <wp:extent cx="686435" cy="365760"/>
              <wp:effectExtent l="0" t="0" r="18415" b="0"/>
              <wp:wrapNone/>
              <wp:docPr id="799986454"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1FEA53" w14:textId="6A6D403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AC146E" id="_x0000_t202" coordsize="21600,21600" o:spt="202" path="m,l,21600r21600,l21600,xe">
              <v:stroke joinstyle="miter"/>
              <v:path gradientshapeok="t" o:connecttype="rect"/>
            </v:shapetype>
            <v:shape id="Text Box 184" o:spid="_x0000_s1057" type="#_x0000_t202" alt="OFFICIAL" style="position:absolute;margin-left:0;margin-top:0;width:54.05pt;height:28.8pt;z-index:2518620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31FEA53" w14:textId="6A6D403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427C3" w14:textId="0391B261" w:rsidR="00647CC4" w:rsidRDefault="00647CC4">
    <w:pPr>
      <w:pStyle w:val="Footer"/>
    </w:pPr>
    <w:r>
      <w:rPr>
        <w:noProof/>
      </w:rPr>
      <mc:AlternateContent>
        <mc:Choice Requires="wps">
          <w:drawing>
            <wp:anchor distT="0" distB="0" distL="0" distR="0" simplePos="0" relativeHeight="251866114" behindDoc="0" locked="0" layoutInCell="1" allowOverlap="1" wp14:anchorId="0774DD47" wp14:editId="5E8B5D4F">
              <wp:simplePos x="635" y="635"/>
              <wp:positionH relativeFrom="page">
                <wp:align>center</wp:align>
              </wp:positionH>
              <wp:positionV relativeFrom="page">
                <wp:align>bottom</wp:align>
              </wp:positionV>
              <wp:extent cx="686435" cy="365760"/>
              <wp:effectExtent l="0" t="0" r="18415" b="0"/>
              <wp:wrapNone/>
              <wp:docPr id="597916484"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D3AF55" w14:textId="6CFA3B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4DD47" id="_x0000_t202" coordsize="21600,21600" o:spt="202" path="m,l,21600r21600,l21600,xe">
              <v:stroke joinstyle="miter"/>
              <v:path gradientshapeok="t" o:connecttype="rect"/>
            </v:shapetype>
            <v:shape id="Text Box 188" o:spid="_x0000_s1060" type="#_x0000_t202" alt="OFFICIAL" style="position:absolute;margin-left:0;margin-top:0;width:54.05pt;height:28.8pt;z-index:2518661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DD3AF55" w14:textId="6CFA3B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6B8E" w14:textId="2378E4D4" w:rsidR="00820749" w:rsidRDefault="00647CC4" w:rsidP="00542D48">
    <w:pPr>
      <w:pStyle w:val="Footer"/>
    </w:pPr>
    <w:r>
      <w:rPr>
        <w:noProof/>
      </w:rPr>
      <mc:AlternateContent>
        <mc:Choice Requires="wps">
          <w:drawing>
            <wp:anchor distT="0" distB="0" distL="0" distR="0" simplePos="0" relativeHeight="251867138" behindDoc="0" locked="0" layoutInCell="1" allowOverlap="1" wp14:anchorId="6FEF51A9" wp14:editId="169947EE">
              <wp:simplePos x="635" y="635"/>
              <wp:positionH relativeFrom="page">
                <wp:align>center</wp:align>
              </wp:positionH>
              <wp:positionV relativeFrom="page">
                <wp:align>bottom</wp:align>
              </wp:positionV>
              <wp:extent cx="686435" cy="365760"/>
              <wp:effectExtent l="0" t="0" r="18415" b="0"/>
              <wp:wrapNone/>
              <wp:docPr id="1215758474"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2D2C56" w14:textId="510AA7E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F51A9" id="_x0000_t202" coordsize="21600,21600" o:spt="202" path="m,l,21600r21600,l21600,xe">
              <v:stroke joinstyle="miter"/>
              <v:path gradientshapeok="t" o:connecttype="rect"/>
            </v:shapetype>
            <v:shape id="Text Box 189" o:spid="_x0000_s1061" type="#_x0000_t202" alt="OFFICIAL" style="position:absolute;margin-left:0;margin-top:0;width:54.05pt;height:28.8pt;z-index:2518671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52D2C56" w14:textId="510AA7E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103101732"/>
      <w:docPartObj>
        <w:docPartGallery w:val="Page Numbers (Bottom of Page)"/>
        <w:docPartUnique/>
      </w:docPartObj>
    </w:sdtPr>
    <w:sdtEndPr>
      <w:rPr>
        <w:rFonts w:ascii="Arial" w:hAnsi="Arial" w:cs="Arial"/>
        <w:noProof/>
        <w:color w:val="53565A" w:themeColor="text1"/>
        <w:sz w:val="18"/>
        <w:szCs w:val="18"/>
      </w:rPr>
    </w:sdtEndPr>
    <w:sdtContent>
      <w:p w14:paraId="1B09E250" w14:textId="6985D8DC"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AD6011E" w14:textId="77777777" w:rsidR="00A57979" w:rsidRDefault="00A57979" w:rsidP="004F6138">
        <w:pPr>
          <w:pStyle w:val="VRQAFooter"/>
        </w:pPr>
        <w:r>
          <w:t xml:space="preserve">Section B: Course information </w:t>
        </w:r>
      </w:p>
      <w:p w14:paraId="42A20420" w14:textId="51320078"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95DE2" w:rsidRPr="00C95DE2" w14:paraId="102F1F8E" w14:textId="77777777" w:rsidTr="00C95DE2">
          <w:tc>
            <w:tcPr>
              <w:tcW w:w="5097" w:type="dxa"/>
            </w:tcPr>
            <w:p w14:paraId="3583B6BE" w14:textId="6ABFE882" w:rsidR="00C95DE2" w:rsidRPr="00C95DE2" w:rsidRDefault="00C95DE2" w:rsidP="009F4A8E">
              <w:pPr>
                <w:pStyle w:val="Footer"/>
                <w:jc w:val="both"/>
                <w:rPr>
                  <w:rFonts w:asciiTheme="majorHAnsi" w:eastAsiaTheme="majorEastAsia" w:hAnsiTheme="majorHAnsi" w:cstheme="majorBidi"/>
                  <w:sz w:val="22"/>
                  <w:szCs w:val="28"/>
                </w:rPr>
              </w:pPr>
            </w:p>
          </w:tc>
          <w:tc>
            <w:tcPr>
              <w:tcW w:w="5097" w:type="dxa"/>
            </w:tcPr>
            <w:p w14:paraId="6E13FF1E" w14:textId="6193E6E2" w:rsidR="00C95DE2" w:rsidRPr="00C95DE2" w:rsidRDefault="00C95DE2" w:rsidP="00C95DE2">
              <w:pPr>
                <w:pStyle w:val="Footer"/>
                <w:jc w:val="right"/>
                <w:rPr>
                  <w:rFonts w:asciiTheme="majorHAnsi" w:eastAsiaTheme="majorEastAsia" w:hAnsiTheme="majorHAnsi" w:cstheme="majorBidi"/>
                  <w:sz w:val="22"/>
                  <w:szCs w:val="28"/>
                </w:rPr>
              </w:pPr>
              <w:r w:rsidRPr="00C95DE2">
                <w:rPr>
                  <w:rFonts w:ascii="Arial" w:hAnsi="Arial" w:cs="Arial"/>
                  <w:noProof/>
                  <w:sz w:val="18"/>
                  <w:szCs w:val="18"/>
                  <w:lang w:val="en-AU" w:eastAsia="en-AU"/>
                </w:rPr>
                <w:drawing>
                  <wp:inline distT="0" distB="0" distL="0" distR="0" wp14:anchorId="020D43D9" wp14:editId="51F083D8">
                    <wp:extent cx="841375" cy="292735"/>
                    <wp:effectExtent l="0" t="0" r="0" b="0"/>
                    <wp:docPr id="25" name="Picture 25" descr="Crown Copyright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77B62CD7" w14:textId="15301659"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20</w:t>
        </w:r>
        <w:r>
          <w:rPr>
            <w:rFonts w:asciiTheme="majorHAnsi" w:eastAsiaTheme="majorEastAsia" w:hAnsiTheme="majorHAnsi" w:cstheme="majorBidi"/>
            <w:sz w:val="22"/>
            <w:szCs w:val="2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E57B" w14:textId="14180AD5" w:rsidR="00647CC4" w:rsidRDefault="00647CC4">
    <w:pPr>
      <w:pStyle w:val="Footer"/>
    </w:pPr>
    <w:r>
      <w:rPr>
        <w:noProof/>
      </w:rPr>
      <mc:AlternateContent>
        <mc:Choice Requires="wps">
          <w:drawing>
            <wp:anchor distT="0" distB="0" distL="0" distR="0" simplePos="0" relativeHeight="251865090" behindDoc="0" locked="0" layoutInCell="1" allowOverlap="1" wp14:anchorId="79643E3B" wp14:editId="0F3FBFE5">
              <wp:simplePos x="635" y="635"/>
              <wp:positionH relativeFrom="page">
                <wp:align>center</wp:align>
              </wp:positionH>
              <wp:positionV relativeFrom="page">
                <wp:align>bottom</wp:align>
              </wp:positionV>
              <wp:extent cx="686435" cy="365760"/>
              <wp:effectExtent l="0" t="0" r="18415" b="0"/>
              <wp:wrapNone/>
              <wp:docPr id="605412508"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31ADBA" w14:textId="4CE280A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643E3B" id="_x0000_t202" coordsize="21600,21600" o:spt="202" path="m,l,21600r21600,l21600,xe">
              <v:stroke joinstyle="miter"/>
              <v:path gradientshapeok="t" o:connecttype="rect"/>
            </v:shapetype>
            <v:shape id="Text Box 187" o:spid="_x0000_s1063" type="#_x0000_t202" alt="OFFICIAL" style="position:absolute;margin-left:0;margin-top:0;width:54.05pt;height:28.8pt;z-index:2518650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031ADBA" w14:textId="4CE280A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2B06" w14:textId="5AA4A60B" w:rsidR="00647CC4" w:rsidRDefault="00647CC4">
    <w:pPr>
      <w:pStyle w:val="Footer"/>
    </w:pPr>
    <w:r>
      <w:rPr>
        <w:noProof/>
      </w:rPr>
      <mc:AlternateContent>
        <mc:Choice Requires="wps">
          <w:drawing>
            <wp:anchor distT="0" distB="0" distL="0" distR="0" simplePos="0" relativeHeight="251869186" behindDoc="0" locked="0" layoutInCell="1" allowOverlap="1" wp14:anchorId="7982D5D9" wp14:editId="3701B543">
              <wp:simplePos x="635" y="635"/>
              <wp:positionH relativeFrom="page">
                <wp:align>center</wp:align>
              </wp:positionH>
              <wp:positionV relativeFrom="page">
                <wp:align>bottom</wp:align>
              </wp:positionV>
              <wp:extent cx="686435" cy="365760"/>
              <wp:effectExtent l="0" t="0" r="18415" b="0"/>
              <wp:wrapNone/>
              <wp:docPr id="290103923"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976A46" w14:textId="76D4D6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2D5D9" id="_x0000_t202" coordsize="21600,21600" o:spt="202" path="m,l,21600r21600,l21600,xe">
              <v:stroke joinstyle="miter"/>
              <v:path gradientshapeok="t" o:connecttype="rect"/>
            </v:shapetype>
            <v:shape id="Text Box 191" o:spid="_x0000_s1066" type="#_x0000_t202" alt="OFFICIAL" style="position:absolute;margin-left:0;margin-top:0;width:54.05pt;height:28.8pt;z-index:2518691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7976A46" w14:textId="76D4D65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AB0CE0A" w:rsidR="00A57979" w:rsidRPr="00214B2F" w:rsidRDefault="00647CC4">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851778" behindDoc="0" locked="0" layoutInCell="1" allowOverlap="1" wp14:anchorId="3BDCFAF3" wp14:editId="590F1E4A">
              <wp:simplePos x="635" y="635"/>
              <wp:positionH relativeFrom="page">
                <wp:align>center</wp:align>
              </wp:positionH>
              <wp:positionV relativeFrom="page">
                <wp:align>bottom</wp:align>
              </wp:positionV>
              <wp:extent cx="686435" cy="365760"/>
              <wp:effectExtent l="0" t="0" r="18415" b="0"/>
              <wp:wrapNone/>
              <wp:docPr id="763043452"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023285" w14:textId="135912D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CFAF3" id="_x0000_t202" coordsize="21600,21600" o:spt="202" path="m,l,21600r21600,l21600,xe">
              <v:stroke joinstyle="miter"/>
              <v:path gradientshapeok="t" o:connecttype="rect"/>
            </v:shapetype>
            <v:shape id="Text Box 174" o:spid="_x0000_s1029" type="#_x0000_t202" alt="OFFICIAL" style="position:absolute;left:0;text-align:left;margin-left:0;margin-top:0;width:54.05pt;height:28.8pt;z-index:251851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74023285" w14:textId="135912D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44BB4D37" w14:textId="608E02F5" w:rsidR="00A57979" w:rsidRDefault="00A579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C06B" w14:textId="53F2E160" w:rsidR="00820749" w:rsidRDefault="00647CC4" w:rsidP="00542D48">
    <w:pPr>
      <w:pStyle w:val="Footer"/>
    </w:pPr>
    <w:r>
      <w:rPr>
        <w:noProof/>
      </w:rPr>
      <mc:AlternateContent>
        <mc:Choice Requires="wps">
          <w:drawing>
            <wp:anchor distT="0" distB="0" distL="0" distR="0" simplePos="0" relativeHeight="251870210" behindDoc="0" locked="0" layoutInCell="1" allowOverlap="1" wp14:anchorId="27BD0FF8" wp14:editId="26C9041A">
              <wp:simplePos x="635" y="635"/>
              <wp:positionH relativeFrom="page">
                <wp:align>center</wp:align>
              </wp:positionH>
              <wp:positionV relativeFrom="page">
                <wp:align>bottom</wp:align>
              </wp:positionV>
              <wp:extent cx="686435" cy="365760"/>
              <wp:effectExtent l="0" t="0" r="18415" b="0"/>
              <wp:wrapNone/>
              <wp:docPr id="1497007030"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CA9215" w14:textId="7953206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D0FF8" id="_x0000_t202" coordsize="21600,21600" o:spt="202" path="m,l,21600r21600,l21600,xe">
              <v:stroke joinstyle="miter"/>
              <v:path gradientshapeok="t" o:connecttype="rect"/>
            </v:shapetype>
            <v:shape id="Text Box 192" o:spid="_x0000_s1067" type="#_x0000_t202" alt="OFFICIAL" style="position:absolute;margin-left:0;margin-top:0;width:54.05pt;height:28.8pt;z-index:2518702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FCA9215" w14:textId="7953206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486319253"/>
      <w:docPartObj>
        <w:docPartGallery w:val="Page Numbers (Bottom of Page)"/>
        <w:docPartUnique/>
      </w:docPartObj>
    </w:sdtPr>
    <w:sdtEndPr>
      <w:rPr>
        <w:rFonts w:ascii="Arial" w:hAnsi="Arial" w:cs="Arial"/>
        <w:noProof/>
        <w:color w:val="53565A" w:themeColor="text1"/>
        <w:sz w:val="18"/>
        <w:szCs w:val="18"/>
      </w:rPr>
    </w:sdtEndPr>
    <w:sdtContent>
      <w:p w14:paraId="01808072" w14:textId="5D23B1B3"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39CC4033" w14:textId="5A7A8E21" w:rsidR="00A57979" w:rsidRDefault="00A57979" w:rsidP="004F6138">
        <w:pPr>
          <w:pStyle w:val="VRQAFooter"/>
        </w:pPr>
        <w:r>
          <w:t>Section C: Units of competency</w:t>
        </w:r>
      </w:p>
      <w:p w14:paraId="6BC7B380" w14:textId="6CD670BA"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59176A" w:rsidRPr="0059176A" w14:paraId="3F1D9B84" w14:textId="77777777" w:rsidTr="0059176A">
          <w:tc>
            <w:tcPr>
              <w:tcW w:w="5097" w:type="dxa"/>
            </w:tcPr>
            <w:p w14:paraId="1BCB156D" w14:textId="2347C9B1" w:rsidR="0059176A" w:rsidRPr="0059176A" w:rsidRDefault="0059176A" w:rsidP="00196094">
              <w:pPr>
                <w:pStyle w:val="Footer"/>
                <w:jc w:val="both"/>
                <w:rPr>
                  <w:rFonts w:asciiTheme="majorHAnsi" w:eastAsiaTheme="majorEastAsia" w:hAnsiTheme="majorHAnsi" w:cstheme="majorBidi"/>
                  <w:sz w:val="22"/>
                  <w:szCs w:val="28"/>
                </w:rPr>
              </w:pPr>
            </w:p>
          </w:tc>
          <w:tc>
            <w:tcPr>
              <w:tcW w:w="5097" w:type="dxa"/>
            </w:tcPr>
            <w:p w14:paraId="756858A5" w14:textId="35FE212F" w:rsidR="0059176A" w:rsidRPr="0059176A" w:rsidRDefault="0059176A" w:rsidP="0059176A">
              <w:pPr>
                <w:pStyle w:val="Footer"/>
                <w:jc w:val="right"/>
                <w:rPr>
                  <w:rFonts w:asciiTheme="majorHAnsi" w:eastAsiaTheme="majorEastAsia" w:hAnsiTheme="majorHAnsi" w:cstheme="majorBidi"/>
                  <w:sz w:val="22"/>
                  <w:szCs w:val="28"/>
                </w:rPr>
              </w:pPr>
              <w:r w:rsidRPr="0059176A">
                <w:rPr>
                  <w:rFonts w:ascii="Arial" w:hAnsi="Arial" w:cs="Arial"/>
                  <w:noProof/>
                  <w:sz w:val="18"/>
                  <w:szCs w:val="18"/>
                  <w:lang w:val="en-AU" w:eastAsia="en-AU"/>
                </w:rPr>
                <w:drawing>
                  <wp:inline distT="0" distB="0" distL="0" distR="0" wp14:anchorId="714BCA75" wp14:editId="03A2E82A">
                    <wp:extent cx="841375" cy="292735"/>
                    <wp:effectExtent l="0" t="0" r="0" b="0"/>
                    <wp:docPr id="75" name="Picture 75"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572C3CE5" w14:textId="20B199B0"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22</w:t>
        </w:r>
        <w:r>
          <w:rPr>
            <w:rFonts w:asciiTheme="majorHAnsi" w:eastAsiaTheme="majorEastAsia" w:hAnsiTheme="majorHAnsi" w:cstheme="majorBidi"/>
            <w:sz w:val="22"/>
            <w:szCs w:val="2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B387" w14:textId="0A2652EF" w:rsidR="00647CC4" w:rsidRDefault="00647CC4">
    <w:pPr>
      <w:pStyle w:val="Footer"/>
    </w:pPr>
    <w:r>
      <w:rPr>
        <w:noProof/>
      </w:rPr>
      <mc:AlternateContent>
        <mc:Choice Requires="wps">
          <w:drawing>
            <wp:anchor distT="0" distB="0" distL="0" distR="0" simplePos="0" relativeHeight="251868162" behindDoc="0" locked="0" layoutInCell="1" allowOverlap="1" wp14:anchorId="7B48430F" wp14:editId="0ED05056">
              <wp:simplePos x="635" y="635"/>
              <wp:positionH relativeFrom="page">
                <wp:align>center</wp:align>
              </wp:positionH>
              <wp:positionV relativeFrom="page">
                <wp:align>bottom</wp:align>
              </wp:positionV>
              <wp:extent cx="686435" cy="365760"/>
              <wp:effectExtent l="0" t="0" r="18415" b="0"/>
              <wp:wrapNone/>
              <wp:docPr id="1544096272"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99D4BB" w14:textId="7282EC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48430F" id="_x0000_t202" coordsize="21600,21600" o:spt="202" path="m,l,21600r21600,l21600,xe">
              <v:stroke joinstyle="miter"/>
              <v:path gradientshapeok="t" o:connecttype="rect"/>
            </v:shapetype>
            <v:shape id="Text Box 190" o:spid="_x0000_s1069" type="#_x0000_t202" alt="OFFICIAL" style="position:absolute;margin-left:0;margin-top:0;width:54.05pt;height:28.8pt;z-index:2518681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299D4BB" w14:textId="7282EC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9899" w14:textId="27902CEA" w:rsidR="00647CC4" w:rsidRDefault="00647CC4">
    <w:pPr>
      <w:pStyle w:val="Footer"/>
    </w:pPr>
    <w:r>
      <w:rPr>
        <w:noProof/>
      </w:rPr>
      <mc:AlternateContent>
        <mc:Choice Requires="wps">
          <w:drawing>
            <wp:anchor distT="0" distB="0" distL="0" distR="0" simplePos="0" relativeHeight="251872258" behindDoc="0" locked="0" layoutInCell="1" allowOverlap="1" wp14:anchorId="6117CA26" wp14:editId="5DA3CE55">
              <wp:simplePos x="635" y="635"/>
              <wp:positionH relativeFrom="page">
                <wp:align>center</wp:align>
              </wp:positionH>
              <wp:positionV relativeFrom="page">
                <wp:align>bottom</wp:align>
              </wp:positionV>
              <wp:extent cx="686435" cy="365760"/>
              <wp:effectExtent l="0" t="0" r="18415" b="0"/>
              <wp:wrapNone/>
              <wp:docPr id="1010740076"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959621" w14:textId="69AD48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7CA26" id="_x0000_t202" coordsize="21600,21600" o:spt="202" path="m,l,21600r21600,l21600,xe">
              <v:stroke joinstyle="miter"/>
              <v:path gradientshapeok="t" o:connecttype="rect"/>
            </v:shapetype>
            <v:shape id="Text Box 194" o:spid="_x0000_s1072" type="#_x0000_t202" alt="OFFICIAL" style="position:absolute;margin-left:0;margin-top:0;width:54.05pt;height:28.8pt;z-index:251872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4959621" w14:textId="69AD48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50D8" w14:textId="664B01F0" w:rsidR="00820749" w:rsidRDefault="00647CC4" w:rsidP="00542D48">
    <w:pPr>
      <w:pStyle w:val="Footer"/>
    </w:pPr>
    <w:r>
      <w:rPr>
        <w:noProof/>
      </w:rPr>
      <mc:AlternateContent>
        <mc:Choice Requires="wps">
          <w:drawing>
            <wp:anchor distT="0" distB="0" distL="0" distR="0" simplePos="0" relativeHeight="251873282" behindDoc="0" locked="0" layoutInCell="1" allowOverlap="1" wp14:anchorId="6696349E" wp14:editId="721AD523">
              <wp:simplePos x="635" y="635"/>
              <wp:positionH relativeFrom="page">
                <wp:align>center</wp:align>
              </wp:positionH>
              <wp:positionV relativeFrom="page">
                <wp:align>bottom</wp:align>
              </wp:positionV>
              <wp:extent cx="686435" cy="365760"/>
              <wp:effectExtent l="0" t="0" r="18415" b="0"/>
              <wp:wrapNone/>
              <wp:docPr id="2046544297"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2741C0" w14:textId="11122B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6349E" id="_x0000_t202" coordsize="21600,21600" o:spt="202" path="m,l,21600r21600,l21600,xe">
              <v:stroke joinstyle="miter"/>
              <v:path gradientshapeok="t" o:connecttype="rect"/>
            </v:shapetype>
            <v:shape id="Text Box 195" o:spid="_x0000_s1073" type="#_x0000_t202" alt="OFFICIAL" style="position:absolute;margin-left:0;margin-top:0;width:54.05pt;height:28.8pt;z-index:251873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42741C0" w14:textId="11122B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971790629"/>
      <w:docPartObj>
        <w:docPartGallery w:val="Page Numbers (Bottom of Page)"/>
        <w:docPartUnique/>
      </w:docPartObj>
    </w:sdtPr>
    <w:sdtEndPr>
      <w:rPr>
        <w:rFonts w:ascii="Arial" w:hAnsi="Arial" w:cs="Arial"/>
        <w:noProof/>
        <w:color w:val="53565A" w:themeColor="text1"/>
        <w:sz w:val="18"/>
        <w:szCs w:val="18"/>
      </w:rPr>
    </w:sdtEndPr>
    <w:sdtContent>
      <w:p w14:paraId="12064B3B" w14:textId="20C3168B"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680D90C" w14:textId="6A528090" w:rsidR="00A57979" w:rsidRDefault="00A57979" w:rsidP="004F6138">
        <w:pPr>
          <w:pStyle w:val="VRQAFooter"/>
        </w:pPr>
        <w:r>
          <w:t xml:space="preserve">Section C: </w:t>
        </w:r>
        <w:bookmarkStart w:id="111" w:name="_Hlk146725233"/>
        <w:r>
          <w:t>Units of competency</w:t>
        </w:r>
        <w:bookmarkEnd w:id="111"/>
      </w:p>
      <w:p w14:paraId="68136731" w14:textId="4C6D03E2"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239CD" w:rsidRPr="001239CD" w14:paraId="11450433" w14:textId="77777777" w:rsidTr="001239CD">
          <w:tc>
            <w:tcPr>
              <w:tcW w:w="5097" w:type="dxa"/>
            </w:tcPr>
            <w:p w14:paraId="26733670" w14:textId="52D93A32" w:rsidR="001239CD" w:rsidRPr="001239CD" w:rsidRDefault="001239CD" w:rsidP="00132654">
              <w:pPr>
                <w:pStyle w:val="Footer"/>
                <w:jc w:val="both"/>
                <w:rPr>
                  <w:rFonts w:asciiTheme="majorHAnsi" w:eastAsiaTheme="majorEastAsia" w:hAnsiTheme="majorHAnsi" w:cstheme="majorBidi"/>
                  <w:sz w:val="22"/>
                  <w:szCs w:val="28"/>
                </w:rPr>
              </w:pPr>
            </w:p>
          </w:tc>
          <w:tc>
            <w:tcPr>
              <w:tcW w:w="5097" w:type="dxa"/>
            </w:tcPr>
            <w:p w14:paraId="515A5393" w14:textId="421E7F27" w:rsidR="001239CD" w:rsidRPr="001239CD" w:rsidRDefault="001239CD" w:rsidP="001239CD">
              <w:pPr>
                <w:pStyle w:val="Footer"/>
                <w:jc w:val="right"/>
                <w:rPr>
                  <w:rFonts w:asciiTheme="majorHAnsi" w:eastAsiaTheme="majorEastAsia" w:hAnsiTheme="majorHAnsi" w:cstheme="majorBidi"/>
                  <w:sz w:val="22"/>
                  <w:szCs w:val="28"/>
                </w:rPr>
              </w:pPr>
              <w:r w:rsidRPr="001239CD">
                <w:rPr>
                  <w:rFonts w:ascii="Arial" w:hAnsi="Arial" w:cs="Arial"/>
                  <w:noProof/>
                  <w:sz w:val="18"/>
                  <w:szCs w:val="18"/>
                  <w:lang w:val="en-AU" w:eastAsia="en-AU"/>
                </w:rPr>
                <w:drawing>
                  <wp:inline distT="0" distB="0" distL="0" distR="0" wp14:anchorId="2700CABF" wp14:editId="646EC81E">
                    <wp:extent cx="841375" cy="292735"/>
                    <wp:effectExtent l="0" t="0" r="0" b="2540"/>
                    <wp:docPr id="76" name="Picture 76"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55B17E1C" w14:textId="2B0193C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25</w:t>
        </w:r>
        <w:r>
          <w:rPr>
            <w:rFonts w:asciiTheme="majorHAnsi" w:eastAsiaTheme="majorEastAsia" w:hAnsiTheme="majorHAnsi" w:cstheme="majorBidi"/>
            <w:sz w:val="22"/>
            <w:szCs w:val="28"/>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6431" w14:textId="404FF73B" w:rsidR="00647CC4" w:rsidRDefault="00647CC4">
    <w:pPr>
      <w:pStyle w:val="Footer"/>
    </w:pPr>
    <w:r>
      <w:rPr>
        <w:noProof/>
      </w:rPr>
      <mc:AlternateContent>
        <mc:Choice Requires="wps">
          <w:drawing>
            <wp:anchor distT="0" distB="0" distL="0" distR="0" simplePos="0" relativeHeight="251871234" behindDoc="0" locked="0" layoutInCell="1" allowOverlap="1" wp14:anchorId="56CC751D" wp14:editId="6791DF6B">
              <wp:simplePos x="635" y="635"/>
              <wp:positionH relativeFrom="page">
                <wp:align>center</wp:align>
              </wp:positionH>
              <wp:positionV relativeFrom="page">
                <wp:align>bottom</wp:align>
              </wp:positionV>
              <wp:extent cx="686435" cy="365760"/>
              <wp:effectExtent l="0" t="0" r="18415" b="0"/>
              <wp:wrapNone/>
              <wp:docPr id="1071301328"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F40CEE" w14:textId="47A100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CC751D" id="_x0000_t202" coordsize="21600,21600" o:spt="202" path="m,l,21600r21600,l21600,xe">
              <v:stroke joinstyle="miter"/>
              <v:path gradientshapeok="t" o:connecttype="rect"/>
            </v:shapetype>
            <v:shape id="Text Box 193" o:spid="_x0000_s1075" type="#_x0000_t202" alt="OFFICIAL" style="position:absolute;margin-left:0;margin-top:0;width:54.05pt;height:28.8pt;z-index:2518712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2F40CEE" w14:textId="47A100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E44F" w14:textId="5B9C1602" w:rsidR="00647CC4" w:rsidRDefault="00647CC4">
    <w:pPr>
      <w:pStyle w:val="Footer"/>
    </w:pPr>
    <w:r>
      <w:rPr>
        <w:noProof/>
      </w:rPr>
      <mc:AlternateContent>
        <mc:Choice Requires="wps">
          <w:drawing>
            <wp:anchor distT="0" distB="0" distL="0" distR="0" simplePos="0" relativeHeight="251875330" behindDoc="0" locked="0" layoutInCell="1" allowOverlap="1" wp14:anchorId="0E051FA0" wp14:editId="18BC5042">
              <wp:simplePos x="635" y="635"/>
              <wp:positionH relativeFrom="page">
                <wp:align>center</wp:align>
              </wp:positionH>
              <wp:positionV relativeFrom="page">
                <wp:align>bottom</wp:align>
              </wp:positionV>
              <wp:extent cx="686435" cy="365760"/>
              <wp:effectExtent l="0" t="0" r="18415" b="0"/>
              <wp:wrapNone/>
              <wp:docPr id="1008813223"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E502F0" w14:textId="36AE8D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51FA0" id="_x0000_t202" coordsize="21600,21600" o:spt="202" path="m,l,21600r21600,l21600,xe">
              <v:stroke joinstyle="miter"/>
              <v:path gradientshapeok="t" o:connecttype="rect"/>
            </v:shapetype>
            <v:shape id="Text Box 197" o:spid="_x0000_s1078" type="#_x0000_t202" alt="OFFICIAL" style="position:absolute;margin-left:0;margin-top:0;width:54.05pt;height:28.8pt;z-index:251875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2E502F0" w14:textId="36AE8D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5790" w14:textId="6FB63E2A" w:rsidR="00647CC4" w:rsidRDefault="00647CC4">
    <w:pPr>
      <w:pStyle w:val="Footer"/>
    </w:pPr>
    <w:r>
      <w:rPr>
        <w:noProof/>
      </w:rPr>
      <mc:AlternateContent>
        <mc:Choice Requires="wps">
          <w:drawing>
            <wp:anchor distT="0" distB="0" distL="0" distR="0" simplePos="0" relativeHeight="251876354" behindDoc="0" locked="0" layoutInCell="1" allowOverlap="1" wp14:anchorId="3D7BBC68" wp14:editId="6AFA054C">
              <wp:simplePos x="635" y="635"/>
              <wp:positionH relativeFrom="page">
                <wp:align>center</wp:align>
              </wp:positionH>
              <wp:positionV relativeFrom="page">
                <wp:align>bottom</wp:align>
              </wp:positionV>
              <wp:extent cx="686435" cy="365760"/>
              <wp:effectExtent l="0" t="0" r="18415" b="0"/>
              <wp:wrapNone/>
              <wp:docPr id="1514900105"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75A4FE" w14:textId="2F474D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7BBC68" id="_x0000_t202" coordsize="21600,21600" o:spt="202" path="m,l,21600r21600,l21600,xe">
              <v:stroke joinstyle="miter"/>
              <v:path gradientshapeok="t" o:connecttype="rect"/>
            </v:shapetype>
            <v:shape id="Text Box 198" o:spid="_x0000_s1079" type="#_x0000_t202" alt="OFFICIAL" style="position:absolute;margin-left:0;margin-top:0;width:54.05pt;height:28.8pt;z-index:251876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F75A4FE" w14:textId="2F474D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CDDA" w14:textId="76DB319A" w:rsidR="00647CC4" w:rsidRDefault="00647CC4">
    <w:pPr>
      <w:pStyle w:val="Footer"/>
    </w:pPr>
    <w:r>
      <w:rPr>
        <w:noProof/>
      </w:rPr>
      <mc:AlternateContent>
        <mc:Choice Requires="wps">
          <w:drawing>
            <wp:anchor distT="0" distB="0" distL="0" distR="0" simplePos="0" relativeHeight="251874306" behindDoc="0" locked="0" layoutInCell="1" allowOverlap="1" wp14:anchorId="520AD216" wp14:editId="03CB572E">
              <wp:simplePos x="635" y="635"/>
              <wp:positionH relativeFrom="page">
                <wp:align>center</wp:align>
              </wp:positionH>
              <wp:positionV relativeFrom="page">
                <wp:align>bottom</wp:align>
              </wp:positionV>
              <wp:extent cx="686435" cy="365760"/>
              <wp:effectExtent l="0" t="0" r="18415" b="0"/>
              <wp:wrapNone/>
              <wp:docPr id="801085285"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AEFD6D" w14:textId="103D2C5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AD216" id="_x0000_t202" coordsize="21600,21600" o:spt="202" path="m,l,21600r21600,l21600,xe">
              <v:stroke joinstyle="miter"/>
              <v:path gradientshapeok="t" o:connecttype="rect"/>
            </v:shapetype>
            <v:shape id="Text Box 196" o:spid="_x0000_s1081" type="#_x0000_t202" alt="OFFICIAL" style="position:absolute;margin-left:0;margin-top:0;width:54.05pt;height:28.8pt;z-index:251874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CAEFD6D" w14:textId="103D2C5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B848" w14:textId="100B4E79" w:rsidR="00647CC4" w:rsidRDefault="00647CC4">
    <w:pPr>
      <w:pStyle w:val="Footer"/>
    </w:pPr>
    <w:r>
      <w:rPr>
        <w:noProof/>
      </w:rPr>
      <mc:AlternateContent>
        <mc:Choice Requires="wps">
          <w:drawing>
            <wp:anchor distT="0" distB="0" distL="0" distR="0" simplePos="0" relativeHeight="251878402" behindDoc="0" locked="0" layoutInCell="1" allowOverlap="1" wp14:anchorId="1CCE3C85" wp14:editId="405A8E45">
              <wp:simplePos x="635" y="635"/>
              <wp:positionH relativeFrom="page">
                <wp:align>center</wp:align>
              </wp:positionH>
              <wp:positionV relativeFrom="page">
                <wp:align>bottom</wp:align>
              </wp:positionV>
              <wp:extent cx="686435" cy="365760"/>
              <wp:effectExtent l="0" t="0" r="18415" b="0"/>
              <wp:wrapNone/>
              <wp:docPr id="2035130932"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4CE918" w14:textId="68973AF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E3C85" id="_x0000_t202" coordsize="21600,21600" o:spt="202" path="m,l,21600r21600,l21600,xe">
              <v:stroke joinstyle="miter"/>
              <v:path gradientshapeok="t" o:connecttype="rect"/>
            </v:shapetype>
            <v:shape id="Text Box 200" o:spid="_x0000_s1084" type="#_x0000_t202" alt="OFFICIAL" style="position:absolute;margin-left:0;margin-top:0;width:54.05pt;height:28.8pt;z-index:25187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34CE918" w14:textId="68973AF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447C" w14:textId="364CD3BB" w:rsidR="00820749" w:rsidRDefault="00647CC4" w:rsidP="00542D48">
    <w:pPr>
      <w:pStyle w:val="Footer"/>
    </w:pPr>
    <w:r>
      <w:rPr>
        <w:noProof/>
      </w:rPr>
      <mc:AlternateContent>
        <mc:Choice Requires="wps">
          <w:drawing>
            <wp:anchor distT="0" distB="0" distL="0" distR="0" simplePos="0" relativeHeight="251879426" behindDoc="0" locked="0" layoutInCell="1" allowOverlap="1" wp14:anchorId="3C638A5F" wp14:editId="2F66069C">
              <wp:simplePos x="635" y="635"/>
              <wp:positionH relativeFrom="page">
                <wp:align>center</wp:align>
              </wp:positionH>
              <wp:positionV relativeFrom="page">
                <wp:align>bottom</wp:align>
              </wp:positionV>
              <wp:extent cx="686435" cy="365760"/>
              <wp:effectExtent l="0" t="0" r="18415" b="0"/>
              <wp:wrapNone/>
              <wp:docPr id="954642799"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676716" w14:textId="40EA973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38A5F" id="_x0000_t202" coordsize="21600,21600" o:spt="202" path="m,l,21600r21600,l21600,xe">
              <v:stroke joinstyle="miter"/>
              <v:path gradientshapeok="t" o:connecttype="rect"/>
            </v:shapetype>
            <v:shape id="Text Box 201" o:spid="_x0000_s1085" type="#_x0000_t202" alt="OFFICIAL" style="position:absolute;margin-left:0;margin-top:0;width:54.05pt;height:28.8pt;z-index:251879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3676716" w14:textId="40EA973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905345157"/>
      <w:docPartObj>
        <w:docPartGallery w:val="Page Numbers (Bottom of Page)"/>
        <w:docPartUnique/>
      </w:docPartObj>
    </w:sdtPr>
    <w:sdtEndPr>
      <w:rPr>
        <w:rFonts w:ascii="Arial" w:hAnsi="Arial" w:cs="Arial"/>
        <w:noProof/>
        <w:color w:val="53565A" w:themeColor="text1"/>
        <w:sz w:val="18"/>
        <w:szCs w:val="18"/>
      </w:rPr>
    </w:sdtEndPr>
    <w:sdtContent>
      <w:p w14:paraId="72D41470" w14:textId="679327F1" w:rsidR="00A57979" w:rsidRPr="009944DD" w:rsidRDefault="00A57979" w:rsidP="00542D48">
        <w:pPr>
          <w:pStyle w:val="Footer"/>
          <w:rPr>
            <w:rFonts w:ascii="Arial" w:hAnsi="Arial" w:cs="Arial"/>
            <w:noProof/>
            <w:sz w:val="18"/>
            <w:szCs w:val="18"/>
            <w:lang w:val="fr-FR"/>
          </w:rPr>
        </w:pPr>
        <w:r w:rsidRPr="009944DD">
          <w:rPr>
            <w:rFonts w:ascii="Arial" w:hAnsi="Arial" w:cs="Arial"/>
            <w:noProof/>
            <w:sz w:val="18"/>
            <w:szCs w:val="18"/>
            <w:lang w:val="fr-FR"/>
          </w:rPr>
          <w:t xml:space="preserve">XXXXXVIC </w:t>
        </w:r>
        <w:r>
          <w:rPr>
            <w:rFonts w:ascii="Arial" w:hAnsi="Arial" w:cs="Arial"/>
            <w:noProof/>
            <w:sz w:val="18"/>
            <w:szCs w:val="18"/>
            <w:lang w:val="fr-FR"/>
          </w:rPr>
          <w:t>Certificate III in Equine Studies</w:t>
        </w:r>
        <w:r w:rsidRPr="009944DD">
          <w:rPr>
            <w:rFonts w:ascii="Arial" w:hAnsi="Arial" w:cs="Arial"/>
            <w:noProof/>
            <w:sz w:val="18"/>
            <w:szCs w:val="18"/>
            <w:lang w:val="fr-FR"/>
          </w:rPr>
          <w:t xml:space="preserve"> V1</w:t>
        </w:r>
      </w:p>
      <w:p w14:paraId="4D20EF11" w14:textId="70D3B240" w:rsidR="00A57979" w:rsidRDefault="00A57979" w:rsidP="004F6138">
        <w:pPr>
          <w:pStyle w:val="VRQAFooter"/>
        </w:pPr>
        <w:r>
          <w:t>Section C: Units of competency</w:t>
        </w:r>
      </w:p>
      <w:p w14:paraId="03804C0D" w14:textId="1D5FF52D"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87159" w:rsidRPr="00187159" w14:paraId="19DCA5D1" w14:textId="77777777" w:rsidTr="00187159">
          <w:tc>
            <w:tcPr>
              <w:tcW w:w="5097" w:type="dxa"/>
            </w:tcPr>
            <w:p w14:paraId="70E36C4B" w14:textId="12192B51" w:rsidR="00187159" w:rsidRPr="00187159" w:rsidRDefault="00187159" w:rsidP="004C1EC7">
              <w:pPr>
                <w:pStyle w:val="Footer"/>
                <w:jc w:val="both"/>
                <w:rPr>
                  <w:rFonts w:asciiTheme="majorHAnsi" w:eastAsiaTheme="majorEastAsia" w:hAnsiTheme="majorHAnsi" w:cstheme="majorBidi"/>
                  <w:sz w:val="22"/>
                  <w:szCs w:val="28"/>
                </w:rPr>
              </w:pPr>
            </w:p>
          </w:tc>
          <w:tc>
            <w:tcPr>
              <w:tcW w:w="5097" w:type="dxa"/>
            </w:tcPr>
            <w:p w14:paraId="60E3AFD0" w14:textId="7D013DC4" w:rsidR="00187159" w:rsidRPr="00187159" w:rsidRDefault="00187159" w:rsidP="00187159">
              <w:pPr>
                <w:pStyle w:val="Footer"/>
                <w:jc w:val="right"/>
                <w:rPr>
                  <w:rFonts w:asciiTheme="majorHAnsi" w:eastAsiaTheme="majorEastAsia" w:hAnsiTheme="majorHAnsi" w:cstheme="majorBidi"/>
                  <w:sz w:val="22"/>
                  <w:szCs w:val="28"/>
                </w:rPr>
              </w:pPr>
              <w:r w:rsidRPr="00187159">
                <w:rPr>
                  <w:rFonts w:ascii="Arial" w:hAnsi="Arial" w:cs="Arial"/>
                  <w:noProof/>
                  <w:sz w:val="18"/>
                  <w:szCs w:val="18"/>
                  <w:lang w:val="en-AU" w:eastAsia="en-AU"/>
                </w:rPr>
                <w:drawing>
                  <wp:inline distT="0" distB="0" distL="0" distR="0" wp14:anchorId="33AB8689" wp14:editId="5654F2D6">
                    <wp:extent cx="841375" cy="292735"/>
                    <wp:effectExtent l="0" t="0" r="0" b="0"/>
                    <wp:docPr id="78" name="Picture 78"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4772553E" w14:textId="6B80006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29</w:t>
        </w:r>
        <w:r>
          <w:rPr>
            <w:rFonts w:asciiTheme="majorHAnsi" w:eastAsiaTheme="majorEastAsia" w:hAnsiTheme="majorHAnsi" w:cstheme="majorBidi"/>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65F8" w14:textId="3175C059" w:rsidR="0075401D" w:rsidRDefault="00647CC4">
    <w:r>
      <w:rPr>
        <w:noProof/>
      </w:rPr>
      <mc:AlternateContent>
        <mc:Choice Requires="wps">
          <w:drawing>
            <wp:anchor distT="0" distB="0" distL="0" distR="0" simplePos="0" relativeHeight="251849730" behindDoc="0" locked="0" layoutInCell="1" allowOverlap="1" wp14:anchorId="0D60D546" wp14:editId="3E080B6F">
              <wp:simplePos x="542925" y="9191625"/>
              <wp:positionH relativeFrom="page">
                <wp:align>center</wp:align>
              </wp:positionH>
              <wp:positionV relativeFrom="page">
                <wp:align>bottom</wp:align>
              </wp:positionV>
              <wp:extent cx="686435" cy="365760"/>
              <wp:effectExtent l="0" t="0" r="18415" b="0"/>
              <wp:wrapNone/>
              <wp:docPr id="1711190432"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571CAC" w14:textId="38F3D3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60D546" id="_x0000_t202" coordsize="21600,21600" o:spt="202" path="m,l,21600r21600,l21600,xe">
              <v:stroke joinstyle="miter"/>
              <v:path gradientshapeok="t" o:connecttype="rect"/>
            </v:shapetype>
            <v:shape id="Text Box 172" o:spid="_x0000_s1031" type="#_x0000_t202" alt="OFFICIAL" style="position:absolute;margin-left:0;margin-top:0;width:54.05pt;height:28.8pt;z-index:2518497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50571CAC" w14:textId="38F3D3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7003"/>
    </w:tblGrid>
    <w:tr w:rsidR="0075401D" w:rsidRPr="00843CAF" w14:paraId="7364FBC8" w14:textId="77777777" w:rsidTr="0075401D">
      <w:tc>
        <w:tcPr>
          <w:tcW w:w="2972" w:type="dxa"/>
        </w:tcPr>
        <w:p w14:paraId="05127920" w14:textId="77777777" w:rsidR="0075401D" w:rsidRPr="00843CAF" w:rsidRDefault="0075401D" w:rsidP="00BE1F75">
          <w:pPr>
            <w:tabs>
              <w:tab w:val="left" w:pos="9923"/>
            </w:tabs>
            <w:rPr>
              <w:color w:val="555559"/>
            </w:rPr>
          </w:pPr>
          <w:r w:rsidRPr="0075401D">
            <w:rPr>
              <w:noProof/>
            </w:rPr>
            <w:drawing>
              <wp:inline distT="0" distB="0" distL="0" distR="0" wp14:anchorId="041C1B20" wp14:editId="15489F7E">
                <wp:extent cx="1895475" cy="877176"/>
                <wp:effectExtent l="0" t="0" r="0" b="0"/>
                <wp:docPr id="17" name="Picture 17"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for a government"/>
                        <pic:cNvPicPr/>
                      </pic:nvPicPr>
                      <pic:blipFill>
                        <a:blip r:embed="rId1"/>
                        <a:stretch>
                          <a:fillRect/>
                        </a:stretch>
                      </pic:blipFill>
                      <pic:spPr>
                        <a:xfrm>
                          <a:off x="0" y="0"/>
                          <a:ext cx="1906473" cy="882265"/>
                        </a:xfrm>
                        <a:prstGeom prst="rect">
                          <a:avLst/>
                        </a:prstGeom>
                      </pic:spPr>
                    </pic:pic>
                  </a:graphicData>
                </a:graphic>
              </wp:inline>
            </w:drawing>
          </w:r>
        </w:p>
      </w:tc>
      <w:tc>
        <w:tcPr>
          <w:tcW w:w="7222" w:type="dxa"/>
        </w:tcPr>
        <w:p w14:paraId="0C59FDA9" w14:textId="684E50A5" w:rsidR="0075401D" w:rsidRPr="00843CAF" w:rsidRDefault="0075401D" w:rsidP="00BE1F75">
          <w:pPr>
            <w:tabs>
              <w:tab w:val="left" w:pos="9923"/>
            </w:tabs>
            <w:rPr>
              <w:color w:val="555559"/>
            </w:rPr>
          </w:pPr>
        </w:p>
      </w:tc>
    </w:tr>
  </w:tbl>
  <w:p w14:paraId="4B26DCE6" w14:textId="1457EE34" w:rsidR="00A57979" w:rsidRPr="00843CAF" w:rsidRDefault="00A57979" w:rsidP="0075401D">
    <w:pPr>
      <w:tabs>
        <w:tab w:val="left" w:pos="9923"/>
      </w:tabs>
      <w:rPr>
        <w:color w:val="555559"/>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87FB" w14:textId="5D12AB6A" w:rsidR="00647CC4" w:rsidRDefault="00647CC4">
    <w:pPr>
      <w:pStyle w:val="Footer"/>
    </w:pPr>
    <w:r>
      <w:rPr>
        <w:noProof/>
      </w:rPr>
      <mc:AlternateContent>
        <mc:Choice Requires="wps">
          <w:drawing>
            <wp:anchor distT="0" distB="0" distL="0" distR="0" simplePos="0" relativeHeight="251877378" behindDoc="0" locked="0" layoutInCell="1" allowOverlap="1" wp14:anchorId="3046E577" wp14:editId="6E02D567">
              <wp:simplePos x="635" y="635"/>
              <wp:positionH relativeFrom="page">
                <wp:align>center</wp:align>
              </wp:positionH>
              <wp:positionV relativeFrom="page">
                <wp:align>bottom</wp:align>
              </wp:positionV>
              <wp:extent cx="686435" cy="365760"/>
              <wp:effectExtent l="0" t="0" r="18415" b="0"/>
              <wp:wrapNone/>
              <wp:docPr id="1246510369"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051FF" w14:textId="568657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46E577" id="_x0000_t202" coordsize="21600,21600" o:spt="202" path="m,l,21600r21600,l21600,xe">
              <v:stroke joinstyle="miter"/>
              <v:path gradientshapeok="t" o:connecttype="rect"/>
            </v:shapetype>
            <v:shape id="Text Box 199" o:spid="_x0000_s1087" type="#_x0000_t202" alt="OFFICIAL" style="position:absolute;margin-left:0;margin-top:0;width:54.05pt;height:28.8pt;z-index:251877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8F051FF" w14:textId="568657B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AA40" w14:textId="146217C1" w:rsidR="00647CC4" w:rsidRDefault="00647CC4">
    <w:pPr>
      <w:pStyle w:val="Footer"/>
    </w:pPr>
    <w:r>
      <w:rPr>
        <w:noProof/>
      </w:rPr>
      <mc:AlternateContent>
        <mc:Choice Requires="wps">
          <w:drawing>
            <wp:anchor distT="0" distB="0" distL="0" distR="0" simplePos="0" relativeHeight="251881474" behindDoc="0" locked="0" layoutInCell="1" allowOverlap="1" wp14:anchorId="123602D6" wp14:editId="5C7234B3">
              <wp:simplePos x="635" y="635"/>
              <wp:positionH relativeFrom="page">
                <wp:align>center</wp:align>
              </wp:positionH>
              <wp:positionV relativeFrom="page">
                <wp:align>bottom</wp:align>
              </wp:positionV>
              <wp:extent cx="686435" cy="365760"/>
              <wp:effectExtent l="0" t="0" r="18415" b="0"/>
              <wp:wrapNone/>
              <wp:docPr id="22604973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24868" w14:textId="66408ED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602D6" id="_x0000_t202" coordsize="21600,21600" o:spt="202" path="m,l,21600r21600,l21600,xe">
              <v:stroke joinstyle="miter"/>
              <v:path gradientshapeok="t" o:connecttype="rect"/>
            </v:shapetype>
            <v:shape id="Text Box 203" o:spid="_x0000_s1090" type="#_x0000_t202" alt="OFFICIAL" style="position:absolute;margin-left:0;margin-top:0;width:54.05pt;height:28.8pt;z-index:251881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8224868" w14:textId="66408ED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221C" w14:textId="116A4114" w:rsidR="00820749" w:rsidRDefault="00647CC4" w:rsidP="00542D48">
    <w:pPr>
      <w:pStyle w:val="Footer"/>
    </w:pPr>
    <w:r>
      <w:rPr>
        <w:noProof/>
      </w:rPr>
      <mc:AlternateContent>
        <mc:Choice Requires="wps">
          <w:drawing>
            <wp:anchor distT="0" distB="0" distL="0" distR="0" simplePos="0" relativeHeight="251882498" behindDoc="0" locked="0" layoutInCell="1" allowOverlap="1" wp14:anchorId="344F51B1" wp14:editId="7E2DD8CE">
              <wp:simplePos x="635" y="635"/>
              <wp:positionH relativeFrom="page">
                <wp:align>center</wp:align>
              </wp:positionH>
              <wp:positionV relativeFrom="page">
                <wp:align>bottom</wp:align>
              </wp:positionV>
              <wp:extent cx="686435" cy="365760"/>
              <wp:effectExtent l="0" t="0" r="18415" b="0"/>
              <wp:wrapNone/>
              <wp:docPr id="110833154"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E23036" w14:textId="49605F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4F51B1" id="_x0000_t202" coordsize="21600,21600" o:spt="202" path="m,l,21600r21600,l21600,xe">
              <v:stroke joinstyle="miter"/>
              <v:path gradientshapeok="t" o:connecttype="rect"/>
            </v:shapetype>
            <v:shape id="Text Box 204" o:spid="_x0000_s1091" type="#_x0000_t202" alt="OFFICIAL" style="position:absolute;margin-left:0;margin-top:0;width:54.05pt;height:28.8pt;z-index:2518824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DE23036" w14:textId="49605F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592079826"/>
      <w:docPartObj>
        <w:docPartGallery w:val="Page Numbers (Bottom of Page)"/>
        <w:docPartUnique/>
      </w:docPartObj>
    </w:sdtPr>
    <w:sdtEndPr>
      <w:rPr>
        <w:rFonts w:ascii="Arial" w:hAnsi="Arial" w:cs="Arial"/>
        <w:noProof/>
        <w:color w:val="53565A" w:themeColor="text1"/>
        <w:sz w:val="18"/>
        <w:szCs w:val="18"/>
      </w:rPr>
    </w:sdtEndPr>
    <w:sdtContent>
      <w:p w14:paraId="519D401F" w14:textId="7416F5FF"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8B1D62E" w14:textId="150B4DAE" w:rsidR="00A57979" w:rsidRDefault="00A57979" w:rsidP="004F6138">
        <w:pPr>
          <w:pStyle w:val="VRQAFooter"/>
        </w:pPr>
        <w:r>
          <w:t>Section C: Units of competency</w:t>
        </w:r>
      </w:p>
      <w:p w14:paraId="79727248" w14:textId="4692189F"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72EA7" w:rsidRPr="00E13F9C" w14:paraId="05BAC9B8" w14:textId="77777777" w:rsidTr="00372EA7">
          <w:trPr>
            <w:trHeight w:val="563"/>
          </w:trPr>
          <w:tc>
            <w:tcPr>
              <w:tcW w:w="5097" w:type="dxa"/>
            </w:tcPr>
            <w:p w14:paraId="3AE73962" w14:textId="2820A0CC" w:rsidR="00372EA7" w:rsidRPr="00E13F9C" w:rsidRDefault="00372EA7" w:rsidP="003A07DB">
              <w:pPr>
                <w:pStyle w:val="Footer"/>
                <w:jc w:val="both"/>
                <w:rPr>
                  <w:rFonts w:asciiTheme="majorHAnsi" w:eastAsiaTheme="majorEastAsia" w:hAnsiTheme="majorHAnsi" w:cstheme="majorBidi"/>
                  <w:sz w:val="22"/>
                  <w:szCs w:val="28"/>
                </w:rPr>
              </w:pPr>
            </w:p>
          </w:tc>
          <w:tc>
            <w:tcPr>
              <w:tcW w:w="5097" w:type="dxa"/>
            </w:tcPr>
            <w:p w14:paraId="46AD69A5" w14:textId="1AD7FE28" w:rsidR="00372EA7" w:rsidRPr="00E13F9C" w:rsidRDefault="00372EA7" w:rsidP="00372EA7">
              <w:pPr>
                <w:pStyle w:val="Footer"/>
                <w:jc w:val="right"/>
                <w:rPr>
                  <w:rFonts w:asciiTheme="majorHAnsi" w:eastAsiaTheme="majorEastAsia" w:hAnsiTheme="majorHAnsi" w:cstheme="majorBidi"/>
                  <w:sz w:val="22"/>
                  <w:szCs w:val="28"/>
                </w:rPr>
              </w:pPr>
              <w:r w:rsidRPr="00E13F9C">
                <w:rPr>
                  <w:rFonts w:ascii="Arial" w:hAnsi="Arial" w:cs="Arial"/>
                  <w:noProof/>
                  <w:sz w:val="18"/>
                  <w:szCs w:val="18"/>
                  <w:lang w:val="en-AU" w:eastAsia="en-AU"/>
                </w:rPr>
                <w:drawing>
                  <wp:inline distT="0" distB="0" distL="0" distR="0" wp14:anchorId="6B3DFBC0" wp14:editId="43EFEFEF">
                    <wp:extent cx="841375" cy="292735"/>
                    <wp:effectExtent l="0" t="0" r="0" b="0"/>
                    <wp:docPr id="79" name="Picture 7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6130C5A2" w14:textId="2924860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40</w:t>
        </w:r>
        <w:r>
          <w:rPr>
            <w:rFonts w:asciiTheme="majorHAnsi" w:eastAsiaTheme="majorEastAsia" w:hAnsiTheme="majorHAnsi" w:cstheme="majorBidi"/>
            <w:sz w:val="22"/>
            <w:szCs w:val="28"/>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1F0D" w14:textId="5A8B257A" w:rsidR="00647CC4" w:rsidRDefault="00647CC4">
    <w:pPr>
      <w:pStyle w:val="Footer"/>
    </w:pPr>
    <w:r>
      <w:rPr>
        <w:noProof/>
      </w:rPr>
      <mc:AlternateContent>
        <mc:Choice Requires="wps">
          <w:drawing>
            <wp:anchor distT="0" distB="0" distL="0" distR="0" simplePos="0" relativeHeight="251880450" behindDoc="0" locked="0" layoutInCell="1" allowOverlap="1" wp14:anchorId="2729A572" wp14:editId="06BA9345">
              <wp:simplePos x="635" y="635"/>
              <wp:positionH relativeFrom="page">
                <wp:align>center</wp:align>
              </wp:positionH>
              <wp:positionV relativeFrom="page">
                <wp:align>bottom</wp:align>
              </wp:positionV>
              <wp:extent cx="686435" cy="365760"/>
              <wp:effectExtent l="0" t="0" r="18415" b="0"/>
              <wp:wrapNone/>
              <wp:docPr id="1008946146"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D24A62" w14:textId="707C94E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9A572" id="_x0000_t202" coordsize="21600,21600" o:spt="202" path="m,l,21600r21600,l21600,xe">
              <v:stroke joinstyle="miter"/>
              <v:path gradientshapeok="t" o:connecttype="rect"/>
            </v:shapetype>
            <v:shape id="Text Box 202" o:spid="_x0000_s1093" type="#_x0000_t202" alt="OFFICIAL" style="position:absolute;margin-left:0;margin-top:0;width:54.05pt;height:28.8pt;z-index:2518804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AD24A62" w14:textId="707C94E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94DB" w14:textId="46FAE110" w:rsidR="00647CC4" w:rsidRDefault="00647CC4">
    <w:pPr>
      <w:pStyle w:val="Footer"/>
    </w:pPr>
    <w:r>
      <w:rPr>
        <w:noProof/>
      </w:rPr>
      <mc:AlternateContent>
        <mc:Choice Requires="wps">
          <w:drawing>
            <wp:anchor distT="0" distB="0" distL="0" distR="0" simplePos="0" relativeHeight="251884546" behindDoc="0" locked="0" layoutInCell="1" allowOverlap="1" wp14:anchorId="21990173" wp14:editId="6A34F8A5">
              <wp:simplePos x="635" y="635"/>
              <wp:positionH relativeFrom="page">
                <wp:align>center</wp:align>
              </wp:positionH>
              <wp:positionV relativeFrom="page">
                <wp:align>bottom</wp:align>
              </wp:positionV>
              <wp:extent cx="686435" cy="365760"/>
              <wp:effectExtent l="0" t="0" r="18415" b="0"/>
              <wp:wrapNone/>
              <wp:docPr id="1696403719"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ADAFFE" w14:textId="6845AF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90173" id="_x0000_t202" coordsize="21600,21600" o:spt="202" path="m,l,21600r21600,l21600,xe">
              <v:stroke joinstyle="miter"/>
              <v:path gradientshapeok="t" o:connecttype="rect"/>
            </v:shapetype>
            <v:shape id="Text Box 206" o:spid="_x0000_s1096" type="#_x0000_t202" alt="OFFICIAL" style="position:absolute;margin-left:0;margin-top:0;width:54.05pt;height:28.8pt;z-index:2518845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EADAFFE" w14:textId="6845AF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A0EC" w14:textId="130FA0CC" w:rsidR="006D7428" w:rsidRDefault="00647CC4" w:rsidP="00542D48">
    <w:pPr>
      <w:pStyle w:val="Footer"/>
    </w:pPr>
    <w:r>
      <w:rPr>
        <w:noProof/>
      </w:rPr>
      <mc:AlternateContent>
        <mc:Choice Requires="wps">
          <w:drawing>
            <wp:anchor distT="0" distB="0" distL="0" distR="0" simplePos="0" relativeHeight="251885570" behindDoc="0" locked="0" layoutInCell="1" allowOverlap="1" wp14:anchorId="599861B0" wp14:editId="15257633">
              <wp:simplePos x="635" y="635"/>
              <wp:positionH relativeFrom="page">
                <wp:align>center</wp:align>
              </wp:positionH>
              <wp:positionV relativeFrom="page">
                <wp:align>bottom</wp:align>
              </wp:positionV>
              <wp:extent cx="686435" cy="365760"/>
              <wp:effectExtent l="0" t="0" r="18415" b="0"/>
              <wp:wrapNone/>
              <wp:docPr id="1307897878"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88B56" w14:textId="3CA61C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861B0" id="_x0000_t202" coordsize="21600,21600" o:spt="202" path="m,l,21600r21600,l21600,xe">
              <v:stroke joinstyle="miter"/>
              <v:path gradientshapeok="t" o:connecttype="rect"/>
            </v:shapetype>
            <v:shape id="Text Box 207" o:spid="_x0000_s1097" type="#_x0000_t202" alt="OFFICIAL" style="position:absolute;margin-left:0;margin-top:0;width:54.05pt;height:28.8pt;z-index:2518855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4188B56" w14:textId="3CA61C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448160218"/>
      <w:docPartObj>
        <w:docPartGallery w:val="Page Numbers (Bottom of Page)"/>
        <w:docPartUnique/>
      </w:docPartObj>
    </w:sdtPr>
    <w:sdtEndPr>
      <w:rPr>
        <w:rFonts w:ascii="Arial" w:hAnsi="Arial" w:cs="Arial"/>
        <w:noProof/>
        <w:color w:val="53565A" w:themeColor="text1"/>
        <w:sz w:val="18"/>
        <w:szCs w:val="18"/>
      </w:rPr>
    </w:sdtEndPr>
    <w:sdtContent>
      <w:p w14:paraId="373095D5" w14:textId="735A4C65"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5DF0DDC0" w14:textId="7D653366" w:rsidR="00A57979" w:rsidRDefault="00A57979" w:rsidP="004F6138">
        <w:pPr>
          <w:pStyle w:val="VRQAFooter"/>
        </w:pPr>
        <w:r>
          <w:t>Section C: Units of competency</w:t>
        </w:r>
      </w:p>
      <w:p w14:paraId="7C77F2A0" w14:textId="77777777" w:rsidR="00A57979" w:rsidRDefault="00A57979" w:rsidP="00542D48">
        <w:pPr>
          <w:pStyle w:val="VRQAFooter"/>
        </w:pPr>
        <w:r>
          <w:t>© State of Victoria 2023</w:t>
        </w:r>
      </w:p>
      <w:p w14:paraId="20A3E933"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74A1B9B8" wp14:editId="3B5753C0">
              <wp:extent cx="841375" cy="292735"/>
              <wp:effectExtent l="0" t="0" r="0" b="0"/>
              <wp:docPr id="80" name="Picture 80"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B3613C8" w14:textId="610E132D"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44</w:t>
        </w:r>
        <w:r>
          <w:rPr>
            <w:rFonts w:asciiTheme="majorHAnsi" w:eastAsiaTheme="majorEastAsia" w:hAnsiTheme="majorHAnsi" w:cstheme="majorBidi"/>
            <w:sz w:val="22"/>
            <w:szCs w:val="28"/>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8FB3" w14:textId="117D5624" w:rsidR="00647CC4" w:rsidRDefault="00647CC4">
    <w:pPr>
      <w:pStyle w:val="Footer"/>
    </w:pPr>
    <w:r>
      <w:rPr>
        <w:noProof/>
      </w:rPr>
      <mc:AlternateContent>
        <mc:Choice Requires="wps">
          <w:drawing>
            <wp:anchor distT="0" distB="0" distL="0" distR="0" simplePos="0" relativeHeight="251883522" behindDoc="0" locked="0" layoutInCell="1" allowOverlap="1" wp14:anchorId="105E4ACB" wp14:editId="7260815F">
              <wp:simplePos x="635" y="635"/>
              <wp:positionH relativeFrom="page">
                <wp:align>center</wp:align>
              </wp:positionH>
              <wp:positionV relativeFrom="page">
                <wp:align>bottom</wp:align>
              </wp:positionV>
              <wp:extent cx="686435" cy="365760"/>
              <wp:effectExtent l="0" t="0" r="18415" b="0"/>
              <wp:wrapNone/>
              <wp:docPr id="1574981178"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906789" w14:textId="54E0AC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E4ACB" id="_x0000_t202" coordsize="21600,21600" o:spt="202" path="m,l,21600r21600,l21600,xe">
              <v:stroke joinstyle="miter"/>
              <v:path gradientshapeok="t" o:connecttype="rect"/>
            </v:shapetype>
            <v:shape id="Text Box 205" o:spid="_x0000_s1099" type="#_x0000_t202" alt="OFFICIAL" style="position:absolute;margin-left:0;margin-top:0;width:54.05pt;height:28.8pt;z-index:2518835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E906789" w14:textId="54E0AC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6F2C" w14:textId="091E0686" w:rsidR="00647CC4" w:rsidRDefault="00647CC4">
    <w:pPr>
      <w:pStyle w:val="Footer"/>
    </w:pPr>
    <w:r>
      <w:rPr>
        <w:noProof/>
      </w:rPr>
      <mc:AlternateContent>
        <mc:Choice Requires="wps">
          <w:drawing>
            <wp:anchor distT="0" distB="0" distL="0" distR="0" simplePos="0" relativeHeight="251887618" behindDoc="0" locked="0" layoutInCell="1" allowOverlap="1" wp14:anchorId="5FECF0D5" wp14:editId="2722D35C">
              <wp:simplePos x="635" y="635"/>
              <wp:positionH relativeFrom="page">
                <wp:align>center</wp:align>
              </wp:positionH>
              <wp:positionV relativeFrom="page">
                <wp:align>bottom</wp:align>
              </wp:positionV>
              <wp:extent cx="686435" cy="365760"/>
              <wp:effectExtent l="0" t="0" r="18415" b="0"/>
              <wp:wrapNone/>
              <wp:docPr id="2069253537"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EDFC0A" w14:textId="2EEB0B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CF0D5" id="_x0000_t202" coordsize="21600,21600" o:spt="202" path="m,l,21600r21600,l21600,xe">
              <v:stroke joinstyle="miter"/>
              <v:path gradientshapeok="t" o:connecttype="rect"/>
            </v:shapetype>
            <v:shape id="Text Box 209" o:spid="_x0000_s1102" type="#_x0000_t202" alt="OFFICIAL" style="position:absolute;margin-left:0;margin-top:0;width:54.05pt;height:28.8pt;z-index:2518876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B4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hfB4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2EDFC0A" w14:textId="2EEB0BF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1D7E" w14:textId="45093E87" w:rsidR="006D7428" w:rsidRDefault="00647CC4" w:rsidP="00542D48">
    <w:pPr>
      <w:pStyle w:val="Footer"/>
    </w:pPr>
    <w:r>
      <w:rPr>
        <w:noProof/>
      </w:rPr>
      <mc:AlternateContent>
        <mc:Choice Requires="wps">
          <w:drawing>
            <wp:anchor distT="0" distB="0" distL="0" distR="0" simplePos="0" relativeHeight="251888642" behindDoc="0" locked="0" layoutInCell="1" allowOverlap="1" wp14:anchorId="0EB0AB12" wp14:editId="1AFAC2B6">
              <wp:simplePos x="635" y="635"/>
              <wp:positionH relativeFrom="page">
                <wp:align>center</wp:align>
              </wp:positionH>
              <wp:positionV relativeFrom="page">
                <wp:align>bottom</wp:align>
              </wp:positionV>
              <wp:extent cx="686435" cy="365760"/>
              <wp:effectExtent l="0" t="0" r="18415" b="0"/>
              <wp:wrapNone/>
              <wp:docPr id="1634348213"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DE5AB4" w14:textId="214A7DD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B0AB12" id="_x0000_t202" coordsize="21600,21600" o:spt="202" path="m,l,21600r21600,l21600,xe">
              <v:stroke joinstyle="miter"/>
              <v:path gradientshapeok="t" o:connecttype="rect"/>
            </v:shapetype>
            <v:shape id="Text Box 210" o:spid="_x0000_s1103" type="#_x0000_t202" alt="OFFICIAL" style="position:absolute;margin-left:0;margin-top:0;width:54.05pt;height:28.8pt;z-index:2518886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4DE5AB4" w14:textId="214A7DD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060910764"/>
      <w:docPartObj>
        <w:docPartGallery w:val="Page Numbers (Bottom of Page)"/>
        <w:docPartUnique/>
      </w:docPartObj>
    </w:sdtPr>
    <w:sdtEndPr>
      <w:rPr>
        <w:rFonts w:ascii="Arial" w:hAnsi="Arial" w:cs="Arial"/>
        <w:noProof/>
        <w:color w:val="53565A" w:themeColor="text1"/>
        <w:sz w:val="18"/>
        <w:szCs w:val="18"/>
      </w:rPr>
    </w:sdtEndPr>
    <w:sdtContent>
      <w:p w14:paraId="5A68865F" w14:textId="0C5FD997"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6F7CA6B" w14:textId="7F00C20C" w:rsidR="00A57979" w:rsidRDefault="00A57979" w:rsidP="004F6138">
        <w:pPr>
          <w:pStyle w:val="VRQAFooter"/>
        </w:pPr>
        <w:r>
          <w:t>Section C: Units of competency</w:t>
        </w:r>
      </w:p>
      <w:p w14:paraId="1B1D57E5" w14:textId="77777777" w:rsidR="00A57979" w:rsidRDefault="00A57979" w:rsidP="00542D48">
        <w:pPr>
          <w:pStyle w:val="VRQAFooter"/>
        </w:pPr>
        <w:r>
          <w:t>© State of Victoria 2023</w:t>
        </w:r>
      </w:p>
      <w:p w14:paraId="4FC1AAC2"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00660F5" wp14:editId="3E9F68D4">
              <wp:extent cx="841375" cy="292735"/>
              <wp:effectExtent l="0" t="0" r="0" b="0"/>
              <wp:docPr id="9" name="Picture 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3C0A1A7" w14:textId="0265A852"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46</w:t>
        </w:r>
        <w:r>
          <w:rPr>
            <w:rFonts w:asciiTheme="majorHAnsi" w:eastAsiaTheme="majorEastAsia" w:hAnsiTheme="majorHAnsi" w:cstheme="majorBidi"/>
            <w:sz w:val="22"/>
            <w:szCs w:val="28"/>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4AA2" w14:textId="44FCBF88" w:rsidR="00647CC4" w:rsidRDefault="00647CC4">
    <w:pPr>
      <w:pStyle w:val="Footer"/>
    </w:pPr>
    <w:r>
      <w:rPr>
        <w:noProof/>
      </w:rPr>
      <mc:AlternateContent>
        <mc:Choice Requires="wps">
          <w:drawing>
            <wp:anchor distT="0" distB="0" distL="0" distR="0" simplePos="0" relativeHeight="251886594" behindDoc="0" locked="0" layoutInCell="1" allowOverlap="1" wp14:anchorId="2F4CA9A3" wp14:editId="752114D9">
              <wp:simplePos x="635" y="635"/>
              <wp:positionH relativeFrom="page">
                <wp:align>center</wp:align>
              </wp:positionH>
              <wp:positionV relativeFrom="page">
                <wp:align>bottom</wp:align>
              </wp:positionV>
              <wp:extent cx="686435" cy="365760"/>
              <wp:effectExtent l="0" t="0" r="18415" b="0"/>
              <wp:wrapNone/>
              <wp:docPr id="123213537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A12EB8" w14:textId="758A29A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CA9A3" id="_x0000_t202" coordsize="21600,21600" o:spt="202" path="m,l,21600r21600,l21600,xe">
              <v:stroke joinstyle="miter"/>
              <v:path gradientshapeok="t" o:connecttype="rect"/>
            </v:shapetype>
            <v:shape id="Text Box 208" o:spid="_x0000_s1105" type="#_x0000_t202" alt="OFFICIAL" style="position:absolute;margin-left:0;margin-top:0;width:54.05pt;height:28.8pt;z-index:2518865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FA12EB8" w14:textId="758A29A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3AE9" w14:textId="5B8A0C19" w:rsidR="00647CC4" w:rsidRDefault="00647CC4">
    <w:pPr>
      <w:pStyle w:val="Footer"/>
    </w:pPr>
    <w:r>
      <w:rPr>
        <w:noProof/>
      </w:rPr>
      <mc:AlternateContent>
        <mc:Choice Requires="wps">
          <w:drawing>
            <wp:anchor distT="0" distB="0" distL="0" distR="0" simplePos="0" relativeHeight="251853826" behindDoc="0" locked="0" layoutInCell="1" allowOverlap="1" wp14:anchorId="59FEF5E5" wp14:editId="72E24205">
              <wp:simplePos x="635" y="635"/>
              <wp:positionH relativeFrom="page">
                <wp:align>center</wp:align>
              </wp:positionH>
              <wp:positionV relativeFrom="page">
                <wp:align>bottom</wp:align>
              </wp:positionV>
              <wp:extent cx="686435" cy="365760"/>
              <wp:effectExtent l="0" t="0" r="18415" b="0"/>
              <wp:wrapNone/>
              <wp:docPr id="1897541044"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7C76C0" w14:textId="60E476D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EF5E5" id="_x0000_t202" coordsize="21600,21600" o:spt="202" path="m,l,21600r21600,l21600,xe">
              <v:stroke joinstyle="miter"/>
              <v:path gradientshapeok="t" o:connecttype="rect"/>
            </v:shapetype>
            <v:shape id="Text Box 176" o:spid="_x0000_s1035" type="#_x0000_t202" alt="OFFICIAL" style="position:absolute;margin-left:0;margin-top:0;width:54.05pt;height:28.8pt;z-index:251853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B7C76C0" w14:textId="60E476D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22D0" w14:textId="295C5635" w:rsidR="00647CC4" w:rsidRDefault="00647CC4">
    <w:pPr>
      <w:pStyle w:val="Footer"/>
    </w:pPr>
    <w:r>
      <w:rPr>
        <w:noProof/>
      </w:rPr>
      <mc:AlternateContent>
        <mc:Choice Requires="wps">
          <w:drawing>
            <wp:anchor distT="0" distB="0" distL="0" distR="0" simplePos="0" relativeHeight="251890690" behindDoc="0" locked="0" layoutInCell="1" allowOverlap="1" wp14:anchorId="5663F503" wp14:editId="464AF5FC">
              <wp:simplePos x="635" y="635"/>
              <wp:positionH relativeFrom="page">
                <wp:align>center</wp:align>
              </wp:positionH>
              <wp:positionV relativeFrom="page">
                <wp:align>bottom</wp:align>
              </wp:positionV>
              <wp:extent cx="686435" cy="365760"/>
              <wp:effectExtent l="0" t="0" r="18415" b="0"/>
              <wp:wrapNone/>
              <wp:docPr id="1760692099"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478E05" w14:textId="582032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3F503" id="_x0000_t202" coordsize="21600,21600" o:spt="202" path="m,l,21600r21600,l21600,xe">
              <v:stroke joinstyle="miter"/>
              <v:path gradientshapeok="t" o:connecttype="rect"/>
            </v:shapetype>
            <v:shape id="Text Box 212" o:spid="_x0000_s1108" type="#_x0000_t202" alt="OFFICIAL" style="position:absolute;margin-left:0;margin-top:0;width:54.05pt;height:28.8pt;z-index:2518906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4478E05" w14:textId="582032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9CD2" w14:textId="52C74ACA" w:rsidR="006D7428" w:rsidRDefault="00647CC4" w:rsidP="00542D48">
    <w:pPr>
      <w:pStyle w:val="Footer"/>
    </w:pPr>
    <w:r>
      <w:rPr>
        <w:noProof/>
      </w:rPr>
      <mc:AlternateContent>
        <mc:Choice Requires="wps">
          <w:drawing>
            <wp:anchor distT="0" distB="0" distL="0" distR="0" simplePos="0" relativeHeight="251891714" behindDoc="0" locked="0" layoutInCell="1" allowOverlap="1" wp14:anchorId="428D1933" wp14:editId="61A45DA3">
              <wp:simplePos x="635" y="635"/>
              <wp:positionH relativeFrom="page">
                <wp:align>center</wp:align>
              </wp:positionH>
              <wp:positionV relativeFrom="page">
                <wp:align>bottom</wp:align>
              </wp:positionV>
              <wp:extent cx="686435" cy="365760"/>
              <wp:effectExtent l="0" t="0" r="18415" b="0"/>
              <wp:wrapNone/>
              <wp:docPr id="496222132"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FCF4A5" w14:textId="19420A9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8D1933" id="_x0000_t202" coordsize="21600,21600" o:spt="202" path="m,l,21600r21600,l21600,xe">
              <v:stroke joinstyle="miter"/>
              <v:path gradientshapeok="t" o:connecttype="rect"/>
            </v:shapetype>
            <v:shape id="Text Box 213" o:spid="_x0000_s1109" type="#_x0000_t202" alt="OFFICIAL" style="position:absolute;margin-left:0;margin-top:0;width:54.05pt;height:28.8pt;z-index:2518917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EFCF4A5" w14:textId="19420A9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490710684"/>
      <w:docPartObj>
        <w:docPartGallery w:val="Page Numbers (Bottom of Page)"/>
        <w:docPartUnique/>
      </w:docPartObj>
    </w:sdtPr>
    <w:sdtEndPr>
      <w:rPr>
        <w:rFonts w:ascii="Arial" w:hAnsi="Arial" w:cs="Arial"/>
        <w:noProof/>
        <w:color w:val="53565A" w:themeColor="text1"/>
        <w:sz w:val="18"/>
        <w:szCs w:val="18"/>
      </w:rPr>
    </w:sdtEndPr>
    <w:sdtContent>
      <w:p w14:paraId="5BEE4B50" w14:textId="44A5C17C"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5FCC2902" w14:textId="7D7595BC" w:rsidR="00A57979" w:rsidRDefault="00A57979" w:rsidP="004F6138">
        <w:pPr>
          <w:pStyle w:val="VRQAFooter"/>
        </w:pPr>
        <w:r>
          <w:t>Section C: Units of competency</w:t>
        </w:r>
      </w:p>
      <w:p w14:paraId="364E0F9D" w14:textId="77777777" w:rsidR="00A57979" w:rsidRDefault="00A57979" w:rsidP="00542D48">
        <w:pPr>
          <w:pStyle w:val="VRQAFooter"/>
        </w:pPr>
        <w:r>
          <w:t>© State of Victoria 2023</w:t>
        </w:r>
      </w:p>
      <w:p w14:paraId="6BB9C45D"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6558A874" wp14:editId="154364E0">
              <wp:extent cx="841375" cy="292735"/>
              <wp:effectExtent l="0" t="0" r="0" b="0"/>
              <wp:docPr id="19" name="Picture 1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0AF04D1" w14:textId="77777777"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46</w:t>
        </w:r>
        <w:r>
          <w:rPr>
            <w:rFonts w:asciiTheme="majorHAnsi" w:eastAsiaTheme="majorEastAsia" w:hAnsiTheme="majorHAnsi" w:cstheme="majorBidi"/>
            <w:sz w:val="22"/>
            <w:szCs w:val="28"/>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815D" w14:textId="799273A8" w:rsidR="00647CC4" w:rsidRDefault="00647CC4">
    <w:pPr>
      <w:pStyle w:val="Footer"/>
    </w:pPr>
    <w:r>
      <w:rPr>
        <w:noProof/>
      </w:rPr>
      <mc:AlternateContent>
        <mc:Choice Requires="wps">
          <w:drawing>
            <wp:anchor distT="0" distB="0" distL="0" distR="0" simplePos="0" relativeHeight="251889666" behindDoc="0" locked="0" layoutInCell="1" allowOverlap="1" wp14:anchorId="026BFDD4" wp14:editId="6A7913FC">
              <wp:simplePos x="635" y="635"/>
              <wp:positionH relativeFrom="page">
                <wp:align>center</wp:align>
              </wp:positionH>
              <wp:positionV relativeFrom="page">
                <wp:align>bottom</wp:align>
              </wp:positionV>
              <wp:extent cx="686435" cy="365760"/>
              <wp:effectExtent l="0" t="0" r="18415" b="0"/>
              <wp:wrapNone/>
              <wp:docPr id="1801231370"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E36DDC" w14:textId="6AFA7B9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BFDD4" id="_x0000_t202" coordsize="21600,21600" o:spt="202" path="m,l,21600r21600,l21600,xe">
              <v:stroke joinstyle="miter"/>
              <v:path gradientshapeok="t" o:connecttype="rect"/>
            </v:shapetype>
            <v:shape id="Text Box 211" o:spid="_x0000_s1111" type="#_x0000_t202" alt="OFFICIAL" style="position:absolute;margin-left:0;margin-top:0;width:54.05pt;height:28.8pt;z-index:2518896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7E36DDC" w14:textId="6AFA7B9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29BB" w14:textId="733BC561" w:rsidR="00647CC4" w:rsidRDefault="00647CC4">
    <w:pPr>
      <w:pStyle w:val="Footer"/>
    </w:pPr>
    <w:r>
      <w:rPr>
        <w:noProof/>
      </w:rPr>
      <mc:AlternateContent>
        <mc:Choice Requires="wps">
          <w:drawing>
            <wp:anchor distT="0" distB="0" distL="0" distR="0" simplePos="0" relativeHeight="251893762" behindDoc="0" locked="0" layoutInCell="1" allowOverlap="1" wp14:anchorId="57101292" wp14:editId="5CDC4387">
              <wp:simplePos x="635" y="635"/>
              <wp:positionH relativeFrom="page">
                <wp:align>center</wp:align>
              </wp:positionH>
              <wp:positionV relativeFrom="page">
                <wp:align>bottom</wp:align>
              </wp:positionV>
              <wp:extent cx="686435" cy="365760"/>
              <wp:effectExtent l="0" t="0" r="18415" b="0"/>
              <wp:wrapNone/>
              <wp:docPr id="1548813888"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720DD1" w14:textId="3788F6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01292" id="_x0000_t202" coordsize="21600,21600" o:spt="202" path="m,l,21600r21600,l21600,xe">
              <v:stroke joinstyle="miter"/>
              <v:path gradientshapeok="t" o:connecttype="rect"/>
            </v:shapetype>
            <v:shape id="Text Box 215" o:spid="_x0000_s1114" type="#_x0000_t202" alt="OFFICIAL" style="position:absolute;margin-left:0;margin-top:0;width:54.05pt;height:28.8pt;z-index:2518937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9720DD1" w14:textId="3788F6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25EA" w14:textId="65361061" w:rsidR="006D7428" w:rsidRDefault="00647CC4" w:rsidP="00542D48">
    <w:pPr>
      <w:pStyle w:val="Footer"/>
    </w:pPr>
    <w:r>
      <w:rPr>
        <w:noProof/>
      </w:rPr>
      <mc:AlternateContent>
        <mc:Choice Requires="wps">
          <w:drawing>
            <wp:anchor distT="0" distB="0" distL="0" distR="0" simplePos="0" relativeHeight="251894786" behindDoc="0" locked="0" layoutInCell="1" allowOverlap="1" wp14:anchorId="661F4F9F" wp14:editId="64A97692">
              <wp:simplePos x="635" y="635"/>
              <wp:positionH relativeFrom="page">
                <wp:align>center</wp:align>
              </wp:positionH>
              <wp:positionV relativeFrom="page">
                <wp:align>bottom</wp:align>
              </wp:positionV>
              <wp:extent cx="686435" cy="365760"/>
              <wp:effectExtent l="0" t="0" r="18415" b="0"/>
              <wp:wrapNone/>
              <wp:docPr id="1577935439"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C103EC" w14:textId="26C0383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F4F9F" id="_x0000_t202" coordsize="21600,21600" o:spt="202" path="m,l,21600r21600,l21600,xe">
              <v:stroke joinstyle="miter"/>
              <v:path gradientshapeok="t" o:connecttype="rect"/>
            </v:shapetype>
            <v:shape id="Text Box 216" o:spid="_x0000_s1115" type="#_x0000_t202" alt="OFFICIAL" style="position:absolute;margin-left:0;margin-top:0;width:54.05pt;height:28.8pt;z-index:2518947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2BC103EC" w14:textId="26C0383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824197227"/>
      <w:docPartObj>
        <w:docPartGallery w:val="Page Numbers (Bottom of Page)"/>
        <w:docPartUnique/>
      </w:docPartObj>
    </w:sdtPr>
    <w:sdtEndPr>
      <w:rPr>
        <w:rFonts w:ascii="Arial" w:hAnsi="Arial" w:cs="Arial"/>
        <w:noProof/>
        <w:color w:val="53565A" w:themeColor="text1"/>
        <w:sz w:val="18"/>
        <w:szCs w:val="18"/>
      </w:rPr>
    </w:sdtEndPr>
    <w:sdtContent>
      <w:p w14:paraId="69EAB313" w14:textId="0180BC01"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6BE4D829" w14:textId="421070BB" w:rsidR="00A57979" w:rsidRDefault="00A57979" w:rsidP="004F6138">
        <w:pPr>
          <w:pStyle w:val="VRQAFooter"/>
        </w:pPr>
        <w:r>
          <w:t>Section C:</w:t>
        </w:r>
        <w:r w:rsidRPr="003A4E47">
          <w:t xml:space="preserve"> </w:t>
        </w:r>
        <w:r>
          <w:t>Units of competency</w:t>
        </w:r>
      </w:p>
      <w:p w14:paraId="45458B30" w14:textId="77777777" w:rsidR="00A57979" w:rsidRDefault="00A57979" w:rsidP="00542D48">
        <w:pPr>
          <w:pStyle w:val="VRQAFooter"/>
        </w:pPr>
        <w:r>
          <w:t>© State of Victoria 2023</w:t>
        </w:r>
      </w:p>
      <w:p w14:paraId="17F998AA"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6A0F4A1" wp14:editId="4AFA0FE7">
              <wp:extent cx="841375" cy="292735"/>
              <wp:effectExtent l="0" t="0" r="0" b="0"/>
              <wp:docPr id="26" name="Picture 26"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D627EA2" w14:textId="150D3B9B"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58</w:t>
        </w:r>
        <w:r>
          <w:rPr>
            <w:rFonts w:asciiTheme="majorHAnsi" w:eastAsiaTheme="majorEastAsia" w:hAnsiTheme="majorHAnsi" w:cstheme="majorBidi"/>
            <w:sz w:val="22"/>
            <w:szCs w:val="28"/>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4AB1" w14:textId="6977511D" w:rsidR="00647CC4" w:rsidRDefault="00647CC4">
    <w:pPr>
      <w:pStyle w:val="Footer"/>
    </w:pPr>
    <w:r>
      <w:rPr>
        <w:noProof/>
      </w:rPr>
      <mc:AlternateContent>
        <mc:Choice Requires="wps">
          <w:drawing>
            <wp:anchor distT="0" distB="0" distL="0" distR="0" simplePos="0" relativeHeight="251892738" behindDoc="0" locked="0" layoutInCell="1" allowOverlap="1" wp14:anchorId="216FAEA9" wp14:editId="1C872E8A">
              <wp:simplePos x="635" y="635"/>
              <wp:positionH relativeFrom="page">
                <wp:align>center</wp:align>
              </wp:positionH>
              <wp:positionV relativeFrom="page">
                <wp:align>bottom</wp:align>
              </wp:positionV>
              <wp:extent cx="686435" cy="365760"/>
              <wp:effectExtent l="0" t="0" r="18415" b="0"/>
              <wp:wrapNone/>
              <wp:docPr id="1235351117"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DEF0F2" w14:textId="2ECE41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FAEA9" id="_x0000_t202" coordsize="21600,21600" o:spt="202" path="m,l,21600r21600,l21600,xe">
              <v:stroke joinstyle="miter"/>
              <v:path gradientshapeok="t" o:connecttype="rect"/>
            </v:shapetype>
            <v:shape id="Text Box 214" o:spid="_x0000_s1117" type="#_x0000_t202" alt="OFFICIAL" style="position:absolute;margin-left:0;margin-top:0;width:54.05pt;height:28.8pt;z-index:2518927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7DEF0F2" w14:textId="2ECE41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3982" w14:textId="0FAC82E3" w:rsidR="00647CC4" w:rsidRDefault="00647CC4">
    <w:pPr>
      <w:pStyle w:val="Footer"/>
    </w:pPr>
    <w:r>
      <w:rPr>
        <w:noProof/>
      </w:rPr>
      <mc:AlternateContent>
        <mc:Choice Requires="wps">
          <w:drawing>
            <wp:anchor distT="0" distB="0" distL="0" distR="0" simplePos="0" relativeHeight="251896834" behindDoc="0" locked="0" layoutInCell="1" allowOverlap="1" wp14:anchorId="68260964" wp14:editId="6B249027">
              <wp:simplePos x="635" y="635"/>
              <wp:positionH relativeFrom="page">
                <wp:align>center</wp:align>
              </wp:positionH>
              <wp:positionV relativeFrom="page">
                <wp:align>bottom</wp:align>
              </wp:positionV>
              <wp:extent cx="686435" cy="365760"/>
              <wp:effectExtent l="0" t="0" r="18415" b="0"/>
              <wp:wrapNone/>
              <wp:docPr id="622452144"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24E7E0" w14:textId="41E04C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60964" id="_x0000_t202" coordsize="21600,21600" o:spt="202" path="m,l,21600r21600,l21600,xe">
              <v:stroke joinstyle="miter"/>
              <v:path gradientshapeok="t" o:connecttype="rect"/>
            </v:shapetype>
            <v:shape id="Text Box 218" o:spid="_x0000_s1120" type="#_x0000_t202" alt="OFFICIAL" style="position:absolute;margin-left:0;margin-top:0;width:54.05pt;height:28.8pt;z-index:2518968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B24E7E0" w14:textId="41E04C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8DB0" w14:textId="49454AA3" w:rsidR="006D7428" w:rsidRDefault="00647CC4" w:rsidP="00542D48">
    <w:pPr>
      <w:pStyle w:val="Footer"/>
    </w:pPr>
    <w:r>
      <w:rPr>
        <w:noProof/>
      </w:rPr>
      <mc:AlternateContent>
        <mc:Choice Requires="wps">
          <w:drawing>
            <wp:anchor distT="0" distB="0" distL="0" distR="0" simplePos="0" relativeHeight="251897858" behindDoc="0" locked="0" layoutInCell="1" allowOverlap="1" wp14:anchorId="024D3173" wp14:editId="179DE562">
              <wp:simplePos x="635" y="635"/>
              <wp:positionH relativeFrom="page">
                <wp:align>center</wp:align>
              </wp:positionH>
              <wp:positionV relativeFrom="page">
                <wp:align>bottom</wp:align>
              </wp:positionV>
              <wp:extent cx="686435" cy="365760"/>
              <wp:effectExtent l="0" t="0" r="18415" b="0"/>
              <wp:wrapNone/>
              <wp:docPr id="702515653"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9729F" w14:textId="19AF269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D3173" id="_x0000_t202" coordsize="21600,21600" o:spt="202" path="m,l,21600r21600,l21600,xe">
              <v:stroke joinstyle="miter"/>
              <v:path gradientshapeok="t" o:connecttype="rect"/>
            </v:shapetype>
            <v:shape id="Text Box 219" o:spid="_x0000_s1121" type="#_x0000_t202" alt="OFFICIAL" style="position:absolute;margin-left:0;margin-top:0;width:54.05pt;height:28.8pt;z-index:2518978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F9729F" w14:textId="19AF269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52829279"/>
      <w:docPartObj>
        <w:docPartGallery w:val="Page Numbers (Bottom of Page)"/>
        <w:docPartUnique/>
      </w:docPartObj>
    </w:sdtPr>
    <w:sdtEndPr>
      <w:rPr>
        <w:rFonts w:ascii="Arial" w:hAnsi="Arial" w:cs="Arial"/>
        <w:noProof/>
        <w:color w:val="53565A" w:themeColor="text1"/>
        <w:sz w:val="18"/>
        <w:szCs w:val="18"/>
      </w:rPr>
    </w:sdtEndPr>
    <w:sdtContent>
      <w:p w14:paraId="10EEFCA2" w14:textId="735DB9EC"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3B5E98D6" w14:textId="00C6D531" w:rsidR="00A57979" w:rsidRDefault="00A57979" w:rsidP="004F6138">
        <w:pPr>
          <w:pStyle w:val="VRQAFooter"/>
        </w:pPr>
        <w:r>
          <w:t>Section C:</w:t>
        </w:r>
        <w:r w:rsidRPr="003A4E47">
          <w:t xml:space="preserve"> </w:t>
        </w:r>
        <w:r>
          <w:t>Units of competency</w:t>
        </w:r>
      </w:p>
      <w:p w14:paraId="371A21BF" w14:textId="77777777" w:rsidR="00A57979" w:rsidRDefault="00A57979" w:rsidP="00542D48">
        <w:pPr>
          <w:pStyle w:val="VRQAFooter"/>
        </w:pPr>
        <w:r>
          <w:t>© State of Victoria 2023</w:t>
        </w:r>
      </w:p>
      <w:p w14:paraId="008D7003"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4BA0DD7D" wp14:editId="6AEC10E8">
              <wp:extent cx="841375" cy="292735"/>
              <wp:effectExtent l="0" t="0" r="0" b="0"/>
              <wp:docPr id="27" name="Picture 27"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D0ECB7A" w14:textId="31FC8CD7"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63</w:t>
        </w:r>
        <w:r>
          <w:rPr>
            <w:rFonts w:asciiTheme="majorHAnsi" w:eastAsiaTheme="majorEastAsia" w:hAnsiTheme="majorHAnsi" w:cstheme="majorBidi"/>
            <w:sz w:val="22"/>
            <w:szCs w:val="28"/>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E616" w14:textId="514296FE" w:rsidR="00647CC4" w:rsidRDefault="00647CC4">
    <w:pPr>
      <w:pStyle w:val="Footer"/>
    </w:pPr>
    <w:r>
      <w:rPr>
        <w:noProof/>
      </w:rPr>
      <mc:AlternateContent>
        <mc:Choice Requires="wps">
          <w:drawing>
            <wp:anchor distT="0" distB="0" distL="0" distR="0" simplePos="0" relativeHeight="251895810" behindDoc="0" locked="0" layoutInCell="1" allowOverlap="1" wp14:anchorId="02A75EAD" wp14:editId="0E0FBB19">
              <wp:simplePos x="635" y="635"/>
              <wp:positionH relativeFrom="page">
                <wp:align>center</wp:align>
              </wp:positionH>
              <wp:positionV relativeFrom="page">
                <wp:align>bottom</wp:align>
              </wp:positionV>
              <wp:extent cx="686435" cy="365760"/>
              <wp:effectExtent l="0" t="0" r="18415" b="0"/>
              <wp:wrapNone/>
              <wp:docPr id="573605242"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1D966B" w14:textId="3920899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75EAD" id="_x0000_t202" coordsize="21600,21600" o:spt="202" path="m,l,21600r21600,l21600,xe">
              <v:stroke joinstyle="miter"/>
              <v:path gradientshapeok="t" o:connecttype="rect"/>
            </v:shapetype>
            <v:shape id="Text Box 217" o:spid="_x0000_s1123" type="#_x0000_t202" alt="OFFICIAL" style="position:absolute;margin-left:0;margin-top:0;width:54.05pt;height:28.8pt;z-index:2518958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B1D966B" w14:textId="3920899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135E" w14:textId="35B5A499" w:rsidR="00647CC4" w:rsidRDefault="00647CC4">
    <w:pPr>
      <w:pStyle w:val="Footer"/>
    </w:pPr>
    <w:r>
      <w:rPr>
        <w:noProof/>
      </w:rPr>
      <mc:AlternateContent>
        <mc:Choice Requires="wps">
          <w:drawing>
            <wp:anchor distT="0" distB="0" distL="0" distR="0" simplePos="0" relativeHeight="251899906" behindDoc="0" locked="0" layoutInCell="1" allowOverlap="1" wp14:anchorId="14785BE0" wp14:editId="733C4D4D">
              <wp:simplePos x="635" y="635"/>
              <wp:positionH relativeFrom="page">
                <wp:align>center</wp:align>
              </wp:positionH>
              <wp:positionV relativeFrom="page">
                <wp:align>bottom</wp:align>
              </wp:positionV>
              <wp:extent cx="686435" cy="365760"/>
              <wp:effectExtent l="0" t="0" r="18415" b="0"/>
              <wp:wrapNone/>
              <wp:docPr id="176061976"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0D8C04" w14:textId="41C145E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785BE0" id="_x0000_t202" coordsize="21600,21600" o:spt="202" path="m,l,21600r21600,l21600,xe">
              <v:stroke joinstyle="miter"/>
              <v:path gradientshapeok="t" o:connecttype="rect"/>
            </v:shapetype>
            <v:shape id="Text Box 221" o:spid="_x0000_s1126" type="#_x0000_t202" alt="OFFICIAL" style="position:absolute;margin-left:0;margin-top:0;width:54.05pt;height:28.8pt;z-index:2518999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Pe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R9fjvMv4HqQGshHBn3Ti4bar4SPjwLJIpp&#10;E5JteKJDt9CVHE4WZzXgz7/5Yz4hT1HOOpJMyS1pmrP2uyVGoroGAwdjk4zxbT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6pP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B0D8C04" w14:textId="41C145E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EA4E" w14:textId="7359E140" w:rsidR="00647CC4" w:rsidRDefault="00647CC4">
    <w:pPr>
      <w:pStyle w:val="Footer"/>
    </w:pPr>
    <w:r>
      <w:rPr>
        <w:noProof/>
      </w:rPr>
      <mc:AlternateContent>
        <mc:Choice Requires="wps">
          <w:drawing>
            <wp:anchor distT="0" distB="0" distL="0" distR="0" simplePos="0" relativeHeight="251854850" behindDoc="0" locked="0" layoutInCell="1" allowOverlap="1" wp14:anchorId="5A2352A7" wp14:editId="368D7BE8">
              <wp:simplePos x="635" y="635"/>
              <wp:positionH relativeFrom="page">
                <wp:align>center</wp:align>
              </wp:positionH>
              <wp:positionV relativeFrom="page">
                <wp:align>bottom</wp:align>
              </wp:positionV>
              <wp:extent cx="686435" cy="365760"/>
              <wp:effectExtent l="0" t="0" r="18415" b="0"/>
              <wp:wrapNone/>
              <wp:docPr id="1630390794"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E07273" w14:textId="5D9366E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2352A7" id="_x0000_t202" coordsize="21600,21600" o:spt="202" path="m,l,21600r21600,l21600,xe">
              <v:stroke joinstyle="miter"/>
              <v:path gradientshapeok="t" o:connecttype="rect"/>
            </v:shapetype>
            <v:shape id="Text Box 177" o:spid="_x0000_s1036" type="#_x0000_t202" alt="OFFICIAL" style="position:absolute;margin-left:0;margin-top:0;width:54.05pt;height:28.8pt;z-index:2518548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0E07273" w14:textId="5D9366E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C390" w14:textId="0769612B" w:rsidR="006D7428" w:rsidRDefault="00647CC4" w:rsidP="00542D48">
    <w:pPr>
      <w:pStyle w:val="Footer"/>
    </w:pPr>
    <w:r>
      <w:rPr>
        <w:noProof/>
      </w:rPr>
      <mc:AlternateContent>
        <mc:Choice Requires="wps">
          <w:drawing>
            <wp:anchor distT="0" distB="0" distL="0" distR="0" simplePos="0" relativeHeight="251900930" behindDoc="0" locked="0" layoutInCell="1" allowOverlap="1" wp14:anchorId="70C15FFF" wp14:editId="13B20F6C">
              <wp:simplePos x="635" y="635"/>
              <wp:positionH relativeFrom="page">
                <wp:align>center</wp:align>
              </wp:positionH>
              <wp:positionV relativeFrom="page">
                <wp:align>bottom</wp:align>
              </wp:positionV>
              <wp:extent cx="686435" cy="365760"/>
              <wp:effectExtent l="0" t="0" r="18415" b="0"/>
              <wp:wrapNone/>
              <wp:docPr id="1072136253"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0A72B7" w14:textId="48DFA82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15FFF" id="_x0000_t202" coordsize="21600,21600" o:spt="202" path="m,l,21600r21600,l21600,xe">
              <v:stroke joinstyle="miter"/>
              <v:path gradientshapeok="t" o:connecttype="rect"/>
            </v:shapetype>
            <v:shape id="Text Box 222" o:spid="_x0000_s1127" type="#_x0000_t202" alt="OFFICIAL" style="position:absolute;margin-left:0;margin-top:0;width:54.05pt;height:28.8pt;z-index:2519009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l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lNh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0A72B7" w14:textId="48DFA82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839959233"/>
      <w:docPartObj>
        <w:docPartGallery w:val="Page Numbers (Bottom of Page)"/>
        <w:docPartUnique/>
      </w:docPartObj>
    </w:sdtPr>
    <w:sdtEndPr>
      <w:rPr>
        <w:rFonts w:ascii="Arial" w:hAnsi="Arial" w:cs="Arial"/>
        <w:noProof/>
        <w:color w:val="53565A" w:themeColor="text1"/>
        <w:sz w:val="18"/>
        <w:szCs w:val="18"/>
      </w:rPr>
    </w:sdtEndPr>
    <w:sdtContent>
      <w:p w14:paraId="18C4B235" w14:textId="399D439D"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4CF55612" w14:textId="04773F75" w:rsidR="00A57979" w:rsidRDefault="00A57979" w:rsidP="004F6138">
        <w:pPr>
          <w:pStyle w:val="VRQAFooter"/>
        </w:pPr>
        <w:r>
          <w:t>Section C:</w:t>
        </w:r>
        <w:r w:rsidRPr="003A4E47">
          <w:t xml:space="preserve"> </w:t>
        </w:r>
        <w:r>
          <w:t>Units of competency</w:t>
        </w:r>
      </w:p>
      <w:p w14:paraId="7AF3E0EE" w14:textId="77777777" w:rsidR="00A57979" w:rsidRDefault="00A57979" w:rsidP="00542D48">
        <w:pPr>
          <w:pStyle w:val="VRQAFooter"/>
        </w:pPr>
        <w:r>
          <w:t>© State of Victoria 2023</w:t>
        </w:r>
      </w:p>
      <w:p w14:paraId="7908F5FB"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6DBC2478" wp14:editId="12E5130D">
              <wp:extent cx="841375" cy="292735"/>
              <wp:effectExtent l="0" t="0" r="0" b="0"/>
              <wp:docPr id="28" name="Picture 28"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67D19132" w14:textId="7DD5401F"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67</w:t>
        </w:r>
        <w:r>
          <w:rPr>
            <w:rFonts w:asciiTheme="majorHAnsi" w:eastAsiaTheme="majorEastAsia" w:hAnsiTheme="majorHAnsi" w:cstheme="majorBidi"/>
            <w:sz w:val="22"/>
            <w:szCs w:val="28"/>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679F" w14:textId="7C9656BF" w:rsidR="00647CC4" w:rsidRDefault="00647CC4">
    <w:pPr>
      <w:pStyle w:val="Footer"/>
    </w:pPr>
    <w:r>
      <w:rPr>
        <w:noProof/>
      </w:rPr>
      <mc:AlternateContent>
        <mc:Choice Requires="wps">
          <w:drawing>
            <wp:anchor distT="0" distB="0" distL="0" distR="0" simplePos="0" relativeHeight="251898882" behindDoc="0" locked="0" layoutInCell="1" allowOverlap="1" wp14:anchorId="2E8ACA1C" wp14:editId="61A8B9CC">
              <wp:simplePos x="635" y="635"/>
              <wp:positionH relativeFrom="page">
                <wp:align>center</wp:align>
              </wp:positionH>
              <wp:positionV relativeFrom="page">
                <wp:align>bottom</wp:align>
              </wp:positionV>
              <wp:extent cx="686435" cy="365760"/>
              <wp:effectExtent l="0" t="0" r="18415" b="0"/>
              <wp:wrapNone/>
              <wp:docPr id="1685873715"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9D57BB" w14:textId="083B7CB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ACA1C" id="_x0000_t202" coordsize="21600,21600" o:spt="202" path="m,l,21600r21600,l21600,xe">
              <v:stroke joinstyle="miter"/>
              <v:path gradientshapeok="t" o:connecttype="rect"/>
            </v:shapetype>
            <v:shape id="Text Box 220" o:spid="_x0000_s1129" type="#_x0000_t202" alt="OFFICIAL" style="position:absolute;margin-left:0;margin-top:0;width:54.05pt;height:28.8pt;z-index:2518988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9D57BB" w14:textId="083B7CB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77D9" w14:textId="53840AAA" w:rsidR="00647CC4" w:rsidRDefault="00647CC4">
    <w:pPr>
      <w:pStyle w:val="Footer"/>
    </w:pPr>
    <w:r>
      <w:rPr>
        <w:noProof/>
      </w:rPr>
      <mc:AlternateContent>
        <mc:Choice Requires="wps">
          <w:drawing>
            <wp:anchor distT="0" distB="0" distL="0" distR="0" simplePos="0" relativeHeight="251902978" behindDoc="0" locked="0" layoutInCell="1" allowOverlap="1" wp14:anchorId="0B9A04D0" wp14:editId="02BC3CE5">
              <wp:simplePos x="635" y="635"/>
              <wp:positionH relativeFrom="page">
                <wp:align>center</wp:align>
              </wp:positionH>
              <wp:positionV relativeFrom="page">
                <wp:align>bottom</wp:align>
              </wp:positionV>
              <wp:extent cx="686435" cy="365760"/>
              <wp:effectExtent l="0" t="0" r="18415" b="0"/>
              <wp:wrapNone/>
              <wp:docPr id="1729736317"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54ECF" w14:textId="0EAD28C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A04D0" id="_x0000_t202" coordsize="21600,21600" o:spt="202" path="m,l,21600r21600,l21600,xe">
              <v:stroke joinstyle="miter"/>
              <v:path gradientshapeok="t" o:connecttype="rect"/>
            </v:shapetype>
            <v:shape id="Text Box 224" o:spid="_x0000_s1132" type="#_x0000_t202" alt="OFFICIAL" style="position:absolute;margin-left:0;margin-top:0;width:54.05pt;height:28.8pt;z-index:2519029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8054ECF" w14:textId="0EAD28C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F33E" w14:textId="58B058DF" w:rsidR="006D7428" w:rsidRDefault="00647CC4" w:rsidP="00542D48">
    <w:pPr>
      <w:pStyle w:val="Footer"/>
    </w:pPr>
    <w:r>
      <w:rPr>
        <w:noProof/>
      </w:rPr>
      <mc:AlternateContent>
        <mc:Choice Requires="wps">
          <w:drawing>
            <wp:anchor distT="0" distB="0" distL="0" distR="0" simplePos="0" relativeHeight="251904002" behindDoc="0" locked="0" layoutInCell="1" allowOverlap="1" wp14:anchorId="004E4397" wp14:editId="20892BD5">
              <wp:simplePos x="635" y="635"/>
              <wp:positionH relativeFrom="page">
                <wp:align>center</wp:align>
              </wp:positionH>
              <wp:positionV relativeFrom="page">
                <wp:align>bottom</wp:align>
              </wp:positionV>
              <wp:extent cx="686435" cy="365760"/>
              <wp:effectExtent l="0" t="0" r="18415" b="0"/>
              <wp:wrapNone/>
              <wp:docPr id="637927647"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CC9F03" w14:textId="05FD0A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E4397" id="_x0000_t202" coordsize="21600,21600" o:spt="202" path="m,l,21600r21600,l21600,xe">
              <v:stroke joinstyle="miter"/>
              <v:path gradientshapeok="t" o:connecttype="rect"/>
            </v:shapetype>
            <v:shape id="Text Box 225" o:spid="_x0000_s1133" type="#_x0000_t202" alt="OFFICIAL" style="position:absolute;margin-left:0;margin-top:0;width:54.05pt;height:28.8pt;z-index:2519040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5CC9F03" w14:textId="05FD0AC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04390975"/>
      <w:docPartObj>
        <w:docPartGallery w:val="Page Numbers (Bottom of Page)"/>
        <w:docPartUnique/>
      </w:docPartObj>
    </w:sdtPr>
    <w:sdtEndPr>
      <w:rPr>
        <w:rFonts w:ascii="Arial" w:hAnsi="Arial" w:cs="Arial"/>
        <w:noProof/>
        <w:color w:val="53565A" w:themeColor="text1"/>
        <w:sz w:val="18"/>
        <w:szCs w:val="18"/>
      </w:rPr>
    </w:sdtEndPr>
    <w:sdtContent>
      <w:p w14:paraId="4C304325" w14:textId="0D92DCCA"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28CB6BC" w14:textId="0B293DA2" w:rsidR="00A57979" w:rsidRDefault="00A57979" w:rsidP="004F6138">
        <w:pPr>
          <w:pStyle w:val="VRQAFooter"/>
        </w:pPr>
        <w:r>
          <w:t>Section C:</w:t>
        </w:r>
        <w:r w:rsidRPr="003A4E47">
          <w:t xml:space="preserve"> </w:t>
        </w:r>
        <w:r>
          <w:t>Units of competency</w:t>
        </w:r>
      </w:p>
      <w:p w14:paraId="1B4B3167" w14:textId="77777777" w:rsidR="00A57979" w:rsidRDefault="00A57979" w:rsidP="00542D48">
        <w:pPr>
          <w:pStyle w:val="VRQAFooter"/>
        </w:pPr>
        <w:r>
          <w:t>© State of Victoria 2023</w:t>
        </w:r>
      </w:p>
      <w:p w14:paraId="2EB2ED7F"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477CBC2C" wp14:editId="3C66C0CA">
              <wp:extent cx="841375" cy="292735"/>
              <wp:effectExtent l="0" t="0" r="0" b="0"/>
              <wp:docPr id="10" name="Picture 10"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214DFA01" w14:textId="728EFF91"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73</w:t>
        </w:r>
        <w:r>
          <w:rPr>
            <w:rFonts w:asciiTheme="majorHAnsi" w:eastAsiaTheme="majorEastAsia" w:hAnsiTheme="majorHAnsi" w:cstheme="majorBidi"/>
            <w:sz w:val="22"/>
            <w:szCs w:val="28"/>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7E7F" w14:textId="5A720008" w:rsidR="00647CC4" w:rsidRDefault="00647CC4">
    <w:pPr>
      <w:pStyle w:val="Footer"/>
    </w:pPr>
    <w:r>
      <w:rPr>
        <w:noProof/>
      </w:rPr>
      <mc:AlternateContent>
        <mc:Choice Requires="wps">
          <w:drawing>
            <wp:anchor distT="0" distB="0" distL="0" distR="0" simplePos="0" relativeHeight="251901954" behindDoc="0" locked="0" layoutInCell="1" allowOverlap="1" wp14:anchorId="62780CE5" wp14:editId="747A8EE3">
              <wp:simplePos x="635" y="635"/>
              <wp:positionH relativeFrom="page">
                <wp:align>center</wp:align>
              </wp:positionH>
              <wp:positionV relativeFrom="page">
                <wp:align>bottom</wp:align>
              </wp:positionV>
              <wp:extent cx="686435" cy="365760"/>
              <wp:effectExtent l="0" t="0" r="18415" b="0"/>
              <wp:wrapNone/>
              <wp:docPr id="362480731"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8D659E" w14:textId="088053B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780CE5" id="_x0000_t202" coordsize="21600,21600" o:spt="202" path="m,l,21600r21600,l21600,xe">
              <v:stroke joinstyle="miter"/>
              <v:path gradientshapeok="t" o:connecttype="rect"/>
            </v:shapetype>
            <v:shape id="Text Box 223" o:spid="_x0000_s1135" type="#_x0000_t202" alt="OFFICIAL" style="position:absolute;margin-left:0;margin-top:0;width:54.05pt;height:28.8pt;z-index:2519019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18D659E" w14:textId="088053B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3091" w14:textId="6FEE8A1E" w:rsidR="00647CC4" w:rsidRDefault="00647CC4">
    <w:pPr>
      <w:pStyle w:val="Footer"/>
    </w:pPr>
    <w:r>
      <w:rPr>
        <w:noProof/>
      </w:rPr>
      <mc:AlternateContent>
        <mc:Choice Requires="wps">
          <w:drawing>
            <wp:anchor distT="0" distB="0" distL="0" distR="0" simplePos="0" relativeHeight="251906050" behindDoc="0" locked="0" layoutInCell="1" allowOverlap="1" wp14:anchorId="2D358202" wp14:editId="7AB8C596">
              <wp:simplePos x="635" y="635"/>
              <wp:positionH relativeFrom="page">
                <wp:align>center</wp:align>
              </wp:positionH>
              <wp:positionV relativeFrom="page">
                <wp:align>bottom</wp:align>
              </wp:positionV>
              <wp:extent cx="686435" cy="365760"/>
              <wp:effectExtent l="0" t="0" r="18415" b="0"/>
              <wp:wrapNone/>
              <wp:docPr id="870119259"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2093A9" w14:textId="45CDAD1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58202" id="_x0000_t202" coordsize="21600,21600" o:spt="202" path="m,l,21600r21600,l21600,xe">
              <v:stroke joinstyle="miter"/>
              <v:path gradientshapeok="t" o:connecttype="rect"/>
            </v:shapetype>
            <v:shape id="Text Box 227" o:spid="_x0000_s1138" type="#_x0000_t202" alt="OFFICIAL" style="position:absolute;margin-left:0;margin-top:0;width:54.05pt;height:28.8pt;z-index:2519060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Mt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PB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0RYM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2093A9" w14:textId="45CDAD1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9374" w14:textId="77777777" w:rsidR="00647CC4" w:rsidRDefault="00647CC4" w:rsidP="00542D48">
    <w:pPr>
      <w:pStyle w:val="Footer"/>
    </w:pPr>
    <w:r>
      <w:rPr>
        <w:noProof/>
      </w:rPr>
      <mc:AlternateContent>
        <mc:Choice Requires="wps">
          <w:drawing>
            <wp:anchor distT="0" distB="0" distL="0" distR="0" simplePos="0" relativeHeight="251907074" behindDoc="0" locked="0" layoutInCell="1" allowOverlap="1" wp14:anchorId="373C23D6" wp14:editId="1377B577">
              <wp:simplePos x="635" y="635"/>
              <wp:positionH relativeFrom="page">
                <wp:align>center</wp:align>
              </wp:positionH>
              <wp:positionV relativeFrom="page">
                <wp:align>bottom</wp:align>
              </wp:positionV>
              <wp:extent cx="686435" cy="365760"/>
              <wp:effectExtent l="0" t="0" r="18415" b="0"/>
              <wp:wrapNone/>
              <wp:docPr id="343716501"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A79F5C" w14:textId="509947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C23D6" id="_x0000_t202" coordsize="21600,21600" o:spt="202" path="m,l,21600r21600,l21600,xe">
              <v:stroke joinstyle="miter"/>
              <v:path gradientshapeok="t" o:connecttype="rect"/>
            </v:shapetype>
            <v:shape id="Text Box 228" o:spid="_x0000_s1139" type="#_x0000_t202" alt="OFFICIAL" style="position:absolute;margin-left:0;margin-top:0;width:54.05pt;height:28.8pt;z-index:2519070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y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xiy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3A79F5C" w14:textId="5099478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sdt>
    <w:sdtPr>
      <w:id w:val="-1201007088"/>
      <w:docPartObj>
        <w:docPartGallery w:val="Page Numbers (Bottom of Page)"/>
        <w:docPartUnique/>
      </w:docPartObj>
    </w:sdtPr>
    <w:sdtEndPr>
      <w:rPr>
        <w:rFonts w:ascii="Arial" w:hAnsi="Arial" w:cs="Arial"/>
        <w:noProof/>
        <w:color w:val="53565A" w:themeColor="text1"/>
        <w:sz w:val="18"/>
        <w:szCs w:val="18"/>
      </w:rPr>
    </w:sdtEndPr>
    <w:sdtContent>
      <w:p w14:paraId="548539E0" w14:textId="72794B6D"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60A3220" w14:textId="72BF8B9B" w:rsidR="00A57979" w:rsidRDefault="00A57979" w:rsidP="004F6138">
        <w:pPr>
          <w:pStyle w:val="VRQAFooter"/>
        </w:pPr>
        <w:r>
          <w:t>Section C:</w:t>
        </w:r>
        <w:r w:rsidRPr="003A4E47">
          <w:t xml:space="preserve"> </w:t>
        </w:r>
        <w:r>
          <w:t>Units of competency</w:t>
        </w:r>
      </w:p>
      <w:p w14:paraId="2031B0BF" w14:textId="77777777" w:rsidR="00A57979" w:rsidRDefault="00A57979" w:rsidP="00542D48">
        <w:pPr>
          <w:pStyle w:val="VRQAFooter"/>
        </w:pPr>
        <w:r>
          <w:t>© State of Victoria 2023</w:t>
        </w:r>
      </w:p>
      <w:p w14:paraId="2D564EED"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C17CDCB" wp14:editId="667BF9C2">
              <wp:extent cx="841375" cy="292735"/>
              <wp:effectExtent l="0" t="0" r="0" b="0"/>
              <wp:docPr id="31" name="Picture 31"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631EB522" w14:textId="7B89039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78</w:t>
        </w:r>
        <w:r>
          <w:rPr>
            <w:rFonts w:asciiTheme="majorHAnsi" w:eastAsiaTheme="majorEastAsia" w:hAnsiTheme="majorHAnsi" w:cstheme="majorBidi"/>
            <w:sz w:val="22"/>
            <w:szCs w:val="28"/>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11C5" w14:textId="0256A90F" w:rsidR="00647CC4" w:rsidRDefault="00647CC4">
    <w:pPr>
      <w:pStyle w:val="Footer"/>
    </w:pPr>
    <w:r>
      <w:rPr>
        <w:noProof/>
      </w:rPr>
      <mc:AlternateContent>
        <mc:Choice Requires="wps">
          <w:drawing>
            <wp:anchor distT="0" distB="0" distL="0" distR="0" simplePos="0" relativeHeight="251905026" behindDoc="0" locked="0" layoutInCell="1" allowOverlap="1" wp14:anchorId="51A04F15" wp14:editId="38091AB2">
              <wp:simplePos x="635" y="635"/>
              <wp:positionH relativeFrom="page">
                <wp:align>center</wp:align>
              </wp:positionH>
              <wp:positionV relativeFrom="page">
                <wp:align>bottom</wp:align>
              </wp:positionV>
              <wp:extent cx="686435" cy="365760"/>
              <wp:effectExtent l="0" t="0" r="18415" b="0"/>
              <wp:wrapNone/>
              <wp:docPr id="677532256"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01D6DD" w14:textId="459C9B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04F15" id="_x0000_t202" coordsize="21600,21600" o:spt="202" path="m,l,21600r21600,l21600,xe">
              <v:stroke joinstyle="miter"/>
              <v:path gradientshapeok="t" o:connecttype="rect"/>
            </v:shapetype>
            <v:shape id="Text Box 226" o:spid="_x0000_s1141" type="#_x0000_t202" alt="OFFICIAL" style="position:absolute;margin-left:0;margin-top:0;width:54.05pt;height:28.8pt;z-index:2519050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Z+jE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401D6DD" w14:textId="459C9B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4A26" w14:textId="7D1CB3B9" w:rsidR="00647CC4" w:rsidRDefault="00647CC4">
    <w:pPr>
      <w:pStyle w:val="Footer"/>
    </w:pPr>
    <w:r>
      <w:rPr>
        <w:noProof/>
      </w:rPr>
      <mc:AlternateContent>
        <mc:Choice Requires="wps">
          <w:drawing>
            <wp:anchor distT="0" distB="0" distL="0" distR="0" simplePos="0" relativeHeight="251852802" behindDoc="0" locked="0" layoutInCell="1" allowOverlap="1" wp14:anchorId="5127BA31" wp14:editId="40308389">
              <wp:simplePos x="635" y="635"/>
              <wp:positionH relativeFrom="page">
                <wp:align>center</wp:align>
              </wp:positionH>
              <wp:positionV relativeFrom="page">
                <wp:align>bottom</wp:align>
              </wp:positionV>
              <wp:extent cx="686435" cy="365760"/>
              <wp:effectExtent l="0" t="0" r="18415" b="0"/>
              <wp:wrapNone/>
              <wp:docPr id="1192761033"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9ACF64" w14:textId="6B1304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7BA31" id="_x0000_t202" coordsize="21600,21600" o:spt="202" path="m,l,21600r21600,l21600,xe">
              <v:stroke joinstyle="miter"/>
              <v:path gradientshapeok="t" o:connecttype="rect"/>
            </v:shapetype>
            <v:shape id="Text Box 175" o:spid="_x0000_s1038" type="#_x0000_t202" alt="OFFICIAL" style="position:absolute;margin-left:0;margin-top:0;width:54.05pt;height:28.8pt;z-index:251852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19ACF64" w14:textId="6B1304F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3B6A" w14:textId="72E6BAE1" w:rsidR="00647CC4" w:rsidRDefault="00647CC4">
    <w:pPr>
      <w:pStyle w:val="Footer"/>
    </w:pPr>
    <w:r>
      <w:rPr>
        <w:noProof/>
      </w:rPr>
      <mc:AlternateContent>
        <mc:Choice Requires="wps">
          <w:drawing>
            <wp:anchor distT="0" distB="0" distL="0" distR="0" simplePos="0" relativeHeight="251856898" behindDoc="0" locked="0" layoutInCell="1" allowOverlap="1" wp14:anchorId="189C4287" wp14:editId="6B735428">
              <wp:simplePos x="635" y="635"/>
              <wp:positionH relativeFrom="page">
                <wp:align>center</wp:align>
              </wp:positionH>
              <wp:positionV relativeFrom="page">
                <wp:align>bottom</wp:align>
              </wp:positionV>
              <wp:extent cx="686435" cy="365760"/>
              <wp:effectExtent l="0" t="0" r="18415" b="0"/>
              <wp:wrapNone/>
              <wp:docPr id="1430782521"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594EC" w14:textId="621EF13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9C4287" id="_x0000_t202" coordsize="21600,21600" o:spt="202" path="m,l,21600r21600,l21600,xe">
              <v:stroke joinstyle="miter"/>
              <v:path gradientshapeok="t" o:connecttype="rect"/>
            </v:shapetype>
            <v:shape id="Text Box 179" o:spid="_x0000_s1041" type="#_x0000_t202" alt="OFFICIAL" style="position:absolute;margin-left:0;margin-top:0;width:54.05pt;height:28.8pt;z-index:2518568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5B594EC" w14:textId="621EF13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6C1E740C" w:rsidR="00A57979" w:rsidRPr="0039609C" w:rsidRDefault="00647CC4">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857922" behindDoc="0" locked="0" layoutInCell="1" allowOverlap="1" wp14:anchorId="6756F116" wp14:editId="77033A94">
              <wp:simplePos x="635" y="635"/>
              <wp:positionH relativeFrom="page">
                <wp:align>center</wp:align>
              </wp:positionH>
              <wp:positionV relativeFrom="page">
                <wp:align>bottom</wp:align>
              </wp:positionV>
              <wp:extent cx="686435" cy="365760"/>
              <wp:effectExtent l="0" t="0" r="18415" b="0"/>
              <wp:wrapNone/>
              <wp:docPr id="356464944"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1462E9" w14:textId="4123739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6F116" id="_x0000_t202" coordsize="21600,21600" o:spt="202" path="m,l,21600r21600,l21600,xe">
              <v:stroke joinstyle="miter"/>
              <v:path gradientshapeok="t" o:connecttype="rect"/>
            </v:shapetype>
            <v:shape id="Text Box 180" o:spid="_x0000_s1042" type="#_x0000_t202" alt="OFFICIAL" style="position:absolute;left:0;text-align:left;margin-left:0;margin-top:0;width:54.05pt;height:28.8pt;z-index:2518579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781462E9" w14:textId="4123739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7A9B7A49" w14:textId="77777777" w:rsidR="00A57979" w:rsidRPr="003A0BDB" w:rsidRDefault="00A57979"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1C0F606B" w:rsidR="00A57979" w:rsidRPr="00FF573B" w:rsidRDefault="00647CC4" w:rsidP="00785A3D">
    <w:pPr>
      <w:tabs>
        <w:tab w:val="left" w:pos="9923"/>
      </w:tabs>
      <w:rPr>
        <w:color w:val="555559"/>
        <w:lang w:val="fr-FR"/>
      </w:rPr>
    </w:pPr>
    <w:r>
      <w:rPr>
        <w:noProof/>
        <w:color w:val="555559"/>
        <w:lang w:val="fr-FR"/>
      </w:rPr>
      <mc:AlternateContent>
        <mc:Choice Requires="wps">
          <w:drawing>
            <wp:anchor distT="0" distB="0" distL="0" distR="0" simplePos="0" relativeHeight="251855874" behindDoc="0" locked="0" layoutInCell="1" allowOverlap="1" wp14:anchorId="14F2A03F" wp14:editId="6CD297DF">
              <wp:simplePos x="541020" y="10255885"/>
              <wp:positionH relativeFrom="page">
                <wp:align>center</wp:align>
              </wp:positionH>
              <wp:positionV relativeFrom="page">
                <wp:align>bottom</wp:align>
              </wp:positionV>
              <wp:extent cx="686435" cy="365760"/>
              <wp:effectExtent l="0" t="0" r="18415" b="0"/>
              <wp:wrapNone/>
              <wp:docPr id="924275264"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38612" w14:textId="7DEB1BE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2A03F" id="_x0000_t202" coordsize="21600,21600" o:spt="202" path="m,l,21600r21600,l21600,xe">
              <v:stroke joinstyle="miter"/>
              <v:path gradientshapeok="t" o:connecttype="rect"/>
            </v:shapetype>
            <v:shape id="Text Box 178" o:spid="_x0000_s1045" type="#_x0000_t202" alt="OFFICIAL" style="position:absolute;margin-left:0;margin-top:0;width:54.05pt;height:28.8pt;z-index:2518558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F738612" w14:textId="7DEB1BE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22598" w14:textId="77777777" w:rsidR="003214A7" w:rsidRDefault="003214A7">
      <w:r>
        <w:separator/>
      </w:r>
    </w:p>
    <w:p w14:paraId="1A68E122" w14:textId="77777777" w:rsidR="003214A7" w:rsidRDefault="003214A7"/>
  </w:footnote>
  <w:footnote w:type="continuationSeparator" w:id="0">
    <w:p w14:paraId="1F3DB30D" w14:textId="77777777" w:rsidR="003214A7" w:rsidRDefault="003214A7" w:rsidP="00C535EE">
      <w:r>
        <w:continuationSeparator/>
      </w:r>
    </w:p>
    <w:p w14:paraId="1D0AB97D" w14:textId="77777777" w:rsidR="003214A7" w:rsidRDefault="003214A7"/>
    <w:p w14:paraId="3F7AB9FD" w14:textId="77777777" w:rsidR="003214A7" w:rsidRDefault="003214A7"/>
    <w:p w14:paraId="623E06FC" w14:textId="77777777" w:rsidR="003214A7" w:rsidRDefault="003214A7"/>
    <w:p w14:paraId="009ED6DB" w14:textId="77777777" w:rsidR="003214A7" w:rsidRDefault="003214A7"/>
  </w:footnote>
  <w:footnote w:type="continuationNotice" w:id="1">
    <w:p w14:paraId="249C9DE1" w14:textId="77777777" w:rsidR="003214A7" w:rsidRDefault="003214A7"/>
    <w:p w14:paraId="27618706" w14:textId="77777777" w:rsidR="003214A7" w:rsidRDefault="003214A7"/>
  </w:footnote>
  <w:footnote w:id="2">
    <w:p w14:paraId="3C157D5F" w14:textId="77777777" w:rsidR="00A57979" w:rsidRPr="00975F15" w:rsidRDefault="00A57979" w:rsidP="0052299D">
      <w:pPr>
        <w:pStyle w:val="FootnoteText"/>
        <w:rPr>
          <w:lang w:val="en-AU"/>
        </w:rPr>
      </w:pPr>
      <w:r>
        <w:rPr>
          <w:rStyle w:val="FootnoteReference"/>
        </w:rPr>
        <w:footnoteRef/>
      </w:r>
      <w:r>
        <w:t xml:space="preserve"> IER Pty Ltd. Report prepared for Racing Victoria (April 2022), </w:t>
      </w:r>
      <w:hyperlink r:id="rId1" w:history="1">
        <w:r w:rsidRPr="00A13912">
          <w:rPr>
            <w:rStyle w:val="Hyperlink"/>
            <w:rFonts w:asciiTheme="minorHAnsi" w:hAnsiTheme="minorHAnsi"/>
            <w:sz w:val="20"/>
          </w:rPr>
          <w:t>Size and Scope of the Victorian Racing Industry</w:t>
        </w:r>
      </w:hyperlink>
      <w:r>
        <w:t>, pg 5.</w:t>
      </w:r>
    </w:p>
  </w:footnote>
  <w:footnote w:id="3">
    <w:p w14:paraId="1F7788F2" w14:textId="77777777" w:rsidR="00A57979" w:rsidRPr="00975F15" w:rsidRDefault="00A57979" w:rsidP="0052299D">
      <w:pPr>
        <w:pStyle w:val="FootnoteText"/>
        <w:rPr>
          <w:lang w:val="en-AU"/>
        </w:rPr>
      </w:pPr>
      <w:r>
        <w:rPr>
          <w:rStyle w:val="FootnoteReference"/>
        </w:rPr>
        <w:footnoteRef/>
      </w:r>
      <w:r>
        <w:t xml:space="preserve"> </w:t>
      </w:r>
      <w:r>
        <w:rPr>
          <w:lang w:val="en-AU"/>
        </w:rPr>
        <w:t xml:space="preserve">Agrifutures Australia.(Nov 2019) </w:t>
      </w:r>
      <w:hyperlink r:id="rId2" w:history="1">
        <w:r w:rsidRPr="003E0DEA">
          <w:rPr>
            <w:rStyle w:val="Hyperlink"/>
            <w:rFonts w:asciiTheme="minorHAnsi" w:hAnsiTheme="minorHAnsi"/>
            <w:sz w:val="20"/>
            <w:lang w:val="en-AU"/>
          </w:rPr>
          <w:t>Measurement of economic impact of the Australian thoroughbred breeding industry</w:t>
        </w:r>
      </w:hyperlink>
      <w:r w:rsidRPr="00A13912">
        <w:rPr>
          <w:lang w:val="en-AU"/>
        </w:rPr>
        <w:t xml:space="preserve"> Publication No. 18/046</w:t>
      </w:r>
    </w:p>
  </w:footnote>
  <w:footnote w:id="4">
    <w:p w14:paraId="68F9AC9E" w14:textId="77777777" w:rsidR="00A57979" w:rsidRPr="00975F15" w:rsidRDefault="00A57979" w:rsidP="00076B0A">
      <w:pPr>
        <w:pStyle w:val="FootnoteText"/>
        <w:rPr>
          <w:lang w:val="en-AU"/>
        </w:rPr>
      </w:pPr>
      <w:r>
        <w:rPr>
          <w:rStyle w:val="FootnoteReference"/>
        </w:rPr>
        <w:footnoteRef/>
      </w:r>
      <w:r>
        <w:t xml:space="preserve"> National Skills Commission (Oct 6, 2022). </w:t>
      </w:r>
      <w:hyperlink r:id="rId3" w:history="1">
        <w:r w:rsidRPr="00FF3F78">
          <w:rPr>
            <w:rStyle w:val="Hyperlink"/>
            <w:rFonts w:asciiTheme="minorHAnsi" w:hAnsiTheme="minorHAnsi"/>
            <w:sz w:val="20"/>
          </w:rPr>
          <w:t>2</w:t>
        </w:r>
        <w:r w:rsidRPr="00671F09">
          <w:rPr>
            <w:rStyle w:val="Hyperlink"/>
            <w:rFonts w:asciiTheme="minorHAnsi" w:hAnsiTheme="minorHAnsi"/>
            <w:sz w:val="20"/>
          </w:rPr>
          <w:t>022 Skills Priorities List</w:t>
        </w:r>
      </w:hyperlink>
      <w:r w:rsidRPr="00975F15">
        <w:t xml:space="preserve"> </w:t>
      </w:r>
      <w:r w:rsidRPr="00A32896">
        <w:rPr>
          <w:color w:val="3E4043" w:themeColor="text1" w:themeShade="BF"/>
        </w:rPr>
        <w:t>accessed 30/06/2023</w:t>
      </w:r>
    </w:p>
  </w:footnote>
  <w:footnote w:id="5">
    <w:p w14:paraId="6F198C32" w14:textId="1D5E3EDB" w:rsidR="00A57979" w:rsidRPr="00975F15" w:rsidRDefault="00A57979" w:rsidP="00480326">
      <w:pPr>
        <w:pStyle w:val="FootnoteText"/>
        <w:rPr>
          <w:lang w:val="en-AU"/>
        </w:rPr>
      </w:pPr>
      <w:hyperlink r:id="rId4" w:history="1">
        <w:r w:rsidRPr="003E0DEA">
          <w:rPr>
            <w:rStyle w:val="Hyperlink"/>
            <w:rFonts w:asciiTheme="minorHAnsi" w:hAnsiTheme="minorHAnsi"/>
            <w:sz w:val="20"/>
            <w:vertAlign w:val="superscript"/>
          </w:rPr>
          <w:footnoteRef/>
        </w:r>
        <w:r w:rsidRPr="00105457">
          <w:rPr>
            <w:rStyle w:val="Hyperlink"/>
            <w:rFonts w:asciiTheme="minorHAnsi" w:hAnsiTheme="minorHAnsi"/>
            <w:sz w:val="20"/>
            <w:u w:val="none"/>
          </w:rPr>
          <w:t xml:space="preserve"> </w:t>
        </w:r>
        <w:r w:rsidRPr="00105457">
          <w:rPr>
            <w:rStyle w:val="Hyperlink"/>
            <w:rFonts w:asciiTheme="minorHAnsi" w:hAnsiTheme="minorHAnsi"/>
            <w:color w:val="auto"/>
            <w:sz w:val="20"/>
            <w:u w:val="none"/>
          </w:rPr>
          <w:t>Skills Impact</w:t>
        </w:r>
        <w:r w:rsidRPr="00105457">
          <w:rPr>
            <w:rStyle w:val="Hyperlink"/>
            <w:rFonts w:asciiTheme="minorHAnsi" w:hAnsiTheme="minorHAnsi"/>
            <w:sz w:val="20"/>
            <w:u w:val="none"/>
          </w:rPr>
          <w:t xml:space="preserve">.(2020) </w:t>
        </w:r>
        <w:r>
          <w:rPr>
            <w:rStyle w:val="Hyperlink"/>
            <w:rFonts w:asciiTheme="minorHAnsi" w:hAnsiTheme="minorHAnsi"/>
            <w:sz w:val="20"/>
          </w:rPr>
          <w:t xml:space="preserve">Report prepared for the </w:t>
        </w:r>
        <w:r w:rsidRPr="003E0DEA">
          <w:rPr>
            <w:rStyle w:val="Hyperlink"/>
            <w:rFonts w:asciiTheme="minorHAnsi" w:hAnsiTheme="minorHAnsi"/>
            <w:sz w:val="20"/>
          </w:rPr>
          <w:t>Animal Care and Management Industry Reference Committee</w:t>
        </w:r>
        <w:r>
          <w:rPr>
            <w:rStyle w:val="Hyperlink"/>
            <w:rFonts w:asciiTheme="minorHAnsi" w:hAnsiTheme="minorHAnsi"/>
            <w:sz w:val="20"/>
          </w:rPr>
          <w:t>,</w:t>
        </w:r>
        <w:r w:rsidRPr="003E0DEA">
          <w:rPr>
            <w:rStyle w:val="Hyperlink"/>
            <w:rFonts w:asciiTheme="minorHAnsi" w:hAnsiTheme="minorHAnsi"/>
            <w:sz w:val="20"/>
          </w:rPr>
          <w:t xml:space="preserve"> Equine Industry Survey Report</w:t>
        </w:r>
      </w:hyperlink>
      <w:r w:rsidRPr="003E0DEA">
        <w:t>,</w:t>
      </w:r>
      <w:r>
        <w:t xml:space="preserve"> pg 2.accessed 30/01/2023</w:t>
      </w:r>
    </w:p>
  </w:footnote>
  <w:footnote w:id="6">
    <w:p w14:paraId="2AF0DAC5" w14:textId="2FAC28F2" w:rsidR="00A57979" w:rsidRPr="00FF5B3F" w:rsidRDefault="00A57979">
      <w:pPr>
        <w:pStyle w:val="FootnoteText"/>
        <w:rPr>
          <w:lang w:val="en-AU"/>
        </w:rPr>
      </w:pPr>
      <w:r>
        <w:rPr>
          <w:rStyle w:val="FootnoteReference"/>
        </w:rPr>
        <w:footnoteRef/>
      </w:r>
      <w:r>
        <w:t xml:space="preserve"> </w:t>
      </w:r>
      <w:r>
        <w:rPr>
          <w:lang w:val="en-AU"/>
        </w:rPr>
        <w:t xml:space="preserve">Skills Impact 2021 </w:t>
      </w:r>
      <w:hyperlink r:id="rId5" w:history="1">
        <w:r w:rsidRPr="005643B6">
          <w:rPr>
            <w:rStyle w:val="Hyperlink"/>
            <w:rFonts w:asciiTheme="minorHAnsi" w:hAnsiTheme="minorHAnsi"/>
            <w:sz w:val="20"/>
            <w:lang w:val="en-AU"/>
          </w:rPr>
          <w:t>Horse Care Project</w:t>
        </w:r>
      </w:hyperlink>
      <w:r>
        <w:rPr>
          <w:lang w:val="en-AU"/>
        </w:rPr>
        <w:t xml:space="preserve"> accessed 03/08/2023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57B751DE" w:rsidR="00A57979" w:rsidRDefault="00647CC4">
    <w:pPr>
      <w:pStyle w:val="Header"/>
    </w:pPr>
    <w:r>
      <w:rPr>
        <w:noProof/>
        <w:lang w:val="en-AU" w:eastAsia="en-AU"/>
      </w:rPr>
      <mc:AlternateContent>
        <mc:Choice Requires="wps">
          <w:drawing>
            <wp:anchor distT="0" distB="0" distL="0" distR="0" simplePos="0" relativeHeight="251792386" behindDoc="0" locked="0" layoutInCell="1" allowOverlap="1" wp14:anchorId="2ECC942E" wp14:editId="269D1004">
              <wp:simplePos x="635" y="635"/>
              <wp:positionH relativeFrom="page">
                <wp:align>center</wp:align>
              </wp:positionH>
              <wp:positionV relativeFrom="page">
                <wp:align>top</wp:align>
              </wp:positionV>
              <wp:extent cx="686435" cy="365760"/>
              <wp:effectExtent l="0" t="0" r="18415" b="15240"/>
              <wp:wrapNone/>
              <wp:docPr id="606756297"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945657" w14:textId="5FC0F4A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C942E" id="_x0000_t202" coordsize="21600,21600" o:spt="202" path="m,l,21600r21600,l21600,xe">
              <v:stroke joinstyle="miter"/>
              <v:path gradientshapeok="t" o:connecttype="rect"/>
            </v:shapetype>
            <v:shape id="Text Box 116" o:spid="_x0000_s1026" type="#_x0000_t202" alt="OFFICIAL" style="position:absolute;margin-left:0;margin-top:0;width:54.05pt;height:28.8pt;z-index:251792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2945657" w14:textId="5FC0F4A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sidRPr="00E261DF">
      <w:rPr>
        <w:noProof/>
        <w:lang w:val="en-AU" w:eastAsia="en-AU"/>
      </w:rPr>
      <w:drawing>
        <wp:inline distT="0" distB="0" distL="0" distR="0" wp14:anchorId="674C29B0" wp14:editId="08183792">
          <wp:extent cx="7082117" cy="932815"/>
          <wp:effectExtent l="0" t="0" r="5080" b="635"/>
          <wp:docPr id="14" name="Picture 14" descr="The Victorian Registration and Qualifications Autho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7F5A" w14:textId="05F00CFF" w:rsidR="00A57979" w:rsidRDefault="00647CC4">
    <w:pPr>
      <w:pStyle w:val="Header"/>
    </w:pPr>
    <w:r>
      <w:rPr>
        <w:noProof/>
      </w:rPr>
      <mc:AlternateContent>
        <mc:Choice Requires="wps">
          <w:drawing>
            <wp:anchor distT="0" distB="0" distL="0" distR="0" simplePos="0" relativeHeight="251801602" behindDoc="0" locked="0" layoutInCell="1" allowOverlap="1" wp14:anchorId="652F4BA8" wp14:editId="242969D5">
              <wp:simplePos x="635" y="635"/>
              <wp:positionH relativeFrom="page">
                <wp:align>center</wp:align>
              </wp:positionH>
              <wp:positionV relativeFrom="page">
                <wp:align>top</wp:align>
              </wp:positionV>
              <wp:extent cx="686435" cy="365760"/>
              <wp:effectExtent l="0" t="0" r="18415" b="15240"/>
              <wp:wrapNone/>
              <wp:docPr id="1624245559"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B39E8D" w14:textId="58D671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F4BA8" id="_x0000_t202" coordsize="21600,21600" o:spt="202" path="m,l,21600r21600,l21600,xe">
              <v:stroke joinstyle="miter"/>
              <v:path gradientshapeok="t" o:connecttype="rect"/>
            </v:shapetype>
            <v:shape id="Text Box 125" o:spid="_x0000_s1046" type="#_x0000_t202" alt="OFFICIAL" style="position:absolute;margin-left:0;margin-top:0;width:54.05pt;height:28.8pt;z-index:251801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B39E8D" w14:textId="58D671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4EEE8" w14:textId="697D679B" w:rsidR="00A57979" w:rsidRDefault="00647CC4">
    <w:pPr>
      <w:pStyle w:val="Header"/>
    </w:pPr>
    <w:r>
      <w:rPr>
        <w:noProof/>
      </w:rPr>
      <mc:AlternateContent>
        <mc:Choice Requires="wps">
          <w:drawing>
            <wp:anchor distT="0" distB="0" distL="0" distR="0" simplePos="0" relativeHeight="251802626" behindDoc="0" locked="0" layoutInCell="1" allowOverlap="1" wp14:anchorId="0AFC9315" wp14:editId="026B70B2">
              <wp:simplePos x="635" y="635"/>
              <wp:positionH relativeFrom="page">
                <wp:align>center</wp:align>
              </wp:positionH>
              <wp:positionV relativeFrom="page">
                <wp:align>top</wp:align>
              </wp:positionV>
              <wp:extent cx="686435" cy="365760"/>
              <wp:effectExtent l="0" t="0" r="18415" b="15240"/>
              <wp:wrapNone/>
              <wp:docPr id="646397329"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7776A1" w14:textId="520EBD4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C9315" id="_x0000_t202" coordsize="21600,21600" o:spt="202" path="m,l,21600r21600,l21600,xe">
              <v:stroke joinstyle="miter"/>
              <v:path gradientshapeok="t" o:connecttype="rect"/>
            </v:shapetype>
            <v:shape id="Text Box 126" o:spid="_x0000_s1047" type="#_x0000_t202" alt="OFFICIAL" style="position:absolute;margin-left:0;margin-top:0;width:54.05pt;height:28.8pt;z-index:2518026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07776A1" w14:textId="520EBD4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AF084" w14:textId="66BD63B3" w:rsidR="00A57979" w:rsidRDefault="00647CC4">
    <w:pPr>
      <w:pStyle w:val="Header"/>
    </w:pPr>
    <w:r>
      <w:rPr>
        <w:noProof/>
      </w:rPr>
      <mc:AlternateContent>
        <mc:Choice Requires="wps">
          <w:drawing>
            <wp:anchor distT="0" distB="0" distL="0" distR="0" simplePos="0" relativeHeight="251800578" behindDoc="0" locked="0" layoutInCell="1" allowOverlap="1" wp14:anchorId="0AA6A871" wp14:editId="3D34C0F2">
              <wp:simplePos x="635" y="635"/>
              <wp:positionH relativeFrom="page">
                <wp:align>center</wp:align>
              </wp:positionH>
              <wp:positionV relativeFrom="page">
                <wp:align>top</wp:align>
              </wp:positionV>
              <wp:extent cx="686435" cy="365760"/>
              <wp:effectExtent l="0" t="0" r="18415" b="15240"/>
              <wp:wrapNone/>
              <wp:docPr id="836026304"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0F5783" w14:textId="7C9CFB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6A871" id="_x0000_t202" coordsize="21600,21600" o:spt="202" path="m,l,21600r21600,l21600,xe">
              <v:stroke joinstyle="miter"/>
              <v:path gradientshapeok="t" o:connecttype="rect"/>
            </v:shapetype>
            <v:shape id="Text Box 124" o:spid="_x0000_s1050" type="#_x0000_t202" alt="OFFICIAL" style="position:absolute;margin-left:0;margin-top:0;width:54.05pt;height:28.8pt;z-index:251800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0F5783" w14:textId="7C9CFB4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58F5" w14:textId="1425C790" w:rsidR="00A57979" w:rsidRDefault="00647CC4">
    <w:pPr>
      <w:pStyle w:val="Header"/>
    </w:pPr>
    <w:r>
      <w:rPr>
        <w:noProof/>
      </w:rPr>
      <mc:AlternateContent>
        <mc:Choice Requires="wps">
          <w:drawing>
            <wp:anchor distT="0" distB="0" distL="0" distR="0" simplePos="0" relativeHeight="251804674" behindDoc="0" locked="0" layoutInCell="1" allowOverlap="1" wp14:anchorId="0865908B" wp14:editId="5AB8583A">
              <wp:simplePos x="635" y="635"/>
              <wp:positionH relativeFrom="page">
                <wp:align>center</wp:align>
              </wp:positionH>
              <wp:positionV relativeFrom="page">
                <wp:align>top</wp:align>
              </wp:positionV>
              <wp:extent cx="686435" cy="365760"/>
              <wp:effectExtent l="0" t="0" r="18415" b="15240"/>
              <wp:wrapNone/>
              <wp:docPr id="681899166"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986C1" w14:textId="6C63837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5908B" id="_x0000_t202" coordsize="21600,21600" o:spt="202" path="m,l,21600r21600,l21600,xe">
              <v:stroke joinstyle="miter"/>
              <v:path gradientshapeok="t" o:connecttype="rect"/>
            </v:shapetype>
            <v:shape id="Text Box 128" o:spid="_x0000_s1052" type="#_x0000_t202" alt="OFFICIAL" style="position:absolute;margin-left:0;margin-top:0;width:54.05pt;height:28.8pt;z-index:251804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56986C1" w14:textId="6C63837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DFB5" w14:textId="22927B08" w:rsidR="00A57979" w:rsidRDefault="00647CC4">
    <w:pPr>
      <w:pStyle w:val="Header"/>
    </w:pPr>
    <w:r>
      <w:rPr>
        <w:noProof/>
      </w:rPr>
      <mc:AlternateContent>
        <mc:Choice Requires="wps">
          <w:drawing>
            <wp:anchor distT="0" distB="0" distL="0" distR="0" simplePos="0" relativeHeight="251805698" behindDoc="0" locked="0" layoutInCell="1" allowOverlap="1" wp14:anchorId="6886A1D1" wp14:editId="27C40C73">
              <wp:simplePos x="635" y="635"/>
              <wp:positionH relativeFrom="page">
                <wp:align>center</wp:align>
              </wp:positionH>
              <wp:positionV relativeFrom="page">
                <wp:align>top</wp:align>
              </wp:positionV>
              <wp:extent cx="686435" cy="365760"/>
              <wp:effectExtent l="0" t="0" r="18415" b="15240"/>
              <wp:wrapNone/>
              <wp:docPr id="265197483"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8FDAAC" w14:textId="60C4B8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6A1D1" id="_x0000_t202" coordsize="21600,21600" o:spt="202" path="m,l,21600r21600,l21600,xe">
              <v:stroke joinstyle="miter"/>
              <v:path gradientshapeok="t" o:connecttype="rect"/>
            </v:shapetype>
            <v:shape id="Text Box 129" o:spid="_x0000_s1053" type="#_x0000_t202" alt="OFFICIAL" style="position:absolute;margin-left:0;margin-top:0;width:54.05pt;height:28.8pt;z-index:251805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38FDAAC" w14:textId="60C4B82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3F42" w14:textId="161BAFBD" w:rsidR="00A57979" w:rsidRDefault="00647CC4">
    <w:pPr>
      <w:pStyle w:val="Header"/>
    </w:pPr>
    <w:r>
      <w:rPr>
        <w:noProof/>
      </w:rPr>
      <mc:AlternateContent>
        <mc:Choice Requires="wps">
          <w:drawing>
            <wp:anchor distT="0" distB="0" distL="0" distR="0" simplePos="0" relativeHeight="251803650" behindDoc="0" locked="0" layoutInCell="1" allowOverlap="1" wp14:anchorId="3F31A354" wp14:editId="3DE02372">
              <wp:simplePos x="635" y="635"/>
              <wp:positionH relativeFrom="page">
                <wp:align>center</wp:align>
              </wp:positionH>
              <wp:positionV relativeFrom="page">
                <wp:align>top</wp:align>
              </wp:positionV>
              <wp:extent cx="686435" cy="365760"/>
              <wp:effectExtent l="0" t="0" r="18415" b="15240"/>
              <wp:wrapNone/>
              <wp:docPr id="1348918311"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9E17D" w14:textId="6E2C2C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1A354" id="_x0000_t202" coordsize="21600,21600" o:spt="202" path="m,l,21600r21600,l21600,xe">
              <v:stroke joinstyle="miter"/>
              <v:path gradientshapeok="t" o:connecttype="rect"/>
            </v:shapetype>
            <v:shape id="Text Box 127" o:spid="_x0000_s1056" type="#_x0000_t202" alt="OFFICIAL" style="position:absolute;margin-left:0;margin-top:0;width:54.05pt;height:28.8pt;z-index:251803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759E17D" w14:textId="6E2C2C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1F32" w14:textId="4377980A" w:rsidR="00A57979" w:rsidRDefault="00647CC4">
    <w:pPr>
      <w:pStyle w:val="Header"/>
    </w:pPr>
    <w:r>
      <w:rPr>
        <w:noProof/>
      </w:rPr>
      <mc:AlternateContent>
        <mc:Choice Requires="wps">
          <w:drawing>
            <wp:anchor distT="0" distB="0" distL="0" distR="0" simplePos="0" relativeHeight="251807746" behindDoc="0" locked="0" layoutInCell="1" allowOverlap="1" wp14:anchorId="5E108FF9" wp14:editId="77FD129E">
              <wp:simplePos x="635" y="635"/>
              <wp:positionH relativeFrom="page">
                <wp:align>center</wp:align>
              </wp:positionH>
              <wp:positionV relativeFrom="page">
                <wp:align>top</wp:align>
              </wp:positionV>
              <wp:extent cx="686435" cy="365760"/>
              <wp:effectExtent l="0" t="0" r="18415" b="15240"/>
              <wp:wrapNone/>
              <wp:docPr id="1513406075"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03D411" w14:textId="6EEB56E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108FF9" id="_x0000_t202" coordsize="21600,21600" o:spt="202" path="m,l,21600r21600,l21600,xe">
              <v:stroke joinstyle="miter"/>
              <v:path gradientshapeok="t" o:connecttype="rect"/>
            </v:shapetype>
            <v:shape id="Text Box 131" o:spid="_x0000_s1058" type="#_x0000_t202" alt="OFFICIAL" style="position:absolute;margin-left:0;margin-top:0;width:54.05pt;height:28.8pt;z-index:251807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503D411" w14:textId="6EEB56E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1C9D" w14:textId="5F7BAACC" w:rsidR="00A57979" w:rsidRDefault="00647CC4">
    <w:pPr>
      <w:pStyle w:val="Header"/>
    </w:pPr>
    <w:r>
      <w:rPr>
        <w:noProof/>
      </w:rPr>
      <mc:AlternateContent>
        <mc:Choice Requires="wps">
          <w:drawing>
            <wp:anchor distT="0" distB="0" distL="0" distR="0" simplePos="0" relativeHeight="251808770" behindDoc="0" locked="0" layoutInCell="1" allowOverlap="1" wp14:anchorId="26543811" wp14:editId="541AE0A8">
              <wp:simplePos x="635" y="635"/>
              <wp:positionH relativeFrom="page">
                <wp:align>center</wp:align>
              </wp:positionH>
              <wp:positionV relativeFrom="page">
                <wp:align>top</wp:align>
              </wp:positionV>
              <wp:extent cx="686435" cy="365760"/>
              <wp:effectExtent l="0" t="0" r="18415" b="15240"/>
              <wp:wrapNone/>
              <wp:docPr id="119606694"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47DEE8" w14:textId="5A3F44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43811" id="_x0000_t202" coordsize="21600,21600" o:spt="202" path="m,l,21600r21600,l21600,xe">
              <v:stroke joinstyle="miter"/>
              <v:path gradientshapeok="t" o:connecttype="rect"/>
            </v:shapetype>
            <v:shape id="Text Box 132" o:spid="_x0000_s1059" type="#_x0000_t202" alt="OFFICIAL" style="position:absolute;margin-left:0;margin-top:0;width:54.05pt;height:28.8pt;z-index:251808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47DEE8" w14:textId="5A3F44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7DCF" w14:textId="507ECB2E" w:rsidR="00A57979" w:rsidRDefault="00647CC4">
    <w:pPr>
      <w:pStyle w:val="Header"/>
    </w:pPr>
    <w:r>
      <w:rPr>
        <w:noProof/>
      </w:rPr>
      <mc:AlternateContent>
        <mc:Choice Requires="wps">
          <w:drawing>
            <wp:anchor distT="0" distB="0" distL="0" distR="0" simplePos="0" relativeHeight="251806722" behindDoc="0" locked="0" layoutInCell="1" allowOverlap="1" wp14:anchorId="2B458D49" wp14:editId="14577D48">
              <wp:simplePos x="635" y="635"/>
              <wp:positionH relativeFrom="page">
                <wp:align>center</wp:align>
              </wp:positionH>
              <wp:positionV relativeFrom="page">
                <wp:align>top</wp:align>
              </wp:positionV>
              <wp:extent cx="686435" cy="365760"/>
              <wp:effectExtent l="0" t="0" r="18415" b="15240"/>
              <wp:wrapNone/>
              <wp:docPr id="19591747"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0B16A0" w14:textId="446FA1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58D49" id="_x0000_t202" coordsize="21600,21600" o:spt="202" path="m,l,21600r21600,l21600,xe">
              <v:stroke joinstyle="miter"/>
              <v:path gradientshapeok="t" o:connecttype="rect"/>
            </v:shapetype>
            <v:shape id="Text Box 130" o:spid="_x0000_s1062" type="#_x0000_t202" alt="OFFICIAL" style="position:absolute;margin-left:0;margin-top:0;width:54.05pt;height:28.8pt;z-index:251806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00B16A0" w14:textId="446FA1E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41C5" w14:textId="6481B785" w:rsidR="00A57979" w:rsidRDefault="00647CC4">
    <w:pPr>
      <w:pStyle w:val="Header"/>
    </w:pPr>
    <w:r>
      <w:rPr>
        <w:noProof/>
      </w:rPr>
      <mc:AlternateContent>
        <mc:Choice Requires="wps">
          <w:drawing>
            <wp:anchor distT="0" distB="0" distL="0" distR="0" simplePos="0" relativeHeight="251810818" behindDoc="0" locked="0" layoutInCell="1" allowOverlap="1" wp14:anchorId="5F6A500B" wp14:editId="23DEE163">
              <wp:simplePos x="635" y="635"/>
              <wp:positionH relativeFrom="page">
                <wp:align>center</wp:align>
              </wp:positionH>
              <wp:positionV relativeFrom="page">
                <wp:align>top</wp:align>
              </wp:positionV>
              <wp:extent cx="686435" cy="365760"/>
              <wp:effectExtent l="0" t="0" r="18415" b="15240"/>
              <wp:wrapNone/>
              <wp:docPr id="887183820"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FEF47A" w14:textId="28F5AE4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A500B" id="_x0000_t202" coordsize="21600,21600" o:spt="202" path="m,l,21600r21600,l21600,xe">
              <v:stroke joinstyle="miter"/>
              <v:path gradientshapeok="t" o:connecttype="rect"/>
            </v:shapetype>
            <v:shape id="Text Box 134" o:spid="_x0000_s1064" type="#_x0000_t202" alt="OFFICIAL" style="position:absolute;margin-left:0;margin-top:0;width:54.05pt;height:28.8pt;z-index:251810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DFEF47A" w14:textId="28F5AE4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05A3205" w:rsidR="00A57979" w:rsidRDefault="00647CC4">
    <w:pPr>
      <w:pStyle w:val="Header"/>
      <w:jc w:val="right"/>
    </w:pPr>
    <w:r>
      <w:rPr>
        <w:noProof/>
      </w:rPr>
      <mc:AlternateContent>
        <mc:Choice Requires="wps">
          <w:drawing>
            <wp:anchor distT="0" distB="0" distL="0" distR="0" simplePos="0" relativeHeight="251793410" behindDoc="0" locked="0" layoutInCell="1" allowOverlap="1" wp14:anchorId="3F3DB51F" wp14:editId="23BA80D9">
              <wp:simplePos x="635" y="635"/>
              <wp:positionH relativeFrom="page">
                <wp:align>center</wp:align>
              </wp:positionH>
              <wp:positionV relativeFrom="page">
                <wp:align>top</wp:align>
              </wp:positionV>
              <wp:extent cx="686435" cy="365760"/>
              <wp:effectExtent l="0" t="0" r="18415" b="15240"/>
              <wp:wrapNone/>
              <wp:docPr id="1884055803"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C1F4FE" w14:textId="76E0868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DB51F" id="_x0000_t202" coordsize="21600,21600" o:spt="202" path="m,l,21600r21600,l21600,xe">
              <v:stroke joinstyle="miter"/>
              <v:path gradientshapeok="t" o:connecttype="rect"/>
            </v:shapetype>
            <v:shape id="Text Box 117" o:spid="_x0000_s1027" type="#_x0000_t202" alt="OFFICIAL" style="position:absolute;left:0;text-align:left;margin-left:0;margin-top:0;width:54.05pt;height:28.8pt;z-index:251793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7C1F4FE" w14:textId="76E0868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1FB651DC" w14:textId="0CA695E0" w:rsidR="00A57979" w:rsidRDefault="00A579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DE75" w14:textId="201A2884" w:rsidR="00A57979" w:rsidRDefault="00647CC4">
    <w:pPr>
      <w:pStyle w:val="Header"/>
    </w:pPr>
    <w:r>
      <w:rPr>
        <w:noProof/>
      </w:rPr>
      <mc:AlternateContent>
        <mc:Choice Requires="wps">
          <w:drawing>
            <wp:anchor distT="0" distB="0" distL="0" distR="0" simplePos="0" relativeHeight="251811842" behindDoc="0" locked="0" layoutInCell="1" allowOverlap="1" wp14:anchorId="2691235A" wp14:editId="7EF293E9">
              <wp:simplePos x="635" y="635"/>
              <wp:positionH relativeFrom="page">
                <wp:align>center</wp:align>
              </wp:positionH>
              <wp:positionV relativeFrom="page">
                <wp:align>top</wp:align>
              </wp:positionV>
              <wp:extent cx="686435" cy="365760"/>
              <wp:effectExtent l="0" t="0" r="18415" b="15240"/>
              <wp:wrapNone/>
              <wp:docPr id="412391791"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76A9A9" w14:textId="5A57B3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1235A" id="_x0000_t202" coordsize="21600,21600" o:spt="202" path="m,l,21600r21600,l21600,xe">
              <v:stroke joinstyle="miter"/>
              <v:path gradientshapeok="t" o:connecttype="rect"/>
            </v:shapetype>
            <v:shape id="Text Box 135" o:spid="_x0000_s1065" type="#_x0000_t202" alt="OFFICIAL" style="position:absolute;margin-left:0;margin-top:0;width:54.05pt;height:28.8pt;z-index:251811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376A9A9" w14:textId="5A57B32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E611" w14:textId="2089C616" w:rsidR="00A57979" w:rsidRDefault="00647CC4">
    <w:pPr>
      <w:pStyle w:val="Header"/>
    </w:pPr>
    <w:r>
      <w:rPr>
        <w:noProof/>
      </w:rPr>
      <mc:AlternateContent>
        <mc:Choice Requires="wps">
          <w:drawing>
            <wp:anchor distT="0" distB="0" distL="0" distR="0" simplePos="0" relativeHeight="251809794" behindDoc="0" locked="0" layoutInCell="1" allowOverlap="1" wp14:anchorId="60810405" wp14:editId="5214F604">
              <wp:simplePos x="635" y="635"/>
              <wp:positionH relativeFrom="page">
                <wp:align>center</wp:align>
              </wp:positionH>
              <wp:positionV relativeFrom="page">
                <wp:align>top</wp:align>
              </wp:positionV>
              <wp:extent cx="686435" cy="365760"/>
              <wp:effectExtent l="0" t="0" r="18415" b="15240"/>
              <wp:wrapNone/>
              <wp:docPr id="225577580"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B3192E" w14:textId="2CD9EBF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810405" id="_x0000_t202" coordsize="21600,21600" o:spt="202" path="m,l,21600r21600,l21600,xe">
              <v:stroke joinstyle="miter"/>
              <v:path gradientshapeok="t" o:connecttype="rect"/>
            </v:shapetype>
            <v:shape id="Text Box 133" o:spid="_x0000_s1068" type="#_x0000_t202" alt="OFFICIAL" style="position:absolute;margin-left:0;margin-top:0;width:54.05pt;height:28.8pt;z-index:2518097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7B3192E" w14:textId="2CD9EBF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27D5" w14:textId="50F01156" w:rsidR="00A57979" w:rsidRDefault="00647CC4">
    <w:pPr>
      <w:pStyle w:val="Header"/>
    </w:pPr>
    <w:r>
      <w:rPr>
        <w:noProof/>
      </w:rPr>
      <mc:AlternateContent>
        <mc:Choice Requires="wps">
          <w:drawing>
            <wp:anchor distT="0" distB="0" distL="0" distR="0" simplePos="0" relativeHeight="251813890" behindDoc="0" locked="0" layoutInCell="1" allowOverlap="1" wp14:anchorId="24D5E8F6" wp14:editId="5F541DCC">
              <wp:simplePos x="635" y="635"/>
              <wp:positionH relativeFrom="page">
                <wp:align>center</wp:align>
              </wp:positionH>
              <wp:positionV relativeFrom="page">
                <wp:align>top</wp:align>
              </wp:positionV>
              <wp:extent cx="686435" cy="365760"/>
              <wp:effectExtent l="0" t="0" r="18415" b="15240"/>
              <wp:wrapNone/>
              <wp:docPr id="61299342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5A401" w14:textId="671182F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5E8F6" id="_x0000_t202" coordsize="21600,21600" o:spt="202" path="m,l,21600r21600,l21600,xe">
              <v:stroke joinstyle="miter"/>
              <v:path gradientshapeok="t" o:connecttype="rect"/>
            </v:shapetype>
            <v:shape id="Text Box 137" o:spid="_x0000_s1070" type="#_x0000_t202" alt="OFFICIAL" style="position:absolute;margin-left:0;margin-top:0;width:54.05pt;height:28.8pt;z-index:251813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825A401" w14:textId="671182F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2000" w14:textId="03C263A1" w:rsidR="00A57979" w:rsidRDefault="00647CC4" w:rsidP="00512926">
    <w:pPr>
      <w:pStyle w:val="Header"/>
      <w:jc w:val="right"/>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814914" behindDoc="0" locked="0" layoutInCell="1" allowOverlap="1" wp14:anchorId="5374DCB9" wp14:editId="3267A6DC">
              <wp:simplePos x="635" y="635"/>
              <wp:positionH relativeFrom="page">
                <wp:align>center</wp:align>
              </wp:positionH>
              <wp:positionV relativeFrom="page">
                <wp:align>top</wp:align>
              </wp:positionV>
              <wp:extent cx="686435" cy="365760"/>
              <wp:effectExtent l="0" t="0" r="18415" b="15240"/>
              <wp:wrapNone/>
              <wp:docPr id="1910289895"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D94BE4" w14:textId="21416A7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4DCB9" id="_x0000_t202" coordsize="21600,21600" o:spt="202" path="m,l,21600r21600,l21600,xe">
              <v:stroke joinstyle="miter"/>
              <v:path gradientshapeok="t" o:connecttype="rect"/>
            </v:shapetype>
            <v:shape id="Text Box 138" o:spid="_x0000_s1071" type="#_x0000_t202" alt="OFFICIAL" style="position:absolute;left:0;text-align:left;margin-left:0;margin-top:0;width:54.05pt;height:28.8pt;z-index:251814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D94BE4" w14:textId="21416A7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5BB0FFBB" w14:textId="19D389F2" w:rsidR="00A57979" w:rsidRPr="00A774C6" w:rsidRDefault="00A57979" w:rsidP="00A774C6">
    <w:pPr>
      <w:pStyle w:val="Header"/>
      <w:jc w:val="right"/>
      <w:rPr>
        <w:rFonts w:ascii="Arial" w:hAnsi="Arial" w:cs="Arial"/>
        <w:sz w:val="20"/>
        <w:szCs w:val="20"/>
      </w:rPr>
    </w:pPr>
    <w:r>
      <w:rPr>
        <w:rFonts w:ascii="Arial" w:hAnsi="Arial" w:cs="Arial"/>
        <w:sz w:val="20"/>
        <w:szCs w:val="20"/>
      </w:rPr>
      <w:t>VU23586</w:t>
    </w:r>
    <w:r w:rsidRPr="00A774C6">
      <w:rPr>
        <w:rFonts w:ascii="Arial" w:hAnsi="Arial" w:cs="Arial"/>
        <w:sz w:val="20"/>
        <w:szCs w:val="20"/>
      </w:rPr>
      <w:t xml:space="preserve"> Work effectively in an equine organisation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BD26" w14:textId="0663A9AC" w:rsidR="00A57979" w:rsidRDefault="00647CC4">
    <w:pPr>
      <w:pStyle w:val="Header"/>
    </w:pPr>
    <w:r>
      <w:rPr>
        <w:noProof/>
      </w:rPr>
      <mc:AlternateContent>
        <mc:Choice Requires="wps">
          <w:drawing>
            <wp:anchor distT="0" distB="0" distL="0" distR="0" simplePos="0" relativeHeight="251812866" behindDoc="0" locked="0" layoutInCell="1" allowOverlap="1" wp14:anchorId="3870CEB4" wp14:editId="6F61CF7F">
              <wp:simplePos x="635" y="635"/>
              <wp:positionH relativeFrom="page">
                <wp:align>center</wp:align>
              </wp:positionH>
              <wp:positionV relativeFrom="page">
                <wp:align>top</wp:align>
              </wp:positionV>
              <wp:extent cx="686435" cy="365760"/>
              <wp:effectExtent l="0" t="0" r="18415" b="15240"/>
              <wp:wrapNone/>
              <wp:docPr id="1287908391"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E977C0" w14:textId="1FA3CA6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0CEB4" id="_x0000_t202" coordsize="21600,21600" o:spt="202" path="m,l,21600r21600,l21600,xe">
              <v:stroke joinstyle="miter"/>
              <v:path gradientshapeok="t" o:connecttype="rect"/>
            </v:shapetype>
            <v:shape id="Text Box 136" o:spid="_x0000_s1074" type="#_x0000_t202" alt="OFFICIAL" style="position:absolute;margin-left:0;margin-top:0;width:54.05pt;height:28.8pt;z-index:251812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8E977C0" w14:textId="1FA3CA6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9E63" w14:textId="1873D242" w:rsidR="00A57979" w:rsidRDefault="00647CC4">
    <w:pPr>
      <w:pStyle w:val="Header"/>
    </w:pPr>
    <w:r>
      <w:rPr>
        <w:noProof/>
      </w:rPr>
      <mc:AlternateContent>
        <mc:Choice Requires="wps">
          <w:drawing>
            <wp:anchor distT="0" distB="0" distL="0" distR="0" simplePos="0" relativeHeight="251816962" behindDoc="0" locked="0" layoutInCell="1" allowOverlap="1" wp14:anchorId="2E55E1FA" wp14:editId="67405A4F">
              <wp:simplePos x="635" y="635"/>
              <wp:positionH relativeFrom="page">
                <wp:align>center</wp:align>
              </wp:positionH>
              <wp:positionV relativeFrom="page">
                <wp:align>top</wp:align>
              </wp:positionV>
              <wp:extent cx="686435" cy="365760"/>
              <wp:effectExtent l="0" t="0" r="18415" b="15240"/>
              <wp:wrapNone/>
              <wp:docPr id="1760305882"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2E1A30" w14:textId="2FAF74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5E1FA" id="_x0000_t202" coordsize="21600,21600" o:spt="202" path="m,l,21600r21600,l21600,xe">
              <v:stroke joinstyle="miter"/>
              <v:path gradientshapeok="t" o:connecttype="rect"/>
            </v:shapetype>
            <v:shape id="Text Box 140" o:spid="_x0000_s1076" type="#_x0000_t202" alt="OFFICIAL" style="position:absolute;margin-left:0;margin-top:0;width:54.05pt;height:28.8pt;z-index:251816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2E1A30" w14:textId="2FAF744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F970" w14:textId="5C597E71" w:rsidR="00A57979" w:rsidRDefault="00647CC4">
    <w:pPr>
      <w:pStyle w:val="Header"/>
    </w:pPr>
    <w:r>
      <w:rPr>
        <w:noProof/>
      </w:rPr>
      <mc:AlternateContent>
        <mc:Choice Requires="wps">
          <w:drawing>
            <wp:anchor distT="0" distB="0" distL="0" distR="0" simplePos="0" relativeHeight="251817986" behindDoc="0" locked="0" layoutInCell="1" allowOverlap="1" wp14:anchorId="7054A90A" wp14:editId="170E272F">
              <wp:simplePos x="635" y="635"/>
              <wp:positionH relativeFrom="page">
                <wp:align>center</wp:align>
              </wp:positionH>
              <wp:positionV relativeFrom="page">
                <wp:align>top</wp:align>
              </wp:positionV>
              <wp:extent cx="686435" cy="365760"/>
              <wp:effectExtent l="0" t="0" r="18415" b="15240"/>
              <wp:wrapNone/>
              <wp:docPr id="1096420450"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D16DCE" w14:textId="0C6E5CC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54A90A" id="_x0000_t202" coordsize="21600,21600" o:spt="202" path="m,l,21600r21600,l21600,xe">
              <v:stroke joinstyle="miter"/>
              <v:path gradientshapeok="t" o:connecttype="rect"/>
            </v:shapetype>
            <v:shape id="Text Box 141" o:spid="_x0000_s1077" type="#_x0000_t202" alt="OFFICIAL" style="position:absolute;margin-left:0;margin-top:0;width:54.05pt;height:28.8pt;z-index:251817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BD16DCE" w14:textId="0C6E5CC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C951" w14:textId="3BAA5A2B" w:rsidR="00A57979" w:rsidRDefault="00647CC4">
    <w:pPr>
      <w:pStyle w:val="Header"/>
    </w:pPr>
    <w:r>
      <w:rPr>
        <w:noProof/>
      </w:rPr>
      <mc:AlternateContent>
        <mc:Choice Requires="wps">
          <w:drawing>
            <wp:anchor distT="0" distB="0" distL="0" distR="0" simplePos="0" relativeHeight="251815938" behindDoc="0" locked="0" layoutInCell="1" allowOverlap="1" wp14:anchorId="11520388" wp14:editId="6CC2D9CD">
              <wp:simplePos x="635" y="635"/>
              <wp:positionH relativeFrom="page">
                <wp:align>center</wp:align>
              </wp:positionH>
              <wp:positionV relativeFrom="page">
                <wp:align>top</wp:align>
              </wp:positionV>
              <wp:extent cx="686435" cy="365760"/>
              <wp:effectExtent l="0" t="0" r="18415" b="15240"/>
              <wp:wrapNone/>
              <wp:docPr id="263693046"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A62DAB" w14:textId="3632BF5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20388" id="_x0000_t202" coordsize="21600,21600" o:spt="202" path="m,l,21600r21600,l21600,xe">
              <v:stroke joinstyle="miter"/>
              <v:path gradientshapeok="t" o:connecttype="rect"/>
            </v:shapetype>
            <v:shape id="Text Box 139" o:spid="_x0000_s1080" type="#_x0000_t202" alt="OFFICIAL" style="position:absolute;margin-left:0;margin-top:0;width:54.05pt;height:28.8pt;z-index:251815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4A62DAB" w14:textId="3632BF5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F001" w14:textId="70984DE7" w:rsidR="00A57979" w:rsidRDefault="00647CC4">
    <w:pPr>
      <w:pStyle w:val="Header"/>
    </w:pPr>
    <w:r>
      <w:rPr>
        <w:noProof/>
      </w:rPr>
      <mc:AlternateContent>
        <mc:Choice Requires="wps">
          <w:drawing>
            <wp:anchor distT="0" distB="0" distL="0" distR="0" simplePos="0" relativeHeight="251820034" behindDoc="0" locked="0" layoutInCell="1" allowOverlap="1" wp14:anchorId="1DF177F4" wp14:editId="2B21FA9F">
              <wp:simplePos x="635" y="635"/>
              <wp:positionH relativeFrom="page">
                <wp:align>center</wp:align>
              </wp:positionH>
              <wp:positionV relativeFrom="page">
                <wp:align>top</wp:align>
              </wp:positionV>
              <wp:extent cx="686435" cy="365760"/>
              <wp:effectExtent l="0" t="0" r="18415" b="15240"/>
              <wp:wrapNone/>
              <wp:docPr id="1035670119"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CDE491" w14:textId="3EC67CB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F177F4" id="_x0000_t202" coordsize="21600,21600" o:spt="202" path="m,l,21600r21600,l21600,xe">
              <v:stroke joinstyle="miter"/>
              <v:path gradientshapeok="t" o:connecttype="rect"/>
            </v:shapetype>
            <v:shape id="Text Box 143" o:spid="_x0000_s1082" type="#_x0000_t202" alt="OFFICIAL" style="position:absolute;margin-left:0;margin-top:0;width:54.05pt;height:28.8pt;z-index:251820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CDE491" w14:textId="3EC67CB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DB82" w14:textId="6221EB97" w:rsidR="00A57979" w:rsidRDefault="00647CC4">
    <w:pPr>
      <w:pStyle w:val="Header"/>
    </w:pPr>
    <w:r>
      <w:rPr>
        <w:noProof/>
      </w:rPr>
      <mc:AlternateContent>
        <mc:Choice Requires="wps">
          <w:drawing>
            <wp:anchor distT="0" distB="0" distL="0" distR="0" simplePos="0" relativeHeight="251821058" behindDoc="0" locked="0" layoutInCell="1" allowOverlap="1" wp14:anchorId="4A57EB4D" wp14:editId="547C5483">
              <wp:simplePos x="635" y="635"/>
              <wp:positionH relativeFrom="page">
                <wp:align>center</wp:align>
              </wp:positionH>
              <wp:positionV relativeFrom="page">
                <wp:align>top</wp:align>
              </wp:positionV>
              <wp:extent cx="686435" cy="365760"/>
              <wp:effectExtent l="0" t="0" r="18415" b="15240"/>
              <wp:wrapNone/>
              <wp:docPr id="302134606"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F817F0" w14:textId="38BB2B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57EB4D" id="_x0000_t202" coordsize="21600,21600" o:spt="202" path="m,l,21600r21600,l21600,xe">
              <v:stroke joinstyle="miter"/>
              <v:path gradientshapeok="t" o:connecttype="rect"/>
            </v:shapetype>
            <v:shape id="Text Box 144" o:spid="_x0000_s1083" type="#_x0000_t202" alt="OFFICIAL" style="position:absolute;margin-left:0;margin-top:0;width:54.05pt;height:28.8pt;z-index:251821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0F817F0" w14:textId="38BB2B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6282CD10" w14:textId="2928B162" w:rsidR="00A57979" w:rsidRPr="00A774C6" w:rsidRDefault="00A57979" w:rsidP="00A774C6">
    <w:pPr>
      <w:pStyle w:val="Header"/>
      <w:jc w:val="right"/>
      <w:rPr>
        <w:rFonts w:ascii="Arial" w:hAnsi="Arial" w:cs="Arial"/>
        <w:sz w:val="20"/>
      </w:rPr>
    </w:pPr>
    <w:r>
      <w:rPr>
        <w:rFonts w:ascii="Arial" w:hAnsi="Arial" w:cs="Arial"/>
        <w:sz w:val="20"/>
      </w:rPr>
      <w:t xml:space="preserve">VU0002 </w:t>
    </w:r>
    <w:r w:rsidRPr="00A774C6">
      <w:rPr>
        <w:rFonts w:ascii="Arial" w:hAnsi="Arial" w:cs="Arial"/>
        <w:sz w:val="20"/>
      </w:rPr>
      <w:t>Implement and monitor horse health and welfare practices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E08A" w14:textId="05593FDC" w:rsidR="003A3128" w:rsidRDefault="00647CC4">
    <w:pPr>
      <w:pStyle w:val="Header"/>
    </w:pPr>
    <w:r>
      <w:rPr>
        <w:noProof/>
      </w:rPr>
      <mc:AlternateContent>
        <mc:Choice Requires="wps">
          <w:drawing>
            <wp:anchor distT="0" distB="0" distL="0" distR="0" simplePos="0" relativeHeight="251791362" behindDoc="0" locked="0" layoutInCell="1" allowOverlap="1" wp14:anchorId="4BF38302" wp14:editId="36F80438">
              <wp:simplePos x="542925" y="447675"/>
              <wp:positionH relativeFrom="page">
                <wp:align>center</wp:align>
              </wp:positionH>
              <wp:positionV relativeFrom="page">
                <wp:align>top</wp:align>
              </wp:positionV>
              <wp:extent cx="686435" cy="365760"/>
              <wp:effectExtent l="0" t="0" r="18415" b="15240"/>
              <wp:wrapNone/>
              <wp:docPr id="2074654954"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7BC995" w14:textId="49F114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F38302" id="_x0000_t202" coordsize="21600,21600" o:spt="202" path="m,l,21600r21600,l21600,xe">
              <v:stroke joinstyle="miter"/>
              <v:path gradientshapeok="t" o:connecttype="rect"/>
            </v:shapetype>
            <v:shape id="Text Box 115" o:spid="_x0000_s1030" type="#_x0000_t202" alt="OFFICIAL" style="position:absolute;margin-left:0;margin-top:0;width:54.05pt;height:28.8pt;z-index:251791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A7BC995" w14:textId="49F114C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8637A" w14:textId="047DE281" w:rsidR="00A57979" w:rsidRDefault="00647CC4">
    <w:pPr>
      <w:pStyle w:val="Header"/>
    </w:pPr>
    <w:r>
      <w:rPr>
        <w:noProof/>
      </w:rPr>
      <mc:AlternateContent>
        <mc:Choice Requires="wps">
          <w:drawing>
            <wp:anchor distT="0" distB="0" distL="0" distR="0" simplePos="0" relativeHeight="251819010" behindDoc="0" locked="0" layoutInCell="1" allowOverlap="1" wp14:anchorId="6C671A8B" wp14:editId="7966D5C5">
              <wp:simplePos x="635" y="635"/>
              <wp:positionH relativeFrom="page">
                <wp:align>center</wp:align>
              </wp:positionH>
              <wp:positionV relativeFrom="page">
                <wp:align>top</wp:align>
              </wp:positionV>
              <wp:extent cx="686435" cy="365760"/>
              <wp:effectExtent l="0" t="0" r="18415" b="15240"/>
              <wp:wrapNone/>
              <wp:docPr id="647493017"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76B9B5" w14:textId="11BF09F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71A8B" id="_x0000_t202" coordsize="21600,21600" o:spt="202" path="m,l,21600r21600,l21600,xe">
              <v:stroke joinstyle="miter"/>
              <v:path gradientshapeok="t" o:connecttype="rect"/>
            </v:shapetype>
            <v:shape id="Text Box 142" o:spid="_x0000_s1086" type="#_x0000_t202" alt="OFFICIAL" style="position:absolute;margin-left:0;margin-top:0;width:54.05pt;height:28.8pt;z-index:251819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76B9B5" w14:textId="11BF09F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691C" w14:textId="5001BD04" w:rsidR="00A57979" w:rsidRDefault="00647CC4">
    <w:pPr>
      <w:pStyle w:val="Header"/>
    </w:pPr>
    <w:r>
      <w:rPr>
        <w:noProof/>
      </w:rPr>
      <mc:AlternateContent>
        <mc:Choice Requires="wps">
          <w:drawing>
            <wp:anchor distT="0" distB="0" distL="0" distR="0" simplePos="0" relativeHeight="251823106" behindDoc="0" locked="0" layoutInCell="1" allowOverlap="1" wp14:anchorId="6DBD2DF9" wp14:editId="537A8757">
              <wp:simplePos x="635" y="635"/>
              <wp:positionH relativeFrom="page">
                <wp:align>center</wp:align>
              </wp:positionH>
              <wp:positionV relativeFrom="page">
                <wp:align>top</wp:align>
              </wp:positionV>
              <wp:extent cx="686435" cy="365760"/>
              <wp:effectExtent l="0" t="0" r="18415" b="15240"/>
              <wp:wrapNone/>
              <wp:docPr id="1547984978"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1C11B" w14:textId="192A10A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D2DF9" id="_x0000_t202" coordsize="21600,21600" o:spt="202" path="m,l,21600r21600,l21600,xe">
              <v:stroke joinstyle="miter"/>
              <v:path gradientshapeok="t" o:connecttype="rect"/>
            </v:shapetype>
            <v:shape id="Text Box 146" o:spid="_x0000_s1088" type="#_x0000_t202" alt="OFFICIAL" style="position:absolute;margin-left:0;margin-top:0;width:54.05pt;height:28.8pt;z-index:2518231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911C11B" w14:textId="192A10A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A599" w14:textId="05445B05" w:rsidR="00A57979" w:rsidRDefault="00647CC4">
    <w:pPr>
      <w:pStyle w:val="Header"/>
    </w:pPr>
    <w:r>
      <w:rPr>
        <w:noProof/>
      </w:rPr>
      <mc:AlternateContent>
        <mc:Choice Requires="wps">
          <w:drawing>
            <wp:anchor distT="0" distB="0" distL="0" distR="0" simplePos="0" relativeHeight="251824130" behindDoc="0" locked="0" layoutInCell="1" allowOverlap="1" wp14:anchorId="2A648CA2" wp14:editId="194521DC">
              <wp:simplePos x="635" y="635"/>
              <wp:positionH relativeFrom="page">
                <wp:align>center</wp:align>
              </wp:positionH>
              <wp:positionV relativeFrom="page">
                <wp:align>top</wp:align>
              </wp:positionV>
              <wp:extent cx="686435" cy="365760"/>
              <wp:effectExtent l="0" t="0" r="18415" b="15240"/>
              <wp:wrapNone/>
              <wp:docPr id="505609476"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DA4DAB" w14:textId="5EE29B1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648CA2" id="_x0000_t202" coordsize="21600,21600" o:spt="202" path="m,l,21600r21600,l21600,xe">
              <v:stroke joinstyle="miter"/>
              <v:path gradientshapeok="t" o:connecttype="rect"/>
            </v:shapetype>
            <v:shape id="Text Box 147" o:spid="_x0000_s1089" type="#_x0000_t202" alt="OFFICIAL" style="position:absolute;margin-left:0;margin-top:0;width:54.05pt;height:28.8pt;z-index:2518241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1DA4DAB" w14:textId="5EE29B1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6F054C84" w14:textId="5E0B6D4F" w:rsidR="00A57979" w:rsidRPr="00A774C6" w:rsidRDefault="00A57979" w:rsidP="00A774C6">
    <w:pPr>
      <w:pStyle w:val="Header"/>
      <w:jc w:val="right"/>
      <w:rPr>
        <w:rFonts w:ascii="Arial" w:hAnsi="Arial" w:cs="Arial"/>
        <w:sz w:val="20"/>
      </w:rPr>
    </w:pPr>
    <w:r>
      <w:rPr>
        <w:rFonts w:ascii="Arial" w:hAnsi="Arial" w:cs="Arial"/>
        <w:sz w:val="20"/>
      </w:rPr>
      <w:t>VU23588</w:t>
    </w:r>
    <w:r w:rsidRPr="00A774C6">
      <w:rPr>
        <w:rFonts w:ascii="Arial" w:hAnsi="Arial" w:cs="Arial"/>
        <w:sz w:val="20"/>
      </w:rPr>
      <w:t xml:space="preserve"> Implement and monitor horse feeding programs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81DE" w14:textId="1749088B" w:rsidR="00A57979" w:rsidRDefault="00647CC4">
    <w:pPr>
      <w:pStyle w:val="Header"/>
    </w:pPr>
    <w:r>
      <w:rPr>
        <w:noProof/>
      </w:rPr>
      <mc:AlternateContent>
        <mc:Choice Requires="wps">
          <w:drawing>
            <wp:anchor distT="0" distB="0" distL="0" distR="0" simplePos="0" relativeHeight="251822082" behindDoc="0" locked="0" layoutInCell="1" allowOverlap="1" wp14:anchorId="67D98A58" wp14:editId="0772009B">
              <wp:simplePos x="635" y="635"/>
              <wp:positionH relativeFrom="page">
                <wp:align>center</wp:align>
              </wp:positionH>
              <wp:positionV relativeFrom="page">
                <wp:align>top</wp:align>
              </wp:positionV>
              <wp:extent cx="686435" cy="365760"/>
              <wp:effectExtent l="0" t="0" r="18415" b="15240"/>
              <wp:wrapNone/>
              <wp:docPr id="18229700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D0E5E3" w14:textId="3C103A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D98A58" id="_x0000_t202" coordsize="21600,21600" o:spt="202" path="m,l,21600r21600,l21600,xe">
              <v:stroke joinstyle="miter"/>
              <v:path gradientshapeok="t" o:connecttype="rect"/>
            </v:shapetype>
            <v:shape id="Text Box 145" o:spid="_x0000_s1092" type="#_x0000_t202" alt="OFFICIAL" style="position:absolute;margin-left:0;margin-top:0;width:54.05pt;height:28.8pt;z-index:251822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D0E5E3" w14:textId="3C103AD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C842" w14:textId="27652A56" w:rsidR="00A57979" w:rsidRDefault="00647CC4">
    <w:pPr>
      <w:pStyle w:val="Header"/>
    </w:pPr>
    <w:r>
      <w:rPr>
        <w:noProof/>
      </w:rPr>
      <mc:AlternateContent>
        <mc:Choice Requires="wps">
          <w:drawing>
            <wp:anchor distT="0" distB="0" distL="0" distR="0" simplePos="0" relativeHeight="251826178" behindDoc="0" locked="0" layoutInCell="1" allowOverlap="1" wp14:anchorId="6F15EE5F" wp14:editId="0D5C6EA7">
              <wp:simplePos x="635" y="635"/>
              <wp:positionH relativeFrom="page">
                <wp:align>center</wp:align>
              </wp:positionH>
              <wp:positionV relativeFrom="page">
                <wp:align>top</wp:align>
              </wp:positionV>
              <wp:extent cx="686435" cy="365760"/>
              <wp:effectExtent l="0" t="0" r="18415" b="15240"/>
              <wp:wrapNone/>
              <wp:docPr id="1001587580"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C117D1" w14:textId="0BBBA1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15EE5F" id="_x0000_t202" coordsize="21600,21600" o:spt="202" path="m,l,21600r21600,l21600,xe">
              <v:stroke joinstyle="miter"/>
              <v:path gradientshapeok="t" o:connecttype="rect"/>
            </v:shapetype>
            <v:shape id="Text Box 149" o:spid="_x0000_s1094" type="#_x0000_t202" alt="OFFICIAL" style="position:absolute;margin-left:0;margin-top:0;width:54.05pt;height:28.8pt;z-index:2518261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5C117D1" w14:textId="0BBBA1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8F36" w14:textId="5F3980F4" w:rsidR="00A57979" w:rsidRDefault="00647CC4">
    <w:pPr>
      <w:pStyle w:val="Header"/>
    </w:pPr>
    <w:r>
      <w:rPr>
        <w:noProof/>
      </w:rPr>
      <mc:AlternateContent>
        <mc:Choice Requires="wps">
          <w:drawing>
            <wp:anchor distT="0" distB="0" distL="0" distR="0" simplePos="0" relativeHeight="251827202" behindDoc="0" locked="0" layoutInCell="1" allowOverlap="1" wp14:anchorId="3C150CA6" wp14:editId="2833B3EE">
              <wp:simplePos x="635" y="635"/>
              <wp:positionH relativeFrom="page">
                <wp:align>center</wp:align>
              </wp:positionH>
              <wp:positionV relativeFrom="page">
                <wp:align>top</wp:align>
              </wp:positionV>
              <wp:extent cx="686435" cy="365760"/>
              <wp:effectExtent l="0" t="0" r="18415" b="15240"/>
              <wp:wrapNone/>
              <wp:docPr id="1317605235"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8F1497" w14:textId="4115C47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50CA6" id="_x0000_t202" coordsize="21600,21600" o:spt="202" path="m,l,21600r21600,l21600,xe">
              <v:stroke joinstyle="miter"/>
              <v:path gradientshapeok="t" o:connecttype="rect"/>
            </v:shapetype>
            <v:shape id="Text Box 150" o:spid="_x0000_s1095" type="#_x0000_t202" alt="OFFICIAL" style="position:absolute;margin-left:0;margin-top:0;width:54.05pt;height:28.8pt;z-index:2518272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8F1497" w14:textId="4115C47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49268752" w14:textId="73D16FFE" w:rsidR="00A57979" w:rsidRPr="00A774C6" w:rsidRDefault="00A57979" w:rsidP="00A774C6">
    <w:pPr>
      <w:pStyle w:val="Header"/>
      <w:jc w:val="right"/>
      <w:rPr>
        <w:rFonts w:ascii="Arial" w:hAnsi="Arial" w:cs="Arial"/>
        <w:sz w:val="20"/>
      </w:rPr>
    </w:pPr>
    <w:r>
      <w:rPr>
        <w:rFonts w:ascii="Arial" w:hAnsi="Arial" w:cs="Arial"/>
        <w:sz w:val="20"/>
      </w:rPr>
      <w:t>VU23589</w:t>
    </w:r>
    <w:r w:rsidRPr="00A774C6">
      <w:rPr>
        <w:rFonts w:ascii="Arial" w:hAnsi="Arial" w:cs="Arial"/>
        <w:sz w:val="20"/>
      </w:rPr>
      <w:t xml:space="preserve"> Relate equine form to function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0CC1" w14:textId="42E41547" w:rsidR="00A57979" w:rsidRDefault="00647CC4">
    <w:pPr>
      <w:pStyle w:val="Header"/>
    </w:pPr>
    <w:r>
      <w:rPr>
        <w:noProof/>
      </w:rPr>
      <mc:AlternateContent>
        <mc:Choice Requires="wps">
          <w:drawing>
            <wp:anchor distT="0" distB="0" distL="0" distR="0" simplePos="0" relativeHeight="251825154" behindDoc="0" locked="0" layoutInCell="1" allowOverlap="1" wp14:anchorId="43111797" wp14:editId="1C0DA15E">
              <wp:simplePos x="635" y="635"/>
              <wp:positionH relativeFrom="page">
                <wp:align>center</wp:align>
              </wp:positionH>
              <wp:positionV relativeFrom="page">
                <wp:align>top</wp:align>
              </wp:positionV>
              <wp:extent cx="686435" cy="365760"/>
              <wp:effectExtent l="0" t="0" r="18415" b="15240"/>
              <wp:wrapNone/>
              <wp:docPr id="1316156389"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E65259" w14:textId="26F1F1B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111797" id="_x0000_t202" coordsize="21600,21600" o:spt="202" path="m,l,21600r21600,l21600,xe">
              <v:stroke joinstyle="miter"/>
              <v:path gradientshapeok="t" o:connecttype="rect"/>
            </v:shapetype>
            <v:shape id="Text Box 148" o:spid="_x0000_s1098" type="#_x0000_t202" alt="OFFICIAL" style="position:absolute;margin-left:0;margin-top:0;width:54.05pt;height:28.8pt;z-index:2518251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8E65259" w14:textId="26F1F1B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5CD8" w14:textId="3C7AC1C1" w:rsidR="00A57979" w:rsidRDefault="00647CC4">
    <w:pPr>
      <w:pStyle w:val="Header"/>
    </w:pPr>
    <w:r>
      <w:rPr>
        <w:noProof/>
      </w:rPr>
      <mc:AlternateContent>
        <mc:Choice Requires="wps">
          <w:drawing>
            <wp:anchor distT="0" distB="0" distL="0" distR="0" simplePos="0" relativeHeight="251829250" behindDoc="0" locked="0" layoutInCell="1" allowOverlap="1" wp14:anchorId="4C67D8B0" wp14:editId="49C0E8E3">
              <wp:simplePos x="635" y="635"/>
              <wp:positionH relativeFrom="page">
                <wp:align>center</wp:align>
              </wp:positionH>
              <wp:positionV relativeFrom="page">
                <wp:align>top</wp:align>
              </wp:positionV>
              <wp:extent cx="686435" cy="365760"/>
              <wp:effectExtent l="0" t="0" r="18415" b="15240"/>
              <wp:wrapNone/>
              <wp:docPr id="701326686"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51376F" w14:textId="38C85E9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67D8B0" id="_x0000_t202" coordsize="21600,21600" o:spt="202" path="m,l,21600r21600,l21600,xe">
              <v:stroke joinstyle="miter"/>
              <v:path gradientshapeok="t" o:connecttype="rect"/>
            </v:shapetype>
            <v:shape id="Text Box 152" o:spid="_x0000_s1100" type="#_x0000_t202" alt="OFFICIAL" style="position:absolute;margin-left:0;margin-top:0;width:54.05pt;height:28.8pt;z-index:251829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A51376F" w14:textId="38C85E9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563D" w14:textId="5DA8BACC" w:rsidR="00A57979" w:rsidRDefault="00647CC4">
    <w:pPr>
      <w:pStyle w:val="Header"/>
    </w:pPr>
    <w:r>
      <w:rPr>
        <w:noProof/>
      </w:rPr>
      <mc:AlternateContent>
        <mc:Choice Requires="wps">
          <w:drawing>
            <wp:anchor distT="0" distB="0" distL="0" distR="0" simplePos="0" relativeHeight="251830274" behindDoc="0" locked="0" layoutInCell="1" allowOverlap="1" wp14:anchorId="2D130C30" wp14:editId="0F051E67">
              <wp:simplePos x="635" y="635"/>
              <wp:positionH relativeFrom="page">
                <wp:align>center</wp:align>
              </wp:positionH>
              <wp:positionV relativeFrom="page">
                <wp:align>top</wp:align>
              </wp:positionV>
              <wp:extent cx="686435" cy="365760"/>
              <wp:effectExtent l="0" t="0" r="18415" b="15240"/>
              <wp:wrapNone/>
              <wp:docPr id="560707881"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C9EEE4" w14:textId="33DE8FD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30C30" id="_x0000_t202" coordsize="21600,21600" o:spt="202" path="m,l,21600r21600,l21600,xe">
              <v:stroke joinstyle="miter"/>
              <v:path gradientshapeok="t" o:connecttype="rect"/>
            </v:shapetype>
            <v:shape id="Text Box 153" o:spid="_x0000_s1101" type="#_x0000_t202" alt="OFFICIAL" style="position:absolute;margin-left:0;margin-top:0;width:54.05pt;height:28.8pt;z-index:251830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C9EEE4" w14:textId="33DE8FDF"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3F7151EB" w14:textId="790964AD" w:rsidR="00A57979" w:rsidRPr="00A774C6" w:rsidRDefault="00A57979" w:rsidP="00A774C6">
    <w:pPr>
      <w:pStyle w:val="Header"/>
      <w:jc w:val="right"/>
      <w:rPr>
        <w:rFonts w:ascii="Arial" w:hAnsi="Arial" w:cs="Arial"/>
        <w:sz w:val="20"/>
      </w:rPr>
    </w:pPr>
    <w:r>
      <w:rPr>
        <w:rFonts w:ascii="Arial" w:hAnsi="Arial" w:cs="Arial"/>
        <w:sz w:val="20"/>
      </w:rPr>
      <w:t>VU23590</w:t>
    </w:r>
    <w:r w:rsidRPr="00A774C6">
      <w:rPr>
        <w:rFonts w:ascii="Arial" w:hAnsi="Arial" w:cs="Arial"/>
        <w:sz w:val="20"/>
      </w:rPr>
      <w:t xml:space="preserve"> Identify equine anatomy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7F3D" w14:textId="743D869D" w:rsidR="00A57979" w:rsidRDefault="00647CC4">
    <w:pPr>
      <w:pStyle w:val="Header"/>
    </w:pPr>
    <w:r>
      <w:rPr>
        <w:noProof/>
      </w:rPr>
      <mc:AlternateContent>
        <mc:Choice Requires="wps">
          <w:drawing>
            <wp:anchor distT="0" distB="0" distL="0" distR="0" simplePos="0" relativeHeight="251828226" behindDoc="0" locked="0" layoutInCell="1" allowOverlap="1" wp14:anchorId="77622281" wp14:editId="73D47ACA">
              <wp:simplePos x="635" y="635"/>
              <wp:positionH relativeFrom="page">
                <wp:align>center</wp:align>
              </wp:positionH>
              <wp:positionV relativeFrom="page">
                <wp:align>top</wp:align>
              </wp:positionV>
              <wp:extent cx="686435" cy="365760"/>
              <wp:effectExtent l="0" t="0" r="18415" b="15240"/>
              <wp:wrapNone/>
              <wp:docPr id="1946401194"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00DA0C" w14:textId="57B9E4D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22281" id="_x0000_t202" coordsize="21600,21600" o:spt="202" path="m,l,21600r21600,l21600,xe">
              <v:stroke joinstyle="miter"/>
              <v:path gradientshapeok="t" o:connecttype="rect"/>
            </v:shapetype>
            <v:shape id="Text Box 151" o:spid="_x0000_s1104" type="#_x0000_t202" alt="OFFICIAL" style="position:absolute;margin-left:0;margin-top:0;width:54.05pt;height:28.8pt;z-index:2518282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C00DA0C" w14:textId="57B9E4DC"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FB37" w14:textId="743ABB4A" w:rsidR="00A57979" w:rsidRDefault="00647CC4">
    <w:pPr>
      <w:pStyle w:val="Header"/>
    </w:pPr>
    <w:r>
      <w:rPr>
        <w:noProof/>
      </w:rPr>
      <mc:AlternateContent>
        <mc:Choice Requires="wps">
          <w:drawing>
            <wp:anchor distT="0" distB="0" distL="0" distR="0" simplePos="0" relativeHeight="251795458" behindDoc="0" locked="0" layoutInCell="1" allowOverlap="1" wp14:anchorId="0C3002DE" wp14:editId="3541D8C2">
              <wp:simplePos x="635" y="635"/>
              <wp:positionH relativeFrom="page">
                <wp:align>center</wp:align>
              </wp:positionH>
              <wp:positionV relativeFrom="page">
                <wp:align>top</wp:align>
              </wp:positionV>
              <wp:extent cx="686435" cy="365760"/>
              <wp:effectExtent l="0" t="0" r="18415" b="15240"/>
              <wp:wrapNone/>
              <wp:docPr id="1935751490"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9DC8D9" w14:textId="162F115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002DE" id="_x0000_t202" coordsize="21600,21600" o:spt="202" path="m,l,21600r21600,l21600,xe">
              <v:stroke joinstyle="miter"/>
              <v:path gradientshapeok="t" o:connecttype="rect"/>
            </v:shapetype>
            <v:shape id="Text Box 119" o:spid="_x0000_s1032" type="#_x0000_t202" alt="OFFICIAL" style="position:absolute;margin-left:0;margin-top:0;width:54.05pt;height:28.8pt;z-index:251795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9DC8D9" w14:textId="162F115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A3E" w14:textId="5A102C3D" w:rsidR="00A57979" w:rsidRDefault="00647CC4">
    <w:pPr>
      <w:pStyle w:val="Header"/>
    </w:pPr>
    <w:r>
      <w:rPr>
        <w:noProof/>
      </w:rPr>
      <mc:AlternateContent>
        <mc:Choice Requires="wps">
          <w:drawing>
            <wp:anchor distT="0" distB="0" distL="0" distR="0" simplePos="0" relativeHeight="251832322" behindDoc="0" locked="0" layoutInCell="1" allowOverlap="1" wp14:anchorId="397E0457" wp14:editId="305A262C">
              <wp:simplePos x="635" y="635"/>
              <wp:positionH relativeFrom="page">
                <wp:align>center</wp:align>
              </wp:positionH>
              <wp:positionV relativeFrom="page">
                <wp:align>top</wp:align>
              </wp:positionV>
              <wp:extent cx="686435" cy="365760"/>
              <wp:effectExtent l="0" t="0" r="18415" b="15240"/>
              <wp:wrapNone/>
              <wp:docPr id="1319625973"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44EBC8" w14:textId="361659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E0457" id="_x0000_t202" coordsize="21600,21600" o:spt="202" path="m,l,21600r21600,l21600,xe">
              <v:stroke joinstyle="miter"/>
              <v:path gradientshapeok="t" o:connecttype="rect"/>
            </v:shapetype>
            <v:shape id="Text Box 155" o:spid="_x0000_s1106" type="#_x0000_t202" alt="OFFICIAL" style="position:absolute;margin-left:0;margin-top:0;width:54.05pt;height:28.8pt;z-index:251832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344EBC8" w14:textId="36165995"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82C2" w14:textId="3076EEBE" w:rsidR="00A57979" w:rsidRDefault="00647CC4">
    <w:pPr>
      <w:pStyle w:val="Header"/>
    </w:pPr>
    <w:r>
      <w:rPr>
        <w:noProof/>
      </w:rPr>
      <mc:AlternateContent>
        <mc:Choice Requires="wps">
          <w:drawing>
            <wp:anchor distT="0" distB="0" distL="0" distR="0" simplePos="0" relativeHeight="251833346" behindDoc="0" locked="0" layoutInCell="1" allowOverlap="1" wp14:anchorId="5DB1BFB8" wp14:editId="62B02EA9">
              <wp:simplePos x="635" y="635"/>
              <wp:positionH relativeFrom="page">
                <wp:align>center</wp:align>
              </wp:positionH>
              <wp:positionV relativeFrom="page">
                <wp:align>top</wp:align>
              </wp:positionV>
              <wp:extent cx="686435" cy="365760"/>
              <wp:effectExtent l="0" t="0" r="18415" b="15240"/>
              <wp:wrapNone/>
              <wp:docPr id="1854519449"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AF4BB" w14:textId="675B97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B1BFB8" id="_x0000_t202" coordsize="21600,21600" o:spt="202" path="m,l,21600r21600,l21600,xe">
              <v:stroke joinstyle="miter"/>
              <v:path gradientshapeok="t" o:connecttype="rect"/>
            </v:shapetype>
            <v:shape id="Text Box 156" o:spid="_x0000_s1107" type="#_x0000_t202" alt="OFFICIAL" style="position:absolute;margin-left:0;margin-top:0;width:54.05pt;height:28.8pt;z-index:251833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80AF4BB" w14:textId="675B972D"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0910DA0D" w14:textId="19BCA3B6" w:rsidR="00A57979" w:rsidRPr="00A774C6" w:rsidRDefault="00A57979" w:rsidP="00A774C6">
    <w:pPr>
      <w:pStyle w:val="Header"/>
      <w:jc w:val="right"/>
      <w:rPr>
        <w:rFonts w:ascii="Arial" w:hAnsi="Arial" w:cs="Arial"/>
        <w:sz w:val="16"/>
        <w:szCs w:val="20"/>
      </w:rPr>
    </w:pPr>
    <w:r>
      <w:rPr>
        <w:rFonts w:ascii="Arial" w:hAnsi="Arial" w:cs="Arial"/>
        <w:sz w:val="20"/>
      </w:rPr>
      <w:t>VU23591</w:t>
    </w:r>
    <w:r w:rsidRPr="00A774C6">
      <w:rPr>
        <w:rFonts w:ascii="Arial" w:hAnsi="Arial" w:cs="Arial"/>
        <w:sz w:val="20"/>
      </w:rPr>
      <w:t xml:space="preserve"> Identify and describe equine physiology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A510" w14:textId="17A65375" w:rsidR="00A57979" w:rsidRDefault="00647CC4">
    <w:pPr>
      <w:pStyle w:val="Header"/>
    </w:pPr>
    <w:r>
      <w:rPr>
        <w:noProof/>
      </w:rPr>
      <mc:AlternateContent>
        <mc:Choice Requires="wps">
          <w:drawing>
            <wp:anchor distT="0" distB="0" distL="0" distR="0" simplePos="0" relativeHeight="251831298" behindDoc="0" locked="0" layoutInCell="1" allowOverlap="1" wp14:anchorId="62DC77E2" wp14:editId="431769D2">
              <wp:simplePos x="635" y="635"/>
              <wp:positionH relativeFrom="page">
                <wp:align>center</wp:align>
              </wp:positionH>
              <wp:positionV relativeFrom="page">
                <wp:align>top</wp:align>
              </wp:positionV>
              <wp:extent cx="686435" cy="365760"/>
              <wp:effectExtent l="0" t="0" r="18415" b="15240"/>
              <wp:wrapNone/>
              <wp:docPr id="1683329478"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3FA72" w14:textId="62DBAB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DC77E2" id="_x0000_t202" coordsize="21600,21600" o:spt="202" path="m,l,21600r21600,l21600,xe">
              <v:stroke joinstyle="miter"/>
              <v:path gradientshapeok="t" o:connecttype="rect"/>
            </v:shapetype>
            <v:shape id="Text Box 154" o:spid="_x0000_s1110" type="#_x0000_t202" alt="OFFICIAL" style="position:absolute;margin-left:0;margin-top:0;width:54.05pt;height:28.8pt;z-index:251831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F3FA72" w14:textId="62DBAB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FB4F" w14:textId="1A557C06" w:rsidR="00A57979" w:rsidRDefault="00647CC4">
    <w:pPr>
      <w:pStyle w:val="Header"/>
    </w:pPr>
    <w:r>
      <w:rPr>
        <w:noProof/>
      </w:rPr>
      <mc:AlternateContent>
        <mc:Choice Requires="wps">
          <w:drawing>
            <wp:anchor distT="0" distB="0" distL="0" distR="0" simplePos="0" relativeHeight="251835394" behindDoc="0" locked="0" layoutInCell="1" allowOverlap="1" wp14:anchorId="5C83C0EE" wp14:editId="4580B4C2">
              <wp:simplePos x="635" y="635"/>
              <wp:positionH relativeFrom="page">
                <wp:align>center</wp:align>
              </wp:positionH>
              <wp:positionV relativeFrom="page">
                <wp:align>top</wp:align>
              </wp:positionV>
              <wp:extent cx="686435" cy="365760"/>
              <wp:effectExtent l="0" t="0" r="18415" b="15240"/>
              <wp:wrapNone/>
              <wp:docPr id="1189516304"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F535FB" w14:textId="1824C1B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3C0EE" id="_x0000_t202" coordsize="21600,21600" o:spt="202" path="m,l,21600r21600,l21600,xe">
              <v:stroke joinstyle="miter"/>
              <v:path gradientshapeok="t" o:connecttype="rect"/>
            </v:shapetype>
            <v:shape id="Text Box 158" o:spid="_x0000_s1112" type="#_x0000_t202" alt="OFFICIAL" style="position:absolute;margin-left:0;margin-top:0;width:54.05pt;height:28.8pt;z-index:251835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6F535FB" w14:textId="1824C1B1"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AB40" w14:textId="134D5C1F" w:rsidR="00A57979" w:rsidRDefault="00647CC4">
    <w:pPr>
      <w:pStyle w:val="Header"/>
    </w:pPr>
    <w:r>
      <w:rPr>
        <w:noProof/>
      </w:rPr>
      <mc:AlternateContent>
        <mc:Choice Requires="wps">
          <w:drawing>
            <wp:anchor distT="0" distB="0" distL="0" distR="0" simplePos="0" relativeHeight="251836418" behindDoc="0" locked="0" layoutInCell="1" allowOverlap="1" wp14:anchorId="19D3C8F0" wp14:editId="715E17BC">
              <wp:simplePos x="635" y="635"/>
              <wp:positionH relativeFrom="page">
                <wp:align>center</wp:align>
              </wp:positionH>
              <wp:positionV relativeFrom="page">
                <wp:align>top</wp:align>
              </wp:positionV>
              <wp:extent cx="686435" cy="365760"/>
              <wp:effectExtent l="0" t="0" r="18415" b="15240"/>
              <wp:wrapNone/>
              <wp:docPr id="1619974792"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C3B826" w14:textId="057C46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3C8F0" id="_x0000_t202" coordsize="21600,21600" o:spt="202" path="m,l,21600r21600,l21600,xe">
              <v:stroke joinstyle="miter"/>
              <v:path gradientshapeok="t" o:connecttype="rect"/>
            </v:shapetype>
            <v:shape id="Text Box 159" o:spid="_x0000_s1113" type="#_x0000_t202" alt="OFFICIAL" style="position:absolute;margin-left:0;margin-top:0;width:54.05pt;height:28.8pt;z-index:251836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EC3B826" w14:textId="057C46BA"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01E64847" w14:textId="05ACEB35" w:rsidR="00A57979" w:rsidRPr="00A774C6" w:rsidRDefault="00A57979" w:rsidP="00A774C6">
    <w:pPr>
      <w:pStyle w:val="Header"/>
      <w:jc w:val="right"/>
      <w:rPr>
        <w:rFonts w:ascii="Arial" w:hAnsi="Arial" w:cs="Arial"/>
        <w:sz w:val="20"/>
      </w:rPr>
    </w:pPr>
    <w:r>
      <w:rPr>
        <w:rFonts w:ascii="Arial" w:hAnsi="Arial" w:cs="Arial"/>
        <w:sz w:val="20"/>
      </w:rPr>
      <w:t>VU23592</w:t>
    </w:r>
    <w:r w:rsidRPr="00A774C6">
      <w:rPr>
        <w:rFonts w:ascii="Arial" w:hAnsi="Arial" w:cs="Arial"/>
        <w:sz w:val="20"/>
      </w:rPr>
      <w:t xml:space="preserve"> Demonstrate basic horse riding or driving skills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7B21" w14:textId="03E09B7B" w:rsidR="00A57979" w:rsidRDefault="00647CC4">
    <w:pPr>
      <w:pStyle w:val="Header"/>
    </w:pPr>
    <w:r>
      <w:rPr>
        <w:noProof/>
      </w:rPr>
      <mc:AlternateContent>
        <mc:Choice Requires="wps">
          <w:drawing>
            <wp:anchor distT="0" distB="0" distL="0" distR="0" simplePos="0" relativeHeight="251834370" behindDoc="0" locked="0" layoutInCell="1" allowOverlap="1" wp14:anchorId="5AB96BB0" wp14:editId="3BFCEF32">
              <wp:simplePos x="635" y="635"/>
              <wp:positionH relativeFrom="page">
                <wp:align>center</wp:align>
              </wp:positionH>
              <wp:positionV relativeFrom="page">
                <wp:align>top</wp:align>
              </wp:positionV>
              <wp:extent cx="686435" cy="365760"/>
              <wp:effectExtent l="0" t="0" r="18415" b="15240"/>
              <wp:wrapNone/>
              <wp:docPr id="1504154308" name="Text Box 1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7C790C" w14:textId="3C3C9A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B96BB0" id="_x0000_t202" coordsize="21600,21600" o:spt="202" path="m,l,21600r21600,l21600,xe">
              <v:stroke joinstyle="miter"/>
              <v:path gradientshapeok="t" o:connecttype="rect"/>
            </v:shapetype>
            <v:shape id="Text Box 157" o:spid="_x0000_s1116" type="#_x0000_t202" alt="OFFICIAL" style="position:absolute;margin-left:0;margin-top:0;width:54.05pt;height:28.8pt;z-index:2518343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7C790C" w14:textId="3C3C9A99"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73AD" w14:textId="27A74DA9" w:rsidR="00A57979" w:rsidRDefault="00647CC4">
    <w:pPr>
      <w:pStyle w:val="Header"/>
    </w:pPr>
    <w:r>
      <w:rPr>
        <w:noProof/>
      </w:rPr>
      <mc:AlternateContent>
        <mc:Choice Requires="wps">
          <w:drawing>
            <wp:anchor distT="0" distB="0" distL="0" distR="0" simplePos="0" relativeHeight="251838466" behindDoc="0" locked="0" layoutInCell="1" allowOverlap="1" wp14:anchorId="585B1479" wp14:editId="6C6B5373">
              <wp:simplePos x="635" y="635"/>
              <wp:positionH relativeFrom="page">
                <wp:align>center</wp:align>
              </wp:positionH>
              <wp:positionV relativeFrom="page">
                <wp:align>top</wp:align>
              </wp:positionV>
              <wp:extent cx="686435" cy="365760"/>
              <wp:effectExtent l="0" t="0" r="18415" b="15240"/>
              <wp:wrapNone/>
              <wp:docPr id="2142773265"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33D5E6" w14:textId="0BA19A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B1479" id="_x0000_t202" coordsize="21600,21600" o:spt="202" path="m,l,21600r21600,l21600,xe">
              <v:stroke joinstyle="miter"/>
              <v:path gradientshapeok="t" o:connecttype="rect"/>
            </v:shapetype>
            <v:shape id="Text Box 161" o:spid="_x0000_s1118" type="#_x0000_t202" alt="OFFICIAL" style="position:absolute;margin-left:0;margin-top:0;width:54.05pt;height:28.8pt;z-index:2518384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33D5E6" w14:textId="0BA19AB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53BC" w14:textId="373F59C3" w:rsidR="00A57979" w:rsidRDefault="00647CC4">
    <w:pPr>
      <w:pStyle w:val="Header"/>
    </w:pPr>
    <w:r>
      <w:rPr>
        <w:noProof/>
      </w:rPr>
      <mc:AlternateContent>
        <mc:Choice Requires="wps">
          <w:drawing>
            <wp:anchor distT="0" distB="0" distL="0" distR="0" simplePos="0" relativeHeight="251839490" behindDoc="0" locked="0" layoutInCell="1" allowOverlap="1" wp14:anchorId="146361FD" wp14:editId="77F09081">
              <wp:simplePos x="635" y="635"/>
              <wp:positionH relativeFrom="page">
                <wp:align>center</wp:align>
              </wp:positionH>
              <wp:positionV relativeFrom="page">
                <wp:align>top</wp:align>
              </wp:positionV>
              <wp:extent cx="686435" cy="365760"/>
              <wp:effectExtent l="0" t="0" r="18415" b="15240"/>
              <wp:wrapNone/>
              <wp:docPr id="898600981"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56FACD" w14:textId="06E062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6361FD" id="_x0000_t202" coordsize="21600,21600" o:spt="202" path="m,l,21600r21600,l21600,xe">
              <v:stroke joinstyle="miter"/>
              <v:path gradientshapeok="t" o:connecttype="rect"/>
            </v:shapetype>
            <v:shape id="Text Box 162" o:spid="_x0000_s1119" type="#_x0000_t202" alt="OFFICIAL" style="position:absolute;margin-left:0;margin-top:0;width:54.05pt;height:28.8pt;z-index:2518394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F56FACD" w14:textId="06E06298"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60539C62" w14:textId="5B893E80" w:rsidR="00A57979" w:rsidRPr="00A774C6" w:rsidRDefault="00A57979" w:rsidP="00A774C6">
    <w:pPr>
      <w:pStyle w:val="Header"/>
      <w:jc w:val="right"/>
      <w:rPr>
        <w:rFonts w:ascii="Arial" w:hAnsi="Arial" w:cs="Arial"/>
        <w:sz w:val="20"/>
      </w:rPr>
    </w:pPr>
    <w:r>
      <w:rPr>
        <w:rFonts w:ascii="Arial" w:hAnsi="Arial" w:cs="Arial"/>
        <w:sz w:val="20"/>
      </w:rPr>
      <w:t>VU23593</w:t>
    </w:r>
    <w:r w:rsidRPr="00A774C6">
      <w:rPr>
        <w:rFonts w:ascii="Arial" w:hAnsi="Arial" w:cs="Arial"/>
        <w:sz w:val="20"/>
      </w:rPr>
      <w:t xml:space="preserve"> Assist in the preparation of a horse for a competition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428" w14:textId="38A32962" w:rsidR="00A57979" w:rsidRDefault="00647CC4">
    <w:pPr>
      <w:pStyle w:val="Header"/>
    </w:pPr>
    <w:r>
      <w:rPr>
        <w:noProof/>
      </w:rPr>
      <mc:AlternateContent>
        <mc:Choice Requires="wps">
          <w:drawing>
            <wp:anchor distT="0" distB="0" distL="0" distR="0" simplePos="0" relativeHeight="251837442" behindDoc="0" locked="0" layoutInCell="1" allowOverlap="1" wp14:anchorId="66776479" wp14:editId="79DD1B21">
              <wp:simplePos x="635" y="635"/>
              <wp:positionH relativeFrom="page">
                <wp:align>center</wp:align>
              </wp:positionH>
              <wp:positionV relativeFrom="page">
                <wp:align>top</wp:align>
              </wp:positionV>
              <wp:extent cx="686435" cy="365760"/>
              <wp:effectExtent l="0" t="0" r="18415" b="15240"/>
              <wp:wrapNone/>
              <wp:docPr id="1940015398"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DDAD23" w14:textId="414800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776479" id="_x0000_t202" coordsize="21600,21600" o:spt="202" path="m,l,21600r21600,l21600,xe">
              <v:stroke joinstyle="miter"/>
              <v:path gradientshapeok="t" o:connecttype="rect"/>
            </v:shapetype>
            <v:shape id="Text Box 160" o:spid="_x0000_s1122" type="#_x0000_t202" alt="OFFICIAL" style="position:absolute;margin-left:0;margin-top:0;width:54.05pt;height:28.8pt;z-index:251837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DDAD23" w14:textId="414800D7"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9497" w14:textId="3BE823AA" w:rsidR="00A57979" w:rsidRDefault="00647CC4">
    <w:pPr>
      <w:pStyle w:val="Header"/>
    </w:pPr>
    <w:r>
      <w:rPr>
        <w:noProof/>
      </w:rPr>
      <mc:AlternateContent>
        <mc:Choice Requires="wps">
          <w:drawing>
            <wp:anchor distT="0" distB="0" distL="0" distR="0" simplePos="0" relativeHeight="251841538" behindDoc="0" locked="0" layoutInCell="1" allowOverlap="1" wp14:anchorId="53AD0773" wp14:editId="5E2ACD6A">
              <wp:simplePos x="635" y="635"/>
              <wp:positionH relativeFrom="page">
                <wp:align>center</wp:align>
              </wp:positionH>
              <wp:positionV relativeFrom="page">
                <wp:align>top</wp:align>
              </wp:positionV>
              <wp:extent cx="686435" cy="365760"/>
              <wp:effectExtent l="0" t="0" r="18415" b="15240"/>
              <wp:wrapNone/>
              <wp:docPr id="1419614232"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1E7499" w14:textId="066BD0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D0773" id="_x0000_t202" coordsize="21600,21600" o:spt="202" path="m,l,21600r21600,l21600,xe">
              <v:stroke joinstyle="miter"/>
              <v:path gradientshapeok="t" o:connecttype="rect"/>
            </v:shapetype>
            <v:shape id="Text Box 164" o:spid="_x0000_s1124" type="#_x0000_t202" alt="OFFICIAL" style="position:absolute;margin-left:0;margin-top:0;width:54.05pt;height:28.8pt;z-index:2518415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71E7499" w14:textId="066BD01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5D43CA0" w:rsidR="00A57979" w:rsidRDefault="00647CC4">
    <w:pPr>
      <w:pStyle w:val="Header"/>
      <w:jc w:val="right"/>
    </w:pPr>
    <w:r>
      <w:rPr>
        <w:noProof/>
        <w:lang w:val="en-AU" w:eastAsia="en-AU"/>
      </w:rPr>
      <mc:AlternateContent>
        <mc:Choice Requires="wps">
          <w:drawing>
            <wp:anchor distT="0" distB="0" distL="0" distR="0" simplePos="0" relativeHeight="251796482" behindDoc="0" locked="0" layoutInCell="1" allowOverlap="1" wp14:anchorId="7A26A7FA" wp14:editId="61C03C26">
              <wp:simplePos x="635" y="635"/>
              <wp:positionH relativeFrom="page">
                <wp:align>center</wp:align>
              </wp:positionH>
              <wp:positionV relativeFrom="page">
                <wp:align>top</wp:align>
              </wp:positionV>
              <wp:extent cx="686435" cy="365760"/>
              <wp:effectExtent l="0" t="0" r="18415" b="15240"/>
              <wp:wrapNone/>
              <wp:docPr id="184779483"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F8C330" w14:textId="3364B8F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6A7FA" id="_x0000_t202" coordsize="21600,21600" o:spt="202" path="m,l,21600r21600,l21600,xe">
              <v:stroke joinstyle="miter"/>
              <v:path gradientshapeok="t" o:connecttype="rect"/>
            </v:shapetype>
            <v:shape id="Text Box 120" o:spid="_x0000_s1033" type="#_x0000_t202" alt="OFFICIAL" style="position:absolute;left:0;text-align:left;margin-left:0;margin-top:0;width:54.05pt;height:28.8pt;z-index:251796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5F8C330" w14:textId="3364B8F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Pr>
        <w:noProof/>
        <w:lang w:val="en-AU" w:eastAsia="en-AU"/>
      </w:rPr>
      <mc:AlternateContent>
        <mc:Choice Requires="wps">
          <w:drawing>
            <wp:inline distT="0" distB="0" distL="0" distR="0" wp14:anchorId="650AF387" wp14:editId="0B1EBF06">
              <wp:extent cx="7353300" cy="1143000"/>
              <wp:effectExtent l="0" t="0" r="0" b="0"/>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A57979" w:rsidRDefault="00A57979">
                          <w:r w:rsidRPr="00514EA1">
                            <w:rPr>
                              <w:noProof/>
                              <w:lang w:val="en-AU" w:eastAsia="en-AU"/>
                            </w:rPr>
                            <w:drawing>
                              <wp:inline distT="0" distB="0" distL="0" distR="0" wp14:anchorId="5E69A661" wp14:editId="06C9FAFA">
                                <wp:extent cx="7134225" cy="1009650"/>
                                <wp:effectExtent l="0" t="0" r="9525" b="0"/>
                                <wp:docPr id="6" name="Picture 6" descr="Victorian State Government head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0AF387" id="Text Box 2" o:spid="_x0000_s1034" type="#_x0000_t202" style="width:579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" fillcolor="white [3201]" stroked="f" strokeweight=".5pt">
              <v:textbox>
                <w:txbxContent>
                  <w:p w14:paraId="2636538B" w14:textId="72A23051" w:rsidR="00A57979" w:rsidRDefault="00A57979">
                    <w:r w:rsidRPr="00514EA1">
                      <w:rPr>
                        <w:noProof/>
                        <w:lang w:val="en-AU" w:eastAsia="en-AU"/>
                      </w:rPr>
                      <w:drawing>
                        <wp:inline distT="0" distB="0" distL="0" distR="0" wp14:anchorId="5E69A661" wp14:editId="06C9FAFA">
                          <wp:extent cx="7134225" cy="1009650"/>
                          <wp:effectExtent l="0" t="0" r="9525" b="0"/>
                          <wp:docPr id="6" name="Picture 6" descr="Victorian State Government head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w10:anchorlock/>
            </v:shape>
          </w:pict>
        </mc:Fallback>
      </mc:AlternateContent>
    </w:r>
  </w:p>
  <w:p w14:paraId="13497A86" w14:textId="77777777" w:rsidR="00A57979" w:rsidRDefault="00A5797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AF0A4" w14:textId="36A54F24" w:rsidR="00A57979" w:rsidRDefault="00647CC4">
    <w:pPr>
      <w:pStyle w:val="Header"/>
    </w:pPr>
    <w:r>
      <w:rPr>
        <w:noProof/>
      </w:rPr>
      <mc:AlternateContent>
        <mc:Choice Requires="wps">
          <w:drawing>
            <wp:anchor distT="0" distB="0" distL="0" distR="0" simplePos="0" relativeHeight="251842562" behindDoc="0" locked="0" layoutInCell="1" allowOverlap="1" wp14:anchorId="7ED9DEE2" wp14:editId="0D5641D3">
              <wp:simplePos x="635" y="635"/>
              <wp:positionH relativeFrom="page">
                <wp:align>center</wp:align>
              </wp:positionH>
              <wp:positionV relativeFrom="page">
                <wp:align>top</wp:align>
              </wp:positionV>
              <wp:extent cx="686435" cy="365760"/>
              <wp:effectExtent l="0" t="0" r="18415" b="15240"/>
              <wp:wrapNone/>
              <wp:docPr id="1750098150"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05ED29" w14:textId="3867F9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9DEE2" id="_x0000_t202" coordsize="21600,21600" o:spt="202" path="m,l,21600r21600,l21600,xe">
              <v:stroke joinstyle="miter"/>
              <v:path gradientshapeok="t" o:connecttype="rect"/>
            </v:shapetype>
            <v:shape id="Text Box 165" o:spid="_x0000_s1125" type="#_x0000_t202" alt="OFFICIAL" style="position:absolute;margin-left:0;margin-top:0;width:54.05pt;height:28.8pt;z-index:2518425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205ED29" w14:textId="3867F9B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2FC54E39" w14:textId="5DADA6A1" w:rsidR="00A57979" w:rsidRPr="00A774C6" w:rsidRDefault="00A57979" w:rsidP="00A774C6">
    <w:pPr>
      <w:pStyle w:val="Header"/>
      <w:jc w:val="right"/>
      <w:rPr>
        <w:rFonts w:ascii="Arial" w:hAnsi="Arial" w:cs="Arial"/>
        <w:sz w:val="20"/>
      </w:rPr>
    </w:pPr>
    <w:r>
      <w:rPr>
        <w:rFonts w:ascii="Arial" w:hAnsi="Arial" w:cs="Arial"/>
        <w:sz w:val="20"/>
      </w:rPr>
      <w:t>VU23594</w:t>
    </w:r>
    <w:r w:rsidRPr="00A774C6">
      <w:rPr>
        <w:rFonts w:ascii="Arial" w:hAnsi="Arial" w:cs="Arial"/>
        <w:sz w:val="20"/>
      </w:rPr>
      <w:t xml:space="preserve"> Assist in the conduct and organisation of an event in the equine industry</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E635" w14:textId="7544CC63" w:rsidR="00A57979" w:rsidRDefault="00647CC4">
    <w:pPr>
      <w:pStyle w:val="Header"/>
    </w:pPr>
    <w:r>
      <w:rPr>
        <w:noProof/>
      </w:rPr>
      <mc:AlternateContent>
        <mc:Choice Requires="wps">
          <w:drawing>
            <wp:anchor distT="0" distB="0" distL="0" distR="0" simplePos="0" relativeHeight="251840514" behindDoc="0" locked="0" layoutInCell="1" allowOverlap="1" wp14:anchorId="6B61E919" wp14:editId="68B9EEAA">
              <wp:simplePos x="635" y="635"/>
              <wp:positionH relativeFrom="page">
                <wp:align>center</wp:align>
              </wp:positionH>
              <wp:positionV relativeFrom="page">
                <wp:align>top</wp:align>
              </wp:positionV>
              <wp:extent cx="686435" cy="365760"/>
              <wp:effectExtent l="0" t="0" r="18415" b="15240"/>
              <wp:wrapNone/>
              <wp:docPr id="1369114739"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5822AE" w14:textId="5F37598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1E919" id="_x0000_t202" coordsize="21600,21600" o:spt="202" path="m,l,21600r21600,l21600,xe">
              <v:stroke joinstyle="miter"/>
              <v:path gradientshapeok="t" o:connecttype="rect"/>
            </v:shapetype>
            <v:shape id="Text Box 163" o:spid="_x0000_s1128" type="#_x0000_t202" alt="OFFICIAL" style="position:absolute;margin-left:0;margin-top:0;width:54.05pt;height:28.8pt;z-index:2518405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B5822AE" w14:textId="5F37598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6BE1" w14:textId="65B6FFC4" w:rsidR="00A57979" w:rsidRDefault="00647CC4">
    <w:pPr>
      <w:pStyle w:val="Header"/>
    </w:pPr>
    <w:r>
      <w:rPr>
        <w:noProof/>
      </w:rPr>
      <mc:AlternateContent>
        <mc:Choice Requires="wps">
          <w:drawing>
            <wp:anchor distT="0" distB="0" distL="0" distR="0" simplePos="0" relativeHeight="251844610" behindDoc="0" locked="0" layoutInCell="1" allowOverlap="1" wp14:anchorId="387EE050" wp14:editId="78895573">
              <wp:simplePos x="635" y="635"/>
              <wp:positionH relativeFrom="page">
                <wp:align>center</wp:align>
              </wp:positionH>
              <wp:positionV relativeFrom="page">
                <wp:align>top</wp:align>
              </wp:positionV>
              <wp:extent cx="686435" cy="365760"/>
              <wp:effectExtent l="0" t="0" r="18415" b="15240"/>
              <wp:wrapNone/>
              <wp:docPr id="2107634786" name="Text Box 1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C60447" w14:textId="299EFB8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EE050" id="_x0000_t202" coordsize="21600,21600" o:spt="202" path="m,l,21600r21600,l21600,xe">
              <v:stroke joinstyle="miter"/>
              <v:path gradientshapeok="t" o:connecttype="rect"/>
            </v:shapetype>
            <v:shape id="Text Box 167" o:spid="_x0000_s1130" type="#_x0000_t202" alt="OFFICIAL" style="position:absolute;margin-left:0;margin-top:0;width:54.05pt;height:28.8pt;z-index:2518446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AC60447" w14:textId="299EFB8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50768" w14:textId="6619E89E" w:rsidR="00A57979" w:rsidRDefault="00647CC4">
    <w:pPr>
      <w:pStyle w:val="Header"/>
    </w:pPr>
    <w:r>
      <w:rPr>
        <w:noProof/>
      </w:rPr>
      <mc:AlternateContent>
        <mc:Choice Requires="wps">
          <w:drawing>
            <wp:anchor distT="0" distB="0" distL="0" distR="0" simplePos="0" relativeHeight="251845634" behindDoc="0" locked="0" layoutInCell="1" allowOverlap="1" wp14:anchorId="0AFDEF89" wp14:editId="0887DE3D">
              <wp:simplePos x="635" y="635"/>
              <wp:positionH relativeFrom="page">
                <wp:align>center</wp:align>
              </wp:positionH>
              <wp:positionV relativeFrom="page">
                <wp:align>top</wp:align>
              </wp:positionV>
              <wp:extent cx="686435" cy="365760"/>
              <wp:effectExtent l="0" t="0" r="18415" b="15240"/>
              <wp:wrapNone/>
              <wp:docPr id="101188632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2B93A5" w14:textId="0FCBF73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DEF89" id="_x0000_t202" coordsize="21600,21600" o:spt="202" path="m,l,21600r21600,l21600,xe">
              <v:stroke joinstyle="miter"/>
              <v:path gradientshapeok="t" o:connecttype="rect"/>
            </v:shapetype>
            <v:shape id="Text Box 168" o:spid="_x0000_s1131" type="#_x0000_t202" alt="OFFICIAL" style="position:absolute;margin-left:0;margin-top:0;width:54.05pt;height:28.8pt;z-index:2518456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12B93A5" w14:textId="0FCBF73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737D7C9B" w14:textId="1C738E72" w:rsidR="00A57979" w:rsidRPr="00A774C6" w:rsidRDefault="00A57979" w:rsidP="00A774C6">
    <w:pPr>
      <w:pStyle w:val="Header"/>
      <w:jc w:val="right"/>
      <w:rPr>
        <w:rFonts w:ascii="Arial" w:hAnsi="Arial" w:cs="Arial"/>
        <w:sz w:val="20"/>
      </w:rPr>
    </w:pPr>
    <w:r>
      <w:rPr>
        <w:rFonts w:ascii="Arial" w:hAnsi="Arial" w:cs="Arial"/>
        <w:sz w:val="20"/>
      </w:rPr>
      <w:t>VU23595</w:t>
    </w:r>
    <w:r w:rsidRPr="00A774C6">
      <w:rPr>
        <w:rFonts w:ascii="Arial" w:hAnsi="Arial" w:cs="Arial"/>
        <w:sz w:val="20"/>
      </w:rPr>
      <w:t xml:space="preserve"> Examine the application of horse breeding principles and practices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803B" w14:textId="338F1C5A" w:rsidR="00A57979" w:rsidRDefault="00647CC4">
    <w:pPr>
      <w:pStyle w:val="Header"/>
    </w:pPr>
    <w:r>
      <w:rPr>
        <w:noProof/>
      </w:rPr>
      <mc:AlternateContent>
        <mc:Choice Requires="wps">
          <w:drawing>
            <wp:anchor distT="0" distB="0" distL="0" distR="0" simplePos="0" relativeHeight="251843586" behindDoc="0" locked="0" layoutInCell="1" allowOverlap="1" wp14:anchorId="143F7799" wp14:editId="5D8BA3AE">
              <wp:simplePos x="635" y="635"/>
              <wp:positionH relativeFrom="page">
                <wp:align>center</wp:align>
              </wp:positionH>
              <wp:positionV relativeFrom="page">
                <wp:align>top</wp:align>
              </wp:positionV>
              <wp:extent cx="686435" cy="365760"/>
              <wp:effectExtent l="0" t="0" r="18415" b="15240"/>
              <wp:wrapNone/>
              <wp:docPr id="15474298"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1FCB67" w14:textId="7ACB12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3F7799" id="_x0000_t202" coordsize="21600,21600" o:spt="202" path="m,l,21600r21600,l21600,xe">
              <v:stroke joinstyle="miter"/>
              <v:path gradientshapeok="t" o:connecttype="rect"/>
            </v:shapetype>
            <v:shape id="Text Box 166" o:spid="_x0000_s1134" type="#_x0000_t202" alt="OFFICIAL" style="position:absolute;margin-left:0;margin-top:0;width:54.05pt;height:28.8pt;z-index:2518435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C1FCB67" w14:textId="7ACB12AB"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0104" w14:textId="30259B7E" w:rsidR="00A57979" w:rsidRDefault="00647CC4">
    <w:pPr>
      <w:pStyle w:val="Header"/>
    </w:pPr>
    <w:r>
      <w:rPr>
        <w:noProof/>
      </w:rPr>
      <mc:AlternateContent>
        <mc:Choice Requires="wps">
          <w:drawing>
            <wp:anchor distT="0" distB="0" distL="0" distR="0" simplePos="0" relativeHeight="251847682" behindDoc="0" locked="0" layoutInCell="1" allowOverlap="1" wp14:anchorId="2DCB0538" wp14:editId="623D391B">
              <wp:simplePos x="635" y="635"/>
              <wp:positionH relativeFrom="page">
                <wp:align>center</wp:align>
              </wp:positionH>
              <wp:positionV relativeFrom="page">
                <wp:align>top</wp:align>
              </wp:positionV>
              <wp:extent cx="686435" cy="365760"/>
              <wp:effectExtent l="0" t="0" r="18415" b="15240"/>
              <wp:wrapNone/>
              <wp:docPr id="845987092"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6B0304" w14:textId="095F8A1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B0538" id="_x0000_t202" coordsize="21600,21600" o:spt="202" path="m,l,21600r21600,l21600,xe">
              <v:stroke joinstyle="miter"/>
              <v:path gradientshapeok="t" o:connecttype="rect"/>
            </v:shapetype>
            <v:shape id="Text Box 170" o:spid="_x0000_s1136" type="#_x0000_t202" alt="OFFICIAL" style="position:absolute;margin-left:0;margin-top:0;width:54.05pt;height:28.8pt;z-index:251847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96B0304" w14:textId="095F8A1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739C" w14:textId="4FCC5433" w:rsidR="00A57979" w:rsidRDefault="00647CC4">
    <w:pPr>
      <w:pStyle w:val="Header"/>
    </w:pPr>
    <w:r>
      <w:rPr>
        <w:noProof/>
      </w:rPr>
      <mc:AlternateContent>
        <mc:Choice Requires="wps">
          <w:drawing>
            <wp:anchor distT="0" distB="0" distL="0" distR="0" simplePos="0" relativeHeight="251848706" behindDoc="0" locked="0" layoutInCell="1" allowOverlap="1" wp14:anchorId="6CC6FDDE" wp14:editId="02A43FCA">
              <wp:simplePos x="635" y="635"/>
              <wp:positionH relativeFrom="page">
                <wp:align>center</wp:align>
              </wp:positionH>
              <wp:positionV relativeFrom="page">
                <wp:align>top</wp:align>
              </wp:positionV>
              <wp:extent cx="686435" cy="365760"/>
              <wp:effectExtent l="0" t="0" r="18415" b="15240"/>
              <wp:wrapNone/>
              <wp:docPr id="2122268565"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75FD63" w14:textId="0586AB0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6FDDE" id="_x0000_t202" coordsize="21600,21600" o:spt="202" path="m,l,21600r21600,l21600,xe">
              <v:stroke joinstyle="miter"/>
              <v:path gradientshapeok="t" o:connecttype="rect"/>
            </v:shapetype>
            <v:shape id="Text Box 171" o:spid="_x0000_s1137" type="#_x0000_t202" alt="OFFICIAL" style="position:absolute;margin-left:0;margin-top:0;width:54.05pt;height:28.8pt;z-index:251848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C75FD63" w14:textId="0586AB04"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p w14:paraId="2C74A5AD" w14:textId="67DF9872" w:rsidR="00A57979" w:rsidRPr="00A774C6" w:rsidRDefault="00A57979" w:rsidP="00A774C6">
    <w:pPr>
      <w:pStyle w:val="VRQAFooter"/>
      <w:jc w:val="right"/>
      <w:rPr>
        <w:sz w:val="20"/>
      </w:rPr>
    </w:pPr>
    <w:r>
      <w:rPr>
        <w:sz w:val="20"/>
      </w:rPr>
      <w:t>VU23596</w:t>
    </w:r>
    <w:r w:rsidRPr="00A774C6">
      <w:rPr>
        <w:sz w:val="20"/>
      </w:rPr>
      <w:t xml:space="preserve"> Prepare for the care of pregnant mares, foals and young horses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B202" w14:textId="525B35DA" w:rsidR="00A57979" w:rsidRDefault="00647CC4">
    <w:pPr>
      <w:pStyle w:val="Header"/>
    </w:pPr>
    <w:r>
      <w:rPr>
        <w:noProof/>
      </w:rPr>
      <mc:AlternateContent>
        <mc:Choice Requires="wps">
          <w:drawing>
            <wp:anchor distT="0" distB="0" distL="0" distR="0" simplePos="0" relativeHeight="251846658" behindDoc="0" locked="0" layoutInCell="1" allowOverlap="1" wp14:anchorId="102DDCAA" wp14:editId="201C6E04">
              <wp:simplePos x="635" y="635"/>
              <wp:positionH relativeFrom="page">
                <wp:align>center</wp:align>
              </wp:positionH>
              <wp:positionV relativeFrom="page">
                <wp:align>top</wp:align>
              </wp:positionV>
              <wp:extent cx="686435" cy="365760"/>
              <wp:effectExtent l="0" t="0" r="18415" b="15240"/>
              <wp:wrapNone/>
              <wp:docPr id="1247192646"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199EB" w14:textId="733ABF0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DDCAA" id="_x0000_t202" coordsize="21600,21600" o:spt="202" path="m,l,21600r21600,l21600,xe">
              <v:stroke joinstyle="miter"/>
              <v:path gradientshapeok="t" o:connecttype="rect"/>
            </v:shapetype>
            <v:shape id="Text Box 169" o:spid="_x0000_s1140" type="#_x0000_t202" alt="OFFICIAL" style="position:absolute;margin-left:0;margin-top:0;width:54.05pt;height:28.8pt;z-index:251846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9C199EB" w14:textId="733ABF02"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892C" w14:textId="72AFB33C" w:rsidR="00A57979" w:rsidRDefault="00647CC4">
    <w:pPr>
      <w:pStyle w:val="Header"/>
    </w:pPr>
    <w:r>
      <w:rPr>
        <w:noProof/>
      </w:rPr>
      <mc:AlternateContent>
        <mc:Choice Requires="wps">
          <w:drawing>
            <wp:anchor distT="0" distB="0" distL="0" distR="0" simplePos="0" relativeHeight="251794434" behindDoc="0" locked="0" layoutInCell="1" allowOverlap="1" wp14:anchorId="597BF1BE" wp14:editId="7D58875D">
              <wp:simplePos x="635" y="635"/>
              <wp:positionH relativeFrom="page">
                <wp:align>center</wp:align>
              </wp:positionH>
              <wp:positionV relativeFrom="page">
                <wp:align>top</wp:align>
              </wp:positionV>
              <wp:extent cx="686435" cy="365760"/>
              <wp:effectExtent l="0" t="0" r="18415" b="15240"/>
              <wp:wrapNone/>
              <wp:docPr id="1869243152"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3AEBB7" w14:textId="2571A44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7BF1BE" id="_x0000_t202" coordsize="21600,21600" o:spt="202" path="m,l,21600r21600,l21600,xe">
              <v:stroke joinstyle="miter"/>
              <v:path gradientshapeok="t" o:connecttype="rect"/>
            </v:shapetype>
            <v:shape id="Text Box 118" o:spid="_x0000_s1037" type="#_x0000_t202" alt="OFFICIAL" style="position:absolute;margin-left:0;margin-top:0;width:54.05pt;height:28.8pt;z-index:251794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E3AEBB7" w14:textId="2571A446"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DA66" w14:textId="60F7E2E3" w:rsidR="00A57979" w:rsidRDefault="00647CC4">
    <w:pPr>
      <w:pStyle w:val="Header"/>
    </w:pPr>
    <w:r>
      <w:rPr>
        <w:noProof/>
      </w:rPr>
      <mc:AlternateContent>
        <mc:Choice Requires="wps">
          <w:drawing>
            <wp:anchor distT="0" distB="0" distL="0" distR="0" simplePos="0" relativeHeight="251798530" behindDoc="0" locked="0" layoutInCell="1" allowOverlap="1" wp14:anchorId="20C7F6BC" wp14:editId="06695FB0">
              <wp:simplePos x="635" y="635"/>
              <wp:positionH relativeFrom="page">
                <wp:align>center</wp:align>
              </wp:positionH>
              <wp:positionV relativeFrom="page">
                <wp:align>top</wp:align>
              </wp:positionV>
              <wp:extent cx="686435" cy="365760"/>
              <wp:effectExtent l="0" t="0" r="18415" b="15240"/>
              <wp:wrapNone/>
              <wp:docPr id="1853076911"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936869" w14:textId="3F1970D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C7F6BC" id="_x0000_t202" coordsize="21600,21600" o:spt="202" path="m,l,21600r21600,l21600,xe">
              <v:stroke joinstyle="miter"/>
              <v:path gradientshapeok="t" o:connecttype="rect"/>
            </v:shapetype>
            <v:shape id="Text Box 122" o:spid="_x0000_s1039" type="#_x0000_t202" alt="OFFICIAL" style="position:absolute;margin-left:0;margin-top:0;width:54.05pt;height:28.8pt;z-index:251798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1936869" w14:textId="3F1970DE"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B6961E2" w:rsidR="00A57979" w:rsidRDefault="00647CC4" w:rsidP="00B61F57">
    <w:pPr>
      <w:pStyle w:val="Header"/>
    </w:pPr>
    <w:r>
      <w:rPr>
        <w:rFonts w:cs="Arial"/>
        <w:b/>
        <w:noProof/>
        <w:sz w:val="19"/>
        <w:szCs w:val="19"/>
        <w:lang w:val="en-AU" w:eastAsia="en-AU"/>
      </w:rPr>
      <mc:AlternateContent>
        <mc:Choice Requires="wps">
          <w:drawing>
            <wp:anchor distT="0" distB="0" distL="0" distR="0" simplePos="0" relativeHeight="251799554" behindDoc="0" locked="0" layoutInCell="1" allowOverlap="1" wp14:anchorId="14DD0654" wp14:editId="0E85697F">
              <wp:simplePos x="635" y="635"/>
              <wp:positionH relativeFrom="page">
                <wp:align>center</wp:align>
              </wp:positionH>
              <wp:positionV relativeFrom="page">
                <wp:align>top</wp:align>
              </wp:positionV>
              <wp:extent cx="686435" cy="365760"/>
              <wp:effectExtent l="0" t="0" r="18415" b="15240"/>
              <wp:wrapNone/>
              <wp:docPr id="186962370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C8A19A" w14:textId="77EC656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DD0654" id="_x0000_t202" coordsize="21600,21600" o:spt="202" path="m,l,21600r21600,l21600,xe">
              <v:stroke joinstyle="miter"/>
              <v:path gradientshapeok="t" o:connecttype="rect"/>
            </v:shapetype>
            <v:shape id="Text Box 123" o:spid="_x0000_s1040" type="#_x0000_t202" alt="OFFICIAL" style="position:absolute;margin-left:0;margin-top:0;width:54.05pt;height:28.8pt;z-index:251799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C8A19A" w14:textId="77EC6563"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sidRPr="00856727">
      <w:rPr>
        <w:rFonts w:cs="Arial"/>
        <w:b/>
        <w:noProof/>
        <w:sz w:val="19"/>
        <w:szCs w:val="19"/>
        <w:lang w:val="en-AU" w:eastAsia="en-AU"/>
      </w:rPr>
      <w:drawing>
        <wp:inline distT="0" distB="0" distL="0" distR="0" wp14:anchorId="1D0EEE0D" wp14:editId="65AE0B46">
          <wp:extent cx="7090410" cy="932180"/>
          <wp:effectExtent l="0" t="0" r="0" b="1270"/>
          <wp:docPr id="15" name="Picture 15" descr="/Volumes/PROJECTS/Victorian VRQA proje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16BCA5E" w:rsidR="00A57979" w:rsidRDefault="00647CC4">
    <w:pPr>
      <w:pStyle w:val="Header"/>
    </w:pPr>
    <w:r>
      <w:rPr>
        <w:noProof/>
        <w:lang w:val="en-AU" w:eastAsia="en-AU"/>
      </w:rPr>
      <mc:AlternateContent>
        <mc:Choice Requires="wps">
          <w:drawing>
            <wp:anchor distT="0" distB="0" distL="0" distR="0" simplePos="0" relativeHeight="251797506" behindDoc="0" locked="0" layoutInCell="1" allowOverlap="1" wp14:anchorId="3F3F2F99" wp14:editId="2C68774F">
              <wp:simplePos x="541020" y="450850"/>
              <wp:positionH relativeFrom="page">
                <wp:align>center</wp:align>
              </wp:positionH>
              <wp:positionV relativeFrom="page">
                <wp:align>top</wp:align>
              </wp:positionV>
              <wp:extent cx="686435" cy="365760"/>
              <wp:effectExtent l="0" t="0" r="18415" b="15240"/>
              <wp:wrapNone/>
              <wp:docPr id="1515135783"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96D9B5" w14:textId="102AB0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F2F99" id="_x0000_t202" coordsize="21600,21600" o:spt="202" path="m,l,21600r21600,l21600,xe">
              <v:stroke joinstyle="miter"/>
              <v:path gradientshapeok="t" o:connecttype="rect"/>
            </v:shapetype>
            <v:shape id="Text Box 121" o:spid="_x0000_s1043" type="#_x0000_t202" alt="OFFICIAL" style="position:absolute;margin-left:0;margin-top:0;width:54.05pt;height:28.8pt;z-index:251797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296D9B5" w14:textId="102AB0A0" w:rsidR="00647CC4" w:rsidRPr="00647CC4" w:rsidRDefault="00647CC4" w:rsidP="00647CC4">
                    <w:pPr>
                      <w:rPr>
                        <w:rFonts w:ascii="Arial" w:eastAsia="Arial" w:hAnsi="Arial" w:cs="Arial"/>
                        <w:noProof/>
                        <w:color w:val="000000"/>
                      </w:rPr>
                    </w:pPr>
                    <w:r w:rsidRPr="00647CC4">
                      <w:rPr>
                        <w:rFonts w:ascii="Arial" w:eastAsia="Arial" w:hAnsi="Arial" w:cs="Arial"/>
                        <w:noProof/>
                        <w:color w:val="000000"/>
                      </w:rPr>
                      <w:t>OFFICIAL</w:t>
                    </w:r>
                  </w:p>
                </w:txbxContent>
              </v:textbox>
              <w10:wrap anchorx="page" anchory="page"/>
            </v:shape>
          </w:pict>
        </mc:Fallback>
      </mc:AlternateContent>
    </w:r>
    <w:r w:rsidR="00A57979">
      <w:rPr>
        <w:noProof/>
        <w:lang w:val="en-AU" w:eastAsia="en-AU"/>
      </w:rPr>
      <mc:AlternateContent>
        <mc:Choice Requires="wps">
          <w:drawing>
            <wp:anchor distT="0" distB="0" distL="114300" distR="114300" simplePos="0" relativeHeight="251658242" behindDoc="0" locked="0" layoutInCell="1" allowOverlap="1" wp14:anchorId="460505E4" wp14:editId="768FC709">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A57979" w:rsidRDefault="00A57979">
                          <w:r w:rsidRPr="003F0664">
                            <w:rPr>
                              <w:noProof/>
                              <w:lang w:val="en-AU" w:eastAsia="en-AU"/>
                            </w:rPr>
                            <w:drawing>
                              <wp:inline distT="0" distB="0" distL="0" distR="0" wp14:anchorId="00D0312F" wp14:editId="2EA79D4C">
                                <wp:extent cx="6896100" cy="1009650"/>
                                <wp:effectExtent l="0" t="0" r="0" b="0"/>
                                <wp:docPr id="4" name="Picture 4" descr="decorative panel - contains no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4" type="#_x0000_t202" alt="&quot;&quot;"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A57979" w:rsidRDefault="00A57979">
                    <w:r w:rsidRPr="003F0664">
                      <w:rPr>
                        <w:noProof/>
                        <w:lang w:val="en-AU" w:eastAsia="en-AU"/>
                      </w:rPr>
                      <w:drawing>
                        <wp:inline distT="0" distB="0" distL="0" distR="0" wp14:anchorId="00D0312F" wp14:editId="2EA79D4C">
                          <wp:extent cx="6896100" cy="1009650"/>
                          <wp:effectExtent l="0" t="0" r="0" b="0"/>
                          <wp:docPr id="4" name="Picture 4" descr="decorative panel - contains no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3060FA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multilevel"/>
    <w:tmpl w:val="3A38F7B8"/>
    <w:lvl w:ilvl="0">
      <w:start w:val="1"/>
      <w:numFmt w:val="decimal"/>
      <w:pStyle w:val="Heading3"/>
      <w:lvlText w:val="%1."/>
      <w:lvlJc w:val="left"/>
      <w:pPr>
        <w:ind w:left="539"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3" w15:restartNumberingAfterBreak="0">
    <w:nsid w:val="065D3E81"/>
    <w:multiLevelType w:val="hybridMultilevel"/>
    <w:tmpl w:val="3864C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BC4062E"/>
    <w:multiLevelType w:val="hybridMultilevel"/>
    <w:tmpl w:val="8430A8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2914C8"/>
    <w:multiLevelType w:val="hybridMultilevel"/>
    <w:tmpl w:val="03344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3C4C9E"/>
    <w:multiLevelType w:val="hybridMultilevel"/>
    <w:tmpl w:val="1A98AF2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5E537FC"/>
    <w:multiLevelType w:val="hybridMultilevel"/>
    <w:tmpl w:val="E1A0493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D403D4"/>
    <w:multiLevelType w:val="hybridMultilevel"/>
    <w:tmpl w:val="15E2EC0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944278"/>
    <w:multiLevelType w:val="hybridMultilevel"/>
    <w:tmpl w:val="2BC8145A"/>
    <w:lvl w:ilvl="0" w:tplc="4B6A951A">
      <w:start w:val="1"/>
      <w:numFmt w:val="bullet"/>
      <w:pStyle w:val="en"/>
      <w:lvlText w:val="−"/>
      <w:lvlJc w:val="left"/>
      <w:pPr>
        <w:ind w:left="872" w:hanging="360"/>
      </w:pPr>
      <w:rPr>
        <w:rFonts w:ascii="Arial" w:hAnsi="Aria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07F2F"/>
    <w:multiLevelType w:val="hybridMultilevel"/>
    <w:tmpl w:val="406E1708"/>
    <w:lvl w:ilvl="0" w:tplc="ED2E95C2">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3A2EE6"/>
    <w:multiLevelType w:val="hybridMultilevel"/>
    <w:tmpl w:val="D3388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A20BCF"/>
    <w:multiLevelType w:val="hybridMultilevel"/>
    <w:tmpl w:val="45AE8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660D3D58"/>
    <w:multiLevelType w:val="hybridMultilevel"/>
    <w:tmpl w:val="3E12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4106E9"/>
    <w:multiLevelType w:val="hybridMultilevel"/>
    <w:tmpl w:val="92A42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B83A8C"/>
    <w:multiLevelType w:val="hybridMultilevel"/>
    <w:tmpl w:val="1A0697B8"/>
    <w:lvl w:ilvl="0" w:tplc="42DA2EE6">
      <w:start w:val="1"/>
      <w:numFmt w:val="bullet"/>
      <w:pStyle w:val="VRQABullet1"/>
      <w:lvlText w:val=""/>
      <w:lvlJc w:val="left"/>
      <w:pPr>
        <w:ind w:left="360"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2628925">
    <w:abstractNumId w:val="1"/>
  </w:num>
  <w:num w:numId="2" w16cid:durableId="1388921525">
    <w:abstractNumId w:val="16"/>
  </w:num>
  <w:num w:numId="3" w16cid:durableId="1291131944">
    <w:abstractNumId w:val="15"/>
  </w:num>
  <w:num w:numId="4" w16cid:durableId="165828351">
    <w:abstractNumId w:val="14"/>
  </w:num>
  <w:num w:numId="5" w16cid:durableId="515727348">
    <w:abstractNumId w:val="12"/>
  </w:num>
  <w:num w:numId="6" w16cid:durableId="229969004">
    <w:abstractNumId w:val="10"/>
  </w:num>
  <w:num w:numId="7" w16cid:durableId="1905334750">
    <w:abstractNumId w:val="2"/>
  </w:num>
  <w:num w:numId="8" w16cid:durableId="1423797915">
    <w:abstractNumId w:val="4"/>
  </w:num>
  <w:num w:numId="9" w16cid:durableId="1840658751">
    <w:abstractNumId w:val="5"/>
  </w:num>
  <w:num w:numId="10" w16cid:durableId="29914155">
    <w:abstractNumId w:val="20"/>
  </w:num>
  <w:num w:numId="11" w16cid:durableId="1410885041">
    <w:abstractNumId w:val="0"/>
  </w:num>
  <w:num w:numId="12" w16cid:durableId="186215528">
    <w:abstractNumId w:val="13"/>
  </w:num>
  <w:num w:numId="13" w16cid:durableId="2088071075">
    <w:abstractNumId w:val="23"/>
  </w:num>
  <w:num w:numId="14" w16cid:durableId="1462991516">
    <w:abstractNumId w:val="22"/>
  </w:num>
  <w:num w:numId="15" w16cid:durableId="1703702653">
    <w:abstractNumId w:val="7"/>
  </w:num>
  <w:num w:numId="16" w16cid:durableId="2007124796">
    <w:abstractNumId w:val="18"/>
  </w:num>
  <w:num w:numId="17" w16cid:durableId="1600137903">
    <w:abstractNumId w:val="11"/>
  </w:num>
  <w:num w:numId="18" w16cid:durableId="1815173702">
    <w:abstractNumId w:val="17"/>
  </w:num>
  <w:num w:numId="19" w16cid:durableId="2037270659">
    <w:abstractNumId w:val="9"/>
  </w:num>
  <w:num w:numId="20" w16cid:durableId="1656911232">
    <w:abstractNumId w:val="6"/>
  </w:num>
  <w:num w:numId="21" w16cid:durableId="1080951743">
    <w:abstractNumId w:val="21"/>
  </w:num>
  <w:num w:numId="22" w16cid:durableId="999652943">
    <w:abstractNumId w:val="8"/>
  </w:num>
  <w:num w:numId="23" w16cid:durableId="1476214380">
    <w:abstractNumId w:val="23"/>
  </w:num>
  <w:num w:numId="24" w16cid:durableId="1577862619">
    <w:abstractNumId w:val="23"/>
  </w:num>
  <w:num w:numId="25" w16cid:durableId="951282155">
    <w:abstractNumId w:val="3"/>
  </w:num>
  <w:num w:numId="26" w16cid:durableId="59054947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1B0"/>
    <w:rsid w:val="000028DC"/>
    <w:rsid w:val="000033C1"/>
    <w:rsid w:val="000045A9"/>
    <w:rsid w:val="00005A69"/>
    <w:rsid w:val="00005B4C"/>
    <w:rsid w:val="00007AC1"/>
    <w:rsid w:val="00011D46"/>
    <w:rsid w:val="000122D3"/>
    <w:rsid w:val="000130F1"/>
    <w:rsid w:val="00014CC2"/>
    <w:rsid w:val="00014D76"/>
    <w:rsid w:val="0001504E"/>
    <w:rsid w:val="00016B38"/>
    <w:rsid w:val="00016C28"/>
    <w:rsid w:val="000202C1"/>
    <w:rsid w:val="000227C8"/>
    <w:rsid w:val="0002290A"/>
    <w:rsid w:val="0002303A"/>
    <w:rsid w:val="00023173"/>
    <w:rsid w:val="000232AB"/>
    <w:rsid w:val="000238C0"/>
    <w:rsid w:val="00023E03"/>
    <w:rsid w:val="00023E67"/>
    <w:rsid w:val="000248DA"/>
    <w:rsid w:val="00025EB6"/>
    <w:rsid w:val="000264B0"/>
    <w:rsid w:val="00026737"/>
    <w:rsid w:val="0002717C"/>
    <w:rsid w:val="0002736E"/>
    <w:rsid w:val="00027A4A"/>
    <w:rsid w:val="00027FBA"/>
    <w:rsid w:val="00030005"/>
    <w:rsid w:val="00030E66"/>
    <w:rsid w:val="0003112C"/>
    <w:rsid w:val="000315B2"/>
    <w:rsid w:val="00032C38"/>
    <w:rsid w:val="00032CF1"/>
    <w:rsid w:val="00032D39"/>
    <w:rsid w:val="00032D78"/>
    <w:rsid w:val="00033C8D"/>
    <w:rsid w:val="00034DF7"/>
    <w:rsid w:val="00035872"/>
    <w:rsid w:val="00036536"/>
    <w:rsid w:val="00036BEE"/>
    <w:rsid w:val="00036CEC"/>
    <w:rsid w:val="00036D7C"/>
    <w:rsid w:val="0003765A"/>
    <w:rsid w:val="00040361"/>
    <w:rsid w:val="000412DC"/>
    <w:rsid w:val="0004167F"/>
    <w:rsid w:val="0004389C"/>
    <w:rsid w:val="00044C24"/>
    <w:rsid w:val="000461FF"/>
    <w:rsid w:val="00046692"/>
    <w:rsid w:val="00046956"/>
    <w:rsid w:val="00046B26"/>
    <w:rsid w:val="00047036"/>
    <w:rsid w:val="000476C6"/>
    <w:rsid w:val="0005030D"/>
    <w:rsid w:val="00050B34"/>
    <w:rsid w:val="00050DAD"/>
    <w:rsid w:val="000513F0"/>
    <w:rsid w:val="000519DC"/>
    <w:rsid w:val="0005278E"/>
    <w:rsid w:val="0005297D"/>
    <w:rsid w:val="00052C44"/>
    <w:rsid w:val="0005508B"/>
    <w:rsid w:val="00055D76"/>
    <w:rsid w:val="000564D1"/>
    <w:rsid w:val="00056A8B"/>
    <w:rsid w:val="00061934"/>
    <w:rsid w:val="00062E2C"/>
    <w:rsid w:val="00063109"/>
    <w:rsid w:val="00063B00"/>
    <w:rsid w:val="00063FA1"/>
    <w:rsid w:val="00065610"/>
    <w:rsid w:val="00065BEC"/>
    <w:rsid w:val="00065D86"/>
    <w:rsid w:val="0006621F"/>
    <w:rsid w:val="000700ED"/>
    <w:rsid w:val="0007036B"/>
    <w:rsid w:val="0007088C"/>
    <w:rsid w:val="00070D6B"/>
    <w:rsid w:val="00071C04"/>
    <w:rsid w:val="00071E7A"/>
    <w:rsid w:val="0007211C"/>
    <w:rsid w:val="00074622"/>
    <w:rsid w:val="000765C0"/>
    <w:rsid w:val="00076B0A"/>
    <w:rsid w:val="00077D16"/>
    <w:rsid w:val="00080194"/>
    <w:rsid w:val="0008059D"/>
    <w:rsid w:val="00081B5F"/>
    <w:rsid w:val="00081FE7"/>
    <w:rsid w:val="000820CD"/>
    <w:rsid w:val="00082E84"/>
    <w:rsid w:val="00083012"/>
    <w:rsid w:val="00083C13"/>
    <w:rsid w:val="00084122"/>
    <w:rsid w:val="0008468F"/>
    <w:rsid w:val="000851AA"/>
    <w:rsid w:val="0008573D"/>
    <w:rsid w:val="000857B0"/>
    <w:rsid w:val="000867F7"/>
    <w:rsid w:val="000877BC"/>
    <w:rsid w:val="0008780A"/>
    <w:rsid w:val="00087C5E"/>
    <w:rsid w:val="00090845"/>
    <w:rsid w:val="00093157"/>
    <w:rsid w:val="0009480D"/>
    <w:rsid w:val="00094E50"/>
    <w:rsid w:val="00095113"/>
    <w:rsid w:val="0009590B"/>
    <w:rsid w:val="00096CD3"/>
    <w:rsid w:val="000A0779"/>
    <w:rsid w:val="000A0E1E"/>
    <w:rsid w:val="000A0F31"/>
    <w:rsid w:val="000A1A66"/>
    <w:rsid w:val="000A335F"/>
    <w:rsid w:val="000A33D9"/>
    <w:rsid w:val="000A3720"/>
    <w:rsid w:val="000A4468"/>
    <w:rsid w:val="000A4805"/>
    <w:rsid w:val="000A4E38"/>
    <w:rsid w:val="000A4FF4"/>
    <w:rsid w:val="000A6553"/>
    <w:rsid w:val="000A694E"/>
    <w:rsid w:val="000A699F"/>
    <w:rsid w:val="000A72AF"/>
    <w:rsid w:val="000A7C31"/>
    <w:rsid w:val="000B073D"/>
    <w:rsid w:val="000B3327"/>
    <w:rsid w:val="000B395D"/>
    <w:rsid w:val="000B41B8"/>
    <w:rsid w:val="000B45F3"/>
    <w:rsid w:val="000B4616"/>
    <w:rsid w:val="000B46DD"/>
    <w:rsid w:val="000B4A2C"/>
    <w:rsid w:val="000B50F2"/>
    <w:rsid w:val="000B529C"/>
    <w:rsid w:val="000B5510"/>
    <w:rsid w:val="000B5646"/>
    <w:rsid w:val="000B5866"/>
    <w:rsid w:val="000B5AF5"/>
    <w:rsid w:val="000B6CF2"/>
    <w:rsid w:val="000B7205"/>
    <w:rsid w:val="000B7401"/>
    <w:rsid w:val="000B7C6A"/>
    <w:rsid w:val="000C0275"/>
    <w:rsid w:val="000C1108"/>
    <w:rsid w:val="000C168D"/>
    <w:rsid w:val="000C17B8"/>
    <w:rsid w:val="000C1A7A"/>
    <w:rsid w:val="000C2B2C"/>
    <w:rsid w:val="000C2B9C"/>
    <w:rsid w:val="000C3A0E"/>
    <w:rsid w:val="000C56AA"/>
    <w:rsid w:val="000C74DB"/>
    <w:rsid w:val="000C7A1F"/>
    <w:rsid w:val="000C7BDD"/>
    <w:rsid w:val="000D082B"/>
    <w:rsid w:val="000D4A0C"/>
    <w:rsid w:val="000D4FE5"/>
    <w:rsid w:val="000D5B5C"/>
    <w:rsid w:val="000D7AF7"/>
    <w:rsid w:val="000E1DAE"/>
    <w:rsid w:val="000E1FB3"/>
    <w:rsid w:val="000E2153"/>
    <w:rsid w:val="000E226D"/>
    <w:rsid w:val="000E239C"/>
    <w:rsid w:val="000E2B1E"/>
    <w:rsid w:val="000E397F"/>
    <w:rsid w:val="000E4486"/>
    <w:rsid w:val="000E4812"/>
    <w:rsid w:val="000E48AA"/>
    <w:rsid w:val="000E5171"/>
    <w:rsid w:val="000E6928"/>
    <w:rsid w:val="000E6C32"/>
    <w:rsid w:val="000E6CB9"/>
    <w:rsid w:val="000E6EE6"/>
    <w:rsid w:val="000E72A9"/>
    <w:rsid w:val="000E744A"/>
    <w:rsid w:val="000E7D7F"/>
    <w:rsid w:val="000F04F9"/>
    <w:rsid w:val="000F0FDD"/>
    <w:rsid w:val="000F18A4"/>
    <w:rsid w:val="000F19FC"/>
    <w:rsid w:val="000F1E54"/>
    <w:rsid w:val="000F23FC"/>
    <w:rsid w:val="000F2683"/>
    <w:rsid w:val="000F350A"/>
    <w:rsid w:val="000F359C"/>
    <w:rsid w:val="000F3DDD"/>
    <w:rsid w:val="000F5BA3"/>
    <w:rsid w:val="000F7E76"/>
    <w:rsid w:val="00101842"/>
    <w:rsid w:val="00101DC7"/>
    <w:rsid w:val="001028A5"/>
    <w:rsid w:val="00102CAE"/>
    <w:rsid w:val="00102E9A"/>
    <w:rsid w:val="00103600"/>
    <w:rsid w:val="00104462"/>
    <w:rsid w:val="00104674"/>
    <w:rsid w:val="00105457"/>
    <w:rsid w:val="00105689"/>
    <w:rsid w:val="00105AC4"/>
    <w:rsid w:val="00105D3B"/>
    <w:rsid w:val="00107AA9"/>
    <w:rsid w:val="00110048"/>
    <w:rsid w:val="00110088"/>
    <w:rsid w:val="001113A4"/>
    <w:rsid w:val="00111453"/>
    <w:rsid w:val="00112E99"/>
    <w:rsid w:val="00113217"/>
    <w:rsid w:val="0011360E"/>
    <w:rsid w:val="001157C3"/>
    <w:rsid w:val="00115E35"/>
    <w:rsid w:val="00115E72"/>
    <w:rsid w:val="00116839"/>
    <w:rsid w:val="00116866"/>
    <w:rsid w:val="00116C02"/>
    <w:rsid w:val="001178A1"/>
    <w:rsid w:val="0012078A"/>
    <w:rsid w:val="00120D0C"/>
    <w:rsid w:val="001211E7"/>
    <w:rsid w:val="00121A5F"/>
    <w:rsid w:val="001229D5"/>
    <w:rsid w:val="00122A17"/>
    <w:rsid w:val="00122F23"/>
    <w:rsid w:val="0012394B"/>
    <w:rsid w:val="001239CD"/>
    <w:rsid w:val="00126023"/>
    <w:rsid w:val="0012642F"/>
    <w:rsid w:val="00126940"/>
    <w:rsid w:val="00126BE4"/>
    <w:rsid w:val="00126C5C"/>
    <w:rsid w:val="00126E3E"/>
    <w:rsid w:val="001278C7"/>
    <w:rsid w:val="00127C18"/>
    <w:rsid w:val="0013035B"/>
    <w:rsid w:val="001305BF"/>
    <w:rsid w:val="00130EC0"/>
    <w:rsid w:val="00131111"/>
    <w:rsid w:val="001318EA"/>
    <w:rsid w:val="00131CC0"/>
    <w:rsid w:val="00132027"/>
    <w:rsid w:val="00132046"/>
    <w:rsid w:val="00133660"/>
    <w:rsid w:val="001337E9"/>
    <w:rsid w:val="001353D9"/>
    <w:rsid w:val="001357FB"/>
    <w:rsid w:val="00135EA7"/>
    <w:rsid w:val="001366AB"/>
    <w:rsid w:val="001368BC"/>
    <w:rsid w:val="001368DD"/>
    <w:rsid w:val="00136F4E"/>
    <w:rsid w:val="0013736B"/>
    <w:rsid w:val="00137C5F"/>
    <w:rsid w:val="00137CD4"/>
    <w:rsid w:val="0014007B"/>
    <w:rsid w:val="0014007D"/>
    <w:rsid w:val="00140335"/>
    <w:rsid w:val="00140B49"/>
    <w:rsid w:val="00140E74"/>
    <w:rsid w:val="00140EFB"/>
    <w:rsid w:val="0014123F"/>
    <w:rsid w:val="001429EE"/>
    <w:rsid w:val="00142F0F"/>
    <w:rsid w:val="001431A6"/>
    <w:rsid w:val="001445D3"/>
    <w:rsid w:val="00145387"/>
    <w:rsid w:val="00146A4B"/>
    <w:rsid w:val="0014747B"/>
    <w:rsid w:val="00150E48"/>
    <w:rsid w:val="00151C41"/>
    <w:rsid w:val="00151E56"/>
    <w:rsid w:val="001527BE"/>
    <w:rsid w:val="001545A5"/>
    <w:rsid w:val="00156A65"/>
    <w:rsid w:val="0015733C"/>
    <w:rsid w:val="0015747C"/>
    <w:rsid w:val="00157AF0"/>
    <w:rsid w:val="00157BEC"/>
    <w:rsid w:val="001644A8"/>
    <w:rsid w:val="00164FF7"/>
    <w:rsid w:val="001659DE"/>
    <w:rsid w:val="0016768F"/>
    <w:rsid w:val="0016789D"/>
    <w:rsid w:val="00167A52"/>
    <w:rsid w:val="00167E69"/>
    <w:rsid w:val="00170783"/>
    <w:rsid w:val="00170A51"/>
    <w:rsid w:val="00170CA8"/>
    <w:rsid w:val="00171475"/>
    <w:rsid w:val="001715C8"/>
    <w:rsid w:val="0017210B"/>
    <w:rsid w:val="0017234F"/>
    <w:rsid w:val="00172644"/>
    <w:rsid w:val="0017283D"/>
    <w:rsid w:val="00174090"/>
    <w:rsid w:val="00175DEC"/>
    <w:rsid w:val="00176F6F"/>
    <w:rsid w:val="00177CD9"/>
    <w:rsid w:val="001812FD"/>
    <w:rsid w:val="001813BC"/>
    <w:rsid w:val="001815C6"/>
    <w:rsid w:val="00181887"/>
    <w:rsid w:val="00182064"/>
    <w:rsid w:val="00182613"/>
    <w:rsid w:val="00182632"/>
    <w:rsid w:val="001832E5"/>
    <w:rsid w:val="00183894"/>
    <w:rsid w:val="00183D52"/>
    <w:rsid w:val="00183FDE"/>
    <w:rsid w:val="001844DD"/>
    <w:rsid w:val="00184721"/>
    <w:rsid w:val="00184E4D"/>
    <w:rsid w:val="001853DB"/>
    <w:rsid w:val="00186F0B"/>
    <w:rsid w:val="00187159"/>
    <w:rsid w:val="001871FB"/>
    <w:rsid w:val="00187F3E"/>
    <w:rsid w:val="001901FF"/>
    <w:rsid w:val="001902BA"/>
    <w:rsid w:val="00190B90"/>
    <w:rsid w:val="0019145D"/>
    <w:rsid w:val="001922A4"/>
    <w:rsid w:val="001924CC"/>
    <w:rsid w:val="001928B4"/>
    <w:rsid w:val="00194FEF"/>
    <w:rsid w:val="00195990"/>
    <w:rsid w:val="00195F06"/>
    <w:rsid w:val="00196014"/>
    <w:rsid w:val="00196C7B"/>
    <w:rsid w:val="001A0C08"/>
    <w:rsid w:val="001A0C4C"/>
    <w:rsid w:val="001A0EAF"/>
    <w:rsid w:val="001A1C85"/>
    <w:rsid w:val="001A1D2C"/>
    <w:rsid w:val="001A3992"/>
    <w:rsid w:val="001A3A9F"/>
    <w:rsid w:val="001A449A"/>
    <w:rsid w:val="001A46E9"/>
    <w:rsid w:val="001A54E0"/>
    <w:rsid w:val="001A5766"/>
    <w:rsid w:val="001A7729"/>
    <w:rsid w:val="001A7940"/>
    <w:rsid w:val="001B0378"/>
    <w:rsid w:val="001B0A3E"/>
    <w:rsid w:val="001B0B05"/>
    <w:rsid w:val="001B23C3"/>
    <w:rsid w:val="001B2E85"/>
    <w:rsid w:val="001B2ED4"/>
    <w:rsid w:val="001B3442"/>
    <w:rsid w:val="001B41B0"/>
    <w:rsid w:val="001B4518"/>
    <w:rsid w:val="001B4C65"/>
    <w:rsid w:val="001B4CE1"/>
    <w:rsid w:val="001B50EE"/>
    <w:rsid w:val="001B512C"/>
    <w:rsid w:val="001B574A"/>
    <w:rsid w:val="001B65CD"/>
    <w:rsid w:val="001C00B7"/>
    <w:rsid w:val="001C1935"/>
    <w:rsid w:val="001C1A85"/>
    <w:rsid w:val="001C2C24"/>
    <w:rsid w:val="001C3C57"/>
    <w:rsid w:val="001C5972"/>
    <w:rsid w:val="001C6457"/>
    <w:rsid w:val="001C6EBE"/>
    <w:rsid w:val="001C7781"/>
    <w:rsid w:val="001C77B2"/>
    <w:rsid w:val="001D1598"/>
    <w:rsid w:val="001D229A"/>
    <w:rsid w:val="001D2833"/>
    <w:rsid w:val="001D2CF2"/>
    <w:rsid w:val="001D3129"/>
    <w:rsid w:val="001D37C4"/>
    <w:rsid w:val="001D47AE"/>
    <w:rsid w:val="001D47FE"/>
    <w:rsid w:val="001D488A"/>
    <w:rsid w:val="001D4EFE"/>
    <w:rsid w:val="001D5B54"/>
    <w:rsid w:val="001D6557"/>
    <w:rsid w:val="001D6F2D"/>
    <w:rsid w:val="001E09B4"/>
    <w:rsid w:val="001E25C5"/>
    <w:rsid w:val="001E2C75"/>
    <w:rsid w:val="001E2C9A"/>
    <w:rsid w:val="001E442B"/>
    <w:rsid w:val="001E67C8"/>
    <w:rsid w:val="001E7294"/>
    <w:rsid w:val="001F0566"/>
    <w:rsid w:val="001F0A62"/>
    <w:rsid w:val="001F0BFB"/>
    <w:rsid w:val="001F2AC9"/>
    <w:rsid w:val="001F2F90"/>
    <w:rsid w:val="001F3D7E"/>
    <w:rsid w:val="001F5B4A"/>
    <w:rsid w:val="001F61A3"/>
    <w:rsid w:val="001F6203"/>
    <w:rsid w:val="001F6DAA"/>
    <w:rsid w:val="001F70E8"/>
    <w:rsid w:val="001F7297"/>
    <w:rsid w:val="001F7CCB"/>
    <w:rsid w:val="00201315"/>
    <w:rsid w:val="002013D6"/>
    <w:rsid w:val="0020183C"/>
    <w:rsid w:val="00201AAA"/>
    <w:rsid w:val="00202648"/>
    <w:rsid w:val="00202A37"/>
    <w:rsid w:val="00202E3C"/>
    <w:rsid w:val="00203477"/>
    <w:rsid w:val="00203760"/>
    <w:rsid w:val="0020427D"/>
    <w:rsid w:val="00205062"/>
    <w:rsid w:val="002050A8"/>
    <w:rsid w:val="002055AC"/>
    <w:rsid w:val="00206D2A"/>
    <w:rsid w:val="00210096"/>
    <w:rsid w:val="00211874"/>
    <w:rsid w:val="00211ED5"/>
    <w:rsid w:val="002125A7"/>
    <w:rsid w:val="00212766"/>
    <w:rsid w:val="0021295C"/>
    <w:rsid w:val="00212EFF"/>
    <w:rsid w:val="00213473"/>
    <w:rsid w:val="00214B2F"/>
    <w:rsid w:val="002166F0"/>
    <w:rsid w:val="00220016"/>
    <w:rsid w:val="00220D0B"/>
    <w:rsid w:val="00222CF1"/>
    <w:rsid w:val="002255FD"/>
    <w:rsid w:val="002257BA"/>
    <w:rsid w:val="00226769"/>
    <w:rsid w:val="00226951"/>
    <w:rsid w:val="00226F7D"/>
    <w:rsid w:val="0022771D"/>
    <w:rsid w:val="002300BD"/>
    <w:rsid w:val="0023103B"/>
    <w:rsid w:val="0023115B"/>
    <w:rsid w:val="00231236"/>
    <w:rsid w:val="0023190D"/>
    <w:rsid w:val="00233AAE"/>
    <w:rsid w:val="00233FFE"/>
    <w:rsid w:val="0023495D"/>
    <w:rsid w:val="00236A18"/>
    <w:rsid w:val="00237A80"/>
    <w:rsid w:val="002404FF"/>
    <w:rsid w:val="00240A84"/>
    <w:rsid w:val="00242214"/>
    <w:rsid w:val="0024270D"/>
    <w:rsid w:val="00242D60"/>
    <w:rsid w:val="002433BC"/>
    <w:rsid w:val="00244A54"/>
    <w:rsid w:val="002452FD"/>
    <w:rsid w:val="00245731"/>
    <w:rsid w:val="002457D1"/>
    <w:rsid w:val="002459BE"/>
    <w:rsid w:val="00245C24"/>
    <w:rsid w:val="00246248"/>
    <w:rsid w:val="00246ED2"/>
    <w:rsid w:val="00250AD6"/>
    <w:rsid w:val="002524FE"/>
    <w:rsid w:val="002537B4"/>
    <w:rsid w:val="00253DE4"/>
    <w:rsid w:val="00253E60"/>
    <w:rsid w:val="0025425D"/>
    <w:rsid w:val="00254EE5"/>
    <w:rsid w:val="00255255"/>
    <w:rsid w:val="00255385"/>
    <w:rsid w:val="002553F5"/>
    <w:rsid w:val="002561EB"/>
    <w:rsid w:val="00257474"/>
    <w:rsid w:val="00260262"/>
    <w:rsid w:val="0026042F"/>
    <w:rsid w:val="002604E1"/>
    <w:rsid w:val="0026079A"/>
    <w:rsid w:val="00261EC4"/>
    <w:rsid w:val="00261FD2"/>
    <w:rsid w:val="00262166"/>
    <w:rsid w:val="002621D4"/>
    <w:rsid w:val="002627AE"/>
    <w:rsid w:val="00262DE2"/>
    <w:rsid w:val="0026362F"/>
    <w:rsid w:val="0026587A"/>
    <w:rsid w:val="00267A6E"/>
    <w:rsid w:val="00267A8F"/>
    <w:rsid w:val="002703E7"/>
    <w:rsid w:val="00270B46"/>
    <w:rsid w:val="00271355"/>
    <w:rsid w:val="00271B6E"/>
    <w:rsid w:val="002729D0"/>
    <w:rsid w:val="00272D9F"/>
    <w:rsid w:val="00273EAE"/>
    <w:rsid w:val="00274962"/>
    <w:rsid w:val="00274B97"/>
    <w:rsid w:val="002755C5"/>
    <w:rsid w:val="00275DA8"/>
    <w:rsid w:val="00276BA0"/>
    <w:rsid w:val="00276F8C"/>
    <w:rsid w:val="00276FC6"/>
    <w:rsid w:val="00277081"/>
    <w:rsid w:val="00277987"/>
    <w:rsid w:val="00277C77"/>
    <w:rsid w:val="00280058"/>
    <w:rsid w:val="0028012B"/>
    <w:rsid w:val="002801C9"/>
    <w:rsid w:val="00282AB3"/>
    <w:rsid w:val="002830B3"/>
    <w:rsid w:val="002832A9"/>
    <w:rsid w:val="002838D7"/>
    <w:rsid w:val="0028418E"/>
    <w:rsid w:val="00284970"/>
    <w:rsid w:val="00285862"/>
    <w:rsid w:val="00285EFC"/>
    <w:rsid w:val="002876F5"/>
    <w:rsid w:val="00287F8F"/>
    <w:rsid w:val="0029022D"/>
    <w:rsid w:val="0029056C"/>
    <w:rsid w:val="0029225C"/>
    <w:rsid w:val="002923A9"/>
    <w:rsid w:val="00292C7E"/>
    <w:rsid w:val="00292F42"/>
    <w:rsid w:val="002936C9"/>
    <w:rsid w:val="00294CAD"/>
    <w:rsid w:val="0029569F"/>
    <w:rsid w:val="00296D15"/>
    <w:rsid w:val="002971D1"/>
    <w:rsid w:val="0029747C"/>
    <w:rsid w:val="002974D3"/>
    <w:rsid w:val="00297D30"/>
    <w:rsid w:val="002A016C"/>
    <w:rsid w:val="002A14A4"/>
    <w:rsid w:val="002A1ECF"/>
    <w:rsid w:val="002A28EE"/>
    <w:rsid w:val="002A3227"/>
    <w:rsid w:val="002A5481"/>
    <w:rsid w:val="002A54A5"/>
    <w:rsid w:val="002A68D3"/>
    <w:rsid w:val="002B03E5"/>
    <w:rsid w:val="002B0FE2"/>
    <w:rsid w:val="002B1D5E"/>
    <w:rsid w:val="002B1F80"/>
    <w:rsid w:val="002B26EC"/>
    <w:rsid w:val="002B3368"/>
    <w:rsid w:val="002B3418"/>
    <w:rsid w:val="002B545A"/>
    <w:rsid w:val="002B6A6F"/>
    <w:rsid w:val="002B6BA2"/>
    <w:rsid w:val="002B735F"/>
    <w:rsid w:val="002B78F7"/>
    <w:rsid w:val="002B7BBE"/>
    <w:rsid w:val="002B7F2E"/>
    <w:rsid w:val="002C0675"/>
    <w:rsid w:val="002C0CEC"/>
    <w:rsid w:val="002C121C"/>
    <w:rsid w:val="002C1E92"/>
    <w:rsid w:val="002C2DB0"/>
    <w:rsid w:val="002C2DEE"/>
    <w:rsid w:val="002C411C"/>
    <w:rsid w:val="002C4887"/>
    <w:rsid w:val="002C4910"/>
    <w:rsid w:val="002C4C00"/>
    <w:rsid w:val="002C52A6"/>
    <w:rsid w:val="002C573C"/>
    <w:rsid w:val="002C6787"/>
    <w:rsid w:val="002C6956"/>
    <w:rsid w:val="002C6A70"/>
    <w:rsid w:val="002C6FC1"/>
    <w:rsid w:val="002C7D4A"/>
    <w:rsid w:val="002D0444"/>
    <w:rsid w:val="002D04F5"/>
    <w:rsid w:val="002D0C00"/>
    <w:rsid w:val="002D13AE"/>
    <w:rsid w:val="002D1D14"/>
    <w:rsid w:val="002D6967"/>
    <w:rsid w:val="002D6D75"/>
    <w:rsid w:val="002E01EA"/>
    <w:rsid w:val="002E069A"/>
    <w:rsid w:val="002E0BDC"/>
    <w:rsid w:val="002E18D7"/>
    <w:rsid w:val="002E48D4"/>
    <w:rsid w:val="002E6340"/>
    <w:rsid w:val="002E6851"/>
    <w:rsid w:val="002E7620"/>
    <w:rsid w:val="002E7F38"/>
    <w:rsid w:val="002F0986"/>
    <w:rsid w:val="002F1034"/>
    <w:rsid w:val="002F1CCD"/>
    <w:rsid w:val="002F1DF0"/>
    <w:rsid w:val="002F2A5A"/>
    <w:rsid w:val="002F37F4"/>
    <w:rsid w:val="002F3AA1"/>
    <w:rsid w:val="002F3CFA"/>
    <w:rsid w:val="002F3E8E"/>
    <w:rsid w:val="002F4479"/>
    <w:rsid w:val="002F49D9"/>
    <w:rsid w:val="002F4E69"/>
    <w:rsid w:val="002F5298"/>
    <w:rsid w:val="002F5D37"/>
    <w:rsid w:val="002F6031"/>
    <w:rsid w:val="002F7430"/>
    <w:rsid w:val="002F7F49"/>
    <w:rsid w:val="00300A4E"/>
    <w:rsid w:val="00301AEE"/>
    <w:rsid w:val="00301BED"/>
    <w:rsid w:val="00301DAE"/>
    <w:rsid w:val="00302B97"/>
    <w:rsid w:val="00302CDB"/>
    <w:rsid w:val="003035EE"/>
    <w:rsid w:val="0030379E"/>
    <w:rsid w:val="003037B3"/>
    <w:rsid w:val="00303DC7"/>
    <w:rsid w:val="00303F6E"/>
    <w:rsid w:val="00304403"/>
    <w:rsid w:val="00305D3D"/>
    <w:rsid w:val="00306299"/>
    <w:rsid w:val="00306AAE"/>
    <w:rsid w:val="00307751"/>
    <w:rsid w:val="00307816"/>
    <w:rsid w:val="00307C8D"/>
    <w:rsid w:val="003107E8"/>
    <w:rsid w:val="0031087F"/>
    <w:rsid w:val="00310DBF"/>
    <w:rsid w:val="00310F38"/>
    <w:rsid w:val="00311587"/>
    <w:rsid w:val="0031229D"/>
    <w:rsid w:val="003129F1"/>
    <w:rsid w:val="00312B35"/>
    <w:rsid w:val="00313BF1"/>
    <w:rsid w:val="0031409C"/>
    <w:rsid w:val="00314941"/>
    <w:rsid w:val="00314AEE"/>
    <w:rsid w:val="00316285"/>
    <w:rsid w:val="00317033"/>
    <w:rsid w:val="003176F7"/>
    <w:rsid w:val="003214A7"/>
    <w:rsid w:val="003214B8"/>
    <w:rsid w:val="00321887"/>
    <w:rsid w:val="0032225D"/>
    <w:rsid w:val="003228BC"/>
    <w:rsid w:val="00322AB6"/>
    <w:rsid w:val="003231C6"/>
    <w:rsid w:val="00323567"/>
    <w:rsid w:val="003242A3"/>
    <w:rsid w:val="003247D2"/>
    <w:rsid w:val="0032605F"/>
    <w:rsid w:val="0032606F"/>
    <w:rsid w:val="00327094"/>
    <w:rsid w:val="003276CD"/>
    <w:rsid w:val="00327FED"/>
    <w:rsid w:val="003302BA"/>
    <w:rsid w:val="00330D8B"/>
    <w:rsid w:val="00330EE8"/>
    <w:rsid w:val="00333651"/>
    <w:rsid w:val="003339C9"/>
    <w:rsid w:val="003353FC"/>
    <w:rsid w:val="003354F7"/>
    <w:rsid w:val="003359CB"/>
    <w:rsid w:val="00340109"/>
    <w:rsid w:val="003410CB"/>
    <w:rsid w:val="00343A80"/>
    <w:rsid w:val="003440BB"/>
    <w:rsid w:val="003445CD"/>
    <w:rsid w:val="00344F6C"/>
    <w:rsid w:val="003450CA"/>
    <w:rsid w:val="003451AE"/>
    <w:rsid w:val="00345438"/>
    <w:rsid w:val="00345F7F"/>
    <w:rsid w:val="0034617A"/>
    <w:rsid w:val="00346214"/>
    <w:rsid w:val="003465AB"/>
    <w:rsid w:val="00347076"/>
    <w:rsid w:val="0034723A"/>
    <w:rsid w:val="00347843"/>
    <w:rsid w:val="00350668"/>
    <w:rsid w:val="0035216D"/>
    <w:rsid w:val="0035355B"/>
    <w:rsid w:val="00353B24"/>
    <w:rsid w:val="00354A91"/>
    <w:rsid w:val="00356411"/>
    <w:rsid w:val="00356B3E"/>
    <w:rsid w:val="00356EA2"/>
    <w:rsid w:val="00357581"/>
    <w:rsid w:val="003600E6"/>
    <w:rsid w:val="0036055B"/>
    <w:rsid w:val="003605C6"/>
    <w:rsid w:val="00361076"/>
    <w:rsid w:val="003611D5"/>
    <w:rsid w:val="00361960"/>
    <w:rsid w:val="00361C5D"/>
    <w:rsid w:val="00362DDA"/>
    <w:rsid w:val="00363FAB"/>
    <w:rsid w:val="00364620"/>
    <w:rsid w:val="0036487D"/>
    <w:rsid w:val="00364A4B"/>
    <w:rsid w:val="00364CD3"/>
    <w:rsid w:val="003664B7"/>
    <w:rsid w:val="00366D82"/>
    <w:rsid w:val="00366DC1"/>
    <w:rsid w:val="00367A22"/>
    <w:rsid w:val="00367E9B"/>
    <w:rsid w:val="003701FE"/>
    <w:rsid w:val="0037081E"/>
    <w:rsid w:val="00370B6E"/>
    <w:rsid w:val="00370E91"/>
    <w:rsid w:val="00371141"/>
    <w:rsid w:val="00371C10"/>
    <w:rsid w:val="00372EA7"/>
    <w:rsid w:val="00373717"/>
    <w:rsid w:val="0037429B"/>
    <w:rsid w:val="00374B81"/>
    <w:rsid w:val="00374D74"/>
    <w:rsid w:val="00375720"/>
    <w:rsid w:val="00376443"/>
    <w:rsid w:val="00376476"/>
    <w:rsid w:val="00376CCA"/>
    <w:rsid w:val="0037748B"/>
    <w:rsid w:val="00377C5D"/>
    <w:rsid w:val="0038039B"/>
    <w:rsid w:val="003805A8"/>
    <w:rsid w:val="003805BD"/>
    <w:rsid w:val="00381C0F"/>
    <w:rsid w:val="003844F7"/>
    <w:rsid w:val="00385101"/>
    <w:rsid w:val="003854A1"/>
    <w:rsid w:val="00385E9D"/>
    <w:rsid w:val="00386412"/>
    <w:rsid w:val="00387940"/>
    <w:rsid w:val="003917B8"/>
    <w:rsid w:val="00391996"/>
    <w:rsid w:val="00392840"/>
    <w:rsid w:val="00392E60"/>
    <w:rsid w:val="003936D1"/>
    <w:rsid w:val="00394421"/>
    <w:rsid w:val="0039476E"/>
    <w:rsid w:val="00395706"/>
    <w:rsid w:val="00395C07"/>
    <w:rsid w:val="0039609C"/>
    <w:rsid w:val="0039749D"/>
    <w:rsid w:val="003A0BDB"/>
    <w:rsid w:val="003A3128"/>
    <w:rsid w:val="003A344E"/>
    <w:rsid w:val="003A34AB"/>
    <w:rsid w:val="003A38EE"/>
    <w:rsid w:val="003A4E47"/>
    <w:rsid w:val="003A50B1"/>
    <w:rsid w:val="003A53C2"/>
    <w:rsid w:val="003A64B4"/>
    <w:rsid w:val="003A6834"/>
    <w:rsid w:val="003A6D9F"/>
    <w:rsid w:val="003A7E12"/>
    <w:rsid w:val="003B087E"/>
    <w:rsid w:val="003B12B9"/>
    <w:rsid w:val="003B14BD"/>
    <w:rsid w:val="003B1572"/>
    <w:rsid w:val="003B1942"/>
    <w:rsid w:val="003B1C19"/>
    <w:rsid w:val="003B1CA0"/>
    <w:rsid w:val="003B20AB"/>
    <w:rsid w:val="003B2BC5"/>
    <w:rsid w:val="003B2E4A"/>
    <w:rsid w:val="003B339D"/>
    <w:rsid w:val="003B345A"/>
    <w:rsid w:val="003B3802"/>
    <w:rsid w:val="003B435F"/>
    <w:rsid w:val="003B4727"/>
    <w:rsid w:val="003B4E84"/>
    <w:rsid w:val="003B5198"/>
    <w:rsid w:val="003B565E"/>
    <w:rsid w:val="003B5853"/>
    <w:rsid w:val="003B5E0C"/>
    <w:rsid w:val="003B73D2"/>
    <w:rsid w:val="003B7550"/>
    <w:rsid w:val="003B79B6"/>
    <w:rsid w:val="003B79BF"/>
    <w:rsid w:val="003C01AC"/>
    <w:rsid w:val="003C0DD0"/>
    <w:rsid w:val="003C1420"/>
    <w:rsid w:val="003C1F80"/>
    <w:rsid w:val="003C2596"/>
    <w:rsid w:val="003C2CEE"/>
    <w:rsid w:val="003C365B"/>
    <w:rsid w:val="003C4090"/>
    <w:rsid w:val="003C508E"/>
    <w:rsid w:val="003C5C5F"/>
    <w:rsid w:val="003C638F"/>
    <w:rsid w:val="003C6C60"/>
    <w:rsid w:val="003C70AD"/>
    <w:rsid w:val="003D06CF"/>
    <w:rsid w:val="003D071C"/>
    <w:rsid w:val="003D1168"/>
    <w:rsid w:val="003D1C47"/>
    <w:rsid w:val="003D2897"/>
    <w:rsid w:val="003D2ABE"/>
    <w:rsid w:val="003D2EB2"/>
    <w:rsid w:val="003D30DF"/>
    <w:rsid w:val="003D3360"/>
    <w:rsid w:val="003D35D8"/>
    <w:rsid w:val="003D3C15"/>
    <w:rsid w:val="003D4F90"/>
    <w:rsid w:val="003D515B"/>
    <w:rsid w:val="003D53D1"/>
    <w:rsid w:val="003D5D61"/>
    <w:rsid w:val="003D6353"/>
    <w:rsid w:val="003D6578"/>
    <w:rsid w:val="003D6945"/>
    <w:rsid w:val="003D6A24"/>
    <w:rsid w:val="003D7226"/>
    <w:rsid w:val="003D77AF"/>
    <w:rsid w:val="003D7897"/>
    <w:rsid w:val="003D7B60"/>
    <w:rsid w:val="003E0368"/>
    <w:rsid w:val="003E0DEA"/>
    <w:rsid w:val="003E20D4"/>
    <w:rsid w:val="003E31FF"/>
    <w:rsid w:val="003E3D10"/>
    <w:rsid w:val="003E3F47"/>
    <w:rsid w:val="003E4F01"/>
    <w:rsid w:val="003E5A3C"/>
    <w:rsid w:val="003E73C5"/>
    <w:rsid w:val="003F0262"/>
    <w:rsid w:val="003F0664"/>
    <w:rsid w:val="003F1905"/>
    <w:rsid w:val="003F1BE4"/>
    <w:rsid w:val="003F1DB8"/>
    <w:rsid w:val="003F22DC"/>
    <w:rsid w:val="003F2FDA"/>
    <w:rsid w:val="003F5004"/>
    <w:rsid w:val="003F5145"/>
    <w:rsid w:val="003F5E4E"/>
    <w:rsid w:val="003F6EA1"/>
    <w:rsid w:val="003F7B17"/>
    <w:rsid w:val="00400C40"/>
    <w:rsid w:val="00403383"/>
    <w:rsid w:val="00403B3A"/>
    <w:rsid w:val="00404006"/>
    <w:rsid w:val="004050E4"/>
    <w:rsid w:val="00406465"/>
    <w:rsid w:val="004077AE"/>
    <w:rsid w:val="00407AF6"/>
    <w:rsid w:val="00407EAC"/>
    <w:rsid w:val="00407EB1"/>
    <w:rsid w:val="00407EE6"/>
    <w:rsid w:val="00410D6F"/>
    <w:rsid w:val="00410E5F"/>
    <w:rsid w:val="00411470"/>
    <w:rsid w:val="00411604"/>
    <w:rsid w:val="00411976"/>
    <w:rsid w:val="00411F41"/>
    <w:rsid w:val="0041395D"/>
    <w:rsid w:val="004143F6"/>
    <w:rsid w:val="00414436"/>
    <w:rsid w:val="00414B70"/>
    <w:rsid w:val="00414D08"/>
    <w:rsid w:val="00416793"/>
    <w:rsid w:val="00416CF2"/>
    <w:rsid w:val="0041770D"/>
    <w:rsid w:val="00420178"/>
    <w:rsid w:val="00420885"/>
    <w:rsid w:val="00420F21"/>
    <w:rsid w:val="004211A1"/>
    <w:rsid w:val="00421535"/>
    <w:rsid w:val="004216D5"/>
    <w:rsid w:val="0042185A"/>
    <w:rsid w:val="00421CED"/>
    <w:rsid w:val="00421DD8"/>
    <w:rsid w:val="004222E2"/>
    <w:rsid w:val="0042297D"/>
    <w:rsid w:val="00422F9C"/>
    <w:rsid w:val="00424675"/>
    <w:rsid w:val="00424720"/>
    <w:rsid w:val="00425DAA"/>
    <w:rsid w:val="00426B2D"/>
    <w:rsid w:val="00426F34"/>
    <w:rsid w:val="004277D8"/>
    <w:rsid w:val="0042785F"/>
    <w:rsid w:val="00427BB7"/>
    <w:rsid w:val="004302ED"/>
    <w:rsid w:val="00430488"/>
    <w:rsid w:val="004315A3"/>
    <w:rsid w:val="00431B8E"/>
    <w:rsid w:val="00431CBA"/>
    <w:rsid w:val="00432040"/>
    <w:rsid w:val="00433EB8"/>
    <w:rsid w:val="004367AD"/>
    <w:rsid w:val="0043791A"/>
    <w:rsid w:val="00437B0B"/>
    <w:rsid w:val="00440C1A"/>
    <w:rsid w:val="004413EE"/>
    <w:rsid w:val="00442C29"/>
    <w:rsid w:val="00443B9F"/>
    <w:rsid w:val="004443EA"/>
    <w:rsid w:val="004444FC"/>
    <w:rsid w:val="00444664"/>
    <w:rsid w:val="004446EB"/>
    <w:rsid w:val="004476D4"/>
    <w:rsid w:val="00447839"/>
    <w:rsid w:val="00450506"/>
    <w:rsid w:val="0045071F"/>
    <w:rsid w:val="004508C6"/>
    <w:rsid w:val="00452CA1"/>
    <w:rsid w:val="00453266"/>
    <w:rsid w:val="00453546"/>
    <w:rsid w:val="00453C46"/>
    <w:rsid w:val="00453F3C"/>
    <w:rsid w:val="004547FD"/>
    <w:rsid w:val="00455941"/>
    <w:rsid w:val="00455D74"/>
    <w:rsid w:val="00455E52"/>
    <w:rsid w:val="0045662C"/>
    <w:rsid w:val="00456642"/>
    <w:rsid w:val="00456AEB"/>
    <w:rsid w:val="004607C4"/>
    <w:rsid w:val="00460B2C"/>
    <w:rsid w:val="00461E0D"/>
    <w:rsid w:val="00462B18"/>
    <w:rsid w:val="00464511"/>
    <w:rsid w:val="00464CFB"/>
    <w:rsid w:val="00464F84"/>
    <w:rsid w:val="0046549F"/>
    <w:rsid w:val="00465B55"/>
    <w:rsid w:val="00466680"/>
    <w:rsid w:val="00466736"/>
    <w:rsid w:val="00466DAA"/>
    <w:rsid w:val="00466DC9"/>
    <w:rsid w:val="00466EE6"/>
    <w:rsid w:val="0046706C"/>
    <w:rsid w:val="004675D5"/>
    <w:rsid w:val="00467EF4"/>
    <w:rsid w:val="004705CD"/>
    <w:rsid w:val="00471D45"/>
    <w:rsid w:val="00471E3F"/>
    <w:rsid w:val="00471E62"/>
    <w:rsid w:val="00471EA7"/>
    <w:rsid w:val="004724D8"/>
    <w:rsid w:val="004732AF"/>
    <w:rsid w:val="0047376B"/>
    <w:rsid w:val="00473897"/>
    <w:rsid w:val="00474316"/>
    <w:rsid w:val="00475030"/>
    <w:rsid w:val="0047591F"/>
    <w:rsid w:val="00475B52"/>
    <w:rsid w:val="00476308"/>
    <w:rsid w:val="00476687"/>
    <w:rsid w:val="00477E08"/>
    <w:rsid w:val="004802B1"/>
    <w:rsid w:val="00480326"/>
    <w:rsid w:val="00480757"/>
    <w:rsid w:val="0048219C"/>
    <w:rsid w:val="004821AC"/>
    <w:rsid w:val="004829EE"/>
    <w:rsid w:val="0048457C"/>
    <w:rsid w:val="00485620"/>
    <w:rsid w:val="00486CB3"/>
    <w:rsid w:val="00486FBB"/>
    <w:rsid w:val="004877F8"/>
    <w:rsid w:val="00487907"/>
    <w:rsid w:val="004879DA"/>
    <w:rsid w:val="00490CED"/>
    <w:rsid w:val="004910CF"/>
    <w:rsid w:val="00491584"/>
    <w:rsid w:val="004920CA"/>
    <w:rsid w:val="00492132"/>
    <w:rsid w:val="004927DD"/>
    <w:rsid w:val="00492CFC"/>
    <w:rsid w:val="0049394F"/>
    <w:rsid w:val="00494CFC"/>
    <w:rsid w:val="00494DA0"/>
    <w:rsid w:val="00495029"/>
    <w:rsid w:val="00495876"/>
    <w:rsid w:val="00495CBF"/>
    <w:rsid w:val="0049658C"/>
    <w:rsid w:val="00496CAA"/>
    <w:rsid w:val="004A1524"/>
    <w:rsid w:val="004A1ECA"/>
    <w:rsid w:val="004A2D0F"/>
    <w:rsid w:val="004A3417"/>
    <w:rsid w:val="004A371E"/>
    <w:rsid w:val="004A373C"/>
    <w:rsid w:val="004A3C94"/>
    <w:rsid w:val="004A5558"/>
    <w:rsid w:val="004A5DE1"/>
    <w:rsid w:val="004A6C23"/>
    <w:rsid w:val="004A7442"/>
    <w:rsid w:val="004A7A5E"/>
    <w:rsid w:val="004B1390"/>
    <w:rsid w:val="004B16F1"/>
    <w:rsid w:val="004B3295"/>
    <w:rsid w:val="004B56EC"/>
    <w:rsid w:val="004C03A1"/>
    <w:rsid w:val="004C17DD"/>
    <w:rsid w:val="004C1F14"/>
    <w:rsid w:val="004C2759"/>
    <w:rsid w:val="004C2BED"/>
    <w:rsid w:val="004C2D1B"/>
    <w:rsid w:val="004C31A0"/>
    <w:rsid w:val="004C35B0"/>
    <w:rsid w:val="004C3B5E"/>
    <w:rsid w:val="004C3C2A"/>
    <w:rsid w:val="004C5BF3"/>
    <w:rsid w:val="004C6837"/>
    <w:rsid w:val="004C68B0"/>
    <w:rsid w:val="004C6C86"/>
    <w:rsid w:val="004C6EBA"/>
    <w:rsid w:val="004C79BF"/>
    <w:rsid w:val="004C7A5C"/>
    <w:rsid w:val="004D0B3D"/>
    <w:rsid w:val="004D0EF0"/>
    <w:rsid w:val="004D15A0"/>
    <w:rsid w:val="004D18E7"/>
    <w:rsid w:val="004D1E6A"/>
    <w:rsid w:val="004D23CB"/>
    <w:rsid w:val="004D2B37"/>
    <w:rsid w:val="004D328F"/>
    <w:rsid w:val="004D4348"/>
    <w:rsid w:val="004D4738"/>
    <w:rsid w:val="004D4A62"/>
    <w:rsid w:val="004D4DBF"/>
    <w:rsid w:val="004D5890"/>
    <w:rsid w:val="004D7811"/>
    <w:rsid w:val="004D7A0E"/>
    <w:rsid w:val="004D7FF3"/>
    <w:rsid w:val="004E0059"/>
    <w:rsid w:val="004E2A2B"/>
    <w:rsid w:val="004E453A"/>
    <w:rsid w:val="004E4910"/>
    <w:rsid w:val="004E5B7A"/>
    <w:rsid w:val="004E5E59"/>
    <w:rsid w:val="004E6828"/>
    <w:rsid w:val="004E6B69"/>
    <w:rsid w:val="004E70B8"/>
    <w:rsid w:val="004E7F04"/>
    <w:rsid w:val="004F0570"/>
    <w:rsid w:val="004F0BF3"/>
    <w:rsid w:val="004F0EB0"/>
    <w:rsid w:val="004F120F"/>
    <w:rsid w:val="004F17D3"/>
    <w:rsid w:val="004F2119"/>
    <w:rsid w:val="004F2511"/>
    <w:rsid w:val="004F3AC2"/>
    <w:rsid w:val="004F3D8F"/>
    <w:rsid w:val="004F4849"/>
    <w:rsid w:val="004F488B"/>
    <w:rsid w:val="004F4D68"/>
    <w:rsid w:val="004F4F81"/>
    <w:rsid w:val="004F5745"/>
    <w:rsid w:val="004F595D"/>
    <w:rsid w:val="004F6011"/>
    <w:rsid w:val="004F6138"/>
    <w:rsid w:val="004F67BC"/>
    <w:rsid w:val="004F69D0"/>
    <w:rsid w:val="004F6F4E"/>
    <w:rsid w:val="004F78BF"/>
    <w:rsid w:val="004F7BC3"/>
    <w:rsid w:val="004F7F88"/>
    <w:rsid w:val="00500393"/>
    <w:rsid w:val="00501263"/>
    <w:rsid w:val="0050150B"/>
    <w:rsid w:val="00501827"/>
    <w:rsid w:val="005022E9"/>
    <w:rsid w:val="005025F2"/>
    <w:rsid w:val="00502D64"/>
    <w:rsid w:val="0050335E"/>
    <w:rsid w:val="0050545F"/>
    <w:rsid w:val="00505D1C"/>
    <w:rsid w:val="00506B18"/>
    <w:rsid w:val="00506D77"/>
    <w:rsid w:val="00506FC4"/>
    <w:rsid w:val="00507CAA"/>
    <w:rsid w:val="00510DE2"/>
    <w:rsid w:val="00511405"/>
    <w:rsid w:val="00511665"/>
    <w:rsid w:val="00512529"/>
    <w:rsid w:val="005126A7"/>
    <w:rsid w:val="00512926"/>
    <w:rsid w:val="00513969"/>
    <w:rsid w:val="00514EA1"/>
    <w:rsid w:val="0051504D"/>
    <w:rsid w:val="0051630F"/>
    <w:rsid w:val="00516718"/>
    <w:rsid w:val="0051753D"/>
    <w:rsid w:val="00517600"/>
    <w:rsid w:val="00517D02"/>
    <w:rsid w:val="00520847"/>
    <w:rsid w:val="005209F5"/>
    <w:rsid w:val="00520C15"/>
    <w:rsid w:val="00521F7D"/>
    <w:rsid w:val="005220F2"/>
    <w:rsid w:val="005221BB"/>
    <w:rsid w:val="0052299D"/>
    <w:rsid w:val="00522E64"/>
    <w:rsid w:val="00523382"/>
    <w:rsid w:val="00525421"/>
    <w:rsid w:val="00525A67"/>
    <w:rsid w:val="00527487"/>
    <w:rsid w:val="00527A69"/>
    <w:rsid w:val="00530CE9"/>
    <w:rsid w:val="0053104C"/>
    <w:rsid w:val="00531637"/>
    <w:rsid w:val="00531FDA"/>
    <w:rsid w:val="005322B2"/>
    <w:rsid w:val="0053306C"/>
    <w:rsid w:val="00534CDC"/>
    <w:rsid w:val="00535001"/>
    <w:rsid w:val="00535F00"/>
    <w:rsid w:val="00535F4E"/>
    <w:rsid w:val="005376DC"/>
    <w:rsid w:val="00540CD4"/>
    <w:rsid w:val="00540FB0"/>
    <w:rsid w:val="00541550"/>
    <w:rsid w:val="005416AB"/>
    <w:rsid w:val="00541F4E"/>
    <w:rsid w:val="00542356"/>
    <w:rsid w:val="00542D48"/>
    <w:rsid w:val="005434EC"/>
    <w:rsid w:val="00543793"/>
    <w:rsid w:val="00543B50"/>
    <w:rsid w:val="00543B7D"/>
    <w:rsid w:val="00544C43"/>
    <w:rsid w:val="00546076"/>
    <w:rsid w:val="005460B4"/>
    <w:rsid w:val="00546FB1"/>
    <w:rsid w:val="005500CB"/>
    <w:rsid w:val="00550803"/>
    <w:rsid w:val="00550D39"/>
    <w:rsid w:val="00551D6B"/>
    <w:rsid w:val="00552344"/>
    <w:rsid w:val="00552F50"/>
    <w:rsid w:val="0055345F"/>
    <w:rsid w:val="00554886"/>
    <w:rsid w:val="00554D52"/>
    <w:rsid w:val="0055568D"/>
    <w:rsid w:val="0055593E"/>
    <w:rsid w:val="00555FEA"/>
    <w:rsid w:val="00556212"/>
    <w:rsid w:val="00557E6A"/>
    <w:rsid w:val="00560CE7"/>
    <w:rsid w:val="00560CF6"/>
    <w:rsid w:val="00561D14"/>
    <w:rsid w:val="00561E97"/>
    <w:rsid w:val="00562063"/>
    <w:rsid w:val="00562136"/>
    <w:rsid w:val="005622CA"/>
    <w:rsid w:val="00562625"/>
    <w:rsid w:val="005643B6"/>
    <w:rsid w:val="005647A2"/>
    <w:rsid w:val="00565495"/>
    <w:rsid w:val="0056760E"/>
    <w:rsid w:val="00567F02"/>
    <w:rsid w:val="00570570"/>
    <w:rsid w:val="00570592"/>
    <w:rsid w:val="00570BED"/>
    <w:rsid w:val="005735CD"/>
    <w:rsid w:val="0057386F"/>
    <w:rsid w:val="00573FA5"/>
    <w:rsid w:val="005743A7"/>
    <w:rsid w:val="0057472D"/>
    <w:rsid w:val="00575404"/>
    <w:rsid w:val="00575A16"/>
    <w:rsid w:val="00575E88"/>
    <w:rsid w:val="005764FE"/>
    <w:rsid w:val="005766F1"/>
    <w:rsid w:val="005775E3"/>
    <w:rsid w:val="00577C38"/>
    <w:rsid w:val="00577FEC"/>
    <w:rsid w:val="005800A6"/>
    <w:rsid w:val="00580316"/>
    <w:rsid w:val="005803FF"/>
    <w:rsid w:val="005806CC"/>
    <w:rsid w:val="00580E3D"/>
    <w:rsid w:val="00580E91"/>
    <w:rsid w:val="00581CAA"/>
    <w:rsid w:val="005821B0"/>
    <w:rsid w:val="00582271"/>
    <w:rsid w:val="00582A1E"/>
    <w:rsid w:val="00583F80"/>
    <w:rsid w:val="00584408"/>
    <w:rsid w:val="0058512F"/>
    <w:rsid w:val="0058566E"/>
    <w:rsid w:val="0058630B"/>
    <w:rsid w:val="00586ED5"/>
    <w:rsid w:val="00587E62"/>
    <w:rsid w:val="0059015C"/>
    <w:rsid w:val="00590810"/>
    <w:rsid w:val="0059117B"/>
    <w:rsid w:val="0059176A"/>
    <w:rsid w:val="005917FD"/>
    <w:rsid w:val="005927D7"/>
    <w:rsid w:val="00592C13"/>
    <w:rsid w:val="005957B9"/>
    <w:rsid w:val="00595ACB"/>
    <w:rsid w:val="00596DB3"/>
    <w:rsid w:val="005A0DAA"/>
    <w:rsid w:val="005A152D"/>
    <w:rsid w:val="005A16F3"/>
    <w:rsid w:val="005A2476"/>
    <w:rsid w:val="005A29D6"/>
    <w:rsid w:val="005A3CC3"/>
    <w:rsid w:val="005A4333"/>
    <w:rsid w:val="005A4BB7"/>
    <w:rsid w:val="005A5C2A"/>
    <w:rsid w:val="005A75BD"/>
    <w:rsid w:val="005A79A8"/>
    <w:rsid w:val="005A7CF6"/>
    <w:rsid w:val="005B0B8B"/>
    <w:rsid w:val="005B1081"/>
    <w:rsid w:val="005B2351"/>
    <w:rsid w:val="005B25D3"/>
    <w:rsid w:val="005B3449"/>
    <w:rsid w:val="005B4B6B"/>
    <w:rsid w:val="005B6A15"/>
    <w:rsid w:val="005B7B8D"/>
    <w:rsid w:val="005B7EBF"/>
    <w:rsid w:val="005C0A9A"/>
    <w:rsid w:val="005C0C5A"/>
    <w:rsid w:val="005C2B6E"/>
    <w:rsid w:val="005C2DFC"/>
    <w:rsid w:val="005C3EB5"/>
    <w:rsid w:val="005C421C"/>
    <w:rsid w:val="005C4312"/>
    <w:rsid w:val="005C4B49"/>
    <w:rsid w:val="005C55D9"/>
    <w:rsid w:val="005C6930"/>
    <w:rsid w:val="005C7335"/>
    <w:rsid w:val="005D0F86"/>
    <w:rsid w:val="005D15E3"/>
    <w:rsid w:val="005D1651"/>
    <w:rsid w:val="005D1DF4"/>
    <w:rsid w:val="005D2031"/>
    <w:rsid w:val="005D2523"/>
    <w:rsid w:val="005D2BA0"/>
    <w:rsid w:val="005D36BB"/>
    <w:rsid w:val="005D416C"/>
    <w:rsid w:val="005D4698"/>
    <w:rsid w:val="005D4A85"/>
    <w:rsid w:val="005D7636"/>
    <w:rsid w:val="005D764E"/>
    <w:rsid w:val="005D7CA1"/>
    <w:rsid w:val="005E04CE"/>
    <w:rsid w:val="005E08BB"/>
    <w:rsid w:val="005E08CF"/>
    <w:rsid w:val="005E08E2"/>
    <w:rsid w:val="005E0E03"/>
    <w:rsid w:val="005E100B"/>
    <w:rsid w:val="005E185A"/>
    <w:rsid w:val="005E21CE"/>
    <w:rsid w:val="005E23BF"/>
    <w:rsid w:val="005E2604"/>
    <w:rsid w:val="005E3551"/>
    <w:rsid w:val="005E35E0"/>
    <w:rsid w:val="005E37D8"/>
    <w:rsid w:val="005E48D9"/>
    <w:rsid w:val="005E4EE6"/>
    <w:rsid w:val="005E55F3"/>
    <w:rsid w:val="005E5863"/>
    <w:rsid w:val="005E7E72"/>
    <w:rsid w:val="005F097D"/>
    <w:rsid w:val="005F0D73"/>
    <w:rsid w:val="005F3087"/>
    <w:rsid w:val="005F4797"/>
    <w:rsid w:val="005F4BAF"/>
    <w:rsid w:val="005F529C"/>
    <w:rsid w:val="005F57A9"/>
    <w:rsid w:val="005F585A"/>
    <w:rsid w:val="005F5AF6"/>
    <w:rsid w:val="005F753A"/>
    <w:rsid w:val="005F76C2"/>
    <w:rsid w:val="006000CD"/>
    <w:rsid w:val="00600284"/>
    <w:rsid w:val="00600DD0"/>
    <w:rsid w:val="00600ED1"/>
    <w:rsid w:val="0060189F"/>
    <w:rsid w:val="00601974"/>
    <w:rsid w:val="00603497"/>
    <w:rsid w:val="006042D3"/>
    <w:rsid w:val="00606493"/>
    <w:rsid w:val="00606F46"/>
    <w:rsid w:val="006073EC"/>
    <w:rsid w:val="00610EA0"/>
    <w:rsid w:val="00610F91"/>
    <w:rsid w:val="0061107E"/>
    <w:rsid w:val="00612D0E"/>
    <w:rsid w:val="00614E60"/>
    <w:rsid w:val="00616D3C"/>
    <w:rsid w:val="00617535"/>
    <w:rsid w:val="00617CEF"/>
    <w:rsid w:val="00620C07"/>
    <w:rsid w:val="00621949"/>
    <w:rsid w:val="006219A5"/>
    <w:rsid w:val="00621B89"/>
    <w:rsid w:val="00622422"/>
    <w:rsid w:val="00622590"/>
    <w:rsid w:val="006227BB"/>
    <w:rsid w:val="00622A8D"/>
    <w:rsid w:val="00625638"/>
    <w:rsid w:val="006263F0"/>
    <w:rsid w:val="006267A1"/>
    <w:rsid w:val="00627138"/>
    <w:rsid w:val="0062714B"/>
    <w:rsid w:val="00627228"/>
    <w:rsid w:val="00627873"/>
    <w:rsid w:val="006302D7"/>
    <w:rsid w:val="006315BA"/>
    <w:rsid w:val="006324E5"/>
    <w:rsid w:val="00633D74"/>
    <w:rsid w:val="00633DE2"/>
    <w:rsid w:val="00635BE3"/>
    <w:rsid w:val="00636554"/>
    <w:rsid w:val="00636AB7"/>
    <w:rsid w:val="00637A63"/>
    <w:rsid w:val="00640F8D"/>
    <w:rsid w:val="0064131C"/>
    <w:rsid w:val="0064182D"/>
    <w:rsid w:val="006422A6"/>
    <w:rsid w:val="006423A7"/>
    <w:rsid w:val="00642C00"/>
    <w:rsid w:val="00642C53"/>
    <w:rsid w:val="00643164"/>
    <w:rsid w:val="006431F4"/>
    <w:rsid w:val="0064410D"/>
    <w:rsid w:val="00644215"/>
    <w:rsid w:val="0064452B"/>
    <w:rsid w:val="00645123"/>
    <w:rsid w:val="006459C7"/>
    <w:rsid w:val="00647CC4"/>
    <w:rsid w:val="00647E40"/>
    <w:rsid w:val="0065054C"/>
    <w:rsid w:val="0065120D"/>
    <w:rsid w:val="006512C5"/>
    <w:rsid w:val="00651671"/>
    <w:rsid w:val="0065177D"/>
    <w:rsid w:val="0065334F"/>
    <w:rsid w:val="006539C6"/>
    <w:rsid w:val="00653C76"/>
    <w:rsid w:val="0065468B"/>
    <w:rsid w:val="00655EFD"/>
    <w:rsid w:val="006566D4"/>
    <w:rsid w:val="0065694A"/>
    <w:rsid w:val="0065737F"/>
    <w:rsid w:val="00657380"/>
    <w:rsid w:val="006573C2"/>
    <w:rsid w:val="00657519"/>
    <w:rsid w:val="00660235"/>
    <w:rsid w:val="00660C83"/>
    <w:rsid w:val="006614C7"/>
    <w:rsid w:val="0066157A"/>
    <w:rsid w:val="00664525"/>
    <w:rsid w:val="00664C15"/>
    <w:rsid w:val="00664D06"/>
    <w:rsid w:val="006658EA"/>
    <w:rsid w:val="00665C58"/>
    <w:rsid w:val="00665CA2"/>
    <w:rsid w:val="006663EA"/>
    <w:rsid w:val="006718A0"/>
    <w:rsid w:val="00671F09"/>
    <w:rsid w:val="006744FD"/>
    <w:rsid w:val="00675248"/>
    <w:rsid w:val="006752BA"/>
    <w:rsid w:val="00675E3A"/>
    <w:rsid w:val="00675F78"/>
    <w:rsid w:val="00676B99"/>
    <w:rsid w:val="00676C68"/>
    <w:rsid w:val="0067727C"/>
    <w:rsid w:val="006803C0"/>
    <w:rsid w:val="00680870"/>
    <w:rsid w:val="00680F06"/>
    <w:rsid w:val="0068100F"/>
    <w:rsid w:val="0068132A"/>
    <w:rsid w:val="006818D3"/>
    <w:rsid w:val="006825F0"/>
    <w:rsid w:val="00682783"/>
    <w:rsid w:val="00682DA1"/>
    <w:rsid w:val="0068371D"/>
    <w:rsid w:val="00683D30"/>
    <w:rsid w:val="00683D95"/>
    <w:rsid w:val="006848B6"/>
    <w:rsid w:val="0068549F"/>
    <w:rsid w:val="00686614"/>
    <w:rsid w:val="00686B4E"/>
    <w:rsid w:val="00687401"/>
    <w:rsid w:val="00687C8B"/>
    <w:rsid w:val="0069148D"/>
    <w:rsid w:val="0069196D"/>
    <w:rsid w:val="006932E5"/>
    <w:rsid w:val="00695815"/>
    <w:rsid w:val="006959CC"/>
    <w:rsid w:val="0069659E"/>
    <w:rsid w:val="00696E51"/>
    <w:rsid w:val="006A09B1"/>
    <w:rsid w:val="006A137D"/>
    <w:rsid w:val="006A1C72"/>
    <w:rsid w:val="006A3866"/>
    <w:rsid w:val="006A3E1F"/>
    <w:rsid w:val="006A4E3E"/>
    <w:rsid w:val="006A50B6"/>
    <w:rsid w:val="006A554F"/>
    <w:rsid w:val="006A6172"/>
    <w:rsid w:val="006A6966"/>
    <w:rsid w:val="006A71BA"/>
    <w:rsid w:val="006A71BE"/>
    <w:rsid w:val="006A7634"/>
    <w:rsid w:val="006A767C"/>
    <w:rsid w:val="006A7CE8"/>
    <w:rsid w:val="006B0112"/>
    <w:rsid w:val="006B05F6"/>
    <w:rsid w:val="006B26AB"/>
    <w:rsid w:val="006B29D8"/>
    <w:rsid w:val="006B2F9B"/>
    <w:rsid w:val="006B337D"/>
    <w:rsid w:val="006B3A6B"/>
    <w:rsid w:val="006B455B"/>
    <w:rsid w:val="006B5CF2"/>
    <w:rsid w:val="006B64FA"/>
    <w:rsid w:val="006B6E47"/>
    <w:rsid w:val="006B73EC"/>
    <w:rsid w:val="006B7487"/>
    <w:rsid w:val="006B796A"/>
    <w:rsid w:val="006C021D"/>
    <w:rsid w:val="006C0C0A"/>
    <w:rsid w:val="006C0D5C"/>
    <w:rsid w:val="006C0E9D"/>
    <w:rsid w:val="006C1318"/>
    <w:rsid w:val="006C16DA"/>
    <w:rsid w:val="006C1781"/>
    <w:rsid w:val="006C1A45"/>
    <w:rsid w:val="006C22BE"/>
    <w:rsid w:val="006C25D6"/>
    <w:rsid w:val="006C319B"/>
    <w:rsid w:val="006C3756"/>
    <w:rsid w:val="006C44AC"/>
    <w:rsid w:val="006C4826"/>
    <w:rsid w:val="006C51F7"/>
    <w:rsid w:val="006C579F"/>
    <w:rsid w:val="006C6515"/>
    <w:rsid w:val="006C6AEB"/>
    <w:rsid w:val="006C729E"/>
    <w:rsid w:val="006C7D81"/>
    <w:rsid w:val="006D0144"/>
    <w:rsid w:val="006D07B5"/>
    <w:rsid w:val="006D0D1E"/>
    <w:rsid w:val="006D15C0"/>
    <w:rsid w:val="006D209B"/>
    <w:rsid w:val="006D3DF6"/>
    <w:rsid w:val="006D4613"/>
    <w:rsid w:val="006D48B2"/>
    <w:rsid w:val="006D5997"/>
    <w:rsid w:val="006D6628"/>
    <w:rsid w:val="006D7428"/>
    <w:rsid w:val="006D75F9"/>
    <w:rsid w:val="006D76C9"/>
    <w:rsid w:val="006D7DCB"/>
    <w:rsid w:val="006D7E7F"/>
    <w:rsid w:val="006E0B15"/>
    <w:rsid w:val="006E31E8"/>
    <w:rsid w:val="006E33FE"/>
    <w:rsid w:val="006E3665"/>
    <w:rsid w:val="006E4023"/>
    <w:rsid w:val="006E49F1"/>
    <w:rsid w:val="006E518B"/>
    <w:rsid w:val="006E5B14"/>
    <w:rsid w:val="006E6C38"/>
    <w:rsid w:val="006E7519"/>
    <w:rsid w:val="006E7A3B"/>
    <w:rsid w:val="006E7A73"/>
    <w:rsid w:val="006F1023"/>
    <w:rsid w:val="006F1439"/>
    <w:rsid w:val="006F1E06"/>
    <w:rsid w:val="006F21CA"/>
    <w:rsid w:val="006F2CB6"/>
    <w:rsid w:val="006F2DF2"/>
    <w:rsid w:val="006F381E"/>
    <w:rsid w:val="006F390C"/>
    <w:rsid w:val="006F3963"/>
    <w:rsid w:val="006F4803"/>
    <w:rsid w:val="006F4B44"/>
    <w:rsid w:val="006F5805"/>
    <w:rsid w:val="006F5F04"/>
    <w:rsid w:val="006F74E9"/>
    <w:rsid w:val="006F7C31"/>
    <w:rsid w:val="0070048A"/>
    <w:rsid w:val="00701134"/>
    <w:rsid w:val="00701C7E"/>
    <w:rsid w:val="00701F9F"/>
    <w:rsid w:val="00702429"/>
    <w:rsid w:val="00702889"/>
    <w:rsid w:val="00704BFB"/>
    <w:rsid w:val="00705752"/>
    <w:rsid w:val="00705772"/>
    <w:rsid w:val="007065E0"/>
    <w:rsid w:val="00706FB8"/>
    <w:rsid w:val="007076B3"/>
    <w:rsid w:val="00707CC8"/>
    <w:rsid w:val="00710D82"/>
    <w:rsid w:val="007118AF"/>
    <w:rsid w:val="00711D6B"/>
    <w:rsid w:val="00712B2B"/>
    <w:rsid w:val="00712BDC"/>
    <w:rsid w:val="00713885"/>
    <w:rsid w:val="0071490E"/>
    <w:rsid w:val="00714DA6"/>
    <w:rsid w:val="00716657"/>
    <w:rsid w:val="00716867"/>
    <w:rsid w:val="007169D5"/>
    <w:rsid w:val="00716AF4"/>
    <w:rsid w:val="00717B26"/>
    <w:rsid w:val="007204D5"/>
    <w:rsid w:val="007210A7"/>
    <w:rsid w:val="0072112C"/>
    <w:rsid w:val="0072218A"/>
    <w:rsid w:val="00722D2B"/>
    <w:rsid w:val="007232E5"/>
    <w:rsid w:val="00723920"/>
    <w:rsid w:val="00723E8E"/>
    <w:rsid w:val="00724F66"/>
    <w:rsid w:val="00725133"/>
    <w:rsid w:val="00727BF6"/>
    <w:rsid w:val="00727DFC"/>
    <w:rsid w:val="00730989"/>
    <w:rsid w:val="00730E8B"/>
    <w:rsid w:val="007314CB"/>
    <w:rsid w:val="00731EB4"/>
    <w:rsid w:val="00732EA6"/>
    <w:rsid w:val="00734E4A"/>
    <w:rsid w:val="00735CEB"/>
    <w:rsid w:val="00736309"/>
    <w:rsid w:val="00736BC0"/>
    <w:rsid w:val="00736E4F"/>
    <w:rsid w:val="00737386"/>
    <w:rsid w:val="007401E1"/>
    <w:rsid w:val="00740F70"/>
    <w:rsid w:val="0074105E"/>
    <w:rsid w:val="00741543"/>
    <w:rsid w:val="00742023"/>
    <w:rsid w:val="00742336"/>
    <w:rsid w:val="00742513"/>
    <w:rsid w:val="0074375C"/>
    <w:rsid w:val="00745142"/>
    <w:rsid w:val="00745618"/>
    <w:rsid w:val="00745805"/>
    <w:rsid w:val="007458FE"/>
    <w:rsid w:val="007468C1"/>
    <w:rsid w:val="0074721A"/>
    <w:rsid w:val="00747373"/>
    <w:rsid w:val="007501EE"/>
    <w:rsid w:val="00750E34"/>
    <w:rsid w:val="00751075"/>
    <w:rsid w:val="0075128F"/>
    <w:rsid w:val="00752B4C"/>
    <w:rsid w:val="00753631"/>
    <w:rsid w:val="00753D9A"/>
    <w:rsid w:val="0075401D"/>
    <w:rsid w:val="007542D5"/>
    <w:rsid w:val="00754587"/>
    <w:rsid w:val="00754CC7"/>
    <w:rsid w:val="007563DA"/>
    <w:rsid w:val="007574DE"/>
    <w:rsid w:val="00757D9F"/>
    <w:rsid w:val="00757E4D"/>
    <w:rsid w:val="00760039"/>
    <w:rsid w:val="00761074"/>
    <w:rsid w:val="00761781"/>
    <w:rsid w:val="00761AE0"/>
    <w:rsid w:val="0076291D"/>
    <w:rsid w:val="00762AC9"/>
    <w:rsid w:val="00763876"/>
    <w:rsid w:val="00763E57"/>
    <w:rsid w:val="00765235"/>
    <w:rsid w:val="00765459"/>
    <w:rsid w:val="00766D08"/>
    <w:rsid w:val="00766D53"/>
    <w:rsid w:val="00767C78"/>
    <w:rsid w:val="00770415"/>
    <w:rsid w:val="0077071D"/>
    <w:rsid w:val="00770901"/>
    <w:rsid w:val="00770C64"/>
    <w:rsid w:val="00770CA5"/>
    <w:rsid w:val="00770D17"/>
    <w:rsid w:val="00771ABF"/>
    <w:rsid w:val="00771AD9"/>
    <w:rsid w:val="00772A38"/>
    <w:rsid w:val="00772CD3"/>
    <w:rsid w:val="007744FF"/>
    <w:rsid w:val="00774CC3"/>
    <w:rsid w:val="007755AB"/>
    <w:rsid w:val="007758A1"/>
    <w:rsid w:val="00775E8C"/>
    <w:rsid w:val="0077785C"/>
    <w:rsid w:val="0078014E"/>
    <w:rsid w:val="007804D9"/>
    <w:rsid w:val="00780749"/>
    <w:rsid w:val="00781B23"/>
    <w:rsid w:val="00781EDC"/>
    <w:rsid w:val="00782056"/>
    <w:rsid w:val="00782199"/>
    <w:rsid w:val="0078276A"/>
    <w:rsid w:val="00784798"/>
    <w:rsid w:val="007857E7"/>
    <w:rsid w:val="00785A23"/>
    <w:rsid w:val="00785A3D"/>
    <w:rsid w:val="00785DDC"/>
    <w:rsid w:val="00786391"/>
    <w:rsid w:val="007876BD"/>
    <w:rsid w:val="00787B0A"/>
    <w:rsid w:val="00790F90"/>
    <w:rsid w:val="00792794"/>
    <w:rsid w:val="0079394E"/>
    <w:rsid w:val="007939A6"/>
    <w:rsid w:val="0079484F"/>
    <w:rsid w:val="00794C66"/>
    <w:rsid w:val="00796C3C"/>
    <w:rsid w:val="007A1CF5"/>
    <w:rsid w:val="007A1F5A"/>
    <w:rsid w:val="007A3B65"/>
    <w:rsid w:val="007A4205"/>
    <w:rsid w:val="007A56B5"/>
    <w:rsid w:val="007A5B6B"/>
    <w:rsid w:val="007A5D02"/>
    <w:rsid w:val="007A6048"/>
    <w:rsid w:val="007A68D2"/>
    <w:rsid w:val="007A737C"/>
    <w:rsid w:val="007A7C68"/>
    <w:rsid w:val="007B0182"/>
    <w:rsid w:val="007B0C0E"/>
    <w:rsid w:val="007B0CC5"/>
    <w:rsid w:val="007B1C1B"/>
    <w:rsid w:val="007B1DD1"/>
    <w:rsid w:val="007B2578"/>
    <w:rsid w:val="007B27D3"/>
    <w:rsid w:val="007B2A60"/>
    <w:rsid w:val="007B2B22"/>
    <w:rsid w:val="007B3E19"/>
    <w:rsid w:val="007B4690"/>
    <w:rsid w:val="007B501B"/>
    <w:rsid w:val="007B611F"/>
    <w:rsid w:val="007B6130"/>
    <w:rsid w:val="007B6C9C"/>
    <w:rsid w:val="007B6D1A"/>
    <w:rsid w:val="007B6E61"/>
    <w:rsid w:val="007C14A0"/>
    <w:rsid w:val="007C28E3"/>
    <w:rsid w:val="007C3038"/>
    <w:rsid w:val="007C3D88"/>
    <w:rsid w:val="007C577E"/>
    <w:rsid w:val="007C7194"/>
    <w:rsid w:val="007C746E"/>
    <w:rsid w:val="007C77C5"/>
    <w:rsid w:val="007C7EE3"/>
    <w:rsid w:val="007D015C"/>
    <w:rsid w:val="007D0192"/>
    <w:rsid w:val="007D06B1"/>
    <w:rsid w:val="007D0770"/>
    <w:rsid w:val="007D0DEB"/>
    <w:rsid w:val="007D24FD"/>
    <w:rsid w:val="007D35C7"/>
    <w:rsid w:val="007D5AE9"/>
    <w:rsid w:val="007D5C4F"/>
    <w:rsid w:val="007D67AE"/>
    <w:rsid w:val="007D714E"/>
    <w:rsid w:val="007D72B6"/>
    <w:rsid w:val="007D7524"/>
    <w:rsid w:val="007D7AFF"/>
    <w:rsid w:val="007E05C8"/>
    <w:rsid w:val="007E0B58"/>
    <w:rsid w:val="007E0BCB"/>
    <w:rsid w:val="007E17A0"/>
    <w:rsid w:val="007E1897"/>
    <w:rsid w:val="007E2166"/>
    <w:rsid w:val="007E217B"/>
    <w:rsid w:val="007E2565"/>
    <w:rsid w:val="007E2B37"/>
    <w:rsid w:val="007E2E5C"/>
    <w:rsid w:val="007E3B2C"/>
    <w:rsid w:val="007E49A5"/>
    <w:rsid w:val="007E4E64"/>
    <w:rsid w:val="007E56B3"/>
    <w:rsid w:val="007E5AC8"/>
    <w:rsid w:val="007E666C"/>
    <w:rsid w:val="007E77D6"/>
    <w:rsid w:val="007E7953"/>
    <w:rsid w:val="007E7B08"/>
    <w:rsid w:val="007F02E2"/>
    <w:rsid w:val="007F0945"/>
    <w:rsid w:val="007F0BA8"/>
    <w:rsid w:val="007F1CF7"/>
    <w:rsid w:val="007F2BB1"/>
    <w:rsid w:val="007F3711"/>
    <w:rsid w:val="007F4F85"/>
    <w:rsid w:val="007F51C2"/>
    <w:rsid w:val="007F5EF0"/>
    <w:rsid w:val="007F6EF6"/>
    <w:rsid w:val="007F7B10"/>
    <w:rsid w:val="008006DE"/>
    <w:rsid w:val="0080091E"/>
    <w:rsid w:val="00800CC4"/>
    <w:rsid w:val="008025D0"/>
    <w:rsid w:val="00803164"/>
    <w:rsid w:val="00804CBD"/>
    <w:rsid w:val="008050D1"/>
    <w:rsid w:val="00805329"/>
    <w:rsid w:val="0080551A"/>
    <w:rsid w:val="00805E6A"/>
    <w:rsid w:val="00805FF1"/>
    <w:rsid w:val="00806119"/>
    <w:rsid w:val="00806197"/>
    <w:rsid w:val="00806678"/>
    <w:rsid w:val="00806EDB"/>
    <w:rsid w:val="00807C52"/>
    <w:rsid w:val="00807D1F"/>
    <w:rsid w:val="00807E61"/>
    <w:rsid w:val="0081023B"/>
    <w:rsid w:val="00810BEC"/>
    <w:rsid w:val="00810ECC"/>
    <w:rsid w:val="008118EA"/>
    <w:rsid w:val="00812DF9"/>
    <w:rsid w:val="00813354"/>
    <w:rsid w:val="008137C3"/>
    <w:rsid w:val="0081465E"/>
    <w:rsid w:val="00814FD2"/>
    <w:rsid w:val="008155E0"/>
    <w:rsid w:val="00815B09"/>
    <w:rsid w:val="00816EFD"/>
    <w:rsid w:val="00817685"/>
    <w:rsid w:val="00820749"/>
    <w:rsid w:val="00820A30"/>
    <w:rsid w:val="00821861"/>
    <w:rsid w:val="00821A60"/>
    <w:rsid w:val="00821B35"/>
    <w:rsid w:val="00821CEF"/>
    <w:rsid w:val="00823866"/>
    <w:rsid w:val="00824FB9"/>
    <w:rsid w:val="008255E2"/>
    <w:rsid w:val="008259A8"/>
    <w:rsid w:val="00826ACF"/>
    <w:rsid w:val="00826F64"/>
    <w:rsid w:val="00827314"/>
    <w:rsid w:val="008314AF"/>
    <w:rsid w:val="00831603"/>
    <w:rsid w:val="0083196F"/>
    <w:rsid w:val="0083288E"/>
    <w:rsid w:val="00833B03"/>
    <w:rsid w:val="00834166"/>
    <w:rsid w:val="00835C17"/>
    <w:rsid w:val="0083744F"/>
    <w:rsid w:val="00837C24"/>
    <w:rsid w:val="00837D02"/>
    <w:rsid w:val="00840D1B"/>
    <w:rsid w:val="00840E47"/>
    <w:rsid w:val="008421B4"/>
    <w:rsid w:val="008421FC"/>
    <w:rsid w:val="00842382"/>
    <w:rsid w:val="0084265F"/>
    <w:rsid w:val="008426F2"/>
    <w:rsid w:val="00842E90"/>
    <w:rsid w:val="008430CE"/>
    <w:rsid w:val="00843453"/>
    <w:rsid w:val="0084372F"/>
    <w:rsid w:val="00843CAF"/>
    <w:rsid w:val="00843F64"/>
    <w:rsid w:val="00844F30"/>
    <w:rsid w:val="00845E9C"/>
    <w:rsid w:val="008460D5"/>
    <w:rsid w:val="00846163"/>
    <w:rsid w:val="008472F9"/>
    <w:rsid w:val="00851E02"/>
    <w:rsid w:val="00851F34"/>
    <w:rsid w:val="008521C3"/>
    <w:rsid w:val="008525A3"/>
    <w:rsid w:val="00853D99"/>
    <w:rsid w:val="0085460C"/>
    <w:rsid w:val="00854C3D"/>
    <w:rsid w:val="00855115"/>
    <w:rsid w:val="00856727"/>
    <w:rsid w:val="00856D8A"/>
    <w:rsid w:val="008572B9"/>
    <w:rsid w:val="0086031E"/>
    <w:rsid w:val="0086062A"/>
    <w:rsid w:val="00862C04"/>
    <w:rsid w:val="008631BE"/>
    <w:rsid w:val="00863E7B"/>
    <w:rsid w:val="00864046"/>
    <w:rsid w:val="00864BB7"/>
    <w:rsid w:val="0086606B"/>
    <w:rsid w:val="00870848"/>
    <w:rsid w:val="00871096"/>
    <w:rsid w:val="0087249D"/>
    <w:rsid w:val="008725E4"/>
    <w:rsid w:val="008729EC"/>
    <w:rsid w:val="008733BB"/>
    <w:rsid w:val="0087558F"/>
    <w:rsid w:val="0087686F"/>
    <w:rsid w:val="00876D99"/>
    <w:rsid w:val="008773E3"/>
    <w:rsid w:val="0088036D"/>
    <w:rsid w:val="00881E2E"/>
    <w:rsid w:val="008820EB"/>
    <w:rsid w:val="008823B8"/>
    <w:rsid w:val="00882BC4"/>
    <w:rsid w:val="00882F2F"/>
    <w:rsid w:val="0088448F"/>
    <w:rsid w:val="00884973"/>
    <w:rsid w:val="00884A45"/>
    <w:rsid w:val="008850FB"/>
    <w:rsid w:val="00885FB4"/>
    <w:rsid w:val="00886269"/>
    <w:rsid w:val="00886462"/>
    <w:rsid w:val="00886677"/>
    <w:rsid w:val="00887410"/>
    <w:rsid w:val="00887539"/>
    <w:rsid w:val="0088773D"/>
    <w:rsid w:val="00887EB3"/>
    <w:rsid w:val="00887F88"/>
    <w:rsid w:val="0089067C"/>
    <w:rsid w:val="00891A23"/>
    <w:rsid w:val="00891BF0"/>
    <w:rsid w:val="00893A07"/>
    <w:rsid w:val="00893ECA"/>
    <w:rsid w:val="0089444B"/>
    <w:rsid w:val="00894FF5"/>
    <w:rsid w:val="00895897"/>
    <w:rsid w:val="0089644E"/>
    <w:rsid w:val="0089717D"/>
    <w:rsid w:val="0089748F"/>
    <w:rsid w:val="008A04FA"/>
    <w:rsid w:val="008A0A4E"/>
    <w:rsid w:val="008A2047"/>
    <w:rsid w:val="008A23ED"/>
    <w:rsid w:val="008A2D5A"/>
    <w:rsid w:val="008A2E54"/>
    <w:rsid w:val="008A3155"/>
    <w:rsid w:val="008A38FC"/>
    <w:rsid w:val="008A39B4"/>
    <w:rsid w:val="008A489B"/>
    <w:rsid w:val="008A4E1A"/>
    <w:rsid w:val="008A5956"/>
    <w:rsid w:val="008A6566"/>
    <w:rsid w:val="008A7152"/>
    <w:rsid w:val="008A7988"/>
    <w:rsid w:val="008A7E67"/>
    <w:rsid w:val="008B006C"/>
    <w:rsid w:val="008B03BB"/>
    <w:rsid w:val="008B04DB"/>
    <w:rsid w:val="008B051F"/>
    <w:rsid w:val="008B0D5B"/>
    <w:rsid w:val="008B1557"/>
    <w:rsid w:val="008B1A98"/>
    <w:rsid w:val="008B1CE4"/>
    <w:rsid w:val="008B1EA5"/>
    <w:rsid w:val="008B2069"/>
    <w:rsid w:val="008B362A"/>
    <w:rsid w:val="008B39FC"/>
    <w:rsid w:val="008B3F44"/>
    <w:rsid w:val="008B4756"/>
    <w:rsid w:val="008B5135"/>
    <w:rsid w:val="008B52F4"/>
    <w:rsid w:val="008B5938"/>
    <w:rsid w:val="008B5A8F"/>
    <w:rsid w:val="008B5CA2"/>
    <w:rsid w:val="008B6D1A"/>
    <w:rsid w:val="008B7D51"/>
    <w:rsid w:val="008C089E"/>
    <w:rsid w:val="008C1D00"/>
    <w:rsid w:val="008C3471"/>
    <w:rsid w:val="008C47C0"/>
    <w:rsid w:val="008C4AFD"/>
    <w:rsid w:val="008C5313"/>
    <w:rsid w:val="008C5903"/>
    <w:rsid w:val="008C5B82"/>
    <w:rsid w:val="008C63D6"/>
    <w:rsid w:val="008C694F"/>
    <w:rsid w:val="008C7F19"/>
    <w:rsid w:val="008D0773"/>
    <w:rsid w:val="008D07D6"/>
    <w:rsid w:val="008D133D"/>
    <w:rsid w:val="008D1508"/>
    <w:rsid w:val="008D18E1"/>
    <w:rsid w:val="008D1ED1"/>
    <w:rsid w:val="008D2126"/>
    <w:rsid w:val="008D2274"/>
    <w:rsid w:val="008D22F2"/>
    <w:rsid w:val="008D265F"/>
    <w:rsid w:val="008D2754"/>
    <w:rsid w:val="008D2854"/>
    <w:rsid w:val="008D29CA"/>
    <w:rsid w:val="008D2E61"/>
    <w:rsid w:val="008D33C2"/>
    <w:rsid w:val="008D3403"/>
    <w:rsid w:val="008D380A"/>
    <w:rsid w:val="008D4BD2"/>
    <w:rsid w:val="008D5130"/>
    <w:rsid w:val="008D573C"/>
    <w:rsid w:val="008D58DE"/>
    <w:rsid w:val="008D632A"/>
    <w:rsid w:val="008D6E19"/>
    <w:rsid w:val="008E0846"/>
    <w:rsid w:val="008E1224"/>
    <w:rsid w:val="008E12A3"/>
    <w:rsid w:val="008E1754"/>
    <w:rsid w:val="008E3408"/>
    <w:rsid w:val="008E35F4"/>
    <w:rsid w:val="008E41AD"/>
    <w:rsid w:val="008E4745"/>
    <w:rsid w:val="008E4BD2"/>
    <w:rsid w:val="008E55B7"/>
    <w:rsid w:val="008E5731"/>
    <w:rsid w:val="008E5A75"/>
    <w:rsid w:val="008E5B27"/>
    <w:rsid w:val="008E661E"/>
    <w:rsid w:val="008E7AA6"/>
    <w:rsid w:val="008E7D8B"/>
    <w:rsid w:val="008E7E09"/>
    <w:rsid w:val="008F0A2D"/>
    <w:rsid w:val="008F1764"/>
    <w:rsid w:val="008F2E69"/>
    <w:rsid w:val="008F3028"/>
    <w:rsid w:val="008F40BF"/>
    <w:rsid w:val="008F5CC2"/>
    <w:rsid w:val="008F6389"/>
    <w:rsid w:val="008F69A1"/>
    <w:rsid w:val="008F72C4"/>
    <w:rsid w:val="008F7CE9"/>
    <w:rsid w:val="008F7CF1"/>
    <w:rsid w:val="00900446"/>
    <w:rsid w:val="009011D9"/>
    <w:rsid w:val="009014D6"/>
    <w:rsid w:val="00901DAF"/>
    <w:rsid w:val="00902FCE"/>
    <w:rsid w:val="009030EE"/>
    <w:rsid w:val="00905CA4"/>
    <w:rsid w:val="0090697B"/>
    <w:rsid w:val="00906F55"/>
    <w:rsid w:val="00907083"/>
    <w:rsid w:val="00907B61"/>
    <w:rsid w:val="00907E69"/>
    <w:rsid w:val="00910290"/>
    <w:rsid w:val="00910978"/>
    <w:rsid w:val="009132D2"/>
    <w:rsid w:val="009134E7"/>
    <w:rsid w:val="00913DD8"/>
    <w:rsid w:val="009151FA"/>
    <w:rsid w:val="0091604E"/>
    <w:rsid w:val="009164E0"/>
    <w:rsid w:val="00916899"/>
    <w:rsid w:val="00916C3F"/>
    <w:rsid w:val="009172D3"/>
    <w:rsid w:val="0091746E"/>
    <w:rsid w:val="0091749F"/>
    <w:rsid w:val="0091779C"/>
    <w:rsid w:val="00924A11"/>
    <w:rsid w:val="00924CE0"/>
    <w:rsid w:val="0092598D"/>
    <w:rsid w:val="009260D8"/>
    <w:rsid w:val="00926336"/>
    <w:rsid w:val="009277A8"/>
    <w:rsid w:val="0093029C"/>
    <w:rsid w:val="009306DA"/>
    <w:rsid w:val="00930CE0"/>
    <w:rsid w:val="009310D0"/>
    <w:rsid w:val="00931810"/>
    <w:rsid w:val="009323C5"/>
    <w:rsid w:val="009327C5"/>
    <w:rsid w:val="00932F72"/>
    <w:rsid w:val="0093327C"/>
    <w:rsid w:val="00933759"/>
    <w:rsid w:val="009338AC"/>
    <w:rsid w:val="00933E66"/>
    <w:rsid w:val="00934608"/>
    <w:rsid w:val="009357F6"/>
    <w:rsid w:val="00936165"/>
    <w:rsid w:val="00936868"/>
    <w:rsid w:val="00936B9F"/>
    <w:rsid w:val="00936EA4"/>
    <w:rsid w:val="0093792B"/>
    <w:rsid w:val="00937EE7"/>
    <w:rsid w:val="00940C64"/>
    <w:rsid w:val="00942038"/>
    <w:rsid w:val="0094214E"/>
    <w:rsid w:val="00943D9F"/>
    <w:rsid w:val="00944012"/>
    <w:rsid w:val="00944063"/>
    <w:rsid w:val="009447E0"/>
    <w:rsid w:val="00947EC7"/>
    <w:rsid w:val="009506ED"/>
    <w:rsid w:val="00950832"/>
    <w:rsid w:val="00951C77"/>
    <w:rsid w:val="0095221E"/>
    <w:rsid w:val="00952963"/>
    <w:rsid w:val="00952BA1"/>
    <w:rsid w:val="00952C4F"/>
    <w:rsid w:val="00952ECC"/>
    <w:rsid w:val="00954553"/>
    <w:rsid w:val="00954A2A"/>
    <w:rsid w:val="00955B0E"/>
    <w:rsid w:val="00955C8A"/>
    <w:rsid w:val="00956FB4"/>
    <w:rsid w:val="00957095"/>
    <w:rsid w:val="009609A9"/>
    <w:rsid w:val="00961417"/>
    <w:rsid w:val="00961D02"/>
    <w:rsid w:val="00962308"/>
    <w:rsid w:val="00962D3A"/>
    <w:rsid w:val="00964B1C"/>
    <w:rsid w:val="0096557A"/>
    <w:rsid w:val="00966BC0"/>
    <w:rsid w:val="009673AB"/>
    <w:rsid w:val="00970384"/>
    <w:rsid w:val="00971A9B"/>
    <w:rsid w:val="00971C49"/>
    <w:rsid w:val="00972753"/>
    <w:rsid w:val="009732AA"/>
    <w:rsid w:val="009737FA"/>
    <w:rsid w:val="009746A1"/>
    <w:rsid w:val="00976F53"/>
    <w:rsid w:val="00977178"/>
    <w:rsid w:val="00980228"/>
    <w:rsid w:val="009806E8"/>
    <w:rsid w:val="0098127B"/>
    <w:rsid w:val="00981E89"/>
    <w:rsid w:val="00983A5F"/>
    <w:rsid w:val="00984162"/>
    <w:rsid w:val="009849B2"/>
    <w:rsid w:val="00984B30"/>
    <w:rsid w:val="0098556D"/>
    <w:rsid w:val="00985FB1"/>
    <w:rsid w:val="00986001"/>
    <w:rsid w:val="00991067"/>
    <w:rsid w:val="00991A83"/>
    <w:rsid w:val="00991B0A"/>
    <w:rsid w:val="00991EE4"/>
    <w:rsid w:val="009936C4"/>
    <w:rsid w:val="009947E8"/>
    <w:rsid w:val="00994AC7"/>
    <w:rsid w:val="00994EF9"/>
    <w:rsid w:val="00995DB3"/>
    <w:rsid w:val="00995DC6"/>
    <w:rsid w:val="009A01B4"/>
    <w:rsid w:val="009A222E"/>
    <w:rsid w:val="009A2CBF"/>
    <w:rsid w:val="009A3519"/>
    <w:rsid w:val="009A444E"/>
    <w:rsid w:val="009A568E"/>
    <w:rsid w:val="009A569A"/>
    <w:rsid w:val="009A599C"/>
    <w:rsid w:val="009A5FBC"/>
    <w:rsid w:val="009A6036"/>
    <w:rsid w:val="009A6076"/>
    <w:rsid w:val="009B1148"/>
    <w:rsid w:val="009B2280"/>
    <w:rsid w:val="009B2893"/>
    <w:rsid w:val="009B29EA"/>
    <w:rsid w:val="009B30A7"/>
    <w:rsid w:val="009B376D"/>
    <w:rsid w:val="009B6425"/>
    <w:rsid w:val="009B6444"/>
    <w:rsid w:val="009B7A46"/>
    <w:rsid w:val="009C0A29"/>
    <w:rsid w:val="009C1277"/>
    <w:rsid w:val="009C1416"/>
    <w:rsid w:val="009C1946"/>
    <w:rsid w:val="009C3618"/>
    <w:rsid w:val="009C4E32"/>
    <w:rsid w:val="009C65F2"/>
    <w:rsid w:val="009C72C8"/>
    <w:rsid w:val="009C7D29"/>
    <w:rsid w:val="009D01D8"/>
    <w:rsid w:val="009D0A3D"/>
    <w:rsid w:val="009D0C99"/>
    <w:rsid w:val="009D0E86"/>
    <w:rsid w:val="009D14DE"/>
    <w:rsid w:val="009D1880"/>
    <w:rsid w:val="009D1934"/>
    <w:rsid w:val="009D2062"/>
    <w:rsid w:val="009D4750"/>
    <w:rsid w:val="009D4FD6"/>
    <w:rsid w:val="009D68C4"/>
    <w:rsid w:val="009D6CED"/>
    <w:rsid w:val="009D706A"/>
    <w:rsid w:val="009D7699"/>
    <w:rsid w:val="009D7C68"/>
    <w:rsid w:val="009D7E7C"/>
    <w:rsid w:val="009E1426"/>
    <w:rsid w:val="009E2233"/>
    <w:rsid w:val="009E22BB"/>
    <w:rsid w:val="009E295A"/>
    <w:rsid w:val="009E2CC2"/>
    <w:rsid w:val="009E33A6"/>
    <w:rsid w:val="009E3AC7"/>
    <w:rsid w:val="009E3CC3"/>
    <w:rsid w:val="009E3D20"/>
    <w:rsid w:val="009E3F6C"/>
    <w:rsid w:val="009E470B"/>
    <w:rsid w:val="009E5298"/>
    <w:rsid w:val="009E5EC8"/>
    <w:rsid w:val="009E6D74"/>
    <w:rsid w:val="009E6F11"/>
    <w:rsid w:val="009E7513"/>
    <w:rsid w:val="009E75DA"/>
    <w:rsid w:val="009F08A7"/>
    <w:rsid w:val="009F0DDE"/>
    <w:rsid w:val="009F17BF"/>
    <w:rsid w:val="009F2A24"/>
    <w:rsid w:val="009F36D6"/>
    <w:rsid w:val="009F3822"/>
    <w:rsid w:val="009F3F10"/>
    <w:rsid w:val="009F54EC"/>
    <w:rsid w:val="009F5570"/>
    <w:rsid w:val="009F5776"/>
    <w:rsid w:val="009F5DFC"/>
    <w:rsid w:val="009F6188"/>
    <w:rsid w:val="009F6786"/>
    <w:rsid w:val="009F74E7"/>
    <w:rsid w:val="009F78EC"/>
    <w:rsid w:val="00A00372"/>
    <w:rsid w:val="00A011ED"/>
    <w:rsid w:val="00A01E56"/>
    <w:rsid w:val="00A021E4"/>
    <w:rsid w:val="00A028DE"/>
    <w:rsid w:val="00A03A13"/>
    <w:rsid w:val="00A03CB0"/>
    <w:rsid w:val="00A05CD5"/>
    <w:rsid w:val="00A0759D"/>
    <w:rsid w:val="00A100E2"/>
    <w:rsid w:val="00A10A65"/>
    <w:rsid w:val="00A11274"/>
    <w:rsid w:val="00A11F6A"/>
    <w:rsid w:val="00A12A07"/>
    <w:rsid w:val="00A131DF"/>
    <w:rsid w:val="00A13912"/>
    <w:rsid w:val="00A13BE3"/>
    <w:rsid w:val="00A13DEE"/>
    <w:rsid w:val="00A15106"/>
    <w:rsid w:val="00A1549F"/>
    <w:rsid w:val="00A1580D"/>
    <w:rsid w:val="00A1607F"/>
    <w:rsid w:val="00A17F88"/>
    <w:rsid w:val="00A20251"/>
    <w:rsid w:val="00A20CFF"/>
    <w:rsid w:val="00A21418"/>
    <w:rsid w:val="00A22522"/>
    <w:rsid w:val="00A235ED"/>
    <w:rsid w:val="00A25230"/>
    <w:rsid w:val="00A266DB"/>
    <w:rsid w:val="00A26A46"/>
    <w:rsid w:val="00A26DBA"/>
    <w:rsid w:val="00A26EA8"/>
    <w:rsid w:val="00A27454"/>
    <w:rsid w:val="00A27A77"/>
    <w:rsid w:val="00A30A35"/>
    <w:rsid w:val="00A312D7"/>
    <w:rsid w:val="00A31445"/>
    <w:rsid w:val="00A3153A"/>
    <w:rsid w:val="00A316E5"/>
    <w:rsid w:val="00A31A6A"/>
    <w:rsid w:val="00A31AC9"/>
    <w:rsid w:val="00A32896"/>
    <w:rsid w:val="00A32A67"/>
    <w:rsid w:val="00A34075"/>
    <w:rsid w:val="00A34291"/>
    <w:rsid w:val="00A3475F"/>
    <w:rsid w:val="00A34778"/>
    <w:rsid w:val="00A34998"/>
    <w:rsid w:val="00A35DE0"/>
    <w:rsid w:val="00A35FC1"/>
    <w:rsid w:val="00A36B8F"/>
    <w:rsid w:val="00A370DB"/>
    <w:rsid w:val="00A371B8"/>
    <w:rsid w:val="00A37C0E"/>
    <w:rsid w:val="00A37D95"/>
    <w:rsid w:val="00A40E08"/>
    <w:rsid w:val="00A42525"/>
    <w:rsid w:val="00A42CBC"/>
    <w:rsid w:val="00A43057"/>
    <w:rsid w:val="00A4315C"/>
    <w:rsid w:val="00A43374"/>
    <w:rsid w:val="00A43686"/>
    <w:rsid w:val="00A43D1B"/>
    <w:rsid w:val="00A449BC"/>
    <w:rsid w:val="00A45C56"/>
    <w:rsid w:val="00A471B1"/>
    <w:rsid w:val="00A47305"/>
    <w:rsid w:val="00A4787D"/>
    <w:rsid w:val="00A47ECA"/>
    <w:rsid w:val="00A47F16"/>
    <w:rsid w:val="00A50408"/>
    <w:rsid w:val="00A512F6"/>
    <w:rsid w:val="00A51E6F"/>
    <w:rsid w:val="00A522E4"/>
    <w:rsid w:val="00A52D3E"/>
    <w:rsid w:val="00A53033"/>
    <w:rsid w:val="00A53247"/>
    <w:rsid w:val="00A53271"/>
    <w:rsid w:val="00A53488"/>
    <w:rsid w:val="00A540DB"/>
    <w:rsid w:val="00A544D8"/>
    <w:rsid w:val="00A545B7"/>
    <w:rsid w:val="00A549C1"/>
    <w:rsid w:val="00A55179"/>
    <w:rsid w:val="00A55302"/>
    <w:rsid w:val="00A55DE7"/>
    <w:rsid w:val="00A56E5A"/>
    <w:rsid w:val="00A572D9"/>
    <w:rsid w:val="00A57436"/>
    <w:rsid w:val="00A57979"/>
    <w:rsid w:val="00A57AEE"/>
    <w:rsid w:val="00A6202D"/>
    <w:rsid w:val="00A632F1"/>
    <w:rsid w:val="00A63A60"/>
    <w:rsid w:val="00A64540"/>
    <w:rsid w:val="00A65339"/>
    <w:rsid w:val="00A65553"/>
    <w:rsid w:val="00A66E2C"/>
    <w:rsid w:val="00A670A3"/>
    <w:rsid w:val="00A67487"/>
    <w:rsid w:val="00A67B0D"/>
    <w:rsid w:val="00A72CDD"/>
    <w:rsid w:val="00A7354C"/>
    <w:rsid w:val="00A75484"/>
    <w:rsid w:val="00A75E09"/>
    <w:rsid w:val="00A76238"/>
    <w:rsid w:val="00A767D7"/>
    <w:rsid w:val="00A76ABD"/>
    <w:rsid w:val="00A774C6"/>
    <w:rsid w:val="00A77743"/>
    <w:rsid w:val="00A77ACE"/>
    <w:rsid w:val="00A77EC2"/>
    <w:rsid w:val="00A826CB"/>
    <w:rsid w:val="00A829FB"/>
    <w:rsid w:val="00A833E2"/>
    <w:rsid w:val="00A839ED"/>
    <w:rsid w:val="00A83CB0"/>
    <w:rsid w:val="00A83F53"/>
    <w:rsid w:val="00A85522"/>
    <w:rsid w:val="00A85EDC"/>
    <w:rsid w:val="00A9053E"/>
    <w:rsid w:val="00A90EC8"/>
    <w:rsid w:val="00A915A2"/>
    <w:rsid w:val="00A91913"/>
    <w:rsid w:val="00A919BE"/>
    <w:rsid w:val="00A91FC9"/>
    <w:rsid w:val="00A9285C"/>
    <w:rsid w:val="00A92FA5"/>
    <w:rsid w:val="00A93F5A"/>
    <w:rsid w:val="00A94C3E"/>
    <w:rsid w:val="00A94D0A"/>
    <w:rsid w:val="00A960E5"/>
    <w:rsid w:val="00A96A36"/>
    <w:rsid w:val="00A9712F"/>
    <w:rsid w:val="00AA048C"/>
    <w:rsid w:val="00AA18EE"/>
    <w:rsid w:val="00AA26BC"/>
    <w:rsid w:val="00AA289D"/>
    <w:rsid w:val="00AA35DA"/>
    <w:rsid w:val="00AA4A9D"/>
    <w:rsid w:val="00AA53AF"/>
    <w:rsid w:val="00AA64FC"/>
    <w:rsid w:val="00AA7E07"/>
    <w:rsid w:val="00AB02A0"/>
    <w:rsid w:val="00AB06E3"/>
    <w:rsid w:val="00AB0BC9"/>
    <w:rsid w:val="00AB1842"/>
    <w:rsid w:val="00AB18A3"/>
    <w:rsid w:val="00AB1BB2"/>
    <w:rsid w:val="00AB1D63"/>
    <w:rsid w:val="00AB2C55"/>
    <w:rsid w:val="00AB3099"/>
    <w:rsid w:val="00AB3155"/>
    <w:rsid w:val="00AB34C0"/>
    <w:rsid w:val="00AB3EB2"/>
    <w:rsid w:val="00AB423E"/>
    <w:rsid w:val="00AB4B3A"/>
    <w:rsid w:val="00AB55F8"/>
    <w:rsid w:val="00AB5C6D"/>
    <w:rsid w:val="00AB5E5E"/>
    <w:rsid w:val="00AB607A"/>
    <w:rsid w:val="00AB65CE"/>
    <w:rsid w:val="00AB6731"/>
    <w:rsid w:val="00AB7CC9"/>
    <w:rsid w:val="00AC017E"/>
    <w:rsid w:val="00AC090D"/>
    <w:rsid w:val="00AC1021"/>
    <w:rsid w:val="00AC1758"/>
    <w:rsid w:val="00AC1C21"/>
    <w:rsid w:val="00AC2FC1"/>
    <w:rsid w:val="00AC31A3"/>
    <w:rsid w:val="00AC3D7E"/>
    <w:rsid w:val="00AC46FF"/>
    <w:rsid w:val="00AC643D"/>
    <w:rsid w:val="00AC6BC3"/>
    <w:rsid w:val="00AC73C8"/>
    <w:rsid w:val="00AD10F4"/>
    <w:rsid w:val="00AD1B94"/>
    <w:rsid w:val="00AD21B3"/>
    <w:rsid w:val="00AD2268"/>
    <w:rsid w:val="00AD2B88"/>
    <w:rsid w:val="00AD302F"/>
    <w:rsid w:val="00AD320B"/>
    <w:rsid w:val="00AD3D90"/>
    <w:rsid w:val="00AD5ECB"/>
    <w:rsid w:val="00AD77B2"/>
    <w:rsid w:val="00AD7883"/>
    <w:rsid w:val="00AE05A9"/>
    <w:rsid w:val="00AE1D2F"/>
    <w:rsid w:val="00AE1E93"/>
    <w:rsid w:val="00AE1F14"/>
    <w:rsid w:val="00AE37F6"/>
    <w:rsid w:val="00AE4700"/>
    <w:rsid w:val="00AE5964"/>
    <w:rsid w:val="00AE5995"/>
    <w:rsid w:val="00AE66AE"/>
    <w:rsid w:val="00AE7171"/>
    <w:rsid w:val="00AF06BD"/>
    <w:rsid w:val="00AF2BDF"/>
    <w:rsid w:val="00AF3BC9"/>
    <w:rsid w:val="00AF4498"/>
    <w:rsid w:val="00AF449C"/>
    <w:rsid w:val="00AF4801"/>
    <w:rsid w:val="00AF59DB"/>
    <w:rsid w:val="00AF5C06"/>
    <w:rsid w:val="00AF5F5E"/>
    <w:rsid w:val="00AF6255"/>
    <w:rsid w:val="00AF6A22"/>
    <w:rsid w:val="00AF6B0C"/>
    <w:rsid w:val="00AF70A7"/>
    <w:rsid w:val="00AF731C"/>
    <w:rsid w:val="00B00717"/>
    <w:rsid w:val="00B0172B"/>
    <w:rsid w:val="00B01F51"/>
    <w:rsid w:val="00B026EB"/>
    <w:rsid w:val="00B02A82"/>
    <w:rsid w:val="00B032B3"/>
    <w:rsid w:val="00B03FC7"/>
    <w:rsid w:val="00B04BDC"/>
    <w:rsid w:val="00B0501F"/>
    <w:rsid w:val="00B05093"/>
    <w:rsid w:val="00B054AF"/>
    <w:rsid w:val="00B05E7C"/>
    <w:rsid w:val="00B060A6"/>
    <w:rsid w:val="00B061EF"/>
    <w:rsid w:val="00B06784"/>
    <w:rsid w:val="00B06D65"/>
    <w:rsid w:val="00B0781A"/>
    <w:rsid w:val="00B07B92"/>
    <w:rsid w:val="00B07F64"/>
    <w:rsid w:val="00B10380"/>
    <w:rsid w:val="00B11240"/>
    <w:rsid w:val="00B117D3"/>
    <w:rsid w:val="00B122DE"/>
    <w:rsid w:val="00B13B86"/>
    <w:rsid w:val="00B13DFE"/>
    <w:rsid w:val="00B14D2A"/>
    <w:rsid w:val="00B15189"/>
    <w:rsid w:val="00B15FF2"/>
    <w:rsid w:val="00B16E73"/>
    <w:rsid w:val="00B20E1C"/>
    <w:rsid w:val="00B2217F"/>
    <w:rsid w:val="00B22B4A"/>
    <w:rsid w:val="00B22B7F"/>
    <w:rsid w:val="00B23CF3"/>
    <w:rsid w:val="00B23F82"/>
    <w:rsid w:val="00B2567B"/>
    <w:rsid w:val="00B25906"/>
    <w:rsid w:val="00B25FFB"/>
    <w:rsid w:val="00B26CFD"/>
    <w:rsid w:val="00B271EA"/>
    <w:rsid w:val="00B2723A"/>
    <w:rsid w:val="00B27E0A"/>
    <w:rsid w:val="00B27EB6"/>
    <w:rsid w:val="00B301A4"/>
    <w:rsid w:val="00B306CA"/>
    <w:rsid w:val="00B30C68"/>
    <w:rsid w:val="00B30C6D"/>
    <w:rsid w:val="00B3196F"/>
    <w:rsid w:val="00B32469"/>
    <w:rsid w:val="00B327A2"/>
    <w:rsid w:val="00B32913"/>
    <w:rsid w:val="00B3338E"/>
    <w:rsid w:val="00B345D1"/>
    <w:rsid w:val="00B34733"/>
    <w:rsid w:val="00B34BD8"/>
    <w:rsid w:val="00B35DCB"/>
    <w:rsid w:val="00B36037"/>
    <w:rsid w:val="00B365E5"/>
    <w:rsid w:val="00B37C92"/>
    <w:rsid w:val="00B37F3F"/>
    <w:rsid w:val="00B403E4"/>
    <w:rsid w:val="00B40ACC"/>
    <w:rsid w:val="00B40EC4"/>
    <w:rsid w:val="00B429C3"/>
    <w:rsid w:val="00B4365A"/>
    <w:rsid w:val="00B43F1E"/>
    <w:rsid w:val="00B43F36"/>
    <w:rsid w:val="00B444AC"/>
    <w:rsid w:val="00B447C7"/>
    <w:rsid w:val="00B45A38"/>
    <w:rsid w:val="00B45A9A"/>
    <w:rsid w:val="00B46773"/>
    <w:rsid w:val="00B477E9"/>
    <w:rsid w:val="00B50300"/>
    <w:rsid w:val="00B506AE"/>
    <w:rsid w:val="00B51274"/>
    <w:rsid w:val="00B52064"/>
    <w:rsid w:val="00B5253C"/>
    <w:rsid w:val="00B52B85"/>
    <w:rsid w:val="00B537ED"/>
    <w:rsid w:val="00B53B91"/>
    <w:rsid w:val="00B54DF9"/>
    <w:rsid w:val="00B54E78"/>
    <w:rsid w:val="00B55020"/>
    <w:rsid w:val="00B550CD"/>
    <w:rsid w:val="00B55181"/>
    <w:rsid w:val="00B575BD"/>
    <w:rsid w:val="00B60BA1"/>
    <w:rsid w:val="00B61217"/>
    <w:rsid w:val="00B61842"/>
    <w:rsid w:val="00B61F57"/>
    <w:rsid w:val="00B63F3F"/>
    <w:rsid w:val="00B63FC8"/>
    <w:rsid w:val="00B65498"/>
    <w:rsid w:val="00B674C4"/>
    <w:rsid w:val="00B67AB0"/>
    <w:rsid w:val="00B67DE2"/>
    <w:rsid w:val="00B7031E"/>
    <w:rsid w:val="00B70C38"/>
    <w:rsid w:val="00B7359A"/>
    <w:rsid w:val="00B7363A"/>
    <w:rsid w:val="00B7392A"/>
    <w:rsid w:val="00B74489"/>
    <w:rsid w:val="00B74528"/>
    <w:rsid w:val="00B74C6A"/>
    <w:rsid w:val="00B751CF"/>
    <w:rsid w:val="00B75FBA"/>
    <w:rsid w:val="00B761F7"/>
    <w:rsid w:val="00B767C0"/>
    <w:rsid w:val="00B7695F"/>
    <w:rsid w:val="00B76E03"/>
    <w:rsid w:val="00B774F2"/>
    <w:rsid w:val="00B775C5"/>
    <w:rsid w:val="00B775EA"/>
    <w:rsid w:val="00B806DC"/>
    <w:rsid w:val="00B81369"/>
    <w:rsid w:val="00B823D1"/>
    <w:rsid w:val="00B82B4C"/>
    <w:rsid w:val="00B84355"/>
    <w:rsid w:val="00B8482B"/>
    <w:rsid w:val="00B84D48"/>
    <w:rsid w:val="00B8511A"/>
    <w:rsid w:val="00B85C89"/>
    <w:rsid w:val="00B87EF5"/>
    <w:rsid w:val="00B91CA7"/>
    <w:rsid w:val="00B91D25"/>
    <w:rsid w:val="00B931A1"/>
    <w:rsid w:val="00B94B28"/>
    <w:rsid w:val="00B9552D"/>
    <w:rsid w:val="00B95A28"/>
    <w:rsid w:val="00B97286"/>
    <w:rsid w:val="00B9769C"/>
    <w:rsid w:val="00B97963"/>
    <w:rsid w:val="00B97968"/>
    <w:rsid w:val="00BA0414"/>
    <w:rsid w:val="00BA07B8"/>
    <w:rsid w:val="00BA0CDB"/>
    <w:rsid w:val="00BA0E48"/>
    <w:rsid w:val="00BA146F"/>
    <w:rsid w:val="00BA150E"/>
    <w:rsid w:val="00BA1E86"/>
    <w:rsid w:val="00BA2169"/>
    <w:rsid w:val="00BA3357"/>
    <w:rsid w:val="00BA3A21"/>
    <w:rsid w:val="00BA3EED"/>
    <w:rsid w:val="00BA6113"/>
    <w:rsid w:val="00BA6118"/>
    <w:rsid w:val="00BA64C0"/>
    <w:rsid w:val="00BA6B2C"/>
    <w:rsid w:val="00BA76FD"/>
    <w:rsid w:val="00BA7855"/>
    <w:rsid w:val="00BB0072"/>
    <w:rsid w:val="00BB01C9"/>
    <w:rsid w:val="00BB097B"/>
    <w:rsid w:val="00BB1BD1"/>
    <w:rsid w:val="00BB1EEC"/>
    <w:rsid w:val="00BB1F72"/>
    <w:rsid w:val="00BB21D5"/>
    <w:rsid w:val="00BB5258"/>
    <w:rsid w:val="00BB5E72"/>
    <w:rsid w:val="00BB6DAF"/>
    <w:rsid w:val="00BB703E"/>
    <w:rsid w:val="00BB7F74"/>
    <w:rsid w:val="00BC0670"/>
    <w:rsid w:val="00BC0FE5"/>
    <w:rsid w:val="00BC1035"/>
    <w:rsid w:val="00BC1182"/>
    <w:rsid w:val="00BC19CF"/>
    <w:rsid w:val="00BC1A06"/>
    <w:rsid w:val="00BC2662"/>
    <w:rsid w:val="00BC2A38"/>
    <w:rsid w:val="00BC3D8B"/>
    <w:rsid w:val="00BC4AEE"/>
    <w:rsid w:val="00BC58D4"/>
    <w:rsid w:val="00BC64A5"/>
    <w:rsid w:val="00BC6D45"/>
    <w:rsid w:val="00BC6FC7"/>
    <w:rsid w:val="00BC7855"/>
    <w:rsid w:val="00BC798F"/>
    <w:rsid w:val="00BD05B2"/>
    <w:rsid w:val="00BD0942"/>
    <w:rsid w:val="00BD0B38"/>
    <w:rsid w:val="00BD2435"/>
    <w:rsid w:val="00BD3E3D"/>
    <w:rsid w:val="00BD3E6A"/>
    <w:rsid w:val="00BD4681"/>
    <w:rsid w:val="00BD601A"/>
    <w:rsid w:val="00BD60D1"/>
    <w:rsid w:val="00BD6774"/>
    <w:rsid w:val="00BE0F6C"/>
    <w:rsid w:val="00BE160F"/>
    <w:rsid w:val="00BE182F"/>
    <w:rsid w:val="00BE234E"/>
    <w:rsid w:val="00BE2472"/>
    <w:rsid w:val="00BE263F"/>
    <w:rsid w:val="00BE2A0C"/>
    <w:rsid w:val="00BE3417"/>
    <w:rsid w:val="00BE3D3D"/>
    <w:rsid w:val="00BE44E1"/>
    <w:rsid w:val="00BE4746"/>
    <w:rsid w:val="00BE4754"/>
    <w:rsid w:val="00BE4A9D"/>
    <w:rsid w:val="00BE7237"/>
    <w:rsid w:val="00BE76DF"/>
    <w:rsid w:val="00BE7B1F"/>
    <w:rsid w:val="00BF0112"/>
    <w:rsid w:val="00BF0996"/>
    <w:rsid w:val="00BF1114"/>
    <w:rsid w:val="00BF30F4"/>
    <w:rsid w:val="00BF532C"/>
    <w:rsid w:val="00BF58D9"/>
    <w:rsid w:val="00BF5EBE"/>
    <w:rsid w:val="00BF672C"/>
    <w:rsid w:val="00BF6744"/>
    <w:rsid w:val="00BF6D66"/>
    <w:rsid w:val="00C00A37"/>
    <w:rsid w:val="00C00E8C"/>
    <w:rsid w:val="00C02703"/>
    <w:rsid w:val="00C02ABD"/>
    <w:rsid w:val="00C0335A"/>
    <w:rsid w:val="00C03699"/>
    <w:rsid w:val="00C03FD7"/>
    <w:rsid w:val="00C04B44"/>
    <w:rsid w:val="00C05E69"/>
    <w:rsid w:val="00C05EB9"/>
    <w:rsid w:val="00C06504"/>
    <w:rsid w:val="00C07A56"/>
    <w:rsid w:val="00C07B29"/>
    <w:rsid w:val="00C10807"/>
    <w:rsid w:val="00C10E60"/>
    <w:rsid w:val="00C12363"/>
    <w:rsid w:val="00C12D13"/>
    <w:rsid w:val="00C137D9"/>
    <w:rsid w:val="00C149AF"/>
    <w:rsid w:val="00C14A97"/>
    <w:rsid w:val="00C1532C"/>
    <w:rsid w:val="00C15723"/>
    <w:rsid w:val="00C1590F"/>
    <w:rsid w:val="00C173F3"/>
    <w:rsid w:val="00C174E7"/>
    <w:rsid w:val="00C1799C"/>
    <w:rsid w:val="00C17B68"/>
    <w:rsid w:val="00C206C1"/>
    <w:rsid w:val="00C21733"/>
    <w:rsid w:val="00C217B6"/>
    <w:rsid w:val="00C2191C"/>
    <w:rsid w:val="00C21DF0"/>
    <w:rsid w:val="00C2317C"/>
    <w:rsid w:val="00C237E1"/>
    <w:rsid w:val="00C23ADC"/>
    <w:rsid w:val="00C24D6B"/>
    <w:rsid w:val="00C25EED"/>
    <w:rsid w:val="00C26380"/>
    <w:rsid w:val="00C263C0"/>
    <w:rsid w:val="00C263D4"/>
    <w:rsid w:val="00C26DC0"/>
    <w:rsid w:val="00C26F5F"/>
    <w:rsid w:val="00C30E98"/>
    <w:rsid w:val="00C310A3"/>
    <w:rsid w:val="00C31AEA"/>
    <w:rsid w:val="00C31DBD"/>
    <w:rsid w:val="00C32094"/>
    <w:rsid w:val="00C32095"/>
    <w:rsid w:val="00C330DB"/>
    <w:rsid w:val="00C334A6"/>
    <w:rsid w:val="00C334FD"/>
    <w:rsid w:val="00C339D4"/>
    <w:rsid w:val="00C33A4E"/>
    <w:rsid w:val="00C341C7"/>
    <w:rsid w:val="00C34940"/>
    <w:rsid w:val="00C35844"/>
    <w:rsid w:val="00C36254"/>
    <w:rsid w:val="00C3646D"/>
    <w:rsid w:val="00C373AE"/>
    <w:rsid w:val="00C37583"/>
    <w:rsid w:val="00C37FAD"/>
    <w:rsid w:val="00C406EF"/>
    <w:rsid w:val="00C41418"/>
    <w:rsid w:val="00C42BB7"/>
    <w:rsid w:val="00C432FC"/>
    <w:rsid w:val="00C44EA4"/>
    <w:rsid w:val="00C4516C"/>
    <w:rsid w:val="00C454ED"/>
    <w:rsid w:val="00C45590"/>
    <w:rsid w:val="00C47288"/>
    <w:rsid w:val="00C5073F"/>
    <w:rsid w:val="00C509AE"/>
    <w:rsid w:val="00C5161A"/>
    <w:rsid w:val="00C535EE"/>
    <w:rsid w:val="00C53D96"/>
    <w:rsid w:val="00C54039"/>
    <w:rsid w:val="00C54361"/>
    <w:rsid w:val="00C55A8F"/>
    <w:rsid w:val="00C55C37"/>
    <w:rsid w:val="00C57246"/>
    <w:rsid w:val="00C5742C"/>
    <w:rsid w:val="00C57857"/>
    <w:rsid w:val="00C603FA"/>
    <w:rsid w:val="00C63B6E"/>
    <w:rsid w:val="00C653FE"/>
    <w:rsid w:val="00C7009B"/>
    <w:rsid w:val="00C701C8"/>
    <w:rsid w:val="00C70E11"/>
    <w:rsid w:val="00C71F1F"/>
    <w:rsid w:val="00C72843"/>
    <w:rsid w:val="00C73CBB"/>
    <w:rsid w:val="00C73E28"/>
    <w:rsid w:val="00C74128"/>
    <w:rsid w:val="00C746EE"/>
    <w:rsid w:val="00C74F38"/>
    <w:rsid w:val="00C76778"/>
    <w:rsid w:val="00C77C5F"/>
    <w:rsid w:val="00C77DF4"/>
    <w:rsid w:val="00C77F0F"/>
    <w:rsid w:val="00C803AC"/>
    <w:rsid w:val="00C81E2E"/>
    <w:rsid w:val="00C81FF2"/>
    <w:rsid w:val="00C82B19"/>
    <w:rsid w:val="00C82BF4"/>
    <w:rsid w:val="00C82C8A"/>
    <w:rsid w:val="00C82EBF"/>
    <w:rsid w:val="00C830BF"/>
    <w:rsid w:val="00C83A99"/>
    <w:rsid w:val="00C83B51"/>
    <w:rsid w:val="00C845A3"/>
    <w:rsid w:val="00C84F63"/>
    <w:rsid w:val="00C8507C"/>
    <w:rsid w:val="00C85923"/>
    <w:rsid w:val="00C8669A"/>
    <w:rsid w:val="00C91158"/>
    <w:rsid w:val="00C912E5"/>
    <w:rsid w:val="00C91CA4"/>
    <w:rsid w:val="00C91FB8"/>
    <w:rsid w:val="00C92A30"/>
    <w:rsid w:val="00C92C74"/>
    <w:rsid w:val="00C93D1C"/>
    <w:rsid w:val="00C94CE9"/>
    <w:rsid w:val="00C95DE2"/>
    <w:rsid w:val="00C962EB"/>
    <w:rsid w:val="00C96661"/>
    <w:rsid w:val="00C96675"/>
    <w:rsid w:val="00C96841"/>
    <w:rsid w:val="00C97230"/>
    <w:rsid w:val="00C97A17"/>
    <w:rsid w:val="00CA1596"/>
    <w:rsid w:val="00CA1C7D"/>
    <w:rsid w:val="00CA27A8"/>
    <w:rsid w:val="00CA3B34"/>
    <w:rsid w:val="00CA4315"/>
    <w:rsid w:val="00CA4B83"/>
    <w:rsid w:val="00CA5076"/>
    <w:rsid w:val="00CA5163"/>
    <w:rsid w:val="00CA57E9"/>
    <w:rsid w:val="00CA7443"/>
    <w:rsid w:val="00CA7DCA"/>
    <w:rsid w:val="00CB0A21"/>
    <w:rsid w:val="00CB19B4"/>
    <w:rsid w:val="00CB1AD5"/>
    <w:rsid w:val="00CB23A0"/>
    <w:rsid w:val="00CB37DC"/>
    <w:rsid w:val="00CB49EC"/>
    <w:rsid w:val="00CB685E"/>
    <w:rsid w:val="00CB7FF7"/>
    <w:rsid w:val="00CC0F6D"/>
    <w:rsid w:val="00CC1473"/>
    <w:rsid w:val="00CC197C"/>
    <w:rsid w:val="00CC1EEA"/>
    <w:rsid w:val="00CC2218"/>
    <w:rsid w:val="00CC2522"/>
    <w:rsid w:val="00CC34EB"/>
    <w:rsid w:val="00CC3ACF"/>
    <w:rsid w:val="00CC5ADB"/>
    <w:rsid w:val="00CC65AE"/>
    <w:rsid w:val="00CC6F72"/>
    <w:rsid w:val="00CD0FD7"/>
    <w:rsid w:val="00CD1454"/>
    <w:rsid w:val="00CD1F93"/>
    <w:rsid w:val="00CD3FA9"/>
    <w:rsid w:val="00CD409E"/>
    <w:rsid w:val="00CD412A"/>
    <w:rsid w:val="00CD4A99"/>
    <w:rsid w:val="00CD6F77"/>
    <w:rsid w:val="00CD74CB"/>
    <w:rsid w:val="00CE02A5"/>
    <w:rsid w:val="00CE0598"/>
    <w:rsid w:val="00CE141D"/>
    <w:rsid w:val="00CE1A74"/>
    <w:rsid w:val="00CE1CBC"/>
    <w:rsid w:val="00CE2AA8"/>
    <w:rsid w:val="00CE2E06"/>
    <w:rsid w:val="00CE2FFB"/>
    <w:rsid w:val="00CE3883"/>
    <w:rsid w:val="00CE4CB2"/>
    <w:rsid w:val="00CE4F50"/>
    <w:rsid w:val="00CE557C"/>
    <w:rsid w:val="00CE55D2"/>
    <w:rsid w:val="00CE58C9"/>
    <w:rsid w:val="00CE5916"/>
    <w:rsid w:val="00CE5BE6"/>
    <w:rsid w:val="00CE700D"/>
    <w:rsid w:val="00CE7047"/>
    <w:rsid w:val="00CE72AF"/>
    <w:rsid w:val="00CE77BB"/>
    <w:rsid w:val="00CE7D4C"/>
    <w:rsid w:val="00CF0083"/>
    <w:rsid w:val="00CF01D2"/>
    <w:rsid w:val="00CF106B"/>
    <w:rsid w:val="00CF292D"/>
    <w:rsid w:val="00CF2D05"/>
    <w:rsid w:val="00CF3141"/>
    <w:rsid w:val="00CF35CB"/>
    <w:rsid w:val="00CF4694"/>
    <w:rsid w:val="00CF46FB"/>
    <w:rsid w:val="00CF49E3"/>
    <w:rsid w:val="00CF4E58"/>
    <w:rsid w:val="00CF5046"/>
    <w:rsid w:val="00CF6373"/>
    <w:rsid w:val="00CF675F"/>
    <w:rsid w:val="00CF6B69"/>
    <w:rsid w:val="00CF6F43"/>
    <w:rsid w:val="00CF7734"/>
    <w:rsid w:val="00CF7A30"/>
    <w:rsid w:val="00D005FA"/>
    <w:rsid w:val="00D01522"/>
    <w:rsid w:val="00D01B12"/>
    <w:rsid w:val="00D022D0"/>
    <w:rsid w:val="00D0295D"/>
    <w:rsid w:val="00D02E55"/>
    <w:rsid w:val="00D03F42"/>
    <w:rsid w:val="00D0415D"/>
    <w:rsid w:val="00D04405"/>
    <w:rsid w:val="00D04C10"/>
    <w:rsid w:val="00D04C3A"/>
    <w:rsid w:val="00D057DA"/>
    <w:rsid w:val="00D05DFD"/>
    <w:rsid w:val="00D0681C"/>
    <w:rsid w:val="00D07522"/>
    <w:rsid w:val="00D101E4"/>
    <w:rsid w:val="00D10768"/>
    <w:rsid w:val="00D11190"/>
    <w:rsid w:val="00D11194"/>
    <w:rsid w:val="00D11FEF"/>
    <w:rsid w:val="00D139B0"/>
    <w:rsid w:val="00D15731"/>
    <w:rsid w:val="00D1588E"/>
    <w:rsid w:val="00D16BE2"/>
    <w:rsid w:val="00D17924"/>
    <w:rsid w:val="00D21B39"/>
    <w:rsid w:val="00D22779"/>
    <w:rsid w:val="00D22AB3"/>
    <w:rsid w:val="00D22B07"/>
    <w:rsid w:val="00D22F37"/>
    <w:rsid w:val="00D23726"/>
    <w:rsid w:val="00D243DD"/>
    <w:rsid w:val="00D25F71"/>
    <w:rsid w:val="00D270CC"/>
    <w:rsid w:val="00D27C81"/>
    <w:rsid w:val="00D30271"/>
    <w:rsid w:val="00D3033B"/>
    <w:rsid w:val="00D30399"/>
    <w:rsid w:val="00D30A59"/>
    <w:rsid w:val="00D30CD0"/>
    <w:rsid w:val="00D30CE8"/>
    <w:rsid w:val="00D31077"/>
    <w:rsid w:val="00D310B1"/>
    <w:rsid w:val="00D313AB"/>
    <w:rsid w:val="00D322F4"/>
    <w:rsid w:val="00D32D02"/>
    <w:rsid w:val="00D32DFE"/>
    <w:rsid w:val="00D32F77"/>
    <w:rsid w:val="00D3348B"/>
    <w:rsid w:val="00D33AC5"/>
    <w:rsid w:val="00D34C4A"/>
    <w:rsid w:val="00D34C74"/>
    <w:rsid w:val="00D35AEC"/>
    <w:rsid w:val="00D36254"/>
    <w:rsid w:val="00D36D25"/>
    <w:rsid w:val="00D37114"/>
    <w:rsid w:val="00D375BD"/>
    <w:rsid w:val="00D40680"/>
    <w:rsid w:val="00D41079"/>
    <w:rsid w:val="00D418B7"/>
    <w:rsid w:val="00D41DCB"/>
    <w:rsid w:val="00D422B0"/>
    <w:rsid w:val="00D428F0"/>
    <w:rsid w:val="00D4315F"/>
    <w:rsid w:val="00D4323F"/>
    <w:rsid w:val="00D4421A"/>
    <w:rsid w:val="00D46372"/>
    <w:rsid w:val="00D46798"/>
    <w:rsid w:val="00D501DF"/>
    <w:rsid w:val="00D502F9"/>
    <w:rsid w:val="00D50503"/>
    <w:rsid w:val="00D509FA"/>
    <w:rsid w:val="00D50DC5"/>
    <w:rsid w:val="00D516A7"/>
    <w:rsid w:val="00D5244B"/>
    <w:rsid w:val="00D52955"/>
    <w:rsid w:val="00D52CC2"/>
    <w:rsid w:val="00D5372B"/>
    <w:rsid w:val="00D5377E"/>
    <w:rsid w:val="00D53C27"/>
    <w:rsid w:val="00D55E6D"/>
    <w:rsid w:val="00D5639D"/>
    <w:rsid w:val="00D56E44"/>
    <w:rsid w:val="00D6071F"/>
    <w:rsid w:val="00D60841"/>
    <w:rsid w:val="00D60F51"/>
    <w:rsid w:val="00D631E3"/>
    <w:rsid w:val="00D63A67"/>
    <w:rsid w:val="00D65FD7"/>
    <w:rsid w:val="00D66D40"/>
    <w:rsid w:val="00D67030"/>
    <w:rsid w:val="00D6722B"/>
    <w:rsid w:val="00D702F6"/>
    <w:rsid w:val="00D71006"/>
    <w:rsid w:val="00D71982"/>
    <w:rsid w:val="00D725A1"/>
    <w:rsid w:val="00D728A8"/>
    <w:rsid w:val="00D728BD"/>
    <w:rsid w:val="00D737E7"/>
    <w:rsid w:val="00D744B0"/>
    <w:rsid w:val="00D751E3"/>
    <w:rsid w:val="00D75258"/>
    <w:rsid w:val="00D771A7"/>
    <w:rsid w:val="00D77996"/>
    <w:rsid w:val="00D80567"/>
    <w:rsid w:val="00D8091C"/>
    <w:rsid w:val="00D80B37"/>
    <w:rsid w:val="00D81651"/>
    <w:rsid w:val="00D817BA"/>
    <w:rsid w:val="00D822D9"/>
    <w:rsid w:val="00D83101"/>
    <w:rsid w:val="00D8446B"/>
    <w:rsid w:val="00D84E36"/>
    <w:rsid w:val="00D85832"/>
    <w:rsid w:val="00D86C42"/>
    <w:rsid w:val="00D90AE8"/>
    <w:rsid w:val="00D94F2B"/>
    <w:rsid w:val="00D952D5"/>
    <w:rsid w:val="00D95486"/>
    <w:rsid w:val="00D96F37"/>
    <w:rsid w:val="00D971BC"/>
    <w:rsid w:val="00D978F0"/>
    <w:rsid w:val="00D97E4D"/>
    <w:rsid w:val="00DA0039"/>
    <w:rsid w:val="00DA0305"/>
    <w:rsid w:val="00DA0F5F"/>
    <w:rsid w:val="00DA168C"/>
    <w:rsid w:val="00DA1920"/>
    <w:rsid w:val="00DA377D"/>
    <w:rsid w:val="00DA3BD3"/>
    <w:rsid w:val="00DA423D"/>
    <w:rsid w:val="00DA565C"/>
    <w:rsid w:val="00DA5DE6"/>
    <w:rsid w:val="00DA6EAB"/>
    <w:rsid w:val="00DA742A"/>
    <w:rsid w:val="00DA798A"/>
    <w:rsid w:val="00DB177B"/>
    <w:rsid w:val="00DB20DC"/>
    <w:rsid w:val="00DB2D77"/>
    <w:rsid w:val="00DB3A6E"/>
    <w:rsid w:val="00DB44D1"/>
    <w:rsid w:val="00DB44DF"/>
    <w:rsid w:val="00DB4CA7"/>
    <w:rsid w:val="00DB55D6"/>
    <w:rsid w:val="00DB70A2"/>
    <w:rsid w:val="00DB78CF"/>
    <w:rsid w:val="00DB793C"/>
    <w:rsid w:val="00DC1D4F"/>
    <w:rsid w:val="00DC2299"/>
    <w:rsid w:val="00DC245C"/>
    <w:rsid w:val="00DC377C"/>
    <w:rsid w:val="00DC3A1E"/>
    <w:rsid w:val="00DC474B"/>
    <w:rsid w:val="00DC49C3"/>
    <w:rsid w:val="00DC65F1"/>
    <w:rsid w:val="00DC6CC1"/>
    <w:rsid w:val="00DC6D1E"/>
    <w:rsid w:val="00DC78AE"/>
    <w:rsid w:val="00DC7A8C"/>
    <w:rsid w:val="00DC7EE6"/>
    <w:rsid w:val="00DD0599"/>
    <w:rsid w:val="00DD08DA"/>
    <w:rsid w:val="00DD0906"/>
    <w:rsid w:val="00DD1677"/>
    <w:rsid w:val="00DD283B"/>
    <w:rsid w:val="00DD29F9"/>
    <w:rsid w:val="00DD39D2"/>
    <w:rsid w:val="00DD3AED"/>
    <w:rsid w:val="00DD43A9"/>
    <w:rsid w:val="00DD4FA8"/>
    <w:rsid w:val="00DD55F6"/>
    <w:rsid w:val="00DD5EA9"/>
    <w:rsid w:val="00DE143E"/>
    <w:rsid w:val="00DE182B"/>
    <w:rsid w:val="00DE24F0"/>
    <w:rsid w:val="00DE266D"/>
    <w:rsid w:val="00DE304C"/>
    <w:rsid w:val="00DE39AE"/>
    <w:rsid w:val="00DE4528"/>
    <w:rsid w:val="00DE55C7"/>
    <w:rsid w:val="00DE5689"/>
    <w:rsid w:val="00DE650F"/>
    <w:rsid w:val="00DE6997"/>
    <w:rsid w:val="00DE73B1"/>
    <w:rsid w:val="00DE7BBB"/>
    <w:rsid w:val="00DF003F"/>
    <w:rsid w:val="00DF00BA"/>
    <w:rsid w:val="00DF0144"/>
    <w:rsid w:val="00DF09EE"/>
    <w:rsid w:val="00DF0AFD"/>
    <w:rsid w:val="00DF0E5A"/>
    <w:rsid w:val="00DF1CD5"/>
    <w:rsid w:val="00DF3B51"/>
    <w:rsid w:val="00DF4289"/>
    <w:rsid w:val="00DF5079"/>
    <w:rsid w:val="00DF5490"/>
    <w:rsid w:val="00DF587A"/>
    <w:rsid w:val="00DF68B9"/>
    <w:rsid w:val="00DF7B2F"/>
    <w:rsid w:val="00E002D4"/>
    <w:rsid w:val="00E006EE"/>
    <w:rsid w:val="00E01797"/>
    <w:rsid w:val="00E02EE7"/>
    <w:rsid w:val="00E0342C"/>
    <w:rsid w:val="00E03E04"/>
    <w:rsid w:val="00E04176"/>
    <w:rsid w:val="00E044C7"/>
    <w:rsid w:val="00E055F3"/>
    <w:rsid w:val="00E067FE"/>
    <w:rsid w:val="00E06C6F"/>
    <w:rsid w:val="00E06FBC"/>
    <w:rsid w:val="00E0715B"/>
    <w:rsid w:val="00E10173"/>
    <w:rsid w:val="00E1140F"/>
    <w:rsid w:val="00E1170C"/>
    <w:rsid w:val="00E12394"/>
    <w:rsid w:val="00E1388B"/>
    <w:rsid w:val="00E13DD2"/>
    <w:rsid w:val="00E13F9C"/>
    <w:rsid w:val="00E1485E"/>
    <w:rsid w:val="00E14A37"/>
    <w:rsid w:val="00E15972"/>
    <w:rsid w:val="00E205F4"/>
    <w:rsid w:val="00E20BE0"/>
    <w:rsid w:val="00E21E2E"/>
    <w:rsid w:val="00E2265F"/>
    <w:rsid w:val="00E2273F"/>
    <w:rsid w:val="00E22C42"/>
    <w:rsid w:val="00E2332C"/>
    <w:rsid w:val="00E24903"/>
    <w:rsid w:val="00E24CE6"/>
    <w:rsid w:val="00E2507A"/>
    <w:rsid w:val="00E2592E"/>
    <w:rsid w:val="00E261DF"/>
    <w:rsid w:val="00E26439"/>
    <w:rsid w:val="00E26BBA"/>
    <w:rsid w:val="00E27A5C"/>
    <w:rsid w:val="00E27BCD"/>
    <w:rsid w:val="00E3098E"/>
    <w:rsid w:val="00E3123A"/>
    <w:rsid w:val="00E31313"/>
    <w:rsid w:val="00E31A3D"/>
    <w:rsid w:val="00E31A8A"/>
    <w:rsid w:val="00E31D6D"/>
    <w:rsid w:val="00E3304E"/>
    <w:rsid w:val="00E33A42"/>
    <w:rsid w:val="00E33A51"/>
    <w:rsid w:val="00E34187"/>
    <w:rsid w:val="00E3430A"/>
    <w:rsid w:val="00E34386"/>
    <w:rsid w:val="00E34528"/>
    <w:rsid w:val="00E3512F"/>
    <w:rsid w:val="00E3516B"/>
    <w:rsid w:val="00E357FA"/>
    <w:rsid w:val="00E35E5B"/>
    <w:rsid w:val="00E363EA"/>
    <w:rsid w:val="00E37030"/>
    <w:rsid w:val="00E404DB"/>
    <w:rsid w:val="00E40B59"/>
    <w:rsid w:val="00E411DE"/>
    <w:rsid w:val="00E4160D"/>
    <w:rsid w:val="00E430CD"/>
    <w:rsid w:val="00E4366D"/>
    <w:rsid w:val="00E43E89"/>
    <w:rsid w:val="00E44065"/>
    <w:rsid w:val="00E450F9"/>
    <w:rsid w:val="00E45A38"/>
    <w:rsid w:val="00E45ECE"/>
    <w:rsid w:val="00E46426"/>
    <w:rsid w:val="00E479DD"/>
    <w:rsid w:val="00E47A75"/>
    <w:rsid w:val="00E5014E"/>
    <w:rsid w:val="00E503A7"/>
    <w:rsid w:val="00E509FB"/>
    <w:rsid w:val="00E50A72"/>
    <w:rsid w:val="00E50D5A"/>
    <w:rsid w:val="00E51F01"/>
    <w:rsid w:val="00E53F8F"/>
    <w:rsid w:val="00E54776"/>
    <w:rsid w:val="00E55301"/>
    <w:rsid w:val="00E55655"/>
    <w:rsid w:val="00E557BC"/>
    <w:rsid w:val="00E56E42"/>
    <w:rsid w:val="00E613D0"/>
    <w:rsid w:val="00E627F5"/>
    <w:rsid w:val="00E630AE"/>
    <w:rsid w:val="00E636E3"/>
    <w:rsid w:val="00E63740"/>
    <w:rsid w:val="00E63A9B"/>
    <w:rsid w:val="00E64223"/>
    <w:rsid w:val="00E64D86"/>
    <w:rsid w:val="00E6709F"/>
    <w:rsid w:val="00E6711F"/>
    <w:rsid w:val="00E67613"/>
    <w:rsid w:val="00E70292"/>
    <w:rsid w:val="00E70DFC"/>
    <w:rsid w:val="00E71E91"/>
    <w:rsid w:val="00E71F57"/>
    <w:rsid w:val="00E73611"/>
    <w:rsid w:val="00E73FBF"/>
    <w:rsid w:val="00E74120"/>
    <w:rsid w:val="00E7450B"/>
    <w:rsid w:val="00E74AD2"/>
    <w:rsid w:val="00E777A0"/>
    <w:rsid w:val="00E77A38"/>
    <w:rsid w:val="00E77C92"/>
    <w:rsid w:val="00E77D0D"/>
    <w:rsid w:val="00E80330"/>
    <w:rsid w:val="00E80C8B"/>
    <w:rsid w:val="00E81033"/>
    <w:rsid w:val="00E8129C"/>
    <w:rsid w:val="00E82A21"/>
    <w:rsid w:val="00E82AEA"/>
    <w:rsid w:val="00E82FDF"/>
    <w:rsid w:val="00E83A04"/>
    <w:rsid w:val="00E83BE1"/>
    <w:rsid w:val="00E845BF"/>
    <w:rsid w:val="00E856A9"/>
    <w:rsid w:val="00E85DEC"/>
    <w:rsid w:val="00E90DFF"/>
    <w:rsid w:val="00E90FC0"/>
    <w:rsid w:val="00E911D8"/>
    <w:rsid w:val="00E918D4"/>
    <w:rsid w:val="00E91BBA"/>
    <w:rsid w:val="00E92DC8"/>
    <w:rsid w:val="00E93B6C"/>
    <w:rsid w:val="00E94247"/>
    <w:rsid w:val="00E95872"/>
    <w:rsid w:val="00E9600C"/>
    <w:rsid w:val="00E96B72"/>
    <w:rsid w:val="00EA0596"/>
    <w:rsid w:val="00EA07EE"/>
    <w:rsid w:val="00EA0BDC"/>
    <w:rsid w:val="00EA0D5A"/>
    <w:rsid w:val="00EA0F35"/>
    <w:rsid w:val="00EA1642"/>
    <w:rsid w:val="00EA18C9"/>
    <w:rsid w:val="00EA30D7"/>
    <w:rsid w:val="00EA4C69"/>
    <w:rsid w:val="00EA5C19"/>
    <w:rsid w:val="00EA6900"/>
    <w:rsid w:val="00EA7709"/>
    <w:rsid w:val="00EA7901"/>
    <w:rsid w:val="00EB02B2"/>
    <w:rsid w:val="00EB067C"/>
    <w:rsid w:val="00EB0DB5"/>
    <w:rsid w:val="00EB13A3"/>
    <w:rsid w:val="00EB1862"/>
    <w:rsid w:val="00EB2429"/>
    <w:rsid w:val="00EB295F"/>
    <w:rsid w:val="00EB2B39"/>
    <w:rsid w:val="00EB2F25"/>
    <w:rsid w:val="00EB3ABB"/>
    <w:rsid w:val="00EB5233"/>
    <w:rsid w:val="00EB53FF"/>
    <w:rsid w:val="00EB6C82"/>
    <w:rsid w:val="00EC1497"/>
    <w:rsid w:val="00EC1DEA"/>
    <w:rsid w:val="00EC1FBF"/>
    <w:rsid w:val="00EC27A8"/>
    <w:rsid w:val="00EC4CC0"/>
    <w:rsid w:val="00EC4D3D"/>
    <w:rsid w:val="00EC58CB"/>
    <w:rsid w:val="00EC5BF9"/>
    <w:rsid w:val="00EC5FC7"/>
    <w:rsid w:val="00EC693B"/>
    <w:rsid w:val="00ED10D4"/>
    <w:rsid w:val="00ED14C3"/>
    <w:rsid w:val="00ED171A"/>
    <w:rsid w:val="00ED1861"/>
    <w:rsid w:val="00ED1BC8"/>
    <w:rsid w:val="00ED2081"/>
    <w:rsid w:val="00ED2A4A"/>
    <w:rsid w:val="00ED37E5"/>
    <w:rsid w:val="00ED38AC"/>
    <w:rsid w:val="00ED3C88"/>
    <w:rsid w:val="00ED4865"/>
    <w:rsid w:val="00ED4E4F"/>
    <w:rsid w:val="00ED4F16"/>
    <w:rsid w:val="00ED5487"/>
    <w:rsid w:val="00ED5802"/>
    <w:rsid w:val="00ED5F4A"/>
    <w:rsid w:val="00ED6232"/>
    <w:rsid w:val="00ED69EE"/>
    <w:rsid w:val="00ED6ADE"/>
    <w:rsid w:val="00EE07EF"/>
    <w:rsid w:val="00EE0A2B"/>
    <w:rsid w:val="00EE13C1"/>
    <w:rsid w:val="00EE1C18"/>
    <w:rsid w:val="00EE3409"/>
    <w:rsid w:val="00EE40F4"/>
    <w:rsid w:val="00EE4F65"/>
    <w:rsid w:val="00EE528D"/>
    <w:rsid w:val="00EE54C1"/>
    <w:rsid w:val="00EE5A9B"/>
    <w:rsid w:val="00EE68E7"/>
    <w:rsid w:val="00EE6DD0"/>
    <w:rsid w:val="00EE7F22"/>
    <w:rsid w:val="00EF0F5C"/>
    <w:rsid w:val="00EF2539"/>
    <w:rsid w:val="00EF4721"/>
    <w:rsid w:val="00EF4AC4"/>
    <w:rsid w:val="00EF4F54"/>
    <w:rsid w:val="00EF558D"/>
    <w:rsid w:val="00EF5DB3"/>
    <w:rsid w:val="00EF6A68"/>
    <w:rsid w:val="00F005C9"/>
    <w:rsid w:val="00F00A78"/>
    <w:rsid w:val="00F01AAB"/>
    <w:rsid w:val="00F01BB0"/>
    <w:rsid w:val="00F02A7D"/>
    <w:rsid w:val="00F02B46"/>
    <w:rsid w:val="00F02F09"/>
    <w:rsid w:val="00F03875"/>
    <w:rsid w:val="00F03A7A"/>
    <w:rsid w:val="00F041F0"/>
    <w:rsid w:val="00F04449"/>
    <w:rsid w:val="00F04B54"/>
    <w:rsid w:val="00F06169"/>
    <w:rsid w:val="00F072C7"/>
    <w:rsid w:val="00F07DE1"/>
    <w:rsid w:val="00F1096E"/>
    <w:rsid w:val="00F12158"/>
    <w:rsid w:val="00F13557"/>
    <w:rsid w:val="00F13E2F"/>
    <w:rsid w:val="00F14946"/>
    <w:rsid w:val="00F1626F"/>
    <w:rsid w:val="00F174DE"/>
    <w:rsid w:val="00F2059B"/>
    <w:rsid w:val="00F2141F"/>
    <w:rsid w:val="00F2241A"/>
    <w:rsid w:val="00F225B6"/>
    <w:rsid w:val="00F22A55"/>
    <w:rsid w:val="00F23B55"/>
    <w:rsid w:val="00F252A8"/>
    <w:rsid w:val="00F25A43"/>
    <w:rsid w:val="00F2733E"/>
    <w:rsid w:val="00F27CF9"/>
    <w:rsid w:val="00F27D17"/>
    <w:rsid w:val="00F27E79"/>
    <w:rsid w:val="00F3273B"/>
    <w:rsid w:val="00F3383A"/>
    <w:rsid w:val="00F345E2"/>
    <w:rsid w:val="00F353B6"/>
    <w:rsid w:val="00F36BCE"/>
    <w:rsid w:val="00F37653"/>
    <w:rsid w:val="00F37F5D"/>
    <w:rsid w:val="00F405AF"/>
    <w:rsid w:val="00F41555"/>
    <w:rsid w:val="00F41904"/>
    <w:rsid w:val="00F41A97"/>
    <w:rsid w:val="00F429C8"/>
    <w:rsid w:val="00F43271"/>
    <w:rsid w:val="00F43992"/>
    <w:rsid w:val="00F43ECF"/>
    <w:rsid w:val="00F44547"/>
    <w:rsid w:val="00F44B9B"/>
    <w:rsid w:val="00F45481"/>
    <w:rsid w:val="00F46B34"/>
    <w:rsid w:val="00F504D4"/>
    <w:rsid w:val="00F50541"/>
    <w:rsid w:val="00F524E5"/>
    <w:rsid w:val="00F528D3"/>
    <w:rsid w:val="00F55059"/>
    <w:rsid w:val="00F5508B"/>
    <w:rsid w:val="00F5673B"/>
    <w:rsid w:val="00F56BF3"/>
    <w:rsid w:val="00F574EE"/>
    <w:rsid w:val="00F57ABC"/>
    <w:rsid w:val="00F605B3"/>
    <w:rsid w:val="00F62106"/>
    <w:rsid w:val="00F6315C"/>
    <w:rsid w:val="00F6420D"/>
    <w:rsid w:val="00F64504"/>
    <w:rsid w:val="00F66063"/>
    <w:rsid w:val="00F66293"/>
    <w:rsid w:val="00F664BA"/>
    <w:rsid w:val="00F66579"/>
    <w:rsid w:val="00F66894"/>
    <w:rsid w:val="00F66F11"/>
    <w:rsid w:val="00F6736E"/>
    <w:rsid w:val="00F761D7"/>
    <w:rsid w:val="00F763A0"/>
    <w:rsid w:val="00F76DA1"/>
    <w:rsid w:val="00F778F2"/>
    <w:rsid w:val="00F77C2B"/>
    <w:rsid w:val="00F80737"/>
    <w:rsid w:val="00F80BFB"/>
    <w:rsid w:val="00F81748"/>
    <w:rsid w:val="00F824DA"/>
    <w:rsid w:val="00F82638"/>
    <w:rsid w:val="00F83059"/>
    <w:rsid w:val="00F87B7B"/>
    <w:rsid w:val="00F90006"/>
    <w:rsid w:val="00F905C1"/>
    <w:rsid w:val="00F91D32"/>
    <w:rsid w:val="00F9223E"/>
    <w:rsid w:val="00F92776"/>
    <w:rsid w:val="00F92F57"/>
    <w:rsid w:val="00F944B8"/>
    <w:rsid w:val="00F94C92"/>
    <w:rsid w:val="00F9502A"/>
    <w:rsid w:val="00F955CB"/>
    <w:rsid w:val="00F95A0A"/>
    <w:rsid w:val="00F9642B"/>
    <w:rsid w:val="00F964C8"/>
    <w:rsid w:val="00F96670"/>
    <w:rsid w:val="00F96740"/>
    <w:rsid w:val="00F969C1"/>
    <w:rsid w:val="00F96EDC"/>
    <w:rsid w:val="00FA03C8"/>
    <w:rsid w:val="00FA19F9"/>
    <w:rsid w:val="00FA228E"/>
    <w:rsid w:val="00FA2C90"/>
    <w:rsid w:val="00FA37A3"/>
    <w:rsid w:val="00FA3818"/>
    <w:rsid w:val="00FA4EC1"/>
    <w:rsid w:val="00FA4EC9"/>
    <w:rsid w:val="00FA525E"/>
    <w:rsid w:val="00FA5D65"/>
    <w:rsid w:val="00FA65C1"/>
    <w:rsid w:val="00FA680A"/>
    <w:rsid w:val="00FA6920"/>
    <w:rsid w:val="00FA6A58"/>
    <w:rsid w:val="00FA714A"/>
    <w:rsid w:val="00FA7ADF"/>
    <w:rsid w:val="00FA7D44"/>
    <w:rsid w:val="00FB05CA"/>
    <w:rsid w:val="00FB1B47"/>
    <w:rsid w:val="00FB2BF8"/>
    <w:rsid w:val="00FB3F95"/>
    <w:rsid w:val="00FB40ED"/>
    <w:rsid w:val="00FB5078"/>
    <w:rsid w:val="00FB5475"/>
    <w:rsid w:val="00FB661D"/>
    <w:rsid w:val="00FB6E0D"/>
    <w:rsid w:val="00FB77CD"/>
    <w:rsid w:val="00FB789D"/>
    <w:rsid w:val="00FC061D"/>
    <w:rsid w:val="00FC0B2B"/>
    <w:rsid w:val="00FC1CB9"/>
    <w:rsid w:val="00FC1FFD"/>
    <w:rsid w:val="00FC272C"/>
    <w:rsid w:val="00FC34C6"/>
    <w:rsid w:val="00FC3EF3"/>
    <w:rsid w:val="00FC4565"/>
    <w:rsid w:val="00FC46B5"/>
    <w:rsid w:val="00FC6B54"/>
    <w:rsid w:val="00FC7205"/>
    <w:rsid w:val="00FC7A51"/>
    <w:rsid w:val="00FC7E7F"/>
    <w:rsid w:val="00FD0268"/>
    <w:rsid w:val="00FD04E7"/>
    <w:rsid w:val="00FD07A3"/>
    <w:rsid w:val="00FD07E4"/>
    <w:rsid w:val="00FD0A71"/>
    <w:rsid w:val="00FD1C40"/>
    <w:rsid w:val="00FD25D9"/>
    <w:rsid w:val="00FD2F72"/>
    <w:rsid w:val="00FD3B81"/>
    <w:rsid w:val="00FD47AF"/>
    <w:rsid w:val="00FD5177"/>
    <w:rsid w:val="00FD5281"/>
    <w:rsid w:val="00FD5502"/>
    <w:rsid w:val="00FD55E9"/>
    <w:rsid w:val="00FD63A6"/>
    <w:rsid w:val="00FD6507"/>
    <w:rsid w:val="00FD7DCE"/>
    <w:rsid w:val="00FE0341"/>
    <w:rsid w:val="00FE08B6"/>
    <w:rsid w:val="00FE0D0D"/>
    <w:rsid w:val="00FE10D8"/>
    <w:rsid w:val="00FE12C9"/>
    <w:rsid w:val="00FE13F9"/>
    <w:rsid w:val="00FE1EFA"/>
    <w:rsid w:val="00FE237B"/>
    <w:rsid w:val="00FE2865"/>
    <w:rsid w:val="00FE3C3F"/>
    <w:rsid w:val="00FE5F8A"/>
    <w:rsid w:val="00FE637E"/>
    <w:rsid w:val="00FF0ED5"/>
    <w:rsid w:val="00FF1FEB"/>
    <w:rsid w:val="00FF2567"/>
    <w:rsid w:val="00FF2D19"/>
    <w:rsid w:val="00FF3414"/>
    <w:rsid w:val="00FF3F78"/>
    <w:rsid w:val="00FF573B"/>
    <w:rsid w:val="00FF5B3F"/>
    <w:rsid w:val="00FF61F2"/>
    <w:rsid w:val="00FF677D"/>
    <w:rsid w:val="00FF6F92"/>
    <w:rsid w:val="00FF73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EAC68593-0FC1-436D-8F0E-B8D5BF12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aliases w:val="General text inside table"/>
    <w:basedOn w:val="Normal"/>
    <w:link w:val="BodyTextChar"/>
    <w:unhideWhenUsed/>
    <w:rsid w:val="00B81369"/>
    <w:pPr>
      <w:spacing w:after="120"/>
    </w:pPr>
  </w:style>
  <w:style w:type="character" w:customStyle="1" w:styleId="BodyTextChar">
    <w:name w:val="Body Text Char"/>
    <w:aliases w:val="General text inside table Char"/>
    <w:basedOn w:val="DefaultParagraphFont"/>
    <w:link w:val="BodyText"/>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99"/>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101842"/>
    <w:pPr>
      <w:framePr w:hSpace="180" w:wrap="around" w:vAnchor="page" w:hAnchor="page" w:x="850" w:y="2165"/>
      <w:spacing w:before="60" w:after="120"/>
    </w:pPr>
    <w:rPr>
      <w:rFonts w:ascii="Arial" w:eastAsia="Times New Roman" w:hAnsi="Arial" w:cs="Arial"/>
      <w:sz w:val="22"/>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3C01AC"/>
    <w:pPr>
      <w:spacing w:before="120" w:after="120"/>
    </w:pPr>
    <w:rPr>
      <w:rFonts w:ascii="Arial" w:hAnsi="Arial" w:cs="Arial"/>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A21418"/>
    <w:pPr>
      <w:spacing w:before="40" w:after="4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101842"/>
    <w:pPr>
      <w:spacing w:before="60" w:after="120"/>
    </w:pPr>
    <w:rPr>
      <w:color w:val="auto"/>
      <w:szCs w:val="22"/>
    </w:rPr>
  </w:style>
  <w:style w:type="paragraph" w:customStyle="1" w:styleId="VRQAalpha-numericlist1">
    <w:name w:val="VRQA alpha-numeric list 1"/>
    <w:basedOn w:val="VRQABullet1"/>
    <w:uiPriority w:val="3"/>
    <w:qFormat/>
    <w:rsid w:val="0051753D"/>
    <w:pPr>
      <w:numPr>
        <w:numId w:val="8"/>
      </w:numPr>
    </w:pPr>
  </w:style>
  <w:style w:type="paragraph" w:customStyle="1" w:styleId="VRQAalpha-numericlist2">
    <w:name w:val="VRQA alpha-numeric list 2"/>
    <w:basedOn w:val="VRQABullet2"/>
    <w:autoRedefine/>
    <w:uiPriority w:val="3"/>
    <w:qFormat/>
    <w:rsid w:val="0051753D"/>
    <w:pPr>
      <w:numPr>
        <w:numId w:val="10"/>
      </w:numPr>
    </w:pPr>
  </w:style>
  <w:style w:type="paragraph" w:customStyle="1" w:styleId="VRQABullet2">
    <w:name w:val="VRQA Bullet 2"/>
    <w:basedOn w:val="VRQABullet1"/>
    <w:autoRedefine/>
    <w:uiPriority w:val="2"/>
    <w:rsid w:val="0051753D"/>
    <w:pPr>
      <w:numPr>
        <w:numId w:val="9"/>
      </w:numPr>
    </w:pPr>
  </w:style>
  <w:style w:type="paragraph" w:customStyle="1" w:styleId="VRQABullet1">
    <w:name w:val="VRQA Bullet 1"/>
    <w:basedOn w:val="Normal"/>
    <w:uiPriority w:val="1"/>
    <w:qFormat/>
    <w:rsid w:val="00D952D5"/>
    <w:pPr>
      <w:numPr>
        <w:numId w:val="13"/>
      </w:numPr>
      <w:autoSpaceDE w:val="0"/>
      <w:autoSpaceDN w:val="0"/>
      <w:adjustRightInd w:val="0"/>
      <w:spacing w:before="60" w:after="120" w:line="264" w:lineRule="auto"/>
      <w:ind w:left="357" w:hanging="357"/>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D80567"/>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ListBullet2">
    <w:name w:val="List Bullet 2"/>
    <w:basedOn w:val="Normal"/>
    <w:unhideWhenUsed/>
    <w:rsid w:val="00A21418"/>
    <w:pPr>
      <w:numPr>
        <w:numId w:val="11"/>
      </w:numPr>
      <w:contextualSpacing/>
    </w:pPr>
  </w:style>
  <w:style w:type="character" w:customStyle="1" w:styleId="UnresolvedMention2">
    <w:name w:val="Unresolved Mention2"/>
    <w:basedOn w:val="DefaultParagraphFont"/>
    <w:uiPriority w:val="99"/>
    <w:semiHidden/>
    <w:unhideWhenUsed/>
    <w:rsid w:val="00A21418"/>
    <w:rPr>
      <w:color w:val="605E5C"/>
      <w:shd w:val="clear" w:color="auto" w:fill="E1DFDD"/>
    </w:rPr>
  </w:style>
  <w:style w:type="paragraph" w:customStyle="1" w:styleId="en">
    <w:name w:val="en"/>
    <w:basedOn w:val="Normal"/>
    <w:qFormat/>
    <w:rsid w:val="00A21418"/>
    <w:pPr>
      <w:numPr>
        <w:numId w:val="12"/>
      </w:numPr>
      <w:spacing w:before="60" w:after="60"/>
    </w:pPr>
    <w:rPr>
      <w:rFonts w:ascii="Arial" w:eastAsia="Times New Roman" w:hAnsi="Arial" w:cs="Arial"/>
      <w:sz w:val="22"/>
      <w:szCs w:val="22"/>
      <w:lang w:val="en-AU" w:eastAsia="en-AU"/>
    </w:rPr>
  </w:style>
  <w:style w:type="paragraph" w:customStyle="1" w:styleId="Default">
    <w:name w:val="Default"/>
    <w:rsid w:val="00A21418"/>
    <w:pPr>
      <w:autoSpaceDE w:val="0"/>
      <w:autoSpaceDN w:val="0"/>
      <w:adjustRightInd w:val="0"/>
    </w:pPr>
    <w:rPr>
      <w:rFonts w:ascii="Times New Roman" w:hAnsi="Times New Roman" w:cs="Times New Roman"/>
      <w:color w:val="000000"/>
      <w:lang w:val="en-AU"/>
    </w:rPr>
  </w:style>
  <w:style w:type="paragraph" w:customStyle="1" w:styleId="bullet">
    <w:name w:val="bullet"/>
    <w:basedOn w:val="Normal"/>
    <w:link w:val="bulletChar"/>
    <w:qFormat/>
    <w:rsid w:val="00A21418"/>
    <w:pPr>
      <w:spacing w:before="120" w:after="120"/>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A21418"/>
    <w:rPr>
      <w:rFonts w:ascii="Arial" w:eastAsia="Times New Roman" w:hAnsi="Arial" w:cs="Arial"/>
      <w:sz w:val="22"/>
      <w:szCs w:val="22"/>
      <w:lang w:val="en-AU" w:eastAsia="en-AU"/>
    </w:rPr>
  </w:style>
  <w:style w:type="character" w:customStyle="1" w:styleId="BodycopyChar">
    <w:name w:val="Body copy Char"/>
    <w:link w:val="Bodycopy"/>
    <w:rsid w:val="00A21418"/>
    <w:rPr>
      <w:rFonts w:ascii="Arial" w:eastAsia="Times New Roman" w:hAnsi="Arial" w:cs="Arial"/>
      <w:b/>
      <w:bCs/>
      <w:color w:val="555559"/>
      <w:sz w:val="18"/>
      <w:szCs w:val="18"/>
      <w:lang w:val="en-AU" w:eastAsia="x-none"/>
    </w:rPr>
  </w:style>
  <w:style w:type="paragraph" w:customStyle="1" w:styleId="PC">
    <w:name w:val="PC"/>
    <w:basedOn w:val="Normal"/>
    <w:qFormat/>
    <w:rsid w:val="000A694E"/>
    <w:pPr>
      <w:spacing w:before="120" w:after="120"/>
    </w:pPr>
    <w:rPr>
      <w:rFonts w:ascii="Arial (W1)" w:eastAsia="Times New Roman" w:hAnsi="Arial (W1)" w:cs="Times New Roman"/>
      <w:sz w:val="22"/>
      <w:szCs w:val="22"/>
      <w:lang w:val="en-AU" w:eastAsia="en-AU"/>
    </w:rPr>
  </w:style>
  <w:style w:type="character" w:customStyle="1" w:styleId="normaltextrun">
    <w:name w:val="normaltextrun"/>
    <w:basedOn w:val="DefaultParagraphFont"/>
    <w:rsid w:val="00FE0341"/>
  </w:style>
  <w:style w:type="character" w:customStyle="1" w:styleId="eop">
    <w:name w:val="eop"/>
    <w:basedOn w:val="DefaultParagraphFont"/>
    <w:rsid w:val="00FE0341"/>
  </w:style>
  <w:style w:type="paragraph" w:styleId="FootnoteText">
    <w:name w:val="footnote text"/>
    <w:basedOn w:val="Normal"/>
    <w:link w:val="FootnoteTextChar"/>
    <w:uiPriority w:val="99"/>
    <w:unhideWhenUsed/>
    <w:rsid w:val="00C57246"/>
    <w:rPr>
      <w:sz w:val="20"/>
      <w:szCs w:val="20"/>
    </w:rPr>
  </w:style>
  <w:style w:type="character" w:customStyle="1" w:styleId="FootnoteTextChar">
    <w:name w:val="Footnote Text Char"/>
    <w:basedOn w:val="DefaultParagraphFont"/>
    <w:link w:val="FootnoteText"/>
    <w:uiPriority w:val="99"/>
    <w:rsid w:val="00C57246"/>
    <w:rPr>
      <w:sz w:val="20"/>
      <w:szCs w:val="20"/>
    </w:rPr>
  </w:style>
  <w:style w:type="character" w:styleId="FootnoteReference">
    <w:name w:val="footnote reference"/>
    <w:basedOn w:val="DefaultParagraphFont"/>
    <w:uiPriority w:val="99"/>
    <w:semiHidden/>
    <w:unhideWhenUsed/>
    <w:rsid w:val="00C57246"/>
    <w:rPr>
      <w:vertAlign w:val="superscript"/>
    </w:rPr>
  </w:style>
  <w:style w:type="paragraph" w:customStyle="1" w:styleId="VRQAFooter">
    <w:name w:val="VRQA Footer"/>
    <w:basedOn w:val="Normal"/>
    <w:link w:val="VRQAFooterChar"/>
    <w:uiPriority w:val="4"/>
    <w:qFormat/>
    <w:rsid w:val="00542D48"/>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542D48"/>
    <w:rPr>
      <w:rFonts w:ascii="Arial" w:hAnsi="Arial" w:cs="Arial"/>
      <w:noProof/>
      <w:sz w:val="18"/>
      <w:szCs w:val="18"/>
      <w:lang w:val="fr-FR"/>
    </w:rPr>
  </w:style>
  <w:style w:type="character" w:styleId="UnresolvedMention">
    <w:name w:val="Unresolved Mention"/>
    <w:basedOn w:val="DefaultParagraphFont"/>
    <w:uiPriority w:val="99"/>
    <w:semiHidden/>
    <w:unhideWhenUsed/>
    <w:rsid w:val="00416793"/>
    <w:rPr>
      <w:color w:val="605E5C"/>
      <w:shd w:val="clear" w:color="auto" w:fill="E1DFDD"/>
    </w:rPr>
  </w:style>
  <w:style w:type="table" w:customStyle="1" w:styleId="TableGrid1">
    <w:name w:val="Table Grid1"/>
    <w:basedOn w:val="TableNormal"/>
    <w:next w:val="TableGrid"/>
    <w:uiPriority w:val="39"/>
    <w:rsid w:val="00F6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129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8890">
      <w:bodyDiv w:val="1"/>
      <w:marLeft w:val="0"/>
      <w:marRight w:val="0"/>
      <w:marTop w:val="0"/>
      <w:marBottom w:val="0"/>
      <w:divBdr>
        <w:top w:val="none" w:sz="0" w:space="0" w:color="auto"/>
        <w:left w:val="none" w:sz="0" w:space="0" w:color="auto"/>
        <w:bottom w:val="none" w:sz="0" w:space="0" w:color="auto"/>
        <w:right w:val="none" w:sz="0" w:space="0" w:color="auto"/>
      </w:divBdr>
    </w:div>
    <w:div w:id="29569671">
      <w:bodyDiv w:val="1"/>
      <w:marLeft w:val="0"/>
      <w:marRight w:val="0"/>
      <w:marTop w:val="0"/>
      <w:marBottom w:val="0"/>
      <w:divBdr>
        <w:top w:val="none" w:sz="0" w:space="0" w:color="auto"/>
        <w:left w:val="none" w:sz="0" w:space="0" w:color="auto"/>
        <w:bottom w:val="none" w:sz="0" w:space="0" w:color="auto"/>
        <w:right w:val="none" w:sz="0" w:space="0" w:color="auto"/>
      </w:divBdr>
    </w:div>
    <w:div w:id="52701489">
      <w:bodyDiv w:val="1"/>
      <w:marLeft w:val="0"/>
      <w:marRight w:val="0"/>
      <w:marTop w:val="0"/>
      <w:marBottom w:val="0"/>
      <w:divBdr>
        <w:top w:val="none" w:sz="0" w:space="0" w:color="auto"/>
        <w:left w:val="none" w:sz="0" w:space="0" w:color="auto"/>
        <w:bottom w:val="none" w:sz="0" w:space="0" w:color="auto"/>
        <w:right w:val="none" w:sz="0" w:space="0" w:color="auto"/>
      </w:divBdr>
    </w:div>
    <w:div w:id="80952829">
      <w:bodyDiv w:val="1"/>
      <w:marLeft w:val="0"/>
      <w:marRight w:val="0"/>
      <w:marTop w:val="0"/>
      <w:marBottom w:val="0"/>
      <w:divBdr>
        <w:top w:val="none" w:sz="0" w:space="0" w:color="auto"/>
        <w:left w:val="none" w:sz="0" w:space="0" w:color="auto"/>
        <w:bottom w:val="none" w:sz="0" w:space="0" w:color="auto"/>
        <w:right w:val="none" w:sz="0" w:space="0" w:color="auto"/>
      </w:divBdr>
    </w:div>
    <w:div w:id="19288400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23952283">
      <w:bodyDiv w:val="1"/>
      <w:marLeft w:val="0"/>
      <w:marRight w:val="0"/>
      <w:marTop w:val="0"/>
      <w:marBottom w:val="0"/>
      <w:divBdr>
        <w:top w:val="none" w:sz="0" w:space="0" w:color="auto"/>
        <w:left w:val="none" w:sz="0" w:space="0" w:color="auto"/>
        <w:bottom w:val="none" w:sz="0" w:space="0" w:color="auto"/>
        <w:right w:val="none" w:sz="0" w:space="0" w:color="auto"/>
      </w:divBdr>
    </w:div>
    <w:div w:id="406735573">
      <w:bodyDiv w:val="1"/>
      <w:marLeft w:val="0"/>
      <w:marRight w:val="0"/>
      <w:marTop w:val="0"/>
      <w:marBottom w:val="0"/>
      <w:divBdr>
        <w:top w:val="none" w:sz="0" w:space="0" w:color="auto"/>
        <w:left w:val="none" w:sz="0" w:space="0" w:color="auto"/>
        <w:bottom w:val="none" w:sz="0" w:space="0" w:color="auto"/>
        <w:right w:val="none" w:sz="0" w:space="0" w:color="auto"/>
      </w:divBdr>
    </w:div>
    <w:div w:id="43116694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40363954">
      <w:bodyDiv w:val="1"/>
      <w:marLeft w:val="0"/>
      <w:marRight w:val="0"/>
      <w:marTop w:val="0"/>
      <w:marBottom w:val="0"/>
      <w:divBdr>
        <w:top w:val="none" w:sz="0" w:space="0" w:color="auto"/>
        <w:left w:val="none" w:sz="0" w:space="0" w:color="auto"/>
        <w:bottom w:val="none" w:sz="0" w:space="0" w:color="auto"/>
        <w:right w:val="none" w:sz="0" w:space="0" w:color="auto"/>
      </w:divBdr>
    </w:div>
    <w:div w:id="623123244">
      <w:bodyDiv w:val="1"/>
      <w:marLeft w:val="0"/>
      <w:marRight w:val="0"/>
      <w:marTop w:val="0"/>
      <w:marBottom w:val="0"/>
      <w:divBdr>
        <w:top w:val="none" w:sz="0" w:space="0" w:color="auto"/>
        <w:left w:val="none" w:sz="0" w:space="0" w:color="auto"/>
        <w:bottom w:val="none" w:sz="0" w:space="0" w:color="auto"/>
        <w:right w:val="none" w:sz="0" w:space="0" w:color="auto"/>
      </w:divBdr>
    </w:div>
    <w:div w:id="672490709">
      <w:bodyDiv w:val="1"/>
      <w:marLeft w:val="0"/>
      <w:marRight w:val="0"/>
      <w:marTop w:val="0"/>
      <w:marBottom w:val="0"/>
      <w:divBdr>
        <w:top w:val="none" w:sz="0" w:space="0" w:color="auto"/>
        <w:left w:val="none" w:sz="0" w:space="0" w:color="auto"/>
        <w:bottom w:val="none" w:sz="0" w:space="0" w:color="auto"/>
        <w:right w:val="none" w:sz="0" w:space="0" w:color="auto"/>
      </w:divBdr>
    </w:div>
    <w:div w:id="691958905">
      <w:bodyDiv w:val="1"/>
      <w:marLeft w:val="0"/>
      <w:marRight w:val="0"/>
      <w:marTop w:val="0"/>
      <w:marBottom w:val="0"/>
      <w:divBdr>
        <w:top w:val="none" w:sz="0" w:space="0" w:color="auto"/>
        <w:left w:val="none" w:sz="0" w:space="0" w:color="auto"/>
        <w:bottom w:val="none" w:sz="0" w:space="0" w:color="auto"/>
        <w:right w:val="none" w:sz="0" w:space="0" w:color="auto"/>
      </w:divBdr>
    </w:div>
    <w:div w:id="859661044">
      <w:bodyDiv w:val="1"/>
      <w:marLeft w:val="0"/>
      <w:marRight w:val="0"/>
      <w:marTop w:val="0"/>
      <w:marBottom w:val="0"/>
      <w:divBdr>
        <w:top w:val="none" w:sz="0" w:space="0" w:color="auto"/>
        <w:left w:val="none" w:sz="0" w:space="0" w:color="auto"/>
        <w:bottom w:val="none" w:sz="0" w:space="0" w:color="auto"/>
        <w:right w:val="none" w:sz="0" w:space="0" w:color="auto"/>
      </w:divBdr>
    </w:div>
    <w:div w:id="975258750">
      <w:bodyDiv w:val="1"/>
      <w:marLeft w:val="0"/>
      <w:marRight w:val="0"/>
      <w:marTop w:val="0"/>
      <w:marBottom w:val="0"/>
      <w:divBdr>
        <w:top w:val="none" w:sz="0" w:space="0" w:color="auto"/>
        <w:left w:val="none" w:sz="0" w:space="0" w:color="auto"/>
        <w:bottom w:val="none" w:sz="0" w:space="0" w:color="auto"/>
        <w:right w:val="none" w:sz="0" w:space="0" w:color="auto"/>
      </w:divBdr>
    </w:div>
    <w:div w:id="111610342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01627854">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11252576">
      <w:bodyDiv w:val="1"/>
      <w:marLeft w:val="0"/>
      <w:marRight w:val="0"/>
      <w:marTop w:val="0"/>
      <w:marBottom w:val="0"/>
      <w:divBdr>
        <w:top w:val="none" w:sz="0" w:space="0" w:color="auto"/>
        <w:left w:val="none" w:sz="0" w:space="0" w:color="auto"/>
        <w:bottom w:val="none" w:sz="0" w:space="0" w:color="auto"/>
        <w:right w:val="none" w:sz="0" w:space="0" w:color="auto"/>
      </w:divBdr>
    </w:div>
    <w:div w:id="1324697959">
      <w:bodyDiv w:val="1"/>
      <w:marLeft w:val="0"/>
      <w:marRight w:val="0"/>
      <w:marTop w:val="0"/>
      <w:marBottom w:val="0"/>
      <w:divBdr>
        <w:top w:val="none" w:sz="0" w:space="0" w:color="auto"/>
        <w:left w:val="none" w:sz="0" w:space="0" w:color="auto"/>
        <w:bottom w:val="none" w:sz="0" w:space="0" w:color="auto"/>
        <w:right w:val="none" w:sz="0" w:space="0" w:color="auto"/>
      </w:divBdr>
    </w:div>
    <w:div w:id="1330133478">
      <w:bodyDiv w:val="1"/>
      <w:marLeft w:val="0"/>
      <w:marRight w:val="0"/>
      <w:marTop w:val="0"/>
      <w:marBottom w:val="0"/>
      <w:divBdr>
        <w:top w:val="none" w:sz="0" w:space="0" w:color="auto"/>
        <w:left w:val="none" w:sz="0" w:space="0" w:color="auto"/>
        <w:bottom w:val="none" w:sz="0" w:space="0" w:color="auto"/>
        <w:right w:val="none" w:sz="0" w:space="0" w:color="auto"/>
      </w:divBdr>
    </w:div>
    <w:div w:id="1359812888">
      <w:bodyDiv w:val="1"/>
      <w:marLeft w:val="0"/>
      <w:marRight w:val="0"/>
      <w:marTop w:val="0"/>
      <w:marBottom w:val="0"/>
      <w:divBdr>
        <w:top w:val="none" w:sz="0" w:space="0" w:color="auto"/>
        <w:left w:val="none" w:sz="0" w:space="0" w:color="auto"/>
        <w:bottom w:val="none" w:sz="0" w:space="0" w:color="auto"/>
        <w:right w:val="none" w:sz="0" w:space="0" w:color="auto"/>
      </w:divBdr>
    </w:div>
    <w:div w:id="1394546066">
      <w:bodyDiv w:val="1"/>
      <w:marLeft w:val="0"/>
      <w:marRight w:val="0"/>
      <w:marTop w:val="0"/>
      <w:marBottom w:val="0"/>
      <w:divBdr>
        <w:top w:val="none" w:sz="0" w:space="0" w:color="auto"/>
        <w:left w:val="none" w:sz="0" w:space="0" w:color="auto"/>
        <w:bottom w:val="none" w:sz="0" w:space="0" w:color="auto"/>
        <w:right w:val="none" w:sz="0" w:space="0" w:color="auto"/>
      </w:divBdr>
    </w:div>
    <w:div w:id="1423838026">
      <w:bodyDiv w:val="1"/>
      <w:marLeft w:val="0"/>
      <w:marRight w:val="0"/>
      <w:marTop w:val="0"/>
      <w:marBottom w:val="0"/>
      <w:divBdr>
        <w:top w:val="none" w:sz="0" w:space="0" w:color="auto"/>
        <w:left w:val="none" w:sz="0" w:space="0" w:color="auto"/>
        <w:bottom w:val="none" w:sz="0" w:space="0" w:color="auto"/>
        <w:right w:val="none" w:sz="0" w:space="0" w:color="auto"/>
      </w:divBdr>
    </w:div>
    <w:div w:id="1448424995">
      <w:bodyDiv w:val="1"/>
      <w:marLeft w:val="0"/>
      <w:marRight w:val="0"/>
      <w:marTop w:val="0"/>
      <w:marBottom w:val="0"/>
      <w:divBdr>
        <w:top w:val="none" w:sz="0" w:space="0" w:color="auto"/>
        <w:left w:val="none" w:sz="0" w:space="0" w:color="auto"/>
        <w:bottom w:val="none" w:sz="0" w:space="0" w:color="auto"/>
        <w:right w:val="none" w:sz="0" w:space="0" w:color="auto"/>
      </w:divBdr>
    </w:div>
    <w:div w:id="16595327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53567078">
      <w:bodyDiv w:val="1"/>
      <w:marLeft w:val="0"/>
      <w:marRight w:val="0"/>
      <w:marTop w:val="0"/>
      <w:marBottom w:val="0"/>
      <w:divBdr>
        <w:top w:val="none" w:sz="0" w:space="0" w:color="auto"/>
        <w:left w:val="none" w:sz="0" w:space="0" w:color="auto"/>
        <w:bottom w:val="none" w:sz="0" w:space="0" w:color="auto"/>
        <w:right w:val="none" w:sz="0" w:space="0" w:color="auto"/>
      </w:divBdr>
    </w:div>
    <w:div w:id="1869367721">
      <w:bodyDiv w:val="1"/>
      <w:marLeft w:val="0"/>
      <w:marRight w:val="0"/>
      <w:marTop w:val="0"/>
      <w:marBottom w:val="0"/>
      <w:divBdr>
        <w:top w:val="none" w:sz="0" w:space="0" w:color="auto"/>
        <w:left w:val="none" w:sz="0" w:space="0" w:color="auto"/>
        <w:bottom w:val="none" w:sz="0" w:space="0" w:color="auto"/>
        <w:right w:val="none" w:sz="0" w:space="0" w:color="auto"/>
      </w:divBdr>
    </w:div>
    <w:div w:id="1944262220">
      <w:bodyDiv w:val="1"/>
      <w:marLeft w:val="0"/>
      <w:marRight w:val="0"/>
      <w:marTop w:val="0"/>
      <w:marBottom w:val="0"/>
      <w:divBdr>
        <w:top w:val="none" w:sz="0" w:space="0" w:color="auto"/>
        <w:left w:val="none" w:sz="0" w:space="0" w:color="auto"/>
        <w:bottom w:val="none" w:sz="0" w:space="0" w:color="auto"/>
        <w:right w:val="none" w:sz="0" w:space="0" w:color="auto"/>
      </w:divBdr>
    </w:div>
    <w:div w:id="211277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8.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hyperlink" Target="https://www.vic.gov.au/department-accredited-vet-courses" TargetMode="External"/><Relationship Id="rId63" Type="http://schemas.openxmlformats.org/officeDocument/2006/relationships/footer" Target="footer21.xml"/><Relationship Id="rId68" Type="http://schemas.openxmlformats.org/officeDocument/2006/relationships/header" Target="header24.xml"/><Relationship Id="rId84" Type="http://schemas.openxmlformats.org/officeDocument/2006/relationships/footer" Target="footer31.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56.xml"/><Relationship Id="rId16" Type="http://schemas.openxmlformats.org/officeDocument/2006/relationships/header" Target="header3.xml"/><Relationship Id="rId107" Type="http://schemas.openxmlformats.org/officeDocument/2006/relationships/header" Target="header44.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header" Target="header19.xml"/><Relationship Id="rId74" Type="http://schemas.openxmlformats.org/officeDocument/2006/relationships/header" Target="header27.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28" Type="http://schemas.openxmlformats.org/officeDocument/2006/relationships/header" Target="header54.xml"/><Relationship Id="rId5" Type="http://schemas.openxmlformats.org/officeDocument/2006/relationships/customXml" Target="../customXml/item5.xml"/><Relationship Id="rId90" Type="http://schemas.openxmlformats.org/officeDocument/2006/relationships/footer" Target="footer34.xml"/><Relationship Id="rId95" Type="http://schemas.openxmlformats.org/officeDocument/2006/relationships/header" Target="header38.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creativecommons.org/licenses/by-nd/4.0/" TargetMode="Externa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yperlink" Target="http://www.abs.gov.au/AUSSTATS/abs@.nsf/DetailsPage/1272.02001?OpenDocument" TargetMode="External"/><Relationship Id="rId56" Type="http://schemas.openxmlformats.org/officeDocument/2006/relationships/hyperlink" Target="https://www.vcaa.vic.edu.au/Pages/HomePage.aspx" TargetMode="Externa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header" Target="header29.xml"/><Relationship Id="rId100" Type="http://schemas.openxmlformats.org/officeDocument/2006/relationships/header" Target="header40.xml"/><Relationship Id="rId105" Type="http://schemas.openxmlformats.org/officeDocument/2006/relationships/footer" Target="footer42.xml"/><Relationship Id="rId113" Type="http://schemas.openxmlformats.org/officeDocument/2006/relationships/header" Target="header47.xml"/><Relationship Id="rId118" Type="http://schemas.openxmlformats.org/officeDocument/2006/relationships/header" Target="header49.xml"/><Relationship Id="rId126" Type="http://schemas.openxmlformats.org/officeDocument/2006/relationships/footer" Target="footer52.xml"/><Relationship Id="rId134" Type="http://schemas.openxmlformats.org/officeDocument/2006/relationships/header" Target="header57.xml"/><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footer" Target="footer32.xml"/><Relationship Id="rId93" Type="http://schemas.openxmlformats.org/officeDocument/2006/relationships/footer" Target="footer36.xml"/><Relationship Id="rId98" Type="http://schemas.openxmlformats.org/officeDocument/2006/relationships/header" Target="header39.xml"/><Relationship Id="rId121" Type="http://schemas.openxmlformats.org/officeDocument/2006/relationships/footer" Target="footer5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yperlink" Target="mailto:course.enquiry@djsir.vic.gov.au" TargetMode="External"/><Relationship Id="rId59" Type="http://schemas.openxmlformats.org/officeDocument/2006/relationships/header" Target="header20.xml"/><Relationship Id="rId67" Type="http://schemas.openxmlformats.org/officeDocument/2006/relationships/footer" Target="footer23.xml"/><Relationship Id="rId103" Type="http://schemas.openxmlformats.org/officeDocument/2006/relationships/footer" Target="footer41.xml"/><Relationship Id="rId108" Type="http://schemas.openxmlformats.org/officeDocument/2006/relationships/footer" Target="footer43.xml"/><Relationship Id="rId116" Type="http://schemas.openxmlformats.org/officeDocument/2006/relationships/header" Target="header48.xml"/><Relationship Id="rId124" Type="http://schemas.openxmlformats.org/officeDocument/2006/relationships/header" Target="header52.xml"/><Relationship Id="rId129" Type="http://schemas.openxmlformats.org/officeDocument/2006/relationships/footer" Target="footer54.xml"/><Relationship Id="rId13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18.xml"/><Relationship Id="rId62" Type="http://schemas.openxmlformats.org/officeDocument/2006/relationships/header" Target="header21.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5.xml"/><Relationship Id="rId96" Type="http://schemas.openxmlformats.org/officeDocument/2006/relationships/footer" Target="footer37.xml"/><Relationship Id="rId111" Type="http://schemas.openxmlformats.org/officeDocument/2006/relationships/footer" Target="footer45.xml"/><Relationship Id="rId132" Type="http://schemas.openxmlformats.org/officeDocument/2006/relationships/footer" Target="footer5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header" Target="header16.xml"/><Relationship Id="rId57" Type="http://schemas.openxmlformats.org/officeDocument/2006/relationships/hyperlink" Target="https://training.gov.au/Search?SearchType=Nrt&amp;searchTitleOrCode=ahc&amp;searchTgaSubmit=Search" TargetMode="External"/><Relationship Id="rId106" Type="http://schemas.openxmlformats.org/officeDocument/2006/relationships/header" Target="header43.xml"/><Relationship Id="rId114" Type="http://schemas.openxmlformats.org/officeDocument/2006/relationships/footer" Target="footer46.xml"/><Relationship Id="rId119" Type="http://schemas.openxmlformats.org/officeDocument/2006/relationships/header" Target="header50.xml"/><Relationship Id="rId127" Type="http://schemas.openxmlformats.org/officeDocument/2006/relationships/footer" Target="footer53.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mailto:course.enquiry@djsir.vic.gov.au" TargetMode="External"/><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header" Target="header23.xm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3.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30" Type="http://schemas.openxmlformats.org/officeDocument/2006/relationships/header" Target="header55.xml"/><Relationship Id="rId135" Type="http://schemas.openxmlformats.org/officeDocument/2006/relationships/footer" Target="footer5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footer" Target="footer44.xml"/><Relationship Id="rId34" Type="http://schemas.openxmlformats.org/officeDocument/2006/relationships/footer" Target="footer10.xml"/><Relationship Id="rId50" Type="http://schemas.openxmlformats.org/officeDocument/2006/relationships/header" Target="header17.xml"/><Relationship Id="rId55" Type="http://schemas.openxmlformats.org/officeDocument/2006/relationships/hyperlink" Target="https://www.dewr.gov.au/skills-information-training-providers/australian-core-skills-framework/download-acsf" TargetMode="External"/><Relationship Id="rId76" Type="http://schemas.openxmlformats.org/officeDocument/2006/relationships/header" Target="header28.xml"/><Relationship Id="rId97" Type="http://schemas.openxmlformats.org/officeDocument/2006/relationships/footer" Target="footer38.xml"/><Relationship Id="rId104" Type="http://schemas.openxmlformats.org/officeDocument/2006/relationships/header" Target="header42.xml"/><Relationship Id="rId120" Type="http://schemas.openxmlformats.org/officeDocument/2006/relationships/footer" Target="footer49.xml"/><Relationship Id="rId125" Type="http://schemas.openxmlformats.org/officeDocument/2006/relationships/header" Target="header53.xml"/><Relationship Id="rId7" Type="http://schemas.openxmlformats.org/officeDocument/2006/relationships/styles" Target="styles.xml"/><Relationship Id="rId71" Type="http://schemas.openxmlformats.org/officeDocument/2006/relationships/header" Target="header26.xml"/><Relationship Id="rId92" Type="http://schemas.openxmlformats.org/officeDocument/2006/relationships/header" Target="header36.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66" Type="http://schemas.openxmlformats.org/officeDocument/2006/relationships/footer" Target="footer22.xml"/><Relationship Id="rId87" Type="http://schemas.openxmlformats.org/officeDocument/2006/relationships/footer" Target="footer33.xml"/><Relationship Id="rId110" Type="http://schemas.openxmlformats.org/officeDocument/2006/relationships/header" Target="header45.xml"/><Relationship Id="rId115" Type="http://schemas.openxmlformats.org/officeDocument/2006/relationships/footer" Target="footer47.xml"/><Relationship Id="rId131" Type="http://schemas.openxmlformats.org/officeDocument/2006/relationships/header" Target="header56.xml"/><Relationship Id="rId136" Type="http://schemas.openxmlformats.org/officeDocument/2006/relationships/fontTable" Target="fontTable.xml"/><Relationship Id="rId61" Type="http://schemas.openxmlformats.org/officeDocument/2006/relationships/footer" Target="footer20.xml"/><Relationship Id="rId82" Type="http://schemas.openxmlformats.org/officeDocument/2006/relationships/header" Target="header31.xml"/><Relationship Id="rId19" Type="http://schemas.openxmlformats.org/officeDocument/2006/relationships/header" Target="header5.xml"/></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1" Type="http://schemas.openxmlformats.org/officeDocument/2006/relationships/image" Target="media/image7.png"/></Relationships>
</file>

<file path=word/_rels/footer29.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7.png"/></Relationships>
</file>

<file path=word/_rels/footer35.xml.rels><?xml version="1.0" encoding="UTF-8" standalone="yes"?>
<Relationships xmlns="http://schemas.openxmlformats.org/package/2006/relationships"><Relationship Id="rId1" Type="http://schemas.openxmlformats.org/officeDocument/2006/relationships/image" Target="media/image7.png"/></Relationships>
</file>

<file path=word/_rels/footer38.xml.rels><?xml version="1.0" encoding="UTF-8" standalone="yes"?>
<Relationships xmlns="http://schemas.openxmlformats.org/package/2006/relationships"><Relationship Id="rId1" Type="http://schemas.openxmlformats.org/officeDocument/2006/relationships/image" Target="media/image7.png"/></Relationships>
</file>

<file path=word/_rels/footer41.xml.rels><?xml version="1.0" encoding="UTF-8" standalone="yes"?>
<Relationships xmlns="http://schemas.openxmlformats.org/package/2006/relationships"><Relationship Id="rId1" Type="http://schemas.openxmlformats.org/officeDocument/2006/relationships/image" Target="media/image7.png"/></Relationships>
</file>

<file path=word/_rels/footer44.xml.rels><?xml version="1.0" encoding="UTF-8" standalone="yes"?>
<Relationships xmlns="http://schemas.openxmlformats.org/package/2006/relationships"><Relationship Id="rId1" Type="http://schemas.openxmlformats.org/officeDocument/2006/relationships/image" Target="media/image7.png"/></Relationships>
</file>

<file path=word/_rels/footer47.xml.rels><?xml version="1.0" encoding="UTF-8" standalone="yes"?>
<Relationships xmlns="http://schemas.openxmlformats.org/package/2006/relationships"><Relationship Id="rId1" Type="http://schemas.openxmlformats.org/officeDocument/2006/relationships/image" Target="media/image7.png"/></Relationships>
</file>

<file path=word/_rels/footer50.xml.rels><?xml version="1.0" encoding="UTF-8" standalone="yes"?>
<Relationships xmlns="http://schemas.openxmlformats.org/package/2006/relationships"><Relationship Id="rId1" Type="http://schemas.openxmlformats.org/officeDocument/2006/relationships/image" Target="media/image7.png"/></Relationships>
</file>

<file path=word/_rels/footer53.xml.rels><?xml version="1.0" encoding="UTF-8" standalone="yes"?>
<Relationships xmlns="http://schemas.openxmlformats.org/package/2006/relationships"><Relationship Id="rId1" Type="http://schemas.openxmlformats.org/officeDocument/2006/relationships/image" Target="media/image7.png"/></Relationships>
</file>

<file path=word/_rels/footer56.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nationalskillscommission.gov.au/topics/skills-priority-list" TargetMode="External"/><Relationship Id="rId2" Type="http://schemas.openxmlformats.org/officeDocument/2006/relationships/hyperlink" Target="https://agrifutures.com.au/product/measurement-of-economic-impact-of-the-australian-thoroughbred-breeding-industry/" TargetMode="External"/><Relationship Id="rId1" Type="http://schemas.openxmlformats.org/officeDocument/2006/relationships/hyperlink" Target="https://cdn.racing.com/-/media/rv/2022-rv/about-us/vri-size-and-scope-study---april-2022-final.pdf?la=en" TargetMode="External"/><Relationship Id="rId5" Type="http://schemas.openxmlformats.org/officeDocument/2006/relationships/hyperlink" Target="https://www.skillsimpact.com.au/animal-care/training-package-projects/horse-care-project/" TargetMode="External"/><Relationship Id="rId4" Type="http://schemas.openxmlformats.org/officeDocument/2006/relationships/hyperlink" Target="https://www.skillsimpact.com.au/site/skilliampactmedia/uploads/2020/03/EquineIndustrySurvey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STATEREG-6-10620</_dlc_DocId>
    <_dlc_DocIdUrl xmlns="56179755-015c-4810-bcc8-b6896153f7ee">
      <Url>https://edugate.eduweb.vic.gov.au/edrms/stateregister/_layouts/15/DocIdRedir.aspx?ID=STATEREG-6-10620</Url>
      <Description>STATEREG-6-10620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2006/documentManagement/types"/>
    <ds:schemaRef ds:uri="56179755-015c-4810-bcc8-b6896153f7ee"/>
    <ds:schemaRef ds:uri="http://purl.org/dc/elements/1.1/"/>
    <ds:schemaRef ds:uri="http://schemas.openxmlformats.org/package/2006/metadata/core-properties"/>
    <ds:schemaRef ds:uri="http://schemas.microsoft.com/office/infopath/2007/PartnerControl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AF30C356-34AC-4D66-9D1E-C1E664091D98}">
  <ds:schemaRefs>
    <ds:schemaRef ds:uri="http://schemas.microsoft.com/sharepoint/events"/>
  </ds:schemaRefs>
</ds:datastoreItem>
</file>

<file path=customXml/itemProps4.xml><?xml version="1.0" encoding="utf-8"?>
<ds:datastoreItem xmlns:ds="http://schemas.openxmlformats.org/officeDocument/2006/customXml" ds:itemID="{93C1ECE0-5287-4F55-ACCC-3B05AB5A0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501FF0-43CF-456E-A090-AC60109A1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74</Pages>
  <Words>16910</Words>
  <Characters>96389</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113073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49</cp:revision>
  <cp:lastPrinted>2025-02-11T01:00:00Z</cp:lastPrinted>
  <dcterms:created xsi:type="dcterms:W3CDTF">2023-10-13T01:39:00Z</dcterms:created>
  <dcterms:modified xsi:type="dcterms:W3CDTF">2025-02-11T01:05:00Z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d37f211ea1a9436d02133ea0bb558c335ffc16aa1bd29fa12fd13c716566319c</vt:lpwstr>
  </property>
  <property fmtid="{D5CDD505-2E9C-101B-9397-08002B2CF9AE}" pid="34" name="_dlc_DocIdItemGuid">
    <vt:lpwstr>f60b092b-9b83-42ee-a5d2-6b5fd8cabd73</vt:lpwstr>
  </property>
  <property fmtid="{D5CDD505-2E9C-101B-9397-08002B2CF9AE}" pid="35" name="ClassificationContentMarkingHeaderShapeIds">
    <vt:lpwstr>7ba8b8ea,242a5dc9,704c68fb,6f6a6310,73613942,b0382db,5a4f2327,6e73b5af,6f703197,31d4bfc0,60d00537,26873d91,5066dc27,28a4f49e,fce97ab,12af243,5a34be7b,7210da6,d720a6c,34e159cc,1894996f,4cc3ec27,24898993</vt:lpwstr>
  </property>
  <property fmtid="{D5CDD505-2E9C-101B-9397-08002B2CF9AE}" pid="36" name="ClassificationContentMarkingHeaderShapeIds-1">
    <vt:lpwstr>71dcb5e7,fb7a2f6,68ec22da,415a0c62,2697f599,3dbb1267,1202354e,adda1ad,5c446052,1e22fd04,4e72f3e5,3bb3037c,4e890f73,7403b9aa,29cd655e,216bb929,645591c6,4ea7e4f5,6e89b899,59a792c4,46e69410,608eda88,73a24926</vt:lpwstr>
  </property>
  <property fmtid="{D5CDD505-2E9C-101B-9397-08002B2CF9AE}" pid="37" name="ClassificationContentMarkingHeaderShapeIds-2">
    <vt:lpwstr>7fb82011,358f9015,519b0873,549d9818,685060e6,ec1e7a,7d9ff462,3c5028f8,4a56a646,326cbd14,7e7f3f95</vt:lpwstr>
  </property>
  <property fmtid="{D5CDD505-2E9C-101B-9397-08002B2CF9AE}" pid="38" name="ClassificationContentMarkingHeaderFontProps">
    <vt:lpwstr>#000000,12,Arial</vt:lpwstr>
  </property>
  <property fmtid="{D5CDD505-2E9C-101B-9397-08002B2CF9AE}" pid="39" name="ClassificationContentMarkingHeaderText">
    <vt:lpwstr>OFFICIAL</vt:lpwstr>
  </property>
  <property fmtid="{D5CDD505-2E9C-101B-9397-08002B2CF9AE}" pid="40" name="ClassificationContentMarkingFooterShapeIds">
    <vt:lpwstr>65feb1a0,27b10330,2d7b1e7c,471816c9,711a2db4,612dca0a,37175240,55480239,153f3930,67da9c9e,2af4fc74,617f5a0a,2faed316,406d5b32,4751084a,2415dc9c,23a37b44,4877008a,5c090a10,114aa273,593a83b6,3fdac2d0,3c3eab6c</vt:lpwstr>
  </property>
  <property fmtid="{D5CDD505-2E9C-101B-9397-08002B2CF9AE}" pid="41" name="ClassificationContentMarkingFooterShapeIds-1">
    <vt:lpwstr>79fbc9a9,2fbf9765,3c2144a7,5a4b8a89,4a4c3d21,794da234,38e6b16f,3c234be2,d793ec8,69b2e02,5de04e3a,651d1107,4df4f016,4970e4d1,7b564da1,616a2cb5,6b5c9c0a,68f20783,1d93bfb4,49a1f64d,5c510640,5e0d624f,2230857a</vt:lpwstr>
  </property>
  <property fmtid="{D5CDD505-2E9C-101B-9397-08002B2CF9AE}" pid="42" name="ClassificationContentMarkingFooterShapeIds-2">
    <vt:lpwstr>2519ddb0,29df89c5,647c6433,a7e7e18,3fe7803d,159b045b,6719ae7d,260600df,28625260,33dcf75b,147cb295</vt:lpwstr>
  </property>
  <property fmtid="{D5CDD505-2E9C-101B-9397-08002B2CF9AE}" pid="43" name="ClassificationContentMarkingFooterFontProps">
    <vt:lpwstr>#000000,12,Arial</vt:lpwstr>
  </property>
  <property fmtid="{D5CDD505-2E9C-101B-9397-08002B2CF9AE}" pid="44" name="ClassificationContentMarkingFooterText">
    <vt:lpwstr>OFFICIAL</vt:lpwstr>
  </property>
  <property fmtid="{D5CDD505-2E9C-101B-9397-08002B2CF9AE}" pid="45" name="MSIP_Label_d00a4df9-c942-4b09-b23a-6c1023f6de27_Enabled">
    <vt:lpwstr>true</vt:lpwstr>
  </property>
  <property fmtid="{D5CDD505-2E9C-101B-9397-08002B2CF9AE}" pid="46" name="MSIP_Label_d00a4df9-c942-4b09-b23a-6c1023f6de27_SetDate">
    <vt:lpwstr>2025-02-11T00:59:03Z</vt:lpwstr>
  </property>
  <property fmtid="{D5CDD505-2E9C-101B-9397-08002B2CF9AE}" pid="47" name="MSIP_Label_d00a4df9-c942-4b09-b23a-6c1023f6de27_Method">
    <vt:lpwstr>Privileged</vt:lpwstr>
  </property>
  <property fmtid="{D5CDD505-2E9C-101B-9397-08002B2CF9AE}" pid="48" name="MSIP_Label_d00a4df9-c942-4b09-b23a-6c1023f6de27_Name">
    <vt:lpwstr>Official (DJPR)</vt:lpwstr>
  </property>
  <property fmtid="{D5CDD505-2E9C-101B-9397-08002B2CF9AE}" pid="49" name="MSIP_Label_d00a4df9-c942-4b09-b23a-6c1023f6de27_SiteId">
    <vt:lpwstr>722ea0be-3e1c-4b11-ad6f-9401d6856e24</vt:lpwstr>
  </property>
  <property fmtid="{D5CDD505-2E9C-101B-9397-08002B2CF9AE}" pid="50" name="MSIP_Label_d00a4df9-c942-4b09-b23a-6c1023f6de27_ActionId">
    <vt:lpwstr>1bf55e70-7c60-4c13-9157-cf1f62b36e12</vt:lpwstr>
  </property>
  <property fmtid="{D5CDD505-2E9C-101B-9397-08002B2CF9AE}" pid="51" name="MSIP_Label_d00a4df9-c942-4b09-b23a-6c1023f6de27_ContentBits">
    <vt:lpwstr>3</vt:lpwstr>
  </property>
</Properties>
</file>