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BDC1" w14:textId="15D0FE64" w:rsidR="00056EC4" w:rsidRDefault="00056EC4" w:rsidP="00056EC4">
      <w:pPr>
        <w:pStyle w:val="Body"/>
      </w:pPr>
    </w:p>
    <w:p w14:paraId="0D806FDB" w14:textId="77777777" w:rsidR="00FE4081" w:rsidRPr="00FE4081" w:rsidRDefault="00FE4081" w:rsidP="00FE4081">
      <w:pPr>
        <w:pStyle w:val="Body"/>
        <w:sectPr w:rsidR="00FE4081" w:rsidRPr="00FE4081" w:rsidSect="005D13AD">
          <w:footerReference w:type="even" r:id="rId11"/>
          <w:footerReference w:type="default" r:id="rId12"/>
          <w:footerReference w:type="first" r:id="rId13"/>
          <w:type w:val="continuous"/>
          <w:pgSz w:w="11906" w:h="16838" w:code="9"/>
          <w:pgMar w:top="3261" w:right="1440" w:bottom="1440" w:left="1440" w:header="680" w:footer="567" w:gutter="0"/>
          <w:cols w:space="340"/>
          <w:titlePg/>
          <w:docGrid w:linePitch="360"/>
        </w:sectPr>
      </w:pPr>
    </w:p>
    <w:p w14:paraId="0F94C916" w14:textId="492E6C51" w:rsidR="00066A39" w:rsidRDefault="00066A39" w:rsidP="00066A39">
      <w:pPr>
        <w:pStyle w:val="Documenttitle"/>
      </w:pPr>
      <w:r>
        <w:t>Making it equal: Victoria’s women in manufacturing strategy</w:t>
      </w:r>
    </w:p>
    <w:p w14:paraId="20CEFEE6" w14:textId="499C39D0" w:rsidR="006E08B6" w:rsidRPr="00431F42" w:rsidRDefault="006E08B6" w:rsidP="006E08B6">
      <w:pPr>
        <w:pStyle w:val="Documentsubtitle"/>
      </w:pPr>
      <w:r>
        <w:t>Accessible</w:t>
      </w:r>
    </w:p>
    <w:p w14:paraId="4DAC4752" w14:textId="77777777" w:rsidR="00066A39" w:rsidRDefault="00211D34" w:rsidP="00066A39">
      <w:pPr>
        <w:pStyle w:val="Bannermarking"/>
      </w:pPr>
      <w:r>
        <w:fldChar w:fldCharType="begin"/>
      </w:r>
      <w:r>
        <w:instrText>FILLIN  "Type the protective marking" \d OFFICIAL \o  \* MERGEFORMAT</w:instrText>
      </w:r>
      <w:r>
        <w:fldChar w:fldCharType="separate"/>
      </w:r>
      <w:r w:rsidR="00066A39">
        <w:t>OFFICIAL</w:t>
      </w:r>
      <w:r>
        <w:fldChar w:fldCharType="end"/>
      </w:r>
    </w:p>
    <w:p w14:paraId="5C4B61D2" w14:textId="77777777" w:rsidR="003A40E0" w:rsidRDefault="003A40E0">
      <w:pPr>
        <w:spacing w:after="0" w:line="240" w:lineRule="auto"/>
        <w:rPr>
          <w:rFonts w:eastAsia="Times"/>
          <w:sz w:val="24"/>
          <w:szCs w:val="19"/>
        </w:rPr>
      </w:pPr>
      <w:r>
        <w:br w:type="page"/>
      </w:r>
    </w:p>
    <w:p w14:paraId="2EAD8634" w14:textId="76CC5E91" w:rsidR="00A91E53" w:rsidRDefault="00A91E53" w:rsidP="00A91E53">
      <w:pPr>
        <w:pStyle w:val="Accessibilitypara"/>
      </w:pPr>
      <w:r>
        <w:t>To receive this document in another format, email</w:t>
      </w:r>
      <w:r w:rsidR="00335AA8">
        <w:t xml:space="preserve"> Office for Women</w:t>
      </w:r>
      <w:r>
        <w:t xml:space="preserve"> </w:t>
      </w:r>
      <w:hyperlink r:id="rId14" w:history="1">
        <w:r w:rsidRPr="001C5B2D">
          <w:rPr>
            <w:rStyle w:val="Hyperlink"/>
          </w:rPr>
          <w:t>women.victoria@dffh.vic.gov.au</w:t>
        </w:r>
      </w:hyperlink>
      <w:r>
        <w:t xml:space="preserve">. </w:t>
      </w:r>
    </w:p>
    <w:p w14:paraId="0D6E1C48" w14:textId="77777777" w:rsidR="00246A10" w:rsidRPr="00E134E3" w:rsidRDefault="00246A10" w:rsidP="00246A10">
      <w:pPr>
        <w:pStyle w:val="Imprint"/>
      </w:pPr>
      <w:r w:rsidRPr="00E134E3">
        <w:t>Authorised and published by the Victorian Government, 1 Treasury Place, Melbourne.</w:t>
      </w:r>
    </w:p>
    <w:p w14:paraId="543FAC7A" w14:textId="3B67F24F" w:rsidR="00246A10" w:rsidRDefault="00246A10" w:rsidP="00246A10">
      <w:pPr>
        <w:pStyle w:val="Imprint"/>
      </w:pPr>
      <w:r w:rsidRPr="00E134E3">
        <w:t xml:space="preserve">© State of Victoria, Australia, Department of Families, Fairness and Housing, </w:t>
      </w:r>
      <w:r w:rsidR="00D37A42">
        <w:t>October</w:t>
      </w:r>
      <w:r w:rsidR="00E134E3" w:rsidRPr="00DE11D8">
        <w:t xml:space="preserve"> 2024</w:t>
      </w:r>
      <w:r w:rsidRPr="00E134E3">
        <w:t>.</w:t>
      </w:r>
    </w:p>
    <w:p w14:paraId="7BF0ABF3" w14:textId="77777777" w:rsidR="00F64CEF" w:rsidRPr="00276479" w:rsidRDefault="00F64CEF" w:rsidP="00F64CEF">
      <w:pPr>
        <w:pStyle w:val="Imprint"/>
      </w:pPr>
      <w:r w:rsidRPr="00276479">
        <w:rPr>
          <w:noProof/>
          <w:sz w:val="16"/>
          <w:szCs w:val="16"/>
          <w:lang w:eastAsia="zh-CN"/>
        </w:rPr>
        <w:drawing>
          <wp:inline distT="0" distB="0" distL="0" distR="0" wp14:anchorId="5B018D26" wp14:editId="6590DF04">
            <wp:extent cx="1222375" cy="422275"/>
            <wp:effectExtent l="0" t="0" r="0" b="0"/>
            <wp:docPr id="1821437916" name="Picture 4"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29C8B89C" w14:textId="2DE8D02E" w:rsidR="00ED56B2" w:rsidRPr="00DE11D8" w:rsidRDefault="00ED56B2" w:rsidP="00ED56B2">
      <w:pPr>
        <w:pStyle w:val="Imprint"/>
      </w:pPr>
      <w:r>
        <w:t xml:space="preserve">With the exception of any images, illustrations, photographs or branding (including, but not limited to the Victorian Coat of Arms, the Victorian Government logo or the Department of Families, Fairness and Housing logo), this work, </w:t>
      </w:r>
      <w:proofErr w:type="gramStart"/>
      <w:r w:rsidR="00B37ACB" w:rsidRPr="53D6C55B">
        <w:rPr>
          <w:i/>
          <w:iCs/>
        </w:rPr>
        <w:t>Making</w:t>
      </w:r>
      <w:proofErr w:type="gramEnd"/>
      <w:r w:rsidR="00B37ACB" w:rsidRPr="53D6C55B">
        <w:rPr>
          <w:i/>
          <w:iCs/>
        </w:rPr>
        <w:t xml:space="preserve"> it equal: Victoria’s women in manufacturing strategy</w:t>
      </w:r>
      <w:r>
        <w:t>, is licensed under a Creative Commons Attribution 4.0 licence.</w:t>
      </w:r>
    </w:p>
    <w:p w14:paraId="145F0EEB" w14:textId="47127875" w:rsidR="00ED56B2" w:rsidRPr="00DE11D8" w:rsidRDefault="00ED56B2" w:rsidP="00ED56B2">
      <w:pPr>
        <w:pStyle w:val="Imprint"/>
      </w:pPr>
      <w:r w:rsidRPr="00DE11D8">
        <w:t xml:space="preserve">The terms and conditions of this licence, including disclaimer of warranties and limitation of liability are available at Creative Commons Attribution 4.0 International Public License </w:t>
      </w:r>
      <w:hyperlink r:id="rId17" w:history="1">
        <w:r w:rsidR="00C5300D" w:rsidRPr="005A3836">
          <w:rPr>
            <w:rStyle w:val="Hyperlink"/>
          </w:rPr>
          <w:t>https://creativecommons.org/licenses/by/4.0/</w:t>
        </w:r>
      </w:hyperlink>
      <w:r w:rsidRPr="00DE11D8">
        <w:t>.</w:t>
      </w:r>
    </w:p>
    <w:p w14:paraId="1DCC0379" w14:textId="77777777" w:rsidR="00ED56B2" w:rsidRPr="00E134E3" w:rsidRDefault="00ED56B2" w:rsidP="00ED56B2">
      <w:pPr>
        <w:pStyle w:val="Imprint"/>
      </w:pPr>
      <w:r w:rsidRPr="00DE11D8">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6031ABDB" w14:textId="57921B62" w:rsidR="00756253" w:rsidRPr="00E134E3" w:rsidRDefault="00756253" w:rsidP="00246A10">
      <w:pPr>
        <w:pStyle w:val="Imprint"/>
      </w:pPr>
      <w:bookmarkStart w:id="0" w:name="_Hlk62746129"/>
      <w:r w:rsidRPr="00756253">
        <w:t xml:space="preserve">The photographs in this document show women working </w:t>
      </w:r>
      <w:r w:rsidR="00353823">
        <w:t xml:space="preserve">and learning </w:t>
      </w:r>
      <w:r w:rsidRPr="00756253">
        <w:t>in Victorian manufacturing workplaces</w:t>
      </w:r>
      <w:r w:rsidR="00353823">
        <w:t xml:space="preserve"> and learning environments</w:t>
      </w:r>
      <w:r>
        <w:t xml:space="preserve">. </w:t>
      </w:r>
    </w:p>
    <w:p w14:paraId="4A28E66D" w14:textId="4FA0E184" w:rsidR="00246A10" w:rsidRPr="00E134E3" w:rsidRDefault="00246A10" w:rsidP="00246A10">
      <w:pPr>
        <w:pStyle w:val="Imprint"/>
      </w:pPr>
      <w:r w:rsidRPr="003B304B">
        <w:t>In this document, ‘Aboriginal’ refers to both Aboriginal and Torres Strait Islander people. ‘Indigenous’ is retained when part of the title of a report, program or quotation.</w:t>
      </w:r>
    </w:p>
    <w:p w14:paraId="4FD5C0C6" w14:textId="77777777" w:rsidR="00066453" w:rsidRPr="00DE11D8" w:rsidRDefault="00066453" w:rsidP="00066453">
      <w:pPr>
        <w:pStyle w:val="Imprint"/>
      </w:pPr>
      <w:r w:rsidRPr="00AC5821">
        <w:t>ISBN</w:t>
      </w:r>
      <w:r>
        <w:t xml:space="preserve"> 978-1-76130-526-9 </w:t>
      </w:r>
      <w:r w:rsidRPr="00AC5821">
        <w:t>(pdf/online/MS word)</w:t>
      </w:r>
      <w:r>
        <w:t xml:space="preserve"> </w:t>
      </w:r>
    </w:p>
    <w:p w14:paraId="56513FA0" w14:textId="7D74BDB7" w:rsidR="00246A10" w:rsidRPr="00801EA9" w:rsidRDefault="00246A10" w:rsidP="00246A10">
      <w:pPr>
        <w:pStyle w:val="Imprint"/>
      </w:pPr>
      <w:r w:rsidRPr="00B7455E">
        <w:t>Available at</w:t>
      </w:r>
      <w:r w:rsidR="004C08A3">
        <w:t xml:space="preserve"> </w:t>
      </w:r>
      <w:hyperlink r:id="rId18" w:history="1">
        <w:r w:rsidR="00D37A42" w:rsidRPr="00D37A42">
          <w:rPr>
            <w:rStyle w:val="Hyperlink"/>
          </w:rPr>
          <w:t>Women in manufacturing</w:t>
        </w:r>
      </w:hyperlink>
      <w:r w:rsidR="00D37A42">
        <w:t xml:space="preserve"> </w:t>
      </w:r>
      <w:r w:rsidR="00BD3417" w:rsidRPr="00BD3417">
        <w:t>https://www.vic.gov.au/women-in-manufacturing</w:t>
      </w:r>
    </w:p>
    <w:bookmarkEnd w:id="0"/>
    <w:p w14:paraId="35FACA0E" w14:textId="159C1C76" w:rsidR="00E12D54" w:rsidRPr="00801EA9" w:rsidRDefault="274F031A" w:rsidP="00A8119B">
      <w:pPr>
        <w:pStyle w:val="Imprint"/>
      </w:pPr>
      <w:r>
        <w:t>(2403033)</w:t>
      </w:r>
    </w:p>
    <w:p w14:paraId="71265BD1" w14:textId="77777777" w:rsidR="0008204A" w:rsidRPr="0008204A" w:rsidRDefault="0008204A" w:rsidP="0008204A">
      <w:pPr>
        <w:pStyle w:val="Body"/>
      </w:pPr>
      <w:r w:rsidRPr="0008204A">
        <w:br w:type="page"/>
      </w:r>
    </w:p>
    <w:p w14:paraId="679D4DDF" w14:textId="77777777" w:rsidR="00AD784C" w:rsidRPr="00B57329" w:rsidRDefault="00246A10" w:rsidP="00C10479">
      <w:pPr>
        <w:pStyle w:val="TOCheadingreport"/>
        <w:spacing w:before="120" w:after="120" w:line="240" w:lineRule="auto"/>
      </w:pPr>
      <w:r>
        <w:t>Acknowledgements</w:t>
      </w:r>
    </w:p>
    <w:p w14:paraId="18C1420D" w14:textId="77777777" w:rsidR="00B43AA5" w:rsidRPr="00CB138A" w:rsidRDefault="00B43AA5" w:rsidP="00246A10">
      <w:pPr>
        <w:pStyle w:val="Body"/>
        <w:rPr>
          <w:b/>
        </w:rPr>
      </w:pPr>
      <w:r w:rsidRPr="00CB138A">
        <w:rPr>
          <w:b/>
        </w:rPr>
        <w:t>Acknowledgement of Country</w:t>
      </w:r>
    </w:p>
    <w:p w14:paraId="490F9EA0" w14:textId="73D60D73" w:rsidR="00246A10" w:rsidRPr="00CB138A" w:rsidRDefault="00246A10" w:rsidP="00246A10">
      <w:pPr>
        <w:pStyle w:val="Body"/>
      </w:pPr>
      <w:r w:rsidRPr="00CB138A">
        <w:t xml:space="preserve">We acknowledge Victoria’s Aboriginal communities and their ongoing strength in practising the world’s oldest living culture. We acknowledge the Traditional Owners of the lands and waters on which we live, </w:t>
      </w:r>
      <w:r w:rsidR="00A96447">
        <w:t xml:space="preserve">learn and </w:t>
      </w:r>
      <w:r w:rsidRPr="00CB138A">
        <w:t>work, and pay our respects to their Elders past and present.</w:t>
      </w:r>
    </w:p>
    <w:p w14:paraId="774538E9" w14:textId="77777777" w:rsidR="00434346" w:rsidRPr="00C25C5B" w:rsidRDefault="00246A10" w:rsidP="00246A10">
      <w:pPr>
        <w:pStyle w:val="Body"/>
      </w:pPr>
      <w:r w:rsidRPr="00CB138A">
        <w:t>We recognise that self-determination is the vital guiding principle for all Victorian Government actions to address past injustices and to create a shared future based on Aboriginal sovereignty.</w:t>
      </w:r>
    </w:p>
    <w:p w14:paraId="35A54C37" w14:textId="77777777" w:rsidR="00874269" w:rsidRDefault="00874269" w:rsidP="00246A10">
      <w:pPr>
        <w:pStyle w:val="Body"/>
        <w:rPr>
          <w:b/>
          <w:bCs/>
        </w:rPr>
      </w:pPr>
      <w:r>
        <w:rPr>
          <w:b/>
          <w:bCs/>
        </w:rPr>
        <w:t>Treaty</w:t>
      </w:r>
      <w:r w:rsidR="00693B89">
        <w:rPr>
          <w:b/>
          <w:bCs/>
        </w:rPr>
        <w:t xml:space="preserve"> </w:t>
      </w:r>
      <w:r>
        <w:rPr>
          <w:b/>
          <w:bCs/>
        </w:rPr>
        <w:t>and</w:t>
      </w:r>
      <w:r w:rsidR="00693B89">
        <w:rPr>
          <w:b/>
          <w:bCs/>
        </w:rPr>
        <w:t xml:space="preserve"> </w:t>
      </w:r>
      <w:r>
        <w:rPr>
          <w:b/>
          <w:bCs/>
        </w:rPr>
        <w:t>Truth</w:t>
      </w:r>
      <w:r w:rsidR="00693B89">
        <w:rPr>
          <w:b/>
          <w:bCs/>
        </w:rPr>
        <w:t>-telling in Victoria</w:t>
      </w:r>
    </w:p>
    <w:p w14:paraId="6C38F295" w14:textId="2416BC9C" w:rsidR="00693B89" w:rsidRPr="002C55D9" w:rsidRDefault="002C55D9" w:rsidP="00246A10">
      <w:pPr>
        <w:pStyle w:val="Body"/>
      </w:pPr>
      <w:r w:rsidRPr="002C55D9">
        <w:rPr>
          <w:rFonts w:eastAsia="Times New Roman"/>
        </w:rPr>
        <w:t xml:space="preserve">This strategy has been developed in </w:t>
      </w:r>
      <w:r w:rsidR="001F29BE">
        <w:rPr>
          <w:rFonts w:eastAsia="Times New Roman"/>
        </w:rPr>
        <w:t>‘</w:t>
      </w:r>
      <w:r w:rsidRPr="002C55D9">
        <w:rPr>
          <w:rFonts w:eastAsia="Times New Roman"/>
        </w:rPr>
        <w:t>good faith</w:t>
      </w:r>
      <w:r w:rsidR="001F29BE">
        <w:rPr>
          <w:rFonts w:eastAsia="Times New Roman"/>
        </w:rPr>
        <w:t>’</w:t>
      </w:r>
      <w:r w:rsidRPr="002C55D9">
        <w:rPr>
          <w:rFonts w:eastAsia="Times New Roman"/>
        </w:rPr>
        <w:t xml:space="preserve"> and incorporates sufficient flexibility and adaptability so that it neither pre-empts nor impedes any agreement making under the Victorian Treaty process. The strategy is open to future revision as part of Treaty-making.</w:t>
      </w:r>
    </w:p>
    <w:p w14:paraId="5FBF3B2F" w14:textId="77777777" w:rsidR="005025C0" w:rsidRPr="005025C0" w:rsidRDefault="005025C0" w:rsidP="005025C0">
      <w:pPr>
        <w:pStyle w:val="Body"/>
        <w:rPr>
          <w:b/>
          <w:bCs/>
        </w:rPr>
      </w:pPr>
      <w:r w:rsidRPr="005025C0">
        <w:rPr>
          <w:b/>
          <w:bCs/>
        </w:rPr>
        <w:t>Language statement</w:t>
      </w:r>
    </w:p>
    <w:p w14:paraId="464E5A0F" w14:textId="77777777" w:rsidR="005025C0" w:rsidRPr="00C25C5B" w:rsidRDefault="005025C0" w:rsidP="005025C0">
      <w:pPr>
        <w:pStyle w:val="Body"/>
      </w:pPr>
      <w:r>
        <w:t>Language is important and can change over time. Words can have different meanings for different people.</w:t>
      </w:r>
    </w:p>
    <w:p w14:paraId="46E1BF13" w14:textId="77777777" w:rsidR="00074221" w:rsidRDefault="00074221" w:rsidP="00074221">
      <w:pPr>
        <w:pStyle w:val="Body"/>
      </w:pPr>
      <w:r>
        <w:t xml:space="preserve">We acknowledge that our approach to gender equality must always </w:t>
      </w:r>
      <w:r w:rsidR="00EB03B9">
        <w:t>include</w:t>
      </w:r>
      <w:r>
        <w:t xml:space="preserve"> trans and gender diverse </w:t>
      </w:r>
      <w:r w:rsidR="00EB03B9">
        <w:t>people</w:t>
      </w:r>
      <w:r>
        <w:t>. We celebrate the critical role of trans and gender diverse people in the fight for gender equality. A person’s gender is their own concept of who they are and how they interact with other people. Many people understand their gender as being a man or woman. Some people understand their gender as a combination of these or neither. A person’s gender may or may not exclusively correspond with their assigned sex at birth.</w:t>
      </w:r>
    </w:p>
    <w:p w14:paraId="5D6C1CA2" w14:textId="77777777" w:rsidR="00074221" w:rsidRDefault="00074221" w:rsidP="00074221">
      <w:pPr>
        <w:pStyle w:val="Body"/>
      </w:pPr>
      <w:r>
        <w:t>When we say women, that word always includes trans women and sistergirls.</w:t>
      </w:r>
    </w:p>
    <w:p w14:paraId="2385F965" w14:textId="6AE1C72D" w:rsidR="004E5366" w:rsidRDefault="00074221" w:rsidP="00074221">
      <w:pPr>
        <w:pStyle w:val="Body"/>
      </w:pPr>
      <w:r>
        <w:t xml:space="preserve">Some data and research in this document </w:t>
      </w:r>
      <w:proofErr w:type="gramStart"/>
      <w:r>
        <w:t>is</w:t>
      </w:r>
      <w:proofErr w:type="gramEnd"/>
      <w:r>
        <w:t xml:space="preserve"> limited to the gender binary of men and women, in particular cisgendered and heterosexual men and women. </w:t>
      </w:r>
      <w:r w:rsidR="00357A6A">
        <w:t xml:space="preserve">For example, the 2021 Census did not have a question on </w:t>
      </w:r>
      <w:proofErr w:type="gramStart"/>
      <w:r w:rsidR="00357A6A">
        <w:t>gender, and</w:t>
      </w:r>
      <w:proofErr w:type="gramEnd"/>
      <w:r w:rsidR="00357A6A">
        <w:t xml:space="preserve"> presented its data on sex as male and female only. </w:t>
      </w:r>
    </w:p>
    <w:p w14:paraId="17935FCD" w14:textId="7693EA07" w:rsidR="00074221" w:rsidRDefault="00357A6A" w:rsidP="00074221">
      <w:pPr>
        <w:pStyle w:val="Body"/>
      </w:pPr>
      <w:r>
        <w:t>Available data</w:t>
      </w:r>
      <w:r w:rsidR="00074221">
        <w:t xml:space="preserve"> does not always account for the experiences of lesbian, gay, bisexual, trans and gender diverse, intersex, queer and asexual (LGBTIQA+)</w:t>
      </w:r>
      <w:r w:rsidR="005952B7">
        <w:t xml:space="preserve"> </w:t>
      </w:r>
      <w:r w:rsidR="00074221">
        <w:t>people. We acknowledge that there is more work</w:t>
      </w:r>
      <w:r w:rsidR="005952B7">
        <w:t xml:space="preserve"> </w:t>
      </w:r>
      <w:r w:rsidR="00074221">
        <w:t>to do to improve intersectional data collection</w:t>
      </w:r>
      <w:r w:rsidR="000E3982">
        <w:t xml:space="preserve"> </w:t>
      </w:r>
      <w:r w:rsidR="00074221">
        <w:t>and use across the Victorian Government.</w:t>
      </w:r>
    </w:p>
    <w:p w14:paraId="6F81BE51" w14:textId="4A271C7E" w:rsidR="00210FA9" w:rsidRDefault="00210FA9" w:rsidP="00210FA9">
      <w:pPr>
        <w:pStyle w:val="Bodyafterbullets"/>
      </w:pPr>
      <w:r>
        <w:t>Please note that some names in this strategy have been changed.</w:t>
      </w:r>
    </w:p>
    <w:p w14:paraId="0BCEF2FF" w14:textId="77777777" w:rsidR="00740038" w:rsidRPr="00740038" w:rsidRDefault="00740038" w:rsidP="00740038">
      <w:pPr>
        <w:pStyle w:val="Body"/>
        <w:rPr>
          <w:b/>
          <w:bCs/>
        </w:rPr>
      </w:pPr>
      <w:r w:rsidRPr="00740038">
        <w:rPr>
          <w:b/>
          <w:bCs/>
        </w:rPr>
        <w:t>Thank you</w:t>
      </w:r>
    </w:p>
    <w:p w14:paraId="1D4CEAF8" w14:textId="20992591" w:rsidR="00753198" w:rsidRDefault="00740038" w:rsidP="00740038">
      <w:pPr>
        <w:pStyle w:val="Body"/>
      </w:pPr>
      <w:r>
        <w:t>The Victorian Government thanks everyone in the community who shared their time, expertise</w:t>
      </w:r>
      <w:r w:rsidR="00C74FB8">
        <w:t xml:space="preserve"> </w:t>
      </w:r>
      <w:r>
        <w:t xml:space="preserve">and experiences with us to develop this strategy. </w:t>
      </w:r>
      <w:r w:rsidR="00EC09FB">
        <w:t xml:space="preserve">We held </w:t>
      </w:r>
      <w:r w:rsidR="006D124E">
        <w:t>m</w:t>
      </w:r>
      <w:r w:rsidR="00B52295">
        <w:t>ore than</w:t>
      </w:r>
      <w:r w:rsidR="00072F73" w:rsidRPr="00072F73">
        <w:t xml:space="preserve"> 150 meetings with a range of different stakeholders</w:t>
      </w:r>
      <w:r w:rsidR="005869D6">
        <w:t xml:space="preserve"> who generously </w:t>
      </w:r>
      <w:r w:rsidR="001B447C">
        <w:t>contribute</w:t>
      </w:r>
      <w:r w:rsidR="005869D6">
        <w:t xml:space="preserve">d their </w:t>
      </w:r>
      <w:r w:rsidR="001B447C">
        <w:t>knowledge</w:t>
      </w:r>
      <w:r w:rsidR="005869D6">
        <w:t xml:space="preserve"> and insights</w:t>
      </w:r>
      <w:r w:rsidR="00072F73" w:rsidRPr="00072F73">
        <w:t>, including</w:t>
      </w:r>
      <w:r w:rsidR="005869D6">
        <w:t>:</w:t>
      </w:r>
      <w:r w:rsidR="00072F73" w:rsidRPr="00072F73">
        <w:t xml:space="preserve"> </w:t>
      </w:r>
    </w:p>
    <w:p w14:paraId="2ADEE6C4" w14:textId="77777777" w:rsidR="00753198" w:rsidRDefault="00072F73" w:rsidP="00753198">
      <w:pPr>
        <w:pStyle w:val="Bullet1"/>
      </w:pPr>
      <w:r w:rsidRPr="00072F73">
        <w:t>industry associations</w:t>
      </w:r>
    </w:p>
    <w:p w14:paraId="4447A94C" w14:textId="77777777" w:rsidR="00753198" w:rsidRDefault="00571CAA" w:rsidP="00753198">
      <w:pPr>
        <w:pStyle w:val="Bullet1"/>
      </w:pPr>
      <w:r w:rsidRPr="00072F73">
        <w:t>unions</w:t>
      </w:r>
    </w:p>
    <w:p w14:paraId="0C369604" w14:textId="77777777" w:rsidR="00753198" w:rsidRDefault="00072F73" w:rsidP="00753198">
      <w:pPr>
        <w:pStyle w:val="Bullet1"/>
      </w:pPr>
      <w:r w:rsidRPr="00072F73">
        <w:t>employers</w:t>
      </w:r>
    </w:p>
    <w:p w14:paraId="2525BCEB" w14:textId="77777777" w:rsidR="00753198" w:rsidRDefault="00072F73" w:rsidP="00753198">
      <w:pPr>
        <w:pStyle w:val="Bullet1"/>
      </w:pPr>
      <w:r w:rsidRPr="00072F73">
        <w:t>women’s organisations</w:t>
      </w:r>
    </w:p>
    <w:p w14:paraId="1481D328" w14:textId="67A88CF3" w:rsidR="004E5366" w:rsidRDefault="00072F73" w:rsidP="00357A6A">
      <w:pPr>
        <w:pStyle w:val="Bullet1"/>
      </w:pPr>
      <w:r w:rsidRPr="00072F73">
        <w:t>gender equality experts</w:t>
      </w:r>
      <w:r w:rsidR="00357A6A">
        <w:t>.</w:t>
      </w:r>
    </w:p>
    <w:p w14:paraId="37B919CF" w14:textId="77777777" w:rsidR="00D32D80" w:rsidRDefault="0063529A" w:rsidP="006B7B62">
      <w:pPr>
        <w:pStyle w:val="Bodyafterbullets"/>
      </w:pPr>
      <w:r>
        <w:t>S</w:t>
      </w:r>
      <w:r w:rsidR="006B7B62">
        <w:t xml:space="preserve">pecial thanks to the women working in manufacturing who </w:t>
      </w:r>
      <w:r>
        <w:t xml:space="preserve">generously </w:t>
      </w:r>
      <w:r w:rsidR="006B7B62">
        <w:t xml:space="preserve">shared their experiences as part of the case study series, </w:t>
      </w:r>
      <w:r>
        <w:t>provided</w:t>
      </w:r>
      <w:r w:rsidR="006B7B62">
        <w:t xml:space="preserve"> quotes, and suggested ways that gender equality could be improved in their workplaces. Your input </w:t>
      </w:r>
      <w:r w:rsidR="00945FD3">
        <w:t>will support</w:t>
      </w:r>
      <w:r w:rsidR="006B7B62">
        <w:t xml:space="preserve"> the next generation of women to thrive in </w:t>
      </w:r>
      <w:r w:rsidR="00945FD3">
        <w:t>manufacturing</w:t>
      </w:r>
      <w:r w:rsidR="006B7B62">
        <w:t>. Our work is deeply strengthened by your contributions.</w:t>
      </w:r>
    </w:p>
    <w:p w14:paraId="39EB3C64" w14:textId="77777777" w:rsidR="00B16946" w:rsidRPr="00FD58A4" w:rsidRDefault="00B16946" w:rsidP="00B16946">
      <w:pPr>
        <w:pStyle w:val="Heading1"/>
        <w:rPr>
          <w:szCs w:val="36"/>
        </w:rPr>
      </w:pPr>
      <w:bookmarkStart w:id="1" w:name="_Toc179293332"/>
      <w:r>
        <w:rPr>
          <w:szCs w:val="36"/>
        </w:rPr>
        <w:t>Message from the Minister</w:t>
      </w:r>
      <w:bookmarkEnd w:id="1"/>
    </w:p>
    <w:p w14:paraId="1F2B5EA3" w14:textId="77777777" w:rsidR="00EF608D" w:rsidRDefault="00B16946" w:rsidP="00B16946">
      <w:pPr>
        <w:pStyle w:val="Body"/>
      </w:pPr>
      <w:r>
        <w:rPr>
          <w:noProof/>
        </w:rPr>
        <w:drawing>
          <wp:inline distT="0" distB="0" distL="0" distR="0" wp14:anchorId="4915CB93" wp14:editId="4B6E9637">
            <wp:extent cx="1883391" cy="2084524"/>
            <wp:effectExtent l="0" t="0" r="3175" b="0"/>
            <wp:docPr id="1299093613" name="Picture 1" descr="Minister Natalie Hutch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93613" name="Picture 1" descr="Minister Natalie Hutchi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990" cy="2085186"/>
                    </a:xfrm>
                    <a:prstGeom prst="rect">
                      <a:avLst/>
                    </a:prstGeom>
                    <a:noFill/>
                    <a:ln>
                      <a:noFill/>
                    </a:ln>
                  </pic:spPr>
                </pic:pic>
              </a:graphicData>
            </a:graphic>
          </wp:inline>
        </w:drawing>
      </w:r>
    </w:p>
    <w:p w14:paraId="1078AC5D" w14:textId="79AA8E8B" w:rsidR="00B16946" w:rsidRPr="007C7CFF" w:rsidRDefault="00B16946" w:rsidP="00B16946">
      <w:pPr>
        <w:pStyle w:val="Body"/>
      </w:pPr>
      <w:r w:rsidRPr="007C7CFF">
        <w:t xml:space="preserve">Building on our nation-leading progress on gender equality, I am proud to </w:t>
      </w:r>
      <w:r w:rsidRPr="00CE4C08">
        <w:rPr>
          <w:sz w:val="22"/>
        </w:rPr>
        <w:t xml:space="preserve">present </w:t>
      </w:r>
      <w:r w:rsidRPr="00CE4C08">
        <w:rPr>
          <w:i/>
          <w:iCs/>
          <w:sz w:val="22"/>
        </w:rPr>
        <w:t>Making it equal: Victoria’s women in manufacturing strategy</w:t>
      </w:r>
      <w:r w:rsidRPr="00CE4C08">
        <w:rPr>
          <w:sz w:val="22"/>
        </w:rPr>
        <w:t xml:space="preserve">. </w:t>
      </w:r>
    </w:p>
    <w:p w14:paraId="007922B6" w14:textId="4FB67F59" w:rsidR="00B16946" w:rsidRPr="007C7CFF" w:rsidRDefault="00B16946" w:rsidP="00B16946">
      <w:pPr>
        <w:pStyle w:val="Body"/>
        <w:rPr>
          <w:rFonts w:cs="Arial"/>
          <w:szCs w:val="21"/>
        </w:rPr>
      </w:pPr>
      <w:r w:rsidRPr="007C7CFF">
        <w:rPr>
          <w:rFonts w:cs="Arial"/>
          <w:szCs w:val="21"/>
        </w:rPr>
        <w:t xml:space="preserve">For far too long, outdated norms and stereotypes have steered girls and boys down limited career pathways. This has resulted in many roles and sectors overwhelmingly dominated by either men or women. This means women are often locked out of secure, high-paid jobs </w:t>
      </w:r>
      <w:r w:rsidR="00F36DB5">
        <w:rPr>
          <w:rFonts w:cs="Arial"/>
          <w:szCs w:val="21"/>
        </w:rPr>
        <w:t>or may not pursue roles</w:t>
      </w:r>
      <w:r w:rsidR="00723636">
        <w:rPr>
          <w:rFonts w:cs="Arial"/>
          <w:szCs w:val="21"/>
        </w:rPr>
        <w:t xml:space="preserve"> that align with </w:t>
      </w:r>
      <w:r w:rsidR="00F36DB5">
        <w:rPr>
          <w:rFonts w:cs="Arial"/>
          <w:szCs w:val="21"/>
        </w:rPr>
        <w:t xml:space="preserve">their </w:t>
      </w:r>
      <w:r w:rsidR="00723636">
        <w:rPr>
          <w:rFonts w:cs="Arial"/>
          <w:szCs w:val="21"/>
        </w:rPr>
        <w:t>skills</w:t>
      </w:r>
      <w:r w:rsidR="00F36DB5">
        <w:rPr>
          <w:rFonts w:cs="Arial"/>
          <w:szCs w:val="21"/>
        </w:rPr>
        <w:t xml:space="preserve"> and </w:t>
      </w:r>
      <w:r w:rsidR="00723636">
        <w:rPr>
          <w:rFonts w:cs="Arial"/>
          <w:szCs w:val="21"/>
        </w:rPr>
        <w:t>interest</w:t>
      </w:r>
      <w:r w:rsidR="00F36DB5">
        <w:rPr>
          <w:rFonts w:cs="Arial"/>
          <w:szCs w:val="21"/>
        </w:rPr>
        <w:t>s</w:t>
      </w:r>
      <w:r w:rsidRPr="007C7CFF">
        <w:rPr>
          <w:rFonts w:cs="Arial"/>
          <w:szCs w:val="21"/>
        </w:rPr>
        <w:t xml:space="preserve">. </w:t>
      </w:r>
    </w:p>
    <w:p w14:paraId="42355910" w14:textId="77777777" w:rsidR="00B16946" w:rsidRPr="007C7CFF" w:rsidRDefault="00B16946" w:rsidP="00B16946">
      <w:pPr>
        <w:pStyle w:val="Body"/>
        <w:rPr>
          <w:rFonts w:cs="Arial"/>
          <w:szCs w:val="21"/>
        </w:rPr>
      </w:pPr>
      <w:r w:rsidRPr="007C7CFF">
        <w:rPr>
          <w:rFonts w:cs="Arial"/>
          <w:szCs w:val="21"/>
        </w:rPr>
        <w:t xml:space="preserve">But we are proud to be creating a state where women can thrive in any job or industry we choose. On the shop floor and around the decision-making table.  </w:t>
      </w:r>
    </w:p>
    <w:p w14:paraId="13A69674" w14:textId="77777777" w:rsidR="00B16946" w:rsidRPr="007C7CFF" w:rsidRDefault="00B16946" w:rsidP="00B16946">
      <w:pPr>
        <w:pStyle w:val="Body"/>
        <w:rPr>
          <w:rFonts w:cs="Arial"/>
          <w:szCs w:val="21"/>
        </w:rPr>
      </w:pPr>
      <w:r w:rsidRPr="007C7CFF">
        <w:rPr>
          <w:rFonts w:cs="Arial"/>
          <w:szCs w:val="21"/>
        </w:rPr>
        <w:t xml:space="preserve">This strategy is the next big step to </w:t>
      </w:r>
      <w:proofErr w:type="gramStart"/>
      <w:r w:rsidRPr="007C7CFF">
        <w:rPr>
          <w:rFonts w:cs="Arial"/>
          <w:szCs w:val="21"/>
        </w:rPr>
        <w:t>open up</w:t>
      </w:r>
      <w:proofErr w:type="gramEnd"/>
      <w:r w:rsidRPr="007C7CFF">
        <w:rPr>
          <w:rFonts w:cs="Arial"/>
          <w:szCs w:val="21"/>
        </w:rPr>
        <w:t xml:space="preserve"> meaningful opportunities for women in historically male-dominated industries. </w:t>
      </w:r>
      <w:proofErr w:type="gramStart"/>
      <w:r w:rsidRPr="007C7CFF">
        <w:rPr>
          <w:rFonts w:cs="Arial"/>
          <w:szCs w:val="21"/>
        </w:rPr>
        <w:t>In particular, we</w:t>
      </w:r>
      <w:proofErr w:type="gramEnd"/>
      <w:r w:rsidRPr="007C7CFF">
        <w:rPr>
          <w:rFonts w:cs="Arial"/>
          <w:szCs w:val="21"/>
        </w:rPr>
        <w:t xml:space="preserve"> want to support women in leadership, STEM, technical and trades roles in the manufacturing sector where women continue to be severely underrepresented. </w:t>
      </w:r>
    </w:p>
    <w:p w14:paraId="78E6A4B2" w14:textId="77777777" w:rsidR="00B16946" w:rsidRPr="007C7CFF" w:rsidRDefault="00B16946" w:rsidP="00B16946">
      <w:pPr>
        <w:pStyle w:val="Body"/>
        <w:rPr>
          <w:rFonts w:cs="Arial"/>
          <w:szCs w:val="21"/>
        </w:rPr>
      </w:pPr>
      <w:r w:rsidRPr="007C7CFF">
        <w:rPr>
          <w:rFonts w:cs="Arial"/>
          <w:i/>
          <w:iCs/>
          <w:szCs w:val="21"/>
        </w:rPr>
        <w:t>Making it equal</w:t>
      </w:r>
      <w:r w:rsidRPr="007C7CFF">
        <w:rPr>
          <w:rFonts w:cs="Arial"/>
          <w:szCs w:val="21"/>
        </w:rPr>
        <w:t xml:space="preserve"> was developed in response to the </w:t>
      </w:r>
      <w:r w:rsidRPr="005F4306">
        <w:rPr>
          <w:rFonts w:cs="Arial"/>
          <w:i/>
          <w:iCs/>
          <w:szCs w:val="21"/>
        </w:rPr>
        <w:t>Inquiry into economic equity for Victorian women</w:t>
      </w:r>
      <w:r w:rsidRPr="007C7CFF">
        <w:rPr>
          <w:rFonts w:cs="Arial"/>
          <w:szCs w:val="21"/>
        </w:rPr>
        <w:t xml:space="preserve"> and supports our work under </w:t>
      </w:r>
      <w:r w:rsidRPr="007C7CFF">
        <w:rPr>
          <w:rFonts w:cs="Arial"/>
          <w:i/>
          <w:iCs/>
          <w:szCs w:val="21"/>
        </w:rPr>
        <w:t>Our equal state: Victoria’s gender equality strategy and action plan 2023-27</w:t>
      </w:r>
      <w:r w:rsidRPr="007C7CFF">
        <w:rPr>
          <w:rFonts w:cs="Arial"/>
          <w:szCs w:val="21"/>
        </w:rPr>
        <w:t xml:space="preserve">. </w:t>
      </w:r>
      <w:r w:rsidRPr="007C7CFF">
        <w:rPr>
          <w:rFonts w:cs="Arial"/>
          <w:iCs/>
          <w:szCs w:val="21"/>
        </w:rPr>
        <w:t>It</w:t>
      </w:r>
      <w:r w:rsidRPr="007C7CFF">
        <w:rPr>
          <w:rFonts w:cs="Arial"/>
          <w:szCs w:val="21"/>
        </w:rPr>
        <w:t xml:space="preserve"> outlines the action needed from all parts of the manufacturing industry to break down the barriers to women’s participation. </w:t>
      </w:r>
    </w:p>
    <w:p w14:paraId="43494896" w14:textId="77777777" w:rsidR="00B16946" w:rsidRPr="007C7CFF" w:rsidRDefault="00B16946" w:rsidP="00B16946">
      <w:pPr>
        <w:pStyle w:val="Body"/>
        <w:rPr>
          <w:rFonts w:cs="Arial"/>
          <w:szCs w:val="21"/>
        </w:rPr>
      </w:pPr>
      <w:r w:rsidRPr="007C7CFF">
        <w:rPr>
          <w:rFonts w:cs="Arial"/>
          <w:szCs w:val="21"/>
        </w:rPr>
        <w:t>For women to enter, stay and lead in the manufacturing sector in larger numbers, we must make sure pathways are appealing and accessible, workplaces are safe and equitable, and people of all genders have fair and flexible opportunities to participate and thrive.</w:t>
      </w:r>
    </w:p>
    <w:p w14:paraId="6D726926" w14:textId="77777777" w:rsidR="00B16946" w:rsidRPr="007C7CFF" w:rsidRDefault="00B16946" w:rsidP="00B16946">
      <w:pPr>
        <w:pStyle w:val="Body"/>
        <w:rPr>
          <w:rFonts w:eastAsia="MS Gothic" w:cs="Arial"/>
          <w:szCs w:val="21"/>
        </w:rPr>
      </w:pPr>
      <w:r w:rsidRPr="007C7CFF">
        <w:rPr>
          <w:rStyle w:val="cf01"/>
          <w:rFonts w:ascii="Arial" w:eastAsia="MS Gothic" w:hAnsi="Arial" w:cs="Arial"/>
          <w:sz w:val="21"/>
          <w:szCs w:val="21"/>
        </w:rPr>
        <w:t xml:space="preserve">Taking these opportunities to build a more diverse workforce will give Victorian manufacturing the edge it needs to be innovative, internationally competitive, and resilient to skills shortages. </w:t>
      </w:r>
    </w:p>
    <w:p w14:paraId="5938BBA8" w14:textId="77777777" w:rsidR="00B16946" w:rsidRPr="007C7CFF" w:rsidRDefault="00B16946" w:rsidP="00B16946">
      <w:pPr>
        <w:pStyle w:val="Body"/>
        <w:rPr>
          <w:rFonts w:cs="Arial"/>
          <w:szCs w:val="21"/>
        </w:rPr>
      </w:pPr>
      <w:r w:rsidRPr="007C7CFF">
        <w:rPr>
          <w:rFonts w:cs="Arial"/>
          <w:szCs w:val="21"/>
        </w:rPr>
        <w:t xml:space="preserve">In preparing this strategy, I have been inspired by the wide range of stakeholders who have come forward to support this work. This includes industry, unions, education and training, and gender equality sectors. Your leadership and expertise have been invaluable, and your ongoing collaboration will be critical to the success of the strategy. Thank you for contributions so far. </w:t>
      </w:r>
    </w:p>
    <w:p w14:paraId="708408C0" w14:textId="731AC628" w:rsidR="00B16946" w:rsidRPr="007C7CFF" w:rsidRDefault="00B16946" w:rsidP="00B16946">
      <w:pPr>
        <w:pStyle w:val="Body"/>
        <w:rPr>
          <w:rFonts w:cs="Arial"/>
          <w:szCs w:val="21"/>
        </w:rPr>
      </w:pPr>
      <w:r w:rsidRPr="007C7CFF">
        <w:rPr>
          <w:rFonts w:cs="Arial"/>
          <w:szCs w:val="21"/>
        </w:rPr>
        <w:t xml:space="preserve">I am excited to work </w:t>
      </w:r>
      <w:r w:rsidR="006F1AD5">
        <w:rPr>
          <w:rFonts w:cs="Arial"/>
          <w:szCs w:val="21"/>
        </w:rPr>
        <w:t xml:space="preserve">in </w:t>
      </w:r>
      <w:r w:rsidRPr="007C7CFF">
        <w:rPr>
          <w:rFonts w:cs="Arial"/>
          <w:szCs w:val="21"/>
        </w:rPr>
        <w:t>partnership to build a future-fit and gender equitable manufacturing sector in Victoria.</w:t>
      </w:r>
    </w:p>
    <w:p w14:paraId="6DC56738" w14:textId="7064304D" w:rsidR="00B16946" w:rsidRDefault="00B16946" w:rsidP="00EF608D">
      <w:pPr>
        <w:pStyle w:val="Body"/>
        <w:rPr>
          <w:sz w:val="22"/>
          <w:szCs w:val="22"/>
        </w:rPr>
      </w:pPr>
      <w:r w:rsidRPr="00667F38">
        <w:rPr>
          <w:b/>
          <w:bCs/>
          <w:sz w:val="22"/>
          <w:szCs w:val="22"/>
        </w:rPr>
        <w:t>The Hon. Natalie Hutchins MP</w:t>
      </w:r>
      <w:r>
        <w:rPr>
          <w:b/>
          <w:bCs/>
          <w:sz w:val="22"/>
          <w:szCs w:val="22"/>
        </w:rPr>
        <w:br/>
      </w:r>
      <w:r w:rsidRPr="00667F38">
        <w:rPr>
          <w:sz w:val="22"/>
          <w:szCs w:val="22"/>
        </w:rPr>
        <w:t>Minister for Women</w:t>
      </w:r>
      <w:r>
        <w:rPr>
          <w:sz w:val="22"/>
          <w:szCs w:val="22"/>
        </w:rPr>
        <w:br/>
        <w:t>Minister for Jobs and Industry</w:t>
      </w:r>
      <w:r>
        <w:rPr>
          <w:sz w:val="22"/>
          <w:szCs w:val="22"/>
        </w:rPr>
        <w:br/>
        <w:t>Minister for Treaty and First Peoples</w:t>
      </w:r>
      <w:r>
        <w:rPr>
          <w:sz w:val="22"/>
          <w:szCs w:val="22"/>
        </w:rPr>
        <w:br w:type="page"/>
      </w:r>
    </w:p>
    <w:sdt>
      <w:sdtPr>
        <w:rPr>
          <w:rFonts w:ascii="Arial" w:eastAsia="Times New Roman" w:hAnsi="Arial" w:cs="Times New Roman"/>
          <w:color w:val="auto"/>
          <w:sz w:val="21"/>
          <w:szCs w:val="20"/>
          <w:lang w:val="en-AU"/>
        </w:rPr>
        <w:id w:val="1320164298"/>
        <w:docPartObj>
          <w:docPartGallery w:val="Table of Contents"/>
          <w:docPartUnique/>
        </w:docPartObj>
      </w:sdtPr>
      <w:sdtEndPr>
        <w:rPr>
          <w:b/>
          <w:bCs/>
          <w:szCs w:val="21"/>
        </w:rPr>
      </w:sdtEndPr>
      <w:sdtContent>
        <w:p w14:paraId="2EE2DCAE" w14:textId="77777777" w:rsidR="00275D9C" w:rsidRPr="00275D9C" w:rsidRDefault="00275D9C">
          <w:pPr>
            <w:pStyle w:val="TOCHeading"/>
            <w:rPr>
              <w:rStyle w:val="Heading1Char"/>
            </w:rPr>
          </w:pPr>
          <w:r w:rsidRPr="00275D9C">
            <w:rPr>
              <w:rStyle w:val="Heading1Char"/>
            </w:rPr>
            <w:t>Contents</w:t>
          </w:r>
        </w:p>
        <w:p w14:paraId="1A5972B6" w14:textId="367CF9F5" w:rsidR="00D37A42" w:rsidRDefault="00D37A42">
          <w:pPr>
            <w:pStyle w:val="TOC1"/>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"1-2" \h \z \u </w:instrText>
          </w:r>
          <w:r>
            <w:rPr>
              <w:b w:val="0"/>
            </w:rPr>
            <w:fldChar w:fldCharType="separate"/>
          </w:r>
          <w:hyperlink w:anchor="_Toc179293332" w:history="1">
            <w:r w:rsidRPr="00DC47F6">
              <w:rPr>
                <w:rStyle w:val="Hyperlink"/>
              </w:rPr>
              <w:t>Message from the Minister</w:t>
            </w:r>
            <w:r>
              <w:rPr>
                <w:webHidden/>
              </w:rPr>
              <w:tab/>
            </w:r>
            <w:r>
              <w:rPr>
                <w:webHidden/>
              </w:rPr>
              <w:fldChar w:fldCharType="begin"/>
            </w:r>
            <w:r>
              <w:rPr>
                <w:webHidden/>
              </w:rPr>
              <w:instrText xml:space="preserve"> PAGEREF _Toc179293332 \h </w:instrText>
            </w:r>
            <w:r>
              <w:rPr>
                <w:webHidden/>
              </w:rPr>
            </w:r>
            <w:r>
              <w:rPr>
                <w:webHidden/>
              </w:rPr>
              <w:fldChar w:fldCharType="separate"/>
            </w:r>
            <w:r>
              <w:rPr>
                <w:webHidden/>
              </w:rPr>
              <w:t>4</w:t>
            </w:r>
            <w:r>
              <w:rPr>
                <w:webHidden/>
              </w:rPr>
              <w:fldChar w:fldCharType="end"/>
            </w:r>
          </w:hyperlink>
        </w:p>
        <w:p w14:paraId="7492658A" w14:textId="2E85EBE5"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33" w:history="1">
            <w:r w:rsidR="00D37A42" w:rsidRPr="00DC47F6">
              <w:rPr>
                <w:rStyle w:val="Hyperlink"/>
              </w:rPr>
              <w:t>Victoria’s women in manufacturing strategy  at a glance</w:t>
            </w:r>
            <w:r w:rsidR="00D37A42">
              <w:rPr>
                <w:webHidden/>
              </w:rPr>
              <w:tab/>
            </w:r>
            <w:r w:rsidR="00D37A42">
              <w:rPr>
                <w:webHidden/>
              </w:rPr>
              <w:fldChar w:fldCharType="begin"/>
            </w:r>
            <w:r w:rsidR="00D37A42">
              <w:rPr>
                <w:webHidden/>
              </w:rPr>
              <w:instrText xml:space="preserve"> PAGEREF _Toc179293333 \h </w:instrText>
            </w:r>
            <w:r w:rsidR="00D37A42">
              <w:rPr>
                <w:webHidden/>
              </w:rPr>
            </w:r>
            <w:r w:rsidR="00D37A42">
              <w:rPr>
                <w:webHidden/>
              </w:rPr>
              <w:fldChar w:fldCharType="separate"/>
            </w:r>
            <w:r w:rsidR="00D37A42">
              <w:rPr>
                <w:webHidden/>
              </w:rPr>
              <w:t>7</w:t>
            </w:r>
            <w:r w:rsidR="00D37A42">
              <w:rPr>
                <w:webHidden/>
              </w:rPr>
              <w:fldChar w:fldCharType="end"/>
            </w:r>
          </w:hyperlink>
        </w:p>
        <w:p w14:paraId="2F4E4C88" w14:textId="4FF951B9"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34" w:history="1">
            <w:r w:rsidR="00D37A42" w:rsidRPr="00DC47F6">
              <w:rPr>
                <w:rStyle w:val="Hyperlink"/>
              </w:rPr>
              <w:t>About this strategy</w:t>
            </w:r>
            <w:r w:rsidR="00D37A42">
              <w:rPr>
                <w:webHidden/>
              </w:rPr>
              <w:tab/>
            </w:r>
            <w:r w:rsidR="00D37A42">
              <w:rPr>
                <w:webHidden/>
              </w:rPr>
              <w:fldChar w:fldCharType="begin"/>
            </w:r>
            <w:r w:rsidR="00D37A42">
              <w:rPr>
                <w:webHidden/>
              </w:rPr>
              <w:instrText xml:space="preserve"> PAGEREF _Toc179293334 \h </w:instrText>
            </w:r>
            <w:r w:rsidR="00D37A42">
              <w:rPr>
                <w:webHidden/>
              </w:rPr>
            </w:r>
            <w:r w:rsidR="00D37A42">
              <w:rPr>
                <w:webHidden/>
              </w:rPr>
              <w:fldChar w:fldCharType="separate"/>
            </w:r>
            <w:r w:rsidR="00D37A42">
              <w:rPr>
                <w:webHidden/>
              </w:rPr>
              <w:t>9</w:t>
            </w:r>
            <w:r w:rsidR="00D37A42">
              <w:rPr>
                <w:webHidden/>
              </w:rPr>
              <w:fldChar w:fldCharType="end"/>
            </w:r>
          </w:hyperlink>
        </w:p>
        <w:p w14:paraId="69DAB85F" w14:textId="2B031C26"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35" w:history="1">
            <w:r w:rsidR="00D37A42" w:rsidRPr="00DC47F6">
              <w:rPr>
                <w:rStyle w:val="Hyperlink"/>
              </w:rPr>
              <w:t>This strategy builds on Victoria’s leadership in advancing gender equality</w:t>
            </w:r>
            <w:r w:rsidR="00D37A42">
              <w:rPr>
                <w:webHidden/>
              </w:rPr>
              <w:tab/>
            </w:r>
            <w:r w:rsidR="00D37A42">
              <w:rPr>
                <w:webHidden/>
              </w:rPr>
              <w:fldChar w:fldCharType="begin"/>
            </w:r>
            <w:r w:rsidR="00D37A42">
              <w:rPr>
                <w:webHidden/>
              </w:rPr>
              <w:instrText xml:space="preserve"> PAGEREF _Toc179293335 \h </w:instrText>
            </w:r>
            <w:r w:rsidR="00D37A42">
              <w:rPr>
                <w:webHidden/>
              </w:rPr>
            </w:r>
            <w:r w:rsidR="00D37A42">
              <w:rPr>
                <w:webHidden/>
              </w:rPr>
              <w:fldChar w:fldCharType="separate"/>
            </w:r>
            <w:r w:rsidR="00D37A42">
              <w:rPr>
                <w:webHidden/>
              </w:rPr>
              <w:t>9</w:t>
            </w:r>
            <w:r w:rsidR="00D37A42">
              <w:rPr>
                <w:webHidden/>
              </w:rPr>
              <w:fldChar w:fldCharType="end"/>
            </w:r>
          </w:hyperlink>
        </w:p>
        <w:p w14:paraId="06E012D8" w14:textId="34893296"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36" w:history="1">
            <w:r w:rsidR="00D37A42" w:rsidRPr="00DC47F6">
              <w:rPr>
                <w:rStyle w:val="Hyperlink"/>
              </w:rPr>
              <w:t>Causes of gender imbalance in the labour force</w:t>
            </w:r>
            <w:r w:rsidR="00D37A42">
              <w:rPr>
                <w:webHidden/>
              </w:rPr>
              <w:tab/>
            </w:r>
            <w:r w:rsidR="00D37A42">
              <w:rPr>
                <w:webHidden/>
              </w:rPr>
              <w:fldChar w:fldCharType="begin"/>
            </w:r>
            <w:r w:rsidR="00D37A42">
              <w:rPr>
                <w:webHidden/>
              </w:rPr>
              <w:instrText xml:space="preserve"> PAGEREF _Toc179293336 \h </w:instrText>
            </w:r>
            <w:r w:rsidR="00D37A42">
              <w:rPr>
                <w:webHidden/>
              </w:rPr>
            </w:r>
            <w:r w:rsidR="00D37A42">
              <w:rPr>
                <w:webHidden/>
              </w:rPr>
              <w:fldChar w:fldCharType="separate"/>
            </w:r>
            <w:r w:rsidR="00D37A42">
              <w:rPr>
                <w:webHidden/>
              </w:rPr>
              <w:t>11</w:t>
            </w:r>
            <w:r w:rsidR="00D37A42">
              <w:rPr>
                <w:webHidden/>
              </w:rPr>
              <w:fldChar w:fldCharType="end"/>
            </w:r>
          </w:hyperlink>
        </w:p>
        <w:p w14:paraId="5D3FA562" w14:textId="6DDEEE69"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37" w:history="1">
            <w:r w:rsidR="00D37A42" w:rsidRPr="00DC47F6">
              <w:rPr>
                <w:rStyle w:val="Hyperlink"/>
              </w:rPr>
              <w:t>Why manufacturing?</w:t>
            </w:r>
            <w:r w:rsidR="00D37A42">
              <w:rPr>
                <w:webHidden/>
              </w:rPr>
              <w:tab/>
            </w:r>
            <w:r w:rsidR="00D37A42">
              <w:rPr>
                <w:webHidden/>
              </w:rPr>
              <w:fldChar w:fldCharType="begin"/>
            </w:r>
            <w:r w:rsidR="00D37A42">
              <w:rPr>
                <w:webHidden/>
              </w:rPr>
              <w:instrText xml:space="preserve"> PAGEREF _Toc179293337 \h </w:instrText>
            </w:r>
            <w:r w:rsidR="00D37A42">
              <w:rPr>
                <w:webHidden/>
              </w:rPr>
            </w:r>
            <w:r w:rsidR="00D37A42">
              <w:rPr>
                <w:webHidden/>
              </w:rPr>
              <w:fldChar w:fldCharType="separate"/>
            </w:r>
            <w:r w:rsidR="00D37A42">
              <w:rPr>
                <w:webHidden/>
              </w:rPr>
              <w:t>12</w:t>
            </w:r>
            <w:r w:rsidR="00D37A42">
              <w:rPr>
                <w:webHidden/>
              </w:rPr>
              <w:fldChar w:fldCharType="end"/>
            </w:r>
          </w:hyperlink>
        </w:p>
        <w:p w14:paraId="6DB8944A" w14:textId="786433C0"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38" w:history="1">
            <w:r w:rsidR="00D37A42" w:rsidRPr="00DC47F6">
              <w:rPr>
                <w:rStyle w:val="Hyperlink"/>
              </w:rPr>
              <w:t>Victoria’s manufacturing industry</w:t>
            </w:r>
            <w:r w:rsidR="00D37A42">
              <w:rPr>
                <w:webHidden/>
              </w:rPr>
              <w:tab/>
            </w:r>
            <w:r w:rsidR="00D37A42">
              <w:rPr>
                <w:webHidden/>
              </w:rPr>
              <w:fldChar w:fldCharType="begin"/>
            </w:r>
            <w:r w:rsidR="00D37A42">
              <w:rPr>
                <w:webHidden/>
              </w:rPr>
              <w:instrText xml:space="preserve"> PAGEREF _Toc179293338 \h </w:instrText>
            </w:r>
            <w:r w:rsidR="00D37A42">
              <w:rPr>
                <w:webHidden/>
              </w:rPr>
            </w:r>
            <w:r w:rsidR="00D37A42">
              <w:rPr>
                <w:webHidden/>
              </w:rPr>
              <w:fldChar w:fldCharType="separate"/>
            </w:r>
            <w:r w:rsidR="00D37A42">
              <w:rPr>
                <w:webHidden/>
              </w:rPr>
              <w:t>12</w:t>
            </w:r>
            <w:r w:rsidR="00D37A42">
              <w:rPr>
                <w:webHidden/>
              </w:rPr>
              <w:fldChar w:fldCharType="end"/>
            </w:r>
          </w:hyperlink>
        </w:p>
        <w:p w14:paraId="5D1DC61B" w14:textId="09911159"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39" w:history="1">
            <w:r w:rsidR="00D37A42" w:rsidRPr="00DC47F6">
              <w:rPr>
                <w:rStyle w:val="Hyperlink"/>
              </w:rPr>
              <w:t>Overview</w:t>
            </w:r>
            <w:r w:rsidR="00D37A42">
              <w:rPr>
                <w:webHidden/>
              </w:rPr>
              <w:tab/>
            </w:r>
            <w:r w:rsidR="00D37A42">
              <w:rPr>
                <w:webHidden/>
              </w:rPr>
              <w:fldChar w:fldCharType="begin"/>
            </w:r>
            <w:r w:rsidR="00D37A42">
              <w:rPr>
                <w:webHidden/>
              </w:rPr>
              <w:instrText xml:space="preserve"> PAGEREF _Toc179293339 \h </w:instrText>
            </w:r>
            <w:r w:rsidR="00D37A42">
              <w:rPr>
                <w:webHidden/>
              </w:rPr>
            </w:r>
            <w:r w:rsidR="00D37A42">
              <w:rPr>
                <w:webHidden/>
              </w:rPr>
              <w:fldChar w:fldCharType="separate"/>
            </w:r>
            <w:r w:rsidR="00D37A42">
              <w:rPr>
                <w:webHidden/>
              </w:rPr>
              <w:t>12</w:t>
            </w:r>
            <w:r w:rsidR="00D37A42">
              <w:rPr>
                <w:webHidden/>
              </w:rPr>
              <w:fldChar w:fldCharType="end"/>
            </w:r>
          </w:hyperlink>
        </w:p>
        <w:p w14:paraId="5A45D0F3" w14:textId="78764C84"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0" w:history="1">
            <w:r w:rsidR="00D37A42" w:rsidRPr="00DC47F6">
              <w:rPr>
                <w:rStyle w:val="Hyperlink"/>
              </w:rPr>
              <w:t>Industry data</w:t>
            </w:r>
            <w:r w:rsidR="00D37A42">
              <w:rPr>
                <w:webHidden/>
              </w:rPr>
              <w:tab/>
            </w:r>
            <w:r w:rsidR="00D37A42">
              <w:rPr>
                <w:webHidden/>
              </w:rPr>
              <w:fldChar w:fldCharType="begin"/>
            </w:r>
            <w:r w:rsidR="00D37A42">
              <w:rPr>
                <w:webHidden/>
              </w:rPr>
              <w:instrText xml:space="preserve"> PAGEREF _Toc179293340 \h </w:instrText>
            </w:r>
            <w:r w:rsidR="00D37A42">
              <w:rPr>
                <w:webHidden/>
              </w:rPr>
            </w:r>
            <w:r w:rsidR="00D37A42">
              <w:rPr>
                <w:webHidden/>
              </w:rPr>
              <w:fldChar w:fldCharType="separate"/>
            </w:r>
            <w:r w:rsidR="00D37A42">
              <w:rPr>
                <w:webHidden/>
              </w:rPr>
              <w:t>13</w:t>
            </w:r>
            <w:r w:rsidR="00D37A42">
              <w:rPr>
                <w:webHidden/>
              </w:rPr>
              <w:fldChar w:fldCharType="end"/>
            </w:r>
          </w:hyperlink>
        </w:p>
        <w:p w14:paraId="436DDDA2" w14:textId="65D79FEE"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1" w:history="1">
            <w:r w:rsidR="00D37A42" w:rsidRPr="00DC47F6">
              <w:rPr>
                <w:rStyle w:val="Hyperlink"/>
                <w:bCs/>
              </w:rPr>
              <w:t>How manufacturing is performing on gender equality</w:t>
            </w:r>
            <w:r w:rsidR="00D37A42">
              <w:rPr>
                <w:webHidden/>
              </w:rPr>
              <w:tab/>
            </w:r>
            <w:r w:rsidR="00D37A42">
              <w:rPr>
                <w:webHidden/>
              </w:rPr>
              <w:fldChar w:fldCharType="begin"/>
            </w:r>
            <w:r w:rsidR="00D37A42">
              <w:rPr>
                <w:webHidden/>
              </w:rPr>
              <w:instrText xml:space="preserve"> PAGEREF _Toc179293341 \h </w:instrText>
            </w:r>
            <w:r w:rsidR="00D37A42">
              <w:rPr>
                <w:webHidden/>
              </w:rPr>
            </w:r>
            <w:r w:rsidR="00D37A42">
              <w:rPr>
                <w:webHidden/>
              </w:rPr>
              <w:fldChar w:fldCharType="separate"/>
            </w:r>
            <w:r w:rsidR="00D37A42">
              <w:rPr>
                <w:webHidden/>
              </w:rPr>
              <w:t>14</w:t>
            </w:r>
            <w:r w:rsidR="00D37A42">
              <w:rPr>
                <w:webHidden/>
              </w:rPr>
              <w:fldChar w:fldCharType="end"/>
            </w:r>
          </w:hyperlink>
        </w:p>
        <w:p w14:paraId="68DC6425" w14:textId="236373E7"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42" w:history="1">
            <w:r w:rsidR="00D37A42" w:rsidRPr="00DC47F6">
              <w:rPr>
                <w:rStyle w:val="Hyperlink"/>
                <w:lang w:val="en-US"/>
              </w:rPr>
              <w:t>Priority 1: Clear and appealing career pathways</w:t>
            </w:r>
            <w:r w:rsidR="00D37A42">
              <w:rPr>
                <w:webHidden/>
              </w:rPr>
              <w:tab/>
            </w:r>
            <w:r w:rsidR="00D37A42">
              <w:rPr>
                <w:webHidden/>
              </w:rPr>
              <w:fldChar w:fldCharType="begin"/>
            </w:r>
            <w:r w:rsidR="00D37A42">
              <w:rPr>
                <w:webHidden/>
              </w:rPr>
              <w:instrText xml:space="preserve"> PAGEREF _Toc179293342 \h </w:instrText>
            </w:r>
            <w:r w:rsidR="00D37A42">
              <w:rPr>
                <w:webHidden/>
              </w:rPr>
            </w:r>
            <w:r w:rsidR="00D37A42">
              <w:rPr>
                <w:webHidden/>
              </w:rPr>
              <w:fldChar w:fldCharType="separate"/>
            </w:r>
            <w:r w:rsidR="00D37A42">
              <w:rPr>
                <w:webHidden/>
              </w:rPr>
              <w:t>17</w:t>
            </w:r>
            <w:r w:rsidR="00D37A42">
              <w:rPr>
                <w:webHidden/>
              </w:rPr>
              <w:fldChar w:fldCharType="end"/>
            </w:r>
          </w:hyperlink>
        </w:p>
        <w:p w14:paraId="69FAC68A" w14:textId="3E9526D8"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3" w:history="1">
            <w:r w:rsidR="00D37A42" w:rsidRPr="00DC47F6">
              <w:rPr>
                <w:rStyle w:val="Hyperlink"/>
              </w:rPr>
              <w:t>State of play</w:t>
            </w:r>
            <w:r w:rsidR="00D37A42">
              <w:rPr>
                <w:webHidden/>
              </w:rPr>
              <w:tab/>
            </w:r>
            <w:r w:rsidR="00D37A42">
              <w:rPr>
                <w:webHidden/>
              </w:rPr>
              <w:fldChar w:fldCharType="begin"/>
            </w:r>
            <w:r w:rsidR="00D37A42">
              <w:rPr>
                <w:webHidden/>
              </w:rPr>
              <w:instrText xml:space="preserve"> PAGEREF _Toc179293343 \h </w:instrText>
            </w:r>
            <w:r w:rsidR="00D37A42">
              <w:rPr>
                <w:webHidden/>
              </w:rPr>
            </w:r>
            <w:r w:rsidR="00D37A42">
              <w:rPr>
                <w:webHidden/>
              </w:rPr>
              <w:fldChar w:fldCharType="separate"/>
            </w:r>
            <w:r w:rsidR="00D37A42">
              <w:rPr>
                <w:webHidden/>
              </w:rPr>
              <w:t>17</w:t>
            </w:r>
            <w:r w:rsidR="00D37A42">
              <w:rPr>
                <w:webHidden/>
              </w:rPr>
              <w:fldChar w:fldCharType="end"/>
            </w:r>
          </w:hyperlink>
        </w:p>
        <w:p w14:paraId="549F99F0" w14:textId="0E2AC736"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4" w:history="1">
            <w:r w:rsidR="00D37A42" w:rsidRPr="00DC47F6">
              <w:rPr>
                <w:rStyle w:val="Hyperlink"/>
              </w:rPr>
              <w:t>What is needed</w:t>
            </w:r>
            <w:r w:rsidR="00D37A42">
              <w:rPr>
                <w:webHidden/>
              </w:rPr>
              <w:tab/>
            </w:r>
            <w:r w:rsidR="00D37A42">
              <w:rPr>
                <w:webHidden/>
              </w:rPr>
              <w:fldChar w:fldCharType="begin"/>
            </w:r>
            <w:r w:rsidR="00D37A42">
              <w:rPr>
                <w:webHidden/>
              </w:rPr>
              <w:instrText xml:space="preserve"> PAGEREF _Toc179293344 \h </w:instrText>
            </w:r>
            <w:r w:rsidR="00D37A42">
              <w:rPr>
                <w:webHidden/>
              </w:rPr>
            </w:r>
            <w:r w:rsidR="00D37A42">
              <w:rPr>
                <w:webHidden/>
              </w:rPr>
              <w:fldChar w:fldCharType="separate"/>
            </w:r>
            <w:r w:rsidR="00D37A42">
              <w:rPr>
                <w:webHidden/>
              </w:rPr>
              <w:t>19</w:t>
            </w:r>
            <w:r w:rsidR="00D37A42">
              <w:rPr>
                <w:webHidden/>
              </w:rPr>
              <w:fldChar w:fldCharType="end"/>
            </w:r>
          </w:hyperlink>
        </w:p>
        <w:p w14:paraId="09E1650E" w14:textId="64AC80AA"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5"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_Toc179293345 \h </w:instrText>
            </w:r>
            <w:r w:rsidR="00D37A42">
              <w:rPr>
                <w:webHidden/>
              </w:rPr>
            </w:r>
            <w:r w:rsidR="00D37A42">
              <w:rPr>
                <w:webHidden/>
              </w:rPr>
              <w:fldChar w:fldCharType="separate"/>
            </w:r>
            <w:r w:rsidR="00D37A42">
              <w:rPr>
                <w:webHidden/>
              </w:rPr>
              <w:t>21</w:t>
            </w:r>
            <w:r w:rsidR="00D37A42">
              <w:rPr>
                <w:webHidden/>
              </w:rPr>
              <w:fldChar w:fldCharType="end"/>
            </w:r>
          </w:hyperlink>
        </w:p>
        <w:p w14:paraId="26EE8DE6" w14:textId="080486BB"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6" w:history="1">
            <w:r w:rsidR="00D37A42" w:rsidRPr="00DC47F6">
              <w:rPr>
                <w:rStyle w:val="Hyperlink"/>
              </w:rPr>
              <w:t>How we can work together to create change</w:t>
            </w:r>
            <w:r w:rsidR="00D37A42">
              <w:rPr>
                <w:webHidden/>
              </w:rPr>
              <w:tab/>
            </w:r>
            <w:r w:rsidR="00D37A42">
              <w:rPr>
                <w:webHidden/>
              </w:rPr>
              <w:fldChar w:fldCharType="begin"/>
            </w:r>
            <w:r w:rsidR="00D37A42">
              <w:rPr>
                <w:webHidden/>
              </w:rPr>
              <w:instrText xml:space="preserve"> PAGEREF _Toc179293346 \h </w:instrText>
            </w:r>
            <w:r w:rsidR="00D37A42">
              <w:rPr>
                <w:webHidden/>
              </w:rPr>
            </w:r>
            <w:r w:rsidR="00D37A42">
              <w:rPr>
                <w:webHidden/>
              </w:rPr>
              <w:fldChar w:fldCharType="separate"/>
            </w:r>
            <w:r w:rsidR="00D37A42">
              <w:rPr>
                <w:webHidden/>
              </w:rPr>
              <w:t>23</w:t>
            </w:r>
            <w:r w:rsidR="00D37A42">
              <w:rPr>
                <w:webHidden/>
              </w:rPr>
              <w:fldChar w:fldCharType="end"/>
            </w:r>
          </w:hyperlink>
        </w:p>
        <w:p w14:paraId="28C672CB" w14:textId="629EC6DA"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47" w:history="1">
            <w:r w:rsidR="00D37A42" w:rsidRPr="00DC47F6">
              <w:rPr>
                <w:rStyle w:val="Hyperlink"/>
                <w:lang w:val="en-US"/>
              </w:rPr>
              <w:t>Priority 2: Access to education and training</w:t>
            </w:r>
            <w:r w:rsidR="00D37A42">
              <w:rPr>
                <w:webHidden/>
              </w:rPr>
              <w:tab/>
            </w:r>
            <w:r w:rsidR="00D37A42">
              <w:rPr>
                <w:webHidden/>
              </w:rPr>
              <w:fldChar w:fldCharType="begin"/>
            </w:r>
            <w:r w:rsidR="00D37A42">
              <w:rPr>
                <w:webHidden/>
              </w:rPr>
              <w:instrText xml:space="preserve"> PAGEREF _Toc179293347 \h </w:instrText>
            </w:r>
            <w:r w:rsidR="00D37A42">
              <w:rPr>
                <w:webHidden/>
              </w:rPr>
            </w:r>
            <w:r w:rsidR="00D37A42">
              <w:rPr>
                <w:webHidden/>
              </w:rPr>
              <w:fldChar w:fldCharType="separate"/>
            </w:r>
            <w:r w:rsidR="00D37A42">
              <w:rPr>
                <w:webHidden/>
              </w:rPr>
              <w:t>25</w:t>
            </w:r>
            <w:r w:rsidR="00D37A42">
              <w:rPr>
                <w:webHidden/>
              </w:rPr>
              <w:fldChar w:fldCharType="end"/>
            </w:r>
          </w:hyperlink>
        </w:p>
        <w:p w14:paraId="602E9F19" w14:textId="753650A4"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8" w:history="1">
            <w:r w:rsidR="00D37A42" w:rsidRPr="00DC47F6">
              <w:rPr>
                <w:rStyle w:val="Hyperlink"/>
              </w:rPr>
              <w:t>State of play</w:t>
            </w:r>
            <w:r w:rsidR="00D37A42">
              <w:rPr>
                <w:webHidden/>
              </w:rPr>
              <w:tab/>
            </w:r>
            <w:r w:rsidR="00D37A42">
              <w:rPr>
                <w:webHidden/>
              </w:rPr>
              <w:fldChar w:fldCharType="begin"/>
            </w:r>
            <w:r w:rsidR="00D37A42">
              <w:rPr>
                <w:webHidden/>
              </w:rPr>
              <w:instrText xml:space="preserve"> PAGEREF _Toc179293348 \h </w:instrText>
            </w:r>
            <w:r w:rsidR="00D37A42">
              <w:rPr>
                <w:webHidden/>
              </w:rPr>
            </w:r>
            <w:r w:rsidR="00D37A42">
              <w:rPr>
                <w:webHidden/>
              </w:rPr>
              <w:fldChar w:fldCharType="separate"/>
            </w:r>
            <w:r w:rsidR="00D37A42">
              <w:rPr>
                <w:webHidden/>
              </w:rPr>
              <w:t>25</w:t>
            </w:r>
            <w:r w:rsidR="00D37A42">
              <w:rPr>
                <w:webHidden/>
              </w:rPr>
              <w:fldChar w:fldCharType="end"/>
            </w:r>
          </w:hyperlink>
        </w:p>
        <w:p w14:paraId="779A7B9D" w14:textId="5CB0FA4B"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49" w:history="1">
            <w:r w:rsidR="00D37A42" w:rsidRPr="00DC47F6">
              <w:rPr>
                <w:rStyle w:val="Hyperlink"/>
              </w:rPr>
              <w:t>What is needed</w:t>
            </w:r>
            <w:r w:rsidR="00D37A42">
              <w:rPr>
                <w:webHidden/>
              </w:rPr>
              <w:tab/>
            </w:r>
            <w:r w:rsidR="00D37A42">
              <w:rPr>
                <w:webHidden/>
              </w:rPr>
              <w:fldChar w:fldCharType="begin"/>
            </w:r>
            <w:r w:rsidR="00D37A42">
              <w:rPr>
                <w:webHidden/>
              </w:rPr>
              <w:instrText xml:space="preserve"> PAGEREF _Toc179293349 \h </w:instrText>
            </w:r>
            <w:r w:rsidR="00D37A42">
              <w:rPr>
                <w:webHidden/>
              </w:rPr>
            </w:r>
            <w:r w:rsidR="00D37A42">
              <w:rPr>
                <w:webHidden/>
              </w:rPr>
              <w:fldChar w:fldCharType="separate"/>
            </w:r>
            <w:r w:rsidR="00D37A42">
              <w:rPr>
                <w:webHidden/>
              </w:rPr>
              <w:t>26</w:t>
            </w:r>
            <w:r w:rsidR="00D37A42">
              <w:rPr>
                <w:webHidden/>
              </w:rPr>
              <w:fldChar w:fldCharType="end"/>
            </w:r>
          </w:hyperlink>
        </w:p>
        <w:p w14:paraId="7C8527B3" w14:textId="30885B10"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0"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_Toc179293350 \h </w:instrText>
            </w:r>
            <w:r w:rsidR="00D37A42">
              <w:rPr>
                <w:webHidden/>
              </w:rPr>
            </w:r>
            <w:r w:rsidR="00D37A42">
              <w:rPr>
                <w:webHidden/>
              </w:rPr>
              <w:fldChar w:fldCharType="separate"/>
            </w:r>
            <w:r w:rsidR="00D37A42">
              <w:rPr>
                <w:webHidden/>
              </w:rPr>
              <w:t>28</w:t>
            </w:r>
            <w:r w:rsidR="00D37A42">
              <w:rPr>
                <w:webHidden/>
              </w:rPr>
              <w:fldChar w:fldCharType="end"/>
            </w:r>
          </w:hyperlink>
        </w:p>
        <w:p w14:paraId="1B50ED00" w14:textId="33F11B84"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1" w:history="1">
            <w:r w:rsidR="00D37A42" w:rsidRPr="00DC47F6">
              <w:rPr>
                <w:rStyle w:val="Hyperlink"/>
              </w:rPr>
              <w:t>How we can work together to create change</w:t>
            </w:r>
            <w:r w:rsidR="00D37A42">
              <w:rPr>
                <w:webHidden/>
              </w:rPr>
              <w:tab/>
            </w:r>
            <w:r w:rsidR="00D37A42">
              <w:rPr>
                <w:webHidden/>
              </w:rPr>
              <w:fldChar w:fldCharType="begin"/>
            </w:r>
            <w:r w:rsidR="00D37A42">
              <w:rPr>
                <w:webHidden/>
              </w:rPr>
              <w:instrText xml:space="preserve"> PAGEREF _Toc179293351 \h </w:instrText>
            </w:r>
            <w:r w:rsidR="00D37A42">
              <w:rPr>
                <w:webHidden/>
              </w:rPr>
            </w:r>
            <w:r w:rsidR="00D37A42">
              <w:rPr>
                <w:webHidden/>
              </w:rPr>
              <w:fldChar w:fldCharType="separate"/>
            </w:r>
            <w:r w:rsidR="00D37A42">
              <w:rPr>
                <w:webHidden/>
              </w:rPr>
              <w:t>31</w:t>
            </w:r>
            <w:r w:rsidR="00D37A42">
              <w:rPr>
                <w:webHidden/>
              </w:rPr>
              <w:fldChar w:fldCharType="end"/>
            </w:r>
          </w:hyperlink>
        </w:p>
        <w:p w14:paraId="0AA0CCEE" w14:textId="197821BC"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52" w:history="1">
            <w:r w:rsidR="00D37A42" w:rsidRPr="00DC47F6">
              <w:rPr>
                <w:rStyle w:val="Hyperlink"/>
                <w:lang w:val="en-US"/>
              </w:rPr>
              <w:t>Priority 3: Support for economic equity and leadership opportunities</w:t>
            </w:r>
            <w:r w:rsidR="00D37A42">
              <w:rPr>
                <w:webHidden/>
              </w:rPr>
              <w:tab/>
            </w:r>
            <w:r w:rsidR="00D37A42">
              <w:rPr>
                <w:webHidden/>
              </w:rPr>
              <w:fldChar w:fldCharType="begin"/>
            </w:r>
            <w:r w:rsidR="00D37A42">
              <w:rPr>
                <w:webHidden/>
              </w:rPr>
              <w:instrText xml:space="preserve"> PAGEREF _Toc179293352 \h </w:instrText>
            </w:r>
            <w:r w:rsidR="00D37A42">
              <w:rPr>
                <w:webHidden/>
              </w:rPr>
            </w:r>
            <w:r w:rsidR="00D37A42">
              <w:rPr>
                <w:webHidden/>
              </w:rPr>
              <w:fldChar w:fldCharType="separate"/>
            </w:r>
            <w:r w:rsidR="00D37A42">
              <w:rPr>
                <w:webHidden/>
              </w:rPr>
              <w:t>32</w:t>
            </w:r>
            <w:r w:rsidR="00D37A42">
              <w:rPr>
                <w:webHidden/>
              </w:rPr>
              <w:fldChar w:fldCharType="end"/>
            </w:r>
          </w:hyperlink>
        </w:p>
        <w:p w14:paraId="55E27537" w14:textId="7534D5B9"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3" w:history="1">
            <w:r w:rsidR="00D37A42" w:rsidRPr="00DC47F6">
              <w:rPr>
                <w:rStyle w:val="Hyperlink"/>
                <w:lang w:val="en-US"/>
              </w:rPr>
              <w:t>State of play</w:t>
            </w:r>
            <w:r w:rsidR="00D37A42">
              <w:rPr>
                <w:webHidden/>
              </w:rPr>
              <w:tab/>
            </w:r>
            <w:r w:rsidR="00D37A42">
              <w:rPr>
                <w:webHidden/>
              </w:rPr>
              <w:fldChar w:fldCharType="begin"/>
            </w:r>
            <w:r w:rsidR="00D37A42">
              <w:rPr>
                <w:webHidden/>
              </w:rPr>
              <w:instrText xml:space="preserve"> PAGEREF _Toc179293353 \h </w:instrText>
            </w:r>
            <w:r w:rsidR="00D37A42">
              <w:rPr>
                <w:webHidden/>
              </w:rPr>
            </w:r>
            <w:r w:rsidR="00D37A42">
              <w:rPr>
                <w:webHidden/>
              </w:rPr>
              <w:fldChar w:fldCharType="separate"/>
            </w:r>
            <w:r w:rsidR="00D37A42">
              <w:rPr>
                <w:webHidden/>
              </w:rPr>
              <w:t>32</w:t>
            </w:r>
            <w:r w:rsidR="00D37A42">
              <w:rPr>
                <w:webHidden/>
              </w:rPr>
              <w:fldChar w:fldCharType="end"/>
            </w:r>
          </w:hyperlink>
        </w:p>
        <w:p w14:paraId="6BB7A601" w14:textId="04A26224"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4" w:history="1">
            <w:r w:rsidR="00D37A42" w:rsidRPr="00DC47F6">
              <w:rPr>
                <w:rStyle w:val="Hyperlink"/>
              </w:rPr>
              <w:t>What is needed</w:t>
            </w:r>
            <w:r w:rsidR="00D37A42">
              <w:rPr>
                <w:webHidden/>
              </w:rPr>
              <w:tab/>
            </w:r>
            <w:r w:rsidR="00D37A42">
              <w:rPr>
                <w:webHidden/>
              </w:rPr>
              <w:fldChar w:fldCharType="begin"/>
            </w:r>
            <w:r w:rsidR="00D37A42">
              <w:rPr>
                <w:webHidden/>
              </w:rPr>
              <w:instrText xml:space="preserve"> PAGEREF _Toc179293354 \h </w:instrText>
            </w:r>
            <w:r w:rsidR="00D37A42">
              <w:rPr>
                <w:webHidden/>
              </w:rPr>
            </w:r>
            <w:r w:rsidR="00D37A42">
              <w:rPr>
                <w:webHidden/>
              </w:rPr>
              <w:fldChar w:fldCharType="separate"/>
            </w:r>
            <w:r w:rsidR="00D37A42">
              <w:rPr>
                <w:webHidden/>
              </w:rPr>
              <w:t>32</w:t>
            </w:r>
            <w:r w:rsidR="00D37A42">
              <w:rPr>
                <w:webHidden/>
              </w:rPr>
              <w:fldChar w:fldCharType="end"/>
            </w:r>
          </w:hyperlink>
        </w:p>
        <w:p w14:paraId="7F686B32" w14:textId="643FBE3E"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5"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_Toc179293355 \h </w:instrText>
            </w:r>
            <w:r w:rsidR="00D37A42">
              <w:rPr>
                <w:webHidden/>
              </w:rPr>
            </w:r>
            <w:r w:rsidR="00D37A42">
              <w:rPr>
                <w:webHidden/>
              </w:rPr>
              <w:fldChar w:fldCharType="separate"/>
            </w:r>
            <w:r w:rsidR="00D37A42">
              <w:rPr>
                <w:webHidden/>
              </w:rPr>
              <w:t>36</w:t>
            </w:r>
            <w:r w:rsidR="00D37A42">
              <w:rPr>
                <w:webHidden/>
              </w:rPr>
              <w:fldChar w:fldCharType="end"/>
            </w:r>
          </w:hyperlink>
        </w:p>
        <w:p w14:paraId="63E560A9" w14:textId="19832D4E"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6" w:history="1">
            <w:r w:rsidR="00D37A42" w:rsidRPr="00DC47F6">
              <w:rPr>
                <w:rStyle w:val="Hyperlink"/>
              </w:rPr>
              <w:t>How we can work together to create change</w:t>
            </w:r>
            <w:r w:rsidR="00D37A42">
              <w:rPr>
                <w:webHidden/>
              </w:rPr>
              <w:tab/>
            </w:r>
            <w:r w:rsidR="00D37A42">
              <w:rPr>
                <w:webHidden/>
              </w:rPr>
              <w:fldChar w:fldCharType="begin"/>
            </w:r>
            <w:r w:rsidR="00D37A42">
              <w:rPr>
                <w:webHidden/>
              </w:rPr>
              <w:instrText xml:space="preserve"> PAGEREF _Toc179293356 \h </w:instrText>
            </w:r>
            <w:r w:rsidR="00D37A42">
              <w:rPr>
                <w:webHidden/>
              </w:rPr>
            </w:r>
            <w:r w:rsidR="00D37A42">
              <w:rPr>
                <w:webHidden/>
              </w:rPr>
              <w:fldChar w:fldCharType="separate"/>
            </w:r>
            <w:r w:rsidR="00D37A42">
              <w:rPr>
                <w:webHidden/>
              </w:rPr>
              <w:t>38</w:t>
            </w:r>
            <w:r w:rsidR="00D37A42">
              <w:rPr>
                <w:webHidden/>
              </w:rPr>
              <w:fldChar w:fldCharType="end"/>
            </w:r>
          </w:hyperlink>
        </w:p>
        <w:p w14:paraId="71BA2B34" w14:textId="2F9A749D"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57" w:history="1">
            <w:r w:rsidR="00D37A42" w:rsidRPr="00DC47F6">
              <w:rPr>
                <w:rStyle w:val="Hyperlink"/>
              </w:rPr>
              <w:t>Priority 4: Accountability</w:t>
            </w:r>
            <w:r w:rsidR="00D37A42" w:rsidRPr="00DC47F6">
              <w:rPr>
                <w:rStyle w:val="Hyperlink"/>
                <w:lang w:val="en-US"/>
              </w:rPr>
              <w:t xml:space="preserve"> for workplace safety, culture, diversity and wellbeing</w:t>
            </w:r>
            <w:r w:rsidR="00D37A42">
              <w:rPr>
                <w:webHidden/>
              </w:rPr>
              <w:tab/>
            </w:r>
            <w:r w:rsidR="00D37A42">
              <w:rPr>
                <w:webHidden/>
              </w:rPr>
              <w:fldChar w:fldCharType="begin"/>
            </w:r>
            <w:r w:rsidR="00D37A42">
              <w:rPr>
                <w:webHidden/>
              </w:rPr>
              <w:instrText xml:space="preserve"> PAGEREF _Toc179293357 \h </w:instrText>
            </w:r>
            <w:r w:rsidR="00D37A42">
              <w:rPr>
                <w:webHidden/>
              </w:rPr>
            </w:r>
            <w:r w:rsidR="00D37A42">
              <w:rPr>
                <w:webHidden/>
              </w:rPr>
              <w:fldChar w:fldCharType="separate"/>
            </w:r>
            <w:r w:rsidR="00D37A42">
              <w:rPr>
                <w:webHidden/>
              </w:rPr>
              <w:t>39</w:t>
            </w:r>
            <w:r w:rsidR="00D37A42">
              <w:rPr>
                <w:webHidden/>
              </w:rPr>
              <w:fldChar w:fldCharType="end"/>
            </w:r>
          </w:hyperlink>
        </w:p>
        <w:p w14:paraId="0E1854BE" w14:textId="635BD5CB"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8" w:history="1">
            <w:r w:rsidR="00D37A42" w:rsidRPr="00DC47F6">
              <w:rPr>
                <w:rStyle w:val="Hyperlink"/>
                <w:lang w:val="en-US"/>
              </w:rPr>
              <w:t>State of play</w:t>
            </w:r>
            <w:r w:rsidR="00D37A42">
              <w:rPr>
                <w:webHidden/>
              </w:rPr>
              <w:tab/>
            </w:r>
            <w:r w:rsidR="00D37A42">
              <w:rPr>
                <w:webHidden/>
              </w:rPr>
              <w:fldChar w:fldCharType="begin"/>
            </w:r>
            <w:r w:rsidR="00D37A42">
              <w:rPr>
                <w:webHidden/>
              </w:rPr>
              <w:instrText xml:space="preserve"> PAGEREF _Toc179293358 \h </w:instrText>
            </w:r>
            <w:r w:rsidR="00D37A42">
              <w:rPr>
                <w:webHidden/>
              </w:rPr>
            </w:r>
            <w:r w:rsidR="00D37A42">
              <w:rPr>
                <w:webHidden/>
              </w:rPr>
              <w:fldChar w:fldCharType="separate"/>
            </w:r>
            <w:r w:rsidR="00D37A42">
              <w:rPr>
                <w:webHidden/>
              </w:rPr>
              <w:t>40</w:t>
            </w:r>
            <w:r w:rsidR="00D37A42">
              <w:rPr>
                <w:webHidden/>
              </w:rPr>
              <w:fldChar w:fldCharType="end"/>
            </w:r>
          </w:hyperlink>
        </w:p>
        <w:p w14:paraId="5677B166" w14:textId="512FCAED"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59" w:history="1">
            <w:r w:rsidR="00D37A42" w:rsidRPr="00DC47F6">
              <w:rPr>
                <w:rStyle w:val="Hyperlink"/>
                <w:lang w:val="en-US"/>
              </w:rPr>
              <w:t>What is needed</w:t>
            </w:r>
            <w:r w:rsidR="00D37A42">
              <w:rPr>
                <w:webHidden/>
              </w:rPr>
              <w:tab/>
            </w:r>
            <w:r w:rsidR="00D37A42">
              <w:rPr>
                <w:webHidden/>
              </w:rPr>
              <w:fldChar w:fldCharType="begin"/>
            </w:r>
            <w:r w:rsidR="00D37A42">
              <w:rPr>
                <w:webHidden/>
              </w:rPr>
              <w:instrText xml:space="preserve"> PAGEREF _Toc179293359 \h </w:instrText>
            </w:r>
            <w:r w:rsidR="00D37A42">
              <w:rPr>
                <w:webHidden/>
              </w:rPr>
            </w:r>
            <w:r w:rsidR="00D37A42">
              <w:rPr>
                <w:webHidden/>
              </w:rPr>
              <w:fldChar w:fldCharType="separate"/>
            </w:r>
            <w:r w:rsidR="00D37A42">
              <w:rPr>
                <w:webHidden/>
              </w:rPr>
              <w:t>40</w:t>
            </w:r>
            <w:r w:rsidR="00D37A42">
              <w:rPr>
                <w:webHidden/>
              </w:rPr>
              <w:fldChar w:fldCharType="end"/>
            </w:r>
          </w:hyperlink>
        </w:p>
        <w:p w14:paraId="48DD6E9F" w14:textId="39518098"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60" w:history="1">
            <w:r w:rsidR="00D37A42" w:rsidRPr="00DC47F6">
              <w:rPr>
                <w:rStyle w:val="Hyperlink"/>
              </w:rPr>
              <w:t>Victorian Government actions</w:t>
            </w:r>
            <w:r w:rsidR="00D37A42">
              <w:rPr>
                <w:webHidden/>
              </w:rPr>
              <w:tab/>
            </w:r>
            <w:r w:rsidR="00D37A42">
              <w:rPr>
                <w:webHidden/>
              </w:rPr>
              <w:fldChar w:fldCharType="begin"/>
            </w:r>
            <w:r w:rsidR="00D37A42">
              <w:rPr>
                <w:webHidden/>
              </w:rPr>
              <w:instrText xml:space="preserve"> PAGEREF _Toc179293360 \h </w:instrText>
            </w:r>
            <w:r w:rsidR="00D37A42">
              <w:rPr>
                <w:webHidden/>
              </w:rPr>
            </w:r>
            <w:r w:rsidR="00D37A42">
              <w:rPr>
                <w:webHidden/>
              </w:rPr>
              <w:fldChar w:fldCharType="separate"/>
            </w:r>
            <w:r w:rsidR="00D37A42">
              <w:rPr>
                <w:webHidden/>
              </w:rPr>
              <w:t>43</w:t>
            </w:r>
            <w:r w:rsidR="00D37A42">
              <w:rPr>
                <w:webHidden/>
              </w:rPr>
              <w:fldChar w:fldCharType="end"/>
            </w:r>
          </w:hyperlink>
        </w:p>
        <w:p w14:paraId="71E9980F" w14:textId="289EC903"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61" w:history="1">
            <w:r w:rsidR="00D37A42" w:rsidRPr="00DC47F6">
              <w:rPr>
                <w:rStyle w:val="Hyperlink"/>
                <w:lang w:val="en-US"/>
              </w:rPr>
              <w:t>How we can work together to create change</w:t>
            </w:r>
            <w:r w:rsidR="00D37A42">
              <w:rPr>
                <w:webHidden/>
              </w:rPr>
              <w:tab/>
            </w:r>
            <w:r w:rsidR="00D37A42">
              <w:rPr>
                <w:webHidden/>
              </w:rPr>
              <w:fldChar w:fldCharType="begin"/>
            </w:r>
            <w:r w:rsidR="00D37A42">
              <w:rPr>
                <w:webHidden/>
              </w:rPr>
              <w:instrText xml:space="preserve"> PAGEREF _Toc179293361 \h </w:instrText>
            </w:r>
            <w:r w:rsidR="00D37A42">
              <w:rPr>
                <w:webHidden/>
              </w:rPr>
            </w:r>
            <w:r w:rsidR="00D37A42">
              <w:rPr>
                <w:webHidden/>
              </w:rPr>
              <w:fldChar w:fldCharType="separate"/>
            </w:r>
            <w:r w:rsidR="00D37A42">
              <w:rPr>
                <w:webHidden/>
              </w:rPr>
              <w:t>47</w:t>
            </w:r>
            <w:r w:rsidR="00D37A42">
              <w:rPr>
                <w:webHidden/>
              </w:rPr>
              <w:fldChar w:fldCharType="end"/>
            </w:r>
          </w:hyperlink>
        </w:p>
        <w:p w14:paraId="297B7089" w14:textId="7DC47FA2"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62" w:history="1">
            <w:r w:rsidR="00D37A42" w:rsidRPr="00DC47F6">
              <w:rPr>
                <w:rStyle w:val="Hyperlink"/>
              </w:rPr>
              <w:t>Action plan</w:t>
            </w:r>
            <w:r w:rsidR="00D37A42">
              <w:rPr>
                <w:webHidden/>
              </w:rPr>
              <w:tab/>
            </w:r>
            <w:r w:rsidR="00D37A42">
              <w:rPr>
                <w:webHidden/>
              </w:rPr>
              <w:fldChar w:fldCharType="begin"/>
            </w:r>
            <w:r w:rsidR="00D37A42">
              <w:rPr>
                <w:webHidden/>
              </w:rPr>
              <w:instrText xml:space="preserve"> PAGEREF _Toc179293362 \h </w:instrText>
            </w:r>
            <w:r w:rsidR="00D37A42">
              <w:rPr>
                <w:webHidden/>
              </w:rPr>
            </w:r>
            <w:r w:rsidR="00D37A42">
              <w:rPr>
                <w:webHidden/>
              </w:rPr>
              <w:fldChar w:fldCharType="separate"/>
            </w:r>
            <w:r w:rsidR="00D37A42">
              <w:rPr>
                <w:webHidden/>
              </w:rPr>
              <w:t>49</w:t>
            </w:r>
            <w:r w:rsidR="00D37A42">
              <w:rPr>
                <w:webHidden/>
              </w:rPr>
              <w:fldChar w:fldCharType="end"/>
            </w:r>
          </w:hyperlink>
        </w:p>
        <w:p w14:paraId="7F98FF9F" w14:textId="21AD9812"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63" w:history="1">
            <w:r w:rsidR="00D37A42" w:rsidRPr="00DC47F6">
              <w:rPr>
                <w:rStyle w:val="Hyperlink"/>
              </w:rPr>
              <w:t>Victorian Government actions for each priority area</w:t>
            </w:r>
            <w:r w:rsidR="00D37A42">
              <w:rPr>
                <w:webHidden/>
              </w:rPr>
              <w:tab/>
            </w:r>
            <w:r w:rsidR="00D37A42">
              <w:rPr>
                <w:webHidden/>
              </w:rPr>
              <w:fldChar w:fldCharType="begin"/>
            </w:r>
            <w:r w:rsidR="00D37A42">
              <w:rPr>
                <w:webHidden/>
              </w:rPr>
              <w:instrText xml:space="preserve"> PAGEREF _Toc179293363 \h </w:instrText>
            </w:r>
            <w:r w:rsidR="00D37A42">
              <w:rPr>
                <w:webHidden/>
              </w:rPr>
            </w:r>
            <w:r w:rsidR="00D37A42">
              <w:rPr>
                <w:webHidden/>
              </w:rPr>
              <w:fldChar w:fldCharType="separate"/>
            </w:r>
            <w:r w:rsidR="00D37A42">
              <w:rPr>
                <w:webHidden/>
              </w:rPr>
              <w:t>49</w:t>
            </w:r>
            <w:r w:rsidR="00D37A42">
              <w:rPr>
                <w:webHidden/>
              </w:rPr>
              <w:fldChar w:fldCharType="end"/>
            </w:r>
          </w:hyperlink>
        </w:p>
        <w:p w14:paraId="2B937E62" w14:textId="66643610"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64" w:history="1">
            <w:r w:rsidR="00D37A42" w:rsidRPr="00DC47F6">
              <w:rPr>
                <w:rStyle w:val="Hyperlink"/>
              </w:rPr>
              <w:t>Access to education and training</w:t>
            </w:r>
            <w:r w:rsidR="00D37A42">
              <w:rPr>
                <w:webHidden/>
              </w:rPr>
              <w:tab/>
            </w:r>
            <w:r w:rsidR="00D37A42">
              <w:rPr>
                <w:webHidden/>
              </w:rPr>
              <w:fldChar w:fldCharType="begin"/>
            </w:r>
            <w:r w:rsidR="00D37A42">
              <w:rPr>
                <w:webHidden/>
              </w:rPr>
              <w:instrText xml:space="preserve"> PAGEREF _Toc179293364 \h </w:instrText>
            </w:r>
            <w:r w:rsidR="00D37A42">
              <w:rPr>
                <w:webHidden/>
              </w:rPr>
            </w:r>
            <w:r w:rsidR="00D37A42">
              <w:rPr>
                <w:webHidden/>
              </w:rPr>
              <w:fldChar w:fldCharType="separate"/>
            </w:r>
            <w:r w:rsidR="00D37A42">
              <w:rPr>
                <w:webHidden/>
              </w:rPr>
              <w:t>49</w:t>
            </w:r>
            <w:r w:rsidR="00D37A42">
              <w:rPr>
                <w:webHidden/>
              </w:rPr>
              <w:fldChar w:fldCharType="end"/>
            </w:r>
          </w:hyperlink>
        </w:p>
        <w:p w14:paraId="546446BF" w14:textId="1E0DF732"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65" w:history="1">
            <w:r w:rsidR="00D37A42" w:rsidRPr="00DC47F6">
              <w:rPr>
                <w:rStyle w:val="Hyperlink"/>
              </w:rPr>
              <w:t>Governance</w:t>
            </w:r>
            <w:r w:rsidR="00D37A42">
              <w:rPr>
                <w:webHidden/>
              </w:rPr>
              <w:tab/>
            </w:r>
            <w:r w:rsidR="00D37A42">
              <w:rPr>
                <w:webHidden/>
              </w:rPr>
              <w:fldChar w:fldCharType="begin"/>
            </w:r>
            <w:r w:rsidR="00D37A42">
              <w:rPr>
                <w:webHidden/>
              </w:rPr>
              <w:instrText xml:space="preserve"> PAGEREF _Toc179293365 \h </w:instrText>
            </w:r>
            <w:r w:rsidR="00D37A42">
              <w:rPr>
                <w:webHidden/>
              </w:rPr>
            </w:r>
            <w:r w:rsidR="00D37A42">
              <w:rPr>
                <w:webHidden/>
              </w:rPr>
              <w:fldChar w:fldCharType="separate"/>
            </w:r>
            <w:r w:rsidR="00D37A42">
              <w:rPr>
                <w:webHidden/>
              </w:rPr>
              <w:t>51</w:t>
            </w:r>
            <w:r w:rsidR="00D37A42">
              <w:rPr>
                <w:webHidden/>
              </w:rPr>
              <w:fldChar w:fldCharType="end"/>
            </w:r>
          </w:hyperlink>
        </w:p>
        <w:p w14:paraId="25FB02BA" w14:textId="193A348C"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66" w:history="1">
            <w:r w:rsidR="00D37A42" w:rsidRPr="00DC47F6">
              <w:rPr>
                <w:rStyle w:val="Hyperlink"/>
              </w:rPr>
              <w:t>Oversight and monitoring</w:t>
            </w:r>
            <w:r w:rsidR="00D37A42">
              <w:rPr>
                <w:webHidden/>
              </w:rPr>
              <w:tab/>
            </w:r>
            <w:r w:rsidR="00D37A42">
              <w:rPr>
                <w:webHidden/>
              </w:rPr>
              <w:fldChar w:fldCharType="begin"/>
            </w:r>
            <w:r w:rsidR="00D37A42">
              <w:rPr>
                <w:webHidden/>
              </w:rPr>
              <w:instrText xml:space="preserve"> PAGEREF _Toc179293366 \h </w:instrText>
            </w:r>
            <w:r w:rsidR="00D37A42">
              <w:rPr>
                <w:webHidden/>
              </w:rPr>
            </w:r>
            <w:r w:rsidR="00D37A42">
              <w:rPr>
                <w:webHidden/>
              </w:rPr>
              <w:fldChar w:fldCharType="separate"/>
            </w:r>
            <w:r w:rsidR="00D37A42">
              <w:rPr>
                <w:webHidden/>
              </w:rPr>
              <w:t>51</w:t>
            </w:r>
            <w:r w:rsidR="00D37A42">
              <w:rPr>
                <w:webHidden/>
              </w:rPr>
              <w:fldChar w:fldCharType="end"/>
            </w:r>
          </w:hyperlink>
        </w:p>
        <w:p w14:paraId="29A45E48" w14:textId="08415DCE"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67" w:history="1">
            <w:r w:rsidR="00D37A42" w:rsidRPr="00DC47F6">
              <w:rPr>
                <w:rStyle w:val="Hyperlink"/>
              </w:rPr>
              <w:t>Appendix 1: Image descriptions</w:t>
            </w:r>
            <w:r w:rsidR="00D37A42">
              <w:rPr>
                <w:webHidden/>
              </w:rPr>
              <w:tab/>
            </w:r>
            <w:r w:rsidR="00D37A42">
              <w:rPr>
                <w:webHidden/>
              </w:rPr>
              <w:fldChar w:fldCharType="begin"/>
            </w:r>
            <w:r w:rsidR="00D37A42">
              <w:rPr>
                <w:webHidden/>
              </w:rPr>
              <w:instrText xml:space="preserve"> PAGEREF _Toc179293367 \h </w:instrText>
            </w:r>
            <w:r w:rsidR="00D37A42">
              <w:rPr>
                <w:webHidden/>
              </w:rPr>
            </w:r>
            <w:r w:rsidR="00D37A42">
              <w:rPr>
                <w:webHidden/>
              </w:rPr>
              <w:fldChar w:fldCharType="separate"/>
            </w:r>
            <w:r w:rsidR="00D37A42">
              <w:rPr>
                <w:webHidden/>
              </w:rPr>
              <w:t>52</w:t>
            </w:r>
            <w:r w:rsidR="00D37A42">
              <w:rPr>
                <w:webHidden/>
              </w:rPr>
              <w:fldChar w:fldCharType="end"/>
            </w:r>
          </w:hyperlink>
        </w:p>
        <w:p w14:paraId="21C1B94A" w14:textId="7E9A1CAA"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68" w:history="1">
            <w:r w:rsidR="00D37A42" w:rsidRPr="00DC47F6">
              <w:rPr>
                <w:rStyle w:val="Hyperlink"/>
              </w:rPr>
              <w:t>Figure 1: The strategy at a glance</w:t>
            </w:r>
            <w:r w:rsidR="00D37A42">
              <w:rPr>
                <w:webHidden/>
              </w:rPr>
              <w:tab/>
            </w:r>
            <w:r w:rsidR="00D37A42">
              <w:rPr>
                <w:webHidden/>
              </w:rPr>
              <w:fldChar w:fldCharType="begin"/>
            </w:r>
            <w:r w:rsidR="00D37A42">
              <w:rPr>
                <w:webHidden/>
              </w:rPr>
              <w:instrText xml:space="preserve"> PAGEREF _Toc179293368 \h </w:instrText>
            </w:r>
            <w:r w:rsidR="00D37A42">
              <w:rPr>
                <w:webHidden/>
              </w:rPr>
            </w:r>
            <w:r w:rsidR="00D37A42">
              <w:rPr>
                <w:webHidden/>
              </w:rPr>
              <w:fldChar w:fldCharType="separate"/>
            </w:r>
            <w:r w:rsidR="00D37A42">
              <w:rPr>
                <w:webHidden/>
              </w:rPr>
              <w:t>52</w:t>
            </w:r>
            <w:r w:rsidR="00D37A42">
              <w:rPr>
                <w:webHidden/>
              </w:rPr>
              <w:fldChar w:fldCharType="end"/>
            </w:r>
          </w:hyperlink>
        </w:p>
        <w:p w14:paraId="1FEE0A27" w14:textId="5C5109D7" w:rsidR="00D37A42" w:rsidRDefault="00211D34">
          <w:pPr>
            <w:pStyle w:val="TOC2"/>
            <w:rPr>
              <w:rFonts w:asciiTheme="minorHAnsi" w:eastAsiaTheme="minorEastAsia" w:hAnsiTheme="minorHAnsi" w:cstheme="minorBidi"/>
              <w:kern w:val="2"/>
              <w:sz w:val="24"/>
              <w:szCs w:val="24"/>
              <w:lang w:eastAsia="en-AU"/>
              <w14:ligatures w14:val="standardContextual"/>
            </w:rPr>
          </w:pPr>
          <w:hyperlink w:anchor="_Toc179293369" w:history="1">
            <w:r w:rsidR="00D37A42" w:rsidRPr="00DC47F6">
              <w:rPr>
                <w:rStyle w:val="Hyperlink"/>
              </w:rPr>
              <w:t>Figure 2: Gender breakdown by manufacturing subsector in Victoria</w:t>
            </w:r>
            <w:r w:rsidR="00D37A42">
              <w:rPr>
                <w:webHidden/>
              </w:rPr>
              <w:tab/>
            </w:r>
            <w:r w:rsidR="00D37A42">
              <w:rPr>
                <w:webHidden/>
              </w:rPr>
              <w:fldChar w:fldCharType="begin"/>
            </w:r>
            <w:r w:rsidR="00D37A42">
              <w:rPr>
                <w:webHidden/>
              </w:rPr>
              <w:instrText xml:space="preserve"> PAGEREF _Toc179293369 \h </w:instrText>
            </w:r>
            <w:r w:rsidR="00D37A42">
              <w:rPr>
                <w:webHidden/>
              </w:rPr>
            </w:r>
            <w:r w:rsidR="00D37A42">
              <w:rPr>
                <w:webHidden/>
              </w:rPr>
              <w:fldChar w:fldCharType="separate"/>
            </w:r>
            <w:r w:rsidR="00D37A42">
              <w:rPr>
                <w:webHidden/>
              </w:rPr>
              <w:t>53</w:t>
            </w:r>
            <w:r w:rsidR="00D37A42">
              <w:rPr>
                <w:webHidden/>
              </w:rPr>
              <w:fldChar w:fldCharType="end"/>
            </w:r>
          </w:hyperlink>
        </w:p>
        <w:p w14:paraId="0A082B79" w14:textId="03475212" w:rsidR="00D37A42" w:rsidRDefault="00211D34">
          <w:pPr>
            <w:pStyle w:val="TOC1"/>
            <w:rPr>
              <w:rFonts w:asciiTheme="minorHAnsi" w:eastAsiaTheme="minorEastAsia" w:hAnsiTheme="minorHAnsi" w:cstheme="minorBidi"/>
              <w:b w:val="0"/>
              <w:kern w:val="2"/>
              <w:sz w:val="24"/>
              <w:szCs w:val="24"/>
              <w:lang w:eastAsia="en-AU"/>
              <w14:ligatures w14:val="standardContextual"/>
            </w:rPr>
          </w:pPr>
          <w:hyperlink w:anchor="_Toc179293370" w:history="1">
            <w:r w:rsidR="00D37A42" w:rsidRPr="00DC47F6">
              <w:rPr>
                <w:rStyle w:val="Hyperlink"/>
              </w:rPr>
              <w:t>Endnotes</w:t>
            </w:r>
            <w:r w:rsidR="00D37A42">
              <w:rPr>
                <w:webHidden/>
              </w:rPr>
              <w:tab/>
            </w:r>
            <w:r w:rsidR="00D37A42">
              <w:rPr>
                <w:webHidden/>
              </w:rPr>
              <w:fldChar w:fldCharType="begin"/>
            </w:r>
            <w:r w:rsidR="00D37A42">
              <w:rPr>
                <w:webHidden/>
              </w:rPr>
              <w:instrText xml:space="preserve"> PAGEREF _Toc179293370 \h </w:instrText>
            </w:r>
            <w:r w:rsidR="00D37A42">
              <w:rPr>
                <w:webHidden/>
              </w:rPr>
            </w:r>
            <w:r w:rsidR="00D37A42">
              <w:rPr>
                <w:webHidden/>
              </w:rPr>
              <w:fldChar w:fldCharType="separate"/>
            </w:r>
            <w:r w:rsidR="00D37A42">
              <w:rPr>
                <w:webHidden/>
              </w:rPr>
              <w:t>54</w:t>
            </w:r>
            <w:r w:rsidR="00D37A42">
              <w:rPr>
                <w:webHidden/>
              </w:rPr>
              <w:fldChar w:fldCharType="end"/>
            </w:r>
          </w:hyperlink>
        </w:p>
        <w:p w14:paraId="5A7D7D89" w14:textId="7678885C" w:rsidR="00275D9C" w:rsidRDefault="00D37A42">
          <w:r>
            <w:rPr>
              <w:b/>
              <w:noProof/>
            </w:rPr>
            <w:fldChar w:fldCharType="end"/>
          </w:r>
        </w:p>
      </w:sdtContent>
    </w:sdt>
    <w:p w14:paraId="115A791B" w14:textId="665B23EB" w:rsidR="00EE1BAD" w:rsidRPr="00B16946" w:rsidRDefault="00974F03">
      <w:pPr>
        <w:spacing w:after="0" w:line="240" w:lineRule="auto"/>
        <w:rPr>
          <w:rFonts w:eastAsia="MS Gothic" w:cs="Arial"/>
          <w:bCs/>
          <w:color w:val="201547"/>
          <w:kern w:val="32"/>
          <w:sz w:val="44"/>
          <w:szCs w:val="36"/>
        </w:rPr>
      </w:pPr>
      <w:r>
        <w:rPr>
          <w:szCs w:val="36"/>
        </w:rPr>
        <w:br w:type="page"/>
      </w:r>
      <w:bookmarkStart w:id="2" w:name="_Toc141698691"/>
    </w:p>
    <w:p w14:paraId="26B5977F" w14:textId="0316EF16" w:rsidR="001E713F" w:rsidRDefault="00264393" w:rsidP="00232194">
      <w:pPr>
        <w:pStyle w:val="Heading1"/>
        <w:spacing w:before="0"/>
        <w:rPr>
          <w:szCs w:val="36"/>
        </w:rPr>
      </w:pPr>
      <w:bookmarkStart w:id="3" w:name="_Toc179293333"/>
      <w:r>
        <w:rPr>
          <w:szCs w:val="36"/>
        </w:rPr>
        <w:t xml:space="preserve">Victoria’s </w:t>
      </w:r>
      <w:r w:rsidR="003320BD">
        <w:rPr>
          <w:szCs w:val="36"/>
        </w:rPr>
        <w:t>w</w:t>
      </w:r>
      <w:r>
        <w:rPr>
          <w:szCs w:val="36"/>
        </w:rPr>
        <w:t xml:space="preserve">omen in </w:t>
      </w:r>
      <w:r w:rsidR="003320BD">
        <w:rPr>
          <w:szCs w:val="36"/>
        </w:rPr>
        <w:t>m</w:t>
      </w:r>
      <w:r>
        <w:rPr>
          <w:szCs w:val="36"/>
        </w:rPr>
        <w:t xml:space="preserve">anufacturing </w:t>
      </w:r>
      <w:r w:rsidR="003320BD">
        <w:rPr>
          <w:szCs w:val="36"/>
        </w:rPr>
        <w:t>s</w:t>
      </w:r>
      <w:r>
        <w:rPr>
          <w:szCs w:val="36"/>
        </w:rPr>
        <w:t xml:space="preserve">trategy </w:t>
      </w:r>
      <w:r w:rsidR="00E34C3C">
        <w:rPr>
          <w:szCs w:val="36"/>
        </w:rPr>
        <w:br/>
      </w:r>
      <w:proofErr w:type="gramStart"/>
      <w:r w:rsidR="004012E1">
        <w:rPr>
          <w:szCs w:val="36"/>
        </w:rPr>
        <w:t>a</w:t>
      </w:r>
      <w:r w:rsidR="007E6917">
        <w:rPr>
          <w:szCs w:val="36"/>
        </w:rPr>
        <w:t>t a glance</w:t>
      </w:r>
      <w:bookmarkEnd w:id="3"/>
      <w:proofErr w:type="gramEnd"/>
    </w:p>
    <w:p w14:paraId="1F81A8BF" w14:textId="405E4006" w:rsidR="0035163D" w:rsidRDefault="00681B3A" w:rsidP="00681B3A">
      <w:pPr>
        <w:pStyle w:val="Figurecaption"/>
      </w:pPr>
      <w:r>
        <w:t xml:space="preserve">Figure 1: The strategy </w:t>
      </w:r>
      <w:proofErr w:type="gramStart"/>
      <w:r>
        <w:t>at a glance</w:t>
      </w:r>
      <w:proofErr w:type="gramEnd"/>
    </w:p>
    <w:p w14:paraId="4C337769" w14:textId="77777777" w:rsidR="001E713F" w:rsidRPr="00067E6A" w:rsidRDefault="001E713F" w:rsidP="001E713F">
      <w:pPr>
        <w:pStyle w:val="Figurecaption"/>
        <w:jc w:val="center"/>
        <w:rPr>
          <w:sz w:val="24"/>
          <w:szCs w:val="24"/>
        </w:rPr>
      </w:pPr>
      <w:r w:rsidRPr="00067E6A">
        <w:rPr>
          <w:sz w:val="24"/>
          <w:szCs w:val="24"/>
        </w:rPr>
        <w:t>Vision</w:t>
      </w:r>
    </w:p>
    <w:tbl>
      <w:tblPr>
        <w:tblStyle w:val="TableGrid"/>
        <w:tblW w:w="4950" w:type="pct"/>
        <w:tblInd w:w="-5" w:type="dxa"/>
        <w:tblLook w:val="04A0" w:firstRow="1" w:lastRow="0" w:firstColumn="1" w:lastColumn="0" w:noHBand="0" w:noVBand="1"/>
      </w:tblPr>
      <w:tblGrid>
        <w:gridCol w:w="8936"/>
      </w:tblGrid>
      <w:tr w:rsidR="00AD1563" w:rsidRPr="00B65BD8" w14:paraId="4EEAA5BC" w14:textId="77777777" w:rsidTr="00D37A42">
        <w:trPr>
          <w:cnfStyle w:val="100000000000" w:firstRow="1" w:lastRow="0" w:firstColumn="0" w:lastColumn="0" w:oddVBand="0" w:evenVBand="0" w:oddHBand="0" w:evenHBand="0" w:firstRowFirstColumn="0" w:firstRowLastColumn="0" w:lastRowFirstColumn="0" w:lastRowLastColumn="0"/>
          <w:trHeight w:val="397"/>
          <w:tblHeader/>
        </w:trPr>
        <w:tc>
          <w:tcPr>
            <w:tcW w:w="5000" w:type="pct"/>
            <w:vAlign w:val="center"/>
          </w:tcPr>
          <w:p w14:paraId="6D78D0AE" w14:textId="77777777" w:rsidR="001E713F" w:rsidRPr="00E83610" w:rsidRDefault="001E713F">
            <w:pPr>
              <w:pStyle w:val="Body"/>
              <w:spacing w:before="60" w:afterLines="60" w:after="144" w:line="240" w:lineRule="auto"/>
              <w:jc w:val="center"/>
              <w:rPr>
                <w:rFonts w:cs="Arial"/>
                <w:bCs/>
                <w:sz w:val="20"/>
              </w:rPr>
            </w:pPr>
            <w:r w:rsidRPr="00247302">
              <w:rPr>
                <w:rFonts w:cs="Arial"/>
                <w:color w:val="000000" w:themeColor="text1"/>
              </w:rPr>
              <w:t xml:space="preserve">A </w:t>
            </w:r>
            <w:r w:rsidR="009B4869">
              <w:rPr>
                <w:rFonts w:cs="Arial"/>
                <w:color w:val="000000" w:themeColor="text1"/>
              </w:rPr>
              <w:t>thriving</w:t>
            </w:r>
            <w:r w:rsidRPr="00247302">
              <w:rPr>
                <w:rFonts w:cs="Arial"/>
                <w:color w:val="000000" w:themeColor="text1"/>
              </w:rPr>
              <w:t xml:space="preserve"> Victorian manufacturing</w:t>
            </w:r>
            <w:r>
              <w:rPr>
                <w:rFonts w:cs="Arial"/>
                <w:color w:val="000000" w:themeColor="text1"/>
              </w:rPr>
              <w:t xml:space="preserve"> </w:t>
            </w:r>
            <w:r w:rsidRPr="00247302">
              <w:rPr>
                <w:rFonts w:cs="Arial"/>
                <w:color w:val="000000" w:themeColor="text1"/>
              </w:rPr>
              <w:t xml:space="preserve">sector that </w:t>
            </w:r>
            <w:r w:rsidR="00B76D46">
              <w:rPr>
                <w:rFonts w:cs="Arial"/>
                <w:color w:val="000000" w:themeColor="text1"/>
              </w:rPr>
              <w:t xml:space="preserve">upholds </w:t>
            </w:r>
            <w:r w:rsidRPr="00247302">
              <w:rPr>
                <w:rFonts w:cs="Arial"/>
                <w:color w:val="000000" w:themeColor="text1"/>
              </w:rPr>
              <w:t xml:space="preserve">human rights, </w:t>
            </w:r>
            <w:r w:rsidR="008254BC">
              <w:rPr>
                <w:rFonts w:cs="Arial"/>
                <w:color w:val="000000" w:themeColor="text1"/>
              </w:rPr>
              <w:t>where people</w:t>
            </w:r>
            <w:r w:rsidR="009B4869">
              <w:rPr>
                <w:rFonts w:cs="Arial"/>
                <w:color w:val="000000" w:themeColor="text1"/>
              </w:rPr>
              <w:t xml:space="preserve"> of all genders are s</w:t>
            </w:r>
            <w:r w:rsidRPr="00247302">
              <w:rPr>
                <w:rFonts w:cs="Arial"/>
                <w:color w:val="000000" w:themeColor="text1"/>
              </w:rPr>
              <w:t>afe,</w:t>
            </w:r>
            <w:r w:rsidR="009B4869">
              <w:rPr>
                <w:rFonts w:cs="Arial"/>
                <w:color w:val="000000" w:themeColor="text1"/>
              </w:rPr>
              <w:t xml:space="preserve"> respected and have</w:t>
            </w:r>
            <w:r w:rsidRPr="00247302">
              <w:rPr>
                <w:rFonts w:cs="Arial"/>
                <w:color w:val="000000" w:themeColor="text1"/>
              </w:rPr>
              <w:t xml:space="preserve"> equitable </w:t>
            </w:r>
            <w:r w:rsidR="009B4869">
              <w:rPr>
                <w:rFonts w:cs="Arial"/>
                <w:color w:val="000000" w:themeColor="text1"/>
              </w:rPr>
              <w:t>access to</w:t>
            </w:r>
            <w:r w:rsidR="00063BC7">
              <w:rPr>
                <w:rFonts w:cs="Arial"/>
                <w:color w:val="000000" w:themeColor="text1"/>
              </w:rPr>
              <w:t xml:space="preserve"> opportunities</w:t>
            </w:r>
            <w:r>
              <w:rPr>
                <w:rFonts w:cs="Arial"/>
                <w:color w:val="000000" w:themeColor="text1"/>
              </w:rPr>
              <w:t>.</w:t>
            </w:r>
          </w:p>
        </w:tc>
      </w:tr>
    </w:tbl>
    <w:p w14:paraId="1AE50753" w14:textId="77777777" w:rsidR="001E713F" w:rsidRPr="00067E6A" w:rsidRDefault="0082185C" w:rsidP="001E713F">
      <w:pPr>
        <w:pStyle w:val="Figurecaption"/>
        <w:jc w:val="center"/>
        <w:rPr>
          <w:sz w:val="24"/>
          <w:szCs w:val="24"/>
        </w:rPr>
      </w:pPr>
      <w:r>
        <w:rPr>
          <w:sz w:val="24"/>
          <w:szCs w:val="24"/>
        </w:rPr>
        <w:t>What is needed</w:t>
      </w:r>
    </w:p>
    <w:tbl>
      <w:tblPr>
        <w:tblStyle w:val="TableGrid"/>
        <w:tblW w:w="4950" w:type="pct"/>
        <w:tblInd w:w="-5" w:type="dxa"/>
        <w:tblLook w:val="04A0" w:firstRow="1" w:lastRow="0" w:firstColumn="1" w:lastColumn="0" w:noHBand="0" w:noVBand="1"/>
      </w:tblPr>
      <w:tblGrid>
        <w:gridCol w:w="2234"/>
        <w:gridCol w:w="2234"/>
        <w:gridCol w:w="2234"/>
        <w:gridCol w:w="2234"/>
      </w:tblGrid>
      <w:tr w:rsidR="00DA7DA0" w:rsidRPr="00B65BD8" w14:paraId="47DD4F74" w14:textId="77777777" w:rsidTr="00D37A42">
        <w:trPr>
          <w:cnfStyle w:val="100000000000" w:firstRow="1" w:lastRow="0" w:firstColumn="0" w:lastColumn="0" w:oddVBand="0" w:evenVBand="0" w:oddHBand="0" w:evenHBand="0" w:firstRowFirstColumn="0" w:firstRowLastColumn="0" w:lastRowFirstColumn="0" w:lastRowLastColumn="0"/>
          <w:trHeight w:val="773"/>
          <w:tblHeader/>
        </w:trPr>
        <w:tc>
          <w:tcPr>
            <w:tcW w:w="1250" w:type="pct"/>
            <w:vAlign w:val="bottom"/>
          </w:tcPr>
          <w:p w14:paraId="1B95C6BD" w14:textId="77777777" w:rsidR="00DA7DA0" w:rsidRPr="006038AF" w:rsidRDefault="00DA7DA0" w:rsidP="004E2A91">
            <w:pPr>
              <w:pStyle w:val="Tablecolhead"/>
            </w:pPr>
            <w:r w:rsidRPr="006038AF">
              <w:t xml:space="preserve">Clear and </w:t>
            </w:r>
            <w:r>
              <w:t>appealing</w:t>
            </w:r>
            <w:r w:rsidRPr="006038AF">
              <w:t xml:space="preserve"> career pathways</w:t>
            </w:r>
          </w:p>
        </w:tc>
        <w:tc>
          <w:tcPr>
            <w:tcW w:w="1250" w:type="pct"/>
            <w:vAlign w:val="bottom"/>
          </w:tcPr>
          <w:p w14:paraId="0A46DEFB" w14:textId="77777777" w:rsidR="00DA7DA0" w:rsidRPr="006038AF" w:rsidRDefault="00DA7DA0" w:rsidP="004E2A91">
            <w:pPr>
              <w:pStyle w:val="Tablecolhead"/>
            </w:pPr>
            <w:r w:rsidRPr="006038AF">
              <w:t>Access to education and training</w:t>
            </w:r>
          </w:p>
        </w:tc>
        <w:tc>
          <w:tcPr>
            <w:tcW w:w="1250" w:type="pct"/>
            <w:vAlign w:val="bottom"/>
          </w:tcPr>
          <w:p w14:paraId="77ACBC06" w14:textId="77777777" w:rsidR="00DA7DA0" w:rsidRPr="006038AF" w:rsidRDefault="00DA7DA0" w:rsidP="004E2A91">
            <w:pPr>
              <w:pStyle w:val="Tablecolhead"/>
            </w:pPr>
            <w:r w:rsidRPr="006038AF">
              <w:t>Support for economic equity and leadership opportunities</w:t>
            </w:r>
          </w:p>
        </w:tc>
        <w:tc>
          <w:tcPr>
            <w:tcW w:w="1250" w:type="pct"/>
            <w:vAlign w:val="bottom"/>
          </w:tcPr>
          <w:p w14:paraId="3F1C9DC4" w14:textId="77777777" w:rsidR="00DA7DA0" w:rsidRPr="00B65BD8" w:rsidRDefault="00DA7DA0" w:rsidP="004E2A91">
            <w:pPr>
              <w:pStyle w:val="Tablecolhead"/>
            </w:pPr>
            <w:r w:rsidRPr="006038AF">
              <w:t xml:space="preserve">Accountability for workplace </w:t>
            </w:r>
            <w:r>
              <w:t xml:space="preserve">safety, </w:t>
            </w:r>
            <w:r w:rsidRPr="006038AF">
              <w:t>culture, diversity and wellbeing</w:t>
            </w:r>
          </w:p>
        </w:tc>
      </w:tr>
      <w:tr w:rsidR="00DA7DA0" w:rsidRPr="00380B9F" w14:paraId="6BE75348" w14:textId="77777777" w:rsidTr="00D37A42">
        <w:trPr>
          <w:cnfStyle w:val="100000000000" w:firstRow="1" w:lastRow="0" w:firstColumn="0" w:lastColumn="0" w:oddVBand="0" w:evenVBand="0" w:oddHBand="0" w:evenHBand="0" w:firstRowFirstColumn="0" w:firstRowLastColumn="0" w:lastRowFirstColumn="0" w:lastRowLastColumn="0"/>
          <w:trHeight w:val="4210"/>
          <w:tblHeader/>
        </w:trPr>
        <w:tc>
          <w:tcPr>
            <w:tcW w:w="1250" w:type="pct"/>
          </w:tcPr>
          <w:p w14:paraId="103DFA86" w14:textId="77777777" w:rsidR="00DA7DA0" w:rsidRPr="00257688" w:rsidRDefault="00DA7DA0" w:rsidP="004E2A91">
            <w:pPr>
              <w:pStyle w:val="Tablebullet1"/>
            </w:pPr>
            <w:r w:rsidRPr="00257688">
              <w:t xml:space="preserve">More awareness of the varied </w:t>
            </w:r>
            <w:r>
              <w:t xml:space="preserve">and secure </w:t>
            </w:r>
            <w:r w:rsidRPr="00257688">
              <w:t>career opportunities in manufacturing</w:t>
            </w:r>
          </w:p>
          <w:p w14:paraId="34C090F1" w14:textId="1B27B9F1" w:rsidR="00DA7DA0" w:rsidRDefault="00AB35F7" w:rsidP="004E2A91">
            <w:pPr>
              <w:pStyle w:val="Tablebullet1"/>
            </w:pPr>
            <w:r>
              <w:t>M</w:t>
            </w:r>
            <w:r w:rsidR="00DA7DA0" w:rsidRPr="00F3682D">
              <w:t xml:space="preserve">anufacturing </w:t>
            </w:r>
            <w:r>
              <w:t>subjects</w:t>
            </w:r>
            <w:r w:rsidR="00DA7DA0" w:rsidRPr="00F3682D">
              <w:t xml:space="preserve"> </w:t>
            </w:r>
            <w:r w:rsidR="002245A8">
              <w:t>presented</w:t>
            </w:r>
            <w:r w:rsidR="002245A8" w:rsidRPr="00F3682D">
              <w:t xml:space="preserve"> </w:t>
            </w:r>
            <w:r w:rsidR="00DA7DA0" w:rsidRPr="00F3682D">
              <w:t xml:space="preserve">in </w:t>
            </w:r>
            <w:r w:rsidR="00DA7DA0">
              <w:t>an accessible and appealing way</w:t>
            </w:r>
          </w:p>
          <w:p w14:paraId="5A85321C" w14:textId="77777777" w:rsidR="00DA7DA0" w:rsidRDefault="00DA7DA0" w:rsidP="004E2A91">
            <w:pPr>
              <w:pStyle w:val="Tablebullet1"/>
            </w:pPr>
            <w:r w:rsidRPr="0058201A">
              <w:t>Communities and role models work together to identify and dispel gender stereotypes about manufacturing jobs</w:t>
            </w:r>
          </w:p>
          <w:p w14:paraId="42E03DBB" w14:textId="6B1E837A" w:rsidR="00DA7DA0" w:rsidRDefault="00DA7DA0" w:rsidP="004E2A91">
            <w:pPr>
              <w:pStyle w:val="Tablebullet1"/>
            </w:pPr>
            <w:r w:rsidRPr="00257688">
              <w:t xml:space="preserve">Safe spaces for girls and women to try </w:t>
            </w:r>
            <w:r w:rsidR="00D0370B">
              <w:t>non-traditional</w:t>
            </w:r>
            <w:r w:rsidR="00D0370B" w:rsidRPr="00257688">
              <w:t xml:space="preserve"> </w:t>
            </w:r>
            <w:r w:rsidR="00D0370B">
              <w:t>subjects</w:t>
            </w:r>
          </w:p>
          <w:p w14:paraId="2FACF571" w14:textId="77777777" w:rsidR="00DA7DA0" w:rsidRPr="00257688" w:rsidRDefault="00DA7DA0" w:rsidP="004E2A91">
            <w:pPr>
              <w:pStyle w:val="Tablebullet1"/>
            </w:pPr>
            <w:r w:rsidRPr="00257688">
              <w:t>Inclusive and open-minded recruitment processes</w:t>
            </w:r>
          </w:p>
        </w:tc>
        <w:tc>
          <w:tcPr>
            <w:tcW w:w="1250" w:type="pct"/>
          </w:tcPr>
          <w:p w14:paraId="1950C6F8" w14:textId="0CA6BEEF" w:rsidR="00DA7DA0" w:rsidRPr="00257688" w:rsidRDefault="00DA7DA0" w:rsidP="004E2A91">
            <w:pPr>
              <w:pStyle w:val="Tablebullet1"/>
            </w:pPr>
            <w:r w:rsidRPr="00257688">
              <w:t xml:space="preserve">Incentives for women to access education and training opportunities, particularly for mature-aged </w:t>
            </w:r>
            <w:r w:rsidR="00433F54">
              <w:t>apprentices</w:t>
            </w:r>
          </w:p>
          <w:p w14:paraId="4AEDE68B" w14:textId="77777777" w:rsidR="00DA7DA0" w:rsidRPr="00257688" w:rsidRDefault="00DA7DA0" w:rsidP="004E2A91">
            <w:pPr>
              <w:pStyle w:val="Tablebullet1"/>
            </w:pPr>
            <w:r w:rsidRPr="00257688">
              <w:t>Training environments that support the needs of a diverse range of women</w:t>
            </w:r>
          </w:p>
          <w:p w14:paraId="08C71526" w14:textId="61992304" w:rsidR="00DA7DA0" w:rsidRPr="00DA5423" w:rsidRDefault="00DA7DA0" w:rsidP="004E2A91">
            <w:pPr>
              <w:pStyle w:val="Tablebullet1"/>
            </w:pPr>
            <w:r w:rsidRPr="00257688">
              <w:t>Opportunities for women to reskill, upskill, and transition into the industry</w:t>
            </w:r>
          </w:p>
        </w:tc>
        <w:tc>
          <w:tcPr>
            <w:tcW w:w="1250" w:type="pct"/>
          </w:tcPr>
          <w:p w14:paraId="58830E72" w14:textId="77777777" w:rsidR="00DA7DA0" w:rsidRPr="00257688" w:rsidRDefault="00DA7DA0" w:rsidP="004E2A91">
            <w:pPr>
              <w:pStyle w:val="Tablebullet1"/>
            </w:pPr>
            <w:r w:rsidRPr="00257688">
              <w:t xml:space="preserve">More flexible work </w:t>
            </w:r>
            <w:r>
              <w:t>options for</w:t>
            </w:r>
            <w:r w:rsidRPr="00257688">
              <w:t xml:space="preserve"> people with caring responsibilities</w:t>
            </w:r>
          </w:p>
          <w:p w14:paraId="36CE1BBC" w14:textId="77777777" w:rsidR="00DA7DA0" w:rsidRPr="00257688" w:rsidRDefault="00DA7DA0" w:rsidP="004E2A91">
            <w:pPr>
              <w:pStyle w:val="Tablebullet1"/>
            </w:pPr>
            <w:r w:rsidRPr="00257688">
              <w:t>Appropriate facilities and equipment for women</w:t>
            </w:r>
          </w:p>
          <w:p w14:paraId="1C0AB97D" w14:textId="77777777" w:rsidR="00DA7DA0" w:rsidRPr="00257688" w:rsidRDefault="00DA7DA0" w:rsidP="004E2A91">
            <w:pPr>
              <w:pStyle w:val="Tablebullet1"/>
            </w:pPr>
            <w:r w:rsidRPr="00257688">
              <w:t>Wraparound supports for women’s career progression</w:t>
            </w:r>
          </w:p>
          <w:p w14:paraId="627AC11B" w14:textId="77777777" w:rsidR="00DA7DA0" w:rsidRPr="006B7A78" w:rsidRDefault="00DA7DA0" w:rsidP="004E2A91">
            <w:pPr>
              <w:pStyle w:val="Tablebullet1"/>
            </w:pPr>
            <w:r w:rsidRPr="00257688">
              <w:rPr>
                <w:bCs/>
              </w:rPr>
              <w:t>Re-thinking what – and who – makes a good leader</w:t>
            </w:r>
            <w:r w:rsidRPr="00590FF0">
              <w:rPr>
                <w:bCs/>
              </w:rPr>
              <w:t xml:space="preserve">  </w:t>
            </w:r>
          </w:p>
          <w:p w14:paraId="67C02276" w14:textId="2EC49755" w:rsidR="00DA7DA0" w:rsidRPr="004E2A91" w:rsidRDefault="00DA7DA0" w:rsidP="004E2A91">
            <w:pPr>
              <w:pStyle w:val="Tablebullet1"/>
            </w:pPr>
            <w:r w:rsidRPr="00257688">
              <w:t xml:space="preserve">Additional and targeted support for women to </w:t>
            </w:r>
            <w:r>
              <w:t>remove</w:t>
            </w:r>
            <w:r w:rsidRPr="00257688">
              <w:t xml:space="preserve"> systemic barriers to participation and advancement </w:t>
            </w:r>
          </w:p>
        </w:tc>
        <w:tc>
          <w:tcPr>
            <w:tcW w:w="1250" w:type="pct"/>
          </w:tcPr>
          <w:p w14:paraId="50F6F61D" w14:textId="77777777" w:rsidR="00DA7DA0" w:rsidRDefault="00DA7DA0" w:rsidP="004E2A91">
            <w:pPr>
              <w:pStyle w:val="Tablebullet1"/>
            </w:pPr>
            <w:r w:rsidRPr="00257688">
              <w:t xml:space="preserve">Safe workplaces </w:t>
            </w:r>
            <w:r>
              <w:t>that meet</w:t>
            </w:r>
            <w:r w:rsidRPr="00257688">
              <w:t xml:space="preserve"> legal obligations </w:t>
            </w:r>
          </w:p>
          <w:p w14:paraId="2D4C89EF" w14:textId="533ECB0D" w:rsidR="00DA7DA0" w:rsidRPr="00257688" w:rsidRDefault="00DA7DA0" w:rsidP="004E2A91">
            <w:pPr>
              <w:pStyle w:val="Tablebullet1"/>
            </w:pPr>
            <w:r>
              <w:t>Employers</w:t>
            </w:r>
            <w:r w:rsidRPr="00257688">
              <w:t xml:space="preserve"> </w:t>
            </w:r>
            <w:r>
              <w:t>striv</w:t>
            </w:r>
            <w:r w:rsidR="00742F54">
              <w:t>ing</w:t>
            </w:r>
            <w:r>
              <w:t xml:space="preserve"> for </w:t>
            </w:r>
            <w:r w:rsidRPr="00257688">
              <w:t xml:space="preserve">greater inclusivity through </w:t>
            </w:r>
            <w:r w:rsidRPr="00257688" w:rsidDel="00E05D9C">
              <w:t xml:space="preserve">workplace </w:t>
            </w:r>
            <w:r w:rsidRPr="00257688">
              <w:t>policies and practices</w:t>
            </w:r>
          </w:p>
          <w:p w14:paraId="6C544FAB" w14:textId="77777777" w:rsidR="00DA7DA0" w:rsidRPr="00257688" w:rsidRDefault="00DA7DA0" w:rsidP="004E2A91">
            <w:pPr>
              <w:pStyle w:val="Tablebullet1"/>
              <w:rPr>
                <w:bCs/>
              </w:rPr>
            </w:pPr>
            <w:r w:rsidRPr="00590FF0">
              <w:rPr>
                <w:bCs/>
              </w:rPr>
              <w:t>Male leaders step up to drive positive workplace culture</w:t>
            </w:r>
          </w:p>
          <w:p w14:paraId="798135A6" w14:textId="77777777" w:rsidR="00DA7DA0" w:rsidRPr="00257688" w:rsidRDefault="00DA7DA0" w:rsidP="004E2A91">
            <w:pPr>
              <w:pStyle w:val="Tablebullet1"/>
            </w:pPr>
            <w:r w:rsidRPr="00257688">
              <w:t>Boards and governing bodies that understand the value of boosting women’s participation at all levels</w:t>
            </w:r>
          </w:p>
          <w:p w14:paraId="6CF41C1C" w14:textId="77777777" w:rsidR="00DA7DA0" w:rsidRPr="00257688" w:rsidRDefault="00DA7DA0" w:rsidP="004E2A91">
            <w:pPr>
              <w:pStyle w:val="Tablebullet1"/>
            </w:pPr>
            <w:r>
              <w:t>P</w:t>
            </w:r>
            <w:r w:rsidRPr="004267DA">
              <w:t>rogress towards equal representation in leadership</w:t>
            </w:r>
          </w:p>
        </w:tc>
      </w:tr>
    </w:tbl>
    <w:p w14:paraId="2472EDC4" w14:textId="77777777" w:rsidR="001E713F" w:rsidRPr="00067E6A" w:rsidRDefault="003E008C" w:rsidP="001E713F">
      <w:pPr>
        <w:pStyle w:val="Figurecaption"/>
        <w:jc w:val="center"/>
        <w:rPr>
          <w:sz w:val="24"/>
          <w:szCs w:val="24"/>
        </w:rPr>
      </w:pPr>
      <w:r>
        <w:rPr>
          <w:sz w:val="24"/>
          <w:szCs w:val="24"/>
        </w:rPr>
        <w:t>Signs of success</w:t>
      </w:r>
    </w:p>
    <w:tbl>
      <w:tblPr>
        <w:tblStyle w:val="TableGrid"/>
        <w:tblW w:w="4874" w:type="pct"/>
        <w:tblInd w:w="-5" w:type="dxa"/>
        <w:tblLook w:val="04A0" w:firstRow="1" w:lastRow="0" w:firstColumn="1" w:lastColumn="0" w:noHBand="0" w:noVBand="1"/>
      </w:tblPr>
      <w:tblGrid>
        <w:gridCol w:w="1759"/>
        <w:gridCol w:w="1760"/>
        <w:gridCol w:w="1760"/>
        <w:gridCol w:w="1760"/>
        <w:gridCol w:w="1760"/>
      </w:tblGrid>
      <w:tr w:rsidR="001858F6" w:rsidRPr="00B65BD8" w14:paraId="0BE80E06" w14:textId="77777777" w:rsidTr="00D37A42">
        <w:trPr>
          <w:cnfStyle w:val="100000000000" w:firstRow="1" w:lastRow="0" w:firstColumn="0" w:lastColumn="0" w:oddVBand="0" w:evenVBand="0" w:oddHBand="0" w:evenHBand="0" w:firstRowFirstColumn="0" w:firstRowLastColumn="0" w:lastRowFirstColumn="0" w:lastRowLastColumn="0"/>
          <w:trHeight w:val="397"/>
          <w:tblHeader/>
        </w:trPr>
        <w:tc>
          <w:tcPr>
            <w:tcW w:w="1000" w:type="pct"/>
          </w:tcPr>
          <w:p w14:paraId="68182E60" w14:textId="20244BE5" w:rsidR="001E713F" w:rsidRPr="004E2A91" w:rsidRDefault="001E713F" w:rsidP="004E2A91">
            <w:pPr>
              <w:pStyle w:val="Tabletext"/>
              <w:rPr>
                <w:rStyle w:val="Mention"/>
                <w:color w:val="auto"/>
                <w:shd w:val="clear" w:color="auto" w:fill="auto"/>
              </w:rPr>
            </w:pPr>
            <w:r w:rsidRPr="004E2A91" w:rsidDel="00E36318">
              <w:rPr>
                <w:rStyle w:val="Mention"/>
                <w:color w:val="auto"/>
                <w:shd w:val="clear" w:color="auto" w:fill="auto"/>
              </w:rPr>
              <w:t xml:space="preserve">There are </w:t>
            </w:r>
            <w:r w:rsidR="00E36318" w:rsidRPr="004E2A91">
              <w:rPr>
                <w:rStyle w:val="Mention"/>
                <w:color w:val="auto"/>
                <w:shd w:val="clear" w:color="auto" w:fill="auto"/>
              </w:rPr>
              <w:t xml:space="preserve">appealing, diverse and accessible career pathways for women </w:t>
            </w:r>
            <w:r w:rsidR="002A1BAE" w:rsidRPr="004E2A91">
              <w:rPr>
                <w:rStyle w:val="Mention"/>
                <w:color w:val="auto"/>
                <w:shd w:val="clear" w:color="auto" w:fill="auto"/>
              </w:rPr>
              <w:t>in</w:t>
            </w:r>
            <w:r w:rsidR="00E36318" w:rsidRPr="004E2A91">
              <w:rPr>
                <w:rStyle w:val="Mention"/>
                <w:color w:val="auto"/>
                <w:shd w:val="clear" w:color="auto" w:fill="auto"/>
              </w:rPr>
              <w:t xml:space="preserve"> manufacturing</w:t>
            </w:r>
          </w:p>
        </w:tc>
        <w:tc>
          <w:tcPr>
            <w:tcW w:w="1000" w:type="pct"/>
          </w:tcPr>
          <w:p w14:paraId="02B7FF3B" w14:textId="77777777" w:rsidR="001E713F" w:rsidRPr="004E2A91" w:rsidRDefault="00A6750B" w:rsidP="004E2A91">
            <w:pPr>
              <w:pStyle w:val="Tabletext"/>
              <w:rPr>
                <w:rStyle w:val="Mention"/>
                <w:color w:val="auto"/>
                <w:shd w:val="clear" w:color="auto" w:fill="auto"/>
              </w:rPr>
            </w:pPr>
            <w:r w:rsidRPr="004E2A91">
              <w:rPr>
                <w:rStyle w:val="Mention"/>
                <w:color w:val="auto"/>
                <w:shd w:val="clear" w:color="auto" w:fill="auto"/>
              </w:rPr>
              <w:t>More women enter and thriv</w:t>
            </w:r>
            <w:r w:rsidR="0020442E" w:rsidRPr="004E2A91">
              <w:rPr>
                <w:rStyle w:val="Mention"/>
                <w:color w:val="auto"/>
                <w:shd w:val="clear" w:color="auto" w:fill="auto"/>
              </w:rPr>
              <w:t>e</w:t>
            </w:r>
            <w:r w:rsidRPr="004E2A91">
              <w:rPr>
                <w:rStyle w:val="Mention"/>
                <w:color w:val="auto"/>
                <w:shd w:val="clear" w:color="auto" w:fill="auto"/>
              </w:rPr>
              <w:t xml:space="preserve"> in leadership, </w:t>
            </w:r>
            <w:r w:rsidR="003F33D9" w:rsidRPr="004E2A91">
              <w:rPr>
                <w:rStyle w:val="Mention"/>
                <w:color w:val="auto"/>
                <w:shd w:val="clear" w:color="auto" w:fill="auto"/>
              </w:rPr>
              <w:t>STEM</w:t>
            </w:r>
            <w:r w:rsidRPr="004E2A91">
              <w:rPr>
                <w:rStyle w:val="Mention"/>
                <w:color w:val="auto"/>
                <w:shd w:val="clear" w:color="auto" w:fill="auto"/>
              </w:rPr>
              <w:t xml:space="preserve">, technical </w:t>
            </w:r>
            <w:r w:rsidR="003F33D9" w:rsidRPr="004E2A91">
              <w:rPr>
                <w:rStyle w:val="Mention"/>
                <w:color w:val="auto"/>
                <w:shd w:val="clear" w:color="auto" w:fill="auto"/>
              </w:rPr>
              <w:t xml:space="preserve">and trade </w:t>
            </w:r>
            <w:r w:rsidR="00E13ABA" w:rsidRPr="004E2A91">
              <w:rPr>
                <w:rStyle w:val="Mention"/>
                <w:color w:val="auto"/>
                <w:shd w:val="clear" w:color="auto" w:fill="auto"/>
              </w:rPr>
              <w:t xml:space="preserve">manufacturing </w:t>
            </w:r>
            <w:r w:rsidRPr="004E2A91">
              <w:rPr>
                <w:rStyle w:val="Mention"/>
                <w:color w:val="auto"/>
                <w:shd w:val="clear" w:color="auto" w:fill="auto"/>
              </w:rPr>
              <w:t>roles</w:t>
            </w:r>
          </w:p>
        </w:tc>
        <w:tc>
          <w:tcPr>
            <w:tcW w:w="1000" w:type="pct"/>
          </w:tcPr>
          <w:p w14:paraId="67C7328E" w14:textId="77777777" w:rsidR="001E713F" w:rsidRPr="004E2A91" w:rsidRDefault="00F24EA7" w:rsidP="004E2A91">
            <w:pPr>
              <w:pStyle w:val="Tabletext"/>
              <w:rPr>
                <w:rStyle w:val="Mention"/>
                <w:color w:val="auto"/>
                <w:shd w:val="clear" w:color="auto" w:fill="auto"/>
              </w:rPr>
            </w:pPr>
            <w:r w:rsidRPr="004E2A91">
              <w:rPr>
                <w:rStyle w:val="Mention"/>
                <w:color w:val="auto"/>
                <w:shd w:val="clear" w:color="auto" w:fill="auto"/>
              </w:rPr>
              <w:t>G</w:t>
            </w:r>
            <w:r w:rsidR="00A6750B" w:rsidRPr="004E2A91">
              <w:rPr>
                <w:rStyle w:val="Mention"/>
                <w:color w:val="auto"/>
                <w:shd w:val="clear" w:color="auto" w:fill="auto"/>
              </w:rPr>
              <w:t xml:space="preserve">ender pay gaps </w:t>
            </w:r>
            <w:r w:rsidR="0003312A" w:rsidRPr="004E2A91">
              <w:rPr>
                <w:rStyle w:val="Mention"/>
                <w:color w:val="auto"/>
                <w:shd w:val="clear" w:color="auto" w:fill="auto"/>
              </w:rPr>
              <w:t xml:space="preserve">in manufacturing </w:t>
            </w:r>
            <w:r w:rsidR="00A6750B" w:rsidRPr="004E2A91">
              <w:rPr>
                <w:rStyle w:val="Mention"/>
                <w:color w:val="auto"/>
                <w:shd w:val="clear" w:color="auto" w:fill="auto"/>
              </w:rPr>
              <w:t>are reduced or closed</w:t>
            </w:r>
          </w:p>
        </w:tc>
        <w:tc>
          <w:tcPr>
            <w:tcW w:w="1000" w:type="pct"/>
          </w:tcPr>
          <w:p w14:paraId="5FEB4D4D" w14:textId="77777777" w:rsidR="001E713F" w:rsidRPr="004E2A91" w:rsidRDefault="00CE455A" w:rsidP="004E2A91">
            <w:pPr>
              <w:pStyle w:val="Tabletext"/>
              <w:rPr>
                <w:rStyle w:val="Mention"/>
                <w:color w:val="auto"/>
                <w:shd w:val="clear" w:color="auto" w:fill="auto"/>
              </w:rPr>
            </w:pPr>
            <w:r w:rsidRPr="004E2A91">
              <w:rPr>
                <w:rStyle w:val="Mention"/>
                <w:color w:val="auto"/>
                <w:shd w:val="clear" w:color="auto" w:fill="auto"/>
              </w:rPr>
              <w:t>The manufacturing w</w:t>
            </w:r>
            <w:r w:rsidR="001E713F" w:rsidRPr="004E2A91">
              <w:rPr>
                <w:rStyle w:val="Mention"/>
                <w:color w:val="auto"/>
                <w:shd w:val="clear" w:color="auto" w:fill="auto"/>
              </w:rPr>
              <w:t xml:space="preserve">orkforce </w:t>
            </w:r>
            <w:r w:rsidRPr="004E2A91">
              <w:rPr>
                <w:rStyle w:val="Mention"/>
                <w:color w:val="auto"/>
                <w:shd w:val="clear" w:color="auto" w:fill="auto"/>
              </w:rPr>
              <w:t>is</w:t>
            </w:r>
            <w:r w:rsidR="001E713F" w:rsidRPr="004E2A91">
              <w:rPr>
                <w:rStyle w:val="Mention"/>
                <w:color w:val="auto"/>
                <w:shd w:val="clear" w:color="auto" w:fill="auto"/>
              </w:rPr>
              <w:t xml:space="preserve"> less gender segregated</w:t>
            </w:r>
          </w:p>
        </w:tc>
        <w:tc>
          <w:tcPr>
            <w:tcW w:w="1000" w:type="pct"/>
          </w:tcPr>
          <w:p w14:paraId="61015A0A" w14:textId="77777777" w:rsidR="001E713F" w:rsidRPr="004E2A91" w:rsidRDefault="00E13ABA" w:rsidP="004E2A91">
            <w:pPr>
              <w:pStyle w:val="Tabletext"/>
              <w:rPr>
                <w:rStyle w:val="Mention"/>
                <w:color w:val="auto"/>
                <w:shd w:val="clear" w:color="auto" w:fill="auto"/>
              </w:rPr>
            </w:pPr>
            <w:r w:rsidRPr="004E2A91">
              <w:rPr>
                <w:rStyle w:val="Mention"/>
                <w:color w:val="auto"/>
                <w:shd w:val="clear" w:color="auto" w:fill="auto"/>
              </w:rPr>
              <w:t>Manufacturing w</w:t>
            </w:r>
            <w:r w:rsidR="00A1318E" w:rsidRPr="004E2A91">
              <w:rPr>
                <w:rStyle w:val="Mention"/>
                <w:color w:val="auto"/>
                <w:shd w:val="clear" w:color="auto" w:fill="auto"/>
              </w:rPr>
              <w:t>orkplaces are safer, more accessible and flexible for all genders</w:t>
            </w:r>
          </w:p>
        </w:tc>
      </w:tr>
    </w:tbl>
    <w:p w14:paraId="606EAE3B" w14:textId="77777777" w:rsidR="008D0738" w:rsidRDefault="008D0738" w:rsidP="00BD24D8">
      <w:pPr>
        <w:pStyle w:val="Body"/>
        <w:rPr>
          <w:rFonts w:eastAsia="MS Gothic" w:cs="Arial"/>
          <w:bCs/>
          <w:color w:val="201547"/>
          <w:kern w:val="32"/>
          <w:sz w:val="44"/>
          <w:szCs w:val="44"/>
        </w:rPr>
      </w:pPr>
      <w:r>
        <w:br w:type="page"/>
      </w:r>
    </w:p>
    <w:p w14:paraId="111EF42A" w14:textId="77777777" w:rsidR="008D0738" w:rsidRPr="004F1631" w:rsidRDefault="003B549E" w:rsidP="004F1631">
      <w:pPr>
        <w:pStyle w:val="Heading1"/>
      </w:pPr>
      <w:bookmarkStart w:id="4" w:name="_Toc179293334"/>
      <w:bookmarkStart w:id="5" w:name="_Toc141698695"/>
      <w:bookmarkEnd w:id="2"/>
      <w:r>
        <w:t>About this strategy</w:t>
      </w:r>
      <w:bookmarkEnd w:id="4"/>
    </w:p>
    <w:p w14:paraId="6B89A3DB" w14:textId="77777777" w:rsidR="00C906D5" w:rsidRDefault="00E57D75" w:rsidP="000C44B2">
      <w:pPr>
        <w:pStyle w:val="Introtext"/>
      </w:pPr>
      <w:bookmarkStart w:id="6" w:name="_Toc141698696"/>
      <w:bookmarkEnd w:id="5"/>
      <w:r w:rsidRPr="00B60510">
        <w:rPr>
          <w:i/>
          <w:iCs/>
        </w:rPr>
        <w:t xml:space="preserve">Making </w:t>
      </w:r>
      <w:r w:rsidR="003320BD">
        <w:rPr>
          <w:i/>
          <w:iCs/>
        </w:rPr>
        <w:t>i</w:t>
      </w:r>
      <w:r w:rsidRPr="00B60510">
        <w:rPr>
          <w:i/>
          <w:iCs/>
        </w:rPr>
        <w:t>t</w:t>
      </w:r>
      <w:r w:rsidR="00A65774">
        <w:rPr>
          <w:i/>
          <w:iCs/>
        </w:rPr>
        <w:t xml:space="preserve"> </w:t>
      </w:r>
      <w:r w:rsidR="003320BD">
        <w:rPr>
          <w:i/>
          <w:iCs/>
        </w:rPr>
        <w:t>e</w:t>
      </w:r>
      <w:r w:rsidR="00A65774">
        <w:rPr>
          <w:i/>
          <w:iCs/>
        </w:rPr>
        <w:t>qual</w:t>
      </w:r>
      <w:r w:rsidRPr="00B60510">
        <w:rPr>
          <w:i/>
          <w:iCs/>
        </w:rPr>
        <w:t>: Victoria</w:t>
      </w:r>
      <w:r w:rsidR="00B60510">
        <w:rPr>
          <w:i/>
          <w:iCs/>
        </w:rPr>
        <w:t>’s</w:t>
      </w:r>
      <w:r w:rsidRPr="00B60510">
        <w:rPr>
          <w:i/>
          <w:iCs/>
        </w:rPr>
        <w:t xml:space="preserve"> </w:t>
      </w:r>
      <w:r w:rsidR="003320BD">
        <w:rPr>
          <w:i/>
          <w:iCs/>
        </w:rPr>
        <w:t>w</w:t>
      </w:r>
      <w:r w:rsidRPr="00B60510">
        <w:rPr>
          <w:i/>
          <w:iCs/>
        </w:rPr>
        <w:t xml:space="preserve">omen in </w:t>
      </w:r>
      <w:r w:rsidR="003320BD">
        <w:rPr>
          <w:i/>
          <w:iCs/>
        </w:rPr>
        <w:t>ma</w:t>
      </w:r>
      <w:r w:rsidRPr="00B60510">
        <w:rPr>
          <w:i/>
          <w:iCs/>
        </w:rPr>
        <w:t xml:space="preserve">nufacturing </w:t>
      </w:r>
      <w:r w:rsidR="003320BD">
        <w:rPr>
          <w:i/>
          <w:iCs/>
        </w:rPr>
        <w:t>s</w:t>
      </w:r>
      <w:r w:rsidRPr="00B60510">
        <w:rPr>
          <w:i/>
          <w:iCs/>
        </w:rPr>
        <w:t>trategy</w:t>
      </w:r>
      <w:r w:rsidRPr="00B60510">
        <w:t xml:space="preserve"> is about increasing the participation </w:t>
      </w:r>
      <w:r w:rsidR="00A05657">
        <w:t xml:space="preserve">and equity </w:t>
      </w:r>
      <w:r w:rsidRPr="00B60510">
        <w:t>of women and gender</w:t>
      </w:r>
      <w:r w:rsidR="00B60510" w:rsidRPr="00B60510">
        <w:t xml:space="preserve"> </w:t>
      </w:r>
      <w:r w:rsidRPr="00B60510">
        <w:t>diverse people</w:t>
      </w:r>
      <w:r w:rsidR="00B60510" w:rsidRPr="00B60510">
        <w:t xml:space="preserve"> in </w:t>
      </w:r>
      <w:r w:rsidR="00D44316">
        <w:t>this important industry</w:t>
      </w:r>
      <w:r w:rsidR="00615097">
        <w:t xml:space="preserve">. </w:t>
      </w:r>
      <w:proofErr w:type="gramStart"/>
      <w:r w:rsidR="00301351">
        <w:t>In particular, it</w:t>
      </w:r>
      <w:proofErr w:type="gramEnd"/>
      <w:r w:rsidR="00301351">
        <w:t xml:space="preserve"> focuses on</w:t>
      </w:r>
      <w:r w:rsidR="00B60510" w:rsidRPr="00B60510">
        <w:t xml:space="preserve"> leadership</w:t>
      </w:r>
      <w:r w:rsidR="007D7C41">
        <w:t xml:space="preserve">, </w:t>
      </w:r>
      <w:r w:rsidR="006F5853">
        <w:t>STEM</w:t>
      </w:r>
      <w:r w:rsidR="0091567D">
        <w:t xml:space="preserve"> (science, technology, engineering and mathematics)</w:t>
      </w:r>
      <w:r w:rsidR="006F5853">
        <w:t xml:space="preserve">, </w:t>
      </w:r>
      <w:r w:rsidR="007D7C41">
        <w:t xml:space="preserve">technical </w:t>
      </w:r>
      <w:r w:rsidR="00B60510" w:rsidRPr="00B60510">
        <w:t>and trade</w:t>
      </w:r>
      <w:r w:rsidR="00EB7230">
        <w:t>s</w:t>
      </w:r>
      <w:r w:rsidR="00B60510" w:rsidRPr="00B60510">
        <w:t xml:space="preserve"> </w:t>
      </w:r>
      <w:r w:rsidR="00D836EB">
        <w:t>jobs</w:t>
      </w:r>
      <w:r w:rsidR="00256C65">
        <w:t xml:space="preserve">. </w:t>
      </w:r>
    </w:p>
    <w:p w14:paraId="1A5FF608" w14:textId="77777777" w:rsidR="005D2ADB" w:rsidRDefault="00943F29" w:rsidP="005D2ADB">
      <w:pPr>
        <w:pStyle w:val="Body"/>
      </w:pPr>
      <w:r w:rsidRPr="005D2ADB">
        <w:t xml:space="preserve">This </w:t>
      </w:r>
      <w:r w:rsidR="00D87CE5" w:rsidRPr="005D2ADB">
        <w:t>s</w:t>
      </w:r>
      <w:r w:rsidRPr="005D2ADB">
        <w:t xml:space="preserve">trategy </w:t>
      </w:r>
      <w:r w:rsidR="00616D35" w:rsidRPr="005D2ADB">
        <w:t>outlines</w:t>
      </w:r>
      <w:r w:rsidR="005D2ADB">
        <w:t>:</w:t>
      </w:r>
    </w:p>
    <w:p w14:paraId="6E6E52EA" w14:textId="77777777" w:rsidR="005D2ADB" w:rsidRDefault="005428D0" w:rsidP="00843BE4">
      <w:pPr>
        <w:pStyle w:val="Bullet1"/>
      </w:pPr>
      <w:r w:rsidRPr="005D2ADB">
        <w:t xml:space="preserve">what </w:t>
      </w:r>
      <w:r w:rsidR="00A44A66" w:rsidRPr="005D2ADB">
        <w:t>gender equity looks like in practice</w:t>
      </w:r>
    </w:p>
    <w:p w14:paraId="196FDC30" w14:textId="18A4FF77" w:rsidR="00843BE4" w:rsidRDefault="00B4027B" w:rsidP="00843BE4">
      <w:pPr>
        <w:pStyle w:val="Bullet1"/>
      </w:pPr>
      <w:r w:rsidRPr="005D2ADB">
        <w:t>how to</w:t>
      </w:r>
      <w:r w:rsidR="00B60510" w:rsidRPr="005D2ADB">
        <w:t xml:space="preserve"> address barriers </w:t>
      </w:r>
      <w:r w:rsidR="00256C65" w:rsidRPr="005D2ADB">
        <w:t xml:space="preserve">to </w:t>
      </w:r>
      <w:r w:rsidR="00D72583">
        <w:t>women’s participation</w:t>
      </w:r>
    </w:p>
    <w:p w14:paraId="735ED69B" w14:textId="77777777" w:rsidR="00E57D75" w:rsidRPr="005D2ADB" w:rsidRDefault="00843BE4" w:rsidP="00843BE4">
      <w:pPr>
        <w:pStyle w:val="Bullet1"/>
      </w:pPr>
      <w:r>
        <w:t>how to</w:t>
      </w:r>
      <w:r w:rsidR="00B60510">
        <w:t xml:space="preserve"> </w:t>
      </w:r>
      <w:r w:rsidR="00B60510" w:rsidRPr="005D2ADB">
        <w:t>attract, recruit, ret</w:t>
      </w:r>
      <w:r w:rsidR="00EF19A1">
        <w:t>ain</w:t>
      </w:r>
      <w:r w:rsidR="00B60510" w:rsidRPr="005D2ADB">
        <w:t xml:space="preserve"> and </w:t>
      </w:r>
      <w:r w:rsidR="00F138E0">
        <w:t>support women to thrive</w:t>
      </w:r>
      <w:r w:rsidR="00B4027B" w:rsidRPr="005D2ADB">
        <w:t xml:space="preserve"> in </w:t>
      </w:r>
      <w:r w:rsidR="00C61648" w:rsidRPr="005D2ADB">
        <w:t xml:space="preserve">Victoria’s </w:t>
      </w:r>
      <w:r w:rsidR="00B4027B" w:rsidRPr="005D2ADB">
        <w:t xml:space="preserve">manufacturing </w:t>
      </w:r>
      <w:r w:rsidR="00EE36CB" w:rsidRPr="005D2ADB">
        <w:t>workforce</w:t>
      </w:r>
      <w:r w:rsidR="00B60510" w:rsidRPr="005D2ADB">
        <w:t xml:space="preserve">. </w:t>
      </w:r>
    </w:p>
    <w:p w14:paraId="185BE8DB" w14:textId="77777777" w:rsidR="00540683" w:rsidRDefault="00630B6C" w:rsidP="007547F7">
      <w:pPr>
        <w:pStyle w:val="Heading2"/>
      </w:pPr>
      <w:bookmarkStart w:id="7" w:name="_Toc173504086"/>
      <w:bookmarkStart w:id="8" w:name="_Toc179293335"/>
      <w:r>
        <w:t xml:space="preserve">This </w:t>
      </w:r>
      <w:r w:rsidR="00A358CE">
        <w:t>strategy</w:t>
      </w:r>
      <w:r>
        <w:t xml:space="preserve"> builds on Victoria’s </w:t>
      </w:r>
      <w:r w:rsidR="00201AD9">
        <w:t xml:space="preserve">leadership in advancing </w:t>
      </w:r>
      <w:r w:rsidR="00053B13">
        <w:t>gender equality</w:t>
      </w:r>
      <w:bookmarkEnd w:id="7"/>
      <w:bookmarkEnd w:id="8"/>
    </w:p>
    <w:p w14:paraId="1900C671" w14:textId="77777777" w:rsidR="0013198C" w:rsidRDefault="00963D59" w:rsidP="00963D59">
      <w:pPr>
        <w:pStyle w:val="Body"/>
        <w:rPr>
          <w:szCs w:val="21"/>
        </w:rPr>
      </w:pPr>
      <w:r w:rsidRPr="001658AB">
        <w:rPr>
          <w:szCs w:val="21"/>
        </w:rPr>
        <w:t xml:space="preserve">Victoria is a leader in gender equality. </w:t>
      </w:r>
    </w:p>
    <w:p w14:paraId="4DC9AF52" w14:textId="77777777" w:rsidR="00963D59" w:rsidRDefault="00BF55A1" w:rsidP="00963D59">
      <w:pPr>
        <w:pStyle w:val="Body"/>
        <w:rPr>
          <w:szCs w:val="21"/>
        </w:rPr>
      </w:pPr>
      <w:r>
        <w:rPr>
          <w:szCs w:val="21"/>
        </w:rPr>
        <w:t>In 2016, t</w:t>
      </w:r>
      <w:r w:rsidRPr="001658AB">
        <w:rPr>
          <w:szCs w:val="21"/>
        </w:rPr>
        <w:t xml:space="preserve">he Victorian Government </w:t>
      </w:r>
      <w:r>
        <w:rPr>
          <w:szCs w:val="21"/>
        </w:rPr>
        <w:t>released</w:t>
      </w:r>
      <w:r w:rsidRPr="001658AB">
        <w:rPr>
          <w:szCs w:val="21"/>
        </w:rPr>
        <w:t xml:space="preserve"> </w:t>
      </w:r>
      <w:r w:rsidRPr="001658AB">
        <w:rPr>
          <w:i/>
          <w:iCs/>
          <w:szCs w:val="21"/>
        </w:rPr>
        <w:t>Safe and Strong</w:t>
      </w:r>
      <w:r>
        <w:rPr>
          <w:i/>
          <w:iCs/>
          <w:szCs w:val="21"/>
        </w:rPr>
        <w:t xml:space="preserve"> </w:t>
      </w:r>
      <w:r w:rsidRPr="001658AB">
        <w:rPr>
          <w:i/>
          <w:szCs w:val="21"/>
        </w:rPr>
        <w:t>2016–2021</w:t>
      </w:r>
      <w:r w:rsidR="00883361">
        <w:rPr>
          <w:szCs w:val="21"/>
        </w:rPr>
        <w:t>,</w:t>
      </w:r>
      <w:r w:rsidRPr="001658AB">
        <w:rPr>
          <w:i/>
          <w:iCs/>
          <w:szCs w:val="21"/>
        </w:rPr>
        <w:t xml:space="preserve"> </w:t>
      </w:r>
      <w:r>
        <w:rPr>
          <w:szCs w:val="21"/>
        </w:rPr>
        <w:t>the state</w:t>
      </w:r>
      <w:r w:rsidRPr="001658AB">
        <w:rPr>
          <w:szCs w:val="21"/>
        </w:rPr>
        <w:t>’s first gender equality strategy</w:t>
      </w:r>
      <w:r w:rsidR="005E045B">
        <w:rPr>
          <w:szCs w:val="21"/>
        </w:rPr>
        <w:t xml:space="preserve">. </w:t>
      </w:r>
      <w:r w:rsidR="00963D59" w:rsidRPr="001658AB">
        <w:rPr>
          <w:szCs w:val="21"/>
        </w:rPr>
        <w:t xml:space="preserve">Victoria </w:t>
      </w:r>
      <w:r w:rsidR="005E045B">
        <w:rPr>
          <w:szCs w:val="21"/>
        </w:rPr>
        <w:t xml:space="preserve">then </w:t>
      </w:r>
      <w:r w:rsidR="00963D59" w:rsidRPr="001658AB">
        <w:rPr>
          <w:szCs w:val="21"/>
        </w:rPr>
        <w:t xml:space="preserve">introduced </w:t>
      </w:r>
      <w:r w:rsidR="00963D59" w:rsidRPr="001658AB">
        <w:rPr>
          <w:rFonts w:cs="Arial"/>
          <w:color w:val="000000"/>
          <w:szCs w:val="21"/>
        </w:rPr>
        <w:t xml:space="preserve">the </w:t>
      </w:r>
      <w:r w:rsidR="00963D59" w:rsidRPr="001658AB">
        <w:rPr>
          <w:rFonts w:cs="Arial"/>
          <w:i/>
          <w:iCs/>
          <w:color w:val="000000"/>
          <w:szCs w:val="21"/>
        </w:rPr>
        <w:t>Gender Equality Act 2020</w:t>
      </w:r>
      <w:r w:rsidR="00B2554D">
        <w:rPr>
          <w:rFonts w:cs="Arial"/>
          <w:i/>
          <w:iCs/>
          <w:color w:val="000000"/>
          <w:szCs w:val="21"/>
        </w:rPr>
        <w:t xml:space="preserve"> </w:t>
      </w:r>
      <w:r w:rsidR="00B2554D" w:rsidRPr="00B2554D">
        <w:rPr>
          <w:rFonts w:cs="Arial"/>
          <w:color w:val="000000"/>
          <w:szCs w:val="21"/>
        </w:rPr>
        <w:t>–</w:t>
      </w:r>
      <w:r w:rsidR="00883361">
        <w:rPr>
          <w:rFonts w:cs="Arial"/>
          <w:color w:val="000000"/>
          <w:szCs w:val="21"/>
        </w:rPr>
        <w:t xml:space="preserve"> the first of its kind in Australia</w:t>
      </w:r>
      <w:r w:rsidR="00C77A34">
        <w:rPr>
          <w:szCs w:val="21"/>
        </w:rPr>
        <w:t>. This was</w:t>
      </w:r>
      <w:r w:rsidR="00B2554D">
        <w:rPr>
          <w:szCs w:val="21"/>
        </w:rPr>
        <w:t xml:space="preserve"> </w:t>
      </w:r>
      <w:r w:rsidR="00975B89">
        <w:rPr>
          <w:szCs w:val="21"/>
        </w:rPr>
        <w:t>followed by</w:t>
      </w:r>
      <w:r w:rsidR="00934021">
        <w:rPr>
          <w:szCs w:val="21"/>
        </w:rPr>
        <w:t xml:space="preserve"> an updated gender equality strategy</w:t>
      </w:r>
      <w:r w:rsidR="00C57586">
        <w:rPr>
          <w:szCs w:val="21"/>
        </w:rPr>
        <w:t xml:space="preserve"> and action plan</w:t>
      </w:r>
      <w:r w:rsidR="00934021">
        <w:rPr>
          <w:szCs w:val="21"/>
        </w:rPr>
        <w:t xml:space="preserve"> in 2023, </w:t>
      </w:r>
      <w:r w:rsidR="00975B89" w:rsidRPr="00EF5876">
        <w:rPr>
          <w:i/>
          <w:iCs/>
          <w:szCs w:val="21"/>
        </w:rPr>
        <w:t xml:space="preserve">Our </w:t>
      </w:r>
      <w:r w:rsidR="00C603CE" w:rsidRPr="00EF5876">
        <w:rPr>
          <w:i/>
          <w:iCs/>
          <w:szCs w:val="21"/>
        </w:rPr>
        <w:t>equal state</w:t>
      </w:r>
      <w:r w:rsidR="00590094">
        <w:rPr>
          <w:i/>
          <w:iCs/>
          <w:szCs w:val="21"/>
        </w:rPr>
        <w:t>: Victoria’s gender equality strategy and action plan 2023</w:t>
      </w:r>
      <w:r w:rsidR="00C81781" w:rsidRPr="001658AB">
        <w:rPr>
          <w:i/>
          <w:szCs w:val="21"/>
        </w:rPr>
        <w:t>–</w:t>
      </w:r>
      <w:r w:rsidR="00590094">
        <w:rPr>
          <w:i/>
          <w:iCs/>
          <w:szCs w:val="21"/>
        </w:rPr>
        <w:t>2027</w:t>
      </w:r>
      <w:r w:rsidR="00EF5876">
        <w:rPr>
          <w:szCs w:val="21"/>
        </w:rPr>
        <w:t xml:space="preserve">. </w:t>
      </w:r>
      <w:r w:rsidR="00C7385E">
        <w:rPr>
          <w:i/>
          <w:iCs/>
          <w:szCs w:val="21"/>
        </w:rPr>
        <w:t xml:space="preserve">Our equal </w:t>
      </w:r>
      <w:r w:rsidR="00590094">
        <w:rPr>
          <w:i/>
          <w:iCs/>
          <w:szCs w:val="21"/>
        </w:rPr>
        <w:t>state</w:t>
      </w:r>
      <w:r w:rsidR="009236C8">
        <w:rPr>
          <w:szCs w:val="21"/>
        </w:rPr>
        <w:t xml:space="preserve"> </w:t>
      </w:r>
      <w:r w:rsidR="00CD30EF">
        <w:rPr>
          <w:szCs w:val="21"/>
        </w:rPr>
        <w:t xml:space="preserve">is a roadmap for </w:t>
      </w:r>
      <w:r w:rsidR="007E6372">
        <w:rPr>
          <w:szCs w:val="21"/>
        </w:rPr>
        <w:t xml:space="preserve">Victoria’s </w:t>
      </w:r>
      <w:r w:rsidR="00A8785F">
        <w:rPr>
          <w:szCs w:val="21"/>
        </w:rPr>
        <w:t>investment</w:t>
      </w:r>
      <w:r w:rsidR="007E6372">
        <w:rPr>
          <w:szCs w:val="21"/>
        </w:rPr>
        <w:t xml:space="preserve"> in </w:t>
      </w:r>
      <w:r w:rsidR="00A8785F">
        <w:rPr>
          <w:szCs w:val="21"/>
        </w:rPr>
        <w:t>gender equality and includes</w:t>
      </w:r>
      <w:r w:rsidR="009236C8">
        <w:rPr>
          <w:szCs w:val="21"/>
        </w:rPr>
        <w:t xml:space="preserve"> </w:t>
      </w:r>
      <w:r w:rsidR="009236C8" w:rsidRPr="009236C8">
        <w:rPr>
          <w:szCs w:val="21"/>
        </w:rPr>
        <w:t>110 actions across governmen</w:t>
      </w:r>
      <w:r w:rsidR="009E1CF8">
        <w:rPr>
          <w:szCs w:val="21"/>
        </w:rPr>
        <w:t>t</w:t>
      </w:r>
      <w:r w:rsidR="009236C8" w:rsidRPr="009236C8">
        <w:rPr>
          <w:szCs w:val="21"/>
        </w:rPr>
        <w:t>.</w:t>
      </w:r>
    </w:p>
    <w:p w14:paraId="4D57C790" w14:textId="77777777" w:rsidR="00CF3248" w:rsidRPr="00AD3BEB" w:rsidRDefault="00AD3BEB" w:rsidP="00963D59">
      <w:pPr>
        <w:pStyle w:val="Body"/>
        <w:rPr>
          <w:szCs w:val="21"/>
        </w:rPr>
      </w:pPr>
      <w:r>
        <w:rPr>
          <w:szCs w:val="21"/>
        </w:rPr>
        <w:t xml:space="preserve">In 2019, the Victorian Government released </w:t>
      </w:r>
      <w:r w:rsidRPr="00AD3BEB">
        <w:rPr>
          <w:i/>
          <w:iCs/>
          <w:szCs w:val="21"/>
        </w:rPr>
        <w:t>Building Gender Equality: Victoria’s Women in Construction Strategy 2019</w:t>
      </w:r>
      <w:r w:rsidR="00600DDD" w:rsidRPr="001658AB">
        <w:rPr>
          <w:i/>
          <w:szCs w:val="21"/>
        </w:rPr>
        <w:t>–</w:t>
      </w:r>
      <w:r w:rsidRPr="00AD3BEB">
        <w:rPr>
          <w:i/>
          <w:iCs/>
          <w:szCs w:val="21"/>
        </w:rPr>
        <w:t>2022</w:t>
      </w:r>
      <w:r w:rsidR="00AF611C">
        <w:rPr>
          <w:szCs w:val="21"/>
        </w:rPr>
        <w:t xml:space="preserve">. </w:t>
      </w:r>
      <w:r w:rsidR="00A727E2">
        <w:rPr>
          <w:szCs w:val="21"/>
        </w:rPr>
        <w:t xml:space="preserve">This was followed by </w:t>
      </w:r>
      <w:r w:rsidR="00600DDD">
        <w:rPr>
          <w:szCs w:val="21"/>
        </w:rPr>
        <w:t xml:space="preserve">the </w:t>
      </w:r>
      <w:r w:rsidR="00600DDD" w:rsidRPr="00600DDD">
        <w:rPr>
          <w:i/>
          <w:iCs/>
          <w:szCs w:val="21"/>
        </w:rPr>
        <w:t>Women in Transport Strategy 2021–24</w:t>
      </w:r>
      <w:r w:rsidR="00A727E2">
        <w:rPr>
          <w:i/>
          <w:iCs/>
          <w:szCs w:val="21"/>
        </w:rPr>
        <w:t xml:space="preserve"> </w:t>
      </w:r>
      <w:r w:rsidR="00A727E2">
        <w:rPr>
          <w:szCs w:val="21"/>
        </w:rPr>
        <w:t>in 2021.</w:t>
      </w:r>
      <w:r w:rsidR="00600DDD">
        <w:rPr>
          <w:szCs w:val="21"/>
        </w:rPr>
        <w:t xml:space="preserve"> </w:t>
      </w:r>
    </w:p>
    <w:p w14:paraId="3B8FB2EF" w14:textId="77777777" w:rsidR="00AB6BB2" w:rsidRDefault="00985506" w:rsidP="00393750">
      <w:pPr>
        <w:pStyle w:val="Body"/>
      </w:pPr>
      <w:r>
        <w:t>In 2021</w:t>
      </w:r>
      <w:r w:rsidR="00646C90">
        <w:t xml:space="preserve">, </w:t>
      </w:r>
      <w:r w:rsidR="00242D4D">
        <w:t xml:space="preserve">the Victorian Government </w:t>
      </w:r>
      <w:r w:rsidR="00140C9C">
        <w:t>set up</w:t>
      </w:r>
      <w:r w:rsidR="00242D4D">
        <w:t xml:space="preserve"> t</w:t>
      </w:r>
      <w:r w:rsidR="00242D4D" w:rsidRPr="004D3819">
        <w:t xml:space="preserve">he </w:t>
      </w:r>
      <w:r w:rsidR="00242D4D" w:rsidRPr="006F7CCA">
        <w:rPr>
          <w:i/>
          <w:iCs/>
        </w:rPr>
        <w:t>Inquiry into economic equity for Victorian women</w:t>
      </w:r>
      <w:r w:rsidR="00242D4D" w:rsidRPr="00DC09E6">
        <w:t xml:space="preserve"> </w:t>
      </w:r>
      <w:r w:rsidR="00242D4D">
        <w:t>(the Inquiry).</w:t>
      </w:r>
      <w:r w:rsidR="00B22693">
        <w:rPr>
          <w:rStyle w:val="EndnoteReference"/>
        </w:rPr>
        <w:endnoteReference w:id="2"/>
      </w:r>
      <w:r w:rsidR="00380941">
        <w:t xml:space="preserve"> </w:t>
      </w:r>
      <w:r w:rsidR="00393750">
        <w:t xml:space="preserve">A key focus of the Inquiry was </w:t>
      </w:r>
      <w:r w:rsidR="00393750" w:rsidRPr="000F613D">
        <w:rPr>
          <w:rStyle w:val="Strong"/>
        </w:rPr>
        <w:t>workforce gender</w:t>
      </w:r>
      <w:r w:rsidR="009D2473" w:rsidRPr="000F613D">
        <w:rPr>
          <w:rStyle w:val="Strong"/>
        </w:rPr>
        <w:t xml:space="preserve"> </w:t>
      </w:r>
      <w:r w:rsidR="00393750" w:rsidRPr="000F613D">
        <w:rPr>
          <w:rStyle w:val="Strong"/>
        </w:rPr>
        <w:t>segregation</w:t>
      </w:r>
      <w:r w:rsidR="009D2473">
        <w:t>.</w:t>
      </w:r>
      <w:r w:rsidR="009D2473" w:rsidRPr="000F613D">
        <w:t xml:space="preserve"> </w:t>
      </w:r>
      <w:r w:rsidR="009D2473">
        <w:t>In other words,</w:t>
      </w:r>
      <w:r w:rsidR="00393750">
        <w:t xml:space="preserve"> the </w:t>
      </w:r>
      <w:r w:rsidR="009D2473">
        <w:t>proportion</w:t>
      </w:r>
      <w:r w:rsidR="00393750">
        <w:t xml:space="preserve"> of women and men </w:t>
      </w:r>
      <w:r w:rsidR="009D2473">
        <w:t xml:space="preserve">is not equal </w:t>
      </w:r>
      <w:r w:rsidR="00393750">
        <w:t xml:space="preserve">in </w:t>
      </w:r>
      <w:r w:rsidR="009D2473">
        <w:t>some</w:t>
      </w:r>
      <w:r w:rsidR="00393750">
        <w:t xml:space="preserve"> industries and job types. For example, w</w:t>
      </w:r>
      <w:r w:rsidR="00393750" w:rsidRPr="000F613D">
        <w:t xml:space="preserve">omen </w:t>
      </w:r>
      <w:r w:rsidR="009D2473">
        <w:t>hold</w:t>
      </w:r>
      <w:r w:rsidR="00393750" w:rsidRPr="000F613D">
        <w:t xml:space="preserve"> most of the jobs in the care economy, many of which are low-paid and insecure. On the other hand, women are </w:t>
      </w:r>
      <w:r w:rsidR="00393750" w:rsidRPr="008F33EF">
        <w:t>underrepresented in industries</w:t>
      </w:r>
      <w:r w:rsidR="00393750">
        <w:t xml:space="preserve"> like manufacturing, especially in the higher-paid leadership, technical and trades jobs</w:t>
      </w:r>
      <w:r w:rsidR="00393750" w:rsidRPr="008F33EF">
        <w:t>.</w:t>
      </w:r>
    </w:p>
    <w:p w14:paraId="12D04994" w14:textId="77777777" w:rsidR="00393750" w:rsidRDefault="00393750" w:rsidP="00393750">
      <w:pPr>
        <w:pStyle w:val="Body"/>
      </w:pPr>
      <w:r>
        <w:t>Gender segregation is</w:t>
      </w:r>
      <w:r w:rsidRPr="00DA4DC8">
        <w:t xml:space="preserve"> a key reason why women earn less than men </w:t>
      </w:r>
      <w:r w:rsidR="00FC392C" w:rsidRPr="000F613D">
        <w:t xml:space="preserve">on average </w:t>
      </w:r>
      <w:r w:rsidRPr="00DA4DC8">
        <w:t xml:space="preserve">and are less financially secure. </w:t>
      </w:r>
      <w:r w:rsidR="00CA691B">
        <w:t xml:space="preserve">Gender segregation in industries and </w:t>
      </w:r>
      <w:r w:rsidR="00FC392C">
        <w:t>jobs</w:t>
      </w:r>
      <w:r w:rsidR="00FC392C" w:rsidRPr="000F613D">
        <w:t xml:space="preserve"> account</w:t>
      </w:r>
      <w:r w:rsidR="00FC392C">
        <w:t>s</w:t>
      </w:r>
      <w:r w:rsidRPr="00DA4DC8">
        <w:t xml:space="preserve"> for </w:t>
      </w:r>
      <w:r w:rsidR="00FC392C">
        <w:t>around</w:t>
      </w:r>
      <w:r w:rsidR="00FC392C" w:rsidRPr="000F613D">
        <w:t xml:space="preserve"> </w:t>
      </w:r>
      <w:r w:rsidRPr="00DA4DC8">
        <w:t>24</w:t>
      </w:r>
      <w:r w:rsidR="00FC392C">
        <w:t>%</w:t>
      </w:r>
      <w:r w:rsidRPr="00DA4DC8">
        <w:t xml:space="preserve"> of the gender pay gap.</w:t>
      </w:r>
      <w:r w:rsidRPr="00DA4DC8">
        <w:rPr>
          <w:vertAlign w:val="superscript"/>
        </w:rPr>
        <w:endnoteReference w:id="3"/>
      </w:r>
    </w:p>
    <w:p w14:paraId="5BA36292" w14:textId="77777777" w:rsidR="00BD773F" w:rsidRPr="00426623" w:rsidRDefault="00E000FC" w:rsidP="004844E3">
      <w:pPr>
        <w:pStyle w:val="Body"/>
        <w:rPr>
          <w:rStyle w:val="Emphasis"/>
        </w:rPr>
      </w:pPr>
      <w:r w:rsidRPr="00426623">
        <w:rPr>
          <w:rStyle w:val="Emphasis"/>
        </w:rPr>
        <w:t>Some progress has been made in recent years</w:t>
      </w:r>
      <w:r w:rsidRPr="00426623" w:rsidDel="0009404F">
        <w:rPr>
          <w:rStyle w:val="Emphasis"/>
        </w:rPr>
        <w:t xml:space="preserve"> </w:t>
      </w:r>
      <w:r w:rsidRPr="00426623">
        <w:rPr>
          <w:rStyle w:val="Emphasis"/>
        </w:rPr>
        <w:t>to increase the number of women in manufacturing and other majority-men sectors. However, there is still more work to do.</w:t>
      </w:r>
      <w:r w:rsidR="00F175C7" w:rsidRPr="00426623">
        <w:rPr>
          <w:rStyle w:val="Emphasis"/>
        </w:rPr>
        <w:t xml:space="preserve"> </w:t>
      </w:r>
      <w:r w:rsidRPr="00426623">
        <w:rPr>
          <w:rStyle w:val="Emphasis"/>
        </w:rPr>
        <w:t>This strategy is a response to the Inquiry</w:t>
      </w:r>
      <w:r w:rsidR="0077236D" w:rsidRPr="00426623">
        <w:rPr>
          <w:rStyle w:val="Emphasis"/>
        </w:rPr>
        <w:t xml:space="preserve"> and </w:t>
      </w:r>
      <w:r w:rsidRPr="00426623">
        <w:rPr>
          <w:rStyle w:val="Emphasis"/>
        </w:rPr>
        <w:t>shows the Victorian Government’s strong commitment to ensuring women can take part freely and fairly in any job or industry they choose.</w:t>
      </w:r>
    </w:p>
    <w:p w14:paraId="26095089" w14:textId="77777777" w:rsidR="00DB3B79" w:rsidRDefault="00DB3B79">
      <w:pPr>
        <w:spacing w:after="0" w:line="240" w:lineRule="auto"/>
        <w:rPr>
          <w:rFonts w:eastAsia="Times"/>
          <w:sz w:val="28"/>
          <w:szCs w:val="28"/>
        </w:rPr>
      </w:pPr>
      <w:r>
        <w:rPr>
          <w:sz w:val="28"/>
          <w:szCs w:val="28"/>
        </w:rPr>
        <w:br w:type="page"/>
      </w:r>
    </w:p>
    <w:tbl>
      <w:tblPr>
        <w:tblStyle w:val="Bluetable"/>
        <w:tblW w:w="0" w:type="auto"/>
        <w:tblInd w:w="5"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A410BB" w:rsidRPr="000F613D" w14:paraId="53BD50E0" w14:textId="77777777" w:rsidTr="0007173E">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4E6354E9" w14:textId="77777777" w:rsidR="00A410BB" w:rsidRPr="000F613D" w:rsidRDefault="00A410BB">
            <w:pPr>
              <w:pStyle w:val="Tablecolhead"/>
              <w:rPr>
                <w:lang w:val="en-AU"/>
              </w:rPr>
            </w:pPr>
            <w:r w:rsidRPr="000F613D">
              <w:rPr>
                <w:lang w:val="en-AU"/>
              </w:rPr>
              <w:t>Demystifying the vocab</w:t>
            </w:r>
            <w:r>
              <w:rPr>
                <w:lang w:val="en-AU"/>
              </w:rPr>
              <w:t>ulary</w:t>
            </w:r>
            <w:r w:rsidRPr="000F613D">
              <w:rPr>
                <w:lang w:val="en-AU"/>
              </w:rPr>
              <w:t>: Equality, equity, intersectionality</w:t>
            </w:r>
            <w:r>
              <w:rPr>
                <w:lang w:val="en-AU"/>
              </w:rPr>
              <w:t>,</w:t>
            </w:r>
            <w:r w:rsidRPr="000F613D">
              <w:rPr>
                <w:lang w:val="en-AU"/>
              </w:rPr>
              <w:t xml:space="preserve"> diversity </w:t>
            </w:r>
            <w:r>
              <w:rPr>
                <w:lang w:val="en-AU"/>
              </w:rPr>
              <w:t>and</w:t>
            </w:r>
            <w:r w:rsidRPr="000F613D">
              <w:rPr>
                <w:lang w:val="en-AU"/>
              </w:rPr>
              <w:t xml:space="preserve"> inclusion</w:t>
            </w:r>
          </w:p>
        </w:tc>
      </w:tr>
      <w:tr w:rsidR="00A410BB" w:rsidRPr="000F613D" w14:paraId="0327752C" w14:textId="77777777" w:rsidTr="00932556">
        <w:tc>
          <w:tcPr>
            <w:tcW w:w="8926" w:type="dxa"/>
            <w:shd w:val="clear" w:color="auto" w:fill="FDE9D9" w:themeFill="accent6" w:themeFillTint="33"/>
          </w:tcPr>
          <w:p w14:paraId="20D4803D" w14:textId="77777777" w:rsidR="00A410BB" w:rsidRPr="000F613D" w:rsidRDefault="00A410BB">
            <w:pPr>
              <w:pStyle w:val="Bodyafterbullets"/>
              <w:rPr>
                <w:lang w:val="en-AU"/>
              </w:rPr>
            </w:pPr>
            <w:r w:rsidRPr="000F613D">
              <w:rPr>
                <w:lang w:val="en-AU"/>
              </w:rPr>
              <w:t xml:space="preserve">Gender </w:t>
            </w:r>
            <w:r w:rsidRPr="000F613D">
              <w:rPr>
                <w:rStyle w:val="Strong"/>
                <w:lang w:val="en-AU"/>
              </w:rPr>
              <w:t>equality</w:t>
            </w:r>
            <w:r w:rsidRPr="000F613D">
              <w:rPr>
                <w:lang w:val="en-AU"/>
              </w:rPr>
              <w:t xml:space="preserve"> refers to the equal rights, responsibilities and opportunities of women, men and gender diverse people. It relates to the need to reform the way our society works to improve outcomes for people of all genders. Equality does not mean that women, men</w:t>
            </w:r>
            <w:r>
              <w:rPr>
                <w:lang w:val="en-AU"/>
              </w:rPr>
              <w:t>,</w:t>
            </w:r>
            <w:r w:rsidRPr="000F613D">
              <w:rPr>
                <w:lang w:val="en-AU"/>
              </w:rPr>
              <w:t xml:space="preserve"> trans and gender diverse people become the same</w:t>
            </w:r>
            <w:r>
              <w:rPr>
                <w:lang w:val="en-AU"/>
              </w:rPr>
              <w:t>.</w:t>
            </w:r>
            <w:r w:rsidRPr="000F613D">
              <w:rPr>
                <w:lang w:val="en-AU"/>
              </w:rPr>
              <w:t xml:space="preserve"> </w:t>
            </w:r>
            <w:r>
              <w:rPr>
                <w:lang w:val="en-AU"/>
              </w:rPr>
              <w:t xml:space="preserve">It means </w:t>
            </w:r>
            <w:r w:rsidRPr="000F613D">
              <w:rPr>
                <w:lang w:val="en-AU"/>
              </w:rPr>
              <w:t xml:space="preserve">that rights, responsibilities and opportunities </w:t>
            </w:r>
            <w:r>
              <w:rPr>
                <w:lang w:val="en-AU"/>
              </w:rPr>
              <w:t xml:space="preserve">do </w:t>
            </w:r>
            <w:r w:rsidRPr="000F613D">
              <w:rPr>
                <w:lang w:val="en-AU"/>
              </w:rPr>
              <w:t>not depend on gender.</w:t>
            </w:r>
          </w:p>
          <w:p w14:paraId="134855FE" w14:textId="77777777" w:rsidR="00A410BB" w:rsidRDefault="00A410BB">
            <w:pPr>
              <w:pStyle w:val="Body"/>
              <w:rPr>
                <w:lang w:val="en-AU"/>
              </w:rPr>
            </w:pPr>
            <w:r w:rsidRPr="000F613D">
              <w:rPr>
                <w:lang w:val="en-AU"/>
              </w:rPr>
              <w:t xml:space="preserve">Gender </w:t>
            </w:r>
            <w:r w:rsidRPr="000F613D">
              <w:rPr>
                <w:rStyle w:val="Strong"/>
                <w:lang w:val="en-AU"/>
              </w:rPr>
              <w:t>equity</w:t>
            </w:r>
            <w:r w:rsidRPr="000F613D">
              <w:rPr>
                <w:lang w:val="en-AU"/>
              </w:rPr>
              <w:t xml:space="preserve"> </w:t>
            </w:r>
            <w:r>
              <w:rPr>
                <w:lang w:val="en-AU"/>
              </w:rPr>
              <w:t>means</w:t>
            </w:r>
            <w:r w:rsidRPr="000F613D">
              <w:rPr>
                <w:lang w:val="en-AU"/>
              </w:rPr>
              <w:t xml:space="preserve"> </w:t>
            </w:r>
            <w:r>
              <w:rPr>
                <w:lang w:val="en-AU"/>
              </w:rPr>
              <w:t xml:space="preserve">there is </w:t>
            </w:r>
            <w:r w:rsidRPr="000F613D">
              <w:rPr>
                <w:lang w:val="en-AU"/>
              </w:rPr>
              <w:t>fairness and justice in distributi</w:t>
            </w:r>
            <w:r>
              <w:rPr>
                <w:lang w:val="en-AU"/>
              </w:rPr>
              <w:t>ng</w:t>
            </w:r>
            <w:r w:rsidRPr="000F613D">
              <w:rPr>
                <w:lang w:val="en-AU"/>
              </w:rPr>
              <w:t xml:space="preserve"> benefits and responsibilities </w:t>
            </w:r>
            <w:r>
              <w:rPr>
                <w:lang w:val="en-AU"/>
              </w:rPr>
              <w:t>regardless of</w:t>
            </w:r>
            <w:r w:rsidRPr="000F613D">
              <w:rPr>
                <w:lang w:val="en-AU"/>
              </w:rPr>
              <w:t xml:space="preserve"> gender. The concept recognises that</w:t>
            </w:r>
            <w:r>
              <w:rPr>
                <w:lang w:val="en-AU"/>
              </w:rPr>
              <w:t>:</w:t>
            </w:r>
          </w:p>
          <w:p w14:paraId="59179CBB" w14:textId="77777777" w:rsidR="00A410BB" w:rsidRDefault="00A410BB">
            <w:pPr>
              <w:pStyle w:val="Bullet1"/>
              <w:rPr>
                <w:lang w:val="en-AU"/>
              </w:rPr>
            </w:pPr>
            <w:r w:rsidRPr="000F613D">
              <w:rPr>
                <w:lang w:val="en-AU"/>
              </w:rPr>
              <w:t>people may have different needs and power related to their gender</w:t>
            </w:r>
          </w:p>
          <w:p w14:paraId="79E49942" w14:textId="77777777" w:rsidR="00A410BB" w:rsidRDefault="00A410BB">
            <w:pPr>
              <w:pStyle w:val="Bullet1"/>
              <w:rPr>
                <w:lang w:val="en-AU"/>
              </w:rPr>
            </w:pPr>
            <w:r w:rsidRPr="000F613D">
              <w:rPr>
                <w:lang w:val="en-AU"/>
              </w:rPr>
              <w:t xml:space="preserve">these differences should be identified and addressed to </w:t>
            </w:r>
            <w:r>
              <w:rPr>
                <w:lang w:val="en-AU"/>
              </w:rPr>
              <w:t>fix</w:t>
            </w:r>
            <w:r w:rsidRPr="000F613D">
              <w:rPr>
                <w:lang w:val="en-AU"/>
              </w:rPr>
              <w:t xml:space="preserve"> gender</w:t>
            </w:r>
            <w:r>
              <w:rPr>
                <w:lang w:val="en-AU"/>
              </w:rPr>
              <w:t>-</w:t>
            </w:r>
            <w:r w:rsidRPr="000F613D">
              <w:rPr>
                <w:lang w:val="en-AU"/>
              </w:rPr>
              <w:t xml:space="preserve">related imbalance. </w:t>
            </w:r>
          </w:p>
          <w:p w14:paraId="51D86552" w14:textId="77777777" w:rsidR="00A410BB" w:rsidRPr="000F613D" w:rsidRDefault="00A410BB">
            <w:pPr>
              <w:pStyle w:val="Bodyafterbullets"/>
              <w:rPr>
                <w:lang w:val="en-AU"/>
              </w:rPr>
            </w:pPr>
            <w:r w:rsidRPr="000F613D">
              <w:rPr>
                <w:lang w:val="en-AU"/>
              </w:rPr>
              <w:t xml:space="preserve">For this </w:t>
            </w:r>
            <w:r>
              <w:rPr>
                <w:lang w:val="en-AU"/>
              </w:rPr>
              <w:t>s</w:t>
            </w:r>
            <w:r w:rsidRPr="000F613D">
              <w:rPr>
                <w:lang w:val="en-AU"/>
              </w:rPr>
              <w:t>trategy, the term ‘gender equity’ include</w:t>
            </w:r>
            <w:r>
              <w:rPr>
                <w:lang w:val="en-AU"/>
              </w:rPr>
              <w:t>s</w:t>
            </w:r>
            <w:r w:rsidRPr="000F613D">
              <w:rPr>
                <w:lang w:val="en-AU"/>
              </w:rPr>
              <w:t xml:space="preserve"> gender equality.</w:t>
            </w:r>
          </w:p>
          <w:p w14:paraId="75B3EDCD" w14:textId="77777777" w:rsidR="00A410BB" w:rsidRDefault="00A410BB">
            <w:pPr>
              <w:pStyle w:val="Body"/>
              <w:rPr>
                <w:lang w:val="en-AU"/>
              </w:rPr>
            </w:pPr>
            <w:r w:rsidRPr="000F613D">
              <w:rPr>
                <w:lang w:val="en-AU"/>
              </w:rPr>
              <w:t xml:space="preserve">By taking an </w:t>
            </w:r>
            <w:r w:rsidRPr="000F613D">
              <w:rPr>
                <w:rStyle w:val="Strong"/>
                <w:lang w:val="en-AU"/>
              </w:rPr>
              <w:t>intersectional approach</w:t>
            </w:r>
            <w:r w:rsidRPr="000F613D">
              <w:rPr>
                <w:lang w:val="en-AU"/>
              </w:rPr>
              <w:t xml:space="preserve">, we acknowledge that people’s experiences, identities and backgrounds may </w:t>
            </w:r>
            <w:r>
              <w:rPr>
                <w:lang w:val="en-AU"/>
              </w:rPr>
              <w:t xml:space="preserve">affect </w:t>
            </w:r>
            <w:r w:rsidRPr="000F613D">
              <w:rPr>
                <w:lang w:val="en-AU"/>
              </w:rPr>
              <w:t>participat</w:t>
            </w:r>
            <w:r>
              <w:rPr>
                <w:lang w:val="en-AU"/>
              </w:rPr>
              <w:t>ion.</w:t>
            </w:r>
            <w:r w:rsidRPr="000F613D">
              <w:rPr>
                <w:lang w:val="en-AU"/>
              </w:rPr>
              <w:t xml:space="preserve"> For example, barriers to work may be </w:t>
            </w:r>
            <w:r>
              <w:rPr>
                <w:lang w:val="en-AU"/>
              </w:rPr>
              <w:t>made worse</w:t>
            </w:r>
            <w:r w:rsidRPr="000F613D">
              <w:rPr>
                <w:lang w:val="en-AU"/>
              </w:rPr>
              <w:t xml:space="preserve"> for women </w:t>
            </w:r>
            <w:r>
              <w:rPr>
                <w:lang w:val="en-AU"/>
              </w:rPr>
              <w:t xml:space="preserve">facing </w:t>
            </w:r>
            <w:r w:rsidRPr="000F613D">
              <w:rPr>
                <w:lang w:val="en-AU"/>
              </w:rPr>
              <w:t>other forms of disadvantage or discrimination. This may be based on</w:t>
            </w:r>
            <w:r>
              <w:rPr>
                <w:lang w:val="en-AU"/>
              </w:rPr>
              <w:t>:</w:t>
            </w:r>
          </w:p>
          <w:p w14:paraId="12B6CAB6" w14:textId="77777777" w:rsidR="00A410BB" w:rsidRDefault="00A410BB">
            <w:pPr>
              <w:pStyle w:val="Bullet1"/>
              <w:rPr>
                <w:lang w:val="en-AU"/>
              </w:rPr>
            </w:pPr>
            <w:r w:rsidRPr="000F613D">
              <w:rPr>
                <w:lang w:val="en-AU"/>
              </w:rPr>
              <w:t>age</w:t>
            </w:r>
          </w:p>
          <w:p w14:paraId="098B57B3" w14:textId="77777777" w:rsidR="00A410BB" w:rsidRDefault="00A410BB">
            <w:pPr>
              <w:pStyle w:val="Bullet1"/>
              <w:rPr>
                <w:lang w:val="en-AU"/>
              </w:rPr>
            </w:pPr>
            <w:r w:rsidRPr="000F613D">
              <w:rPr>
                <w:lang w:val="en-AU"/>
              </w:rPr>
              <w:t>race</w:t>
            </w:r>
          </w:p>
          <w:p w14:paraId="41B02E9E" w14:textId="77777777" w:rsidR="00A410BB" w:rsidRDefault="00A410BB">
            <w:pPr>
              <w:pStyle w:val="Bullet1"/>
              <w:rPr>
                <w:lang w:val="en-AU"/>
              </w:rPr>
            </w:pPr>
            <w:r w:rsidRPr="000F613D">
              <w:rPr>
                <w:lang w:val="en-AU"/>
              </w:rPr>
              <w:t>ethnicity</w:t>
            </w:r>
          </w:p>
          <w:p w14:paraId="1EF92CE8" w14:textId="77777777" w:rsidR="00A410BB" w:rsidRDefault="00A410BB">
            <w:pPr>
              <w:pStyle w:val="Bullet1"/>
              <w:rPr>
                <w:lang w:val="en-AU"/>
              </w:rPr>
            </w:pPr>
            <w:r w:rsidRPr="000F613D">
              <w:rPr>
                <w:lang w:val="en-AU"/>
              </w:rPr>
              <w:t>disability</w:t>
            </w:r>
          </w:p>
          <w:p w14:paraId="583C7B06" w14:textId="77777777" w:rsidR="00A410BB" w:rsidRDefault="00A410BB">
            <w:pPr>
              <w:pStyle w:val="Bullet1"/>
              <w:rPr>
                <w:lang w:val="en-AU"/>
              </w:rPr>
            </w:pPr>
            <w:r w:rsidRPr="000F613D">
              <w:rPr>
                <w:lang w:val="en-AU"/>
              </w:rPr>
              <w:t>sexual orientation</w:t>
            </w:r>
          </w:p>
          <w:p w14:paraId="23487E9B" w14:textId="77777777" w:rsidR="00A410BB" w:rsidRDefault="00A410BB">
            <w:pPr>
              <w:pStyle w:val="Bullet1"/>
              <w:rPr>
                <w:lang w:val="en-AU"/>
              </w:rPr>
            </w:pPr>
            <w:r w:rsidRPr="000F613D">
              <w:rPr>
                <w:lang w:val="en-AU"/>
              </w:rPr>
              <w:t>income</w:t>
            </w:r>
          </w:p>
          <w:p w14:paraId="2F2DC997" w14:textId="77777777" w:rsidR="00A410BB" w:rsidRDefault="00A410BB">
            <w:pPr>
              <w:pStyle w:val="Bullet1"/>
              <w:rPr>
                <w:lang w:val="en-AU"/>
              </w:rPr>
            </w:pPr>
            <w:r w:rsidRPr="000F613D">
              <w:rPr>
                <w:lang w:val="en-AU"/>
              </w:rPr>
              <w:t>if they live in regional or rural areas</w:t>
            </w:r>
          </w:p>
          <w:p w14:paraId="0A9B7210" w14:textId="77777777" w:rsidR="00A410BB" w:rsidRDefault="00A410BB">
            <w:pPr>
              <w:pStyle w:val="Bullet1"/>
              <w:rPr>
                <w:lang w:val="en-AU"/>
              </w:rPr>
            </w:pPr>
            <w:r w:rsidRPr="000F613D">
              <w:rPr>
                <w:lang w:val="en-AU"/>
              </w:rPr>
              <w:t>if they are single parents.</w:t>
            </w:r>
          </w:p>
          <w:p w14:paraId="087378E0" w14:textId="77777777" w:rsidR="00A410BB" w:rsidRPr="000F613D" w:rsidRDefault="00A410BB">
            <w:pPr>
              <w:pStyle w:val="Bodyafterbullets"/>
              <w:rPr>
                <w:lang w:val="en-AU"/>
              </w:rPr>
            </w:pPr>
            <w:r>
              <w:rPr>
                <w:lang w:val="en-AU"/>
              </w:rPr>
              <w:t>To be intersectional, we must give such factors</w:t>
            </w:r>
            <w:r w:rsidRPr="000F613D">
              <w:rPr>
                <w:lang w:val="en-AU"/>
              </w:rPr>
              <w:t xml:space="preserve"> targeted consideration.</w:t>
            </w:r>
          </w:p>
          <w:p w14:paraId="50F0F188" w14:textId="77777777" w:rsidR="00A410BB" w:rsidRPr="000F613D" w:rsidRDefault="00A410BB">
            <w:pPr>
              <w:pStyle w:val="Body"/>
              <w:rPr>
                <w:lang w:val="en-AU"/>
              </w:rPr>
            </w:pPr>
            <w:r w:rsidRPr="000F613D">
              <w:rPr>
                <w:lang w:val="en-AU"/>
              </w:rPr>
              <w:t xml:space="preserve">Gender equity is one aspect of diversity </w:t>
            </w:r>
            <w:r>
              <w:rPr>
                <w:lang w:val="en-AU"/>
              </w:rPr>
              <w:t>and</w:t>
            </w:r>
            <w:r w:rsidRPr="000F613D">
              <w:rPr>
                <w:lang w:val="en-AU"/>
              </w:rPr>
              <w:t xml:space="preserve"> inclusion.</w:t>
            </w:r>
          </w:p>
          <w:p w14:paraId="466EC52C" w14:textId="77777777" w:rsidR="00A410BB" w:rsidRDefault="00A410BB">
            <w:pPr>
              <w:pStyle w:val="Body"/>
              <w:rPr>
                <w:lang w:val="en-AU"/>
              </w:rPr>
            </w:pPr>
            <w:r w:rsidRPr="000F613D">
              <w:rPr>
                <w:rStyle w:val="Strong"/>
                <w:lang w:val="en-AU"/>
              </w:rPr>
              <w:t>Diversity</w:t>
            </w:r>
            <w:r w:rsidRPr="000F613D">
              <w:rPr>
                <w:lang w:val="en-AU"/>
              </w:rPr>
              <w:t xml:space="preserve"> is recognising, respecting and valuing differences based on</w:t>
            </w:r>
            <w:r>
              <w:rPr>
                <w:lang w:val="en-AU"/>
              </w:rPr>
              <w:t>:</w:t>
            </w:r>
          </w:p>
          <w:p w14:paraId="228F0FDD" w14:textId="77777777" w:rsidR="00A410BB" w:rsidRDefault="00A410BB">
            <w:pPr>
              <w:pStyle w:val="Bullet1"/>
              <w:rPr>
                <w:lang w:val="en-AU"/>
              </w:rPr>
            </w:pPr>
            <w:r w:rsidRPr="000F613D">
              <w:rPr>
                <w:lang w:val="en-AU"/>
              </w:rPr>
              <w:t>ethnicity</w:t>
            </w:r>
          </w:p>
          <w:p w14:paraId="656053D2" w14:textId="77777777" w:rsidR="00A410BB" w:rsidRDefault="00A410BB">
            <w:pPr>
              <w:pStyle w:val="Bullet1"/>
              <w:rPr>
                <w:lang w:val="en-AU"/>
              </w:rPr>
            </w:pPr>
            <w:r w:rsidRPr="000F613D">
              <w:rPr>
                <w:lang w:val="en-AU"/>
              </w:rPr>
              <w:t>gender</w:t>
            </w:r>
          </w:p>
          <w:p w14:paraId="3B7C8485" w14:textId="77777777" w:rsidR="00A410BB" w:rsidRDefault="00A410BB">
            <w:pPr>
              <w:pStyle w:val="Bullet1"/>
              <w:rPr>
                <w:lang w:val="en-AU"/>
              </w:rPr>
            </w:pPr>
            <w:r w:rsidRPr="000F613D">
              <w:rPr>
                <w:lang w:val="en-AU"/>
              </w:rPr>
              <w:t>age</w:t>
            </w:r>
          </w:p>
          <w:p w14:paraId="32F4A501" w14:textId="77777777" w:rsidR="00A410BB" w:rsidRDefault="00A410BB">
            <w:pPr>
              <w:pStyle w:val="Bullet1"/>
              <w:rPr>
                <w:lang w:val="en-AU"/>
              </w:rPr>
            </w:pPr>
            <w:r w:rsidRPr="000F613D">
              <w:rPr>
                <w:lang w:val="en-AU"/>
              </w:rPr>
              <w:t>race</w:t>
            </w:r>
          </w:p>
          <w:p w14:paraId="6E6AE42A" w14:textId="77777777" w:rsidR="00A410BB" w:rsidRDefault="00A410BB">
            <w:pPr>
              <w:pStyle w:val="Bullet1"/>
              <w:rPr>
                <w:lang w:val="en-AU"/>
              </w:rPr>
            </w:pPr>
            <w:r w:rsidRPr="000F613D">
              <w:rPr>
                <w:lang w:val="en-AU"/>
              </w:rPr>
              <w:t>religion</w:t>
            </w:r>
          </w:p>
          <w:p w14:paraId="15C00011" w14:textId="77777777" w:rsidR="00A410BB" w:rsidRDefault="00A410BB">
            <w:pPr>
              <w:pStyle w:val="Bullet1"/>
              <w:rPr>
                <w:lang w:val="en-AU"/>
              </w:rPr>
            </w:pPr>
            <w:r w:rsidRPr="000F613D">
              <w:rPr>
                <w:lang w:val="en-AU"/>
              </w:rPr>
              <w:t>disability</w:t>
            </w:r>
          </w:p>
          <w:p w14:paraId="01CF59BB" w14:textId="77777777" w:rsidR="00A410BB" w:rsidRPr="000F613D" w:rsidRDefault="00A410BB">
            <w:pPr>
              <w:pStyle w:val="Bullet1"/>
              <w:rPr>
                <w:lang w:val="en-AU"/>
              </w:rPr>
            </w:pPr>
            <w:r w:rsidRPr="000F613D">
              <w:rPr>
                <w:lang w:val="en-AU"/>
              </w:rPr>
              <w:t>sexual orientation</w:t>
            </w:r>
            <w:r>
              <w:rPr>
                <w:lang w:val="en-AU"/>
              </w:rPr>
              <w:t>.</w:t>
            </w:r>
          </w:p>
          <w:p w14:paraId="0AB20E57" w14:textId="77777777" w:rsidR="00A410BB" w:rsidRDefault="00A410BB">
            <w:pPr>
              <w:pStyle w:val="Bodyafterbullets"/>
              <w:rPr>
                <w:lang w:val="en-AU"/>
              </w:rPr>
            </w:pPr>
            <w:r w:rsidRPr="000F613D">
              <w:rPr>
                <w:rStyle w:val="Strong"/>
                <w:lang w:val="en-AU"/>
              </w:rPr>
              <w:t>Inclusion</w:t>
            </w:r>
            <w:r w:rsidRPr="000F613D">
              <w:rPr>
                <w:lang w:val="en-AU"/>
              </w:rPr>
              <w:t xml:space="preserve"> </w:t>
            </w:r>
            <w:r>
              <w:rPr>
                <w:lang w:val="en-AU"/>
              </w:rPr>
              <w:t xml:space="preserve">is </w:t>
            </w:r>
            <w:r w:rsidRPr="000F613D">
              <w:rPr>
                <w:lang w:val="en-AU"/>
              </w:rPr>
              <w:t>when people</w:t>
            </w:r>
            <w:r>
              <w:rPr>
                <w:lang w:val="en-AU"/>
              </w:rPr>
              <w:t>:</w:t>
            </w:r>
          </w:p>
          <w:p w14:paraId="6BDCC3F2" w14:textId="77777777" w:rsidR="00A410BB" w:rsidRDefault="00A410BB">
            <w:pPr>
              <w:pStyle w:val="Bullet1"/>
              <w:rPr>
                <w:lang w:val="en-AU"/>
              </w:rPr>
            </w:pPr>
            <w:r w:rsidRPr="000F613D">
              <w:rPr>
                <w:lang w:val="en-AU"/>
              </w:rPr>
              <w:t>feel</w:t>
            </w:r>
            <w:r>
              <w:rPr>
                <w:lang w:val="en-AU"/>
              </w:rPr>
              <w:t xml:space="preserve"> –</w:t>
            </w:r>
            <w:r w:rsidRPr="000F613D">
              <w:rPr>
                <w:lang w:val="en-AU"/>
              </w:rPr>
              <w:t xml:space="preserve"> and are</w:t>
            </w:r>
            <w:r>
              <w:rPr>
                <w:lang w:val="en-AU"/>
              </w:rPr>
              <w:t xml:space="preserve"> –</w:t>
            </w:r>
            <w:r w:rsidRPr="000F613D">
              <w:rPr>
                <w:lang w:val="en-AU"/>
              </w:rPr>
              <w:t xml:space="preserve"> valued and respected</w:t>
            </w:r>
          </w:p>
          <w:p w14:paraId="0F560F6C" w14:textId="77777777" w:rsidR="00A410BB" w:rsidRDefault="00A410BB">
            <w:pPr>
              <w:pStyle w:val="Bullet1"/>
              <w:rPr>
                <w:lang w:val="en-AU"/>
              </w:rPr>
            </w:pPr>
            <w:r w:rsidRPr="000F613D">
              <w:rPr>
                <w:lang w:val="en-AU"/>
              </w:rPr>
              <w:t>have opportunities and resources to fulfil their potential</w:t>
            </w:r>
          </w:p>
          <w:p w14:paraId="739A57CE" w14:textId="77777777" w:rsidR="00A410BB" w:rsidRPr="000F613D" w:rsidRDefault="00A410BB">
            <w:pPr>
              <w:pStyle w:val="Bullet1"/>
              <w:rPr>
                <w:lang w:val="en-AU"/>
              </w:rPr>
            </w:pPr>
            <w:r w:rsidRPr="000F613D">
              <w:rPr>
                <w:lang w:val="en-AU"/>
              </w:rPr>
              <w:t>have a sense of belonging.</w:t>
            </w:r>
          </w:p>
        </w:tc>
      </w:tr>
    </w:tbl>
    <w:p w14:paraId="7DC99798" w14:textId="77777777" w:rsidR="001F29BE" w:rsidRDefault="001F29BE">
      <w:pPr>
        <w:spacing w:after="0" w:line="240" w:lineRule="auto"/>
        <w:rPr>
          <w:rFonts w:eastAsia="Times"/>
          <w:sz w:val="28"/>
          <w:szCs w:val="28"/>
        </w:rPr>
      </w:pPr>
      <w:r>
        <w:rPr>
          <w:rFonts w:eastAsia="Times"/>
          <w:b/>
          <w:bCs/>
          <w:sz w:val="28"/>
          <w:szCs w:val="28"/>
        </w:rPr>
        <w:br w:type="page"/>
      </w:r>
    </w:p>
    <w:p w14:paraId="271D6095" w14:textId="77777777" w:rsidR="00540683" w:rsidRDefault="00A80AC1" w:rsidP="007547F7">
      <w:pPr>
        <w:pStyle w:val="Heading2"/>
      </w:pPr>
      <w:bookmarkStart w:id="9" w:name="_Toc173504087"/>
      <w:bookmarkStart w:id="10" w:name="_Toc179293336"/>
      <w:r>
        <w:t>C</w:t>
      </w:r>
      <w:r w:rsidR="00254193">
        <w:t>aus</w:t>
      </w:r>
      <w:r>
        <w:t>es of</w:t>
      </w:r>
      <w:r w:rsidR="00677A91">
        <w:t xml:space="preserve"> gender imbalance </w:t>
      </w:r>
      <w:r w:rsidR="0068738E">
        <w:t xml:space="preserve">in the </w:t>
      </w:r>
      <w:r w:rsidR="00CD204C">
        <w:t>labour force</w:t>
      </w:r>
      <w:bookmarkEnd w:id="9"/>
      <w:bookmarkEnd w:id="10"/>
    </w:p>
    <w:p w14:paraId="2D0EF684" w14:textId="77777777" w:rsidR="00201694" w:rsidRDefault="00201694" w:rsidP="00201694">
      <w:pPr>
        <w:pStyle w:val="Body"/>
      </w:pPr>
      <w:r>
        <w:t>O</w:t>
      </w:r>
      <w:r w:rsidRPr="000F613D">
        <w:t>ne of the primary drivers of gender segregation in the workforce</w:t>
      </w:r>
      <w:r>
        <w:t xml:space="preserve"> is</w:t>
      </w:r>
      <w:r w:rsidRPr="000F613D">
        <w:rPr>
          <w:rStyle w:val="Strong"/>
        </w:rPr>
        <w:t xml:space="preserve"> stereotypes</w:t>
      </w:r>
      <w:r>
        <w:t>.</w:t>
      </w:r>
      <w:r w:rsidRPr="000F613D">
        <w:t xml:space="preserve"> </w:t>
      </w:r>
      <w:r>
        <w:t>These are</w:t>
      </w:r>
      <w:r w:rsidRPr="000F613D">
        <w:t xml:space="preserve"> false or oversimplified beliefs and ideas about certain </w:t>
      </w:r>
      <w:r>
        <w:t xml:space="preserve">groups </w:t>
      </w:r>
      <w:r w:rsidRPr="000F613D">
        <w:t>of people.</w:t>
      </w:r>
    </w:p>
    <w:p w14:paraId="3213FD3F" w14:textId="77777777" w:rsidR="00201694" w:rsidRPr="000F613D" w:rsidRDefault="00201694" w:rsidP="00201694">
      <w:pPr>
        <w:pStyle w:val="Body"/>
      </w:pPr>
      <w:r w:rsidRPr="000F613D">
        <w:t xml:space="preserve">Outdated stereotypes about </w:t>
      </w:r>
      <w:r>
        <w:t>what</w:t>
      </w:r>
      <w:r w:rsidRPr="000F613D">
        <w:t xml:space="preserve"> jobs women and men </w:t>
      </w:r>
      <w:r>
        <w:t xml:space="preserve">should do </w:t>
      </w:r>
      <w:r w:rsidRPr="000F613D">
        <w:t>can influence people’s career decisions and perceptions from a young age.</w:t>
      </w:r>
      <w:r w:rsidRPr="000F613D">
        <w:rPr>
          <w:rStyle w:val="EndnoteReference"/>
        </w:rPr>
        <w:endnoteReference w:id="4"/>
      </w:r>
      <w:r w:rsidRPr="000F613D">
        <w:t xml:space="preserve"> </w:t>
      </w:r>
      <w:r w:rsidR="00703625">
        <w:t xml:space="preserve">These </w:t>
      </w:r>
      <w:r w:rsidR="00FD3475">
        <w:t xml:space="preserve">stereotypes </w:t>
      </w:r>
      <w:r w:rsidR="00D3727C">
        <w:t xml:space="preserve">can </w:t>
      </w:r>
      <w:r w:rsidR="00FD3475">
        <w:t xml:space="preserve">also apply to the types of tasks men and women do at home. </w:t>
      </w:r>
      <w:r>
        <w:t xml:space="preserve">People may </w:t>
      </w:r>
      <w:r w:rsidRPr="000F613D">
        <w:t xml:space="preserve">unconsciously </w:t>
      </w:r>
      <w:r>
        <w:t>favour</w:t>
      </w:r>
      <w:r w:rsidRPr="000F613D">
        <w:t xml:space="preserve"> certain skills and career pathways</w:t>
      </w:r>
      <w:r>
        <w:t xml:space="preserve"> because of these stereotypes.</w:t>
      </w:r>
      <w:r w:rsidRPr="000F613D">
        <w:t xml:space="preserve"> </w:t>
      </w:r>
      <w:r w:rsidR="00F7518E">
        <w:t>They</w:t>
      </w:r>
      <w:r>
        <w:t xml:space="preserve"> may </w:t>
      </w:r>
      <w:r w:rsidR="00F7518E">
        <w:t xml:space="preserve">also </w:t>
      </w:r>
      <w:r>
        <w:t xml:space="preserve">avoid certain jobs or education options </w:t>
      </w:r>
      <w:r w:rsidRPr="000F613D">
        <w:t xml:space="preserve">without </w:t>
      </w:r>
      <w:r>
        <w:t xml:space="preserve">trying or </w:t>
      </w:r>
      <w:r w:rsidRPr="000F613D">
        <w:t>eve</w:t>
      </w:r>
      <w:r>
        <w:t>n</w:t>
      </w:r>
      <w:r w:rsidRPr="000F613D">
        <w:t xml:space="preserve"> considering </w:t>
      </w:r>
      <w:r>
        <w:t>them</w:t>
      </w:r>
      <w:r w:rsidRPr="000F613D">
        <w:t>.</w:t>
      </w:r>
    </w:p>
    <w:p w14:paraId="43E724D1" w14:textId="77777777" w:rsidR="00201694" w:rsidRDefault="00201694" w:rsidP="00201694">
      <w:pPr>
        <w:pStyle w:val="Body"/>
      </w:pPr>
      <w:r w:rsidRPr="000F613D">
        <w:rPr>
          <w:rStyle w:val="Strong"/>
        </w:rPr>
        <w:t>Structural barriers</w:t>
      </w:r>
      <w:r w:rsidRPr="000F613D">
        <w:t xml:space="preserve"> </w:t>
      </w:r>
      <w:r>
        <w:t>are</w:t>
      </w:r>
      <w:r w:rsidRPr="000F613D">
        <w:t xml:space="preserve"> </w:t>
      </w:r>
      <w:r>
        <w:t>elements</w:t>
      </w:r>
      <w:r w:rsidRPr="000F613D">
        <w:t xml:space="preserve"> of institutions and systems that limit participation or equity for certain people</w:t>
      </w:r>
      <w:r>
        <w:t>. These barriers</w:t>
      </w:r>
      <w:r w:rsidRPr="000F613D">
        <w:t xml:space="preserve"> can make it difficult for women in majority-men industries to stay employed. </w:t>
      </w:r>
      <w:r>
        <w:t>Barriers that can</w:t>
      </w:r>
      <w:r w:rsidRPr="000F613D">
        <w:t xml:space="preserve"> force </w:t>
      </w:r>
      <w:r>
        <w:t xml:space="preserve">women </w:t>
      </w:r>
      <w:r w:rsidRPr="000F613D">
        <w:t>to leave</w:t>
      </w:r>
      <w:r>
        <w:t xml:space="preserve"> include:</w:t>
      </w:r>
    </w:p>
    <w:p w14:paraId="157C31FB" w14:textId="77777777" w:rsidR="00201694" w:rsidRDefault="00201694" w:rsidP="00201694">
      <w:pPr>
        <w:pStyle w:val="Bullet1"/>
      </w:pPr>
      <w:r w:rsidRPr="000F613D">
        <w:t>inflexible working arrangements</w:t>
      </w:r>
    </w:p>
    <w:p w14:paraId="58962BAB" w14:textId="77777777" w:rsidR="00201694" w:rsidRDefault="00201694" w:rsidP="00201694">
      <w:pPr>
        <w:pStyle w:val="Bullet1"/>
      </w:pPr>
      <w:r w:rsidRPr="000F613D">
        <w:t>a lack of appropriate facilities</w:t>
      </w:r>
    </w:p>
    <w:p w14:paraId="141635E3" w14:textId="77777777" w:rsidR="00201694" w:rsidRDefault="00201694" w:rsidP="00201694">
      <w:pPr>
        <w:pStyle w:val="Bullet1"/>
      </w:pPr>
      <w:r w:rsidRPr="000F613D">
        <w:t xml:space="preserve">no paid parental leave </w:t>
      </w:r>
    </w:p>
    <w:p w14:paraId="331DF51F" w14:textId="77777777" w:rsidR="00201694" w:rsidRDefault="00201694" w:rsidP="00201694">
      <w:pPr>
        <w:pStyle w:val="Bullet1"/>
      </w:pPr>
      <w:r>
        <w:t>g</w:t>
      </w:r>
      <w:r w:rsidRPr="000F613D">
        <w:t xml:space="preserve">ender discrimination, sexism and sexual harassment </w:t>
      </w:r>
      <w:r>
        <w:t>due to</w:t>
      </w:r>
      <w:r w:rsidRPr="000F613D">
        <w:t xml:space="preserve"> outdated attitudes </w:t>
      </w:r>
    </w:p>
    <w:p w14:paraId="1F516DD2" w14:textId="77777777" w:rsidR="00DA7DA0" w:rsidRDefault="00201694" w:rsidP="00DA7DA0">
      <w:pPr>
        <w:pStyle w:val="Bullet1"/>
      </w:pPr>
      <w:r w:rsidRPr="000F613D">
        <w:t>poor culture</w:t>
      </w:r>
      <w:r>
        <w:t xml:space="preserve"> or work environment</w:t>
      </w:r>
      <w:r w:rsidRPr="000F613D">
        <w:t>.</w:t>
      </w:r>
      <w:r w:rsidR="00DA7DA0">
        <w:br/>
      </w:r>
    </w:p>
    <w:p w14:paraId="67E37C96" w14:textId="77777777" w:rsidR="001F29BE" w:rsidRDefault="001F29BE" w:rsidP="001F29BE">
      <w:pPr>
        <w:pStyle w:val="Quotetext"/>
      </w:pPr>
      <w:r>
        <w:t xml:space="preserve">‘At the moment, [many women] can either choose part time or fulltime. If they want to do kids drop off and pick up, they </w:t>
      </w:r>
      <w:proofErr w:type="gramStart"/>
      <w:r>
        <w:t>have to</w:t>
      </w:r>
      <w:proofErr w:type="gramEnd"/>
      <w:r>
        <w:t xml:space="preserve"> do part time. Part time isn’t enough </w:t>
      </w:r>
      <w:proofErr w:type="gramStart"/>
      <w:r>
        <w:t>money</w:t>
      </w:r>
      <w:proofErr w:type="gramEnd"/>
      <w:r>
        <w:t xml:space="preserve"> but they just have to do it.’</w:t>
      </w:r>
    </w:p>
    <w:p w14:paraId="49867336" w14:textId="6AD4DA4D" w:rsidR="00B27A7A" w:rsidRDefault="001F29BE" w:rsidP="00734DBE">
      <w:pPr>
        <w:pStyle w:val="Quotetext"/>
      </w:pPr>
      <w:proofErr w:type="spellStart"/>
      <w:r>
        <w:t>Vin</w:t>
      </w:r>
      <w:r w:rsidR="007B487D">
        <w:t>ii</w:t>
      </w:r>
      <w:proofErr w:type="spellEnd"/>
      <w:r>
        <w:t>, Organiser</w:t>
      </w:r>
    </w:p>
    <w:tbl>
      <w:tblPr>
        <w:tblStyle w:val="Bluetable"/>
        <w:tblW w:w="0" w:type="auto"/>
        <w:tblInd w:w="5"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047E12" w:rsidRPr="000F613D" w14:paraId="0077C11D" w14:textId="77777777" w:rsidTr="00932556">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258BD504" w14:textId="4998B94F" w:rsidR="00047E12" w:rsidRPr="000F613D" w:rsidRDefault="00047E12">
            <w:pPr>
              <w:pStyle w:val="Tablecolhead"/>
              <w:rPr>
                <w:lang w:val="en-AU"/>
              </w:rPr>
            </w:pPr>
            <w:r w:rsidRPr="00047E12">
              <w:rPr>
                <w:lang w:val="en-AU"/>
              </w:rPr>
              <w:t xml:space="preserve">How this strategy can help manufacturers </w:t>
            </w:r>
            <w:r w:rsidR="005C68C3">
              <w:rPr>
                <w:lang w:val="en-AU"/>
              </w:rPr>
              <w:t>address</w:t>
            </w:r>
            <w:r w:rsidRPr="00047E12">
              <w:rPr>
                <w:lang w:val="en-AU"/>
              </w:rPr>
              <w:t xml:space="preserve"> skills shortages</w:t>
            </w:r>
          </w:p>
        </w:tc>
      </w:tr>
      <w:tr w:rsidR="00047E12" w:rsidRPr="000F613D" w14:paraId="5054AA93" w14:textId="77777777" w:rsidTr="00B72047">
        <w:trPr>
          <w:trHeight w:val="942"/>
        </w:trPr>
        <w:tc>
          <w:tcPr>
            <w:tcW w:w="8926" w:type="dxa"/>
            <w:shd w:val="clear" w:color="auto" w:fill="FDE9D9" w:themeFill="accent6" w:themeFillTint="33"/>
          </w:tcPr>
          <w:p w14:paraId="1613331E" w14:textId="499C70C4" w:rsidR="005F61DA" w:rsidRDefault="005F61DA" w:rsidP="00BD7D7F">
            <w:pPr>
              <w:pStyle w:val="Body"/>
            </w:pPr>
            <w:r>
              <w:t>Many Victorian manufacturers are currently struggling to find enough people with the right skills. This includes engineers, welders, fabricators and fitters.</w:t>
            </w:r>
            <w:r>
              <w:rPr>
                <w:rStyle w:val="EndnoteReference"/>
              </w:rPr>
              <w:endnoteReference w:id="5"/>
            </w:r>
            <w:r>
              <w:t xml:space="preserve"> These are the skills that are needed to help Victorian manufacturers advance and compete on a world stage.</w:t>
            </w:r>
          </w:p>
          <w:p w14:paraId="582FB92B" w14:textId="77777777" w:rsidR="009E067B" w:rsidRDefault="00C90B18" w:rsidP="00C90B18">
            <w:r>
              <w:t>The Victorian Skills Authority estimates that 24,800 new workers will enter the Victorian manufacturing sector between 2023 and 2026.</w:t>
            </w:r>
            <w:r>
              <w:rPr>
                <w:rStyle w:val="EndnoteReference"/>
              </w:rPr>
              <w:endnoteReference w:id="6"/>
            </w:r>
            <w:r w:rsidR="0076156F">
              <w:t xml:space="preserve"> </w:t>
            </w:r>
          </w:p>
          <w:p w14:paraId="5F1D273B" w14:textId="74EC4590" w:rsidR="00C90B18" w:rsidRPr="009B0C16" w:rsidRDefault="0076156F" w:rsidP="00C90B18">
            <w:pPr>
              <w:rPr>
                <w:rFonts w:asciiTheme="minorHAnsi" w:hAnsiTheme="minorHAnsi"/>
                <w:b/>
                <w:bCs/>
                <w:sz w:val="22"/>
              </w:rPr>
            </w:pPr>
            <w:r>
              <w:t>Women continue to be an untapped resource for this sector</w:t>
            </w:r>
            <w:r w:rsidR="00B825C6">
              <w:t>.</w:t>
            </w:r>
            <w:r>
              <w:t xml:space="preserve"> </w:t>
            </w:r>
            <w:r w:rsidR="00B825C6">
              <w:t>L</w:t>
            </w:r>
            <w:r>
              <w:t xml:space="preserve">everaging their skill and talent will make a significant contribution to the growth and advancement of </w:t>
            </w:r>
            <w:r w:rsidR="00B825C6">
              <w:t>manufacturing</w:t>
            </w:r>
            <w:r w:rsidR="00B01A6B">
              <w:t xml:space="preserve"> in Victoria</w:t>
            </w:r>
            <w:r w:rsidR="00D20F0A">
              <w:t>.</w:t>
            </w:r>
            <w:r w:rsidR="006A1265">
              <w:t xml:space="preserve"> </w:t>
            </w:r>
            <w:r w:rsidR="00D20F0A">
              <w:t>It will also help</w:t>
            </w:r>
            <w:r w:rsidR="005D1ADA">
              <w:t xml:space="preserve"> build </w:t>
            </w:r>
            <w:r w:rsidR="000534E7">
              <w:t>resilience</w:t>
            </w:r>
            <w:r w:rsidR="005D1ADA">
              <w:t xml:space="preserve"> against future skills shortages</w:t>
            </w:r>
            <w:r>
              <w:t>.</w:t>
            </w:r>
          </w:p>
          <w:p w14:paraId="7A74FE49" w14:textId="7AD62F42" w:rsidR="00905C94" w:rsidRDefault="008170FF" w:rsidP="009B0C16">
            <w:pPr>
              <w:pStyle w:val="Bodyafterbullets"/>
            </w:pPr>
            <w:r>
              <w:t>Skills gaps are more common in gender-segregated industries like manufacturing</w:t>
            </w:r>
            <w:r w:rsidR="00B01A6B">
              <w:t xml:space="preserve">. </w:t>
            </w:r>
            <w:r w:rsidR="00FC1195">
              <w:rPr>
                <w:rStyle w:val="EndnoteReference"/>
              </w:rPr>
              <w:endnoteReference w:id="7"/>
            </w:r>
            <w:r w:rsidR="00FC1195">
              <w:t xml:space="preserve"> </w:t>
            </w:r>
            <w:r w:rsidR="00B01A6B">
              <w:t>This</w:t>
            </w:r>
            <w:r>
              <w:t xml:space="preserve"> is why targeted initiatives such as this strategy are so important</w:t>
            </w:r>
            <w:r w:rsidR="00F076E8">
              <w:t>.</w:t>
            </w:r>
            <w:r w:rsidR="00047E12">
              <w:t xml:space="preserve"> </w:t>
            </w:r>
          </w:p>
          <w:p w14:paraId="5079ADD7" w14:textId="55A65984" w:rsidR="009B0C16" w:rsidRDefault="002E1B92" w:rsidP="009B0C16">
            <w:pPr>
              <w:pStyle w:val="Bodyafterbullets"/>
              <w:rPr>
                <w:szCs w:val="21"/>
              </w:rPr>
            </w:pPr>
            <w:r>
              <w:t>There is</w:t>
            </w:r>
            <w:r w:rsidR="009B0C16">
              <w:t xml:space="preserve"> a significant opportunity for government and industry to work together in partnership</w:t>
            </w:r>
            <w:r w:rsidR="009B0C16">
              <w:rPr>
                <w:szCs w:val="21"/>
              </w:rPr>
              <w:t xml:space="preserve"> to </w:t>
            </w:r>
            <w:r w:rsidR="00C63259">
              <w:rPr>
                <w:szCs w:val="21"/>
              </w:rPr>
              <w:t xml:space="preserve">address </w:t>
            </w:r>
            <w:r w:rsidR="00047E12">
              <w:t xml:space="preserve">barriers that prevent women </w:t>
            </w:r>
            <w:r w:rsidR="00047E12">
              <w:rPr>
                <w:szCs w:val="21"/>
              </w:rPr>
              <w:t>from entering</w:t>
            </w:r>
            <w:r w:rsidR="00F40B38">
              <w:rPr>
                <w:szCs w:val="21"/>
              </w:rPr>
              <w:t>,</w:t>
            </w:r>
            <w:r w:rsidR="00047E12">
              <w:rPr>
                <w:szCs w:val="21"/>
              </w:rPr>
              <w:t xml:space="preserve"> </w:t>
            </w:r>
            <w:r w:rsidR="00C63259">
              <w:rPr>
                <w:szCs w:val="21"/>
              </w:rPr>
              <w:t>staying</w:t>
            </w:r>
            <w:r w:rsidR="00F40B38">
              <w:rPr>
                <w:szCs w:val="21"/>
              </w:rPr>
              <w:t xml:space="preserve"> and leading</w:t>
            </w:r>
            <w:r w:rsidR="00047E12">
              <w:rPr>
                <w:szCs w:val="21"/>
              </w:rPr>
              <w:t xml:space="preserve"> in manufacturing</w:t>
            </w:r>
            <w:r w:rsidR="00C63259">
              <w:rPr>
                <w:szCs w:val="21"/>
              </w:rPr>
              <w:t xml:space="preserve"> </w:t>
            </w:r>
            <w:r w:rsidR="00E52A3A">
              <w:rPr>
                <w:szCs w:val="21"/>
              </w:rPr>
              <w:t>workplaces</w:t>
            </w:r>
            <w:r w:rsidR="009B0C16">
              <w:rPr>
                <w:szCs w:val="21"/>
              </w:rPr>
              <w:t>.</w:t>
            </w:r>
          </w:p>
          <w:p w14:paraId="27DFD0A9" w14:textId="2544DDDF" w:rsidR="00047E12" w:rsidRPr="00F95782" w:rsidRDefault="009B0C16" w:rsidP="009B0C16">
            <w:pPr>
              <w:pStyle w:val="Bodyafterbullets"/>
            </w:pPr>
            <w:r>
              <w:rPr>
                <w:szCs w:val="21"/>
              </w:rPr>
              <w:t xml:space="preserve">This strategy aims to support women </w:t>
            </w:r>
            <w:r w:rsidR="00C63259">
              <w:rPr>
                <w:szCs w:val="21"/>
              </w:rPr>
              <w:t>to thrive in a range of roles where women have been historically underrepresented</w:t>
            </w:r>
            <w:r w:rsidR="00F40B38">
              <w:rPr>
                <w:szCs w:val="21"/>
              </w:rPr>
              <w:t xml:space="preserve"> in</w:t>
            </w:r>
            <w:r w:rsidR="00E52A3A">
              <w:rPr>
                <w:szCs w:val="21"/>
              </w:rPr>
              <w:t xml:space="preserve"> the</w:t>
            </w:r>
            <w:r w:rsidR="00F40B38">
              <w:rPr>
                <w:szCs w:val="21"/>
              </w:rPr>
              <w:t xml:space="preserve"> manufacturing </w:t>
            </w:r>
            <w:r w:rsidR="00E52A3A">
              <w:rPr>
                <w:szCs w:val="21"/>
              </w:rPr>
              <w:t>industry</w:t>
            </w:r>
            <w:r w:rsidR="00047E12">
              <w:rPr>
                <w:szCs w:val="21"/>
              </w:rPr>
              <w:t>.</w:t>
            </w:r>
            <w:r w:rsidR="00047E12">
              <w:t xml:space="preserve"> </w:t>
            </w:r>
          </w:p>
        </w:tc>
      </w:tr>
    </w:tbl>
    <w:p w14:paraId="6016DFE7" w14:textId="5667070D" w:rsidR="00AE0030" w:rsidRDefault="00AE0030" w:rsidP="007547F7">
      <w:pPr>
        <w:pStyle w:val="Heading2"/>
      </w:pPr>
      <w:bookmarkStart w:id="11" w:name="_Toc173504088"/>
      <w:bookmarkStart w:id="12" w:name="_Toc179293337"/>
      <w:r>
        <w:t>Why manufacturing?</w:t>
      </w:r>
      <w:bookmarkEnd w:id="11"/>
      <w:bookmarkEnd w:id="12"/>
    </w:p>
    <w:p w14:paraId="68988518" w14:textId="77777777" w:rsidR="003A7ADD" w:rsidRDefault="003A7ADD" w:rsidP="00DF3C40">
      <w:pPr>
        <w:pStyle w:val="Body"/>
      </w:pPr>
      <w:r w:rsidRPr="000F613D">
        <w:t>The manufacturing industry is critical to Victoria’s economy</w:t>
      </w:r>
      <w:r>
        <w:t>.</w:t>
      </w:r>
      <w:r w:rsidRPr="000F613D">
        <w:t xml:space="preserve"> </w:t>
      </w:r>
      <w:r w:rsidR="00DF3C40">
        <w:t xml:space="preserve">It is </w:t>
      </w:r>
      <w:r w:rsidRPr="000F613D">
        <w:t>a major employer</w:t>
      </w:r>
      <w:r w:rsidR="00DF3C40">
        <w:t xml:space="preserve">, </w:t>
      </w:r>
      <w:r w:rsidRPr="000F613D">
        <w:t>export earner</w:t>
      </w:r>
      <w:r w:rsidR="00DF3C40">
        <w:t xml:space="preserve"> and </w:t>
      </w:r>
      <w:r w:rsidRPr="000F613D">
        <w:t xml:space="preserve">driver of new technology and innovation. </w:t>
      </w:r>
    </w:p>
    <w:p w14:paraId="3E36E44D" w14:textId="77777777" w:rsidR="003A7ADD" w:rsidRPr="000F613D" w:rsidRDefault="003A7ADD" w:rsidP="003A7ADD">
      <w:pPr>
        <w:pStyle w:val="Bodyafterbullets"/>
      </w:pPr>
      <w:r w:rsidRPr="000F613D">
        <w:t xml:space="preserve">Yet the economic benefits of this thriving sector are not evenly shared </w:t>
      </w:r>
      <w:r>
        <w:t>across</w:t>
      </w:r>
      <w:r w:rsidRPr="000F613D">
        <w:t xml:space="preserve"> genders.</w:t>
      </w:r>
    </w:p>
    <w:p w14:paraId="5AE13E1B" w14:textId="77777777" w:rsidR="003A7ADD" w:rsidRDefault="003A7ADD" w:rsidP="003A7ADD">
      <w:pPr>
        <w:pStyle w:val="Body"/>
      </w:pPr>
      <w:r w:rsidRPr="000F613D">
        <w:t xml:space="preserve">Women </w:t>
      </w:r>
      <w:r>
        <w:t xml:space="preserve">are </w:t>
      </w:r>
      <w:r w:rsidRPr="000F613D">
        <w:t xml:space="preserve">currently </w:t>
      </w:r>
      <w:r w:rsidR="00A85AA0">
        <w:t>around</w:t>
      </w:r>
      <w:r>
        <w:t xml:space="preserve"> one-third</w:t>
      </w:r>
      <w:r w:rsidRPr="000F613D">
        <w:t xml:space="preserve"> of the Victorian manufacturing workforce.</w:t>
      </w:r>
      <w:r w:rsidRPr="000F613D">
        <w:rPr>
          <w:rStyle w:val="EndnoteReference"/>
        </w:rPr>
        <w:endnoteReference w:id="8"/>
      </w:r>
      <w:r w:rsidRPr="000F613D">
        <w:t xml:space="preserve"> </w:t>
      </w:r>
      <w:r>
        <w:t xml:space="preserve">However, </w:t>
      </w:r>
      <w:r w:rsidRPr="000F613D">
        <w:t>roles in the industry</w:t>
      </w:r>
      <w:r>
        <w:t xml:space="preserve"> </w:t>
      </w:r>
      <w:r w:rsidRPr="000F613D">
        <w:t xml:space="preserve">are highly gender segregated. Across Australia, women </w:t>
      </w:r>
      <w:r>
        <w:t>make up:</w:t>
      </w:r>
    </w:p>
    <w:p w14:paraId="0E186D60" w14:textId="77777777" w:rsidR="003A7ADD" w:rsidRDefault="002414DD" w:rsidP="003A7ADD">
      <w:pPr>
        <w:pStyle w:val="Bullet1"/>
      </w:pPr>
      <w:r>
        <w:t>69</w:t>
      </w:r>
      <w:r w:rsidR="003A7ADD">
        <w:t xml:space="preserve">% </w:t>
      </w:r>
      <w:r w:rsidR="003A7ADD" w:rsidRPr="000F613D">
        <w:t>of administration and clerical roles in manufacturing</w:t>
      </w:r>
    </w:p>
    <w:p w14:paraId="5A28AE00" w14:textId="77777777" w:rsidR="003A7ADD" w:rsidRDefault="003A7ADD" w:rsidP="003A7ADD">
      <w:pPr>
        <w:pStyle w:val="Bullet1"/>
      </w:pPr>
      <w:r w:rsidRPr="000F613D">
        <w:t>26</w:t>
      </w:r>
      <w:r>
        <w:t>%</w:t>
      </w:r>
      <w:r w:rsidRPr="000F613D">
        <w:t xml:space="preserve"> of managerial positions</w:t>
      </w:r>
    </w:p>
    <w:p w14:paraId="65A823B1" w14:textId="77777777" w:rsidR="003A7ADD" w:rsidRPr="000F613D" w:rsidRDefault="003A7ADD" w:rsidP="003A7ADD">
      <w:pPr>
        <w:pStyle w:val="Bullet1"/>
      </w:pPr>
      <w:r w:rsidRPr="000F613D">
        <w:t>1</w:t>
      </w:r>
      <w:r w:rsidR="00B87390">
        <w:t>1</w:t>
      </w:r>
      <w:r>
        <w:t>%</w:t>
      </w:r>
      <w:r w:rsidRPr="000F613D">
        <w:t xml:space="preserve"> of technical and trades jobs.</w:t>
      </w:r>
      <w:r w:rsidRPr="000F613D">
        <w:rPr>
          <w:rStyle w:val="EndnoteReference"/>
        </w:rPr>
        <w:endnoteReference w:id="9"/>
      </w:r>
    </w:p>
    <w:p w14:paraId="7E6E3A81" w14:textId="77777777" w:rsidR="003A7ADD" w:rsidRPr="000F613D" w:rsidRDefault="003A7ADD" w:rsidP="003A7ADD">
      <w:pPr>
        <w:pStyle w:val="Bodyafterbullets"/>
      </w:pPr>
      <w:r w:rsidRPr="000F613D">
        <w:t>As an increasingly advanced sector, Victorian manufacturing offers the possibility of exciting, varied and secure careers for everybody. There is significant potential for women to share in the benefits as advanced manufacturing in Victoria goes from strength to strength.</w:t>
      </w:r>
    </w:p>
    <w:p w14:paraId="65C754B5" w14:textId="77777777" w:rsidR="003A7ADD" w:rsidRPr="00426623" w:rsidRDefault="003A7ADD" w:rsidP="006642CE">
      <w:pPr>
        <w:pStyle w:val="Body"/>
        <w:rPr>
          <w:rStyle w:val="Emphasis"/>
        </w:rPr>
      </w:pPr>
      <w:r w:rsidRPr="00426623">
        <w:rPr>
          <w:rStyle w:val="Emphasis"/>
        </w:rPr>
        <w:t xml:space="preserve">Addressing the barriers that </w:t>
      </w:r>
      <w:r w:rsidR="00E74E81" w:rsidRPr="00426623">
        <w:rPr>
          <w:rStyle w:val="Emphasis"/>
        </w:rPr>
        <w:t>prevent</w:t>
      </w:r>
      <w:r w:rsidRPr="00426623">
        <w:rPr>
          <w:rStyle w:val="Emphasis"/>
        </w:rPr>
        <w:t xml:space="preserve"> women being part of manufacturing will</w:t>
      </w:r>
      <w:r w:rsidR="00C138CE" w:rsidRPr="00426623">
        <w:rPr>
          <w:rStyle w:val="Emphasis"/>
        </w:rPr>
        <w:t xml:space="preserve"> not only help close the gender pay gap and </w:t>
      </w:r>
      <w:r w:rsidRPr="00426623">
        <w:rPr>
          <w:rStyle w:val="Emphasis"/>
        </w:rPr>
        <w:t>improve outcomes for Victorian women</w:t>
      </w:r>
      <w:r w:rsidR="006642CE" w:rsidRPr="00426623">
        <w:rPr>
          <w:rStyle w:val="Emphasis"/>
        </w:rPr>
        <w:t xml:space="preserve">. It will also help </w:t>
      </w:r>
      <w:r w:rsidRPr="00426623">
        <w:rPr>
          <w:rStyle w:val="Emphasis"/>
        </w:rPr>
        <w:t>manufacturers respond to skills shortages and boost productivity.</w:t>
      </w:r>
    </w:p>
    <w:p w14:paraId="27CD6EC1" w14:textId="77777777" w:rsidR="003A7ADD" w:rsidRDefault="003A7ADD" w:rsidP="003A7ADD">
      <w:pPr>
        <w:pStyle w:val="Body"/>
      </w:pPr>
      <w:r>
        <w:t>Helping</w:t>
      </w:r>
      <w:r w:rsidRPr="000F613D">
        <w:t xml:space="preserve"> more women to </w:t>
      </w:r>
      <w:r>
        <w:t>join</w:t>
      </w:r>
      <w:r w:rsidRPr="000F613D">
        <w:t xml:space="preserve"> and thrive in the sector will also bring other benefits for businesses and the economy. One study found that companies with greater gender diversity in their boards were 28</w:t>
      </w:r>
      <w:r>
        <w:t>%</w:t>
      </w:r>
      <w:r w:rsidRPr="000F613D">
        <w:t xml:space="preserve"> more likely to outperform their peers.</w:t>
      </w:r>
      <w:r w:rsidRPr="000F613D">
        <w:rPr>
          <w:rStyle w:val="EndnoteReference"/>
        </w:rPr>
        <w:endnoteReference w:id="10"/>
      </w:r>
      <w:r w:rsidRPr="000F613D">
        <w:t xml:space="preserve"> </w:t>
      </w:r>
    </w:p>
    <w:p w14:paraId="0F1E990A" w14:textId="77777777" w:rsidR="006666EC" w:rsidRPr="006F3E88" w:rsidRDefault="00A215C4" w:rsidP="007B5B00">
      <w:pPr>
        <w:pStyle w:val="Body"/>
        <w:rPr>
          <w:szCs w:val="21"/>
        </w:rPr>
      </w:pPr>
      <w:r w:rsidRPr="006F3E88">
        <w:rPr>
          <w:szCs w:val="21"/>
        </w:rPr>
        <w:t>Everyone has a role to play to advance</w:t>
      </w:r>
      <w:r w:rsidR="00FC1DC5" w:rsidRPr="006F3E88">
        <w:rPr>
          <w:szCs w:val="21"/>
        </w:rPr>
        <w:t xml:space="preserve"> gender equality</w:t>
      </w:r>
      <w:r w:rsidR="00921CE8" w:rsidRPr="006F3E88">
        <w:rPr>
          <w:szCs w:val="21"/>
        </w:rPr>
        <w:t xml:space="preserve"> in manufacturing</w:t>
      </w:r>
      <w:r w:rsidRPr="006F3E88">
        <w:rPr>
          <w:szCs w:val="21"/>
        </w:rPr>
        <w:t xml:space="preserve">. This </w:t>
      </w:r>
      <w:r w:rsidR="000B7C10" w:rsidRPr="006F3E88">
        <w:rPr>
          <w:szCs w:val="21"/>
        </w:rPr>
        <w:t>includ</w:t>
      </w:r>
      <w:r w:rsidRPr="006F3E88">
        <w:rPr>
          <w:szCs w:val="21"/>
        </w:rPr>
        <w:t>es</w:t>
      </w:r>
      <w:r w:rsidR="00B558EE" w:rsidRPr="006F3E88">
        <w:rPr>
          <w:szCs w:val="21"/>
        </w:rPr>
        <w:t xml:space="preserve"> government, employers, unions</w:t>
      </w:r>
      <w:r w:rsidR="00181C81" w:rsidRPr="006F3E88">
        <w:rPr>
          <w:szCs w:val="21"/>
        </w:rPr>
        <w:t>,</w:t>
      </w:r>
      <w:r w:rsidR="00B558EE" w:rsidRPr="006F3E88" w:rsidDel="00181C81">
        <w:rPr>
          <w:szCs w:val="21"/>
        </w:rPr>
        <w:t xml:space="preserve"> </w:t>
      </w:r>
      <w:r w:rsidR="00FF27FA" w:rsidRPr="006F3E88">
        <w:rPr>
          <w:szCs w:val="21"/>
        </w:rPr>
        <w:t xml:space="preserve">education and </w:t>
      </w:r>
      <w:r w:rsidR="00B558EE" w:rsidRPr="006F3E88">
        <w:rPr>
          <w:szCs w:val="21"/>
        </w:rPr>
        <w:t>training providers</w:t>
      </w:r>
      <w:r w:rsidR="005B4FD6" w:rsidRPr="006F3E88">
        <w:rPr>
          <w:szCs w:val="21"/>
        </w:rPr>
        <w:t>,</w:t>
      </w:r>
      <w:r w:rsidR="00181C81" w:rsidRPr="006F3E88">
        <w:rPr>
          <w:szCs w:val="21"/>
        </w:rPr>
        <w:t xml:space="preserve"> </w:t>
      </w:r>
      <w:r w:rsidR="008D2434" w:rsidRPr="006F3E88">
        <w:rPr>
          <w:szCs w:val="21"/>
        </w:rPr>
        <w:t xml:space="preserve">women’s organisations and gender equity </w:t>
      </w:r>
      <w:r w:rsidR="00D333D1" w:rsidRPr="006F3E88">
        <w:rPr>
          <w:szCs w:val="21"/>
        </w:rPr>
        <w:t>leaders</w:t>
      </w:r>
      <w:r w:rsidR="00B558EE" w:rsidRPr="006F3E88">
        <w:rPr>
          <w:szCs w:val="21"/>
        </w:rPr>
        <w:t>.</w:t>
      </w:r>
      <w:r w:rsidR="00CD0C06" w:rsidRPr="006F3E88">
        <w:rPr>
          <w:szCs w:val="21"/>
        </w:rPr>
        <w:t xml:space="preserve"> </w:t>
      </w:r>
    </w:p>
    <w:bookmarkEnd w:id="6"/>
    <w:p w14:paraId="23E1CD95" w14:textId="77777777" w:rsidR="006F3E88" w:rsidRPr="00426623" w:rsidRDefault="006F3E88" w:rsidP="006F3E88">
      <w:pPr>
        <w:pStyle w:val="Bodyafterbullets"/>
        <w:rPr>
          <w:rStyle w:val="Emphasis"/>
        </w:rPr>
      </w:pPr>
      <w:r w:rsidRPr="00426623">
        <w:rPr>
          <w:rStyle w:val="Emphasis"/>
        </w:rPr>
        <w:t>This strategy aims to bring this work together as a tool for everyone to use. It is the first step towards an ambitious long-term goal of at least 40% women in both the industry and in leadership positions.</w:t>
      </w:r>
    </w:p>
    <w:p w14:paraId="28988268" w14:textId="77777777" w:rsidR="00FE346E" w:rsidRPr="00814ED3" w:rsidRDefault="004811BF" w:rsidP="00FE346E">
      <w:pPr>
        <w:pStyle w:val="Heading1"/>
        <w:rPr>
          <w:b/>
          <w:szCs w:val="36"/>
        </w:rPr>
      </w:pPr>
      <w:bookmarkStart w:id="13" w:name="_Toc179293338"/>
      <w:r>
        <w:rPr>
          <w:szCs w:val="36"/>
        </w:rPr>
        <w:t>Victoria’s manufacturing industry</w:t>
      </w:r>
      <w:bookmarkEnd w:id="13"/>
    </w:p>
    <w:p w14:paraId="7DCF88E0" w14:textId="77777777" w:rsidR="00FE346E" w:rsidRPr="001844D4" w:rsidRDefault="004811BF" w:rsidP="00FE346E">
      <w:pPr>
        <w:pStyle w:val="Heading2"/>
      </w:pPr>
      <w:bookmarkStart w:id="14" w:name="_Toc141698703"/>
      <w:bookmarkStart w:id="15" w:name="_Toc144736306"/>
      <w:bookmarkStart w:id="16" w:name="_Toc179293339"/>
      <w:r>
        <w:t>O</w:t>
      </w:r>
      <w:r w:rsidR="00FE346E" w:rsidRPr="001844D4">
        <w:t>verview</w:t>
      </w:r>
      <w:bookmarkEnd w:id="14"/>
      <w:bookmarkEnd w:id="15"/>
      <w:bookmarkEnd w:id="16"/>
    </w:p>
    <w:p w14:paraId="1DC2E2F4" w14:textId="77777777" w:rsidR="005821A4" w:rsidRPr="005821A4" w:rsidRDefault="005821A4" w:rsidP="007547F7">
      <w:pPr>
        <w:pStyle w:val="Heading3"/>
      </w:pPr>
      <w:bookmarkStart w:id="17" w:name="_Toc173504091"/>
      <w:bookmarkStart w:id="18" w:name="_Toc177736760"/>
      <w:r w:rsidRPr="005821A4">
        <w:t>What is manufacturing?</w:t>
      </w:r>
      <w:bookmarkEnd w:id="17"/>
      <w:bookmarkEnd w:id="18"/>
    </w:p>
    <w:p w14:paraId="7FC8A5B8" w14:textId="77777777" w:rsidR="002B3E39" w:rsidRDefault="007914C8" w:rsidP="0054748C">
      <w:pPr>
        <w:pStyle w:val="Body"/>
      </w:pPr>
      <w:r w:rsidRPr="000F613D">
        <w:t>The manufacturing industry includes all businesses</w:t>
      </w:r>
      <w:r>
        <w:t xml:space="preserve"> </w:t>
      </w:r>
      <w:r w:rsidRPr="000F613D">
        <w:t xml:space="preserve">(except agriculture and construction) </w:t>
      </w:r>
      <w:r>
        <w:t xml:space="preserve">that </w:t>
      </w:r>
      <w:r w:rsidRPr="000F613D">
        <w:t>physical</w:t>
      </w:r>
      <w:r>
        <w:t>ly</w:t>
      </w:r>
      <w:r w:rsidRPr="000F613D">
        <w:t xml:space="preserve"> or chemical</w:t>
      </w:r>
      <w:r>
        <w:t>ly</w:t>
      </w:r>
      <w:r w:rsidRPr="000F613D">
        <w:t xml:space="preserve"> transform materials, substances or components into new products.</w:t>
      </w:r>
      <w:r w:rsidRPr="000F613D">
        <w:rPr>
          <w:rStyle w:val="EndnoteReference"/>
        </w:rPr>
        <w:endnoteReference w:id="11"/>
      </w:r>
      <w:r w:rsidR="002B3E39">
        <w:t xml:space="preserve"> </w:t>
      </w:r>
      <w:r w:rsidRPr="000F613D">
        <w:t xml:space="preserve">Historically, manufacturing involved conventional, process-intensive assembly and production. </w:t>
      </w:r>
    </w:p>
    <w:p w14:paraId="288ABAF8" w14:textId="1EA374E8" w:rsidR="007914C8" w:rsidRPr="000F613D" w:rsidRDefault="007914C8" w:rsidP="0054748C">
      <w:pPr>
        <w:pStyle w:val="Body"/>
      </w:pPr>
      <w:r>
        <w:t>Today, m</w:t>
      </w:r>
      <w:r w:rsidRPr="000F613D">
        <w:t xml:space="preserve">anufacturers are increasingly digital, agile and </w:t>
      </w:r>
      <w:r>
        <w:t xml:space="preserve">connected </w:t>
      </w:r>
      <w:r w:rsidRPr="000F613D">
        <w:t>internationally. This is mainly due to</w:t>
      </w:r>
      <w:r w:rsidR="0054748C">
        <w:t xml:space="preserve"> </w:t>
      </w:r>
      <w:r w:rsidRPr="000F613D">
        <w:t>technological advances</w:t>
      </w:r>
      <w:r w:rsidR="0054748C">
        <w:t xml:space="preserve">, </w:t>
      </w:r>
      <w:r w:rsidRPr="000F613D">
        <w:t>growing global trade</w:t>
      </w:r>
      <w:r w:rsidR="0054748C">
        <w:t xml:space="preserve">, </w:t>
      </w:r>
      <w:r w:rsidRPr="000F613D">
        <w:t>more complex supply chains</w:t>
      </w:r>
      <w:r w:rsidR="0054748C">
        <w:t xml:space="preserve"> and </w:t>
      </w:r>
      <w:r>
        <w:t>changing</w:t>
      </w:r>
      <w:r w:rsidRPr="000F613D">
        <w:t xml:space="preserve"> consumer preferences. </w:t>
      </w:r>
    </w:p>
    <w:p w14:paraId="6D338825" w14:textId="77777777" w:rsidR="004455A1" w:rsidRDefault="004455A1" w:rsidP="007547F7">
      <w:pPr>
        <w:pStyle w:val="Heading3"/>
      </w:pPr>
      <w:bookmarkStart w:id="19" w:name="_Toc173504092"/>
      <w:bookmarkStart w:id="20" w:name="_Toc177736761"/>
      <w:r>
        <w:t>Manufacturing i</w:t>
      </w:r>
      <w:r w:rsidR="00DC6F11">
        <w:t>s</w:t>
      </w:r>
      <w:r w:rsidR="000A2E54">
        <w:t xml:space="preserve"> a</w:t>
      </w:r>
      <w:r w:rsidR="00941E63">
        <w:t>n important</w:t>
      </w:r>
      <w:r w:rsidR="006B5019">
        <w:t xml:space="preserve"> </w:t>
      </w:r>
      <w:r w:rsidR="00357562">
        <w:t>part of</w:t>
      </w:r>
      <w:r>
        <w:t xml:space="preserve"> Victoria</w:t>
      </w:r>
      <w:r w:rsidR="006B5019">
        <w:t>’s economy</w:t>
      </w:r>
      <w:bookmarkEnd w:id="19"/>
      <w:bookmarkEnd w:id="20"/>
    </w:p>
    <w:p w14:paraId="6CFADB4A" w14:textId="77777777" w:rsidR="00093DE0" w:rsidRDefault="00093DE0" w:rsidP="00093DE0">
      <w:pPr>
        <w:pStyle w:val="Body"/>
      </w:pPr>
      <w:r w:rsidRPr="000F613D">
        <w:t>Manufacturing is vital to the Victorian economy</w:t>
      </w:r>
      <w:r>
        <w:t>.</w:t>
      </w:r>
      <w:r w:rsidRPr="000F613D">
        <w:t xml:space="preserve"> </w:t>
      </w:r>
      <w:r>
        <w:t>It creates</w:t>
      </w:r>
      <w:r w:rsidRPr="000F613D">
        <w:t xml:space="preserve"> $33.5 billion in gross value added each year</w:t>
      </w:r>
      <w:r>
        <w:t>.</w:t>
      </w:r>
      <w:r w:rsidRPr="000F613D">
        <w:rPr>
          <w:rStyle w:val="EndnoteReference"/>
        </w:rPr>
        <w:endnoteReference w:id="12"/>
      </w:r>
      <w:r w:rsidRPr="000F613D">
        <w:t xml:space="preserve"> </w:t>
      </w:r>
      <w:r>
        <w:t xml:space="preserve">Manufacturing </w:t>
      </w:r>
      <w:r w:rsidRPr="000F613D">
        <w:t>employ</w:t>
      </w:r>
      <w:r>
        <w:t xml:space="preserve">s </w:t>
      </w:r>
      <w:r w:rsidRPr="000F613D">
        <w:t>over 2</w:t>
      </w:r>
      <w:r w:rsidR="008F3AAA">
        <w:t>60</w:t>
      </w:r>
      <w:r w:rsidRPr="000F613D">
        <w:t>,000 people</w:t>
      </w:r>
      <w:r w:rsidRPr="000F613D">
        <w:rPr>
          <w:rStyle w:val="EndnoteReference"/>
        </w:rPr>
        <w:endnoteReference w:id="13"/>
      </w:r>
      <w:r w:rsidRPr="000F613D">
        <w:t xml:space="preserve"> across nearly 24,000 businesses.</w:t>
      </w:r>
      <w:r w:rsidRPr="000F613D">
        <w:rPr>
          <w:rStyle w:val="EndnoteReference"/>
        </w:rPr>
        <w:endnoteReference w:id="14"/>
      </w:r>
      <w:r w:rsidRPr="000F613D">
        <w:t xml:space="preserve"> </w:t>
      </w:r>
    </w:p>
    <w:p w14:paraId="6EBB9CCB" w14:textId="77777777" w:rsidR="00093DE0" w:rsidRPr="000F613D" w:rsidRDefault="00093DE0" w:rsidP="00093DE0">
      <w:pPr>
        <w:pStyle w:val="Body"/>
      </w:pPr>
      <w:proofErr w:type="gramStart"/>
      <w:r>
        <w:t>T</w:t>
      </w:r>
      <w:r w:rsidRPr="000F613D">
        <w:t>he majority of</w:t>
      </w:r>
      <w:proofErr w:type="gramEnd"/>
      <w:r w:rsidRPr="000F613D">
        <w:t xml:space="preserve"> manufacturers in Victoria</w:t>
      </w:r>
      <w:r w:rsidRPr="0009404F">
        <w:t xml:space="preserve"> </w:t>
      </w:r>
      <w:r>
        <w:t>are s</w:t>
      </w:r>
      <w:r w:rsidRPr="000F613D">
        <w:t>mall-</w:t>
      </w:r>
      <w:r>
        <w:t xml:space="preserve"> </w:t>
      </w:r>
      <w:r w:rsidRPr="000F613D">
        <w:t>to-medium</w:t>
      </w:r>
      <w:r>
        <w:t>-</w:t>
      </w:r>
      <w:r w:rsidRPr="000F613D">
        <w:t>sized enterprises (SMEs)</w:t>
      </w:r>
      <w:r>
        <w:t>. These SMEs</w:t>
      </w:r>
      <w:r w:rsidRPr="000F613D">
        <w:t xml:space="preserve"> supply </w:t>
      </w:r>
      <w:r>
        <w:t xml:space="preserve">into </w:t>
      </w:r>
      <w:r w:rsidRPr="000F613D">
        <w:t>both local and global value chains.</w:t>
      </w:r>
    </w:p>
    <w:p w14:paraId="75802784" w14:textId="77777777" w:rsidR="00B63BA2" w:rsidRDefault="001E4A93" w:rsidP="007547F7">
      <w:pPr>
        <w:pStyle w:val="Heading3"/>
      </w:pPr>
      <w:bookmarkStart w:id="21" w:name="_Toc173504093"/>
      <w:bookmarkStart w:id="22" w:name="_Toc177736762"/>
      <w:r>
        <w:t xml:space="preserve">The </w:t>
      </w:r>
      <w:r w:rsidR="003E3CFF">
        <w:t>Victorian Government</w:t>
      </w:r>
      <w:r>
        <w:t>’s commitment to manufacturing</w:t>
      </w:r>
      <w:bookmarkEnd w:id="21"/>
      <w:bookmarkEnd w:id="22"/>
    </w:p>
    <w:p w14:paraId="5078D7CE" w14:textId="77777777" w:rsidR="00137D32" w:rsidRPr="00A7798F" w:rsidRDefault="00137D32" w:rsidP="00FE346E">
      <w:pPr>
        <w:pStyle w:val="Body"/>
      </w:pPr>
      <w:r>
        <w:t xml:space="preserve">The Victorian Government is focused on </w:t>
      </w:r>
      <w:r w:rsidR="000C5CBF">
        <w:t>strengthening</w:t>
      </w:r>
      <w:r>
        <w:t xml:space="preserve"> </w:t>
      </w:r>
      <w:r w:rsidR="00012737">
        <w:t xml:space="preserve">the </w:t>
      </w:r>
      <w:r w:rsidR="000C5CBF">
        <w:t xml:space="preserve">state’s manufacturing </w:t>
      </w:r>
      <w:r w:rsidR="00012737">
        <w:t xml:space="preserve">sector by </w:t>
      </w:r>
      <w:r w:rsidR="000C5CBF">
        <w:t>supporting advanced manufacturing skills, processes and business models.</w:t>
      </w:r>
      <w:r w:rsidR="00A7798F">
        <w:t xml:space="preserve"> This is set out in the </w:t>
      </w:r>
      <w:r w:rsidR="00A7798F" w:rsidRPr="008A29BC">
        <w:rPr>
          <w:i/>
          <w:iCs/>
          <w:szCs w:val="21"/>
        </w:rPr>
        <w:t>Made in Victoria 2030: Manufacturing Statement</w:t>
      </w:r>
      <w:r w:rsidR="00A7798F">
        <w:rPr>
          <w:i/>
          <w:iCs/>
          <w:szCs w:val="21"/>
        </w:rPr>
        <w:t xml:space="preserve">, </w:t>
      </w:r>
      <w:r w:rsidR="00A7798F">
        <w:rPr>
          <w:szCs w:val="21"/>
        </w:rPr>
        <w:t xml:space="preserve">which </w:t>
      </w:r>
      <w:r w:rsidR="00DE7B49">
        <w:rPr>
          <w:szCs w:val="21"/>
        </w:rPr>
        <w:t>outlines</w:t>
      </w:r>
      <w:r w:rsidR="00A7798F">
        <w:rPr>
          <w:szCs w:val="21"/>
        </w:rPr>
        <w:t xml:space="preserve"> five priorit</w:t>
      </w:r>
      <w:r w:rsidR="00BD6876">
        <w:rPr>
          <w:szCs w:val="21"/>
        </w:rPr>
        <w:t>y areas</w:t>
      </w:r>
      <w:r w:rsidR="00A7798F">
        <w:rPr>
          <w:szCs w:val="21"/>
        </w:rPr>
        <w:t>:</w:t>
      </w:r>
      <w:r w:rsidR="003653A4">
        <w:rPr>
          <w:rStyle w:val="EndnoteReference"/>
          <w:szCs w:val="21"/>
        </w:rPr>
        <w:endnoteReference w:id="15"/>
      </w:r>
    </w:p>
    <w:p w14:paraId="46FBE68F" w14:textId="77777777" w:rsidR="003443FF" w:rsidRDefault="00FE346E">
      <w:pPr>
        <w:pStyle w:val="Bullet1"/>
        <w:numPr>
          <w:ilvl w:val="0"/>
          <w:numId w:val="9"/>
        </w:numPr>
      </w:pPr>
      <w:r>
        <w:t>zero- and low-emission technologies</w:t>
      </w:r>
    </w:p>
    <w:p w14:paraId="48C8C4EE" w14:textId="77777777" w:rsidR="003443FF" w:rsidRDefault="00FE346E">
      <w:pPr>
        <w:pStyle w:val="Bullet1"/>
        <w:numPr>
          <w:ilvl w:val="0"/>
          <w:numId w:val="9"/>
        </w:numPr>
      </w:pPr>
      <w:r>
        <w:t>health technologies</w:t>
      </w:r>
    </w:p>
    <w:p w14:paraId="5937B527" w14:textId="77777777" w:rsidR="003443FF" w:rsidRDefault="00FE346E">
      <w:pPr>
        <w:pStyle w:val="Bullet1"/>
        <w:numPr>
          <w:ilvl w:val="0"/>
          <w:numId w:val="9"/>
        </w:numPr>
      </w:pPr>
      <w:r>
        <w:t>food manufacturing</w:t>
      </w:r>
    </w:p>
    <w:p w14:paraId="492D7913" w14:textId="77777777" w:rsidR="003443FF" w:rsidRDefault="00FE346E">
      <w:pPr>
        <w:pStyle w:val="Bullet1"/>
        <w:numPr>
          <w:ilvl w:val="0"/>
          <w:numId w:val="9"/>
        </w:numPr>
      </w:pPr>
      <w:r>
        <w:t>defence, aerospace and space</w:t>
      </w:r>
    </w:p>
    <w:p w14:paraId="708ABAEC" w14:textId="77777777" w:rsidR="00DE33FD" w:rsidRDefault="00FE346E" w:rsidP="000433D2">
      <w:pPr>
        <w:pStyle w:val="Body"/>
        <w:numPr>
          <w:ilvl w:val="0"/>
          <w:numId w:val="9"/>
        </w:numPr>
      </w:pPr>
      <w:r>
        <w:t xml:space="preserve">digital and advanced technologies. </w:t>
      </w:r>
      <w:bookmarkStart w:id="23" w:name="_Toc141698704"/>
      <w:bookmarkStart w:id="24" w:name="_Toc144736307"/>
    </w:p>
    <w:p w14:paraId="1531D497" w14:textId="77777777" w:rsidR="00DE33FD" w:rsidRDefault="004811BF" w:rsidP="00DE33FD">
      <w:pPr>
        <w:pStyle w:val="Heading2"/>
      </w:pPr>
      <w:bookmarkStart w:id="25" w:name="_Toc179293340"/>
      <w:r>
        <w:t>I</w:t>
      </w:r>
      <w:r w:rsidR="003443FF">
        <w:t xml:space="preserve">ndustry </w:t>
      </w:r>
      <w:bookmarkEnd w:id="23"/>
      <w:r w:rsidR="003443FF">
        <w:t>data</w:t>
      </w:r>
      <w:bookmarkEnd w:id="24"/>
      <w:bookmarkEnd w:id="25"/>
    </w:p>
    <w:p w14:paraId="33B56B37" w14:textId="77777777" w:rsidR="0030256A" w:rsidRDefault="0030256A" w:rsidP="0030256A">
      <w:pPr>
        <w:pStyle w:val="Heading3"/>
      </w:pPr>
      <w:bookmarkStart w:id="26" w:name="_Toc169610214"/>
      <w:bookmarkStart w:id="27" w:name="_Toc170982007"/>
      <w:bookmarkStart w:id="28" w:name="_Toc173504095"/>
      <w:bookmarkStart w:id="29" w:name="_Toc177736764"/>
      <w:r>
        <w:t>Industry overview</w:t>
      </w:r>
      <w:bookmarkEnd w:id="26"/>
      <w:bookmarkEnd w:id="27"/>
      <w:bookmarkEnd w:id="28"/>
      <w:bookmarkEnd w:id="29"/>
    </w:p>
    <w:p w14:paraId="76201262" w14:textId="674E4CDB" w:rsidR="0074343F" w:rsidRDefault="00211D34" w:rsidP="00C90369">
      <w:pPr>
        <w:pStyle w:val="Body"/>
      </w:pPr>
      <w:hyperlink w:anchor="Table_1" w:history="1">
        <w:r w:rsidR="0074343F" w:rsidRPr="005A3B7D">
          <w:rPr>
            <w:rStyle w:val="Hyperlink"/>
            <w:b/>
            <w:bCs/>
            <w:color w:val="auto"/>
          </w:rPr>
          <w:t>Table 1</w:t>
        </w:r>
      </w:hyperlink>
      <w:r w:rsidR="0074343F">
        <w:t xml:space="preserve"> </w:t>
      </w:r>
      <w:r w:rsidR="00941E0F">
        <w:t>provides some key data on Victoria’s manufacturing sector.</w:t>
      </w:r>
      <w:r w:rsidR="00C90369">
        <w:t xml:space="preserve"> </w:t>
      </w:r>
    </w:p>
    <w:p w14:paraId="51DEE5F6" w14:textId="0C6ABEA2" w:rsidR="00451BED" w:rsidRPr="00451BED" w:rsidRDefault="003443FF" w:rsidP="00291705">
      <w:pPr>
        <w:pStyle w:val="Tablecaption"/>
      </w:pPr>
      <w:bookmarkStart w:id="30" w:name="Table_1"/>
      <w:bookmarkEnd w:id="30"/>
      <w:r>
        <w:t xml:space="preserve">Table </w:t>
      </w:r>
      <w:r w:rsidR="00574294">
        <w:t>1</w:t>
      </w:r>
      <w:r>
        <w:t xml:space="preserve">: </w:t>
      </w:r>
      <w:r w:rsidR="004811BF">
        <w:t>Victorian m</w:t>
      </w:r>
      <w:r>
        <w:t>anufacturing industry</w:t>
      </w:r>
      <w:r w:rsidR="001348CC">
        <w:t xml:space="preserve"> statistics</w:t>
      </w:r>
    </w:p>
    <w:tbl>
      <w:tblPr>
        <w:tblStyle w:val="TableGrid"/>
        <w:tblW w:w="8921" w:type="dxa"/>
        <w:tblLook w:val="04A0" w:firstRow="1" w:lastRow="0" w:firstColumn="1" w:lastColumn="0" w:noHBand="0" w:noVBand="1"/>
      </w:tblPr>
      <w:tblGrid>
        <w:gridCol w:w="4101"/>
        <w:gridCol w:w="4820"/>
      </w:tblGrid>
      <w:tr w:rsidR="00D832A3" w:rsidRPr="000F613D" w14:paraId="015FA015" w14:textId="77777777" w:rsidTr="00C47E1B">
        <w:trPr>
          <w:cnfStyle w:val="100000000000" w:firstRow="1" w:lastRow="0" w:firstColumn="0" w:lastColumn="0" w:oddVBand="0" w:evenVBand="0" w:oddHBand="0" w:evenHBand="0" w:firstRowFirstColumn="0" w:firstRowLastColumn="0" w:lastRowFirstColumn="0" w:lastRowLastColumn="0"/>
        </w:trPr>
        <w:tc>
          <w:tcPr>
            <w:tcW w:w="4101" w:type="dxa"/>
          </w:tcPr>
          <w:p w14:paraId="6F28E50F" w14:textId="77777777" w:rsidR="00D832A3" w:rsidRPr="000F613D" w:rsidRDefault="00D832A3">
            <w:pPr>
              <w:pStyle w:val="Tablecolhead"/>
            </w:pPr>
            <w:r w:rsidRPr="000F613D">
              <w:t>Characteristic</w:t>
            </w:r>
          </w:p>
        </w:tc>
        <w:tc>
          <w:tcPr>
            <w:tcW w:w="4820" w:type="dxa"/>
          </w:tcPr>
          <w:p w14:paraId="0EE8505C" w14:textId="77777777" w:rsidR="00D832A3" w:rsidRPr="000F613D" w:rsidRDefault="00D832A3">
            <w:pPr>
              <w:pStyle w:val="Tablecolhead"/>
            </w:pPr>
            <w:r w:rsidRPr="000F613D">
              <w:t>Data</w:t>
            </w:r>
          </w:p>
        </w:tc>
      </w:tr>
      <w:tr w:rsidR="00D832A3" w:rsidRPr="000F613D" w14:paraId="3900EB77" w14:textId="77777777" w:rsidTr="00C47E1B">
        <w:tc>
          <w:tcPr>
            <w:tcW w:w="4101" w:type="dxa"/>
          </w:tcPr>
          <w:p w14:paraId="4C8D041E" w14:textId="77777777" w:rsidR="00D832A3" w:rsidRPr="000F613D" w:rsidRDefault="00D832A3">
            <w:pPr>
              <w:pStyle w:val="Tabletext"/>
            </w:pPr>
            <w:r w:rsidRPr="000F613D">
              <w:t>Sector size</w:t>
            </w:r>
            <w:r w:rsidRPr="000F613D">
              <w:rPr>
                <w:rStyle w:val="EndnoteReference"/>
                <w:rFonts w:eastAsiaTheme="minorHAnsi"/>
              </w:rPr>
              <w:endnoteReference w:id="16"/>
            </w:r>
          </w:p>
        </w:tc>
        <w:tc>
          <w:tcPr>
            <w:tcW w:w="4820" w:type="dxa"/>
          </w:tcPr>
          <w:p w14:paraId="58E3DF78" w14:textId="77777777" w:rsidR="00D832A3" w:rsidRPr="000F613D" w:rsidRDefault="00D832A3">
            <w:pPr>
              <w:pStyle w:val="Tabletext"/>
            </w:pPr>
            <w:r w:rsidRPr="000F613D">
              <w:t xml:space="preserve">$33.5 billion </w:t>
            </w:r>
            <w:r>
              <w:t>(</w:t>
            </w:r>
            <w:r w:rsidRPr="000F613D">
              <w:t xml:space="preserve">gross value added, </w:t>
            </w:r>
            <w:r>
              <w:t xml:space="preserve">financial year (FY) </w:t>
            </w:r>
            <w:r w:rsidRPr="000F613D">
              <w:t>2022</w:t>
            </w:r>
            <w:r>
              <w:t>-20</w:t>
            </w:r>
            <w:r w:rsidRPr="000F613D">
              <w:t>23</w:t>
            </w:r>
            <w:r>
              <w:t>)</w:t>
            </w:r>
          </w:p>
        </w:tc>
      </w:tr>
      <w:tr w:rsidR="00D832A3" w:rsidRPr="000F613D" w14:paraId="421239EA" w14:textId="77777777" w:rsidTr="00C47E1B">
        <w:tc>
          <w:tcPr>
            <w:tcW w:w="4101" w:type="dxa"/>
          </w:tcPr>
          <w:p w14:paraId="73560B25" w14:textId="77777777" w:rsidR="00D832A3" w:rsidRPr="000F613D" w:rsidRDefault="00D832A3">
            <w:pPr>
              <w:pStyle w:val="Tabletext"/>
            </w:pPr>
            <w:r w:rsidRPr="000F613D">
              <w:t xml:space="preserve">Number of </w:t>
            </w:r>
            <w:r w:rsidR="000B00DD">
              <w:t>employees</w:t>
            </w:r>
            <w:r w:rsidRPr="000F613D">
              <w:rPr>
                <w:rStyle w:val="EndnoteReference"/>
                <w:rFonts w:eastAsiaTheme="minorHAnsi"/>
              </w:rPr>
              <w:endnoteReference w:id="17"/>
            </w:r>
          </w:p>
        </w:tc>
        <w:tc>
          <w:tcPr>
            <w:tcW w:w="4820" w:type="dxa"/>
          </w:tcPr>
          <w:p w14:paraId="46F67F41" w14:textId="77777777" w:rsidR="00182259" w:rsidRPr="00182259" w:rsidRDefault="00D832A3" w:rsidP="00182259">
            <w:pPr>
              <w:pStyle w:val="Tabletext"/>
            </w:pPr>
            <w:r w:rsidRPr="000F613D">
              <w:t>Over 2</w:t>
            </w:r>
            <w:r w:rsidR="003217EE">
              <w:t>60</w:t>
            </w:r>
            <w:r w:rsidRPr="000F613D">
              <w:t>,000 (</w:t>
            </w:r>
            <w:r w:rsidR="00182259" w:rsidRPr="00182259">
              <w:t xml:space="preserve">12-month </w:t>
            </w:r>
            <w:r w:rsidRPr="00182259">
              <w:t>average to</w:t>
            </w:r>
          </w:p>
          <w:p w14:paraId="797CC158" w14:textId="77777777" w:rsidR="00D832A3" w:rsidRPr="000F613D" w:rsidRDefault="00182259">
            <w:pPr>
              <w:pStyle w:val="Tabletext"/>
            </w:pPr>
            <w:r w:rsidRPr="00182259">
              <w:t>February 2024</w:t>
            </w:r>
            <w:r w:rsidR="00D832A3" w:rsidRPr="000F613D">
              <w:t>)</w:t>
            </w:r>
          </w:p>
        </w:tc>
      </w:tr>
      <w:tr w:rsidR="00D832A3" w:rsidRPr="000F613D" w14:paraId="25076D22" w14:textId="77777777" w:rsidTr="00C47E1B">
        <w:tc>
          <w:tcPr>
            <w:tcW w:w="4101" w:type="dxa"/>
          </w:tcPr>
          <w:p w14:paraId="5044A40B" w14:textId="77777777" w:rsidR="00D832A3" w:rsidRPr="000F613D" w:rsidRDefault="00D832A3">
            <w:pPr>
              <w:pStyle w:val="Tabletext"/>
            </w:pPr>
            <w:r w:rsidRPr="000F613D">
              <w:t>Number of businesses</w:t>
            </w:r>
            <w:r w:rsidRPr="000F613D">
              <w:rPr>
                <w:rStyle w:val="EndnoteReference"/>
                <w:rFonts w:eastAsiaTheme="minorHAnsi"/>
              </w:rPr>
              <w:endnoteReference w:id="18"/>
            </w:r>
          </w:p>
        </w:tc>
        <w:tc>
          <w:tcPr>
            <w:tcW w:w="4820" w:type="dxa"/>
          </w:tcPr>
          <w:p w14:paraId="74561242" w14:textId="77777777" w:rsidR="00D832A3" w:rsidRPr="000F613D" w:rsidRDefault="00D832A3">
            <w:pPr>
              <w:pStyle w:val="Tabletext"/>
            </w:pPr>
            <w:r w:rsidRPr="000F613D">
              <w:t>23,600 (June 2023)</w:t>
            </w:r>
          </w:p>
        </w:tc>
      </w:tr>
      <w:tr w:rsidR="0050317B" w:rsidRPr="000F613D" w14:paraId="156A598E" w14:textId="77777777" w:rsidTr="00C47E1B">
        <w:tc>
          <w:tcPr>
            <w:tcW w:w="4101" w:type="dxa"/>
          </w:tcPr>
          <w:p w14:paraId="28F26E45" w14:textId="77777777" w:rsidR="0050317B" w:rsidRPr="000F613D" w:rsidRDefault="0050317B">
            <w:pPr>
              <w:pStyle w:val="Tabletext"/>
            </w:pPr>
            <w:r>
              <w:t>Exports</w:t>
            </w:r>
            <w:r w:rsidR="00D7626D">
              <w:rPr>
                <w:rStyle w:val="EndnoteReference"/>
              </w:rPr>
              <w:endnoteReference w:id="19"/>
            </w:r>
          </w:p>
        </w:tc>
        <w:tc>
          <w:tcPr>
            <w:tcW w:w="4820" w:type="dxa"/>
          </w:tcPr>
          <w:p w14:paraId="777D1A64" w14:textId="77777777" w:rsidR="0050317B" w:rsidRPr="000F613D" w:rsidRDefault="00841461">
            <w:pPr>
              <w:pStyle w:val="Tabletext"/>
            </w:pPr>
            <w:r>
              <w:t xml:space="preserve">$23.9 billion </w:t>
            </w:r>
            <w:r w:rsidR="00F534B9">
              <w:t>(2022</w:t>
            </w:r>
            <w:r w:rsidR="004D7690">
              <w:t>-2023)</w:t>
            </w:r>
          </w:p>
        </w:tc>
      </w:tr>
      <w:tr w:rsidR="00D832A3" w:rsidRPr="000F613D" w14:paraId="34825560" w14:textId="77777777" w:rsidTr="00C47E1B">
        <w:tc>
          <w:tcPr>
            <w:tcW w:w="4101" w:type="dxa"/>
          </w:tcPr>
          <w:p w14:paraId="2BFA4D5E" w14:textId="77777777" w:rsidR="00D832A3" w:rsidRPr="000F613D" w:rsidRDefault="00D832A3">
            <w:pPr>
              <w:pStyle w:val="Tabletext"/>
            </w:pPr>
            <w:r w:rsidRPr="000F613D">
              <w:t>Contribution to gross state product</w:t>
            </w:r>
            <w:r w:rsidRPr="000F613D">
              <w:rPr>
                <w:rStyle w:val="EndnoteReference"/>
                <w:rFonts w:eastAsiaTheme="minorHAnsi"/>
              </w:rPr>
              <w:endnoteReference w:id="20"/>
            </w:r>
          </w:p>
        </w:tc>
        <w:tc>
          <w:tcPr>
            <w:tcW w:w="4820" w:type="dxa"/>
          </w:tcPr>
          <w:p w14:paraId="3C76CC24" w14:textId="77777777" w:rsidR="00D832A3" w:rsidRPr="000F613D" w:rsidRDefault="00D832A3">
            <w:pPr>
              <w:pStyle w:val="Tabletext"/>
            </w:pPr>
            <w:r w:rsidRPr="000F613D">
              <w:t>6.26</w:t>
            </w:r>
            <w:r>
              <w:t>% (</w:t>
            </w:r>
            <w:r w:rsidRPr="000F613D">
              <w:t>FY 2022</w:t>
            </w:r>
            <w:r>
              <w:t>-20</w:t>
            </w:r>
            <w:r w:rsidRPr="000F613D">
              <w:t>23</w:t>
            </w:r>
            <w:r>
              <w:t>)</w:t>
            </w:r>
          </w:p>
        </w:tc>
      </w:tr>
      <w:tr w:rsidR="00D832A3" w:rsidRPr="000F613D" w14:paraId="33626B30" w14:textId="77777777" w:rsidTr="00C47E1B">
        <w:tc>
          <w:tcPr>
            <w:tcW w:w="4101" w:type="dxa"/>
          </w:tcPr>
          <w:p w14:paraId="0712049E" w14:textId="77777777" w:rsidR="00D832A3" w:rsidRPr="000F613D" w:rsidRDefault="00D832A3">
            <w:pPr>
              <w:pStyle w:val="Tabletext"/>
            </w:pPr>
            <w:r w:rsidRPr="000F613D">
              <w:t>Capital expenditure</w:t>
            </w:r>
            <w:r w:rsidRPr="000F613D">
              <w:rPr>
                <w:rStyle w:val="EndnoteReference"/>
              </w:rPr>
              <w:endnoteReference w:id="21"/>
            </w:r>
          </w:p>
        </w:tc>
        <w:tc>
          <w:tcPr>
            <w:tcW w:w="4820" w:type="dxa"/>
          </w:tcPr>
          <w:p w14:paraId="5947D27A" w14:textId="77777777" w:rsidR="00D832A3" w:rsidRPr="000F613D" w:rsidRDefault="00D832A3">
            <w:pPr>
              <w:pStyle w:val="Tabletext"/>
            </w:pPr>
            <w:r w:rsidRPr="000F613D">
              <w:t>$4.</w:t>
            </w:r>
            <w:r w:rsidR="001561AF">
              <w:t>4</w:t>
            </w:r>
            <w:r w:rsidRPr="000F613D">
              <w:t xml:space="preserve"> billion (12 months to </w:t>
            </w:r>
            <w:r w:rsidR="001561AF">
              <w:t>Dece</w:t>
            </w:r>
            <w:r w:rsidRPr="000F613D">
              <w:t>mber 2023)</w:t>
            </w:r>
          </w:p>
        </w:tc>
      </w:tr>
      <w:tr w:rsidR="00D832A3" w:rsidRPr="000F613D" w14:paraId="22844DC4" w14:textId="77777777" w:rsidTr="00C47E1B">
        <w:tc>
          <w:tcPr>
            <w:tcW w:w="4101" w:type="dxa"/>
          </w:tcPr>
          <w:p w14:paraId="61B6D43F" w14:textId="77777777" w:rsidR="00D832A3" w:rsidRPr="000F613D" w:rsidRDefault="00D832A3">
            <w:pPr>
              <w:pStyle w:val="Tabletext"/>
            </w:pPr>
            <w:r w:rsidRPr="000F613D">
              <w:t>Wages and salaries</w:t>
            </w:r>
            <w:r w:rsidRPr="000F613D">
              <w:rPr>
                <w:rStyle w:val="EndnoteReference"/>
              </w:rPr>
              <w:endnoteReference w:id="22"/>
            </w:r>
          </w:p>
        </w:tc>
        <w:tc>
          <w:tcPr>
            <w:tcW w:w="4820" w:type="dxa"/>
          </w:tcPr>
          <w:p w14:paraId="3DF95D7D" w14:textId="77777777" w:rsidR="00D832A3" w:rsidRPr="000F613D" w:rsidRDefault="00D832A3">
            <w:pPr>
              <w:pStyle w:val="Tabletext"/>
            </w:pPr>
            <w:r w:rsidRPr="000F613D">
              <w:t>$18.48 billion (FY 2021</w:t>
            </w:r>
            <w:r>
              <w:t>-20</w:t>
            </w:r>
            <w:r w:rsidRPr="000F613D">
              <w:t>22)</w:t>
            </w:r>
          </w:p>
        </w:tc>
      </w:tr>
      <w:tr w:rsidR="00D832A3" w:rsidRPr="000F613D" w14:paraId="4590263E" w14:textId="77777777" w:rsidTr="00C47E1B">
        <w:tc>
          <w:tcPr>
            <w:tcW w:w="4101" w:type="dxa"/>
          </w:tcPr>
          <w:p w14:paraId="48A82B60" w14:textId="77777777" w:rsidR="00D832A3" w:rsidRPr="000F613D" w:rsidRDefault="00D832A3">
            <w:pPr>
              <w:pStyle w:val="Tabletext"/>
            </w:pPr>
            <w:r w:rsidRPr="000F613D">
              <w:t>Research and development expenditure</w:t>
            </w:r>
            <w:r w:rsidRPr="000F613D">
              <w:rPr>
                <w:rStyle w:val="EndnoteReference"/>
              </w:rPr>
              <w:endnoteReference w:id="23"/>
            </w:r>
          </w:p>
        </w:tc>
        <w:tc>
          <w:tcPr>
            <w:tcW w:w="4820" w:type="dxa"/>
          </w:tcPr>
          <w:p w14:paraId="7694CD2D" w14:textId="77777777" w:rsidR="00D832A3" w:rsidRPr="000F613D" w:rsidRDefault="00D832A3">
            <w:pPr>
              <w:pStyle w:val="Tabletext"/>
            </w:pPr>
            <w:r w:rsidRPr="000F613D">
              <w:t>$1.79 billion (</w:t>
            </w:r>
            <w:r>
              <w:t xml:space="preserve">FY </w:t>
            </w:r>
            <w:r w:rsidRPr="000F613D">
              <w:t>2021</w:t>
            </w:r>
            <w:r>
              <w:t>-20</w:t>
            </w:r>
            <w:r w:rsidRPr="000F613D">
              <w:t>22)</w:t>
            </w:r>
          </w:p>
        </w:tc>
      </w:tr>
    </w:tbl>
    <w:p w14:paraId="4617EBC5" w14:textId="77777777" w:rsidR="00673119" w:rsidRDefault="00673119" w:rsidP="00673119">
      <w:pPr>
        <w:pStyle w:val="Heading3"/>
      </w:pPr>
      <w:bookmarkStart w:id="31" w:name="Gender_breakdown"/>
      <w:bookmarkStart w:id="32" w:name="_Toc169610215"/>
      <w:bookmarkStart w:id="33" w:name="_Toc170982008"/>
      <w:bookmarkStart w:id="34" w:name="_Toc173504096"/>
      <w:bookmarkStart w:id="35" w:name="_Toc177736765"/>
      <w:bookmarkEnd w:id="31"/>
      <w:r>
        <w:t>Gender breakdown</w:t>
      </w:r>
      <w:bookmarkEnd w:id="32"/>
      <w:r w:rsidR="004021C5">
        <w:t xml:space="preserve"> by industry subsector</w:t>
      </w:r>
      <w:bookmarkEnd w:id="33"/>
      <w:bookmarkEnd w:id="34"/>
      <w:bookmarkEnd w:id="35"/>
    </w:p>
    <w:p w14:paraId="1EBCB6D7" w14:textId="23716B52" w:rsidR="00A95C15" w:rsidRPr="00F9715F" w:rsidRDefault="00211D34" w:rsidP="00A95C15">
      <w:pPr>
        <w:pStyle w:val="Body"/>
        <w:rPr>
          <w:b/>
          <w:bCs/>
          <w:u w:val="dotted"/>
        </w:rPr>
      </w:pPr>
      <w:hyperlink w:anchor="Figure_2" w:history="1">
        <w:r w:rsidR="00EE773F" w:rsidRPr="00EE773F">
          <w:rPr>
            <w:rStyle w:val="Hyperlink"/>
            <w:b/>
            <w:bCs/>
            <w:color w:val="auto"/>
          </w:rPr>
          <w:t>Figure 2</w:t>
        </w:r>
      </w:hyperlink>
      <w:r w:rsidR="00F9715F">
        <w:rPr>
          <w:rStyle w:val="Hyperlink"/>
          <w:b/>
          <w:bCs/>
          <w:color w:val="auto"/>
        </w:rPr>
        <w:t xml:space="preserve"> </w:t>
      </w:r>
      <w:r w:rsidR="00A95C15" w:rsidRPr="000F613D">
        <w:t xml:space="preserve">shows the distribution of women workers across the different subsectors of Victoria’s manufacturing industry. </w:t>
      </w:r>
      <w:r w:rsidR="00A95C15">
        <w:t>T</w:t>
      </w:r>
      <w:r w:rsidR="00A95C15" w:rsidRPr="000F613D">
        <w:t xml:space="preserve">he subsector’s contribution to Victoria’s total manufacturing workforce is shown in brackets. For example, </w:t>
      </w:r>
      <w:r w:rsidR="00A95C15">
        <w:t>the</w:t>
      </w:r>
      <w:r w:rsidR="00A95C15" w:rsidRPr="000F613D">
        <w:t xml:space="preserve"> textile, leather, clothing and footwear manufacturing </w:t>
      </w:r>
      <w:r w:rsidR="00A95C15">
        <w:t xml:space="preserve">subsector </w:t>
      </w:r>
      <w:r w:rsidR="00A95C15" w:rsidRPr="000F613D">
        <w:t>has the most gender equal workforce</w:t>
      </w:r>
      <w:r w:rsidR="00A95C15">
        <w:t>. However,</w:t>
      </w:r>
      <w:r w:rsidR="00A95C15" w:rsidRPr="000F613D">
        <w:t xml:space="preserve"> it </w:t>
      </w:r>
      <w:r w:rsidR="00A95C15">
        <w:t xml:space="preserve">makes up </w:t>
      </w:r>
      <w:r w:rsidR="00A95C15" w:rsidRPr="000F613D">
        <w:t>5</w:t>
      </w:r>
      <w:r w:rsidR="00A95C15">
        <w:t>%</w:t>
      </w:r>
      <w:r w:rsidR="00A95C15" w:rsidRPr="000F613D">
        <w:t xml:space="preserve"> of Victoria’s manufacturing workforce overall.</w:t>
      </w:r>
    </w:p>
    <w:p w14:paraId="48BF1A84" w14:textId="77777777" w:rsidR="002B432E" w:rsidRDefault="002B432E" w:rsidP="00943B2F">
      <w:pPr>
        <w:pStyle w:val="Figurecaption"/>
      </w:pPr>
      <w:bookmarkStart w:id="36" w:name="Figure_2"/>
      <w:bookmarkEnd w:id="36"/>
      <w:r>
        <w:t>Figure 2: Gender breakdown by manufacturing subsector in Victoria</w:t>
      </w:r>
      <w:r>
        <w:rPr>
          <w:rStyle w:val="EndnoteReference"/>
        </w:rPr>
        <w:endnoteReference w:id="24"/>
      </w:r>
    </w:p>
    <w:p w14:paraId="7D8E0EF5" w14:textId="572DB7F1" w:rsidR="00D37A42" w:rsidRPr="00D37A42" w:rsidRDefault="00D37A42" w:rsidP="00D37A42">
      <w:pPr>
        <w:pStyle w:val="Body"/>
      </w:pPr>
      <w:r>
        <w:rPr>
          <w:noProof/>
        </w:rPr>
        <w:drawing>
          <wp:inline distT="0" distB="0" distL="0" distR="0" wp14:anchorId="0F65D00B" wp14:editId="17CA669C">
            <wp:extent cx="5700395" cy="2804160"/>
            <wp:effectExtent l="0" t="0" r="0" b="0"/>
            <wp:docPr id="617280935" name="Picture 1" descr="See Appendix 1 Figure descriptions Figure 2: Gender breakdown by manufacturing subsector i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80935" name="Picture 1" descr="See Appendix 1 Figure descriptions Figure 2: Gender breakdown by manufacturing subsector in Victo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0395" cy="2804160"/>
                    </a:xfrm>
                    <a:prstGeom prst="rect">
                      <a:avLst/>
                    </a:prstGeom>
                    <a:noFill/>
                  </pic:spPr>
                </pic:pic>
              </a:graphicData>
            </a:graphic>
          </wp:inline>
        </w:drawing>
      </w:r>
    </w:p>
    <w:p w14:paraId="52185BFF" w14:textId="1F3044EF" w:rsidR="00172C22" w:rsidRDefault="00172C22" w:rsidP="00172C22">
      <w:pPr>
        <w:pStyle w:val="Heading3"/>
      </w:pPr>
      <w:bookmarkStart w:id="37" w:name="_Toc173504097"/>
      <w:bookmarkStart w:id="38" w:name="_Toc177736766"/>
      <w:r>
        <w:t>Demographic profile</w:t>
      </w:r>
      <w:r w:rsidR="003A4CDD">
        <w:t xml:space="preserve"> of Victoria’s manufacturing workforce</w:t>
      </w:r>
      <w:r w:rsidR="004D7338">
        <w:rPr>
          <w:rStyle w:val="EndnoteReference"/>
        </w:rPr>
        <w:endnoteReference w:id="25"/>
      </w:r>
      <w:bookmarkEnd w:id="37"/>
      <w:bookmarkEnd w:id="38"/>
    </w:p>
    <w:p w14:paraId="74DFEE1E" w14:textId="517E507D" w:rsidR="003A4CDD" w:rsidRPr="003A4CDD" w:rsidRDefault="003A4CDD" w:rsidP="00643541">
      <w:pPr>
        <w:pStyle w:val="Bullet1"/>
      </w:pPr>
      <w:r w:rsidRPr="003A4CDD">
        <w:t>In 2021, the average age of the Victorian manufacturing workfor</w:t>
      </w:r>
      <w:r w:rsidR="00214382">
        <w:t>c</w:t>
      </w:r>
      <w:r w:rsidRPr="003A4CDD">
        <w:t>e was 43 years. The average age of female</w:t>
      </w:r>
      <w:r w:rsidR="00931818">
        <w:t xml:space="preserve"> </w:t>
      </w:r>
      <w:r w:rsidRPr="003A4CDD">
        <w:t>workers was 42 years.</w:t>
      </w:r>
      <w:r w:rsidR="00035E95">
        <w:rPr>
          <w:rStyle w:val="EndnoteReference"/>
        </w:rPr>
        <w:endnoteReference w:id="26"/>
      </w:r>
    </w:p>
    <w:p w14:paraId="4DBEE644" w14:textId="77777777" w:rsidR="003A4CDD" w:rsidRPr="003A4CDD" w:rsidRDefault="003A4CDD" w:rsidP="00643541">
      <w:pPr>
        <w:pStyle w:val="Bullet1"/>
      </w:pPr>
      <w:r w:rsidRPr="003A4CDD">
        <w:t>Around 43% of female manufacturing workers in Victoria were born overseas.</w:t>
      </w:r>
    </w:p>
    <w:p w14:paraId="2F9491CD" w14:textId="77777777" w:rsidR="003A4CDD" w:rsidRPr="003A4CDD" w:rsidRDefault="003A4CDD" w:rsidP="00643541">
      <w:pPr>
        <w:pStyle w:val="Bullet1"/>
      </w:pPr>
      <w:r w:rsidRPr="003A4CDD">
        <w:t>About 36% of female manufacturing workers use a language other than English at home, compared to 32% of male manufacturing workers.</w:t>
      </w:r>
    </w:p>
    <w:p w14:paraId="71AA29CE" w14:textId="468FE6B0" w:rsidR="003A4CDD" w:rsidRPr="003A4CDD" w:rsidRDefault="003A4CDD" w:rsidP="00643541">
      <w:pPr>
        <w:pStyle w:val="Bullet1"/>
      </w:pPr>
      <w:r w:rsidRPr="003A4CDD">
        <w:t>Roughly 0.6% of Victoria’s manufacturing workers identified as being Aboriginal and/or Torres Strait Islander. Female Aboriginal and/or Torres Strait Islander workers account</w:t>
      </w:r>
      <w:r w:rsidR="00701121">
        <w:t>ed</w:t>
      </w:r>
      <w:r w:rsidRPr="003A4CDD">
        <w:t xml:space="preserve"> for just 0.14% of the manufacturing workforce.</w:t>
      </w:r>
    </w:p>
    <w:p w14:paraId="673A8F26" w14:textId="4D5507C8" w:rsidR="00FE346E" w:rsidRDefault="00571BBD" w:rsidP="00FE346E">
      <w:pPr>
        <w:pStyle w:val="Heading2"/>
      </w:pPr>
      <w:bookmarkStart w:id="39" w:name="_Toc179293341"/>
      <w:r>
        <w:rPr>
          <w:bCs/>
        </w:rPr>
        <w:t xml:space="preserve">How manufacturing </w:t>
      </w:r>
      <w:r w:rsidR="005A48C1">
        <w:rPr>
          <w:bCs/>
        </w:rPr>
        <w:t xml:space="preserve">is </w:t>
      </w:r>
      <w:r w:rsidR="00CD0CA6">
        <w:rPr>
          <w:bCs/>
        </w:rPr>
        <w:t>performing on gender equality</w:t>
      </w:r>
      <w:bookmarkEnd w:id="39"/>
    </w:p>
    <w:p w14:paraId="4C92A156" w14:textId="058DD4DC" w:rsidR="0051226A" w:rsidRPr="000F613D" w:rsidRDefault="00211D34" w:rsidP="0046438B">
      <w:pPr>
        <w:pStyle w:val="Body"/>
        <w:keepNext/>
      </w:pPr>
      <w:hyperlink w:anchor="Table_2" w:history="1">
        <w:r w:rsidR="00301EC6" w:rsidRPr="00301EC6">
          <w:rPr>
            <w:rStyle w:val="Hyperlink"/>
            <w:b/>
            <w:bCs/>
            <w:color w:val="auto"/>
          </w:rPr>
          <w:t>Table 2</w:t>
        </w:r>
      </w:hyperlink>
      <w:r w:rsidR="0051226A">
        <w:t xml:space="preserve"> </w:t>
      </w:r>
      <w:r w:rsidR="00AF7F0B">
        <w:t xml:space="preserve">outlines </w:t>
      </w:r>
      <w:r w:rsidR="0051226A">
        <w:t>the current state of gender equality in the manufacturing industry.</w:t>
      </w:r>
    </w:p>
    <w:p w14:paraId="304435BD" w14:textId="77777777" w:rsidR="00B77569" w:rsidRDefault="00B17034" w:rsidP="0046438B">
      <w:pPr>
        <w:pStyle w:val="Tablecaption"/>
      </w:pPr>
      <w:bookmarkStart w:id="40" w:name="Figure_3"/>
      <w:bookmarkStart w:id="41" w:name="Table_2"/>
      <w:bookmarkEnd w:id="40"/>
      <w:bookmarkEnd w:id="41"/>
      <w:r>
        <w:t xml:space="preserve">Table </w:t>
      </w:r>
      <w:r w:rsidR="00574294">
        <w:t>2</w:t>
      </w:r>
      <w:r>
        <w:t>: Key gender equality indicators for manufacturing</w:t>
      </w:r>
      <w:r w:rsidR="00680FD6">
        <w:t xml:space="preserve"> </w:t>
      </w:r>
    </w:p>
    <w:tbl>
      <w:tblPr>
        <w:tblStyle w:val="TableGrid"/>
        <w:tblW w:w="4950" w:type="pct"/>
        <w:tblLook w:val="04A0" w:firstRow="1" w:lastRow="0" w:firstColumn="1" w:lastColumn="0" w:noHBand="0" w:noVBand="1"/>
      </w:tblPr>
      <w:tblGrid>
        <w:gridCol w:w="2520"/>
        <w:gridCol w:w="6416"/>
      </w:tblGrid>
      <w:tr w:rsidR="00DA7DA0" w:rsidRPr="00EE5687" w14:paraId="30E79A40" w14:textId="77777777" w:rsidTr="00E16FC5">
        <w:trPr>
          <w:cnfStyle w:val="100000000000" w:firstRow="1" w:lastRow="0" w:firstColumn="0" w:lastColumn="0" w:oddVBand="0" w:evenVBand="0" w:oddHBand="0" w:evenHBand="0" w:firstRowFirstColumn="0" w:firstRowLastColumn="0" w:lastRowFirstColumn="0" w:lastRowLastColumn="0"/>
        </w:trPr>
        <w:tc>
          <w:tcPr>
            <w:tcW w:w="1410" w:type="pct"/>
          </w:tcPr>
          <w:p w14:paraId="43CE50CD" w14:textId="77777777" w:rsidR="00DA7DA0" w:rsidRPr="00DF54F5" w:rsidRDefault="00DA7DA0">
            <w:pPr>
              <w:pStyle w:val="Tablecolhead"/>
            </w:pPr>
            <w:r w:rsidRPr="00EE5687">
              <w:t>Indicator</w:t>
            </w:r>
          </w:p>
        </w:tc>
        <w:tc>
          <w:tcPr>
            <w:tcW w:w="3590" w:type="pct"/>
          </w:tcPr>
          <w:p w14:paraId="5CFEAAB4" w14:textId="77777777" w:rsidR="00DA7DA0" w:rsidRPr="00DF54F5" w:rsidRDefault="00DA7DA0">
            <w:pPr>
              <w:pStyle w:val="Tablecolhead"/>
            </w:pPr>
            <w:r w:rsidRPr="00EE5687">
              <w:t>Data</w:t>
            </w:r>
          </w:p>
        </w:tc>
      </w:tr>
      <w:tr w:rsidR="00DA7DA0" w:rsidRPr="000F613D" w14:paraId="5DC5D55B" w14:textId="77777777" w:rsidTr="00E16FC5">
        <w:tc>
          <w:tcPr>
            <w:tcW w:w="1410" w:type="pct"/>
          </w:tcPr>
          <w:p w14:paraId="40156171" w14:textId="77777777" w:rsidR="00DA7DA0" w:rsidRPr="000F613D" w:rsidRDefault="00DA7DA0">
            <w:pPr>
              <w:pStyle w:val="Tabletext"/>
            </w:pPr>
            <w:r w:rsidRPr="000F613D">
              <w:t>Workforce composition (Victoria)</w:t>
            </w:r>
            <w:r w:rsidRPr="000F613D">
              <w:rPr>
                <w:rStyle w:val="EndnoteReference"/>
              </w:rPr>
              <w:endnoteReference w:id="27"/>
            </w:r>
          </w:p>
        </w:tc>
        <w:tc>
          <w:tcPr>
            <w:tcW w:w="3590" w:type="pct"/>
          </w:tcPr>
          <w:p w14:paraId="0F47FDE0" w14:textId="77777777" w:rsidR="00DA7DA0" w:rsidRDefault="00DA7DA0">
            <w:pPr>
              <w:pStyle w:val="Tabletext"/>
            </w:pPr>
            <w:r w:rsidRPr="000F613D">
              <w:t>In Victoria</w:t>
            </w:r>
            <w:r>
              <w:t>:</w:t>
            </w:r>
          </w:p>
          <w:p w14:paraId="57E33B56" w14:textId="77777777" w:rsidR="00DA7DA0" w:rsidRDefault="00DA7DA0">
            <w:pPr>
              <w:pStyle w:val="Tablebullet1"/>
            </w:pPr>
            <w:r w:rsidRPr="000F613D">
              <w:t>women are underrepresented in the manufacturing sector</w:t>
            </w:r>
          </w:p>
          <w:p w14:paraId="43683E97" w14:textId="77777777" w:rsidR="00DA7DA0" w:rsidRPr="000F613D" w:rsidRDefault="00DA7DA0">
            <w:pPr>
              <w:pStyle w:val="Tablebullet1"/>
            </w:pPr>
            <w:r>
              <w:t xml:space="preserve">women </w:t>
            </w:r>
            <w:r w:rsidRPr="000F613D">
              <w:t>mak</w:t>
            </w:r>
            <w:r>
              <w:t>e</w:t>
            </w:r>
            <w:r w:rsidRPr="000F613D">
              <w:t xml:space="preserve"> up only 32.8</w:t>
            </w:r>
            <w:r>
              <w:t>%</w:t>
            </w:r>
            <w:r w:rsidRPr="000F613D">
              <w:t xml:space="preserve"> of all workers (94,400).</w:t>
            </w:r>
          </w:p>
          <w:p w14:paraId="1135F35C" w14:textId="77777777" w:rsidR="00DA7DA0" w:rsidRPr="000F613D" w:rsidRDefault="00DA7DA0">
            <w:pPr>
              <w:pStyle w:val="Tablebullet1"/>
            </w:pPr>
            <w:r w:rsidRPr="000F613D">
              <w:t xml:space="preserve">women </w:t>
            </w:r>
            <w:r>
              <w:t xml:space="preserve">are </w:t>
            </w:r>
            <w:r w:rsidRPr="000F613D">
              <w:t>68.5</w:t>
            </w:r>
            <w:r>
              <w:t>%</w:t>
            </w:r>
            <w:r w:rsidRPr="000F613D">
              <w:t xml:space="preserve"> of all part-time workers in Victorian manufacturing </w:t>
            </w:r>
            <w:r>
              <w:t>– d</w:t>
            </w:r>
            <w:r w:rsidRPr="000F613D">
              <w:t xml:space="preserve">espite </w:t>
            </w:r>
            <w:r>
              <w:t xml:space="preserve">being about </w:t>
            </w:r>
            <w:r w:rsidRPr="000F613D">
              <w:t>one</w:t>
            </w:r>
            <w:r>
              <w:t>-</w:t>
            </w:r>
            <w:r w:rsidRPr="000F613D">
              <w:t>third of the workforce.</w:t>
            </w:r>
          </w:p>
        </w:tc>
      </w:tr>
      <w:tr w:rsidR="00DA7DA0" w:rsidRPr="000F613D" w14:paraId="5AB8FE14" w14:textId="77777777" w:rsidTr="00E16FC5">
        <w:tc>
          <w:tcPr>
            <w:tcW w:w="1410" w:type="pct"/>
          </w:tcPr>
          <w:p w14:paraId="0996E219" w14:textId="77777777" w:rsidR="00DA7DA0" w:rsidRPr="000F613D" w:rsidRDefault="00DA7DA0">
            <w:pPr>
              <w:pStyle w:val="Tabletext"/>
            </w:pPr>
            <w:r w:rsidRPr="000F613D">
              <w:t>Gender composition of governing bodies (Australia)</w:t>
            </w:r>
            <w:r w:rsidRPr="000F613D">
              <w:rPr>
                <w:rStyle w:val="EndnoteReference"/>
              </w:rPr>
              <w:endnoteReference w:id="28"/>
            </w:r>
          </w:p>
        </w:tc>
        <w:tc>
          <w:tcPr>
            <w:tcW w:w="3590" w:type="pct"/>
          </w:tcPr>
          <w:p w14:paraId="7C6C8AFB" w14:textId="0CA2CA04" w:rsidR="00DA7DA0" w:rsidRDefault="00DA7DA0">
            <w:pPr>
              <w:pStyle w:val="Tabletext"/>
            </w:pPr>
            <w:r w:rsidRPr="000F613D">
              <w:t>In Australia</w:t>
            </w:r>
            <w:r w:rsidR="003051A9">
              <w:t>, only</w:t>
            </w:r>
            <w:r>
              <w:t>:</w:t>
            </w:r>
          </w:p>
          <w:p w14:paraId="46548A5A" w14:textId="77777777" w:rsidR="00B01318" w:rsidRDefault="006F3A4B">
            <w:pPr>
              <w:pStyle w:val="Tablebullet1"/>
            </w:pPr>
            <w:r>
              <w:t>1</w:t>
            </w:r>
            <w:r w:rsidR="00DA7DA0" w:rsidRPr="000F613D">
              <w:t>0</w:t>
            </w:r>
            <w:r w:rsidR="00DA7DA0">
              <w:t>%</w:t>
            </w:r>
            <w:r w:rsidR="00DA7DA0" w:rsidRPr="000F613D">
              <w:t xml:space="preserve"> of manufacturing board chairs</w:t>
            </w:r>
          </w:p>
          <w:p w14:paraId="6B1CBE56" w14:textId="61459AE7" w:rsidR="00DA7DA0" w:rsidRPr="000F613D" w:rsidRDefault="006F3A4B">
            <w:pPr>
              <w:pStyle w:val="Tablebullet1"/>
            </w:pPr>
            <w:r>
              <w:t>22</w:t>
            </w:r>
            <w:r w:rsidR="00DA7DA0">
              <w:t>%</w:t>
            </w:r>
            <w:r w:rsidR="00DA7DA0" w:rsidRPr="000F613D">
              <w:t xml:space="preserve"> of </w:t>
            </w:r>
            <w:r w:rsidR="00DA7DA0">
              <w:t>b</w:t>
            </w:r>
            <w:r w:rsidR="00DA7DA0" w:rsidRPr="000F613D">
              <w:t>oard members</w:t>
            </w:r>
            <w:r>
              <w:t xml:space="preserve"> are women</w:t>
            </w:r>
            <w:r w:rsidR="00DA7DA0" w:rsidRPr="000F613D">
              <w:t>.</w:t>
            </w:r>
          </w:p>
          <w:p w14:paraId="48BECC86" w14:textId="0D8C289A" w:rsidR="00DA7DA0" w:rsidRPr="000F613D" w:rsidRDefault="00DA7DA0">
            <w:pPr>
              <w:pStyle w:val="Tablebullet1"/>
            </w:pPr>
            <w:r w:rsidRPr="000F613D">
              <w:t>24</w:t>
            </w:r>
            <w:r>
              <w:t>%</w:t>
            </w:r>
            <w:r w:rsidRPr="000F613D">
              <w:t xml:space="preserve"> of employers have a formal policy or strategy in place </w:t>
            </w:r>
            <w:r>
              <w:t xml:space="preserve">for </w:t>
            </w:r>
            <w:r w:rsidRPr="000F613D">
              <w:t xml:space="preserve">gender equality in their governing bodies. </w:t>
            </w:r>
          </w:p>
        </w:tc>
      </w:tr>
      <w:tr w:rsidR="00DA7DA0" w:rsidRPr="000F613D" w14:paraId="377AFBBD" w14:textId="77777777" w:rsidTr="00E16FC5">
        <w:tc>
          <w:tcPr>
            <w:tcW w:w="1410" w:type="pct"/>
          </w:tcPr>
          <w:p w14:paraId="05F83776" w14:textId="77777777" w:rsidR="00DA7DA0" w:rsidRPr="000F613D" w:rsidRDefault="00DA7DA0">
            <w:pPr>
              <w:pStyle w:val="Tabletext"/>
            </w:pPr>
            <w:r w:rsidRPr="000F613D">
              <w:t xml:space="preserve">Gender </w:t>
            </w:r>
            <w:proofErr w:type="gramStart"/>
            <w:r w:rsidRPr="000F613D">
              <w:t>pay</w:t>
            </w:r>
            <w:proofErr w:type="gramEnd"/>
            <w:r w:rsidRPr="000F613D">
              <w:t xml:space="preserve"> gap (Australia)</w:t>
            </w:r>
            <w:r w:rsidRPr="000F613D">
              <w:rPr>
                <w:rStyle w:val="EndnoteReference"/>
              </w:rPr>
              <w:endnoteReference w:id="29"/>
            </w:r>
          </w:p>
        </w:tc>
        <w:tc>
          <w:tcPr>
            <w:tcW w:w="3590" w:type="pct"/>
          </w:tcPr>
          <w:p w14:paraId="1E745674" w14:textId="77777777" w:rsidR="00DA7DA0" w:rsidRDefault="00DA7DA0">
            <w:pPr>
              <w:pStyle w:val="Tabletext"/>
            </w:pPr>
            <w:r w:rsidRPr="000F613D">
              <w:t>In Australia</w:t>
            </w:r>
            <w:r>
              <w:t>:</w:t>
            </w:r>
          </w:p>
          <w:p w14:paraId="70255689" w14:textId="285BFD0D" w:rsidR="00DA7DA0" w:rsidRPr="000F613D" w:rsidRDefault="00DA7DA0">
            <w:pPr>
              <w:pStyle w:val="Tablebullet1"/>
            </w:pPr>
            <w:r w:rsidRPr="000F613D">
              <w:t>base salary full-time gender pay gap in the manufacturing sector</w:t>
            </w:r>
            <w:r>
              <w:t>:</w:t>
            </w:r>
            <w:r w:rsidRPr="000F613D">
              <w:t xml:space="preserve"> </w:t>
            </w:r>
            <w:r w:rsidRPr="00DF54F5">
              <w:rPr>
                <w:b/>
                <w:bCs/>
              </w:rPr>
              <w:t>1</w:t>
            </w:r>
            <w:r w:rsidR="007127B8">
              <w:rPr>
                <w:b/>
                <w:bCs/>
              </w:rPr>
              <w:t>0.</w:t>
            </w:r>
            <w:r w:rsidR="000A22C6">
              <w:rPr>
                <w:b/>
                <w:bCs/>
              </w:rPr>
              <w:t>6</w:t>
            </w:r>
            <w:r w:rsidRPr="00DF54F5">
              <w:rPr>
                <w:b/>
                <w:bCs/>
              </w:rPr>
              <w:t>%</w:t>
            </w:r>
            <w:r w:rsidRPr="000F613D">
              <w:t xml:space="preserve">. </w:t>
            </w:r>
          </w:p>
          <w:p w14:paraId="6375C106" w14:textId="77777777" w:rsidR="00DA7DA0" w:rsidRPr="000F613D" w:rsidRDefault="00DA7DA0">
            <w:pPr>
              <w:pStyle w:val="Tablebullet1"/>
            </w:pPr>
            <w:r w:rsidRPr="000F613D">
              <w:t>Workplace Gender Equality Agency (WGEA)</w:t>
            </w:r>
            <w:r w:rsidRPr="000F613D">
              <w:rPr>
                <w:rStyle w:val="EndnoteReference"/>
                <w:rFonts w:eastAsia="Arial"/>
                <w:szCs w:val="21"/>
              </w:rPr>
              <w:endnoteReference w:id="30"/>
            </w:r>
            <w:r w:rsidRPr="000F613D">
              <w:t xml:space="preserve"> median total re</w:t>
            </w:r>
            <w:r>
              <w:t>m</w:t>
            </w:r>
            <w:r w:rsidRPr="000F613D">
              <w:t>u</w:t>
            </w:r>
            <w:r>
              <w:t>n</w:t>
            </w:r>
            <w:r w:rsidRPr="000F613D">
              <w:t xml:space="preserve">eration gender pay gap </w:t>
            </w:r>
            <w:r>
              <w:t>in</w:t>
            </w:r>
            <w:r w:rsidRPr="000F613D">
              <w:t xml:space="preserve"> manufacturing employers with </w:t>
            </w:r>
            <w:r>
              <w:t xml:space="preserve">at least </w:t>
            </w:r>
            <w:r w:rsidRPr="000F613D">
              <w:t>100 employees</w:t>
            </w:r>
            <w:r>
              <w:t>:</w:t>
            </w:r>
            <w:r w:rsidRPr="000F613D">
              <w:t xml:space="preserve"> </w:t>
            </w:r>
            <w:r w:rsidRPr="00DF54F5">
              <w:rPr>
                <w:b/>
                <w:bCs/>
              </w:rPr>
              <w:t>18.1%</w:t>
            </w:r>
            <w:r w:rsidRPr="000F613D">
              <w:t xml:space="preserve"> in </w:t>
            </w:r>
            <w:r>
              <w:t xml:space="preserve">FY </w:t>
            </w:r>
            <w:r w:rsidRPr="000F613D">
              <w:t>2022-</w:t>
            </w:r>
            <w:r>
              <w:t>20</w:t>
            </w:r>
            <w:r w:rsidRPr="000F613D">
              <w:t xml:space="preserve">23. This includes casual and part-time employees, overtime and bonuses. </w:t>
            </w:r>
          </w:p>
        </w:tc>
      </w:tr>
      <w:tr w:rsidR="00DA7DA0" w:rsidRPr="000F613D" w14:paraId="57D3CC4A" w14:textId="77777777" w:rsidTr="00E16FC5">
        <w:tc>
          <w:tcPr>
            <w:tcW w:w="1410" w:type="pct"/>
          </w:tcPr>
          <w:p w14:paraId="04186578" w14:textId="77777777" w:rsidR="00DA7DA0" w:rsidRPr="000F613D" w:rsidRDefault="00DA7DA0">
            <w:pPr>
              <w:pStyle w:val="Tabletext"/>
            </w:pPr>
            <w:r w:rsidRPr="000F613D">
              <w:t>Workplace sexual harassment (Australia)</w:t>
            </w:r>
            <w:r w:rsidRPr="000F613D">
              <w:rPr>
                <w:rStyle w:val="EndnoteReference"/>
              </w:rPr>
              <w:endnoteReference w:id="31"/>
            </w:r>
          </w:p>
        </w:tc>
        <w:tc>
          <w:tcPr>
            <w:tcW w:w="3590" w:type="pct"/>
          </w:tcPr>
          <w:p w14:paraId="36F95DF9" w14:textId="77777777" w:rsidR="00DA7DA0" w:rsidRDefault="00DA7DA0">
            <w:pPr>
              <w:pStyle w:val="Tabletext"/>
            </w:pPr>
            <w:r w:rsidRPr="000F613D">
              <w:t>In Australia</w:t>
            </w:r>
            <w:r>
              <w:t>,</w:t>
            </w:r>
            <w:r w:rsidRPr="000F613D">
              <w:t>17</w:t>
            </w:r>
            <w:r>
              <w:t xml:space="preserve">% </w:t>
            </w:r>
            <w:r w:rsidRPr="000F613D">
              <w:t xml:space="preserve">of all manufacturing employees experienced sexual harassment between 2016 </w:t>
            </w:r>
            <w:r>
              <w:t>and</w:t>
            </w:r>
            <w:r w:rsidRPr="000F613D">
              <w:t xml:space="preserve"> 2022</w:t>
            </w:r>
            <w:r>
              <w:t xml:space="preserve">: </w:t>
            </w:r>
          </w:p>
          <w:p w14:paraId="1796E7D6" w14:textId="77777777" w:rsidR="00DA7DA0" w:rsidRDefault="00DA7DA0">
            <w:pPr>
              <w:pStyle w:val="Tablebullet1"/>
            </w:pPr>
            <w:r>
              <w:t xml:space="preserve">women: </w:t>
            </w:r>
            <w:r w:rsidRPr="000F613D">
              <w:t>18</w:t>
            </w:r>
            <w:r>
              <w:t>%</w:t>
            </w:r>
          </w:p>
          <w:p w14:paraId="1348B012" w14:textId="77777777" w:rsidR="00DA7DA0" w:rsidRPr="000F613D" w:rsidRDefault="00DA7DA0">
            <w:pPr>
              <w:pStyle w:val="Tablebullet1"/>
            </w:pPr>
            <w:r>
              <w:t xml:space="preserve">men: </w:t>
            </w:r>
            <w:r w:rsidRPr="000F613D">
              <w:t>16</w:t>
            </w:r>
            <w:r>
              <w:t>%</w:t>
            </w:r>
            <w:r w:rsidRPr="000F613D">
              <w:t>.</w:t>
            </w:r>
          </w:p>
          <w:p w14:paraId="66976646" w14:textId="77777777" w:rsidR="00DA7DA0" w:rsidRDefault="00DA7DA0">
            <w:pPr>
              <w:pStyle w:val="Tabletext"/>
            </w:pPr>
            <w:r w:rsidRPr="000F613D">
              <w:t xml:space="preserve">While this is lower than the rate for all industries it is still unacceptably high. </w:t>
            </w:r>
            <w:r>
              <w:t xml:space="preserve">For all industries, </w:t>
            </w:r>
            <w:r w:rsidRPr="000F613D">
              <w:t>33</w:t>
            </w:r>
            <w:r>
              <w:t xml:space="preserve">% </w:t>
            </w:r>
            <w:r w:rsidRPr="000F613D">
              <w:t>of workers ha</w:t>
            </w:r>
            <w:r>
              <w:t>ve</w:t>
            </w:r>
            <w:r w:rsidRPr="000F613D">
              <w:t xml:space="preserve"> experienced sexual harassment</w:t>
            </w:r>
            <w:r>
              <w:t>, including 41% of women and 26% of men.</w:t>
            </w:r>
          </w:p>
          <w:p w14:paraId="593B6D0F" w14:textId="77777777" w:rsidR="00DA7DA0" w:rsidRPr="000F613D" w:rsidRDefault="00DA7DA0">
            <w:pPr>
              <w:pStyle w:val="Tabletext"/>
            </w:pPr>
            <w:r w:rsidRPr="00DF54F5">
              <w:rPr>
                <w:b/>
                <w:bCs/>
              </w:rPr>
              <w:t>Note</w:t>
            </w:r>
            <w:r>
              <w:t>: W</w:t>
            </w:r>
            <w:r w:rsidRPr="000F613D">
              <w:t xml:space="preserve">orkplace sexual harassment is severely under-reported as the </w:t>
            </w:r>
            <w:r>
              <w:t xml:space="preserve">burden </w:t>
            </w:r>
            <w:r w:rsidRPr="000F613D">
              <w:t>is on victim</w:t>
            </w:r>
            <w:r>
              <w:t>s</w:t>
            </w:r>
            <w:r w:rsidRPr="000F613D">
              <w:t xml:space="preserve"> to complain or make a formal report.</w:t>
            </w:r>
            <w:r w:rsidRPr="000F613D">
              <w:rPr>
                <w:rStyle w:val="EndnoteReference"/>
              </w:rPr>
              <w:endnoteReference w:id="32"/>
            </w:r>
            <w:r>
              <w:t xml:space="preserve"> </w:t>
            </w:r>
          </w:p>
        </w:tc>
      </w:tr>
      <w:tr w:rsidR="00DA7DA0" w:rsidRPr="000F613D" w14:paraId="1F9207CC" w14:textId="77777777" w:rsidTr="00E16FC5">
        <w:tc>
          <w:tcPr>
            <w:tcW w:w="1410" w:type="pct"/>
          </w:tcPr>
          <w:p w14:paraId="735105AD" w14:textId="77777777" w:rsidR="00DA7DA0" w:rsidRPr="000F613D" w:rsidRDefault="00DA7DA0">
            <w:pPr>
              <w:pStyle w:val="Tabletext"/>
            </w:pPr>
            <w:r w:rsidRPr="000F613D">
              <w:t>Gendered work segregation (Australia)</w:t>
            </w:r>
            <w:r w:rsidRPr="000F613D">
              <w:rPr>
                <w:rStyle w:val="EndnoteReference"/>
              </w:rPr>
              <w:endnoteReference w:id="33"/>
            </w:r>
          </w:p>
        </w:tc>
        <w:tc>
          <w:tcPr>
            <w:tcW w:w="3590" w:type="pct"/>
          </w:tcPr>
          <w:p w14:paraId="0653B30A" w14:textId="77777777" w:rsidR="00DA7DA0" w:rsidRPr="000F613D" w:rsidRDefault="00DA7DA0">
            <w:pPr>
              <w:pStyle w:val="Tabletext"/>
            </w:pPr>
            <w:r w:rsidRPr="000F613D">
              <w:t xml:space="preserve">In the Australian manufacturing workforce, women make up: </w:t>
            </w:r>
          </w:p>
          <w:p w14:paraId="54083D68" w14:textId="77777777" w:rsidR="00DA7DA0" w:rsidRPr="000F613D" w:rsidRDefault="00DA7DA0">
            <w:pPr>
              <w:pStyle w:val="Tablebullet1"/>
            </w:pPr>
            <w:r>
              <w:t>69%</w:t>
            </w:r>
            <w:r w:rsidRPr="000F613D">
              <w:t xml:space="preserve"> of clerical and administrative workers</w:t>
            </w:r>
          </w:p>
          <w:p w14:paraId="5B289027" w14:textId="77777777" w:rsidR="00DA7DA0" w:rsidRPr="000F613D" w:rsidRDefault="00DA7DA0">
            <w:pPr>
              <w:pStyle w:val="Tablebullet1"/>
            </w:pPr>
            <w:r w:rsidRPr="000F613D">
              <w:t>2</w:t>
            </w:r>
            <w:r>
              <w:t xml:space="preserve">6% </w:t>
            </w:r>
            <w:r w:rsidRPr="000F613D">
              <w:t xml:space="preserve">of managers </w:t>
            </w:r>
          </w:p>
          <w:p w14:paraId="3E2F0C0C" w14:textId="77777777" w:rsidR="00DA7DA0" w:rsidRPr="000F613D" w:rsidRDefault="00DA7DA0">
            <w:pPr>
              <w:pStyle w:val="Tablebullet1"/>
            </w:pPr>
            <w:r w:rsidRPr="000F613D">
              <w:t>1</w:t>
            </w:r>
            <w:r>
              <w:t xml:space="preserve">5% </w:t>
            </w:r>
            <w:r w:rsidRPr="000F613D">
              <w:t>of machinery operators and drivers</w:t>
            </w:r>
          </w:p>
          <w:p w14:paraId="2DEE0712" w14:textId="77777777" w:rsidR="00DA7DA0" w:rsidRPr="000F613D" w:rsidRDefault="00DA7DA0">
            <w:pPr>
              <w:pStyle w:val="Tablebullet1"/>
            </w:pPr>
            <w:r>
              <w:t xml:space="preserve">11% </w:t>
            </w:r>
            <w:r w:rsidRPr="000F613D">
              <w:t>of technicians and trades workers.</w:t>
            </w:r>
          </w:p>
        </w:tc>
      </w:tr>
      <w:tr w:rsidR="00DA7DA0" w:rsidRPr="000F613D" w14:paraId="649F00BD" w14:textId="77777777" w:rsidTr="00E16FC5">
        <w:tc>
          <w:tcPr>
            <w:tcW w:w="1410" w:type="pct"/>
          </w:tcPr>
          <w:p w14:paraId="4041D0CF" w14:textId="77777777" w:rsidR="00DA7DA0" w:rsidRPr="000F613D" w:rsidRDefault="00DA7DA0">
            <w:pPr>
              <w:pStyle w:val="Tabletext"/>
            </w:pPr>
            <w:r w:rsidRPr="000F613D">
              <w:t>Leave and flexibility (Australia)</w:t>
            </w:r>
            <w:r w:rsidRPr="000F613D">
              <w:rPr>
                <w:rStyle w:val="EndnoteReference"/>
              </w:rPr>
              <w:endnoteReference w:id="34"/>
            </w:r>
            <w:r w:rsidRPr="000F613D">
              <w:rPr>
                <w:vertAlign w:val="superscript"/>
              </w:rPr>
              <w:t xml:space="preserve"> </w:t>
            </w:r>
          </w:p>
        </w:tc>
        <w:tc>
          <w:tcPr>
            <w:tcW w:w="3590" w:type="pct"/>
          </w:tcPr>
          <w:p w14:paraId="37F47BC7" w14:textId="77777777" w:rsidR="00DA7DA0" w:rsidRPr="000F613D" w:rsidRDefault="00DA7DA0">
            <w:pPr>
              <w:pStyle w:val="Tabletext"/>
            </w:pPr>
            <w:r w:rsidRPr="000F613D">
              <w:t>Of all the manufacturers in Australia that report to WGEA:</w:t>
            </w:r>
          </w:p>
          <w:p w14:paraId="393D4E52" w14:textId="77777777" w:rsidR="00DA7DA0" w:rsidRPr="000F613D" w:rsidRDefault="00DA7DA0">
            <w:pPr>
              <w:pStyle w:val="Tablebullet1"/>
            </w:pPr>
            <w:r>
              <w:t>o</w:t>
            </w:r>
            <w:r w:rsidRPr="000F613D">
              <w:t>nly 47</w:t>
            </w:r>
            <w:r>
              <w:t>%</w:t>
            </w:r>
            <w:r w:rsidRPr="000F613D">
              <w:t xml:space="preserve"> offer paid parental leave</w:t>
            </w:r>
          </w:p>
          <w:p w14:paraId="7FF26F22" w14:textId="77777777" w:rsidR="00DA7DA0" w:rsidRPr="000F613D" w:rsidRDefault="00DA7DA0">
            <w:pPr>
              <w:pStyle w:val="Tablebullet1"/>
            </w:pPr>
            <w:r w:rsidRPr="000F613D">
              <w:t>80</w:t>
            </w:r>
            <w:r>
              <w:t>%</w:t>
            </w:r>
            <w:r w:rsidRPr="000F613D">
              <w:t xml:space="preserve"> have a flexible work policy</w:t>
            </w:r>
          </w:p>
          <w:p w14:paraId="129E7945" w14:textId="77777777" w:rsidR="00DA7DA0" w:rsidRPr="000F613D" w:rsidRDefault="00DA7DA0">
            <w:pPr>
              <w:pStyle w:val="Tablebullet1"/>
            </w:pPr>
            <w:r w:rsidRPr="000F613D">
              <w:t>80</w:t>
            </w:r>
            <w:r>
              <w:t>%</w:t>
            </w:r>
            <w:r w:rsidRPr="000F613D">
              <w:t xml:space="preserve"> have a formal policy to </w:t>
            </w:r>
            <w:r>
              <w:t xml:space="preserve">support </w:t>
            </w:r>
            <w:r w:rsidRPr="000F613D">
              <w:t>staff experiencing family or domestic violence</w:t>
            </w:r>
            <w:r>
              <w:t>.</w:t>
            </w:r>
          </w:p>
        </w:tc>
      </w:tr>
      <w:tr w:rsidR="00DA7DA0" w:rsidRPr="000F613D" w14:paraId="677DEF4A" w14:textId="77777777" w:rsidTr="00E16FC5">
        <w:tc>
          <w:tcPr>
            <w:tcW w:w="1410" w:type="pct"/>
          </w:tcPr>
          <w:p w14:paraId="42EC4719" w14:textId="77777777" w:rsidR="00DA7DA0" w:rsidRPr="000F613D" w:rsidRDefault="00DA7DA0">
            <w:pPr>
              <w:pStyle w:val="Tabletext"/>
            </w:pPr>
            <w:r w:rsidRPr="000F613D">
              <w:t>Recruitment and promotion</w:t>
            </w:r>
            <w:r>
              <w:t xml:space="preserve"> (Australia)</w:t>
            </w:r>
            <w:r w:rsidRPr="000F613D">
              <w:rPr>
                <w:rStyle w:val="EndnoteReference"/>
              </w:rPr>
              <w:endnoteReference w:id="35"/>
            </w:r>
          </w:p>
        </w:tc>
        <w:tc>
          <w:tcPr>
            <w:tcW w:w="3590" w:type="pct"/>
          </w:tcPr>
          <w:p w14:paraId="7D706E42" w14:textId="77777777" w:rsidR="00DA7DA0" w:rsidRPr="000F613D" w:rsidRDefault="00DA7DA0">
            <w:pPr>
              <w:pStyle w:val="Tabletext"/>
            </w:pPr>
            <w:r w:rsidRPr="000F613D">
              <w:t>Of the Australian manufacturers reporting to WGEA:</w:t>
            </w:r>
          </w:p>
          <w:p w14:paraId="5D42D48F" w14:textId="77777777" w:rsidR="00DA7DA0" w:rsidRPr="000F613D" w:rsidRDefault="00DA7DA0">
            <w:pPr>
              <w:pStyle w:val="Tablebullet1"/>
            </w:pPr>
            <w:r>
              <w:t>o</w:t>
            </w:r>
            <w:r w:rsidRPr="000F613D">
              <w:t>nly 23</w:t>
            </w:r>
            <w:r>
              <w:t xml:space="preserve">% </w:t>
            </w:r>
            <w:r w:rsidRPr="000F613D">
              <w:t>had trained people</w:t>
            </w:r>
            <w:r>
              <w:t xml:space="preserve"> </w:t>
            </w:r>
            <w:r w:rsidRPr="000F613D">
              <w:t>managers in addressing gender bias (including unconscious bias)</w:t>
            </w:r>
          </w:p>
          <w:p w14:paraId="67E15215" w14:textId="77777777" w:rsidR="00DA7DA0" w:rsidRPr="000F613D" w:rsidRDefault="00DA7DA0">
            <w:pPr>
              <w:pStyle w:val="Tablebullet1"/>
            </w:pPr>
            <w:r w:rsidRPr="000F613D">
              <w:t>42</w:t>
            </w:r>
            <w:r>
              <w:t xml:space="preserve">% </w:t>
            </w:r>
            <w:r w:rsidRPr="000F613D">
              <w:t>analysed performance ratings to ensure no gender bias</w:t>
            </w:r>
          </w:p>
          <w:p w14:paraId="4A16CB31" w14:textId="77777777" w:rsidR="00DA7DA0" w:rsidRPr="000F613D" w:rsidRDefault="00DA7DA0">
            <w:pPr>
              <w:pStyle w:val="Tablebullet1"/>
            </w:pPr>
            <w:r w:rsidRPr="000F613D">
              <w:t>8</w:t>
            </w:r>
            <w:r>
              <w:t xml:space="preserve">% </w:t>
            </w:r>
            <w:r w:rsidRPr="000F613D">
              <w:t xml:space="preserve">conducted a gender-based job evaluation process </w:t>
            </w:r>
          </w:p>
        </w:tc>
      </w:tr>
    </w:tbl>
    <w:p w14:paraId="6551D793" w14:textId="77777777" w:rsidR="006C012A" w:rsidRDefault="00276B7E" w:rsidP="00276B7E">
      <w:pPr>
        <w:pStyle w:val="Heading3"/>
      </w:pPr>
      <w:bookmarkStart w:id="42" w:name="_Toc169610217"/>
      <w:bookmarkStart w:id="43" w:name="_Toc170982010"/>
      <w:bookmarkStart w:id="44" w:name="_Toc173504099"/>
      <w:bookmarkStart w:id="45" w:name="_Toc177736768"/>
      <w:r>
        <w:t>Data gaps</w:t>
      </w:r>
      <w:bookmarkEnd w:id="42"/>
      <w:bookmarkEnd w:id="43"/>
      <w:bookmarkEnd w:id="44"/>
      <w:bookmarkEnd w:id="45"/>
    </w:p>
    <w:p w14:paraId="0FC81F9C" w14:textId="262E9F9D" w:rsidR="00276B7E" w:rsidRPr="000F613D" w:rsidRDefault="00276B7E" w:rsidP="00276B7E">
      <w:pPr>
        <w:pStyle w:val="Body"/>
      </w:pPr>
      <w:r w:rsidRPr="000F613D">
        <w:t xml:space="preserve">Developing this </w:t>
      </w:r>
      <w:r>
        <w:t>s</w:t>
      </w:r>
      <w:r w:rsidRPr="000F613D">
        <w:t xml:space="preserve">trategy has revealed data gaps in our understanding of women’s participation and equity in </w:t>
      </w:r>
      <w:r w:rsidR="001031D4">
        <w:t xml:space="preserve">Victorian </w:t>
      </w:r>
      <w:r w:rsidRPr="000F613D">
        <w:t>manufacturing.</w:t>
      </w:r>
    </w:p>
    <w:p w14:paraId="0B716B28" w14:textId="77777777" w:rsidR="00276B7E" w:rsidRDefault="00B33619" w:rsidP="00276B7E">
      <w:pPr>
        <w:pStyle w:val="Body"/>
      </w:pPr>
      <w:r>
        <w:t>A lack of</w:t>
      </w:r>
      <w:r w:rsidR="00276B7E" w:rsidRPr="000F613D">
        <w:t xml:space="preserve"> data is a barrier to equity. </w:t>
      </w:r>
      <w:r w:rsidR="00276B7E">
        <w:t>Without</w:t>
      </w:r>
      <w:r w:rsidR="00276B7E" w:rsidRPr="000F613D">
        <w:t xml:space="preserve"> information </w:t>
      </w:r>
      <w:r w:rsidR="00276B7E">
        <w:t>on</w:t>
      </w:r>
      <w:r w:rsidR="00276B7E" w:rsidRPr="000F613D">
        <w:t xml:space="preserve"> women’s participation and experiences, it is difficult to</w:t>
      </w:r>
      <w:r w:rsidR="000B355B">
        <w:t>:</w:t>
      </w:r>
    </w:p>
    <w:p w14:paraId="19289BF3" w14:textId="77777777" w:rsidR="00276B7E" w:rsidRDefault="00276B7E" w:rsidP="00276B7E">
      <w:pPr>
        <w:pStyle w:val="Bullet1"/>
      </w:pPr>
      <w:r w:rsidRPr="000F613D">
        <w:t>identify and understand the issues</w:t>
      </w:r>
    </w:p>
    <w:p w14:paraId="45F37884" w14:textId="77777777" w:rsidR="00276B7E" w:rsidRDefault="00276B7E" w:rsidP="00276B7E">
      <w:pPr>
        <w:pStyle w:val="Bullet1"/>
      </w:pPr>
      <w:r w:rsidRPr="000F613D">
        <w:t xml:space="preserve">take </w:t>
      </w:r>
      <w:r>
        <w:t>necessary</w:t>
      </w:r>
      <w:r w:rsidRPr="000F613D">
        <w:t xml:space="preserve"> action to address </w:t>
      </w:r>
      <w:r>
        <w:t>issues.</w:t>
      </w:r>
    </w:p>
    <w:p w14:paraId="2863457C" w14:textId="270E31E9" w:rsidR="00276B7E" w:rsidRDefault="00574294" w:rsidP="00276B7E">
      <w:pPr>
        <w:pStyle w:val="Bodyafterbullets"/>
      </w:pPr>
      <w:r>
        <w:t>The d</w:t>
      </w:r>
      <w:r w:rsidR="00276B7E">
        <w:t>ata gaps are outlined in</w:t>
      </w:r>
      <w:r w:rsidR="00E665F8">
        <w:t xml:space="preserve"> </w:t>
      </w:r>
      <w:hyperlink w:anchor="Table_3" w:history="1">
        <w:r w:rsidR="00E665F8" w:rsidRPr="00E665F8">
          <w:rPr>
            <w:rStyle w:val="Hyperlink"/>
            <w:b/>
            <w:bCs/>
            <w:color w:val="auto"/>
          </w:rPr>
          <w:t>Table 3</w:t>
        </w:r>
      </w:hyperlink>
      <w:r w:rsidR="00E665F8">
        <w:t>.</w:t>
      </w:r>
    </w:p>
    <w:p w14:paraId="67C6D87F" w14:textId="77777777" w:rsidR="00E16FC5" w:rsidRDefault="00E16FC5">
      <w:pPr>
        <w:spacing w:after="0" w:line="240" w:lineRule="auto"/>
        <w:rPr>
          <w:b/>
        </w:rPr>
      </w:pPr>
      <w:bookmarkStart w:id="46" w:name="Table_3"/>
      <w:bookmarkStart w:id="47" w:name="_Ref169018230"/>
      <w:bookmarkStart w:id="48" w:name="_Toc141698715"/>
      <w:bookmarkStart w:id="49" w:name="_Toc144736315"/>
      <w:bookmarkEnd w:id="46"/>
      <w:r>
        <w:br w:type="page"/>
      </w:r>
    </w:p>
    <w:p w14:paraId="036D5E3F" w14:textId="24F861A6" w:rsidR="008B211F" w:rsidRDefault="008B211F" w:rsidP="008B211F">
      <w:pPr>
        <w:pStyle w:val="Tablecaption"/>
      </w:pPr>
      <w:r>
        <w:t xml:space="preserve">Table </w:t>
      </w:r>
      <w:r w:rsidR="00A91E53">
        <w:fldChar w:fldCharType="begin"/>
      </w:r>
      <w:r w:rsidR="00A91E53">
        <w:instrText xml:space="preserve"> SEQ Table \* ARABIC </w:instrText>
      </w:r>
      <w:r w:rsidR="00A91E53">
        <w:fldChar w:fldCharType="separate"/>
      </w:r>
      <w:r>
        <w:rPr>
          <w:noProof/>
        </w:rPr>
        <w:t>3</w:t>
      </w:r>
      <w:r w:rsidR="00A91E53">
        <w:rPr>
          <w:noProof/>
        </w:rPr>
        <w:fldChar w:fldCharType="end"/>
      </w:r>
      <w:bookmarkEnd w:id="47"/>
      <w:r>
        <w:t>: Identified data gaps</w:t>
      </w:r>
    </w:p>
    <w:tbl>
      <w:tblPr>
        <w:tblStyle w:val="TableGrid"/>
        <w:tblW w:w="0" w:type="auto"/>
        <w:tblLook w:val="04A0" w:firstRow="1" w:lastRow="0" w:firstColumn="1" w:lastColumn="0" w:noHBand="0" w:noVBand="1"/>
      </w:tblPr>
      <w:tblGrid>
        <w:gridCol w:w="2843"/>
        <w:gridCol w:w="6183"/>
      </w:tblGrid>
      <w:tr w:rsidR="00DA7DA0" w14:paraId="367A67FE" w14:textId="77777777" w:rsidTr="00E16FC5">
        <w:trPr>
          <w:cnfStyle w:val="100000000000" w:firstRow="1" w:lastRow="0" w:firstColumn="0" w:lastColumn="0" w:oddVBand="0" w:evenVBand="0" w:oddHBand="0" w:evenHBand="0" w:firstRowFirstColumn="0" w:firstRowLastColumn="0" w:lastRowFirstColumn="0" w:lastRowLastColumn="0"/>
        </w:trPr>
        <w:tc>
          <w:tcPr>
            <w:tcW w:w="2972" w:type="dxa"/>
          </w:tcPr>
          <w:p w14:paraId="15C55335" w14:textId="77777777" w:rsidR="00DA7DA0" w:rsidRDefault="00DA7DA0">
            <w:pPr>
              <w:pStyle w:val="Tablecolhead"/>
            </w:pPr>
            <w:r>
              <w:t>Data gap</w:t>
            </w:r>
          </w:p>
        </w:tc>
        <w:tc>
          <w:tcPr>
            <w:tcW w:w="6656" w:type="dxa"/>
          </w:tcPr>
          <w:p w14:paraId="4E15D432" w14:textId="77777777" w:rsidR="00DA7DA0" w:rsidRDefault="00DA7DA0">
            <w:pPr>
              <w:pStyle w:val="Tablecolhead"/>
            </w:pPr>
            <w:r>
              <w:t>Description</w:t>
            </w:r>
          </w:p>
        </w:tc>
      </w:tr>
      <w:tr w:rsidR="00DA7DA0" w14:paraId="475468FC" w14:textId="77777777" w:rsidTr="00E16FC5">
        <w:tc>
          <w:tcPr>
            <w:tcW w:w="2972" w:type="dxa"/>
          </w:tcPr>
          <w:p w14:paraId="10F44F59" w14:textId="61E34824" w:rsidR="00DA7DA0" w:rsidRDefault="00086FAD">
            <w:pPr>
              <w:pStyle w:val="Tabletext"/>
            </w:pPr>
            <w:r>
              <w:rPr>
                <w:b/>
                <w:bCs/>
              </w:rPr>
              <w:t xml:space="preserve">Regular </w:t>
            </w:r>
            <w:r w:rsidR="00DA7DA0" w:rsidRPr="000F613D">
              <w:rPr>
                <w:b/>
                <w:bCs/>
              </w:rPr>
              <w:t xml:space="preserve">data </w:t>
            </w:r>
            <w:r>
              <w:rPr>
                <w:b/>
                <w:bCs/>
              </w:rPr>
              <w:t>on Victoria</w:t>
            </w:r>
            <w:r w:rsidR="009A748C">
              <w:rPr>
                <w:b/>
                <w:bCs/>
              </w:rPr>
              <w:t>’s</w:t>
            </w:r>
            <w:r>
              <w:rPr>
                <w:b/>
                <w:bCs/>
              </w:rPr>
              <w:t xml:space="preserve"> manufacturing sector</w:t>
            </w:r>
            <w:r w:rsidR="00DA7DA0" w:rsidRPr="000F613D">
              <w:rPr>
                <w:b/>
                <w:bCs/>
              </w:rPr>
              <w:t xml:space="preserve"> broken down by a range of factors</w:t>
            </w:r>
          </w:p>
        </w:tc>
        <w:tc>
          <w:tcPr>
            <w:tcW w:w="6656" w:type="dxa"/>
          </w:tcPr>
          <w:p w14:paraId="0794B52B" w14:textId="708CCCE1" w:rsidR="00DA7DA0" w:rsidRDefault="00DA7DA0">
            <w:pPr>
              <w:pStyle w:val="Tabletext"/>
            </w:pPr>
            <w:r w:rsidRPr="000F613D">
              <w:t>Composition of Victorian manufacturing workforce</w:t>
            </w:r>
            <w:r>
              <w:t>,</w:t>
            </w:r>
            <w:r w:rsidRPr="000F613D">
              <w:t xml:space="preserve"> </w:t>
            </w:r>
            <w:r>
              <w:t>including</w:t>
            </w:r>
            <w:r w:rsidR="00AF4A9C">
              <w:t xml:space="preserve"> gender, how age impacts participation and experiences, job group and demographics, including First Peoples’ participation rates.</w:t>
            </w:r>
          </w:p>
          <w:p w14:paraId="15F08614" w14:textId="1C59F9F9" w:rsidR="00DA7DA0" w:rsidRDefault="00ED7283">
            <w:pPr>
              <w:pStyle w:val="Tabletext"/>
            </w:pPr>
            <w:r>
              <w:t>Regular data on the above</w:t>
            </w:r>
            <w:r w:rsidR="00DA7DA0" w:rsidRPr="000F613D">
              <w:t xml:space="preserve"> will help to better understand compounding or intersectional barriers</w:t>
            </w:r>
            <w:r w:rsidR="00DA7DA0">
              <w:t>.</w:t>
            </w:r>
            <w:r w:rsidR="00386E44">
              <w:t xml:space="preserve"> It will also help </w:t>
            </w:r>
            <w:r w:rsidR="005E12D8">
              <w:t>with tracking progress.</w:t>
            </w:r>
            <w:r w:rsidR="00D17CBA">
              <w:t xml:space="preserve"> The Census provides some of this information but is only released every five years.</w:t>
            </w:r>
          </w:p>
        </w:tc>
      </w:tr>
      <w:tr w:rsidR="00DA7DA0" w14:paraId="6F004667" w14:textId="77777777" w:rsidTr="004648C5">
        <w:trPr>
          <w:trHeight w:val="1035"/>
        </w:trPr>
        <w:tc>
          <w:tcPr>
            <w:tcW w:w="2972" w:type="dxa"/>
          </w:tcPr>
          <w:p w14:paraId="0C4C5C79" w14:textId="77777777" w:rsidR="00DA7DA0" w:rsidRDefault="00DA7DA0">
            <w:pPr>
              <w:pStyle w:val="Tabletext"/>
            </w:pPr>
            <w:r w:rsidRPr="000F613D">
              <w:rPr>
                <w:b/>
                <w:bCs/>
              </w:rPr>
              <w:t>Victorian data on leave and workplace flexibility</w:t>
            </w:r>
          </w:p>
        </w:tc>
        <w:tc>
          <w:tcPr>
            <w:tcW w:w="6656" w:type="dxa"/>
          </w:tcPr>
          <w:p w14:paraId="68844806" w14:textId="77777777" w:rsidR="00DA7DA0" w:rsidRDefault="00DA7DA0">
            <w:pPr>
              <w:pStyle w:val="Tabletext"/>
            </w:pPr>
            <w:r w:rsidRPr="000F613D">
              <w:t>Leave and other workplace flexibility indicators for Victorian manufacturing sector.</w:t>
            </w:r>
          </w:p>
          <w:p w14:paraId="35CC059E" w14:textId="77777777" w:rsidR="00DA7DA0" w:rsidRDefault="00DA7DA0">
            <w:pPr>
              <w:pStyle w:val="Tabletext"/>
            </w:pPr>
            <w:r w:rsidRPr="000F613D">
              <w:t>This is currently only available for Australia as a whole</w:t>
            </w:r>
            <w:r>
              <w:t>.</w:t>
            </w:r>
          </w:p>
        </w:tc>
      </w:tr>
      <w:tr w:rsidR="00DA7DA0" w14:paraId="17B7898D" w14:textId="77777777" w:rsidTr="00E16FC5">
        <w:tc>
          <w:tcPr>
            <w:tcW w:w="2972" w:type="dxa"/>
          </w:tcPr>
          <w:p w14:paraId="7899CC9C" w14:textId="77777777" w:rsidR="00DA7DA0" w:rsidRDefault="00DA7DA0">
            <w:pPr>
              <w:pStyle w:val="Tabletext"/>
            </w:pPr>
            <w:r w:rsidRPr="000F613D">
              <w:rPr>
                <w:b/>
                <w:bCs/>
              </w:rPr>
              <w:t>Recruitment and promotion</w:t>
            </w:r>
          </w:p>
        </w:tc>
        <w:tc>
          <w:tcPr>
            <w:tcW w:w="6656" w:type="dxa"/>
          </w:tcPr>
          <w:p w14:paraId="3F4B6BCA" w14:textId="77777777" w:rsidR="00DA7DA0" w:rsidRDefault="00DA7DA0">
            <w:pPr>
              <w:pStyle w:val="Tabletext"/>
            </w:pPr>
            <w:r w:rsidRPr="000F613D">
              <w:t>Information on recruitment and promotion processes in the Victorian manufacturing sector</w:t>
            </w:r>
            <w:r>
              <w:t>.</w:t>
            </w:r>
          </w:p>
          <w:p w14:paraId="4B730C9C" w14:textId="77777777" w:rsidR="00DA7DA0" w:rsidRDefault="00DA7DA0">
            <w:pPr>
              <w:pStyle w:val="Tabletext"/>
            </w:pPr>
            <w:r>
              <w:t>For example,</w:t>
            </w:r>
            <w:r w:rsidRPr="000F613D">
              <w:t xml:space="preserve"> the proportion of employers </w:t>
            </w:r>
            <w:r>
              <w:t xml:space="preserve">giving </w:t>
            </w:r>
            <w:r w:rsidRPr="000F613D">
              <w:t>unconscious bias training to managers and recruitment personnel</w:t>
            </w:r>
            <w:r>
              <w:t>.</w:t>
            </w:r>
          </w:p>
        </w:tc>
      </w:tr>
      <w:tr w:rsidR="00DA7DA0" w14:paraId="47C94978" w14:textId="77777777" w:rsidTr="00E16FC5">
        <w:tc>
          <w:tcPr>
            <w:tcW w:w="2972" w:type="dxa"/>
          </w:tcPr>
          <w:p w14:paraId="7724A7A2" w14:textId="77777777" w:rsidR="00DA7DA0" w:rsidRDefault="00DA7DA0">
            <w:pPr>
              <w:pStyle w:val="Tabletext"/>
            </w:pPr>
            <w:r w:rsidRPr="000F613D">
              <w:rPr>
                <w:b/>
                <w:bCs/>
              </w:rPr>
              <w:t>Gender equality initiatives</w:t>
            </w:r>
          </w:p>
        </w:tc>
        <w:tc>
          <w:tcPr>
            <w:tcW w:w="6656" w:type="dxa"/>
          </w:tcPr>
          <w:p w14:paraId="543FE1A5" w14:textId="77777777" w:rsidR="00DA7DA0" w:rsidRDefault="00DA7DA0">
            <w:pPr>
              <w:pStyle w:val="Tabletext"/>
            </w:pPr>
            <w:r w:rsidRPr="000F613D">
              <w:t>Proportion of manufacturing companies that have other gender equality initiatives in place, such as</w:t>
            </w:r>
            <w:r>
              <w:t>:</w:t>
            </w:r>
          </w:p>
          <w:p w14:paraId="31C05115" w14:textId="77777777" w:rsidR="00DA7DA0" w:rsidRDefault="00DA7DA0">
            <w:pPr>
              <w:pStyle w:val="Tablebullet1"/>
            </w:pPr>
            <w:r w:rsidRPr="000F613D">
              <w:t>gender equality action plans</w:t>
            </w:r>
          </w:p>
          <w:p w14:paraId="39F359D0" w14:textId="77777777" w:rsidR="00DA7DA0" w:rsidRDefault="00DA7DA0">
            <w:pPr>
              <w:pStyle w:val="Tablebullet1"/>
            </w:pPr>
            <w:r w:rsidRPr="000F613D">
              <w:t>workplace sexual harassment training.</w:t>
            </w:r>
          </w:p>
        </w:tc>
      </w:tr>
      <w:tr w:rsidR="00DA7DA0" w14:paraId="36DEC968" w14:textId="77777777" w:rsidTr="00E16FC5">
        <w:tc>
          <w:tcPr>
            <w:tcW w:w="2972" w:type="dxa"/>
          </w:tcPr>
          <w:p w14:paraId="10145052" w14:textId="77777777" w:rsidR="00DA7DA0" w:rsidRDefault="00DA7DA0">
            <w:pPr>
              <w:pStyle w:val="Tabletext"/>
            </w:pPr>
            <w:r w:rsidRPr="000F613D">
              <w:rPr>
                <w:b/>
                <w:bCs/>
              </w:rPr>
              <w:t>Workplace culture</w:t>
            </w:r>
          </w:p>
        </w:tc>
        <w:tc>
          <w:tcPr>
            <w:tcW w:w="6656" w:type="dxa"/>
          </w:tcPr>
          <w:p w14:paraId="765A1774" w14:textId="77777777" w:rsidR="00DA7DA0" w:rsidRPr="000F613D" w:rsidRDefault="00DA7DA0">
            <w:pPr>
              <w:pStyle w:val="Tabletext"/>
            </w:pPr>
            <w:r w:rsidRPr="000F613D">
              <w:t>Measures of workplace culture and staff wellbeing in the industry, broken down by gender and demographic background</w:t>
            </w:r>
            <w:r>
              <w:t>.</w:t>
            </w:r>
            <w:r w:rsidRPr="000F613D">
              <w:t xml:space="preserve"> </w:t>
            </w:r>
            <w:r>
              <w:t>For example</w:t>
            </w:r>
            <w:r w:rsidRPr="000F613D">
              <w:t>:</w:t>
            </w:r>
          </w:p>
          <w:p w14:paraId="7942A9C9" w14:textId="77777777" w:rsidR="00DA7DA0" w:rsidRPr="00DF54F5" w:rsidRDefault="00DA7DA0">
            <w:pPr>
              <w:pStyle w:val="Tablebullet1"/>
            </w:pPr>
            <w:r w:rsidRPr="00DF54F5">
              <w:t>learning and development opportunities</w:t>
            </w:r>
          </w:p>
          <w:p w14:paraId="0D786C8C" w14:textId="77777777" w:rsidR="00DA7DA0" w:rsidRPr="00DF54F5" w:rsidRDefault="00DA7DA0">
            <w:pPr>
              <w:pStyle w:val="Tablebullet1"/>
            </w:pPr>
            <w:r w:rsidRPr="00DF54F5">
              <w:t>access to flexible work arrangements and reasonable workplace adjustments</w:t>
            </w:r>
          </w:p>
          <w:p w14:paraId="5FE8F952" w14:textId="77777777" w:rsidR="00DA7DA0" w:rsidRPr="00DF54F5" w:rsidRDefault="00DA7DA0">
            <w:pPr>
              <w:pStyle w:val="Tablebullet1"/>
            </w:pPr>
            <w:r w:rsidRPr="00DF54F5">
              <w:t>work-related stress and burnout levels</w:t>
            </w:r>
          </w:p>
          <w:p w14:paraId="07B19D0D" w14:textId="77777777" w:rsidR="00DA7DA0" w:rsidRPr="00DF54F5" w:rsidRDefault="00DA7DA0">
            <w:pPr>
              <w:pStyle w:val="Tablebullet1"/>
            </w:pPr>
            <w:r w:rsidRPr="00DF54F5">
              <w:t>job satisfaction</w:t>
            </w:r>
          </w:p>
          <w:p w14:paraId="43E2C288" w14:textId="77777777" w:rsidR="00DA7DA0" w:rsidRPr="00DF54F5" w:rsidRDefault="00DA7DA0">
            <w:pPr>
              <w:pStyle w:val="Tablebullet1"/>
            </w:pPr>
            <w:r w:rsidRPr="00DF54F5">
              <w:t>intention to stay</w:t>
            </w:r>
          </w:p>
          <w:p w14:paraId="6D4DA7D5" w14:textId="77777777" w:rsidR="00DA7DA0" w:rsidRPr="00DF54F5" w:rsidRDefault="00DA7DA0">
            <w:pPr>
              <w:pStyle w:val="Tablebullet1"/>
            </w:pPr>
            <w:r w:rsidRPr="00DF54F5">
              <w:t>experience of bullying, discrimination, aggression and violence in the workplace</w:t>
            </w:r>
          </w:p>
          <w:p w14:paraId="572C7AB5" w14:textId="77777777" w:rsidR="00DA7DA0" w:rsidRPr="00DF54F5" w:rsidRDefault="00DA7DA0">
            <w:pPr>
              <w:pStyle w:val="Tablebullet1"/>
            </w:pPr>
            <w:r w:rsidRPr="00DF54F5">
              <w:t>satisfaction with complaint processes and feeling safe to speak up</w:t>
            </w:r>
          </w:p>
          <w:p w14:paraId="606C53FC" w14:textId="77777777" w:rsidR="00DA7DA0" w:rsidRPr="00F45E7F" w:rsidRDefault="00DA7DA0">
            <w:pPr>
              <w:pStyle w:val="Tablebullet1"/>
            </w:pPr>
            <w:r w:rsidRPr="00DF54F5">
              <w:t>colleague, manager and leadership support.</w:t>
            </w:r>
          </w:p>
        </w:tc>
      </w:tr>
    </w:tbl>
    <w:p w14:paraId="1BE172F9" w14:textId="77777777" w:rsidR="00375EDF" w:rsidRDefault="00375EDF">
      <w:pPr>
        <w:spacing w:after="0" w:line="240" w:lineRule="auto"/>
      </w:pPr>
    </w:p>
    <w:p w14:paraId="33048C48" w14:textId="77777777" w:rsidR="00256738" w:rsidRDefault="00256738">
      <w:pPr>
        <w:spacing w:after="0" w:line="240" w:lineRule="auto"/>
        <w:rPr>
          <w:rFonts w:eastAsia="MS Gothic" w:cs="Arial"/>
          <w:bCs/>
          <w:color w:val="201547"/>
          <w:kern w:val="32"/>
          <w:sz w:val="44"/>
          <w:szCs w:val="44"/>
        </w:rPr>
      </w:pPr>
      <w:r>
        <w:br w:type="page"/>
      </w:r>
    </w:p>
    <w:p w14:paraId="5086671E" w14:textId="77777777" w:rsidR="001204F6" w:rsidRPr="00DE2EE5" w:rsidRDefault="005173A0" w:rsidP="00A75F7E">
      <w:pPr>
        <w:pStyle w:val="Heading1"/>
      </w:pPr>
      <w:bookmarkStart w:id="50" w:name="_Toc144736316"/>
      <w:bookmarkStart w:id="51" w:name="_Toc179293342"/>
      <w:bookmarkEnd w:id="48"/>
      <w:bookmarkEnd w:id="49"/>
      <w:r>
        <w:rPr>
          <w:lang w:val="en-US"/>
        </w:rPr>
        <w:t xml:space="preserve">Priority </w:t>
      </w:r>
      <w:r w:rsidR="00A13728" w:rsidRPr="00A13728">
        <w:rPr>
          <w:bCs w:val="0"/>
          <w:lang w:val="en-US"/>
        </w:rPr>
        <w:t>1</w:t>
      </w:r>
      <w:r>
        <w:rPr>
          <w:lang w:val="en-US"/>
        </w:rPr>
        <w:t>:</w:t>
      </w:r>
      <w:r w:rsidR="00A13728">
        <w:rPr>
          <w:lang w:val="en-US"/>
        </w:rPr>
        <w:t xml:space="preserve"> </w:t>
      </w:r>
      <w:r w:rsidR="001204F6" w:rsidRPr="00F063DC">
        <w:rPr>
          <w:lang w:val="en-US"/>
        </w:rPr>
        <w:t xml:space="preserve">Clear and </w:t>
      </w:r>
      <w:r w:rsidR="00B22693">
        <w:rPr>
          <w:lang w:val="en-US"/>
        </w:rPr>
        <w:t>appealing</w:t>
      </w:r>
      <w:r w:rsidR="00B22693" w:rsidRPr="00F063DC">
        <w:rPr>
          <w:lang w:val="en-US"/>
        </w:rPr>
        <w:t xml:space="preserve"> </w:t>
      </w:r>
      <w:r w:rsidR="001204F6" w:rsidRPr="00F063DC">
        <w:rPr>
          <w:lang w:val="en-US"/>
        </w:rPr>
        <w:t>career pathways</w:t>
      </w:r>
      <w:bookmarkEnd w:id="50"/>
      <w:bookmarkEnd w:id="51"/>
    </w:p>
    <w:p w14:paraId="4F2ED63F" w14:textId="77777777" w:rsidR="00DD47B8" w:rsidRDefault="00DE0D73" w:rsidP="00657CB1">
      <w:pPr>
        <w:pStyle w:val="Body"/>
      </w:pPr>
      <w:r>
        <w:t xml:space="preserve">This action area is about </w:t>
      </w:r>
      <w:r w:rsidR="00233A63">
        <w:t xml:space="preserve">addressing deep </w:t>
      </w:r>
      <w:r w:rsidR="003F3B1E">
        <w:t xml:space="preserve">gender </w:t>
      </w:r>
      <w:r w:rsidR="00233A63">
        <w:t xml:space="preserve">biases and assumptions </w:t>
      </w:r>
      <w:r w:rsidR="003F3B1E">
        <w:t>around</w:t>
      </w:r>
      <w:r w:rsidR="00233A63">
        <w:t xml:space="preserve"> skills</w:t>
      </w:r>
      <w:r w:rsidR="003F3B1E">
        <w:t xml:space="preserve"> and jobs</w:t>
      </w:r>
      <w:r w:rsidR="00830692">
        <w:t>. It involves</w:t>
      </w:r>
      <w:r w:rsidR="00233A63">
        <w:t xml:space="preserve"> </w:t>
      </w:r>
      <w:r w:rsidR="00AC786E">
        <w:t xml:space="preserve">challenging gendered </w:t>
      </w:r>
      <w:r w:rsidR="006B272D">
        <w:t xml:space="preserve">and outdated </w:t>
      </w:r>
      <w:r w:rsidR="00AC786E">
        <w:t xml:space="preserve">perceptions of </w:t>
      </w:r>
      <w:r w:rsidR="00967DA5">
        <w:t xml:space="preserve">modern </w:t>
      </w:r>
      <w:r w:rsidR="00AC786E">
        <w:t xml:space="preserve">manufacturing </w:t>
      </w:r>
      <w:r w:rsidR="00323C7C">
        <w:t>work</w:t>
      </w:r>
      <w:r>
        <w:t xml:space="preserve">, especially among younger women and girls. </w:t>
      </w:r>
    </w:p>
    <w:p w14:paraId="52DDFB63" w14:textId="77777777" w:rsidR="00BB43EC" w:rsidRPr="00FE4729" w:rsidRDefault="009455FA" w:rsidP="00D96AD6">
      <w:pPr>
        <w:pStyle w:val="Heading2"/>
      </w:pPr>
      <w:bookmarkStart w:id="52" w:name="_Toc169606500"/>
      <w:bookmarkStart w:id="53" w:name="_Toc169610219"/>
      <w:bookmarkStart w:id="54" w:name="_Toc170982012"/>
      <w:bookmarkStart w:id="55" w:name="_Toc173504101"/>
      <w:bookmarkStart w:id="56" w:name="_Toc177736770"/>
      <w:bookmarkStart w:id="57" w:name="_Toc179293343"/>
      <w:r>
        <w:t>State of play</w:t>
      </w:r>
      <w:bookmarkEnd w:id="52"/>
      <w:bookmarkEnd w:id="53"/>
      <w:bookmarkEnd w:id="54"/>
      <w:bookmarkEnd w:id="55"/>
      <w:bookmarkEnd w:id="56"/>
      <w:bookmarkEnd w:id="57"/>
    </w:p>
    <w:p w14:paraId="2901F044" w14:textId="77777777" w:rsidR="000C4A49" w:rsidRPr="000F613D" w:rsidRDefault="000C4A49" w:rsidP="000C4A49">
      <w:pPr>
        <w:pStyle w:val="Bullet1"/>
      </w:pPr>
      <w:r w:rsidRPr="000F613D">
        <w:t>85</w:t>
      </w:r>
      <w:r>
        <w:t>%</w:t>
      </w:r>
      <w:r w:rsidRPr="000F613D">
        <w:t xml:space="preserve"> of people over 65 </w:t>
      </w:r>
      <w:r>
        <w:t>believe</w:t>
      </w:r>
      <w:r w:rsidRPr="000F613D">
        <w:t xml:space="preserve"> manufacturing </w:t>
      </w:r>
      <w:r>
        <w:t>i</w:t>
      </w:r>
      <w:r w:rsidRPr="000F613D">
        <w:t>s important to the economy</w:t>
      </w:r>
      <w:r>
        <w:t>,</w:t>
      </w:r>
      <w:r w:rsidRPr="000F613D">
        <w:t xml:space="preserve"> compared to 48</w:t>
      </w:r>
      <w:r>
        <w:t xml:space="preserve">% </w:t>
      </w:r>
      <w:r w:rsidRPr="000F613D">
        <w:t xml:space="preserve">of </w:t>
      </w:r>
      <w:r>
        <w:t xml:space="preserve">people aged between </w:t>
      </w:r>
      <w:r w:rsidRPr="000F613D">
        <w:t>18</w:t>
      </w:r>
      <w:r>
        <w:t xml:space="preserve"> and </w:t>
      </w:r>
      <w:r w:rsidRPr="000F613D">
        <w:t>24.</w:t>
      </w:r>
      <w:r w:rsidRPr="000F613D">
        <w:rPr>
          <w:vertAlign w:val="superscript"/>
        </w:rPr>
        <w:endnoteReference w:id="36"/>
      </w:r>
    </w:p>
    <w:p w14:paraId="4A6B1860" w14:textId="77777777" w:rsidR="000C4A49" w:rsidRPr="000F613D" w:rsidRDefault="000C4A49" w:rsidP="000C4A49">
      <w:pPr>
        <w:pStyle w:val="Bullet1"/>
      </w:pPr>
      <w:r w:rsidRPr="000F613D">
        <w:t>There are outdated perceptions of manufacturing jobs being dirty, low-skilled and dangerous rather than skilled, smart and safe. Career advice remains gendered, especially in regional and rural areas.</w:t>
      </w:r>
      <w:r w:rsidR="006247B1">
        <w:rPr>
          <w:rStyle w:val="EndnoteReference"/>
        </w:rPr>
        <w:endnoteReference w:id="37"/>
      </w:r>
      <w:r w:rsidRPr="000F613D">
        <w:t xml:space="preserve"> </w:t>
      </w:r>
    </w:p>
    <w:p w14:paraId="0992F325" w14:textId="77777777" w:rsidR="000C4A49" w:rsidRDefault="000C4A49" w:rsidP="000C4A49">
      <w:pPr>
        <w:pStyle w:val="Bullet1"/>
      </w:pPr>
      <w:r w:rsidRPr="000F613D">
        <w:t>Assumptions about careers for girls or boys means that many women are</w:t>
      </w:r>
      <w:r>
        <w:t>:</w:t>
      </w:r>
    </w:p>
    <w:p w14:paraId="658684DE" w14:textId="77777777" w:rsidR="000C4A49" w:rsidRDefault="000C4A49" w:rsidP="000C4A49">
      <w:pPr>
        <w:pStyle w:val="Bullet2"/>
      </w:pPr>
      <w:r w:rsidRPr="000F613D">
        <w:t xml:space="preserve">not actively encouraged to consider the </w:t>
      </w:r>
      <w:r>
        <w:t xml:space="preserve">wide range of </w:t>
      </w:r>
      <w:r w:rsidRPr="000F613D">
        <w:t>careers available</w:t>
      </w:r>
    </w:p>
    <w:p w14:paraId="74A41BDA" w14:textId="77777777" w:rsidR="000C4A49" w:rsidRDefault="000C4A49" w:rsidP="000C4A49">
      <w:pPr>
        <w:pStyle w:val="Bullet2"/>
      </w:pPr>
      <w:r w:rsidRPr="000F613D">
        <w:t xml:space="preserve">unsure about the benefits of </w:t>
      </w:r>
      <w:r>
        <w:t xml:space="preserve">a </w:t>
      </w:r>
      <w:r w:rsidRPr="000F613D">
        <w:t>career in manufacturing</w:t>
      </w:r>
    </w:p>
    <w:p w14:paraId="56CD66EA" w14:textId="77777777" w:rsidR="000C4A49" w:rsidRPr="000F613D" w:rsidRDefault="006C3A8C" w:rsidP="000C4A49">
      <w:pPr>
        <w:pStyle w:val="Bullet2"/>
      </w:pPr>
      <w:r>
        <w:t>unsure whether</w:t>
      </w:r>
      <w:r w:rsidR="000C4A49" w:rsidRPr="000F613D">
        <w:t xml:space="preserve"> </w:t>
      </w:r>
      <w:r w:rsidR="000C4A49">
        <w:t>manufacturing</w:t>
      </w:r>
      <w:r w:rsidR="000C4A49" w:rsidRPr="000F613D">
        <w:t xml:space="preserve"> </w:t>
      </w:r>
      <w:r w:rsidR="000C4A49">
        <w:t xml:space="preserve">is </w:t>
      </w:r>
      <w:r w:rsidR="000C4A49" w:rsidRPr="000F613D">
        <w:t>a good match for their interests and skills.</w:t>
      </w:r>
    </w:p>
    <w:p w14:paraId="20F20E6E" w14:textId="77777777" w:rsidR="000C4A49" w:rsidRPr="000F613D" w:rsidRDefault="000C4A49" w:rsidP="000C4A49">
      <w:pPr>
        <w:pStyle w:val="Bullet1"/>
      </w:pPr>
      <w:r w:rsidRPr="000F613D">
        <w:t>Social norms around gender, culture and available role models influence the decisions women make about their education and careers</w:t>
      </w:r>
      <w:r>
        <w:t>.</w:t>
      </w:r>
      <w:r w:rsidRPr="000F613D">
        <w:t xml:space="preserve"> </w:t>
      </w:r>
      <w:r>
        <w:t>These</w:t>
      </w:r>
      <w:r w:rsidRPr="000F613D">
        <w:t xml:space="preserve"> could be </w:t>
      </w:r>
      <w:r w:rsidR="006447F0">
        <w:t>preventing</w:t>
      </w:r>
      <w:r>
        <w:t xml:space="preserve"> </w:t>
      </w:r>
      <w:r w:rsidRPr="000F613D">
        <w:t>many from entering manufacturing.</w:t>
      </w:r>
      <w:r w:rsidRPr="000F613D">
        <w:rPr>
          <w:vertAlign w:val="superscript"/>
        </w:rPr>
        <w:endnoteReference w:id="38"/>
      </w:r>
    </w:p>
    <w:p w14:paraId="01204943" w14:textId="77777777" w:rsidR="00B552A3" w:rsidRDefault="000C4A49" w:rsidP="006C3A8C">
      <w:pPr>
        <w:pStyle w:val="Bullet1"/>
      </w:pPr>
      <w:r>
        <w:t>Social</w:t>
      </w:r>
      <w:r w:rsidRPr="000F613D">
        <w:t xml:space="preserve"> </w:t>
      </w:r>
      <w:r w:rsidR="009F5CD3">
        <w:t>n</w:t>
      </w:r>
      <w:r w:rsidR="00944CB8">
        <w:t xml:space="preserve">orms </w:t>
      </w:r>
      <w:r w:rsidR="009F5CD3">
        <w:t xml:space="preserve">can </w:t>
      </w:r>
      <w:r w:rsidR="00243D05">
        <w:t xml:space="preserve">lead to </w:t>
      </w:r>
      <w:r>
        <w:t>biases</w:t>
      </w:r>
      <w:r w:rsidR="00243D05">
        <w:t xml:space="preserve"> in</w:t>
      </w:r>
      <w:r w:rsidR="00A67ECA">
        <w:t xml:space="preserve"> systems</w:t>
      </w:r>
      <w:r w:rsidR="00825CD6">
        <w:t>,</w:t>
      </w:r>
      <w:r w:rsidR="00A67ECA">
        <w:t xml:space="preserve"> structure</w:t>
      </w:r>
      <w:r w:rsidR="00D95E32">
        <w:t>s</w:t>
      </w:r>
      <w:r w:rsidR="00825CD6">
        <w:t xml:space="preserve"> and communications</w:t>
      </w:r>
      <w:r>
        <w:t>.</w:t>
      </w:r>
      <w:r w:rsidRPr="000F613D">
        <w:t xml:space="preserve"> </w:t>
      </w:r>
      <w:r>
        <w:t>This</w:t>
      </w:r>
      <w:r w:rsidR="00D95E32">
        <w:t xml:space="preserve"> can reinforce barr</w:t>
      </w:r>
      <w:r w:rsidR="006067B4">
        <w:t>iers fo</w:t>
      </w:r>
      <w:r w:rsidR="007F4CFA">
        <w:t xml:space="preserve">r women, </w:t>
      </w:r>
      <w:r w:rsidR="00243D05">
        <w:t>for example</w:t>
      </w:r>
      <w:r>
        <w:t>,</w:t>
      </w:r>
      <w:r w:rsidR="00243D05">
        <w:t xml:space="preserve"> by not consider</w:t>
      </w:r>
      <w:r w:rsidR="006D7AE1">
        <w:t>ing</w:t>
      </w:r>
      <w:r w:rsidR="00243D05">
        <w:t xml:space="preserve"> the experience of </w:t>
      </w:r>
      <w:r w:rsidR="00825CD6">
        <w:t>women with disability</w:t>
      </w:r>
      <w:r w:rsidR="00280631">
        <w:t>.</w:t>
      </w:r>
      <w:r w:rsidR="00D35E08">
        <w:rPr>
          <w:rStyle w:val="EndnoteReference"/>
        </w:rPr>
        <w:endnoteReference w:id="39"/>
      </w:r>
    </w:p>
    <w:p w14:paraId="4EA744C3" w14:textId="77777777" w:rsidR="00DA7DA0" w:rsidRPr="00392716" w:rsidRDefault="00DA7DA0" w:rsidP="00DA7DA0">
      <w:pPr>
        <w:pStyle w:val="Bullet1"/>
        <w:rPr>
          <w:rFonts w:cs="Arial"/>
          <w:sz w:val="20"/>
          <w:lang w:eastAsia="en-AU"/>
        </w:rPr>
      </w:pPr>
      <w:r w:rsidRPr="00E167C9">
        <w:rPr>
          <w:lang w:eastAsia="en-AU"/>
        </w:rPr>
        <w:t>Research shows that older women are more likely than older men to be unfairly thought of as</w:t>
      </w:r>
      <w:r>
        <w:rPr>
          <w:lang w:eastAsia="en-AU"/>
        </w:rPr>
        <w:t>:</w:t>
      </w:r>
    </w:p>
    <w:p w14:paraId="0205DA3E" w14:textId="77777777" w:rsidR="00DA7DA0" w:rsidRPr="00392716" w:rsidRDefault="00DA7DA0" w:rsidP="00DA7DA0">
      <w:pPr>
        <w:pStyle w:val="Bullet2"/>
        <w:rPr>
          <w:rFonts w:cs="Arial"/>
          <w:sz w:val="20"/>
          <w:lang w:eastAsia="en-AU"/>
        </w:rPr>
      </w:pPr>
      <w:r w:rsidRPr="00E167C9">
        <w:rPr>
          <w:lang w:eastAsia="en-AU"/>
        </w:rPr>
        <w:t>having outdated skills</w:t>
      </w:r>
    </w:p>
    <w:p w14:paraId="35921C98" w14:textId="77777777" w:rsidR="00DA7DA0" w:rsidRPr="00392716" w:rsidRDefault="00DA7DA0" w:rsidP="00DA7DA0">
      <w:pPr>
        <w:pStyle w:val="Bullet2"/>
        <w:rPr>
          <w:rFonts w:cs="Arial"/>
          <w:sz w:val="20"/>
          <w:lang w:eastAsia="en-AU"/>
        </w:rPr>
      </w:pPr>
      <w:r w:rsidRPr="00E167C9">
        <w:rPr>
          <w:lang w:eastAsia="en-AU"/>
        </w:rPr>
        <w:t>being too slow to learn new things</w:t>
      </w:r>
      <w:r>
        <w:rPr>
          <w:lang w:eastAsia="en-AU"/>
        </w:rPr>
        <w:t>,</w:t>
      </w:r>
      <w:r w:rsidRPr="00E167C9">
        <w:rPr>
          <w:lang w:eastAsia="en-AU"/>
        </w:rPr>
        <w:t xml:space="preserve"> or </w:t>
      </w:r>
    </w:p>
    <w:p w14:paraId="415FC32B" w14:textId="77777777" w:rsidR="00DA7DA0" w:rsidRPr="00E167C9" w:rsidRDefault="00DA7DA0" w:rsidP="00DA7DA0">
      <w:pPr>
        <w:pStyle w:val="Bullet2"/>
        <w:rPr>
          <w:rFonts w:cs="Arial"/>
          <w:sz w:val="20"/>
          <w:lang w:eastAsia="en-AU"/>
        </w:rPr>
      </w:pPr>
      <w:r w:rsidRPr="00E167C9">
        <w:rPr>
          <w:lang w:eastAsia="en-AU"/>
        </w:rPr>
        <w:t xml:space="preserve">as being someone who would do </w:t>
      </w:r>
      <w:r>
        <w:rPr>
          <w:lang w:eastAsia="en-AU"/>
        </w:rPr>
        <w:t>a</w:t>
      </w:r>
      <w:r w:rsidRPr="00E167C9">
        <w:rPr>
          <w:lang w:eastAsia="en-AU"/>
        </w:rPr>
        <w:t xml:space="preserve"> </w:t>
      </w:r>
      <w:r>
        <w:rPr>
          <w:lang w:eastAsia="en-AU"/>
        </w:rPr>
        <w:t>poor</w:t>
      </w:r>
      <w:r w:rsidRPr="00E167C9">
        <w:rPr>
          <w:lang w:eastAsia="en-AU"/>
        </w:rPr>
        <w:t xml:space="preserve"> job.</w:t>
      </w:r>
      <w:r>
        <w:rPr>
          <w:rStyle w:val="EndnoteReference"/>
          <w:lang w:eastAsia="en-AU"/>
        </w:rPr>
        <w:endnoteReference w:id="40"/>
      </w:r>
    </w:p>
    <w:p w14:paraId="11CF3233" w14:textId="77777777" w:rsidR="00DA7DA0" w:rsidRDefault="00DA7DA0" w:rsidP="00DA7DA0">
      <w:pPr>
        <w:pStyle w:val="Bullet1"/>
        <w:numPr>
          <w:ilvl w:val="0"/>
          <w:numId w:val="0"/>
        </w:numPr>
        <w:ind w:left="284"/>
      </w:pPr>
    </w:p>
    <w:p w14:paraId="54C57F61" w14:textId="77777777" w:rsidR="007F29E4" w:rsidRDefault="007F29E4">
      <w:pPr>
        <w:spacing w:after="0" w:line="240" w:lineRule="auto"/>
        <w:rPr>
          <w:rFonts w:eastAsia="Times"/>
        </w:rPr>
      </w:pPr>
      <w:r>
        <w:br w:type="page"/>
      </w:r>
    </w:p>
    <w:tbl>
      <w:tblPr>
        <w:tblStyle w:val="Bluetable"/>
        <w:tblW w:w="0" w:type="auto"/>
        <w:tblInd w:w="0"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DA7DA0" w:rsidRPr="000F613D" w14:paraId="2600E27D" w14:textId="77777777" w:rsidTr="00932556">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37B49690" w14:textId="7BFBA1AF" w:rsidR="00DA7DA0" w:rsidRPr="000F613D" w:rsidRDefault="00A71F17">
            <w:pPr>
              <w:pStyle w:val="Tablecolhead"/>
              <w:rPr>
                <w:lang w:val="en-AU"/>
              </w:rPr>
            </w:pPr>
            <w:r>
              <w:rPr>
                <w:lang w:val="en-AU"/>
              </w:rPr>
              <w:t>G</w:t>
            </w:r>
            <w:r w:rsidR="00DA7DA0" w:rsidRPr="000F613D">
              <w:rPr>
                <w:lang w:val="en-AU"/>
              </w:rPr>
              <w:t xml:space="preserve">endered influences on career choices </w:t>
            </w:r>
            <w:r w:rsidR="00DA7DA0">
              <w:rPr>
                <w:lang w:val="en-AU"/>
              </w:rPr>
              <w:t>throughout</w:t>
            </w:r>
            <w:r w:rsidR="00DA7DA0" w:rsidRPr="000F613D">
              <w:rPr>
                <w:lang w:val="en-AU"/>
              </w:rPr>
              <w:t xml:space="preserve"> a woman’s life</w:t>
            </w:r>
          </w:p>
        </w:tc>
      </w:tr>
      <w:tr w:rsidR="00DA7DA0" w:rsidRPr="000F613D" w14:paraId="518E0029" w14:textId="77777777" w:rsidTr="00932556">
        <w:trPr>
          <w:trHeight w:val="389"/>
        </w:trPr>
        <w:tc>
          <w:tcPr>
            <w:tcW w:w="8926" w:type="dxa"/>
            <w:shd w:val="clear" w:color="auto" w:fill="FDE9D9" w:themeFill="accent6" w:themeFillTint="33"/>
          </w:tcPr>
          <w:p w14:paraId="0AFD9687" w14:textId="77777777" w:rsidR="00DA7DA0" w:rsidRPr="000F613D" w:rsidRDefault="00DA7DA0">
            <w:pPr>
              <w:pStyle w:val="Bodyafterbullets"/>
              <w:rPr>
                <w:b/>
                <w:bCs/>
                <w:lang w:val="en-AU"/>
              </w:rPr>
            </w:pPr>
            <w:r w:rsidRPr="000F613D">
              <w:rPr>
                <w:b/>
                <w:bCs/>
                <w:lang w:val="en-AU"/>
              </w:rPr>
              <w:t>Childhood (formative years)</w:t>
            </w:r>
            <w:r>
              <w:rPr>
                <w:b/>
                <w:bCs/>
                <w:lang w:val="en-AU"/>
              </w:rPr>
              <w:t>:</w:t>
            </w:r>
          </w:p>
          <w:p w14:paraId="3D84669A" w14:textId="77777777" w:rsidR="00DA7DA0" w:rsidRPr="000F613D" w:rsidRDefault="00DA7DA0">
            <w:pPr>
              <w:pStyle w:val="Bullet1"/>
              <w:rPr>
                <w:lang w:val="en-AU"/>
              </w:rPr>
            </w:pPr>
            <w:r w:rsidRPr="000F613D">
              <w:rPr>
                <w:lang w:val="en-AU"/>
              </w:rPr>
              <w:t>Family opinions and expectations</w:t>
            </w:r>
            <w:r>
              <w:rPr>
                <w:lang w:val="en-AU"/>
              </w:rPr>
              <w:t>.</w:t>
            </w:r>
          </w:p>
          <w:p w14:paraId="1B60E635" w14:textId="77777777" w:rsidR="00DA7DA0" w:rsidRPr="000F613D" w:rsidRDefault="00DA7DA0">
            <w:pPr>
              <w:pStyle w:val="Bullet1"/>
              <w:rPr>
                <w:lang w:val="en-AU"/>
              </w:rPr>
            </w:pPr>
            <w:r w:rsidRPr="000F613D">
              <w:rPr>
                <w:lang w:val="en-AU"/>
              </w:rPr>
              <w:t>Cultural expectations</w:t>
            </w:r>
            <w:r>
              <w:rPr>
                <w:lang w:val="en-AU"/>
              </w:rPr>
              <w:t>.</w:t>
            </w:r>
          </w:p>
          <w:p w14:paraId="6F6C44EF" w14:textId="77777777" w:rsidR="00DA7DA0" w:rsidRPr="000F613D" w:rsidRDefault="00DA7DA0">
            <w:pPr>
              <w:pStyle w:val="Bullet1"/>
              <w:rPr>
                <w:lang w:val="en-AU"/>
              </w:rPr>
            </w:pPr>
            <w:r w:rsidRPr="000F613D">
              <w:rPr>
                <w:lang w:val="en-AU"/>
              </w:rPr>
              <w:t>Gendered assumptions about paid and unpaid work</w:t>
            </w:r>
            <w:r>
              <w:rPr>
                <w:lang w:val="en-AU"/>
              </w:rPr>
              <w:t>.</w:t>
            </w:r>
          </w:p>
          <w:p w14:paraId="279D822E" w14:textId="77777777" w:rsidR="00DA7DA0" w:rsidRPr="000F613D" w:rsidRDefault="00DA7DA0">
            <w:pPr>
              <w:pStyle w:val="Bullet1"/>
              <w:rPr>
                <w:lang w:val="en-AU"/>
              </w:rPr>
            </w:pPr>
            <w:r w:rsidRPr="000F613D">
              <w:rPr>
                <w:lang w:val="en-AU"/>
              </w:rPr>
              <w:t>Stereotypes about girl’s and boy’s interests and work</w:t>
            </w:r>
            <w:r>
              <w:rPr>
                <w:lang w:val="en-AU"/>
              </w:rPr>
              <w:t>.</w:t>
            </w:r>
          </w:p>
          <w:p w14:paraId="6097F434" w14:textId="77777777" w:rsidR="00DA7DA0" w:rsidRPr="000F613D" w:rsidRDefault="00DA7DA0">
            <w:pPr>
              <w:pStyle w:val="Bullet1"/>
              <w:rPr>
                <w:lang w:val="en-AU"/>
              </w:rPr>
            </w:pPr>
            <w:r w:rsidRPr="000F613D">
              <w:rPr>
                <w:lang w:val="en-AU"/>
              </w:rPr>
              <w:t xml:space="preserve">Limiting forms of play in childhood </w:t>
            </w:r>
            <w:r>
              <w:rPr>
                <w:lang w:val="en-AU"/>
              </w:rPr>
              <w:t>affecting</w:t>
            </w:r>
            <w:r w:rsidRPr="000F613D">
              <w:rPr>
                <w:lang w:val="en-AU"/>
              </w:rPr>
              <w:t xml:space="preserve"> self-confidence and self-esteem later in life</w:t>
            </w:r>
            <w:r>
              <w:rPr>
                <w:lang w:val="en-AU"/>
              </w:rPr>
              <w:t>.</w:t>
            </w:r>
          </w:p>
          <w:p w14:paraId="40805265" w14:textId="77777777" w:rsidR="00DA7DA0" w:rsidRPr="000F613D" w:rsidRDefault="00DA7DA0">
            <w:pPr>
              <w:pStyle w:val="Bullet1"/>
              <w:rPr>
                <w:lang w:val="en-AU"/>
              </w:rPr>
            </w:pPr>
            <w:r w:rsidRPr="000F613D">
              <w:rPr>
                <w:lang w:val="en-AU"/>
              </w:rPr>
              <w:t>Lack of visibility of women in trade, technical, STEM and leadership jobs</w:t>
            </w:r>
            <w:r>
              <w:rPr>
                <w:lang w:val="en-AU"/>
              </w:rPr>
              <w:t>.</w:t>
            </w:r>
          </w:p>
          <w:p w14:paraId="15E5CEED" w14:textId="77777777" w:rsidR="00DA7DA0" w:rsidRPr="000F613D" w:rsidRDefault="00DA7DA0">
            <w:pPr>
              <w:pStyle w:val="Bullet1"/>
              <w:rPr>
                <w:lang w:val="en-AU"/>
              </w:rPr>
            </w:pPr>
            <w:r w:rsidRPr="000F613D">
              <w:rPr>
                <w:lang w:val="en-AU"/>
              </w:rPr>
              <w:t>Lack of awareness of career opportunities and pathways</w:t>
            </w:r>
            <w:r>
              <w:rPr>
                <w:lang w:val="en-AU"/>
              </w:rPr>
              <w:t>.</w:t>
            </w:r>
          </w:p>
          <w:p w14:paraId="2C401298" w14:textId="77777777" w:rsidR="00DA7DA0" w:rsidRPr="000F613D" w:rsidRDefault="00DA7DA0">
            <w:pPr>
              <w:pStyle w:val="Bullet1"/>
              <w:rPr>
                <w:lang w:val="en-AU"/>
              </w:rPr>
            </w:pPr>
            <w:r w:rsidRPr="000F613D">
              <w:rPr>
                <w:lang w:val="en-AU"/>
              </w:rPr>
              <w:t>Outdated perceptions of the manufacturing industry</w:t>
            </w:r>
            <w:r>
              <w:rPr>
                <w:lang w:val="en-AU"/>
              </w:rPr>
              <w:t>.</w:t>
            </w:r>
          </w:p>
          <w:p w14:paraId="31162969" w14:textId="77777777" w:rsidR="00DA7DA0" w:rsidRPr="000F613D" w:rsidRDefault="00DA7DA0">
            <w:pPr>
              <w:pStyle w:val="Bodyafterbullets"/>
              <w:rPr>
                <w:b/>
                <w:bCs/>
                <w:lang w:val="en-AU"/>
              </w:rPr>
            </w:pPr>
            <w:r w:rsidRPr="000F613D">
              <w:rPr>
                <w:b/>
                <w:bCs/>
                <w:lang w:val="en-AU"/>
              </w:rPr>
              <w:t>Youth and young adulthood (education and training)</w:t>
            </w:r>
            <w:r>
              <w:rPr>
                <w:b/>
                <w:bCs/>
                <w:lang w:val="en-AU"/>
              </w:rPr>
              <w:t>:</w:t>
            </w:r>
          </w:p>
          <w:p w14:paraId="3A3F72F8" w14:textId="77777777" w:rsidR="00DA7DA0" w:rsidRPr="000F613D" w:rsidRDefault="00DA7DA0">
            <w:pPr>
              <w:pStyle w:val="Bullet1"/>
              <w:rPr>
                <w:lang w:val="en-AU"/>
              </w:rPr>
            </w:pPr>
            <w:r w:rsidRPr="000F613D">
              <w:rPr>
                <w:lang w:val="en-AU"/>
              </w:rPr>
              <w:t xml:space="preserve">Negative perception </w:t>
            </w:r>
            <w:r>
              <w:rPr>
                <w:lang w:val="en-AU"/>
              </w:rPr>
              <w:t xml:space="preserve">in society </w:t>
            </w:r>
            <w:r w:rsidRPr="000F613D">
              <w:rPr>
                <w:lang w:val="en-AU"/>
              </w:rPr>
              <w:t>that trades are ‘not academic’</w:t>
            </w:r>
            <w:r>
              <w:rPr>
                <w:lang w:val="en-AU"/>
              </w:rPr>
              <w:t>.</w:t>
            </w:r>
          </w:p>
          <w:p w14:paraId="2F2A550F" w14:textId="77777777" w:rsidR="00DA7DA0" w:rsidRPr="000F613D" w:rsidRDefault="00DA7DA0">
            <w:pPr>
              <w:pStyle w:val="Bullet1"/>
              <w:rPr>
                <w:lang w:val="en-AU"/>
              </w:rPr>
            </w:pPr>
            <w:r w:rsidRPr="000F613D">
              <w:rPr>
                <w:lang w:val="en-AU"/>
              </w:rPr>
              <w:t>Influence of parents and peers on career choices, which may reinforce own biases</w:t>
            </w:r>
            <w:r>
              <w:rPr>
                <w:lang w:val="en-AU"/>
              </w:rPr>
              <w:t>.</w:t>
            </w:r>
          </w:p>
          <w:p w14:paraId="060DE670" w14:textId="77777777" w:rsidR="00DA7DA0" w:rsidRPr="000F613D" w:rsidRDefault="00DA7DA0">
            <w:pPr>
              <w:pStyle w:val="Bullet1"/>
              <w:rPr>
                <w:lang w:val="en-AU"/>
              </w:rPr>
            </w:pPr>
            <w:r w:rsidRPr="000F613D">
              <w:rPr>
                <w:lang w:val="en-AU"/>
              </w:rPr>
              <w:t>Gendered and inadequate careers advice</w:t>
            </w:r>
            <w:r>
              <w:rPr>
                <w:lang w:val="en-AU"/>
              </w:rPr>
              <w:t>.</w:t>
            </w:r>
          </w:p>
          <w:p w14:paraId="5E4DFCD3" w14:textId="77777777" w:rsidR="00DA7DA0" w:rsidRPr="000F613D" w:rsidRDefault="00DA7DA0">
            <w:pPr>
              <w:pStyle w:val="Bullet1"/>
              <w:rPr>
                <w:lang w:val="en-AU"/>
              </w:rPr>
            </w:pPr>
            <w:r w:rsidRPr="000F613D">
              <w:rPr>
                <w:lang w:val="en-AU"/>
              </w:rPr>
              <w:t xml:space="preserve">Behaviours, experiences or influences that </w:t>
            </w:r>
            <w:r>
              <w:rPr>
                <w:lang w:val="en-AU"/>
              </w:rPr>
              <w:t>affect</w:t>
            </w:r>
            <w:r w:rsidRPr="000F613D">
              <w:rPr>
                <w:lang w:val="en-AU"/>
              </w:rPr>
              <w:t xml:space="preserve"> </w:t>
            </w:r>
            <w:r>
              <w:rPr>
                <w:lang w:val="en-AU"/>
              </w:rPr>
              <w:t>young people’s</w:t>
            </w:r>
            <w:r w:rsidRPr="000F613D">
              <w:rPr>
                <w:lang w:val="en-AU"/>
              </w:rPr>
              <w:t xml:space="preserve"> perceptions of themselves</w:t>
            </w:r>
            <w:r>
              <w:rPr>
                <w:lang w:val="en-AU"/>
              </w:rPr>
              <w:t>,</w:t>
            </w:r>
            <w:r w:rsidRPr="000F613D">
              <w:rPr>
                <w:lang w:val="en-AU"/>
              </w:rPr>
              <w:t xml:space="preserve"> what they’re capable of or ‘allowed’ to do</w:t>
            </w:r>
            <w:r>
              <w:rPr>
                <w:lang w:val="en-AU"/>
              </w:rPr>
              <w:t>.</w:t>
            </w:r>
          </w:p>
          <w:p w14:paraId="70E915F2" w14:textId="77777777" w:rsidR="00DA7DA0" w:rsidRPr="000F613D" w:rsidRDefault="00DA7DA0">
            <w:pPr>
              <w:pStyle w:val="Bullet1"/>
              <w:rPr>
                <w:lang w:val="en-AU"/>
              </w:rPr>
            </w:pPr>
            <w:r>
              <w:rPr>
                <w:lang w:val="en-AU"/>
              </w:rPr>
              <w:t>Not enough</w:t>
            </w:r>
            <w:r w:rsidRPr="000F613D">
              <w:rPr>
                <w:lang w:val="en-AU"/>
              </w:rPr>
              <w:t xml:space="preserve"> awareness of training pathways</w:t>
            </w:r>
            <w:r>
              <w:rPr>
                <w:lang w:val="en-AU"/>
              </w:rPr>
              <w:t>.</w:t>
            </w:r>
          </w:p>
          <w:p w14:paraId="38FBE950" w14:textId="77777777" w:rsidR="00DA7DA0" w:rsidRPr="000F613D" w:rsidRDefault="00DA7DA0">
            <w:pPr>
              <w:pStyle w:val="Bullet1"/>
              <w:rPr>
                <w:lang w:val="en-AU"/>
              </w:rPr>
            </w:pPr>
            <w:r w:rsidRPr="000F613D">
              <w:rPr>
                <w:lang w:val="en-AU"/>
              </w:rPr>
              <w:t>Lack of information, industry exposure and role models</w:t>
            </w:r>
            <w:r>
              <w:rPr>
                <w:lang w:val="en-AU"/>
              </w:rPr>
              <w:t>.</w:t>
            </w:r>
          </w:p>
          <w:p w14:paraId="33327A67" w14:textId="77777777" w:rsidR="00DA7DA0" w:rsidRPr="000F613D" w:rsidRDefault="00DA7DA0">
            <w:pPr>
              <w:pStyle w:val="Bullet1"/>
              <w:rPr>
                <w:lang w:val="en-AU"/>
              </w:rPr>
            </w:pPr>
            <w:r w:rsidRPr="000F613D">
              <w:rPr>
                <w:lang w:val="en-AU"/>
              </w:rPr>
              <w:t>Financial barriers to pursuing education or undertaking training</w:t>
            </w:r>
            <w:r>
              <w:rPr>
                <w:lang w:val="en-AU"/>
              </w:rPr>
              <w:t>.</w:t>
            </w:r>
          </w:p>
          <w:p w14:paraId="328EA12D" w14:textId="77777777" w:rsidR="00DA7DA0" w:rsidRPr="000F613D" w:rsidRDefault="00DA7DA0">
            <w:pPr>
              <w:pStyle w:val="Bullet1"/>
              <w:rPr>
                <w:lang w:val="en-AU"/>
              </w:rPr>
            </w:pPr>
            <w:r w:rsidRPr="000F613D">
              <w:rPr>
                <w:lang w:val="en-AU"/>
              </w:rPr>
              <w:t>Sexism from trainers and peers</w:t>
            </w:r>
            <w:r>
              <w:rPr>
                <w:lang w:val="en-AU"/>
              </w:rPr>
              <w:t>.</w:t>
            </w:r>
          </w:p>
          <w:p w14:paraId="24CA1A6F" w14:textId="77777777" w:rsidR="00DA7DA0" w:rsidRPr="000F613D" w:rsidRDefault="00DA7DA0">
            <w:pPr>
              <w:pStyle w:val="Bullet1"/>
              <w:rPr>
                <w:lang w:val="en-AU"/>
              </w:rPr>
            </w:pPr>
            <w:r w:rsidRPr="000F613D">
              <w:rPr>
                <w:lang w:val="en-AU"/>
              </w:rPr>
              <w:t xml:space="preserve">Training and education systems that entrench bias and discrimination based on gender, race, </w:t>
            </w:r>
            <w:r>
              <w:rPr>
                <w:lang w:val="en-AU"/>
              </w:rPr>
              <w:t>dis</w:t>
            </w:r>
            <w:r w:rsidRPr="000F613D">
              <w:rPr>
                <w:lang w:val="en-AU"/>
              </w:rPr>
              <w:t>ability or other factors</w:t>
            </w:r>
            <w:r>
              <w:rPr>
                <w:lang w:val="en-AU"/>
              </w:rPr>
              <w:t>.</w:t>
            </w:r>
          </w:p>
          <w:p w14:paraId="7864DB0E" w14:textId="77777777" w:rsidR="00DA7DA0" w:rsidRPr="000F613D" w:rsidRDefault="00DA7DA0">
            <w:pPr>
              <w:pStyle w:val="Bullet1"/>
              <w:rPr>
                <w:lang w:val="en-AU"/>
              </w:rPr>
            </w:pPr>
            <w:r w:rsidRPr="000F613D">
              <w:rPr>
                <w:lang w:val="en-AU"/>
              </w:rPr>
              <w:t>Work and training cultures that tolerate disrespect, harassment, inflexibility and exclusion</w:t>
            </w:r>
            <w:r>
              <w:rPr>
                <w:lang w:val="en-AU"/>
              </w:rPr>
              <w:t>.</w:t>
            </w:r>
          </w:p>
          <w:p w14:paraId="503493E8" w14:textId="77777777" w:rsidR="00DA7DA0" w:rsidRPr="000F613D" w:rsidRDefault="00DA7DA0">
            <w:pPr>
              <w:pStyle w:val="Bodyafterbullets"/>
              <w:rPr>
                <w:b/>
                <w:bCs/>
                <w:lang w:val="en-AU"/>
              </w:rPr>
            </w:pPr>
            <w:r w:rsidRPr="000F613D">
              <w:rPr>
                <w:b/>
                <w:bCs/>
                <w:lang w:val="en-AU"/>
              </w:rPr>
              <w:t>Adulthood (career experiences and advancement)</w:t>
            </w:r>
            <w:r>
              <w:rPr>
                <w:b/>
                <w:bCs/>
                <w:lang w:val="en-AU"/>
              </w:rPr>
              <w:t>:</w:t>
            </w:r>
          </w:p>
          <w:p w14:paraId="0C1B13CF" w14:textId="77777777" w:rsidR="00DA7DA0" w:rsidRPr="000F613D" w:rsidRDefault="00DA7DA0">
            <w:pPr>
              <w:pStyle w:val="Bullet1"/>
              <w:rPr>
                <w:lang w:val="en-AU"/>
              </w:rPr>
            </w:pPr>
            <w:r w:rsidRPr="000F613D">
              <w:rPr>
                <w:lang w:val="en-AU"/>
              </w:rPr>
              <w:t>Psychologically and physically unsafe workplaces</w:t>
            </w:r>
            <w:r>
              <w:rPr>
                <w:lang w:val="en-AU"/>
              </w:rPr>
              <w:t>.</w:t>
            </w:r>
          </w:p>
          <w:p w14:paraId="05D3AE97" w14:textId="77777777" w:rsidR="00DA7DA0" w:rsidRPr="000F613D" w:rsidRDefault="00DA7DA0">
            <w:pPr>
              <w:pStyle w:val="Bullet1"/>
              <w:rPr>
                <w:lang w:val="en-AU"/>
              </w:rPr>
            </w:pPr>
            <w:r w:rsidRPr="000F613D">
              <w:rPr>
                <w:lang w:val="en-AU"/>
              </w:rPr>
              <w:t xml:space="preserve">Family violence </w:t>
            </w:r>
            <w:r>
              <w:rPr>
                <w:lang w:val="en-AU"/>
              </w:rPr>
              <w:t>affe</w:t>
            </w:r>
            <w:r w:rsidRPr="000F613D">
              <w:rPr>
                <w:lang w:val="en-AU"/>
              </w:rPr>
              <w:t>cting workforce participation</w:t>
            </w:r>
            <w:r>
              <w:rPr>
                <w:lang w:val="en-AU"/>
              </w:rPr>
              <w:t>.</w:t>
            </w:r>
          </w:p>
          <w:p w14:paraId="24DD87C9" w14:textId="77777777" w:rsidR="00DA7DA0" w:rsidRPr="000F613D" w:rsidRDefault="00DA7DA0">
            <w:pPr>
              <w:pStyle w:val="Bullet1"/>
              <w:rPr>
                <w:lang w:val="en-AU"/>
              </w:rPr>
            </w:pPr>
            <w:r w:rsidRPr="000F613D">
              <w:rPr>
                <w:lang w:val="en-AU"/>
              </w:rPr>
              <w:t xml:space="preserve">Work and training cultures </w:t>
            </w:r>
            <w:r>
              <w:rPr>
                <w:lang w:val="en-AU"/>
              </w:rPr>
              <w:t>that</w:t>
            </w:r>
            <w:r w:rsidRPr="000F613D">
              <w:rPr>
                <w:lang w:val="en-AU"/>
              </w:rPr>
              <w:t xml:space="preserve"> disrespect, harass or exclu</w:t>
            </w:r>
            <w:r>
              <w:rPr>
                <w:lang w:val="en-AU"/>
              </w:rPr>
              <w:t>de</w:t>
            </w:r>
            <w:r w:rsidRPr="000F613D">
              <w:rPr>
                <w:lang w:val="en-AU"/>
              </w:rPr>
              <w:t xml:space="preserve"> women</w:t>
            </w:r>
            <w:r>
              <w:rPr>
                <w:lang w:val="en-AU"/>
              </w:rPr>
              <w:t>.</w:t>
            </w:r>
          </w:p>
          <w:p w14:paraId="61AEF4F2" w14:textId="77777777" w:rsidR="00DA7DA0" w:rsidRPr="000F613D" w:rsidRDefault="00DA7DA0">
            <w:pPr>
              <w:pStyle w:val="Bullet1"/>
              <w:rPr>
                <w:lang w:val="en-AU"/>
              </w:rPr>
            </w:pPr>
            <w:r w:rsidRPr="000F613D">
              <w:rPr>
                <w:lang w:val="en-AU"/>
              </w:rPr>
              <w:t>Lack of flexibility for people with caring responsibilities</w:t>
            </w:r>
            <w:r>
              <w:rPr>
                <w:lang w:val="en-AU"/>
              </w:rPr>
              <w:t>.</w:t>
            </w:r>
          </w:p>
          <w:p w14:paraId="0FF7DA55" w14:textId="77777777" w:rsidR="00DA7DA0" w:rsidRPr="000F613D" w:rsidRDefault="00DA7DA0">
            <w:pPr>
              <w:pStyle w:val="Bullet1"/>
              <w:rPr>
                <w:lang w:val="en-AU"/>
              </w:rPr>
            </w:pPr>
            <w:r w:rsidRPr="000F613D">
              <w:rPr>
                <w:lang w:val="en-AU"/>
              </w:rPr>
              <w:t xml:space="preserve">Informal and biased recruitment and promotion practices </w:t>
            </w:r>
            <w:r>
              <w:rPr>
                <w:lang w:val="en-AU"/>
              </w:rPr>
              <w:t xml:space="preserve">stop </w:t>
            </w:r>
            <w:r w:rsidRPr="000F613D">
              <w:rPr>
                <w:lang w:val="en-AU"/>
              </w:rPr>
              <w:t>women from being considered for roles and discourag</w:t>
            </w:r>
            <w:r>
              <w:rPr>
                <w:lang w:val="en-AU"/>
              </w:rPr>
              <w:t>e</w:t>
            </w:r>
            <w:r w:rsidRPr="000F613D">
              <w:rPr>
                <w:lang w:val="en-AU"/>
              </w:rPr>
              <w:t xml:space="preserve"> them from applying</w:t>
            </w:r>
            <w:r>
              <w:rPr>
                <w:lang w:val="en-AU"/>
              </w:rPr>
              <w:t>.</w:t>
            </w:r>
          </w:p>
          <w:p w14:paraId="327FB05E" w14:textId="77777777" w:rsidR="00DA7DA0" w:rsidRPr="000F613D" w:rsidRDefault="00DA7DA0">
            <w:pPr>
              <w:pStyle w:val="Bullet1"/>
              <w:rPr>
                <w:lang w:val="en-AU"/>
              </w:rPr>
            </w:pPr>
            <w:r w:rsidRPr="000F613D">
              <w:rPr>
                <w:lang w:val="en-AU"/>
              </w:rPr>
              <w:t>Experiences of working in isolation or of being one of only a few women on the shop floor, leading to lack of connection and belonging</w:t>
            </w:r>
            <w:r>
              <w:rPr>
                <w:lang w:val="en-AU"/>
              </w:rPr>
              <w:t>.</w:t>
            </w:r>
          </w:p>
          <w:p w14:paraId="679DD68B" w14:textId="77777777" w:rsidR="00DA7DA0" w:rsidRPr="000F613D" w:rsidRDefault="00DA7DA0">
            <w:pPr>
              <w:pStyle w:val="Bullet1"/>
              <w:rPr>
                <w:lang w:val="en-AU"/>
              </w:rPr>
            </w:pPr>
            <w:r w:rsidRPr="000F613D">
              <w:rPr>
                <w:lang w:val="en-AU"/>
              </w:rPr>
              <w:t>Limited access to career progression and leadership opportunities</w:t>
            </w:r>
            <w:r>
              <w:rPr>
                <w:lang w:val="en-AU"/>
              </w:rPr>
              <w:t>.</w:t>
            </w:r>
          </w:p>
          <w:p w14:paraId="2D3C8EE1" w14:textId="77777777" w:rsidR="00DA7DA0" w:rsidRDefault="00DA7DA0">
            <w:pPr>
              <w:pStyle w:val="Bullet1"/>
              <w:rPr>
                <w:lang w:val="en-AU"/>
              </w:rPr>
            </w:pPr>
            <w:r w:rsidRPr="000F613D">
              <w:rPr>
                <w:lang w:val="en-AU"/>
              </w:rPr>
              <w:t>Inadequate amenities and personal protective equipment (PPE) for women</w:t>
            </w:r>
            <w:r>
              <w:rPr>
                <w:lang w:val="en-AU"/>
              </w:rPr>
              <w:t>.</w:t>
            </w:r>
          </w:p>
          <w:p w14:paraId="0742154C" w14:textId="77777777" w:rsidR="00DA7DA0" w:rsidRDefault="00DA7DA0">
            <w:pPr>
              <w:pStyle w:val="Bodyafterbullets"/>
              <w:rPr>
                <w:b/>
                <w:bCs/>
                <w:lang w:val="en-AU"/>
              </w:rPr>
            </w:pPr>
            <w:r>
              <w:rPr>
                <w:b/>
                <w:bCs/>
                <w:lang w:val="en-AU"/>
              </w:rPr>
              <w:t>Older adulthood (transitioning to retirement):</w:t>
            </w:r>
          </w:p>
          <w:p w14:paraId="0D37C9FF" w14:textId="77777777" w:rsidR="00DA7DA0" w:rsidRPr="000F613D" w:rsidRDefault="00DA7DA0">
            <w:pPr>
              <w:pStyle w:val="Bullet1"/>
              <w:rPr>
                <w:lang w:val="en-AU"/>
              </w:rPr>
            </w:pPr>
            <w:r w:rsidRPr="000F613D">
              <w:rPr>
                <w:lang w:val="en-AU"/>
              </w:rPr>
              <w:t>Psychologically and physically unsafe workplaces</w:t>
            </w:r>
            <w:r>
              <w:rPr>
                <w:lang w:val="en-AU"/>
              </w:rPr>
              <w:t>.</w:t>
            </w:r>
          </w:p>
          <w:p w14:paraId="304CF6C2" w14:textId="77777777" w:rsidR="00DA7DA0" w:rsidRDefault="00DA7DA0">
            <w:pPr>
              <w:pStyle w:val="Bullet1"/>
              <w:rPr>
                <w:lang w:val="en-AU"/>
              </w:rPr>
            </w:pPr>
            <w:r>
              <w:rPr>
                <w:lang w:val="en-AU"/>
              </w:rPr>
              <w:t xml:space="preserve">Gendered impacts of ageism. </w:t>
            </w:r>
          </w:p>
          <w:p w14:paraId="13A33005" w14:textId="77777777" w:rsidR="00DA7DA0" w:rsidRDefault="00DA7DA0">
            <w:pPr>
              <w:pStyle w:val="Bullet1"/>
              <w:rPr>
                <w:lang w:val="en-AU"/>
              </w:rPr>
            </w:pPr>
            <w:r>
              <w:rPr>
                <w:lang w:val="en-AU"/>
              </w:rPr>
              <w:t>Lack of flexibility for people with caring responsibilities.</w:t>
            </w:r>
          </w:p>
          <w:p w14:paraId="7675E47D" w14:textId="77777777" w:rsidR="00DA7DA0" w:rsidRDefault="00DA7DA0">
            <w:pPr>
              <w:pStyle w:val="Bullet1"/>
              <w:rPr>
                <w:lang w:val="en-AU"/>
              </w:rPr>
            </w:pPr>
            <w:r>
              <w:rPr>
                <w:lang w:val="en-AU"/>
              </w:rPr>
              <w:t xml:space="preserve">Equipment and facilities that are unsuitable for people of all ages. </w:t>
            </w:r>
          </w:p>
          <w:p w14:paraId="23CB83DA" w14:textId="77777777" w:rsidR="00DA7DA0" w:rsidRPr="00CB495A" w:rsidRDefault="00DA7DA0">
            <w:pPr>
              <w:pStyle w:val="Bullet1"/>
              <w:rPr>
                <w:lang w:val="en-AU"/>
              </w:rPr>
            </w:pPr>
            <w:r>
              <w:rPr>
                <w:lang w:val="en-AU"/>
              </w:rPr>
              <w:t>Need for increased recognition of older women’s potential as mentors and leaders.</w:t>
            </w:r>
          </w:p>
        </w:tc>
      </w:tr>
    </w:tbl>
    <w:p w14:paraId="4FA9070D" w14:textId="77777777" w:rsidR="00F67168" w:rsidRPr="00C91538" w:rsidRDefault="007F29E4" w:rsidP="007C5E1B">
      <w:pPr>
        <w:pStyle w:val="Heading2"/>
        <w:rPr>
          <w:rFonts w:eastAsia="Times"/>
        </w:rPr>
      </w:pPr>
      <w:r>
        <w:br w:type="page"/>
      </w:r>
      <w:bookmarkStart w:id="58" w:name="_Toc169606501"/>
      <w:bookmarkStart w:id="59" w:name="_Toc169610220"/>
      <w:bookmarkStart w:id="60" w:name="_Toc170982013"/>
      <w:bookmarkStart w:id="61" w:name="_Toc173504102"/>
      <w:bookmarkStart w:id="62" w:name="_Toc177736771"/>
      <w:bookmarkStart w:id="63" w:name="_Toc179293344"/>
      <w:r w:rsidR="00F67168">
        <w:t xml:space="preserve">What </w:t>
      </w:r>
      <w:r w:rsidR="00DD2A37">
        <w:t>is needed</w:t>
      </w:r>
      <w:bookmarkEnd w:id="58"/>
      <w:bookmarkEnd w:id="59"/>
      <w:bookmarkEnd w:id="60"/>
      <w:bookmarkEnd w:id="61"/>
      <w:bookmarkEnd w:id="62"/>
      <w:bookmarkEnd w:id="63"/>
    </w:p>
    <w:p w14:paraId="2280559E" w14:textId="77777777" w:rsidR="00133084" w:rsidRPr="00ED32A9" w:rsidRDefault="00C255F5" w:rsidP="007C5E1B">
      <w:pPr>
        <w:pStyle w:val="Heading3"/>
      </w:pPr>
      <w:bookmarkStart w:id="64" w:name="_Toc173504103"/>
      <w:bookmarkStart w:id="65" w:name="_Toc177736772"/>
      <w:r w:rsidRPr="00ED32A9">
        <w:t>More</w:t>
      </w:r>
      <w:r w:rsidR="00054750" w:rsidRPr="00ED32A9">
        <w:t xml:space="preserve"> </w:t>
      </w:r>
      <w:r w:rsidR="00133084" w:rsidRPr="00ED32A9">
        <w:t xml:space="preserve">awareness </w:t>
      </w:r>
      <w:r w:rsidR="009931A7" w:rsidRPr="00ED32A9">
        <w:t xml:space="preserve">of </w:t>
      </w:r>
      <w:r w:rsidR="001A0C83" w:rsidRPr="00ED32A9">
        <w:t xml:space="preserve">the varied </w:t>
      </w:r>
      <w:r w:rsidR="00085C18" w:rsidRPr="00ED32A9">
        <w:t xml:space="preserve">and secure </w:t>
      </w:r>
      <w:r w:rsidR="009931A7" w:rsidRPr="00ED32A9">
        <w:t xml:space="preserve">career </w:t>
      </w:r>
      <w:r w:rsidR="00C975E3" w:rsidRPr="00ED32A9">
        <w:t>opportunities</w:t>
      </w:r>
      <w:r w:rsidR="009931A7" w:rsidRPr="00ED32A9">
        <w:t xml:space="preserve"> in manufacturing</w:t>
      </w:r>
      <w:bookmarkEnd w:id="64"/>
      <w:bookmarkEnd w:id="65"/>
    </w:p>
    <w:p w14:paraId="30614459" w14:textId="77777777" w:rsidR="00620C3E" w:rsidRDefault="001323CF" w:rsidP="00620C3E">
      <w:pPr>
        <w:pStyle w:val="Body"/>
      </w:pPr>
      <w:r>
        <w:t xml:space="preserve">The Victorian Government has identified manufacturing as a priority industry. </w:t>
      </w:r>
      <w:r w:rsidR="00604288">
        <w:t>It is a high-tech sector where businesses</w:t>
      </w:r>
      <w:r w:rsidR="00BF4990">
        <w:t xml:space="preserve"> </w:t>
      </w:r>
      <w:r w:rsidR="00620C3E">
        <w:t>rely</w:t>
      </w:r>
      <w:r w:rsidR="00BF4990">
        <w:t xml:space="preserve"> on skilled workers</w:t>
      </w:r>
      <w:r w:rsidR="00F1295F">
        <w:t xml:space="preserve"> (</w:t>
      </w:r>
      <w:r w:rsidR="00461609">
        <w:t>especially</w:t>
      </w:r>
      <w:r w:rsidR="00654AA4">
        <w:t xml:space="preserve"> from STEM</w:t>
      </w:r>
      <w:r w:rsidR="00BA056A">
        <w:t xml:space="preserve"> and trades</w:t>
      </w:r>
      <w:r w:rsidR="00654AA4">
        <w:t xml:space="preserve"> backgrounds</w:t>
      </w:r>
      <w:r w:rsidR="00620C3E" w:rsidRPr="000F613D">
        <w:t>)</w:t>
      </w:r>
      <w:r w:rsidR="00620C3E">
        <w:t>. Manufacturing</w:t>
      </w:r>
      <w:r w:rsidR="00620C3E" w:rsidRPr="000F613D">
        <w:t xml:space="preserve"> us</w:t>
      </w:r>
      <w:r w:rsidR="00620C3E">
        <w:t>es</w:t>
      </w:r>
      <w:r w:rsidR="00BF4990">
        <w:t xml:space="preserve"> sophisticated technology</w:t>
      </w:r>
      <w:r w:rsidR="00DE22F1">
        <w:t xml:space="preserve"> </w:t>
      </w:r>
      <w:r w:rsidR="00BF4990">
        <w:t>and business models to gain a competitive edge.</w:t>
      </w:r>
    </w:p>
    <w:p w14:paraId="1E87DBC8" w14:textId="77777777" w:rsidR="00620C3E" w:rsidRDefault="00BF4990" w:rsidP="00620C3E">
      <w:pPr>
        <w:pStyle w:val="Body"/>
      </w:pPr>
      <w:r>
        <w:t xml:space="preserve">The industry offers a range of well-paid and secure career pathways, including </w:t>
      </w:r>
      <w:r w:rsidR="008E2A25">
        <w:t>in</w:t>
      </w:r>
      <w:r w:rsidR="00620C3E">
        <w:t>:</w:t>
      </w:r>
    </w:p>
    <w:p w14:paraId="5D074C24" w14:textId="77777777" w:rsidR="00620C3E" w:rsidRDefault="00BF4990" w:rsidP="00620C3E">
      <w:pPr>
        <w:pStyle w:val="Bullet1"/>
      </w:pPr>
      <w:r>
        <w:t>mechanical engineering</w:t>
      </w:r>
    </w:p>
    <w:p w14:paraId="7C00DBAA" w14:textId="77777777" w:rsidR="00620C3E" w:rsidRDefault="00DD057A" w:rsidP="00620C3E">
      <w:pPr>
        <w:pStyle w:val="Bullet1"/>
      </w:pPr>
      <w:r>
        <w:t>robotics</w:t>
      </w:r>
    </w:p>
    <w:p w14:paraId="47F7F9C0" w14:textId="77777777" w:rsidR="00620C3E" w:rsidRDefault="00DD057A" w:rsidP="00620C3E">
      <w:pPr>
        <w:pStyle w:val="Bullet1"/>
      </w:pPr>
      <w:r>
        <w:t>additive manufacturing</w:t>
      </w:r>
    </w:p>
    <w:p w14:paraId="0F35114C" w14:textId="77777777" w:rsidR="00620C3E" w:rsidRDefault="00BF4990" w:rsidP="00620C3E">
      <w:pPr>
        <w:pStyle w:val="Bullet1"/>
      </w:pPr>
      <w:r>
        <w:t>software engineering</w:t>
      </w:r>
    </w:p>
    <w:p w14:paraId="01E53C39" w14:textId="77777777" w:rsidR="00620C3E" w:rsidRDefault="00BF4990" w:rsidP="00620C3E">
      <w:pPr>
        <w:pStyle w:val="Bullet1"/>
      </w:pPr>
      <w:r>
        <w:t>design and packaging</w:t>
      </w:r>
    </w:p>
    <w:p w14:paraId="5243FF3E" w14:textId="77777777" w:rsidR="00620C3E" w:rsidRDefault="00BF4990" w:rsidP="00620C3E">
      <w:pPr>
        <w:pStyle w:val="Bullet1"/>
      </w:pPr>
      <w:r>
        <w:t>metal fabrication.</w:t>
      </w:r>
    </w:p>
    <w:p w14:paraId="15A3D1A2" w14:textId="77777777" w:rsidR="00144486" w:rsidRDefault="00144486" w:rsidP="00620C3E">
      <w:pPr>
        <w:pStyle w:val="Bodyafterbullets"/>
      </w:pPr>
      <w:r>
        <w:t xml:space="preserve">Manufacturing is the second most popular industry </w:t>
      </w:r>
      <w:r w:rsidR="00765BEA">
        <w:t xml:space="preserve">of employment for </w:t>
      </w:r>
      <w:r w:rsidR="005F0CE0">
        <w:t>people</w:t>
      </w:r>
      <w:r w:rsidR="0052270A">
        <w:t xml:space="preserve"> with </w:t>
      </w:r>
      <w:r w:rsidR="00D868BA" w:rsidRPr="000F613D">
        <w:t xml:space="preserve">vocational education and training </w:t>
      </w:r>
      <w:r w:rsidR="00D868BA">
        <w:t>(</w:t>
      </w:r>
      <w:r w:rsidR="0052270A">
        <w:t>VET</w:t>
      </w:r>
      <w:r w:rsidR="00D868BA">
        <w:t>)</w:t>
      </w:r>
      <w:r w:rsidR="0052270A">
        <w:t xml:space="preserve"> STEM qualifications</w:t>
      </w:r>
      <w:r w:rsidR="00806686">
        <w:t>,</w:t>
      </w:r>
      <w:r w:rsidR="00757FCD">
        <w:t xml:space="preserve"> after construction.</w:t>
      </w:r>
      <w:r w:rsidR="002C6084">
        <w:rPr>
          <w:rStyle w:val="EndnoteReference"/>
        </w:rPr>
        <w:endnoteReference w:id="41"/>
      </w:r>
      <w:r w:rsidR="00757FCD">
        <w:t xml:space="preserve"> </w:t>
      </w:r>
    </w:p>
    <w:p w14:paraId="48ADF1BE" w14:textId="77777777" w:rsidR="009C0E58" w:rsidRDefault="00695926" w:rsidP="00620C3E">
      <w:pPr>
        <w:pStyle w:val="Bodyafterbullets"/>
      </w:pPr>
      <w:r>
        <w:t xml:space="preserve">Many trades roles are </w:t>
      </w:r>
      <w:r w:rsidR="00995870">
        <w:t xml:space="preserve">also increasingly </w:t>
      </w:r>
      <w:r w:rsidR="000B4E70">
        <w:t>link</w:t>
      </w:r>
      <w:r w:rsidR="006B6D21">
        <w:t>ed to STEM skills</w:t>
      </w:r>
      <w:r w:rsidR="004D2A3C">
        <w:t xml:space="preserve"> </w:t>
      </w:r>
      <w:r w:rsidR="00A75875">
        <w:t>as</w:t>
      </w:r>
      <w:r w:rsidR="00B95D28">
        <w:t xml:space="preserve"> </w:t>
      </w:r>
      <w:r w:rsidR="006B6D21">
        <w:t>new</w:t>
      </w:r>
      <w:r w:rsidR="002E2A30">
        <w:t xml:space="preserve"> </w:t>
      </w:r>
      <w:r w:rsidR="006B6D21">
        <w:t>technolo</w:t>
      </w:r>
      <w:r w:rsidR="00EB5A78">
        <w:t>gy</w:t>
      </w:r>
      <w:r w:rsidR="002E2A30">
        <w:t xml:space="preserve"> </w:t>
      </w:r>
      <w:r w:rsidR="00A75875">
        <w:t>changes the way t</w:t>
      </w:r>
      <w:r w:rsidR="002E2A30">
        <w:t>he</w:t>
      </w:r>
      <w:r w:rsidR="000E0A96">
        <w:t>se jobs</w:t>
      </w:r>
      <w:r w:rsidR="002E2A30">
        <w:t xml:space="preserve"> are carried out</w:t>
      </w:r>
      <w:r w:rsidR="004D2A3C">
        <w:t xml:space="preserve">. </w:t>
      </w:r>
    </w:p>
    <w:p w14:paraId="541FE136" w14:textId="77777777" w:rsidR="0097537B" w:rsidRDefault="0021200F" w:rsidP="001204F6">
      <w:pPr>
        <w:pStyle w:val="Body"/>
      </w:pPr>
      <w:r>
        <w:t>We want women and girls to be aware of the</w:t>
      </w:r>
      <w:r w:rsidR="007E1587">
        <w:t xml:space="preserve"> </w:t>
      </w:r>
      <w:r>
        <w:t xml:space="preserve">exciting and varied careers </w:t>
      </w:r>
      <w:r w:rsidR="007E1587">
        <w:t xml:space="preserve">and share in the benefits </w:t>
      </w:r>
      <w:r w:rsidR="008C66D5">
        <w:t xml:space="preserve">of </w:t>
      </w:r>
      <w:r w:rsidR="00FF7651">
        <w:t xml:space="preserve">future </w:t>
      </w:r>
      <w:r w:rsidR="008C66D5">
        <w:t>industry growth</w:t>
      </w:r>
      <w:r>
        <w:t>.</w:t>
      </w:r>
      <w:r w:rsidR="00F7013F">
        <w:t xml:space="preserve"> </w:t>
      </w:r>
      <w:r w:rsidR="00EC710C">
        <w:t>T</w:t>
      </w:r>
      <w:r w:rsidR="00C32465">
        <w:t>ailore</w:t>
      </w:r>
      <w:r w:rsidR="00046320">
        <w:t xml:space="preserve">d and values-based messaging </w:t>
      </w:r>
      <w:r w:rsidR="00EC710C">
        <w:t xml:space="preserve">is </w:t>
      </w:r>
      <w:r w:rsidR="00D04AD2">
        <w:t>essential</w:t>
      </w:r>
      <w:r w:rsidR="00EC710C">
        <w:t xml:space="preserve"> </w:t>
      </w:r>
      <w:r w:rsidR="0079109B">
        <w:t xml:space="preserve">to </w:t>
      </w:r>
      <w:r w:rsidR="00620C3E" w:rsidRPr="000F613D">
        <w:t>engag</w:t>
      </w:r>
      <w:r w:rsidR="00B90B5A">
        <w:t>ing</w:t>
      </w:r>
      <w:r w:rsidR="00620C3E" w:rsidRPr="000F613D">
        <w:t xml:space="preserve"> a diverse range of women. This </w:t>
      </w:r>
      <w:r w:rsidR="00620C3E">
        <w:t>may</w:t>
      </w:r>
      <w:r w:rsidR="00620C3E" w:rsidRPr="000F613D">
        <w:t xml:space="preserve"> include showing the value in working together to create something to solve real world problems, such as</w:t>
      </w:r>
      <w:r w:rsidR="00183A2B">
        <w:t xml:space="preserve"> </w:t>
      </w:r>
      <w:r w:rsidR="00620C3E" w:rsidRPr="000F613D">
        <w:t>making life-saving vaccines</w:t>
      </w:r>
      <w:r w:rsidR="00183A2B">
        <w:t xml:space="preserve"> or</w:t>
      </w:r>
      <w:r w:rsidR="00947B7D">
        <w:t xml:space="preserve"> </w:t>
      </w:r>
      <w:r w:rsidR="00620C3E">
        <w:t xml:space="preserve">developing </w:t>
      </w:r>
      <w:r w:rsidR="00620C3E" w:rsidRPr="000F613D">
        <w:t xml:space="preserve">technologies </w:t>
      </w:r>
      <w:r w:rsidR="00620C3E">
        <w:t xml:space="preserve">to help </w:t>
      </w:r>
      <w:r w:rsidR="00620C3E" w:rsidRPr="000F613D">
        <w:t>transition to net zero emissions</w:t>
      </w:r>
      <w:r w:rsidR="00F7013F">
        <w:t>.</w:t>
      </w:r>
    </w:p>
    <w:p w14:paraId="660FB0A1" w14:textId="77777777" w:rsidR="000679A9" w:rsidRDefault="00620C3E" w:rsidP="00620C3E">
      <w:pPr>
        <w:pStyle w:val="Bodyafterbullets"/>
      </w:pPr>
      <w:r w:rsidRPr="000F613D">
        <w:t xml:space="preserve">Improving the visibility of women already in </w:t>
      </w:r>
      <w:r w:rsidRPr="009F32A7">
        <w:t>manufacturing</w:t>
      </w:r>
      <w:r w:rsidRPr="000F613D">
        <w:t>, in all their diversity, is one way to encourage girls to consider pathways into manufacturing.</w:t>
      </w:r>
    </w:p>
    <w:p w14:paraId="65771DFE" w14:textId="77777777" w:rsidR="00BC3C94" w:rsidRPr="00924E72" w:rsidRDefault="00BC3C94" w:rsidP="00677369">
      <w:pPr>
        <w:pStyle w:val="Quotetext"/>
      </w:pPr>
      <w:r>
        <w:t>‘</w:t>
      </w:r>
      <w:r w:rsidRPr="00924E72">
        <w:t>One of my favourite parts of manufacturing is that I’m never bored, there’s always something to learn and something to do.</w:t>
      </w:r>
      <w:r>
        <w:t>’</w:t>
      </w:r>
    </w:p>
    <w:p w14:paraId="5C894D9E" w14:textId="3DC8C46D" w:rsidR="00BC3C94" w:rsidRDefault="00BC3C94" w:rsidP="00677369">
      <w:pPr>
        <w:pStyle w:val="Quotetext"/>
      </w:pPr>
      <w:r w:rsidRPr="001375DE">
        <w:t xml:space="preserve">Courtney, </w:t>
      </w:r>
      <w:r w:rsidR="00634C93">
        <w:t>f</w:t>
      </w:r>
      <w:r w:rsidRPr="001375DE">
        <w:t xml:space="preserve">ormulations </w:t>
      </w:r>
      <w:r w:rsidR="00634C93">
        <w:t>s</w:t>
      </w:r>
      <w:r w:rsidRPr="001375DE">
        <w:t>pecialist</w:t>
      </w:r>
    </w:p>
    <w:p w14:paraId="03AB4BED" w14:textId="77777777" w:rsidR="00DA7DA0" w:rsidRDefault="00DA7DA0" w:rsidP="00DA7DA0">
      <w:pPr>
        <w:pStyle w:val="Bodyafterbullets"/>
      </w:pPr>
    </w:p>
    <w:p w14:paraId="3FABE738" w14:textId="77777777" w:rsidR="00677369" w:rsidRDefault="00677369" w:rsidP="00677369">
      <w:pPr>
        <w:pStyle w:val="Quotetext"/>
      </w:pPr>
      <w:r>
        <w:t>‘</w:t>
      </w:r>
      <w:r w:rsidRPr="008122A6">
        <w:t>I went from school to university, studying contemporary Fine Arts, because I’ve always enjoyed making things. I never really thought about the possibility of working in manufacturing</w:t>
      </w:r>
      <w:r>
        <w:t>.</w:t>
      </w:r>
      <w:r w:rsidRPr="008122A6">
        <w:t xml:space="preserve"> I thought manufacturing was a completely automated workforce and there wasn’t any real hands-on work being done.</w:t>
      </w:r>
      <w:r>
        <w:t xml:space="preserve">’ </w:t>
      </w:r>
    </w:p>
    <w:p w14:paraId="66B49A5E" w14:textId="26DCAF49" w:rsidR="00677369" w:rsidRDefault="00677369" w:rsidP="00B439C2">
      <w:pPr>
        <w:pStyle w:val="Quotetext"/>
      </w:pPr>
      <w:r>
        <w:t xml:space="preserve">Amelia, </w:t>
      </w:r>
      <w:r w:rsidR="00634C93">
        <w:t>a</w:t>
      </w:r>
      <w:r>
        <w:t xml:space="preserve">pprentice </w:t>
      </w:r>
      <w:r w:rsidR="00634C93">
        <w:t>b</w:t>
      </w:r>
      <w:r>
        <w:t>oiler</w:t>
      </w:r>
      <w:r w:rsidR="00634C93">
        <w:t>m</w:t>
      </w:r>
      <w:r>
        <w:t>aker</w:t>
      </w:r>
    </w:p>
    <w:p w14:paraId="602F826C" w14:textId="155DACA1" w:rsidR="00F51472" w:rsidRPr="00ED32A9" w:rsidRDefault="00675B68" w:rsidP="007C5E1B">
      <w:pPr>
        <w:pStyle w:val="Heading3"/>
      </w:pPr>
      <w:bookmarkStart w:id="66" w:name="_Toc173504104"/>
      <w:bookmarkStart w:id="67" w:name="_Toc177736773"/>
      <w:r>
        <w:t>M</w:t>
      </w:r>
      <w:r w:rsidR="00F51472" w:rsidRPr="00ED32A9">
        <w:t xml:space="preserve">anufacturing </w:t>
      </w:r>
      <w:r>
        <w:t>subjects</w:t>
      </w:r>
      <w:r w:rsidR="00F51472" w:rsidRPr="00ED32A9">
        <w:t xml:space="preserve"> </w:t>
      </w:r>
      <w:r w:rsidR="00C1132D">
        <w:t>presented</w:t>
      </w:r>
      <w:r w:rsidR="00C1132D" w:rsidRPr="00ED32A9">
        <w:t xml:space="preserve"> </w:t>
      </w:r>
      <w:r w:rsidR="00F51472" w:rsidRPr="00ED32A9">
        <w:t xml:space="preserve">in </w:t>
      </w:r>
      <w:r w:rsidR="00587E91" w:rsidRPr="00ED32A9">
        <w:t>an accessible and appealing way</w:t>
      </w:r>
      <w:bookmarkEnd w:id="66"/>
      <w:bookmarkEnd w:id="67"/>
    </w:p>
    <w:p w14:paraId="19AB61F2" w14:textId="35633AC0" w:rsidR="008C29CD" w:rsidRDefault="008C29CD" w:rsidP="008C29CD">
      <w:pPr>
        <w:pStyle w:val="Body"/>
      </w:pPr>
      <w:r w:rsidRPr="000F613D">
        <w:t xml:space="preserve">There are opportunities to rethink how manufacturing </w:t>
      </w:r>
      <w:r w:rsidR="00C1132D">
        <w:t xml:space="preserve">subjects </w:t>
      </w:r>
      <w:r w:rsidRPr="000F613D">
        <w:t>are presented in schools to make them more appealing.</w:t>
      </w:r>
    </w:p>
    <w:p w14:paraId="5ED94C4A" w14:textId="77777777" w:rsidR="008C29CD" w:rsidRDefault="008C29CD" w:rsidP="008C29CD">
      <w:pPr>
        <w:pStyle w:val="Body"/>
      </w:pPr>
      <w:r w:rsidRPr="000F613D">
        <w:t>The sector could be better explained to children</w:t>
      </w:r>
      <w:r w:rsidR="0065412F">
        <w:t xml:space="preserve">, </w:t>
      </w:r>
      <w:r w:rsidR="00581CFA">
        <w:t>youth and young adults</w:t>
      </w:r>
      <w:r w:rsidRPr="000F613D">
        <w:t xml:space="preserve"> and promoted as one that offers safe and interesting opportunities where women can thrive.</w:t>
      </w:r>
      <w:r w:rsidR="00695176">
        <w:t xml:space="preserve"> This might </w:t>
      </w:r>
      <w:r w:rsidR="00695176" w:rsidRPr="00695176">
        <w:t>involve creating gender neutral STEM learning environments</w:t>
      </w:r>
      <w:r w:rsidR="00695176">
        <w:t xml:space="preserve">. </w:t>
      </w:r>
      <w:r w:rsidR="009C5CEE">
        <w:t xml:space="preserve">The messaging could also </w:t>
      </w:r>
      <w:r w:rsidR="009C5CEE" w:rsidRPr="009C5CEE">
        <w:t>better reflect technological change, emerging industries and the changing nature of work</w:t>
      </w:r>
      <w:r w:rsidR="009C5CEE">
        <w:t>.</w:t>
      </w:r>
    </w:p>
    <w:p w14:paraId="5150A8BF" w14:textId="77777777" w:rsidR="008C29CD" w:rsidRPr="000F613D" w:rsidRDefault="008C29CD" w:rsidP="008C29CD">
      <w:pPr>
        <w:pStyle w:val="Body"/>
      </w:pPr>
      <w:r w:rsidRPr="000F613D">
        <w:t xml:space="preserve">Connecting </w:t>
      </w:r>
      <w:r w:rsidR="007C4DE3">
        <w:t>young women and girls</w:t>
      </w:r>
      <w:r w:rsidR="007C4DE3" w:rsidRPr="000F613D">
        <w:t xml:space="preserve"> </w:t>
      </w:r>
      <w:r w:rsidRPr="000F613D">
        <w:t>with role models, mentors</w:t>
      </w:r>
      <w:r w:rsidR="007C4DE3">
        <w:t>, networks</w:t>
      </w:r>
      <w:r w:rsidRPr="000F613D">
        <w:t xml:space="preserve"> or industry experiences could also boost awareness of manufacturing and other careers in STEM.</w:t>
      </w:r>
    </w:p>
    <w:p w14:paraId="1D74E6F4" w14:textId="77777777" w:rsidR="00ED5EDC" w:rsidRDefault="00ED5EDC" w:rsidP="00ED5EDC">
      <w:pPr>
        <w:pStyle w:val="Quotetext"/>
      </w:pPr>
      <w:r>
        <w:t>‘</w:t>
      </w:r>
      <w:r w:rsidRPr="00DE1B0A">
        <w:t>Girls are pushed into jobs that, even if they love STEM, it’s seen as more of a boy’s field</w:t>
      </w:r>
      <w:r>
        <w:t xml:space="preserve"> – we need to start young.’</w:t>
      </w:r>
    </w:p>
    <w:p w14:paraId="66A14E4F" w14:textId="61B5C282" w:rsidR="001C2632" w:rsidRPr="000F613D" w:rsidRDefault="00ED5EDC" w:rsidP="00ED5EDC">
      <w:pPr>
        <w:pStyle w:val="Quotetext"/>
      </w:pPr>
      <w:r w:rsidRPr="001375DE">
        <w:t xml:space="preserve">Courtney, </w:t>
      </w:r>
      <w:r w:rsidR="00634C93">
        <w:t>f</w:t>
      </w:r>
      <w:r w:rsidRPr="001375DE">
        <w:t xml:space="preserve">ormulations </w:t>
      </w:r>
      <w:r w:rsidR="00634C93">
        <w:t>s</w:t>
      </w:r>
      <w:r w:rsidRPr="001375DE">
        <w:t>pecialist</w:t>
      </w:r>
    </w:p>
    <w:p w14:paraId="665044BC" w14:textId="77777777" w:rsidR="001A66A5" w:rsidRPr="00ED32A9" w:rsidRDefault="001A66A5" w:rsidP="007C5E1B">
      <w:pPr>
        <w:pStyle w:val="Heading3"/>
      </w:pPr>
      <w:bookmarkStart w:id="68" w:name="_Toc173504105"/>
      <w:bookmarkStart w:id="69" w:name="_Toc177736774"/>
      <w:r w:rsidRPr="00ED32A9">
        <w:t>Co</w:t>
      </w:r>
      <w:r w:rsidR="00211385" w:rsidRPr="00ED32A9">
        <w:t xml:space="preserve">mmunities and </w:t>
      </w:r>
      <w:r w:rsidR="00FD289E" w:rsidRPr="00ED32A9">
        <w:t xml:space="preserve">role models work together </w:t>
      </w:r>
      <w:r w:rsidRPr="00ED32A9">
        <w:t xml:space="preserve">to </w:t>
      </w:r>
      <w:r w:rsidR="00FD289E" w:rsidRPr="00ED32A9">
        <w:t>identify and</w:t>
      </w:r>
      <w:r w:rsidRPr="00ED32A9">
        <w:t xml:space="preserve"> dispel gender stereotypes about manufacturing jobs</w:t>
      </w:r>
      <w:bookmarkEnd w:id="68"/>
      <w:bookmarkEnd w:id="69"/>
    </w:p>
    <w:p w14:paraId="3069D749" w14:textId="77777777" w:rsidR="006F6B3C" w:rsidRDefault="006F6B3C" w:rsidP="006F6B3C">
      <w:pPr>
        <w:pStyle w:val="Body"/>
      </w:pPr>
      <w:r w:rsidRPr="000F613D">
        <w:t>Workforce gender segregation, including in leadership positions, can be traced back to early childhood experiences.</w:t>
      </w:r>
      <w:r w:rsidRPr="000F613D">
        <w:rPr>
          <w:rStyle w:val="EndnoteReference"/>
        </w:rPr>
        <w:endnoteReference w:id="42"/>
      </w:r>
      <w:r w:rsidRPr="000F613D">
        <w:t xml:space="preserve"> Without even realising it, influences on career choices start in early childhood.</w:t>
      </w:r>
    </w:p>
    <w:p w14:paraId="6774D014" w14:textId="77777777" w:rsidR="006F6B3C" w:rsidRPr="000F613D" w:rsidRDefault="006F6B3C" w:rsidP="006F6B3C">
      <w:pPr>
        <w:pStyle w:val="Body"/>
      </w:pPr>
      <w:r w:rsidRPr="000F613D">
        <w:t xml:space="preserve">Career </w:t>
      </w:r>
      <w:r>
        <w:t>goals</w:t>
      </w:r>
      <w:r w:rsidRPr="000F613D">
        <w:t xml:space="preserve"> often fall along gendered lines</w:t>
      </w:r>
      <w:r>
        <w:t>.</w:t>
      </w:r>
      <w:r w:rsidRPr="000F613D">
        <w:t xml:space="preserve"> </w:t>
      </w:r>
      <w:r>
        <w:t>T</w:t>
      </w:r>
      <w:r w:rsidRPr="000F613D">
        <w:t xml:space="preserve">hey </w:t>
      </w:r>
      <w:r>
        <w:t>can be</w:t>
      </w:r>
      <w:r w:rsidRPr="000F613D">
        <w:t xml:space="preserve"> shaped by the social norms and expectations of their surroundings, including at home and in </w:t>
      </w:r>
      <w:r>
        <w:t>places</w:t>
      </w:r>
      <w:r w:rsidRPr="000F613D">
        <w:t xml:space="preserve"> like libraries and playgrounds.</w:t>
      </w:r>
      <w:r w:rsidRPr="000F613D">
        <w:rPr>
          <w:rStyle w:val="EndnoteReference"/>
        </w:rPr>
        <w:endnoteReference w:id="43"/>
      </w:r>
      <w:r w:rsidRPr="000F613D">
        <w:t xml:space="preserve"> These gendered expectations can be more firmly held in regional and rural areas.</w:t>
      </w:r>
    </w:p>
    <w:p w14:paraId="075F70D3" w14:textId="77777777" w:rsidR="00B10E6F" w:rsidRPr="000F613D" w:rsidRDefault="00B10E6F" w:rsidP="006F6B3C">
      <w:pPr>
        <w:pStyle w:val="Body"/>
      </w:pPr>
      <w:r>
        <w:t>In addition to this,</w:t>
      </w:r>
      <w:r w:rsidR="00DC1669">
        <w:t xml:space="preserve"> many women experience </w:t>
      </w:r>
      <w:r w:rsidR="008B6E54">
        <w:t xml:space="preserve">family and cultural expectations </w:t>
      </w:r>
      <w:r w:rsidR="00FE12C7">
        <w:t xml:space="preserve">around caregiving, family responsibilities </w:t>
      </w:r>
      <w:r w:rsidR="00EB01BB">
        <w:t>and job choices</w:t>
      </w:r>
      <w:r w:rsidR="00DA7DA0">
        <w:t xml:space="preserve">. These may discourage them from jobs that have irregular hours or are physically demanding. </w:t>
      </w:r>
    </w:p>
    <w:p w14:paraId="73781528" w14:textId="77777777" w:rsidR="004B4E52" w:rsidRDefault="0070701A" w:rsidP="00657CB1">
      <w:pPr>
        <w:pStyle w:val="Body"/>
      </w:pPr>
      <w:r>
        <w:t>All community members play an important role in</w:t>
      </w:r>
      <w:r w:rsidR="006571CE">
        <w:t xml:space="preserve"> identify</w:t>
      </w:r>
      <w:r>
        <w:t>ing</w:t>
      </w:r>
      <w:r w:rsidR="006571CE">
        <w:t xml:space="preserve"> </w:t>
      </w:r>
      <w:r w:rsidR="00F547F5">
        <w:t xml:space="preserve">the factors that </w:t>
      </w:r>
      <w:r w:rsidR="001E6A7A">
        <w:t>may</w:t>
      </w:r>
      <w:r w:rsidR="00F547F5">
        <w:t xml:space="preserve"> be shaping gendered decisions about career choices</w:t>
      </w:r>
      <w:r w:rsidR="00CA360A">
        <w:t xml:space="preserve"> </w:t>
      </w:r>
      <w:r w:rsidR="006571CE">
        <w:t xml:space="preserve">and </w:t>
      </w:r>
      <w:r w:rsidR="001E6225">
        <w:t>help</w:t>
      </w:r>
      <w:r w:rsidR="00C8578A">
        <w:t>ing</w:t>
      </w:r>
      <w:r w:rsidR="0043410E">
        <w:t xml:space="preserve"> young people to consider a </w:t>
      </w:r>
      <w:r w:rsidR="00EA74A1">
        <w:t xml:space="preserve">wider </w:t>
      </w:r>
      <w:r w:rsidR="0043410E">
        <w:t xml:space="preserve">range of </w:t>
      </w:r>
      <w:r w:rsidR="00CA360A">
        <w:t>job</w:t>
      </w:r>
      <w:r w:rsidR="0043410E">
        <w:t xml:space="preserve"> options</w:t>
      </w:r>
      <w:r w:rsidR="004A5C9C">
        <w:t>. This includes influential adults like</w:t>
      </w:r>
      <w:r w:rsidR="00EE71CB">
        <w:t xml:space="preserve"> </w:t>
      </w:r>
      <w:r w:rsidR="00E85C2D">
        <w:t>primary carers</w:t>
      </w:r>
      <w:r w:rsidR="000649DA">
        <w:t xml:space="preserve">, </w:t>
      </w:r>
      <w:r w:rsidR="00F0067F">
        <w:t>cultural leaders,</w:t>
      </w:r>
      <w:r w:rsidR="000649DA">
        <w:t xml:space="preserve"> </w:t>
      </w:r>
      <w:r w:rsidR="00EE71CB">
        <w:t>parents</w:t>
      </w:r>
      <w:r w:rsidR="002245CC">
        <w:t xml:space="preserve"> and </w:t>
      </w:r>
      <w:r w:rsidR="008B5056">
        <w:t>teachers</w:t>
      </w:r>
      <w:r w:rsidR="00DA7DA0">
        <w:t>. It also includes</w:t>
      </w:r>
      <w:r w:rsidR="002245CC">
        <w:t xml:space="preserve"> </w:t>
      </w:r>
      <w:r w:rsidR="002B162B">
        <w:t>schools</w:t>
      </w:r>
      <w:r w:rsidR="002245CC">
        <w:t>,</w:t>
      </w:r>
      <w:r w:rsidR="00316753">
        <w:t xml:space="preserve"> employers</w:t>
      </w:r>
      <w:r w:rsidR="002B162B">
        <w:t>,</w:t>
      </w:r>
      <w:r w:rsidR="002245CC">
        <w:t xml:space="preserve"> </w:t>
      </w:r>
      <w:r w:rsidR="00DA7DA0">
        <w:t>youth organisations and young people themselves.</w:t>
      </w:r>
      <w:r w:rsidR="00803BB5">
        <w:t xml:space="preserve"> </w:t>
      </w:r>
    </w:p>
    <w:p w14:paraId="60D09CCF" w14:textId="77777777" w:rsidR="007E1A3D" w:rsidRDefault="00803BB5" w:rsidP="00657CB1">
      <w:pPr>
        <w:pStyle w:val="Body"/>
      </w:pPr>
      <w:r>
        <w:t xml:space="preserve">Parents </w:t>
      </w:r>
      <w:r w:rsidR="00AC20F4">
        <w:t>and primary carers</w:t>
      </w:r>
      <w:r>
        <w:t xml:space="preserve"> </w:t>
      </w:r>
      <w:r w:rsidR="00153DE3">
        <w:t xml:space="preserve">have a </w:t>
      </w:r>
      <w:r w:rsidR="00F46F0F">
        <w:t>special</w:t>
      </w:r>
      <w:r w:rsidR="00153DE3">
        <w:t xml:space="preserve"> role to play </w:t>
      </w:r>
      <w:r w:rsidR="000D39C4">
        <w:t>in</w:t>
      </w:r>
      <w:r w:rsidR="000D39C4" w:rsidRPr="00D46721">
        <w:t xml:space="preserve"> </w:t>
      </w:r>
      <w:r w:rsidR="00CB1818">
        <w:t>looking at what may</w:t>
      </w:r>
      <w:r w:rsidR="00B02E88">
        <w:t xml:space="preserve"> be </w:t>
      </w:r>
      <w:r w:rsidR="00CB1818">
        <w:t>affecting</w:t>
      </w:r>
      <w:r w:rsidR="00B02E88">
        <w:t xml:space="preserve"> their </w:t>
      </w:r>
      <w:r w:rsidR="005C44FF">
        <w:t>own</w:t>
      </w:r>
      <w:r w:rsidR="00B02E88">
        <w:t xml:space="preserve"> view</w:t>
      </w:r>
      <w:r w:rsidR="00F53CD4">
        <w:t>s</w:t>
      </w:r>
      <w:r w:rsidR="00B02E88">
        <w:t xml:space="preserve"> on certain jobs</w:t>
      </w:r>
      <w:r w:rsidR="00D46721" w:rsidRPr="00D46721">
        <w:t xml:space="preserve">, </w:t>
      </w:r>
      <w:r w:rsidR="00990836">
        <w:t xml:space="preserve">being a </w:t>
      </w:r>
      <w:r w:rsidR="00D46721" w:rsidRPr="00D46721">
        <w:t xml:space="preserve">role </w:t>
      </w:r>
      <w:r w:rsidR="00990836">
        <w:t xml:space="preserve">model </w:t>
      </w:r>
      <w:r w:rsidR="00A13F07">
        <w:t>of</w:t>
      </w:r>
      <w:r w:rsidR="00D46721" w:rsidRPr="00D46721">
        <w:t xml:space="preserve"> equality</w:t>
      </w:r>
      <w:r w:rsidR="00D46721">
        <w:t xml:space="preserve"> and </w:t>
      </w:r>
      <w:r w:rsidR="00D46721" w:rsidRPr="00D46721">
        <w:t xml:space="preserve">helping their </w:t>
      </w:r>
      <w:r w:rsidR="00BB25F6">
        <w:t>children</w:t>
      </w:r>
      <w:r w:rsidR="00D46721" w:rsidRPr="00D46721">
        <w:t xml:space="preserve"> explore </w:t>
      </w:r>
      <w:r w:rsidR="00A850E3">
        <w:t>different career</w:t>
      </w:r>
      <w:r w:rsidR="00AC20F4">
        <w:t xml:space="preserve"> </w:t>
      </w:r>
      <w:r w:rsidR="001B5E07">
        <w:t>pathways</w:t>
      </w:r>
      <w:r w:rsidR="007131E0">
        <w:t xml:space="preserve">. Parents and teachers </w:t>
      </w:r>
      <w:r w:rsidR="00410CAF">
        <w:t xml:space="preserve">should also build </w:t>
      </w:r>
      <w:r w:rsidR="00153DE3">
        <w:t xml:space="preserve">understanding </w:t>
      </w:r>
      <w:r w:rsidR="00410CAF">
        <w:t xml:space="preserve">and openness to </w:t>
      </w:r>
      <w:r w:rsidR="00153DE3">
        <w:t xml:space="preserve">new and </w:t>
      </w:r>
      <w:r w:rsidR="00F72BB7">
        <w:t>evolving</w:t>
      </w:r>
      <w:r w:rsidR="00153DE3">
        <w:t xml:space="preserve"> </w:t>
      </w:r>
      <w:r w:rsidR="00F230B7">
        <w:t xml:space="preserve">career </w:t>
      </w:r>
      <w:r w:rsidR="00153DE3">
        <w:t xml:space="preserve">opportunities in </w:t>
      </w:r>
      <w:r w:rsidR="007131E0">
        <w:t xml:space="preserve">advancing </w:t>
      </w:r>
      <w:r w:rsidR="00F72BB7">
        <w:t xml:space="preserve">sectors like </w:t>
      </w:r>
      <w:r w:rsidR="00153DE3">
        <w:t>manufacturing</w:t>
      </w:r>
      <w:r w:rsidR="00D32315">
        <w:t xml:space="preserve">. </w:t>
      </w:r>
      <w:r w:rsidR="00E3061C">
        <w:t xml:space="preserve">One </w:t>
      </w:r>
      <w:r w:rsidR="008B6EFA">
        <w:t>way</w:t>
      </w:r>
      <w:r w:rsidR="00E3061C">
        <w:t xml:space="preserve"> to </w:t>
      </w:r>
      <w:r w:rsidR="00BE4859">
        <w:t xml:space="preserve">build awareness could be </w:t>
      </w:r>
      <w:r w:rsidR="008F537C">
        <w:t>working with employers and community groups to</w:t>
      </w:r>
      <w:r w:rsidR="00BE4859" w:rsidDel="008F537C">
        <w:t xml:space="preserve"> </w:t>
      </w:r>
      <w:r w:rsidR="00F616F9">
        <w:t xml:space="preserve">arrange parent days at manufacturing sites. </w:t>
      </w:r>
    </w:p>
    <w:p w14:paraId="3E1CA603" w14:textId="19FB5B01" w:rsidR="002B6142" w:rsidRPr="00ED32A9" w:rsidRDefault="002B6142" w:rsidP="007C5E1B">
      <w:pPr>
        <w:pStyle w:val="Heading3"/>
      </w:pPr>
      <w:bookmarkStart w:id="70" w:name="_Toc173504106"/>
      <w:bookmarkStart w:id="71" w:name="_Toc177736775"/>
      <w:r w:rsidRPr="00ED32A9">
        <w:t xml:space="preserve">Safe spaces for girls and women to try </w:t>
      </w:r>
      <w:r w:rsidR="00640A3E">
        <w:t>non-traditional</w:t>
      </w:r>
      <w:r w:rsidR="00640A3E" w:rsidRPr="00ED32A9">
        <w:t xml:space="preserve"> </w:t>
      </w:r>
      <w:r w:rsidR="00640A3E">
        <w:t>subjects</w:t>
      </w:r>
      <w:bookmarkEnd w:id="70"/>
      <w:bookmarkEnd w:id="71"/>
      <w:r w:rsidRPr="00ED32A9">
        <w:t xml:space="preserve"> </w:t>
      </w:r>
    </w:p>
    <w:p w14:paraId="6C19A1BF" w14:textId="77777777" w:rsidR="00E4351B" w:rsidRDefault="00E4351B" w:rsidP="00E4351B">
      <w:pPr>
        <w:pStyle w:val="Body"/>
      </w:pPr>
      <w:r w:rsidRPr="000F613D">
        <w:t xml:space="preserve">Because of deeply held gender stereotypes, girls </w:t>
      </w:r>
      <w:r w:rsidR="004F04D3">
        <w:t xml:space="preserve">and young women </w:t>
      </w:r>
      <w:r w:rsidRPr="000F613D">
        <w:t>often do</w:t>
      </w:r>
      <w:r>
        <w:t xml:space="preserve"> </w:t>
      </w:r>
      <w:r w:rsidRPr="000F613D">
        <w:t>n</w:t>
      </w:r>
      <w:r>
        <w:t>o</w:t>
      </w:r>
      <w:r w:rsidRPr="000F613D">
        <w:t>t get the same casual exposure to trades and hands-on skills as boys when growing up.</w:t>
      </w:r>
    </w:p>
    <w:p w14:paraId="2E5F025E" w14:textId="77777777" w:rsidR="00E4351B" w:rsidRDefault="00E4351B" w:rsidP="00E4351B">
      <w:pPr>
        <w:pStyle w:val="Body"/>
      </w:pPr>
      <w:r>
        <w:t>Girls may</w:t>
      </w:r>
      <w:r w:rsidRPr="000F613D">
        <w:t xml:space="preserve"> limit their career </w:t>
      </w:r>
      <w:r>
        <w:t xml:space="preserve">goals </w:t>
      </w:r>
      <w:r w:rsidRPr="000F613D">
        <w:t>to familiar fields</w:t>
      </w:r>
      <w:r>
        <w:t xml:space="preserve"> if they do not get</w:t>
      </w:r>
      <w:r w:rsidRPr="000F613D">
        <w:t xml:space="preserve"> opportunities to learn about and try different skills, jobs and subjects.</w:t>
      </w:r>
    </w:p>
    <w:p w14:paraId="0DEA8BDF" w14:textId="77777777" w:rsidR="00E4351B" w:rsidRPr="000F613D" w:rsidRDefault="00E4351B" w:rsidP="00E4351B">
      <w:pPr>
        <w:pStyle w:val="Body"/>
      </w:pPr>
      <w:r w:rsidRPr="000F613D">
        <w:t xml:space="preserve">Girls and women should </w:t>
      </w:r>
      <w:r w:rsidR="00345A36">
        <w:t>have the opportunity to explore a wide range of career</w:t>
      </w:r>
      <w:r w:rsidRPr="000F613D">
        <w:t xml:space="preserve"> pathways and try new skills in safe spaces. </w:t>
      </w:r>
      <w:r>
        <w:t>T</w:t>
      </w:r>
      <w:r w:rsidRPr="000F613D">
        <w:t>raining providers and employers need to provide safe and respectful environments for women to learn and work in.</w:t>
      </w:r>
    </w:p>
    <w:p w14:paraId="7A049491" w14:textId="77777777" w:rsidR="00B330C8" w:rsidRPr="00ED32A9" w:rsidRDefault="00B330C8" w:rsidP="007C5E1B">
      <w:pPr>
        <w:pStyle w:val="Heading3"/>
      </w:pPr>
      <w:bookmarkStart w:id="72" w:name="_Toc173504107"/>
      <w:bookmarkStart w:id="73" w:name="_Toc177736776"/>
      <w:r w:rsidRPr="00ED32A9">
        <w:t>Inclusive and open-minded recruitment processes</w:t>
      </w:r>
      <w:bookmarkEnd w:id="72"/>
      <w:bookmarkEnd w:id="73"/>
    </w:p>
    <w:p w14:paraId="1CC48579" w14:textId="77777777" w:rsidR="00153FD8" w:rsidRDefault="005840C3" w:rsidP="00153FD8">
      <w:pPr>
        <w:pStyle w:val="Body"/>
      </w:pPr>
      <w:r>
        <w:t>Employers</w:t>
      </w:r>
      <w:r w:rsidR="00153FD8" w:rsidRPr="000F613D">
        <w:t xml:space="preserve"> should review position descriptions to </w:t>
      </w:r>
      <w:r w:rsidR="00153FD8">
        <w:t xml:space="preserve">make </w:t>
      </w:r>
      <w:r w:rsidR="00153FD8" w:rsidRPr="000F613D">
        <w:t xml:space="preserve">sure they are written </w:t>
      </w:r>
      <w:r w:rsidR="00153FD8">
        <w:t>for</w:t>
      </w:r>
      <w:r w:rsidR="00153FD8" w:rsidRPr="000F613D">
        <w:t xml:space="preserve"> the needs of the role, rather than having an ‘ideal’ candidate in mind. This helps to avoid assumptions about gender, disability or age.</w:t>
      </w:r>
      <w:r w:rsidR="00153FD8" w:rsidRPr="000F613D">
        <w:rPr>
          <w:rStyle w:val="EndnoteReference"/>
        </w:rPr>
        <w:endnoteReference w:id="44"/>
      </w:r>
      <w:r w:rsidR="00153FD8" w:rsidRPr="000F613D">
        <w:t xml:space="preserve"> Focusing on the skills </w:t>
      </w:r>
      <w:r w:rsidR="00153FD8">
        <w:t>needed</w:t>
      </w:r>
      <w:r w:rsidR="00153FD8" w:rsidRPr="000F613D">
        <w:t xml:space="preserve">, rather than specific education or years of directly relevant industry experience, broadens the </w:t>
      </w:r>
      <w:r w:rsidR="00153FD8">
        <w:t xml:space="preserve">candidate </w:t>
      </w:r>
      <w:r w:rsidR="00153FD8" w:rsidRPr="000F613D">
        <w:t>pool.</w:t>
      </w:r>
    </w:p>
    <w:p w14:paraId="3A41441B" w14:textId="77777777" w:rsidR="00153FD8" w:rsidRPr="000F613D" w:rsidRDefault="00153FD8" w:rsidP="00153FD8">
      <w:pPr>
        <w:pStyle w:val="Body"/>
      </w:pPr>
      <w:r w:rsidRPr="000F613D">
        <w:t xml:space="preserve">Similarly, </w:t>
      </w:r>
      <w:r>
        <w:t xml:space="preserve">employers should avoid hiring people </w:t>
      </w:r>
      <w:r w:rsidRPr="000F613D">
        <w:t>based on perceived ‘cultural fit’</w:t>
      </w:r>
      <w:r>
        <w:t>. This</w:t>
      </w:r>
      <w:r w:rsidRPr="000F613D">
        <w:t xml:space="preserve"> can </w:t>
      </w:r>
      <w:r>
        <w:t>reduce the effect of</w:t>
      </w:r>
      <w:r w:rsidRPr="000F613D">
        <w:t xml:space="preserve"> unconscious biases </w:t>
      </w:r>
      <w:r>
        <w:t>against</w:t>
      </w:r>
      <w:r w:rsidRPr="000F613D">
        <w:t xml:space="preserve"> women and other underrepresented people during the hiring process.</w:t>
      </w:r>
      <w:r w:rsidRPr="009F32A7">
        <w:t xml:space="preserve"> </w:t>
      </w:r>
    </w:p>
    <w:p w14:paraId="74DE8EC8" w14:textId="77777777" w:rsidR="00153FD8" w:rsidRDefault="00153FD8" w:rsidP="00153FD8">
      <w:pPr>
        <w:pStyle w:val="Body"/>
      </w:pPr>
      <w:r w:rsidRPr="000F613D">
        <w:t>During interviews, hiring staff should make candidates feel comfortable</w:t>
      </w:r>
      <w:r>
        <w:t>.</w:t>
      </w:r>
      <w:r w:rsidRPr="000F613D">
        <w:t xml:space="preserve"> </w:t>
      </w:r>
      <w:r>
        <w:t xml:space="preserve">They should </w:t>
      </w:r>
      <w:r w:rsidRPr="000F613D">
        <w:t xml:space="preserve">ask </w:t>
      </w:r>
      <w:r>
        <w:t>candidates if</w:t>
      </w:r>
      <w:r w:rsidRPr="000F613D">
        <w:t xml:space="preserve"> they need any adjustments to fully participate.</w:t>
      </w:r>
      <w:r w:rsidR="00B4688A">
        <w:t xml:space="preserve"> </w:t>
      </w:r>
      <w:r w:rsidRPr="000F613D">
        <w:t>Any physical test</w:t>
      </w:r>
      <w:r>
        <w:t>s</w:t>
      </w:r>
      <w:r w:rsidRPr="000F613D">
        <w:t xml:space="preserve"> should be carried out in a way that is </w:t>
      </w:r>
      <w:r w:rsidR="009734C8">
        <w:t xml:space="preserve">culturally </w:t>
      </w:r>
      <w:r w:rsidRPr="000F613D">
        <w:t xml:space="preserve">respectful. </w:t>
      </w:r>
    </w:p>
    <w:p w14:paraId="191879BB" w14:textId="77777777" w:rsidR="00153FD8" w:rsidRDefault="00CD2BF6" w:rsidP="00CD2BF6">
      <w:pPr>
        <w:pStyle w:val="Body"/>
      </w:pPr>
      <w:r>
        <w:t>C</w:t>
      </w:r>
      <w:r w:rsidR="00153FD8" w:rsidRPr="000F613D">
        <w:t>onsistent criteria and language</w:t>
      </w:r>
      <w:r>
        <w:t xml:space="preserve"> should be used </w:t>
      </w:r>
      <w:r w:rsidR="00153FD8" w:rsidRPr="000F613D">
        <w:t>when evaluating the performance of men and women</w:t>
      </w:r>
      <w:r>
        <w:t xml:space="preserve">, and </w:t>
      </w:r>
      <w:r w:rsidR="00153FD8" w:rsidRPr="000F613D">
        <w:t>to remove any bias that favours candidates who fit the stereotype of a manufacturing worker.</w:t>
      </w:r>
      <w:r w:rsidR="00153FD8" w:rsidRPr="000F613D">
        <w:rPr>
          <w:rStyle w:val="EndnoteReference"/>
        </w:rPr>
        <w:endnoteReference w:id="45"/>
      </w:r>
      <w:r w:rsidR="00153FD8" w:rsidRPr="000F613D">
        <w:t xml:space="preserve"> </w:t>
      </w:r>
    </w:p>
    <w:p w14:paraId="5B02C423" w14:textId="77777777" w:rsidR="00153FD8" w:rsidRDefault="00153FD8" w:rsidP="00153FD8">
      <w:pPr>
        <w:pStyle w:val="Bodyafterbullets"/>
      </w:pPr>
      <w:r>
        <w:t xml:space="preserve">Employers should work with </w:t>
      </w:r>
      <w:r w:rsidRPr="000F613D">
        <w:t xml:space="preserve">recruitment companies to </w:t>
      </w:r>
      <w:r>
        <w:t xml:space="preserve">make </w:t>
      </w:r>
      <w:r w:rsidRPr="000F613D">
        <w:t xml:space="preserve">sure </w:t>
      </w:r>
      <w:r>
        <w:t xml:space="preserve">they follow </w:t>
      </w:r>
      <w:r w:rsidRPr="000F613D">
        <w:t>similar practices.</w:t>
      </w:r>
    </w:p>
    <w:tbl>
      <w:tblPr>
        <w:tblStyle w:val="Bluetable"/>
        <w:tblW w:w="8931" w:type="dxa"/>
        <w:tblInd w:w="0" w:type="dxa"/>
        <w:tblBorders>
          <w:bottom w:val="single" w:sz="24" w:space="0" w:color="004EA8"/>
          <w:insideH w:val="single" w:sz="8" w:space="0" w:color="004EA8"/>
          <w:insideV w:val="single" w:sz="8" w:space="0" w:color="004EA8"/>
        </w:tblBorders>
        <w:tblLayout w:type="fixed"/>
        <w:tblLook w:val="0620" w:firstRow="1" w:lastRow="0" w:firstColumn="0" w:lastColumn="0" w:noHBand="1" w:noVBand="1"/>
      </w:tblPr>
      <w:tblGrid>
        <w:gridCol w:w="8931"/>
      </w:tblGrid>
      <w:tr w:rsidR="00871AD4" w:rsidRPr="000F613D" w14:paraId="5ECDF69B" w14:textId="77777777" w:rsidTr="008C3AE4">
        <w:trPr>
          <w:cnfStyle w:val="100000000000" w:firstRow="1" w:lastRow="0" w:firstColumn="0" w:lastColumn="0" w:oddVBand="0" w:evenVBand="0" w:oddHBand="0" w:evenHBand="0" w:firstRowFirstColumn="0" w:firstRowLastColumn="0" w:lastRowFirstColumn="0" w:lastRowLastColumn="0"/>
          <w:tblHeader/>
        </w:trPr>
        <w:tc>
          <w:tcPr>
            <w:tcW w:w="8931" w:type="dxa"/>
          </w:tcPr>
          <w:p w14:paraId="142B5E51" w14:textId="56FB270C" w:rsidR="00871AD4" w:rsidRPr="000F613D" w:rsidRDefault="006F4133">
            <w:pPr>
              <w:pStyle w:val="Tablecolhead"/>
              <w:rPr>
                <w:lang w:val="en-AU"/>
              </w:rPr>
            </w:pPr>
            <w:r>
              <w:rPr>
                <w:lang w:val="en-AU"/>
              </w:rPr>
              <w:t>Case study: G</w:t>
            </w:r>
            <w:r w:rsidR="00871AD4" w:rsidRPr="000F613D">
              <w:rPr>
                <w:lang w:val="en-AU"/>
              </w:rPr>
              <w:t>iving women the opportunity to try a trade through the Women Onsite project</w:t>
            </w:r>
          </w:p>
        </w:tc>
      </w:tr>
      <w:tr w:rsidR="00871AD4" w:rsidRPr="000F613D" w14:paraId="0342378F" w14:textId="77777777" w:rsidTr="008C3AE4">
        <w:tc>
          <w:tcPr>
            <w:tcW w:w="8931" w:type="dxa"/>
          </w:tcPr>
          <w:p w14:paraId="1E7A8675" w14:textId="77777777" w:rsidR="00871AD4" w:rsidRDefault="00871AD4">
            <w:pPr>
              <w:pStyle w:val="Body"/>
              <w:rPr>
                <w:lang w:val="en-AU"/>
              </w:rPr>
            </w:pPr>
            <w:r w:rsidRPr="000F613D">
              <w:rPr>
                <w:lang w:val="en-AU"/>
              </w:rPr>
              <w:t xml:space="preserve">The Women Onsite project has been giving women the </w:t>
            </w:r>
            <w:r>
              <w:rPr>
                <w:lang w:val="en-AU"/>
              </w:rPr>
              <w:t>chance</w:t>
            </w:r>
            <w:r w:rsidRPr="000F613D">
              <w:rPr>
                <w:lang w:val="en-AU"/>
              </w:rPr>
              <w:t xml:space="preserve"> to experience what it</w:t>
            </w:r>
            <w:r>
              <w:rPr>
                <w:lang w:val="en-AU"/>
              </w:rPr>
              <w:t xml:space="preserve"> i</w:t>
            </w:r>
            <w:r w:rsidRPr="000F613D">
              <w:rPr>
                <w:lang w:val="en-AU"/>
              </w:rPr>
              <w:t>s like to work in trades through a series of 'try a trade' workshops.</w:t>
            </w:r>
            <w:r>
              <w:rPr>
                <w:lang w:val="en-AU"/>
              </w:rPr>
              <w:t xml:space="preserve"> </w:t>
            </w:r>
            <w:r w:rsidRPr="000F613D">
              <w:rPr>
                <w:lang w:val="en-AU"/>
              </w:rPr>
              <w:t>These events</w:t>
            </w:r>
            <w:r>
              <w:rPr>
                <w:lang w:val="en-AU"/>
              </w:rPr>
              <w:t>:</w:t>
            </w:r>
          </w:p>
          <w:p w14:paraId="5D84EA6E" w14:textId="77777777" w:rsidR="00871AD4" w:rsidRDefault="00871AD4" w:rsidP="00871AD4">
            <w:pPr>
              <w:pStyle w:val="Bullet1"/>
              <w:rPr>
                <w:lang w:val="en-AU"/>
              </w:rPr>
            </w:pPr>
            <w:r w:rsidRPr="000F613D">
              <w:rPr>
                <w:lang w:val="en-AU"/>
              </w:rPr>
              <w:t xml:space="preserve">introduce </w:t>
            </w:r>
            <w:r>
              <w:rPr>
                <w:lang w:val="en-AU"/>
              </w:rPr>
              <w:t xml:space="preserve">people </w:t>
            </w:r>
            <w:r w:rsidRPr="000F613D">
              <w:rPr>
                <w:lang w:val="en-AU"/>
              </w:rPr>
              <w:t>to different trades jobs, from carpentry to welding</w:t>
            </w:r>
          </w:p>
          <w:p w14:paraId="4F225314" w14:textId="77777777" w:rsidR="00871AD4" w:rsidRDefault="00871AD4" w:rsidP="00871AD4">
            <w:pPr>
              <w:pStyle w:val="Bullet1"/>
              <w:rPr>
                <w:lang w:val="en-AU"/>
              </w:rPr>
            </w:pPr>
            <w:r w:rsidRPr="000F613D">
              <w:rPr>
                <w:lang w:val="en-AU"/>
              </w:rPr>
              <w:t>giv</w:t>
            </w:r>
            <w:r>
              <w:rPr>
                <w:lang w:val="en-AU"/>
              </w:rPr>
              <w:t>e</w:t>
            </w:r>
            <w:r w:rsidRPr="000F613D">
              <w:rPr>
                <w:lang w:val="en-AU"/>
              </w:rPr>
              <w:t xml:space="preserve"> </w:t>
            </w:r>
            <w:r>
              <w:rPr>
                <w:lang w:val="en-AU"/>
              </w:rPr>
              <w:t xml:space="preserve">people </w:t>
            </w:r>
            <w:r w:rsidRPr="000F613D">
              <w:rPr>
                <w:lang w:val="en-AU"/>
              </w:rPr>
              <w:t>hands-on experience with tools</w:t>
            </w:r>
          </w:p>
          <w:p w14:paraId="72DA0D4A" w14:textId="77777777" w:rsidR="00871AD4" w:rsidRDefault="00871AD4" w:rsidP="00871AD4">
            <w:pPr>
              <w:pStyle w:val="Bullet1"/>
              <w:rPr>
                <w:lang w:val="en-AU"/>
              </w:rPr>
            </w:pPr>
            <w:r>
              <w:rPr>
                <w:lang w:val="en-AU"/>
              </w:rPr>
              <w:t xml:space="preserve">let people </w:t>
            </w:r>
            <w:r w:rsidRPr="000F613D">
              <w:rPr>
                <w:lang w:val="en-AU"/>
              </w:rPr>
              <w:t>hear from tradeswomen already working in manufacturing.</w:t>
            </w:r>
          </w:p>
          <w:p w14:paraId="323CC6B8" w14:textId="77777777" w:rsidR="00871AD4" w:rsidRDefault="00871AD4">
            <w:pPr>
              <w:pStyle w:val="Bodyafterbullets"/>
              <w:rPr>
                <w:lang w:val="en-AU"/>
              </w:rPr>
            </w:pPr>
            <w:r w:rsidRPr="000F613D">
              <w:rPr>
                <w:lang w:val="en-AU"/>
              </w:rPr>
              <w:t xml:space="preserve">Participants can also build networks with other women and </w:t>
            </w:r>
            <w:r>
              <w:rPr>
                <w:lang w:val="en-AU"/>
              </w:rPr>
              <w:t>get help</w:t>
            </w:r>
            <w:r w:rsidRPr="000F613D">
              <w:rPr>
                <w:lang w:val="en-AU"/>
              </w:rPr>
              <w:t xml:space="preserve"> to start their trades careers</w:t>
            </w:r>
            <w:r>
              <w:rPr>
                <w:lang w:val="en-AU"/>
              </w:rPr>
              <w:t>.</w:t>
            </w:r>
          </w:p>
          <w:p w14:paraId="60A05DFA" w14:textId="5F0FC5D2" w:rsidR="00871AD4" w:rsidRPr="000F613D" w:rsidRDefault="00871AD4">
            <w:pPr>
              <w:pStyle w:val="Body"/>
              <w:rPr>
                <w:lang w:val="en-AU"/>
              </w:rPr>
            </w:pPr>
            <w:r>
              <w:rPr>
                <w:lang w:val="en-AU"/>
              </w:rPr>
              <w:t xml:space="preserve">The project </w:t>
            </w:r>
            <w:r w:rsidR="0087472B">
              <w:rPr>
                <w:lang w:val="en-AU"/>
              </w:rPr>
              <w:t>wa</w:t>
            </w:r>
            <w:r>
              <w:rPr>
                <w:lang w:val="en-AU"/>
              </w:rPr>
              <w:t>s</w:t>
            </w:r>
            <w:r w:rsidRPr="000F613D">
              <w:rPr>
                <w:lang w:val="en-AU"/>
              </w:rPr>
              <w:t xml:space="preserve"> run by the Victorian Trades Hall Council and supported by the </w:t>
            </w:r>
            <w:r w:rsidR="000803D0">
              <w:rPr>
                <w:lang w:val="en-AU"/>
              </w:rPr>
              <w:t>Victorian Government</w:t>
            </w:r>
            <w:r>
              <w:rPr>
                <w:lang w:val="en-AU"/>
              </w:rPr>
              <w:t>.</w:t>
            </w:r>
          </w:p>
        </w:tc>
      </w:tr>
    </w:tbl>
    <w:p w14:paraId="1E5A2678" w14:textId="77777777" w:rsidR="003458EF" w:rsidRDefault="00297055" w:rsidP="007C5E1B">
      <w:pPr>
        <w:pStyle w:val="Heading2"/>
      </w:pPr>
      <w:bookmarkStart w:id="74" w:name="_Toc169606502"/>
      <w:bookmarkStart w:id="75" w:name="_Toc169610221"/>
      <w:bookmarkStart w:id="76" w:name="_Toc170982014"/>
      <w:bookmarkStart w:id="77" w:name="_Toc173504108"/>
      <w:bookmarkStart w:id="78" w:name="_Toc177736777"/>
      <w:bookmarkStart w:id="79" w:name="_Toc179293345"/>
      <w:r>
        <w:t xml:space="preserve">Victorian Government </w:t>
      </w:r>
      <w:r w:rsidR="003458EF">
        <w:t>actions</w:t>
      </w:r>
      <w:bookmarkEnd w:id="74"/>
      <w:bookmarkEnd w:id="75"/>
      <w:bookmarkEnd w:id="76"/>
      <w:bookmarkEnd w:id="77"/>
      <w:bookmarkEnd w:id="78"/>
      <w:bookmarkEnd w:id="79"/>
    </w:p>
    <w:tbl>
      <w:tblPr>
        <w:tblStyle w:val="Tealtable"/>
        <w:tblW w:w="8926" w:type="dxa"/>
        <w:tblInd w:w="0" w:type="dxa"/>
        <w:tblLayout w:type="fixed"/>
        <w:tblLook w:val="0620" w:firstRow="1" w:lastRow="0" w:firstColumn="0" w:lastColumn="0" w:noHBand="1" w:noVBand="1"/>
      </w:tblPr>
      <w:tblGrid>
        <w:gridCol w:w="8926"/>
      </w:tblGrid>
      <w:tr w:rsidR="00CD164A" w:rsidRPr="000F613D" w14:paraId="40BFDBCF"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tcPr>
          <w:p w14:paraId="038281F2" w14:textId="5D094F40" w:rsidR="00CD164A" w:rsidRPr="004A7A96" w:rsidRDefault="00304772">
            <w:pPr>
              <w:pStyle w:val="Tablecolhead"/>
              <w:rPr>
                <w:lang w:val="en-AU"/>
              </w:rPr>
            </w:pPr>
            <w:r>
              <w:rPr>
                <w:bCs/>
              </w:rPr>
              <w:t xml:space="preserve">Action: </w:t>
            </w:r>
            <w:r w:rsidR="00CD164A" w:rsidRPr="004A7A96">
              <w:rPr>
                <w:bCs/>
              </w:rPr>
              <w:t>Addressing gender bias in careers education and pathways options</w:t>
            </w:r>
          </w:p>
        </w:tc>
      </w:tr>
      <w:tr w:rsidR="00CD164A" w:rsidRPr="000F613D" w14:paraId="75D428ED" w14:textId="77777777" w:rsidTr="008C3AE4">
        <w:tc>
          <w:tcPr>
            <w:tcW w:w="8926" w:type="dxa"/>
          </w:tcPr>
          <w:p w14:paraId="18BF7347" w14:textId="77777777" w:rsidR="00BA0BAD" w:rsidRPr="004A7A96" w:rsidRDefault="00BA0BAD" w:rsidP="00BA0BAD">
            <w:pPr>
              <w:pStyle w:val="Body"/>
              <w:rPr>
                <w:lang w:val="en-AU"/>
              </w:rPr>
            </w:pPr>
            <w:r w:rsidRPr="004A7A96">
              <w:rPr>
                <w:lang w:val="en-AU"/>
              </w:rPr>
              <w:t xml:space="preserve">Develop and implement an approach to address gender bias in careers education and pathways options in the implementation of the Senior Secondary Pathways Reforms. This will include more explicitly addressing gender bias through: </w:t>
            </w:r>
          </w:p>
          <w:p w14:paraId="03B6320E" w14:textId="77777777" w:rsidR="00BA0BAD" w:rsidRPr="004A7A96" w:rsidRDefault="00BA0BAD" w:rsidP="00BA0BAD">
            <w:pPr>
              <w:pStyle w:val="Body"/>
              <w:numPr>
                <w:ilvl w:val="0"/>
                <w:numId w:val="26"/>
              </w:numPr>
              <w:rPr>
                <w:lang w:val="en-AU"/>
              </w:rPr>
            </w:pPr>
            <w:r w:rsidRPr="004A7A96">
              <w:rPr>
                <w:lang w:val="en-AU"/>
              </w:rPr>
              <w:t>career initiatives that support student decision-making and school career planning</w:t>
            </w:r>
          </w:p>
          <w:p w14:paraId="7FAAEC98" w14:textId="77777777" w:rsidR="00BA0BAD" w:rsidRPr="004A7A96" w:rsidRDefault="00BA0BAD" w:rsidP="00BA0BAD">
            <w:pPr>
              <w:pStyle w:val="Body"/>
              <w:numPr>
                <w:ilvl w:val="0"/>
                <w:numId w:val="26"/>
              </w:numPr>
              <w:rPr>
                <w:lang w:val="en-AU"/>
              </w:rPr>
            </w:pPr>
            <w:r w:rsidRPr="004A7A96">
              <w:rPr>
                <w:lang w:val="en-AU"/>
              </w:rPr>
              <w:t>addressing barriers to girls’ participation in STEM education, and barriers to boys’ participation in the care industries.</w:t>
            </w:r>
          </w:p>
          <w:p w14:paraId="7C20150A" w14:textId="77777777" w:rsidR="00CD164A" w:rsidRPr="004A7A96" w:rsidRDefault="00CD164A">
            <w:pPr>
              <w:pStyle w:val="Body"/>
            </w:pPr>
            <w:r w:rsidRPr="004A7A96">
              <w:t xml:space="preserve">Note: this supports Action 3 in </w:t>
            </w:r>
            <w:r w:rsidRPr="002E1E1A">
              <w:rPr>
                <w:i/>
                <w:iCs/>
              </w:rPr>
              <w:t>Our equal state</w:t>
            </w:r>
            <w:r w:rsidRPr="004A7A96">
              <w:t>.</w:t>
            </w:r>
          </w:p>
        </w:tc>
      </w:tr>
    </w:tbl>
    <w:p w14:paraId="6732F585" w14:textId="77777777" w:rsidR="00293592" w:rsidRPr="00924431" w:rsidRDefault="00293592" w:rsidP="003E5377">
      <w:pPr>
        <w:pStyle w:val="Body"/>
        <w:rPr>
          <w:i/>
          <w:iCs/>
        </w:rPr>
      </w:pPr>
    </w:p>
    <w:tbl>
      <w:tblPr>
        <w:tblStyle w:val="Tealtable"/>
        <w:tblW w:w="8926" w:type="dxa"/>
        <w:tblInd w:w="0" w:type="dxa"/>
        <w:tblLayout w:type="fixed"/>
        <w:tblLook w:val="0620" w:firstRow="1" w:lastRow="0" w:firstColumn="0" w:lastColumn="0" w:noHBand="1" w:noVBand="1"/>
      </w:tblPr>
      <w:tblGrid>
        <w:gridCol w:w="8926"/>
      </w:tblGrid>
      <w:tr w:rsidR="00FD0ADE" w:rsidRPr="000F613D" w14:paraId="47D62F71"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tcPr>
          <w:p w14:paraId="2901DF09" w14:textId="42D9F899" w:rsidR="00FD0ADE" w:rsidRPr="002E1E1A" w:rsidRDefault="00304772" w:rsidP="00FD0ADE">
            <w:pPr>
              <w:pStyle w:val="Body"/>
              <w:keepNext/>
              <w:ind w:right="227"/>
              <w:rPr>
                <w:b/>
                <w:bCs/>
              </w:rPr>
            </w:pPr>
            <w:r>
              <w:rPr>
                <w:b/>
                <w:bCs/>
              </w:rPr>
              <w:t xml:space="preserve">Action: </w:t>
            </w:r>
            <w:r w:rsidR="00FD0ADE" w:rsidRPr="002E1E1A">
              <w:rPr>
                <w:b/>
                <w:bCs/>
              </w:rPr>
              <w:t>Tech Schools</w:t>
            </w:r>
          </w:p>
        </w:tc>
      </w:tr>
      <w:tr w:rsidR="00FD0ADE" w:rsidRPr="000F613D" w14:paraId="4C50AD20" w14:textId="77777777" w:rsidTr="008C3AE4">
        <w:tc>
          <w:tcPr>
            <w:tcW w:w="8926" w:type="dxa"/>
          </w:tcPr>
          <w:p w14:paraId="7EE6CD5A" w14:textId="77777777" w:rsidR="00FD0ADE" w:rsidRPr="002E1E1A" w:rsidRDefault="00FD0ADE" w:rsidP="00FD0ADE">
            <w:pPr>
              <w:pStyle w:val="Body"/>
            </w:pPr>
            <w:r w:rsidRPr="002E1E1A">
              <w:t xml:space="preserve">Victoria’s 10 Tech Schools are high-tech STEM </w:t>
            </w:r>
            <w:proofErr w:type="spellStart"/>
            <w:r w:rsidRPr="002E1E1A">
              <w:t>centres</w:t>
            </w:r>
            <w:proofErr w:type="spellEnd"/>
            <w:r w:rsidRPr="002E1E1A">
              <w:t xml:space="preserve"> of excellence. They run free, hands-on and immersive STEM learning programs for local secondary school students.</w:t>
            </w:r>
          </w:p>
          <w:p w14:paraId="7760E496" w14:textId="77777777" w:rsidR="00FD0ADE" w:rsidRPr="002E1E1A" w:rsidRDefault="00FD0ADE" w:rsidP="00FD0ADE">
            <w:pPr>
              <w:pStyle w:val="Body"/>
            </w:pPr>
            <w:r w:rsidRPr="002E1E1A">
              <w:t>Students stay enrolled in their local school and go to Tech Schools for one-day or multi-day programs.</w:t>
            </w:r>
          </w:p>
          <w:p w14:paraId="5B2E4819" w14:textId="77777777" w:rsidR="00FD0ADE" w:rsidRPr="002E1E1A" w:rsidRDefault="00FD0ADE" w:rsidP="00FD0ADE">
            <w:pPr>
              <w:pStyle w:val="Body"/>
            </w:pPr>
            <w:r w:rsidRPr="002E1E1A">
              <w:t xml:space="preserve">Tech Schools work with schools and industry to introduce students to education and career pathways in STEM. They focus on key industry growth areas, including advanced manufacturing. </w:t>
            </w:r>
          </w:p>
          <w:p w14:paraId="1990DFCB" w14:textId="77777777" w:rsidR="00FD0ADE" w:rsidRPr="002E1E1A" w:rsidRDefault="00FD0ADE" w:rsidP="00FD0ADE">
            <w:pPr>
              <w:pStyle w:val="Body"/>
            </w:pPr>
            <w:r w:rsidRPr="002E1E1A">
              <w:t>Tech Schools give girls a safe space to explore STEM subjects and learn about manufacturing.</w:t>
            </w:r>
          </w:p>
          <w:p w14:paraId="65E63A1F" w14:textId="77777777" w:rsidR="00FD0ADE" w:rsidRPr="002E1E1A" w:rsidRDefault="00FD0ADE">
            <w:pPr>
              <w:pStyle w:val="Body"/>
            </w:pPr>
            <w:r w:rsidRPr="002E1E1A">
              <w:t>Note: This also supports Priority 2 of this strategy.</w:t>
            </w:r>
          </w:p>
        </w:tc>
      </w:tr>
    </w:tbl>
    <w:p w14:paraId="4E0E73C0" w14:textId="77777777" w:rsidR="00FD0ADE" w:rsidRPr="00924431" w:rsidRDefault="00FD0ADE" w:rsidP="003E5377">
      <w:pPr>
        <w:pStyle w:val="Body"/>
        <w:rPr>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D0ADE" w:rsidRPr="000F613D" w14:paraId="67078CF1"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B7B5F66" w14:textId="6912E545" w:rsidR="00FD0ADE" w:rsidRPr="002E1E1A" w:rsidRDefault="00304772" w:rsidP="00FD0ADE">
            <w:pPr>
              <w:pStyle w:val="Body"/>
              <w:rPr>
                <w:b/>
                <w:bCs/>
              </w:rPr>
            </w:pPr>
            <w:r>
              <w:rPr>
                <w:b/>
                <w:bCs/>
              </w:rPr>
              <w:t xml:space="preserve">Action: </w:t>
            </w:r>
            <w:r w:rsidR="00FD0ADE" w:rsidRPr="002E1E1A">
              <w:rPr>
                <w:b/>
                <w:bCs/>
              </w:rPr>
              <w:t>The Trade and Tech Fit career expo</w:t>
            </w:r>
          </w:p>
        </w:tc>
      </w:tr>
      <w:tr w:rsidR="00FD0ADE" w:rsidRPr="000F613D" w14:paraId="00690D8E" w14:textId="77777777" w:rsidTr="008C3AE4">
        <w:tc>
          <w:tcPr>
            <w:tcW w:w="8926" w:type="dxa"/>
            <w:shd w:val="clear" w:color="auto" w:fill="EAF1DD" w:themeFill="accent3" w:themeFillTint="33"/>
          </w:tcPr>
          <w:p w14:paraId="27B6DEEE" w14:textId="77777777" w:rsidR="00FD0ADE" w:rsidRPr="002E1E1A" w:rsidRDefault="00FD0ADE" w:rsidP="00FD0ADE">
            <w:pPr>
              <w:pStyle w:val="Body"/>
            </w:pPr>
            <w:r w:rsidRPr="002E1E1A">
              <w:t>The Trade and Tech Fit career expo shows young women and gender diverse people the exciting world of trade and tech industries, including manufacturing.</w:t>
            </w:r>
          </w:p>
          <w:p w14:paraId="2D932116" w14:textId="77777777" w:rsidR="00FD0ADE" w:rsidRPr="002E1E1A" w:rsidRDefault="00FD0ADE">
            <w:pPr>
              <w:pStyle w:val="Body"/>
            </w:pPr>
            <w:r w:rsidRPr="002E1E1A">
              <w:t>The expo also highlights the rewarding and well-paid careers available in these industries.</w:t>
            </w:r>
          </w:p>
        </w:tc>
      </w:tr>
    </w:tbl>
    <w:p w14:paraId="5939BBC7" w14:textId="77777777" w:rsidR="00FD0ADE" w:rsidRDefault="00FD0ADE" w:rsidP="00A53624">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D0ADE" w:rsidRPr="000F613D" w14:paraId="04576691" w14:textId="77777777" w:rsidTr="00566613">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6E5AE2B" w14:textId="6EDA44D3" w:rsidR="00FD0ADE" w:rsidRPr="002E1E1A" w:rsidRDefault="00304772" w:rsidP="00FD0ADE">
            <w:pPr>
              <w:rPr>
                <w:rFonts w:eastAsia="Times"/>
                <w:b/>
                <w:bCs/>
                <w:lang w:val="en-AU"/>
              </w:rPr>
            </w:pPr>
            <w:r>
              <w:rPr>
                <w:rFonts w:eastAsia="Times"/>
                <w:b/>
                <w:bCs/>
              </w:rPr>
              <w:t xml:space="preserve">Action: </w:t>
            </w:r>
            <w:r w:rsidR="00FD0ADE" w:rsidRPr="002E1E1A">
              <w:rPr>
                <w:rFonts w:eastAsia="Times"/>
                <w:b/>
                <w:bCs/>
              </w:rPr>
              <w:t>Help students get work experience in in-demand industries</w:t>
            </w:r>
          </w:p>
        </w:tc>
      </w:tr>
      <w:tr w:rsidR="00FD0ADE" w:rsidRPr="000F613D" w14:paraId="61C31551" w14:textId="77777777" w:rsidTr="00566613">
        <w:tc>
          <w:tcPr>
            <w:tcW w:w="8926" w:type="dxa"/>
            <w:shd w:val="clear" w:color="auto" w:fill="EAF1DD" w:themeFill="accent3" w:themeFillTint="33"/>
          </w:tcPr>
          <w:p w14:paraId="28066BF8" w14:textId="4469F80A" w:rsidR="00FD0ADE" w:rsidRPr="002E1E1A" w:rsidRDefault="00FD0ADE" w:rsidP="00FD0ADE">
            <w:pPr>
              <w:pStyle w:val="Body"/>
            </w:pPr>
            <w:r w:rsidRPr="002E1E1A">
              <w:t>The Victorian Government is supporting 10,000 more work experience placements</w:t>
            </w:r>
            <w:r w:rsidR="00C42CE1" w:rsidRPr="002E1E1A">
              <w:t xml:space="preserve"> in clean energy and other priority industries</w:t>
            </w:r>
            <w:r w:rsidRPr="002E1E1A">
              <w:t>. This gives female students the chance to try careers in male-dominated areas like manufacturing through short-term supported placements.</w:t>
            </w:r>
          </w:p>
          <w:p w14:paraId="1968D1C7" w14:textId="055B55EB" w:rsidR="00FD0ADE" w:rsidRPr="002E1E1A" w:rsidRDefault="00FD0ADE" w:rsidP="00FD0ADE">
            <w:pPr>
              <w:pStyle w:val="Body"/>
            </w:pPr>
            <w:r w:rsidRPr="002E1E1A">
              <w:t>Placements will give students the chance to:</w:t>
            </w:r>
          </w:p>
          <w:p w14:paraId="65447A1C" w14:textId="77777777" w:rsidR="00FD0ADE" w:rsidRPr="002E1E1A" w:rsidRDefault="00FD0ADE" w:rsidP="00FD0ADE">
            <w:pPr>
              <w:pStyle w:val="Bullet1"/>
            </w:pPr>
            <w:r w:rsidRPr="002E1E1A">
              <w:t>build self-confidence and meaningful relationships</w:t>
            </w:r>
          </w:p>
          <w:p w14:paraId="0F0D7491" w14:textId="1BFBC628" w:rsidR="00FD0ADE" w:rsidRPr="002E1E1A" w:rsidRDefault="00FD0ADE" w:rsidP="00FD0ADE">
            <w:pPr>
              <w:pStyle w:val="Bullet1"/>
            </w:pPr>
            <w:r w:rsidRPr="002E1E1A">
              <w:t>explore possible career paths and set goals</w:t>
            </w:r>
            <w:r w:rsidR="008A5659" w:rsidRPr="002E1E1A">
              <w:t xml:space="preserve"> to strengthen their career ambitions</w:t>
            </w:r>
          </w:p>
          <w:p w14:paraId="123DA3D6" w14:textId="77777777" w:rsidR="00FD0ADE" w:rsidRPr="002E1E1A" w:rsidRDefault="00FD0ADE">
            <w:pPr>
              <w:pStyle w:val="Bullet1"/>
            </w:pPr>
            <w:r w:rsidRPr="002E1E1A">
              <w:t>gain insights into industry and workplaces.</w:t>
            </w:r>
          </w:p>
        </w:tc>
      </w:tr>
    </w:tbl>
    <w:p w14:paraId="1415B6B2" w14:textId="77777777" w:rsidR="00FD0ADE" w:rsidRDefault="00FD0ADE" w:rsidP="00A53624">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D0ADE" w:rsidRPr="000F613D" w14:paraId="670CDC9E"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00E7E38" w14:textId="177A40FD" w:rsidR="00FD0ADE" w:rsidRPr="002E1E1A" w:rsidRDefault="00304772" w:rsidP="00FB629F">
            <w:pPr>
              <w:pStyle w:val="Body"/>
            </w:pPr>
            <w:r>
              <w:rPr>
                <w:rFonts w:cs="Arial"/>
                <w:b/>
                <w:bCs/>
                <w:color w:val="000000"/>
              </w:rPr>
              <w:t xml:space="preserve">Action: </w:t>
            </w:r>
            <w:r w:rsidR="00FB629F" w:rsidRPr="002E1E1A">
              <w:rPr>
                <w:rFonts w:cs="Arial"/>
                <w:b/>
                <w:bCs/>
                <w:color w:val="000000"/>
              </w:rPr>
              <w:t xml:space="preserve">Skills and Jobs </w:t>
            </w:r>
            <w:proofErr w:type="spellStart"/>
            <w:r w:rsidR="00FB629F" w:rsidRPr="002E1E1A">
              <w:rPr>
                <w:rFonts w:cs="Arial"/>
                <w:b/>
                <w:bCs/>
                <w:color w:val="000000"/>
              </w:rPr>
              <w:t>Centres</w:t>
            </w:r>
            <w:proofErr w:type="spellEnd"/>
          </w:p>
        </w:tc>
      </w:tr>
      <w:tr w:rsidR="00FD0ADE" w:rsidRPr="000F613D" w14:paraId="584A4F2F" w14:textId="77777777" w:rsidTr="008C3AE4">
        <w:tc>
          <w:tcPr>
            <w:tcW w:w="8926" w:type="dxa"/>
            <w:shd w:val="clear" w:color="auto" w:fill="EAF1DD" w:themeFill="accent3" w:themeFillTint="33"/>
          </w:tcPr>
          <w:p w14:paraId="73789507" w14:textId="77777777" w:rsidR="00FB629F" w:rsidRPr="002E1E1A" w:rsidRDefault="00FB629F" w:rsidP="00FB629F">
            <w:pPr>
              <w:pStyle w:val="Body"/>
              <w:rPr>
                <w:rFonts w:cs="Arial"/>
                <w:color w:val="000000"/>
              </w:rPr>
            </w:pPr>
            <w:r w:rsidRPr="002E1E1A">
              <w:rPr>
                <w:rFonts w:cs="Arial"/>
                <w:color w:val="000000"/>
              </w:rPr>
              <w:t xml:space="preserve">Skills and Jobs </w:t>
            </w:r>
            <w:proofErr w:type="spellStart"/>
            <w:r w:rsidRPr="002E1E1A">
              <w:rPr>
                <w:rFonts w:cs="Arial"/>
                <w:color w:val="000000"/>
              </w:rPr>
              <w:t>Centres</w:t>
            </w:r>
            <w:proofErr w:type="spellEnd"/>
            <w:r w:rsidRPr="002E1E1A">
              <w:rPr>
                <w:rFonts w:cs="Arial"/>
                <w:color w:val="000000"/>
              </w:rPr>
              <w:t xml:space="preserve"> offer free career, employment and training support services across Victoria. They are open to all members of the community. </w:t>
            </w:r>
          </w:p>
          <w:p w14:paraId="73FA2281" w14:textId="77777777" w:rsidR="00FB629F" w:rsidRPr="002E1E1A" w:rsidRDefault="00FB629F" w:rsidP="00FB629F">
            <w:pPr>
              <w:pStyle w:val="Body"/>
              <w:rPr>
                <w:rFonts w:cs="Arial"/>
                <w:color w:val="000000"/>
              </w:rPr>
            </w:pPr>
            <w:r w:rsidRPr="002E1E1A">
              <w:rPr>
                <w:rFonts w:cs="Arial"/>
                <w:color w:val="000000"/>
              </w:rPr>
              <w:t xml:space="preserve">Each Skills and Jobs Centre also offers a range of </w:t>
            </w:r>
            <w:proofErr w:type="spellStart"/>
            <w:r w:rsidRPr="002E1E1A">
              <w:rPr>
                <w:rFonts w:cs="Arial"/>
                <w:color w:val="000000"/>
              </w:rPr>
              <w:t>localised</w:t>
            </w:r>
            <w:proofErr w:type="spellEnd"/>
            <w:r w:rsidRPr="002E1E1A">
              <w:rPr>
                <w:rFonts w:cs="Arial"/>
                <w:color w:val="000000"/>
              </w:rPr>
              <w:t xml:space="preserve"> workshops specially designed to meet the needs of their local community and local industries. </w:t>
            </w:r>
          </w:p>
          <w:p w14:paraId="5E0A9D88" w14:textId="77777777" w:rsidR="00FD0ADE" w:rsidRPr="002E1E1A" w:rsidRDefault="00FB629F" w:rsidP="00FB629F">
            <w:pPr>
              <w:pStyle w:val="Body"/>
              <w:rPr>
                <w:rFonts w:cs="Arial"/>
                <w:color w:val="000000"/>
              </w:rPr>
            </w:pPr>
            <w:r w:rsidRPr="002E1E1A">
              <w:rPr>
                <w:rFonts w:cs="Arial"/>
                <w:color w:val="000000"/>
              </w:rPr>
              <w:t>Note: This also supports the Priority 2 of this strategy.</w:t>
            </w:r>
          </w:p>
        </w:tc>
      </w:tr>
    </w:tbl>
    <w:p w14:paraId="26E64F6E" w14:textId="77777777" w:rsidR="00B11EE6" w:rsidRDefault="00B11EE6" w:rsidP="00A53624">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FB629F" w:rsidRPr="000F613D" w14:paraId="2A648670" w14:textId="77777777" w:rsidTr="008C3AE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06B00961" w14:textId="09D0DD5E" w:rsidR="00FB629F" w:rsidRPr="002E1E1A" w:rsidRDefault="00304772">
            <w:pPr>
              <w:pStyle w:val="Body"/>
              <w:rPr>
                <w:b/>
                <w:bCs/>
              </w:rPr>
            </w:pPr>
            <w:r>
              <w:rPr>
                <w:b/>
                <w:bCs/>
              </w:rPr>
              <w:t xml:space="preserve">Action: </w:t>
            </w:r>
            <w:r w:rsidR="00FB629F" w:rsidRPr="002E1E1A">
              <w:rPr>
                <w:b/>
                <w:bCs/>
              </w:rPr>
              <w:t>Women in Trades project</w:t>
            </w:r>
          </w:p>
        </w:tc>
      </w:tr>
      <w:tr w:rsidR="00FB629F" w:rsidRPr="000F613D" w14:paraId="3CC14B4D" w14:textId="77777777" w:rsidTr="008C3AE4">
        <w:tc>
          <w:tcPr>
            <w:tcW w:w="8926" w:type="dxa"/>
            <w:shd w:val="clear" w:color="auto" w:fill="EAF1DD" w:themeFill="accent3" w:themeFillTint="33"/>
          </w:tcPr>
          <w:p w14:paraId="6D863301" w14:textId="7A9CAA7D" w:rsidR="00FB629F" w:rsidRPr="002E1E1A" w:rsidRDefault="00FB629F" w:rsidP="00FB629F">
            <w:pPr>
              <w:pStyle w:val="Body"/>
            </w:pPr>
            <w:r w:rsidRPr="002E1E1A">
              <w:t>The Women in Trades project is run by the Australian Manufacturing Workers’ Union.</w:t>
            </w:r>
          </w:p>
          <w:p w14:paraId="505F8FAB" w14:textId="77777777" w:rsidR="00FB629F" w:rsidRPr="002E1E1A" w:rsidRDefault="00FB629F" w:rsidP="00FB629F">
            <w:pPr>
              <w:pStyle w:val="Body"/>
            </w:pPr>
            <w:r w:rsidRPr="002E1E1A">
              <w:t>The project helps attract and recruit women to manufacturing roles through activities including:</w:t>
            </w:r>
          </w:p>
          <w:p w14:paraId="7D1778F2" w14:textId="77777777" w:rsidR="00FB629F" w:rsidRPr="002E1E1A" w:rsidRDefault="00FB629F" w:rsidP="00FB629F">
            <w:pPr>
              <w:pStyle w:val="Bullet1"/>
            </w:pPr>
            <w:r w:rsidRPr="002E1E1A">
              <w:t>trade demonstration events</w:t>
            </w:r>
          </w:p>
          <w:p w14:paraId="0887D65A" w14:textId="77777777" w:rsidR="00FB629F" w:rsidRPr="002E1E1A" w:rsidRDefault="00FB629F" w:rsidP="00FB629F">
            <w:pPr>
              <w:pStyle w:val="Bullet1"/>
            </w:pPr>
            <w:r w:rsidRPr="002E1E1A">
              <w:t>employer site visits</w:t>
            </w:r>
          </w:p>
          <w:p w14:paraId="5E36E6AD" w14:textId="77777777" w:rsidR="00FB629F" w:rsidRPr="002E1E1A" w:rsidRDefault="00FB629F" w:rsidP="00FB629F">
            <w:pPr>
              <w:pStyle w:val="Bullet1"/>
            </w:pPr>
            <w:r w:rsidRPr="002E1E1A">
              <w:t xml:space="preserve">career expos. </w:t>
            </w:r>
          </w:p>
          <w:p w14:paraId="7B3C6C96" w14:textId="77777777" w:rsidR="00FB629F" w:rsidRPr="002E1E1A" w:rsidRDefault="00FB629F" w:rsidP="00FB629F">
            <w:pPr>
              <w:pStyle w:val="Bodyafterbullets"/>
            </w:pPr>
            <w:r w:rsidRPr="002E1E1A">
              <w:t xml:space="preserve">Trade demonstration events give girls and women some hands-on experience with tools. The events also let them try different trades, </w:t>
            </w:r>
            <w:r w:rsidR="00D32063" w:rsidRPr="002E1E1A">
              <w:t>such as automative and</w:t>
            </w:r>
            <w:r w:rsidRPr="002E1E1A">
              <w:t xml:space="preserve"> engineering.</w:t>
            </w:r>
          </w:p>
          <w:p w14:paraId="581EAC5A" w14:textId="77777777" w:rsidR="00FB629F" w:rsidRPr="002E1E1A" w:rsidRDefault="00FB629F" w:rsidP="00FB629F">
            <w:pPr>
              <w:pStyle w:val="Body"/>
            </w:pPr>
            <w:r w:rsidRPr="002E1E1A">
              <w:t>The project also involves:</w:t>
            </w:r>
          </w:p>
          <w:p w14:paraId="2BC6EE42" w14:textId="77777777" w:rsidR="00FB629F" w:rsidRPr="002E1E1A" w:rsidRDefault="00FB629F" w:rsidP="00FB629F">
            <w:pPr>
              <w:pStyle w:val="Bullet1"/>
            </w:pPr>
            <w:r w:rsidRPr="002E1E1A">
              <w:t>helping place women in manufacturing jobs, supporting their economic equity</w:t>
            </w:r>
          </w:p>
          <w:p w14:paraId="09AF3398" w14:textId="77777777" w:rsidR="00FB629F" w:rsidRPr="002E1E1A" w:rsidRDefault="00FB629F" w:rsidP="00FB629F">
            <w:pPr>
              <w:pStyle w:val="Bullet1"/>
            </w:pPr>
            <w:r w:rsidRPr="002E1E1A">
              <w:t>working with employers to make sure workplaces are safe and respectful.</w:t>
            </w:r>
          </w:p>
          <w:p w14:paraId="215B0AFD" w14:textId="32A2DFFD" w:rsidR="00FB629F" w:rsidRPr="002E1E1A" w:rsidRDefault="000C6247" w:rsidP="00D056A7">
            <w:pPr>
              <w:pStyle w:val="Bodyafterbullets"/>
              <w:rPr>
                <w:rFonts w:cs="Arial"/>
                <w:color w:val="000000"/>
              </w:rPr>
            </w:pPr>
            <w:r w:rsidRPr="002E1E1A">
              <w:t xml:space="preserve">Delivered in 2024. </w:t>
            </w:r>
            <w:r w:rsidR="00FB629F" w:rsidRPr="002E1E1A">
              <w:t>Note: This also supports Priority 4 of this strategy.</w:t>
            </w:r>
          </w:p>
        </w:tc>
      </w:tr>
    </w:tbl>
    <w:p w14:paraId="5E729613" w14:textId="77777777" w:rsidR="009123F2" w:rsidRPr="00430A29" w:rsidRDefault="009123F2" w:rsidP="00430A29">
      <w:pPr>
        <w:pStyle w:val="Body"/>
        <w:spacing w:after="0"/>
      </w:pPr>
    </w:p>
    <w:tbl>
      <w:tblPr>
        <w:tblStyle w:val="Purpletable"/>
        <w:tblpPr w:leftFromText="180" w:rightFromText="180" w:vertAnchor="text" w:horzAnchor="margin" w:tblpY="217"/>
        <w:tblW w:w="0" w:type="auto"/>
        <w:tblInd w:w="0" w:type="dxa"/>
        <w:tblBorders>
          <w:top w:val="single" w:sz="24" w:space="0" w:color="87189D"/>
          <w:bottom w:val="single" w:sz="24" w:space="0" w:color="87189D"/>
          <w:insideH w:val="single" w:sz="4" w:space="0" w:color="87189D"/>
          <w:insideV w:val="single" w:sz="4" w:space="0" w:color="87189D"/>
        </w:tblBorders>
        <w:tblLook w:val="0620" w:firstRow="1" w:lastRow="0" w:firstColumn="0" w:lastColumn="0" w:noHBand="1" w:noVBand="1"/>
      </w:tblPr>
      <w:tblGrid>
        <w:gridCol w:w="8931"/>
      </w:tblGrid>
      <w:tr w:rsidR="00430A29" w:rsidRPr="000F613D" w14:paraId="6E77A0C5" w14:textId="77777777" w:rsidTr="008C3AE4">
        <w:trPr>
          <w:cnfStyle w:val="100000000000" w:firstRow="1" w:lastRow="0" w:firstColumn="0" w:lastColumn="0" w:oddVBand="0" w:evenVBand="0" w:oddHBand="0" w:evenHBand="0" w:firstRowFirstColumn="0" w:firstRowLastColumn="0" w:lastRowFirstColumn="0" w:lastRowLastColumn="0"/>
          <w:tblHeader/>
        </w:trPr>
        <w:tc>
          <w:tcPr>
            <w:tcW w:w="8931" w:type="dxa"/>
          </w:tcPr>
          <w:p w14:paraId="6CF42D38" w14:textId="77777777" w:rsidR="00430A29" w:rsidRPr="000F613D" w:rsidRDefault="00430A29">
            <w:pPr>
              <w:pStyle w:val="Tablecolhead"/>
              <w:rPr>
                <w:lang w:val="en-AU"/>
              </w:rPr>
            </w:pPr>
            <w:r w:rsidRPr="000F613D">
              <w:rPr>
                <w:lang w:val="en-AU"/>
              </w:rPr>
              <w:t xml:space="preserve">Leading practice: </w:t>
            </w:r>
            <w:r>
              <w:rPr>
                <w:lang w:val="en-AU"/>
              </w:rPr>
              <w:t>I</w:t>
            </w:r>
            <w:r w:rsidRPr="000F613D">
              <w:rPr>
                <w:lang w:val="en-AU"/>
              </w:rPr>
              <w:t xml:space="preserve">ntroducing preschool girls to manufacturing concepts </w:t>
            </w:r>
            <w:r>
              <w:rPr>
                <w:lang w:val="en-AU"/>
              </w:rPr>
              <w:t>with</w:t>
            </w:r>
            <w:r w:rsidRPr="000F613D">
              <w:rPr>
                <w:lang w:val="en-AU"/>
              </w:rPr>
              <w:t xml:space="preserve"> a world</w:t>
            </w:r>
            <w:r>
              <w:rPr>
                <w:lang w:val="en-AU"/>
              </w:rPr>
              <w:noBreakHyphen/>
            </w:r>
            <w:r w:rsidRPr="000F613D">
              <w:rPr>
                <w:lang w:val="en-AU"/>
              </w:rPr>
              <w:t>first co-teaching model</w:t>
            </w:r>
          </w:p>
        </w:tc>
      </w:tr>
      <w:tr w:rsidR="00430A29" w:rsidRPr="000F613D" w14:paraId="4C25172A" w14:textId="77777777" w:rsidTr="008C3AE4">
        <w:trPr>
          <w:trHeight w:val="18"/>
        </w:trPr>
        <w:tc>
          <w:tcPr>
            <w:tcW w:w="8931" w:type="dxa"/>
          </w:tcPr>
          <w:p w14:paraId="7E5FA744" w14:textId="1A897A8A" w:rsidR="00430A29" w:rsidRDefault="00430A29">
            <w:pPr>
              <w:pStyle w:val="Body"/>
              <w:rPr>
                <w:lang w:val="en-AU"/>
              </w:rPr>
            </w:pPr>
            <w:r w:rsidRPr="000F613D">
              <w:rPr>
                <w:lang w:val="en-AU"/>
              </w:rPr>
              <w:t>Two renowned leaders</w:t>
            </w:r>
            <w:r>
              <w:rPr>
                <w:lang w:val="en-AU"/>
              </w:rPr>
              <w:t xml:space="preserve"> –</w:t>
            </w:r>
            <w:r w:rsidRPr="000F613D">
              <w:rPr>
                <w:lang w:val="en-AU"/>
              </w:rPr>
              <w:t xml:space="preserve"> and Victorian Honour Roll </w:t>
            </w:r>
            <w:r w:rsidR="00896870">
              <w:rPr>
                <w:lang w:val="en-AU"/>
              </w:rPr>
              <w:t>of</w:t>
            </w:r>
            <w:r w:rsidRPr="000F613D">
              <w:rPr>
                <w:lang w:val="en-AU"/>
              </w:rPr>
              <w:t xml:space="preserve"> Women inductees</w:t>
            </w:r>
            <w:r>
              <w:rPr>
                <w:lang w:val="en-AU"/>
              </w:rPr>
              <w:t xml:space="preserve"> –</w:t>
            </w:r>
            <w:r w:rsidRPr="000F613D">
              <w:rPr>
                <w:lang w:val="en-AU"/>
              </w:rPr>
              <w:t xml:space="preserve"> </w:t>
            </w:r>
            <w:r>
              <w:rPr>
                <w:lang w:val="en-AU"/>
              </w:rPr>
              <w:t xml:space="preserve">worked together to introduce </w:t>
            </w:r>
            <w:r w:rsidRPr="000F613D">
              <w:rPr>
                <w:lang w:val="en-AU"/>
              </w:rPr>
              <w:t>Victorian kindergarten</w:t>
            </w:r>
            <w:r>
              <w:rPr>
                <w:lang w:val="en-AU"/>
              </w:rPr>
              <w:t>ers to</w:t>
            </w:r>
            <w:r w:rsidRPr="000F613D">
              <w:rPr>
                <w:lang w:val="en-AU"/>
              </w:rPr>
              <w:t xml:space="preserve"> manufacturing and engineering.</w:t>
            </w:r>
          </w:p>
          <w:p w14:paraId="36A0C5BA" w14:textId="77777777" w:rsidR="00430A29" w:rsidRDefault="00430A29">
            <w:pPr>
              <w:pStyle w:val="Body"/>
              <w:rPr>
                <w:lang w:val="en-AU"/>
              </w:rPr>
            </w:pPr>
            <w:r w:rsidRPr="000F613D">
              <w:rPr>
                <w:lang w:val="en-AU"/>
              </w:rPr>
              <w:t>Laureate Professor Marilyn Fleer</w:t>
            </w:r>
            <w:r>
              <w:rPr>
                <w:lang w:val="en-AU"/>
              </w:rPr>
              <w:t xml:space="preserve"> is</w:t>
            </w:r>
            <w:r w:rsidRPr="000F613D">
              <w:rPr>
                <w:lang w:val="en-AU"/>
              </w:rPr>
              <w:t xml:space="preserve"> a leading expert on early childhood education and development</w:t>
            </w:r>
            <w:r w:rsidR="008E3910">
              <w:rPr>
                <w:lang w:val="en-AU"/>
              </w:rPr>
              <w:t xml:space="preserve"> at Monash University</w:t>
            </w:r>
            <w:r>
              <w:rPr>
                <w:lang w:val="en-AU"/>
              </w:rPr>
              <w:t>.</w:t>
            </w:r>
            <w:r w:rsidRPr="000F613D">
              <w:rPr>
                <w:lang w:val="en-AU"/>
              </w:rPr>
              <w:t xml:space="preserve"> Aishwarya </w:t>
            </w:r>
            <w:proofErr w:type="spellStart"/>
            <w:r w:rsidRPr="000F613D">
              <w:rPr>
                <w:lang w:val="en-AU"/>
              </w:rPr>
              <w:t>Kansakar</w:t>
            </w:r>
            <w:proofErr w:type="spellEnd"/>
            <w:r>
              <w:rPr>
                <w:lang w:val="en-AU"/>
              </w:rPr>
              <w:t xml:space="preserve"> is</w:t>
            </w:r>
            <w:r w:rsidRPr="000F613D">
              <w:rPr>
                <w:lang w:val="en-AU"/>
              </w:rPr>
              <w:t xml:space="preserve"> an award-winning engineer in the field of automation and robotics.</w:t>
            </w:r>
          </w:p>
          <w:p w14:paraId="50CE4B4F" w14:textId="77777777" w:rsidR="00430A29" w:rsidRDefault="00430A29">
            <w:pPr>
              <w:pStyle w:val="Body"/>
              <w:rPr>
                <w:lang w:val="en-AU"/>
              </w:rPr>
            </w:pPr>
            <w:r>
              <w:rPr>
                <w:lang w:val="en-AU"/>
              </w:rPr>
              <w:t xml:space="preserve">Fleer and </w:t>
            </w:r>
            <w:proofErr w:type="spellStart"/>
            <w:r>
              <w:rPr>
                <w:lang w:val="en-AU"/>
              </w:rPr>
              <w:t>Kansakar</w:t>
            </w:r>
            <w:proofErr w:type="spellEnd"/>
            <w:r>
              <w:rPr>
                <w:lang w:val="en-AU"/>
              </w:rPr>
              <w:t xml:space="preserve"> r</w:t>
            </w:r>
            <w:r w:rsidRPr="000F613D">
              <w:rPr>
                <w:lang w:val="en-AU"/>
              </w:rPr>
              <w:t>ecognis</w:t>
            </w:r>
            <w:r>
              <w:rPr>
                <w:lang w:val="en-AU"/>
              </w:rPr>
              <w:t>ed</w:t>
            </w:r>
            <w:r w:rsidRPr="000F613D">
              <w:rPr>
                <w:lang w:val="en-AU"/>
              </w:rPr>
              <w:t xml:space="preserve"> that many girls </w:t>
            </w:r>
            <w:r>
              <w:rPr>
                <w:lang w:val="en-AU"/>
              </w:rPr>
              <w:t xml:space="preserve">do not get to experience </w:t>
            </w:r>
            <w:r w:rsidRPr="000F613D">
              <w:rPr>
                <w:lang w:val="en-AU"/>
              </w:rPr>
              <w:t>STEM content at a young age</w:t>
            </w:r>
            <w:r>
              <w:rPr>
                <w:lang w:val="en-AU"/>
              </w:rPr>
              <w:t xml:space="preserve"> – and decided to do something about it.</w:t>
            </w:r>
          </w:p>
          <w:p w14:paraId="152BEE44" w14:textId="355D4A4E" w:rsidR="00430A29" w:rsidRPr="000F613D" w:rsidRDefault="00B24131">
            <w:pPr>
              <w:pStyle w:val="Body"/>
              <w:rPr>
                <w:lang w:val="en-AU"/>
              </w:rPr>
            </w:pPr>
            <w:r>
              <w:rPr>
                <w:lang w:val="en-AU"/>
              </w:rPr>
              <w:t>With support from the Australian Research Council, t</w:t>
            </w:r>
            <w:r w:rsidR="00430A29" w:rsidRPr="000F613D">
              <w:rPr>
                <w:lang w:val="en-AU"/>
              </w:rPr>
              <w:t xml:space="preserve">hey created a program to </w:t>
            </w:r>
            <w:r w:rsidR="00430A29">
              <w:rPr>
                <w:lang w:val="en-AU"/>
              </w:rPr>
              <w:t>introduce</w:t>
            </w:r>
            <w:r w:rsidR="00430A29" w:rsidRPr="000F613D">
              <w:rPr>
                <w:lang w:val="en-AU"/>
              </w:rPr>
              <w:t xml:space="preserve"> preschoolers </w:t>
            </w:r>
            <w:r w:rsidR="00430A29">
              <w:rPr>
                <w:lang w:val="en-AU"/>
              </w:rPr>
              <w:t xml:space="preserve">to STEM in </w:t>
            </w:r>
            <w:r w:rsidR="00430A29" w:rsidRPr="000F613D">
              <w:rPr>
                <w:lang w:val="en-AU"/>
              </w:rPr>
              <w:t>an accessible and engaging way.</w:t>
            </w:r>
          </w:p>
          <w:p w14:paraId="51607501" w14:textId="77777777" w:rsidR="00430A29" w:rsidRDefault="00430A29">
            <w:pPr>
              <w:pStyle w:val="Body"/>
              <w:rPr>
                <w:lang w:val="en-AU"/>
              </w:rPr>
            </w:pPr>
            <w:r w:rsidRPr="000F613D">
              <w:rPr>
                <w:lang w:val="en-AU"/>
              </w:rPr>
              <w:t xml:space="preserve">The project uses Fleer's Conceptual </w:t>
            </w:r>
            <w:proofErr w:type="spellStart"/>
            <w:r w:rsidRPr="000F613D">
              <w:rPr>
                <w:lang w:val="en-AU"/>
              </w:rPr>
              <w:t>PlayWorld</w:t>
            </w:r>
            <w:proofErr w:type="spellEnd"/>
            <w:r>
              <w:rPr>
                <w:lang w:val="en-AU"/>
              </w:rPr>
              <w:t>, a research-based model for teaching STEM through play.</w:t>
            </w:r>
            <w:r w:rsidRPr="000F613D">
              <w:rPr>
                <w:lang w:val="en-AU"/>
              </w:rPr>
              <w:t xml:space="preserve"> </w:t>
            </w:r>
            <w:r>
              <w:rPr>
                <w:lang w:val="en-AU"/>
              </w:rPr>
              <w:t>E</w:t>
            </w:r>
            <w:r w:rsidRPr="000F613D">
              <w:rPr>
                <w:lang w:val="en-AU"/>
              </w:rPr>
              <w:t>ngineers and early childhood educators work together</w:t>
            </w:r>
            <w:r>
              <w:rPr>
                <w:lang w:val="en-AU"/>
              </w:rPr>
              <w:t xml:space="preserve"> in a co-teaching model</w:t>
            </w:r>
            <w:r w:rsidRPr="000F613D">
              <w:rPr>
                <w:lang w:val="en-AU"/>
              </w:rPr>
              <w:t>. Teachers bring concepts and practices of intentional teaching and play-based learning</w:t>
            </w:r>
            <w:r>
              <w:rPr>
                <w:lang w:val="en-AU"/>
              </w:rPr>
              <w:t>.</w:t>
            </w:r>
            <w:r w:rsidRPr="000F613D">
              <w:rPr>
                <w:lang w:val="en-AU"/>
              </w:rPr>
              <w:t xml:space="preserve"> </w:t>
            </w:r>
            <w:r>
              <w:rPr>
                <w:lang w:val="en-AU"/>
              </w:rPr>
              <w:t>E</w:t>
            </w:r>
            <w:r w:rsidRPr="000F613D">
              <w:rPr>
                <w:lang w:val="en-AU"/>
              </w:rPr>
              <w:t>ngineers bring deep knowledge of engineering concepts.</w:t>
            </w:r>
          </w:p>
          <w:p w14:paraId="7C757A15" w14:textId="761F28C6" w:rsidR="00430A29" w:rsidRPr="000F613D" w:rsidRDefault="00430A29">
            <w:pPr>
              <w:pStyle w:val="Body"/>
              <w:rPr>
                <w:lang w:val="en-AU"/>
              </w:rPr>
            </w:pPr>
            <w:r w:rsidRPr="000F613D">
              <w:rPr>
                <w:lang w:val="en-AU"/>
              </w:rPr>
              <w:t xml:space="preserve">Using the fairytale of the Shoemaker and the Elves, the children help chief </w:t>
            </w:r>
            <w:proofErr w:type="gramStart"/>
            <w:r w:rsidRPr="000F613D">
              <w:rPr>
                <w:lang w:val="en-AU"/>
              </w:rPr>
              <w:t xml:space="preserve">engineer </w:t>
            </w:r>
            <w:r w:rsidR="00DB1D3F" w:rsidRPr="000F613D">
              <w:rPr>
                <w:lang w:val="en-AU"/>
              </w:rPr>
              <w:t xml:space="preserve"> Aishwarya</w:t>
            </w:r>
            <w:proofErr w:type="gramEnd"/>
            <w:r w:rsidR="00DB1D3F" w:rsidRPr="000F613D">
              <w:rPr>
                <w:lang w:val="en-AU"/>
              </w:rPr>
              <w:t xml:space="preserve"> </w:t>
            </w:r>
            <w:r w:rsidRPr="000F613D">
              <w:rPr>
                <w:lang w:val="en-AU"/>
              </w:rPr>
              <w:t>when she announces that her shoe factory was burnt down. The children then try to build a shoe factory in their centre. The kids explore engineering concepts in practice through designing and manufacturing shoes for the elves so that Christmas orders can be filled.</w:t>
            </w:r>
          </w:p>
          <w:p w14:paraId="41D965D9" w14:textId="77777777" w:rsidR="00430A29" w:rsidRPr="000F613D" w:rsidRDefault="00430A29">
            <w:pPr>
              <w:pStyle w:val="Body"/>
              <w:rPr>
                <w:lang w:val="en-AU"/>
              </w:rPr>
            </w:pPr>
            <w:r w:rsidRPr="000F613D">
              <w:rPr>
                <w:lang w:val="en-AU"/>
              </w:rPr>
              <w:t xml:space="preserve">The project successfully introduced </w:t>
            </w:r>
            <w:r>
              <w:rPr>
                <w:lang w:val="en-AU"/>
              </w:rPr>
              <w:t xml:space="preserve">children aged between 2 and 5 years to </w:t>
            </w:r>
            <w:r w:rsidRPr="000F613D">
              <w:rPr>
                <w:lang w:val="en-AU"/>
              </w:rPr>
              <w:t xml:space="preserve">complex manufacturing topics </w:t>
            </w:r>
            <w:r>
              <w:rPr>
                <w:lang w:val="en-AU"/>
              </w:rPr>
              <w:t>like ‘</w:t>
            </w:r>
            <w:r w:rsidRPr="000F613D">
              <w:rPr>
                <w:lang w:val="en-AU"/>
              </w:rPr>
              <w:t>design for manufacturing</w:t>
            </w:r>
            <w:r>
              <w:rPr>
                <w:lang w:val="en-AU"/>
              </w:rPr>
              <w:t>’</w:t>
            </w:r>
            <w:r w:rsidRPr="000F613D">
              <w:rPr>
                <w:lang w:val="en-AU"/>
              </w:rPr>
              <w:t xml:space="preserve"> and </w:t>
            </w:r>
            <w:r>
              <w:rPr>
                <w:lang w:val="en-AU"/>
              </w:rPr>
              <w:t>‘</w:t>
            </w:r>
            <w:r w:rsidRPr="000F613D">
              <w:rPr>
                <w:lang w:val="en-AU"/>
              </w:rPr>
              <w:t>lean manufacturing</w:t>
            </w:r>
            <w:r>
              <w:rPr>
                <w:lang w:val="en-AU"/>
              </w:rPr>
              <w:t>’</w:t>
            </w:r>
            <w:r w:rsidRPr="000F613D">
              <w:rPr>
                <w:lang w:val="en-AU"/>
              </w:rPr>
              <w:t xml:space="preserve">. It also simulated </w:t>
            </w:r>
            <w:r>
              <w:rPr>
                <w:lang w:val="en-AU"/>
              </w:rPr>
              <w:t xml:space="preserve">running </w:t>
            </w:r>
            <w:r w:rsidRPr="000F613D">
              <w:rPr>
                <w:lang w:val="en-AU"/>
              </w:rPr>
              <w:t>a shoe manufacturing factory. This resulted in highly effective learning outcomes.</w:t>
            </w:r>
          </w:p>
        </w:tc>
      </w:tr>
    </w:tbl>
    <w:p w14:paraId="45F67E39" w14:textId="77777777" w:rsidR="007E3CA0" w:rsidRDefault="002B2ACE" w:rsidP="007C5E1B">
      <w:pPr>
        <w:pStyle w:val="Heading2"/>
      </w:pPr>
      <w:bookmarkStart w:id="80" w:name="_Toc169606503"/>
      <w:bookmarkStart w:id="81" w:name="_Toc169610222"/>
      <w:bookmarkStart w:id="82" w:name="_Toc170982015"/>
      <w:bookmarkStart w:id="83" w:name="_Toc173504109"/>
      <w:bookmarkStart w:id="84" w:name="_Toc177736778"/>
      <w:bookmarkStart w:id="85" w:name="_Toc179293346"/>
      <w:r>
        <w:t>How we can work together</w:t>
      </w:r>
      <w:r w:rsidR="008440EB">
        <w:t xml:space="preserve"> to </w:t>
      </w:r>
      <w:r w:rsidR="00844E1F">
        <w:t>create</w:t>
      </w:r>
      <w:r w:rsidR="008440EB">
        <w:t xml:space="preserve"> change</w:t>
      </w:r>
      <w:bookmarkEnd w:id="80"/>
      <w:bookmarkEnd w:id="81"/>
      <w:bookmarkEnd w:id="82"/>
      <w:bookmarkEnd w:id="83"/>
      <w:bookmarkEnd w:id="84"/>
      <w:bookmarkEnd w:id="85"/>
    </w:p>
    <w:p w14:paraId="1C5533FD" w14:textId="77777777" w:rsidR="00457AF0" w:rsidRDefault="00FE399A" w:rsidP="00AC6ABA">
      <w:pPr>
        <w:pStyle w:val="Body"/>
      </w:pPr>
      <w:r>
        <w:t xml:space="preserve">Like other industry strategies, the strength of this </w:t>
      </w:r>
      <w:r w:rsidR="00D71272">
        <w:t>s</w:t>
      </w:r>
      <w:r>
        <w:t xml:space="preserve">trategy relies on a partnership approach between </w:t>
      </w:r>
      <w:r w:rsidR="00C3149E">
        <w:t>different</w:t>
      </w:r>
      <w:r>
        <w:t xml:space="preserve"> industry </w:t>
      </w:r>
      <w:r w:rsidR="00C3149E">
        <w:t>actors</w:t>
      </w:r>
      <w:r>
        <w:t xml:space="preserve">. </w:t>
      </w:r>
    </w:p>
    <w:p w14:paraId="0BB83E3D" w14:textId="77777777" w:rsidR="00393362" w:rsidRDefault="00393362" w:rsidP="00393362">
      <w:pPr>
        <w:pStyle w:val="Bodyafterbullets"/>
      </w:pPr>
      <w:r w:rsidRPr="000F613D">
        <w:t>We are stronger together and everyone benefits from gender equality.</w:t>
      </w:r>
    </w:p>
    <w:p w14:paraId="36386F05" w14:textId="77777777" w:rsidR="00393362" w:rsidRDefault="00393362" w:rsidP="00393362">
      <w:pPr>
        <w:pStyle w:val="Body"/>
      </w:pPr>
      <w:r w:rsidRPr="000F613D">
        <w:t xml:space="preserve">All industry actors can use their levers of influence to </w:t>
      </w:r>
      <w:r>
        <w:t>achieve</w:t>
      </w:r>
      <w:r w:rsidRPr="000F613D">
        <w:t xml:space="preserve"> gender equ</w:t>
      </w:r>
      <w:r>
        <w:t>i</w:t>
      </w:r>
      <w:r w:rsidRPr="000F613D">
        <w:t xml:space="preserve">ty in the manufacturing sector. </w:t>
      </w:r>
      <w:r>
        <w:t>W</w:t>
      </w:r>
      <w:r w:rsidRPr="000F613D">
        <w:t xml:space="preserve">e </w:t>
      </w:r>
      <w:r>
        <w:t>must</w:t>
      </w:r>
      <w:r w:rsidRPr="000F613D">
        <w:t xml:space="preserve"> specifically consider how </w:t>
      </w:r>
      <w:r>
        <w:t xml:space="preserve">our actions will help </w:t>
      </w:r>
      <w:r w:rsidRPr="000F613D">
        <w:t>diverse women facing intersecting barriers to participation and progression.</w:t>
      </w:r>
    </w:p>
    <w:p w14:paraId="2E07E9E2" w14:textId="2292E31C" w:rsidR="00621894" w:rsidRDefault="00211D34" w:rsidP="00621894">
      <w:pPr>
        <w:pStyle w:val="Body"/>
      </w:pPr>
      <w:hyperlink w:anchor="Table_4" w:history="1">
        <w:r w:rsidR="00E665F8" w:rsidRPr="00E665F8">
          <w:rPr>
            <w:rStyle w:val="Hyperlink"/>
            <w:b/>
            <w:bCs/>
            <w:color w:val="auto"/>
          </w:rPr>
          <w:t>Table 4</w:t>
        </w:r>
      </w:hyperlink>
      <w:r w:rsidR="00E665F8">
        <w:t xml:space="preserve"> </w:t>
      </w:r>
      <w:r w:rsidR="00621894">
        <w:t>outlines the levers industry actors can use for this priority action area.</w:t>
      </w:r>
    </w:p>
    <w:p w14:paraId="00A45F7E" w14:textId="77777777" w:rsidR="00621894" w:rsidRPr="000F613D" w:rsidRDefault="00621894" w:rsidP="00621894">
      <w:pPr>
        <w:pStyle w:val="Tablecaption"/>
      </w:pPr>
      <w:bookmarkStart w:id="86" w:name="Table_4"/>
      <w:bookmarkStart w:id="87" w:name="_Ref169090619"/>
      <w:bookmarkEnd w:id="86"/>
      <w:r w:rsidRPr="000F613D">
        <w:t xml:space="preserve">Table </w:t>
      </w:r>
      <w:r w:rsidR="00A91E53">
        <w:fldChar w:fldCharType="begin"/>
      </w:r>
      <w:r w:rsidR="00A91E53">
        <w:instrText xml:space="preserve"> SEQ Table \* ARABIC </w:instrText>
      </w:r>
      <w:r w:rsidR="00A91E53">
        <w:fldChar w:fldCharType="separate"/>
      </w:r>
      <w:r>
        <w:rPr>
          <w:noProof/>
        </w:rPr>
        <w:t>4</w:t>
      </w:r>
      <w:r w:rsidR="00A91E53">
        <w:rPr>
          <w:noProof/>
        </w:rPr>
        <w:fldChar w:fldCharType="end"/>
      </w:r>
      <w:bookmarkEnd w:id="87"/>
      <w:r w:rsidRPr="000F613D">
        <w:t xml:space="preserve">: </w:t>
      </w:r>
      <w:r>
        <w:t>Levers of influence to improve career pathways</w:t>
      </w:r>
    </w:p>
    <w:tbl>
      <w:tblPr>
        <w:tblStyle w:val="TableGrid"/>
        <w:tblW w:w="0" w:type="auto"/>
        <w:tblLook w:val="06A0" w:firstRow="1" w:lastRow="0" w:firstColumn="1" w:lastColumn="0" w:noHBand="1" w:noVBand="1"/>
      </w:tblPr>
      <w:tblGrid>
        <w:gridCol w:w="1683"/>
        <w:gridCol w:w="7243"/>
      </w:tblGrid>
      <w:tr w:rsidR="00621894" w:rsidRPr="000F613D" w14:paraId="18C506AB" w14:textId="77777777" w:rsidTr="00E16FC5">
        <w:trPr>
          <w:cnfStyle w:val="100000000000" w:firstRow="1" w:lastRow="0" w:firstColumn="0" w:lastColumn="0" w:oddVBand="0" w:evenVBand="0" w:oddHBand="0" w:evenHBand="0" w:firstRowFirstColumn="0" w:firstRowLastColumn="0" w:lastRowFirstColumn="0" w:lastRowLastColumn="0"/>
        </w:trPr>
        <w:tc>
          <w:tcPr>
            <w:tcW w:w="1683" w:type="dxa"/>
          </w:tcPr>
          <w:p w14:paraId="3CF016D3" w14:textId="77777777" w:rsidR="00621894" w:rsidRPr="000F613D" w:rsidRDefault="00621894">
            <w:pPr>
              <w:pStyle w:val="Tablecolhead"/>
            </w:pPr>
            <w:r w:rsidRPr="000F613D">
              <w:t>Industry actor</w:t>
            </w:r>
          </w:p>
        </w:tc>
        <w:tc>
          <w:tcPr>
            <w:tcW w:w="7243" w:type="dxa"/>
          </w:tcPr>
          <w:p w14:paraId="61A88361" w14:textId="77777777" w:rsidR="00621894" w:rsidRPr="000F613D" w:rsidRDefault="00621894">
            <w:pPr>
              <w:pStyle w:val="Tablecolhead"/>
            </w:pPr>
            <w:r w:rsidRPr="000F613D">
              <w:t xml:space="preserve">Lever </w:t>
            </w:r>
            <w:r>
              <w:t>of influence</w:t>
            </w:r>
          </w:p>
        </w:tc>
      </w:tr>
      <w:tr w:rsidR="00621894" w:rsidRPr="000F613D" w14:paraId="1FCFDB05" w14:textId="77777777" w:rsidTr="00E16FC5">
        <w:tc>
          <w:tcPr>
            <w:tcW w:w="1683" w:type="dxa"/>
          </w:tcPr>
          <w:p w14:paraId="599D8D36" w14:textId="77777777" w:rsidR="00621894" w:rsidRPr="000F613D" w:rsidRDefault="00621894">
            <w:pPr>
              <w:pStyle w:val="Tabletext"/>
            </w:pPr>
            <w:r w:rsidRPr="000F613D">
              <w:t>Industry associations and peaks</w:t>
            </w:r>
          </w:p>
        </w:tc>
        <w:tc>
          <w:tcPr>
            <w:tcW w:w="7243" w:type="dxa"/>
          </w:tcPr>
          <w:p w14:paraId="0C3F2836" w14:textId="77777777" w:rsidR="00621894" w:rsidRPr="000F613D" w:rsidRDefault="00621894" w:rsidP="00621894">
            <w:pPr>
              <w:pStyle w:val="Tablebullet1"/>
            </w:pPr>
            <w:r w:rsidRPr="000F613D">
              <w:rPr>
                <w:b/>
                <w:bCs/>
              </w:rPr>
              <w:t>Partnerships:</w:t>
            </w:r>
            <w:r w:rsidRPr="000F613D">
              <w:t xml:space="preserve"> Develop and </w:t>
            </w:r>
            <w:r>
              <w:t>strengthen</w:t>
            </w:r>
            <w:r w:rsidRPr="000F613D">
              <w:t xml:space="preserve"> partnerships, including with </w:t>
            </w:r>
            <w:r w:rsidR="00264CEA">
              <w:t>primary and</w:t>
            </w:r>
            <w:r w:rsidRPr="000F613D">
              <w:t xml:space="preserve"> secondary schools, to promote </w:t>
            </w:r>
            <w:r>
              <w:t xml:space="preserve">manufacturing </w:t>
            </w:r>
            <w:r w:rsidRPr="000F613D">
              <w:t>pathways for women and girls.</w:t>
            </w:r>
          </w:p>
          <w:p w14:paraId="6DF6600E" w14:textId="77777777" w:rsidR="00621894" w:rsidRPr="000F613D" w:rsidRDefault="00621894" w:rsidP="00621894">
            <w:pPr>
              <w:pStyle w:val="Tablebullet1"/>
            </w:pPr>
            <w:r w:rsidRPr="000F613D">
              <w:rPr>
                <w:b/>
                <w:bCs/>
              </w:rPr>
              <w:t xml:space="preserve">Increase visibility of women: </w:t>
            </w:r>
            <w:r>
              <w:t>H</w:t>
            </w:r>
            <w:r w:rsidRPr="000F613D">
              <w:t xml:space="preserve">ighlight the contributions, stories and achievements of women </w:t>
            </w:r>
            <w:r>
              <w:t>members currently in manufacturing</w:t>
            </w:r>
            <w:r w:rsidRPr="000F613D">
              <w:t>.</w:t>
            </w:r>
          </w:p>
        </w:tc>
      </w:tr>
      <w:tr w:rsidR="00621894" w:rsidRPr="000F613D" w14:paraId="1224093E" w14:textId="77777777" w:rsidTr="00E16FC5">
        <w:tc>
          <w:tcPr>
            <w:tcW w:w="1683" w:type="dxa"/>
          </w:tcPr>
          <w:p w14:paraId="041211E2" w14:textId="77777777" w:rsidR="00621894" w:rsidRPr="000F613D" w:rsidRDefault="00621894">
            <w:pPr>
              <w:pStyle w:val="Tabletext"/>
            </w:pPr>
            <w:r w:rsidRPr="000F613D">
              <w:t>Unions</w:t>
            </w:r>
          </w:p>
        </w:tc>
        <w:tc>
          <w:tcPr>
            <w:tcW w:w="7243" w:type="dxa"/>
          </w:tcPr>
          <w:p w14:paraId="4444AE05" w14:textId="77777777" w:rsidR="00621894" w:rsidRPr="000F613D" w:rsidRDefault="00621894" w:rsidP="00621894">
            <w:pPr>
              <w:pStyle w:val="Tablebullet1"/>
              <w:rPr>
                <w:b/>
                <w:bCs/>
              </w:rPr>
            </w:pPr>
            <w:r w:rsidRPr="000F613D">
              <w:rPr>
                <w:b/>
                <w:bCs/>
              </w:rPr>
              <w:t xml:space="preserve">Increase visibility of women: </w:t>
            </w:r>
            <w:r>
              <w:t>H</w:t>
            </w:r>
            <w:r w:rsidRPr="000F613D">
              <w:t>ighlight the contributions, stories and achievements of women members</w:t>
            </w:r>
            <w:r>
              <w:t xml:space="preserve"> currently in manufacturing</w:t>
            </w:r>
            <w:r w:rsidRPr="000F613D">
              <w:t>.</w:t>
            </w:r>
          </w:p>
          <w:p w14:paraId="19D4C205" w14:textId="77777777" w:rsidR="00621894" w:rsidRPr="000F613D" w:rsidRDefault="00621894" w:rsidP="00621894">
            <w:pPr>
              <w:pStyle w:val="Tablebullet1"/>
            </w:pPr>
            <w:r w:rsidRPr="000F613D">
              <w:rPr>
                <w:b/>
                <w:bCs/>
              </w:rPr>
              <w:t xml:space="preserve">Showcase opportunities: </w:t>
            </w:r>
            <w:r>
              <w:t xml:space="preserve">Use </w:t>
            </w:r>
            <w:r w:rsidRPr="000F613D">
              <w:t>trade demonstration</w:t>
            </w:r>
            <w:r>
              <w:t>s,</w:t>
            </w:r>
            <w:r w:rsidRPr="000F613D">
              <w:t xml:space="preserve"> industry introduction events and opportunities for hands on experience.</w:t>
            </w:r>
          </w:p>
        </w:tc>
      </w:tr>
      <w:tr w:rsidR="00621894" w:rsidRPr="000F613D" w14:paraId="294551B3" w14:textId="77777777" w:rsidTr="00E16FC5">
        <w:tc>
          <w:tcPr>
            <w:tcW w:w="1683" w:type="dxa"/>
          </w:tcPr>
          <w:p w14:paraId="0B8357AF" w14:textId="77777777" w:rsidR="00621894" w:rsidRPr="000F613D" w:rsidRDefault="00621894">
            <w:pPr>
              <w:pStyle w:val="Tabletext"/>
            </w:pPr>
            <w:r w:rsidRPr="000F613D">
              <w:t>Gender equality organisations</w:t>
            </w:r>
          </w:p>
        </w:tc>
        <w:tc>
          <w:tcPr>
            <w:tcW w:w="7243" w:type="dxa"/>
          </w:tcPr>
          <w:p w14:paraId="48C784FA" w14:textId="77777777" w:rsidR="00621894" w:rsidRPr="000F613D" w:rsidRDefault="00621894" w:rsidP="00621894">
            <w:pPr>
              <w:pStyle w:val="Tablebullet1"/>
            </w:pPr>
            <w:r w:rsidRPr="000F613D">
              <w:rPr>
                <w:b/>
                <w:bCs/>
              </w:rPr>
              <w:t xml:space="preserve">Subject matter expertise: </w:t>
            </w:r>
            <w:r w:rsidRPr="000F613D">
              <w:t xml:space="preserve">Organisations </w:t>
            </w:r>
            <w:r>
              <w:t xml:space="preserve">with expertise in </w:t>
            </w:r>
            <w:r w:rsidRPr="000F613D">
              <w:t xml:space="preserve">gender equity </w:t>
            </w:r>
            <w:r w:rsidR="00014006">
              <w:t xml:space="preserve">can </w:t>
            </w:r>
            <w:r>
              <w:t>give manufacturing businesses advice</w:t>
            </w:r>
            <w:r w:rsidRPr="000F613D">
              <w:t xml:space="preserve"> </w:t>
            </w:r>
            <w:r>
              <w:t xml:space="preserve">and </w:t>
            </w:r>
            <w:r w:rsidRPr="000F613D">
              <w:t xml:space="preserve">tools </w:t>
            </w:r>
            <w:r>
              <w:t>o</w:t>
            </w:r>
            <w:r w:rsidRPr="000F613D">
              <w:t xml:space="preserve">n </w:t>
            </w:r>
            <w:r>
              <w:t>improv</w:t>
            </w:r>
            <w:r w:rsidRPr="000F613D">
              <w:t>ing gender equity</w:t>
            </w:r>
            <w:r w:rsidR="001C4FFD">
              <w:t xml:space="preserve"> in the workplace</w:t>
            </w:r>
            <w:r>
              <w:t xml:space="preserve">. </w:t>
            </w:r>
            <w:r w:rsidR="00854D04">
              <w:t>This is especially</w:t>
            </w:r>
            <w:r w:rsidRPr="000F613D">
              <w:t xml:space="preserve"> for women </w:t>
            </w:r>
            <w:r>
              <w:t xml:space="preserve">facing </w:t>
            </w:r>
            <w:r w:rsidRPr="000F613D">
              <w:t xml:space="preserve">compounding barriers to </w:t>
            </w:r>
            <w:r w:rsidR="00854D04">
              <w:t>participation</w:t>
            </w:r>
            <w:r>
              <w:t>.</w:t>
            </w:r>
            <w:r w:rsidR="00D56F32">
              <w:t xml:space="preserve"> </w:t>
            </w:r>
            <w:r>
              <w:t>Relevant organisations include WGEA</w:t>
            </w:r>
            <w:r w:rsidRPr="000F613D">
              <w:t xml:space="preserve">, Victorian Women’s Health Services and Our Watch. </w:t>
            </w:r>
          </w:p>
        </w:tc>
      </w:tr>
      <w:tr w:rsidR="00621894" w:rsidRPr="000F613D" w14:paraId="03551E30" w14:textId="77777777" w:rsidTr="00E16FC5">
        <w:tc>
          <w:tcPr>
            <w:tcW w:w="1683" w:type="dxa"/>
          </w:tcPr>
          <w:p w14:paraId="635C0290" w14:textId="77777777" w:rsidR="00621894" w:rsidRPr="000F613D" w:rsidRDefault="00621894">
            <w:pPr>
              <w:pStyle w:val="Tabletext"/>
            </w:pPr>
            <w:r w:rsidRPr="000F613D">
              <w:t>Employers (SMEs and larger employers)</w:t>
            </w:r>
          </w:p>
        </w:tc>
        <w:tc>
          <w:tcPr>
            <w:tcW w:w="7243" w:type="dxa"/>
          </w:tcPr>
          <w:p w14:paraId="5BDB338A" w14:textId="77777777" w:rsidR="00621894" w:rsidRPr="000F613D" w:rsidRDefault="00621894" w:rsidP="00621894">
            <w:pPr>
              <w:pStyle w:val="Tablebullet1"/>
            </w:pPr>
            <w:r w:rsidRPr="000F613D">
              <w:rPr>
                <w:b/>
                <w:bCs/>
              </w:rPr>
              <w:t xml:space="preserve">Inclusive and open-minded recruitment practices: </w:t>
            </w:r>
            <w:r w:rsidRPr="000F613D">
              <w:t>Carefully consider where and how jobs are advertised to maximise reach</w:t>
            </w:r>
            <w:r>
              <w:t>.</w:t>
            </w:r>
            <w:r w:rsidRPr="000F613D">
              <w:t xml:space="preserve"> </w:t>
            </w:r>
            <w:r>
              <w:t>W</w:t>
            </w:r>
            <w:r w:rsidRPr="000F613D">
              <w:t>ork to remove bias</w:t>
            </w:r>
            <w:r>
              <w:t>es</w:t>
            </w:r>
            <w:r w:rsidRPr="000F613D">
              <w:t xml:space="preserve"> in hiring and promotion processes</w:t>
            </w:r>
            <w:r>
              <w:t>.</w:t>
            </w:r>
            <w:r w:rsidRPr="000F613D">
              <w:t xml:space="preserve"> </w:t>
            </w:r>
            <w:r>
              <w:t xml:space="preserve">Make </w:t>
            </w:r>
            <w:r w:rsidRPr="000F613D">
              <w:t xml:space="preserve">sure </w:t>
            </w:r>
            <w:r w:rsidR="00334246">
              <w:t>recruitment</w:t>
            </w:r>
            <w:r w:rsidRPr="000F613D">
              <w:t xml:space="preserve"> testing requirements are culturally appropriate.</w:t>
            </w:r>
          </w:p>
        </w:tc>
      </w:tr>
    </w:tbl>
    <w:p w14:paraId="7373BDDF" w14:textId="77777777" w:rsidR="001A4F01" w:rsidRDefault="001A4F01">
      <w:pPr>
        <w:spacing w:after="0" w:line="240" w:lineRule="auto"/>
        <w:rPr>
          <w:rFonts w:eastAsia="MS Gothic" w:cs="Arial"/>
          <w:bCs/>
          <w:color w:val="201547"/>
          <w:kern w:val="32"/>
          <w:sz w:val="44"/>
          <w:szCs w:val="44"/>
          <w:lang w:val="en-US"/>
        </w:rPr>
      </w:pPr>
      <w:bookmarkStart w:id="88" w:name="_Toc144736317"/>
      <w:r>
        <w:rPr>
          <w:lang w:val="en-US"/>
        </w:rPr>
        <w:br w:type="page"/>
      </w:r>
    </w:p>
    <w:p w14:paraId="3A481B2F" w14:textId="77777777" w:rsidR="00074B4A" w:rsidRPr="00DE2EE5" w:rsidRDefault="00815080" w:rsidP="00801436">
      <w:pPr>
        <w:pStyle w:val="Heading1"/>
      </w:pPr>
      <w:bookmarkStart w:id="89" w:name="_Toc179293347"/>
      <w:r>
        <w:rPr>
          <w:lang w:val="en-US"/>
        </w:rPr>
        <w:t xml:space="preserve">Priority </w:t>
      </w:r>
      <w:r w:rsidR="00A13728">
        <w:rPr>
          <w:lang w:val="en-US"/>
        </w:rPr>
        <w:t>2</w:t>
      </w:r>
      <w:r>
        <w:rPr>
          <w:lang w:val="en-US"/>
        </w:rPr>
        <w:t>:</w:t>
      </w:r>
      <w:r w:rsidR="00A13728">
        <w:rPr>
          <w:lang w:val="en-US"/>
        </w:rPr>
        <w:t xml:space="preserve"> </w:t>
      </w:r>
      <w:r w:rsidR="00074B4A" w:rsidRPr="00F063DC">
        <w:rPr>
          <w:lang w:val="en-US"/>
        </w:rPr>
        <w:t>Access to education and training</w:t>
      </w:r>
      <w:bookmarkEnd w:id="88"/>
      <w:bookmarkEnd w:id="89"/>
    </w:p>
    <w:p w14:paraId="7B47BEB3" w14:textId="77777777" w:rsidR="00E17AB6" w:rsidRPr="000F613D" w:rsidRDefault="00E17AB6" w:rsidP="009B2F19">
      <w:pPr>
        <w:pStyle w:val="Body"/>
      </w:pPr>
      <w:r w:rsidRPr="000F613D">
        <w:t>This action area is about</w:t>
      </w:r>
      <w:r>
        <w:t xml:space="preserve"> </w:t>
      </w:r>
      <w:r w:rsidRPr="000F613D">
        <w:t xml:space="preserve">understanding </w:t>
      </w:r>
      <w:r>
        <w:t xml:space="preserve">what </w:t>
      </w:r>
      <w:r w:rsidRPr="000F613D">
        <w:t>skills the manufacturing sector</w:t>
      </w:r>
      <w:r>
        <w:t xml:space="preserve"> needs and making </w:t>
      </w:r>
      <w:r w:rsidRPr="000F613D">
        <w:t>sur</w:t>
      </w:r>
      <w:r>
        <w:t>e</w:t>
      </w:r>
      <w:r w:rsidRPr="000F613D">
        <w:t xml:space="preserve"> women </w:t>
      </w:r>
      <w:r>
        <w:t xml:space="preserve">have fair </w:t>
      </w:r>
      <w:r w:rsidRPr="000F613D">
        <w:t xml:space="preserve">access </w:t>
      </w:r>
      <w:r>
        <w:t xml:space="preserve">to </w:t>
      </w:r>
      <w:r w:rsidRPr="000F613D">
        <w:t>training and education</w:t>
      </w:r>
      <w:r w:rsidR="009B2F19">
        <w:t xml:space="preserve">. </w:t>
      </w:r>
      <w:r w:rsidRPr="005C2AB7">
        <w:t>This</w:t>
      </w:r>
      <w:r w:rsidRPr="000F613D">
        <w:t xml:space="preserve"> is increasingly important as manufacturing becomes more advanced and </w:t>
      </w:r>
      <w:r>
        <w:t>needs</w:t>
      </w:r>
      <w:r w:rsidRPr="000F613D">
        <w:t xml:space="preserve"> more specialised skills.</w:t>
      </w:r>
    </w:p>
    <w:p w14:paraId="0A6BD70F" w14:textId="77777777" w:rsidR="009A2D75" w:rsidRPr="004E4EF7" w:rsidRDefault="00AC518B" w:rsidP="007C5E1B">
      <w:pPr>
        <w:pStyle w:val="Heading2"/>
      </w:pPr>
      <w:bookmarkStart w:id="90" w:name="_Toc169606505"/>
      <w:bookmarkStart w:id="91" w:name="_Toc169610224"/>
      <w:bookmarkStart w:id="92" w:name="_Toc170982018"/>
      <w:bookmarkStart w:id="93" w:name="_Toc173504111"/>
      <w:bookmarkStart w:id="94" w:name="_Toc177736780"/>
      <w:bookmarkStart w:id="95" w:name="_Toc179293348"/>
      <w:r>
        <w:t>State of play</w:t>
      </w:r>
      <w:bookmarkEnd w:id="90"/>
      <w:bookmarkEnd w:id="91"/>
      <w:bookmarkEnd w:id="92"/>
      <w:bookmarkEnd w:id="93"/>
      <w:bookmarkEnd w:id="94"/>
      <w:bookmarkEnd w:id="95"/>
    </w:p>
    <w:p w14:paraId="66262201" w14:textId="77777777" w:rsidR="009F6247" w:rsidRDefault="009F6247" w:rsidP="009F6247">
      <w:pPr>
        <w:pStyle w:val="Bullet1"/>
      </w:pPr>
      <w:r w:rsidRPr="000F613D">
        <w:t>A</w:t>
      </w:r>
      <w:r w:rsidR="00E54547">
        <w:t>s of</w:t>
      </w:r>
      <w:r w:rsidRPr="000F613D">
        <w:t xml:space="preserve"> June 2023, women </w:t>
      </w:r>
      <w:r>
        <w:t>were</w:t>
      </w:r>
      <w:r w:rsidRPr="000F613D">
        <w:t xml:space="preserve"> 25</w:t>
      </w:r>
      <w:r>
        <w:t>%</w:t>
      </w:r>
      <w:r w:rsidRPr="000F613D">
        <w:t xml:space="preserve"> of apprentices and trainees in-training in Victoria. Of these, 69</w:t>
      </w:r>
      <w:r>
        <w:t>%</w:t>
      </w:r>
      <w:r w:rsidRPr="000F613D">
        <w:t xml:space="preserve"> were in non-trades </w:t>
      </w:r>
      <w:r>
        <w:t>jobs</w:t>
      </w:r>
      <w:r w:rsidRPr="000F613D">
        <w:t xml:space="preserve">, </w:t>
      </w:r>
      <w:r>
        <w:t xml:space="preserve">like </w:t>
      </w:r>
      <w:r w:rsidRPr="000F613D">
        <w:t>early childhood education and care, hospitality and retail.</w:t>
      </w:r>
      <w:r w:rsidRPr="000F613D">
        <w:rPr>
          <w:rStyle w:val="EndnoteReference"/>
        </w:rPr>
        <w:endnoteReference w:id="46"/>
      </w:r>
    </w:p>
    <w:p w14:paraId="5FF36C1C" w14:textId="77777777" w:rsidR="00317F31" w:rsidRPr="000F613D" w:rsidRDefault="00317F31" w:rsidP="009F6247">
      <w:pPr>
        <w:pStyle w:val="Bullet1"/>
      </w:pPr>
      <w:r>
        <w:rPr>
          <w:rStyle w:val="ui-provider"/>
        </w:rPr>
        <w:t>Indigenous women accounted for 1.4% of all women who completed an apprenticeship or traineeship in Victoria in June 2023</w:t>
      </w:r>
      <w:r w:rsidR="00F62EC3">
        <w:rPr>
          <w:rStyle w:val="ui-provider"/>
        </w:rPr>
        <w:t>.</w:t>
      </w:r>
      <w:r w:rsidR="00F62EC3">
        <w:rPr>
          <w:rStyle w:val="EndnoteReference"/>
        </w:rPr>
        <w:endnoteReference w:id="47"/>
      </w:r>
    </w:p>
    <w:p w14:paraId="18874FA8" w14:textId="77777777" w:rsidR="009F6247" w:rsidRDefault="009F6247" w:rsidP="009F6247">
      <w:pPr>
        <w:pStyle w:val="Bullet1"/>
      </w:pPr>
      <w:r w:rsidRPr="000F613D">
        <w:t xml:space="preserve">In 2023, women </w:t>
      </w:r>
      <w:r>
        <w:t>held</w:t>
      </w:r>
      <w:r w:rsidRPr="000F613D">
        <w:t xml:space="preserve"> just 15</w:t>
      </w:r>
      <w:r>
        <w:t>%</w:t>
      </w:r>
      <w:r w:rsidRPr="000F613D">
        <w:t xml:space="preserve"> of STEM-qualified </w:t>
      </w:r>
      <w:r>
        <w:t>jobs</w:t>
      </w:r>
      <w:r w:rsidRPr="000F613D">
        <w:t xml:space="preserve"> nation-wide</w:t>
      </w:r>
      <w:r w:rsidR="0018209A">
        <w:t xml:space="preserve">, despite making </w:t>
      </w:r>
      <w:r w:rsidR="00017087">
        <w:t xml:space="preserve">up </w:t>
      </w:r>
      <w:r w:rsidR="00EF0EBF" w:rsidRPr="00EF0EBF">
        <w:t>37% of enrolments in university STEM courses</w:t>
      </w:r>
      <w:r w:rsidRPr="000F613D">
        <w:t>.</w:t>
      </w:r>
      <w:r w:rsidRPr="000F613D">
        <w:rPr>
          <w:rStyle w:val="EndnoteReference"/>
        </w:rPr>
        <w:endnoteReference w:id="48"/>
      </w:r>
      <w:r w:rsidRPr="000F613D">
        <w:t xml:space="preserve"> </w:t>
      </w:r>
      <w:r w:rsidR="007F5B44">
        <w:t>STEM</w:t>
      </w:r>
      <w:r w:rsidR="00CF34A2">
        <w:t>-qualified</w:t>
      </w:r>
      <w:r w:rsidRPr="000F613D">
        <w:t xml:space="preserve"> jobs include engineers, software developers, biologists and chemists.</w:t>
      </w:r>
    </w:p>
    <w:p w14:paraId="1A079F93" w14:textId="77777777" w:rsidR="002861E0" w:rsidRPr="002861E0" w:rsidRDefault="002861E0" w:rsidP="002861E0">
      <w:pPr>
        <w:pStyle w:val="Bullet1"/>
        <w:rPr>
          <w:lang w:eastAsia="en-AU"/>
        </w:rPr>
      </w:pPr>
      <w:r w:rsidRPr="002861E0">
        <w:rPr>
          <w:lang w:eastAsia="en-AU"/>
        </w:rPr>
        <w:t>In 2016, 56%</w:t>
      </w:r>
      <w:r w:rsidR="009A739F">
        <w:rPr>
          <w:lang w:eastAsia="en-AU"/>
        </w:rPr>
        <w:t xml:space="preserve"> </w:t>
      </w:r>
      <w:r w:rsidRPr="002861E0">
        <w:rPr>
          <w:lang w:eastAsia="en-AU"/>
        </w:rPr>
        <w:t xml:space="preserve">of </w:t>
      </w:r>
      <w:r w:rsidR="009A739F">
        <w:rPr>
          <w:lang w:eastAsia="en-AU"/>
        </w:rPr>
        <w:t>women</w:t>
      </w:r>
      <w:r w:rsidRPr="002861E0">
        <w:rPr>
          <w:lang w:eastAsia="en-AU"/>
        </w:rPr>
        <w:t xml:space="preserve"> in the </w:t>
      </w:r>
      <w:r w:rsidR="00B746BF">
        <w:rPr>
          <w:lang w:eastAsia="en-AU"/>
        </w:rPr>
        <w:t xml:space="preserve">Australian </w:t>
      </w:r>
      <w:r w:rsidRPr="002861E0">
        <w:rPr>
          <w:lang w:eastAsia="en-AU"/>
        </w:rPr>
        <w:t>labour force with university STEM qualifications were born overseas</w:t>
      </w:r>
      <w:r w:rsidR="00D055F2">
        <w:rPr>
          <w:lang w:eastAsia="en-AU"/>
        </w:rPr>
        <w:t>.</w:t>
      </w:r>
      <w:r w:rsidR="00144F7A">
        <w:rPr>
          <w:rStyle w:val="EndnoteReference"/>
          <w:lang w:eastAsia="en-AU"/>
        </w:rPr>
        <w:endnoteReference w:id="49"/>
      </w:r>
    </w:p>
    <w:p w14:paraId="31817F14" w14:textId="77777777" w:rsidR="00232067" w:rsidRPr="000F613D" w:rsidRDefault="004A7BC2" w:rsidP="004A7BC2">
      <w:pPr>
        <w:pStyle w:val="Bullet1"/>
        <w:rPr>
          <w:lang w:eastAsia="en-AU"/>
        </w:rPr>
      </w:pPr>
      <w:r>
        <w:rPr>
          <w:rStyle w:val="ui-provider"/>
        </w:rPr>
        <w:t>Aboriginal and Torres Strait Islander peoples are under-represented in STEM</w:t>
      </w:r>
      <w:r w:rsidR="00E53B8C">
        <w:rPr>
          <w:rStyle w:val="ui-provider"/>
        </w:rPr>
        <w:t xml:space="preserve"> </w:t>
      </w:r>
      <w:r w:rsidR="00DA7DA0">
        <w:rPr>
          <w:rStyle w:val="ui-provider"/>
        </w:rPr>
        <w:t>in Australia, particularly at the university level.</w:t>
      </w:r>
      <w:r>
        <w:rPr>
          <w:rStyle w:val="ui-provider"/>
        </w:rPr>
        <w:t xml:space="preserve"> </w:t>
      </w:r>
      <w:r w:rsidR="001B5B52">
        <w:rPr>
          <w:rStyle w:val="ui-provider"/>
        </w:rPr>
        <w:t>Just</w:t>
      </w:r>
      <w:r>
        <w:rPr>
          <w:rStyle w:val="ui-provider"/>
        </w:rPr>
        <w:t xml:space="preserve"> 0.5% of the Aboriginal and Torres Strait Islander population had a STEM qualification, compared to 5% of the non-Indigenous population.</w:t>
      </w:r>
      <w:r w:rsidR="00D055F2">
        <w:rPr>
          <w:rStyle w:val="EndnoteReference"/>
        </w:rPr>
        <w:endnoteReference w:id="50"/>
      </w:r>
    </w:p>
    <w:p w14:paraId="4FF4F057" w14:textId="77777777" w:rsidR="009F6247" w:rsidRDefault="00D20F7D" w:rsidP="009F6247">
      <w:pPr>
        <w:pStyle w:val="Bullet1"/>
      </w:pPr>
      <w:r>
        <w:t>There is h</w:t>
      </w:r>
      <w:r w:rsidR="009F6247">
        <w:t>igh t</w:t>
      </w:r>
      <w:r w:rsidR="009F6247" w:rsidRPr="000F613D">
        <w:t>urnover in STEM-related industries</w:t>
      </w:r>
      <w:r w:rsidR="009F6247">
        <w:t>.</w:t>
      </w:r>
      <w:r w:rsidR="009F6247" w:rsidRPr="000F613D">
        <w:t xml:space="preserve"> </w:t>
      </w:r>
      <w:r w:rsidR="009F6247">
        <w:t>O</w:t>
      </w:r>
      <w:r w:rsidR="009F6247" w:rsidRPr="000F613D">
        <w:t xml:space="preserve">ne report found that over one-third of women surveyed aged </w:t>
      </w:r>
      <w:r w:rsidR="009F6247">
        <w:t xml:space="preserve">under </w:t>
      </w:r>
      <w:r w:rsidR="009F6247" w:rsidRPr="000F613D">
        <w:t>3</w:t>
      </w:r>
      <w:r w:rsidR="009F6247">
        <w:t>6</w:t>
      </w:r>
      <w:r w:rsidR="009F6247" w:rsidRPr="000F613D">
        <w:t xml:space="preserve"> years intended to leave the</w:t>
      </w:r>
      <w:r w:rsidR="009F6247">
        <w:t>ir</w:t>
      </w:r>
      <w:r w:rsidR="009F6247" w:rsidRPr="000F613D">
        <w:t xml:space="preserve"> STEM profession within five years.</w:t>
      </w:r>
      <w:r w:rsidR="009F6247" w:rsidRPr="000F613D">
        <w:rPr>
          <w:rStyle w:val="EndnoteReference"/>
        </w:rPr>
        <w:endnoteReference w:id="51"/>
      </w:r>
      <w:r w:rsidR="009F6247" w:rsidRPr="000F613D">
        <w:t xml:space="preserve"> </w:t>
      </w:r>
      <w:r w:rsidR="009F6247">
        <w:t>T</w:t>
      </w:r>
      <w:r w:rsidR="009F6247" w:rsidRPr="000F613D">
        <w:t xml:space="preserve">he main reasons for leaving </w:t>
      </w:r>
      <w:r w:rsidR="009F6247">
        <w:t>(</w:t>
      </w:r>
      <w:r w:rsidR="009F6247" w:rsidRPr="000F613D">
        <w:t>for women both with and without children</w:t>
      </w:r>
      <w:r w:rsidR="009F6247">
        <w:t>) were:</w:t>
      </w:r>
    </w:p>
    <w:p w14:paraId="02B51DCA" w14:textId="77777777" w:rsidR="009F6247" w:rsidRDefault="009F6247" w:rsidP="009F6247">
      <w:pPr>
        <w:pStyle w:val="Bullet2"/>
      </w:pPr>
      <w:r>
        <w:t>w</w:t>
      </w:r>
      <w:r w:rsidRPr="000F613D">
        <w:t>ork conditions and pay</w:t>
      </w:r>
    </w:p>
    <w:p w14:paraId="79447C3C" w14:textId="77777777" w:rsidR="009F6247" w:rsidRDefault="009F6247" w:rsidP="009F6247">
      <w:pPr>
        <w:pStyle w:val="Bullet2"/>
      </w:pPr>
      <w:r w:rsidRPr="000F613D">
        <w:t>lack of career advancement</w:t>
      </w:r>
    </w:p>
    <w:p w14:paraId="535F104B" w14:textId="77777777" w:rsidR="009F6247" w:rsidRPr="000F613D" w:rsidRDefault="009F6247" w:rsidP="009F6247">
      <w:pPr>
        <w:pStyle w:val="Bullet2"/>
      </w:pPr>
      <w:r w:rsidRPr="000F613D">
        <w:t>workplace culture.</w:t>
      </w:r>
    </w:p>
    <w:p w14:paraId="0100FFD1" w14:textId="77777777" w:rsidR="009F6247" w:rsidRDefault="009F6247" w:rsidP="009F6247">
      <w:pPr>
        <w:pStyle w:val="Bullet1"/>
      </w:pPr>
      <w:r w:rsidRPr="000F613D">
        <w:t xml:space="preserve">The Victorian manufacturing sector is currently facing skills shortages in </w:t>
      </w:r>
      <w:r>
        <w:t xml:space="preserve">many </w:t>
      </w:r>
      <w:r w:rsidRPr="000F613D">
        <w:t>areas</w:t>
      </w:r>
      <w:r>
        <w:t>,</w:t>
      </w:r>
      <w:r w:rsidRPr="000F613D">
        <w:t xml:space="preserve"> including</w:t>
      </w:r>
      <w:r>
        <w:t>:</w:t>
      </w:r>
    </w:p>
    <w:p w14:paraId="1E629DFD" w14:textId="77777777" w:rsidR="009F6247" w:rsidRDefault="009F6247" w:rsidP="009F6247">
      <w:pPr>
        <w:pStyle w:val="Bullet2"/>
      </w:pPr>
      <w:r w:rsidRPr="000F613D">
        <w:t>computer-aided manufacturing and design</w:t>
      </w:r>
    </w:p>
    <w:p w14:paraId="4853BB11" w14:textId="77777777" w:rsidR="009F6247" w:rsidRDefault="009F6247" w:rsidP="009F6247">
      <w:pPr>
        <w:pStyle w:val="Bullet2"/>
      </w:pPr>
      <w:r w:rsidRPr="000F613D">
        <w:t>problem solving</w:t>
      </w:r>
    </w:p>
    <w:p w14:paraId="4F3C5D72" w14:textId="77777777" w:rsidR="009F6247" w:rsidRDefault="009F6247" w:rsidP="009F6247">
      <w:pPr>
        <w:pStyle w:val="Bullet2"/>
      </w:pPr>
      <w:r w:rsidRPr="000F613D">
        <w:t>STEM skills</w:t>
      </w:r>
    </w:p>
    <w:p w14:paraId="59D9AD89" w14:textId="77777777" w:rsidR="009F6247" w:rsidRDefault="009F6247" w:rsidP="009F6247">
      <w:pPr>
        <w:pStyle w:val="Bullet2"/>
      </w:pPr>
      <w:r w:rsidRPr="000F613D">
        <w:t>robotics</w:t>
      </w:r>
    </w:p>
    <w:p w14:paraId="0EE359C8" w14:textId="77777777" w:rsidR="009F6247" w:rsidRDefault="009F6247" w:rsidP="009F6247">
      <w:pPr>
        <w:pStyle w:val="Bullet2"/>
      </w:pPr>
      <w:r w:rsidRPr="000F613D">
        <w:t>welding</w:t>
      </w:r>
    </w:p>
    <w:p w14:paraId="42F80E8B" w14:textId="77777777" w:rsidR="009F6247" w:rsidRDefault="009F6247" w:rsidP="009F6247">
      <w:pPr>
        <w:pStyle w:val="Bullet2"/>
      </w:pPr>
      <w:r w:rsidRPr="000F613D">
        <w:t>digital capability</w:t>
      </w:r>
    </w:p>
    <w:p w14:paraId="4152CFE0" w14:textId="77777777" w:rsidR="009F6247" w:rsidRPr="000F613D" w:rsidRDefault="009F6247" w:rsidP="009F6247">
      <w:pPr>
        <w:pStyle w:val="Bullet2"/>
      </w:pPr>
      <w:r w:rsidRPr="000F613D">
        <w:t>leadership and management.</w:t>
      </w:r>
      <w:r w:rsidRPr="000F613D">
        <w:rPr>
          <w:rStyle w:val="EndnoteReference"/>
        </w:rPr>
        <w:endnoteReference w:id="52"/>
      </w:r>
    </w:p>
    <w:p w14:paraId="20FD9500" w14:textId="77777777" w:rsidR="009F6247" w:rsidRPr="000F613D" w:rsidRDefault="009F6247" w:rsidP="009F6247">
      <w:pPr>
        <w:pStyle w:val="Bullet1"/>
      </w:pPr>
      <w:r>
        <w:t>F</w:t>
      </w:r>
      <w:r w:rsidRPr="000F613D">
        <w:t>or migrant women</w:t>
      </w:r>
      <w:r>
        <w:t>,</w:t>
      </w:r>
      <w:r w:rsidRPr="000F613D">
        <w:t xml:space="preserve"> </w:t>
      </w:r>
      <w:r>
        <w:t>l</w:t>
      </w:r>
      <w:r w:rsidRPr="000F613D">
        <w:t>ack of recognition of overseas qualifications, skills and work experience is a major barrier</w:t>
      </w:r>
      <w:r>
        <w:t>.</w:t>
      </w:r>
      <w:r w:rsidRPr="000F613D">
        <w:t xml:space="preserve"> </w:t>
      </w:r>
      <w:r>
        <w:t xml:space="preserve">This </w:t>
      </w:r>
      <w:r w:rsidRPr="000F613D">
        <w:t>mak</w:t>
      </w:r>
      <w:r>
        <w:t>es</w:t>
      </w:r>
      <w:r w:rsidRPr="000F613D">
        <w:t xml:space="preserve"> them more likely to work in low-paid, low-skilled and insecure jobs.</w:t>
      </w:r>
      <w:r w:rsidRPr="000F613D">
        <w:rPr>
          <w:rStyle w:val="EndnoteReference"/>
        </w:rPr>
        <w:endnoteReference w:id="53"/>
      </w:r>
    </w:p>
    <w:p w14:paraId="3B49E58F" w14:textId="77777777" w:rsidR="00AA05BC" w:rsidRDefault="00AA05BC" w:rsidP="007C5E1B">
      <w:pPr>
        <w:pStyle w:val="Heading2"/>
      </w:pPr>
      <w:bookmarkStart w:id="96" w:name="_Toc169606506"/>
      <w:bookmarkStart w:id="97" w:name="_Toc169610225"/>
      <w:bookmarkStart w:id="98" w:name="_Toc170982019"/>
      <w:bookmarkStart w:id="99" w:name="_Toc173504112"/>
      <w:bookmarkStart w:id="100" w:name="_Toc177736781"/>
      <w:bookmarkStart w:id="101" w:name="_Toc179293349"/>
      <w:r>
        <w:t xml:space="preserve">What </w:t>
      </w:r>
      <w:r w:rsidR="002C401E">
        <w:t>is needed</w:t>
      </w:r>
      <w:bookmarkEnd w:id="96"/>
      <w:bookmarkEnd w:id="97"/>
      <w:bookmarkEnd w:id="98"/>
      <w:bookmarkEnd w:id="99"/>
      <w:bookmarkEnd w:id="100"/>
      <w:bookmarkEnd w:id="101"/>
    </w:p>
    <w:p w14:paraId="1CF88082" w14:textId="24ED9F56" w:rsidR="0058681F" w:rsidRPr="005A3995" w:rsidRDefault="0058681F" w:rsidP="007C5E1B">
      <w:pPr>
        <w:pStyle w:val="Heading3"/>
      </w:pPr>
      <w:bookmarkStart w:id="102" w:name="_Toc173504113"/>
      <w:bookmarkStart w:id="103" w:name="_Toc177736782"/>
      <w:r w:rsidRPr="005A3995">
        <w:t xml:space="preserve">Incentives for women to access education and training opportunities, particularly for mature-aged </w:t>
      </w:r>
      <w:r w:rsidR="006A7916">
        <w:t>apprentices</w:t>
      </w:r>
      <w:bookmarkEnd w:id="102"/>
      <w:bookmarkEnd w:id="103"/>
    </w:p>
    <w:p w14:paraId="0466C1BD" w14:textId="77777777" w:rsidR="00356B87" w:rsidRPr="000F613D" w:rsidRDefault="00356B87" w:rsidP="00356B87">
      <w:pPr>
        <w:pStyle w:val="Body"/>
      </w:pPr>
      <w:r w:rsidRPr="000F613D">
        <w:t>Consultation</w:t>
      </w:r>
      <w:r>
        <w:t>s</w:t>
      </w:r>
      <w:r w:rsidRPr="000F613D">
        <w:t xml:space="preserve"> </w:t>
      </w:r>
      <w:r>
        <w:t>for</w:t>
      </w:r>
      <w:r w:rsidRPr="000F613D">
        <w:t xml:space="preserve"> this </w:t>
      </w:r>
      <w:r>
        <w:t>s</w:t>
      </w:r>
      <w:r w:rsidRPr="000F613D">
        <w:t xml:space="preserve">trategy revealed that money is a </w:t>
      </w:r>
      <w:r>
        <w:t xml:space="preserve">major </w:t>
      </w:r>
      <w:r w:rsidRPr="000F613D">
        <w:t xml:space="preserve">barrier for women looking to </w:t>
      </w:r>
      <w:r>
        <w:t>complete</w:t>
      </w:r>
      <w:r w:rsidRPr="000F613D">
        <w:t xml:space="preserve"> apprenticeships and traineeships, particularly for mature-aged apprentices (21</w:t>
      </w:r>
      <w:r>
        <w:t xml:space="preserve"> years and over</w:t>
      </w:r>
      <w:r w:rsidRPr="000F613D">
        <w:t>). Financial barriers include low wages for apprentices and the up-front costs of purchasing tools. Although these barriers exist for all apprentices, they are particularly felt by women</w:t>
      </w:r>
      <w:r>
        <w:t>. Women</w:t>
      </w:r>
      <w:r w:rsidRPr="000F613D">
        <w:t xml:space="preserve"> are more likely to start an apprenticeship later – </w:t>
      </w:r>
      <w:r>
        <w:t xml:space="preserve">around </w:t>
      </w:r>
      <w:r w:rsidRPr="000F613D">
        <w:t>27</w:t>
      </w:r>
      <w:r>
        <w:t xml:space="preserve"> years old</w:t>
      </w:r>
      <w:r w:rsidRPr="000F613D">
        <w:t xml:space="preserve"> compared to 23 for men.</w:t>
      </w:r>
      <w:r w:rsidRPr="000F613D">
        <w:rPr>
          <w:rStyle w:val="EndnoteReference"/>
        </w:rPr>
        <w:endnoteReference w:id="54"/>
      </w:r>
    </w:p>
    <w:p w14:paraId="75232036" w14:textId="77777777" w:rsidR="00356B87" w:rsidRDefault="00356B87" w:rsidP="00356B87">
      <w:pPr>
        <w:pStyle w:val="Body"/>
      </w:pPr>
      <w:r w:rsidRPr="000F613D">
        <w:t>Lower apprentice wages can be challenging for mature-aged students who may</w:t>
      </w:r>
      <w:r>
        <w:t>:</w:t>
      </w:r>
    </w:p>
    <w:p w14:paraId="5F97AC6E" w14:textId="77777777" w:rsidR="00356B87" w:rsidRDefault="00356B87" w:rsidP="00356B87">
      <w:pPr>
        <w:pStyle w:val="Bullet1"/>
      </w:pPr>
      <w:r w:rsidRPr="000F613D">
        <w:t xml:space="preserve">be re-entering the workplace </w:t>
      </w:r>
      <w:r>
        <w:t xml:space="preserve">after </w:t>
      </w:r>
      <w:r w:rsidRPr="000F613D">
        <w:t>career breaks to have children</w:t>
      </w:r>
    </w:p>
    <w:p w14:paraId="58BED8B1" w14:textId="77777777" w:rsidR="00356B87" w:rsidRDefault="00356B87" w:rsidP="00356B87">
      <w:pPr>
        <w:pStyle w:val="Bullet1"/>
      </w:pPr>
      <w:r>
        <w:t xml:space="preserve">be </w:t>
      </w:r>
      <w:r w:rsidRPr="000F613D">
        <w:t>managing family responsibilities</w:t>
      </w:r>
    </w:p>
    <w:p w14:paraId="2C8BEB3F" w14:textId="77777777" w:rsidR="00356B87" w:rsidRDefault="00356B87" w:rsidP="00356B87">
      <w:pPr>
        <w:pStyle w:val="Bullet1"/>
      </w:pPr>
      <w:r w:rsidRPr="000F613D">
        <w:t>have increased financial obligations.</w:t>
      </w:r>
    </w:p>
    <w:p w14:paraId="0ECCADC6" w14:textId="77777777" w:rsidR="00356B87" w:rsidRDefault="00356B87" w:rsidP="00356B87">
      <w:pPr>
        <w:pStyle w:val="Bodyafterbullets"/>
      </w:pPr>
      <w:r>
        <w:t>Also</w:t>
      </w:r>
      <w:r w:rsidRPr="000F613D">
        <w:t xml:space="preserve">, even when mature-aged </w:t>
      </w:r>
      <w:proofErr w:type="gramStart"/>
      <w:r w:rsidRPr="000F613D">
        <w:t>students</w:t>
      </w:r>
      <w:proofErr w:type="gramEnd"/>
      <w:r w:rsidRPr="000F613D">
        <w:t xml:space="preserve"> complete apprenticeships, they are often overlooked by employers. </w:t>
      </w:r>
      <w:r w:rsidR="005F5811">
        <w:t xml:space="preserve">This can be particularly </w:t>
      </w:r>
      <w:r w:rsidR="00152CC5">
        <w:t xml:space="preserve">true </w:t>
      </w:r>
      <w:r w:rsidR="005F5811">
        <w:t xml:space="preserve">for women </w:t>
      </w:r>
      <w:r w:rsidR="007C6827">
        <w:t>retraining to different jobs later in life.</w:t>
      </w:r>
      <w:r w:rsidR="005F5811">
        <w:t xml:space="preserve"> </w:t>
      </w:r>
      <w:r>
        <w:t>M</w:t>
      </w:r>
      <w:r w:rsidRPr="000F613D">
        <w:t xml:space="preserve">any companies prefer to hire apprentices and trainees </w:t>
      </w:r>
      <w:r>
        <w:t xml:space="preserve">aged </w:t>
      </w:r>
      <w:r w:rsidRPr="000F613D">
        <w:t xml:space="preserve">under 21 </w:t>
      </w:r>
      <w:r>
        <w:t xml:space="preserve">years </w:t>
      </w:r>
      <w:r w:rsidRPr="000F613D">
        <w:t>as their wages are lower.</w:t>
      </w:r>
      <w:r w:rsidR="002F0342">
        <w:t xml:space="preserve"> </w:t>
      </w:r>
    </w:p>
    <w:tbl>
      <w:tblPr>
        <w:tblStyle w:val="Purpletable"/>
        <w:tblW w:w="0" w:type="auto"/>
        <w:tblInd w:w="5" w:type="dxa"/>
        <w:tblBorders>
          <w:top w:val="single" w:sz="24" w:space="0" w:color="87189D"/>
          <w:bottom w:val="single" w:sz="24" w:space="0" w:color="87189D"/>
          <w:insideH w:val="single" w:sz="4" w:space="0" w:color="87189D"/>
          <w:insideV w:val="single" w:sz="4" w:space="0" w:color="87189D"/>
        </w:tblBorders>
        <w:tblLook w:val="0620" w:firstRow="1" w:lastRow="0" w:firstColumn="0" w:lastColumn="0" w:noHBand="1" w:noVBand="1"/>
      </w:tblPr>
      <w:tblGrid>
        <w:gridCol w:w="8926"/>
      </w:tblGrid>
      <w:tr w:rsidR="007F010D" w:rsidRPr="000F613D" w14:paraId="14747803" w14:textId="77777777" w:rsidTr="0057381E">
        <w:trPr>
          <w:cnfStyle w:val="100000000000" w:firstRow="1" w:lastRow="0" w:firstColumn="0" w:lastColumn="0" w:oddVBand="0" w:evenVBand="0" w:oddHBand="0" w:evenHBand="0" w:firstRowFirstColumn="0" w:firstRowLastColumn="0" w:lastRowFirstColumn="0" w:lastRowLastColumn="0"/>
          <w:trHeight w:val="516"/>
          <w:tblHeader/>
        </w:trPr>
        <w:tc>
          <w:tcPr>
            <w:tcW w:w="8926" w:type="dxa"/>
          </w:tcPr>
          <w:p w14:paraId="5D334F42" w14:textId="77777777" w:rsidR="007F010D" w:rsidRPr="000F613D" w:rsidRDefault="007F010D">
            <w:pPr>
              <w:pStyle w:val="Tablecolhead"/>
              <w:rPr>
                <w:lang w:val="en-AU"/>
              </w:rPr>
            </w:pPr>
            <w:r w:rsidRPr="000F613D">
              <w:rPr>
                <w:lang w:val="en-AU"/>
              </w:rPr>
              <w:t>Leading practice: Helping women facing financial hardship to enter trades jobs through Remade for Trade</w:t>
            </w:r>
            <w:r w:rsidR="000B355B">
              <w:rPr>
                <w:lang w:val="en-AU"/>
              </w:rPr>
              <w:t>s</w:t>
            </w:r>
          </w:p>
        </w:tc>
      </w:tr>
      <w:tr w:rsidR="007F010D" w:rsidRPr="000F613D" w14:paraId="4A507CE8" w14:textId="77777777" w:rsidTr="0057381E">
        <w:tc>
          <w:tcPr>
            <w:tcW w:w="8926" w:type="dxa"/>
          </w:tcPr>
          <w:p w14:paraId="532CC72E" w14:textId="77777777" w:rsidR="007F010D" w:rsidRPr="007F010D" w:rsidRDefault="007F010D" w:rsidP="007F010D">
            <w:pPr>
              <w:rPr>
                <w:color w:val="000000"/>
              </w:rPr>
            </w:pPr>
            <w:r w:rsidRPr="007F010D">
              <w:rPr>
                <w:color w:val="000000"/>
              </w:rPr>
              <w:t>Tradeswomen Australia’s Remade for Trade</w:t>
            </w:r>
            <w:r w:rsidR="000B355B">
              <w:rPr>
                <w:color w:val="000000"/>
              </w:rPr>
              <w:t>s</w:t>
            </w:r>
            <w:r w:rsidRPr="007F010D">
              <w:rPr>
                <w:color w:val="000000"/>
              </w:rPr>
              <w:t xml:space="preserve"> program is an initiative that aims to address financial barriers to women taking part in trades. Through a free and flexible short course, it helps women experiencing hardship to enter trades roles. </w:t>
            </w:r>
          </w:p>
          <w:p w14:paraId="77E22379" w14:textId="4B065F90" w:rsidR="007F010D" w:rsidRPr="007F010D" w:rsidRDefault="007F010D" w:rsidP="007F010D">
            <w:pPr>
              <w:rPr>
                <w:rFonts w:ascii="Aptos" w:hAnsi="Aptos"/>
                <w:color w:val="000000"/>
                <w:sz w:val="24"/>
                <w:lang w:eastAsia="en-AU"/>
              </w:rPr>
            </w:pPr>
            <w:r w:rsidRPr="007F010D">
              <w:rPr>
                <w:color w:val="000000"/>
              </w:rPr>
              <w:t xml:space="preserve">It has a particular focus on women from </w:t>
            </w:r>
            <w:r w:rsidR="00CE447F">
              <w:rPr>
                <w:color w:val="000000"/>
              </w:rPr>
              <w:t>First Nations</w:t>
            </w:r>
            <w:r w:rsidRPr="007F010D">
              <w:rPr>
                <w:color w:val="000000"/>
              </w:rPr>
              <w:t>, refugee, asylum-seeking and/or culturally and linguistically diverse (CALD) backgrounds.</w:t>
            </w:r>
          </w:p>
          <w:p w14:paraId="3977CB26" w14:textId="77777777" w:rsidR="007F010D" w:rsidRPr="007F010D" w:rsidRDefault="007F010D" w:rsidP="007F010D">
            <w:pPr>
              <w:rPr>
                <w:color w:val="000000"/>
              </w:rPr>
            </w:pPr>
            <w:r w:rsidRPr="007F010D">
              <w:rPr>
                <w:color w:val="000000"/>
              </w:rPr>
              <w:t>This program gives women:</w:t>
            </w:r>
          </w:p>
          <w:p w14:paraId="43B943C0" w14:textId="77777777" w:rsidR="007F010D" w:rsidRPr="007F010D" w:rsidRDefault="007F010D" w:rsidP="007F010D">
            <w:pPr>
              <w:pStyle w:val="Bullet1"/>
            </w:pPr>
            <w:r w:rsidRPr="007F010D">
              <w:t>information on the types of careers available</w:t>
            </w:r>
          </w:p>
          <w:p w14:paraId="3568F983" w14:textId="77777777" w:rsidR="007F010D" w:rsidRPr="007F010D" w:rsidRDefault="007F010D" w:rsidP="007F010D">
            <w:pPr>
              <w:pStyle w:val="Bullet1"/>
            </w:pPr>
            <w:r w:rsidRPr="007F010D">
              <w:t>hands-on experience with power tools</w:t>
            </w:r>
          </w:p>
          <w:p w14:paraId="1738EB7D" w14:textId="77777777" w:rsidR="007F010D" w:rsidRPr="007F010D" w:rsidRDefault="007F010D" w:rsidP="007F010D">
            <w:pPr>
              <w:pStyle w:val="Bullet1"/>
            </w:pPr>
            <w:r w:rsidRPr="007F010D">
              <w:t>direct connection to employers</w:t>
            </w:r>
          </w:p>
          <w:p w14:paraId="7DAEC62A" w14:textId="77777777" w:rsidR="007F010D" w:rsidRPr="007F010D" w:rsidRDefault="007F010D" w:rsidP="007F010D">
            <w:pPr>
              <w:pStyle w:val="Bullet1"/>
            </w:pPr>
            <w:r w:rsidRPr="007F010D">
              <w:t>networking opportunities</w:t>
            </w:r>
          </w:p>
          <w:p w14:paraId="34F53C75" w14:textId="77777777" w:rsidR="007F010D" w:rsidRPr="007F010D" w:rsidRDefault="007F010D" w:rsidP="007F010D">
            <w:pPr>
              <w:pStyle w:val="Bullet1"/>
            </w:pPr>
            <w:r w:rsidRPr="007F010D">
              <w:t xml:space="preserve">recruitment support. </w:t>
            </w:r>
          </w:p>
          <w:p w14:paraId="3F1D3071" w14:textId="77777777" w:rsidR="007F010D" w:rsidRPr="007F010D" w:rsidRDefault="007F010D">
            <w:pPr>
              <w:pStyle w:val="Bodyafterbullets"/>
            </w:pPr>
            <w:r w:rsidRPr="007F010D">
              <w:t xml:space="preserve">After completing the course, participants can join an online peer support network and receive free mentoring. </w:t>
            </w:r>
          </w:p>
          <w:p w14:paraId="5DD83405" w14:textId="77777777" w:rsidR="007F010D" w:rsidRPr="007F010D" w:rsidRDefault="007F010D" w:rsidP="007F010D">
            <w:pPr>
              <w:rPr>
                <w:i/>
                <w:iCs/>
                <w:color w:val="000000"/>
              </w:rPr>
            </w:pPr>
            <w:r w:rsidRPr="007F010D">
              <w:rPr>
                <w:color w:val="000000"/>
              </w:rPr>
              <w:t>Tradeswomen Australia also provides financial support for participants to get to the course and provides free childcare.</w:t>
            </w:r>
          </w:p>
        </w:tc>
      </w:tr>
    </w:tbl>
    <w:p w14:paraId="0CD4A900" w14:textId="77777777" w:rsidR="004F37FB" w:rsidRPr="005A3995" w:rsidRDefault="004F37FB" w:rsidP="007C5E1B">
      <w:pPr>
        <w:pStyle w:val="Heading3"/>
      </w:pPr>
      <w:bookmarkStart w:id="104" w:name="_Toc173504114"/>
      <w:bookmarkStart w:id="105" w:name="_Toc177736783"/>
      <w:r w:rsidRPr="005A3995">
        <w:t>Training environments that support the needs of a diverse range of women</w:t>
      </w:r>
      <w:bookmarkEnd w:id="104"/>
      <w:bookmarkEnd w:id="105"/>
    </w:p>
    <w:p w14:paraId="55641ADF" w14:textId="77777777" w:rsidR="008F23BB" w:rsidRDefault="008F23BB" w:rsidP="008F23BB">
      <w:pPr>
        <w:pStyle w:val="Body"/>
      </w:pPr>
      <w:r w:rsidRPr="000F613D">
        <w:t>Training providers need to challenge assumptions that an apprentice is an 18</w:t>
      </w:r>
      <w:r>
        <w:t xml:space="preserve">- to </w:t>
      </w:r>
      <w:r w:rsidRPr="000F613D">
        <w:t>20</w:t>
      </w:r>
      <w:r>
        <w:t>-</w:t>
      </w:r>
      <w:r w:rsidRPr="000F613D">
        <w:t>year</w:t>
      </w:r>
      <w:r>
        <w:t>-</w:t>
      </w:r>
      <w:r w:rsidRPr="000F613D">
        <w:t>old young white man who lives at home with parents to support him.</w:t>
      </w:r>
    </w:p>
    <w:p w14:paraId="7C67CDDA" w14:textId="77777777" w:rsidR="008F23BB" w:rsidRPr="000F613D" w:rsidRDefault="008F23BB" w:rsidP="008F23BB">
      <w:pPr>
        <w:pStyle w:val="Body"/>
      </w:pPr>
      <w:r w:rsidRPr="000F613D">
        <w:t>Instead, educators and employers should consider how they can tailor training to diverse students and apprentices</w:t>
      </w:r>
      <w:r>
        <w:t xml:space="preserve">. They need to </w:t>
      </w:r>
      <w:r w:rsidRPr="000F613D">
        <w:t xml:space="preserve">look for ways to proactively </w:t>
      </w:r>
      <w:r>
        <w:t xml:space="preserve">help them join </w:t>
      </w:r>
      <w:r w:rsidRPr="000F613D">
        <w:t>in training and on-the-job learning.</w:t>
      </w:r>
    </w:p>
    <w:p w14:paraId="3551132A" w14:textId="77777777" w:rsidR="008F23BB" w:rsidRDefault="008F23BB" w:rsidP="008F23BB">
      <w:pPr>
        <w:pStyle w:val="Body"/>
      </w:pPr>
      <w:r>
        <w:t>T</w:t>
      </w:r>
      <w:r w:rsidRPr="000F613D">
        <w:t xml:space="preserve">raining opportunities and apprenticeships </w:t>
      </w:r>
      <w:r>
        <w:t xml:space="preserve">should be designed </w:t>
      </w:r>
      <w:r w:rsidRPr="000F613D">
        <w:t>with people with caring responsibilities in mind</w:t>
      </w:r>
      <w:r>
        <w:t>. This</w:t>
      </w:r>
      <w:r w:rsidRPr="000F613D">
        <w:t xml:space="preserve"> will </w:t>
      </w:r>
      <w:r>
        <w:t>encourage more women to take part and complete these opportunities.</w:t>
      </w:r>
    </w:p>
    <w:p w14:paraId="02590C8D" w14:textId="77777777" w:rsidR="008F23BB" w:rsidRPr="000F613D" w:rsidRDefault="008F23BB" w:rsidP="008F23BB">
      <w:pPr>
        <w:pStyle w:val="Body"/>
      </w:pPr>
      <w:r w:rsidRPr="000F613D">
        <w:t xml:space="preserve">Relying on </w:t>
      </w:r>
      <w:r>
        <w:t>people</w:t>
      </w:r>
      <w:r w:rsidRPr="000F613D">
        <w:t xml:space="preserve"> to speak up about their needs can create barriers to participation. </w:t>
      </w:r>
      <w:r>
        <w:t>E</w:t>
      </w:r>
      <w:r w:rsidRPr="000F613D">
        <w:t xml:space="preserve">specially when </w:t>
      </w:r>
      <w:r>
        <w:t>a woman</w:t>
      </w:r>
      <w:r w:rsidRPr="000F613D">
        <w:t xml:space="preserve"> </w:t>
      </w:r>
      <w:r>
        <w:t xml:space="preserve">is </w:t>
      </w:r>
      <w:r w:rsidRPr="000F613D">
        <w:t>part of a majority-men training group or the most junior person on-site</w:t>
      </w:r>
      <w:r>
        <w:t>.</w:t>
      </w:r>
      <w:r w:rsidRPr="000F613D">
        <w:t xml:space="preserve"> </w:t>
      </w:r>
      <w:r>
        <w:t>T</w:t>
      </w:r>
      <w:r w:rsidRPr="000F613D">
        <w:t xml:space="preserve">here may not be a culture or precedent for </w:t>
      </w:r>
      <w:r>
        <w:t>speaking up safely</w:t>
      </w:r>
      <w:r w:rsidRPr="000F613D">
        <w:t>.</w:t>
      </w:r>
    </w:p>
    <w:p w14:paraId="2D432BFB" w14:textId="77777777" w:rsidR="00EC5FF1" w:rsidRPr="005A3995" w:rsidRDefault="00EC5FF1" w:rsidP="007C5E1B">
      <w:pPr>
        <w:pStyle w:val="Heading3"/>
      </w:pPr>
      <w:bookmarkStart w:id="106" w:name="_Toc173504115"/>
      <w:bookmarkStart w:id="107" w:name="_Toc177736784"/>
      <w:r w:rsidRPr="005A3995">
        <w:t>Opportunities for women to reskill, upskill and transition into the industry</w:t>
      </w:r>
      <w:bookmarkEnd w:id="106"/>
      <w:bookmarkEnd w:id="107"/>
      <w:r w:rsidRPr="005A3995">
        <w:t xml:space="preserve"> </w:t>
      </w:r>
    </w:p>
    <w:p w14:paraId="04FAFCDA" w14:textId="77777777" w:rsidR="00A404C5" w:rsidRDefault="00A404C5" w:rsidP="00A404C5">
      <w:pPr>
        <w:pStyle w:val="Body"/>
      </w:pPr>
      <w:r w:rsidRPr="000F613D">
        <w:t xml:space="preserve">We want employers and leaders </w:t>
      </w:r>
      <w:r>
        <w:t xml:space="preserve">to help </w:t>
      </w:r>
      <w:r w:rsidRPr="000F613D">
        <w:t>women with transferrable skills from different industries to enter manufacturing.</w:t>
      </w:r>
      <w:r>
        <w:t xml:space="preserve"> This can be achieved by:</w:t>
      </w:r>
    </w:p>
    <w:p w14:paraId="2BC2F84F" w14:textId="77777777" w:rsidR="00A404C5" w:rsidRDefault="009D1D38" w:rsidP="00A404C5">
      <w:pPr>
        <w:pStyle w:val="Bullet1"/>
      </w:pPr>
      <w:r>
        <w:t>r</w:t>
      </w:r>
      <w:r w:rsidR="00A404C5" w:rsidRPr="000F613D">
        <w:t>emov</w:t>
      </w:r>
      <w:r>
        <w:t>ing</w:t>
      </w:r>
      <w:r w:rsidR="00A404C5" w:rsidRPr="000F613D">
        <w:t xml:space="preserve"> financial barriers to </w:t>
      </w:r>
      <w:r w:rsidR="00D868BA">
        <w:t xml:space="preserve">VET </w:t>
      </w:r>
      <w:r w:rsidR="00A404C5">
        <w:t xml:space="preserve">to </w:t>
      </w:r>
      <w:r w:rsidR="00A404C5" w:rsidRPr="000F613D">
        <w:t xml:space="preserve">encourage women to upskill and </w:t>
      </w:r>
      <w:r w:rsidR="00A404C5">
        <w:t xml:space="preserve">move </w:t>
      </w:r>
      <w:r w:rsidR="00A404C5" w:rsidRPr="000F613D">
        <w:t>into emerging sectors</w:t>
      </w:r>
    </w:p>
    <w:p w14:paraId="71BCC29E" w14:textId="77777777" w:rsidR="009F120A" w:rsidRDefault="009D1D38" w:rsidP="00A404C5">
      <w:pPr>
        <w:pStyle w:val="Bullet1"/>
      </w:pPr>
      <w:r>
        <w:t>r</w:t>
      </w:r>
      <w:r w:rsidR="00A404C5" w:rsidRPr="000F613D">
        <w:t>ecogni</w:t>
      </w:r>
      <w:r w:rsidR="00A404C5">
        <w:t>s</w:t>
      </w:r>
      <w:r>
        <w:t>ing</w:t>
      </w:r>
      <w:r w:rsidR="00A404C5" w:rsidRPr="000F613D">
        <w:t xml:space="preserve"> transferrable skills</w:t>
      </w:r>
      <w:r w:rsidR="00A404C5">
        <w:t xml:space="preserve"> (</w:t>
      </w:r>
      <w:r w:rsidR="00A404C5" w:rsidRPr="000F613D">
        <w:t>such as digital and computer skills</w:t>
      </w:r>
      <w:r w:rsidR="00A404C5">
        <w:t>)</w:t>
      </w:r>
      <w:r w:rsidR="00A404C5" w:rsidRPr="000F613D">
        <w:t xml:space="preserve"> </w:t>
      </w:r>
      <w:r w:rsidR="00A404C5">
        <w:t xml:space="preserve">to </w:t>
      </w:r>
      <w:proofErr w:type="gramStart"/>
      <w:r w:rsidR="00A404C5" w:rsidRPr="000F613D">
        <w:t>open up</w:t>
      </w:r>
      <w:proofErr w:type="gramEnd"/>
      <w:r w:rsidR="00A404C5" w:rsidRPr="000F613D">
        <w:t xml:space="preserve"> opportunities for women coming from other industries</w:t>
      </w:r>
    </w:p>
    <w:p w14:paraId="71831205" w14:textId="77777777" w:rsidR="00A42963" w:rsidRDefault="009D1D38" w:rsidP="00430A29">
      <w:pPr>
        <w:pStyle w:val="Bullet1"/>
        <w:spacing w:after="120"/>
      </w:pPr>
      <w:r>
        <w:t>i</w:t>
      </w:r>
      <w:r w:rsidR="00A404C5">
        <w:t>mprov</w:t>
      </w:r>
      <w:r>
        <w:t>ing</w:t>
      </w:r>
      <w:r w:rsidR="00A404C5">
        <w:t xml:space="preserve"> c</w:t>
      </w:r>
      <w:r w:rsidR="00A404C5" w:rsidRPr="000F613D">
        <w:t>areer development</w:t>
      </w:r>
      <w:r w:rsidR="00A404C5">
        <w:t xml:space="preserve"> and</w:t>
      </w:r>
      <w:r w:rsidR="00A404C5" w:rsidRPr="000F613D">
        <w:t xml:space="preserve"> progression </w:t>
      </w:r>
      <w:r w:rsidR="00A404C5">
        <w:t xml:space="preserve">for women </w:t>
      </w:r>
      <w:r w:rsidR="00A404C5" w:rsidRPr="000F613D">
        <w:t xml:space="preserve">through more </w:t>
      </w:r>
      <w:r w:rsidR="00A404C5">
        <w:t xml:space="preserve">opportunities for </w:t>
      </w:r>
      <w:r w:rsidR="00A404C5" w:rsidRPr="000F613D">
        <w:t xml:space="preserve">upskilling and greater access to </w:t>
      </w:r>
      <w:r w:rsidR="00A404C5">
        <w:t>on</w:t>
      </w:r>
      <w:r w:rsidR="00A404C5">
        <w:noBreakHyphen/>
        <w:t>the</w:t>
      </w:r>
      <w:r w:rsidR="00A404C5">
        <w:noBreakHyphen/>
        <w:t xml:space="preserve">job </w:t>
      </w:r>
      <w:r w:rsidR="00A404C5" w:rsidRPr="000F613D">
        <w:t>learning and training.</w:t>
      </w:r>
      <w:r w:rsidR="00972CB9">
        <w:t xml:space="preserve"> For example, by offering on-the-job opportunities to gain a forklift license or white card. </w:t>
      </w:r>
    </w:p>
    <w:p w14:paraId="56DA8995" w14:textId="77777777" w:rsidR="00ED5EDC" w:rsidRDefault="00ED5EDC" w:rsidP="00ED5EDC">
      <w:pPr>
        <w:pStyle w:val="Quotetext"/>
      </w:pPr>
      <w:r>
        <w:t>‘</w:t>
      </w:r>
      <w:r w:rsidRPr="007D6BEE">
        <w:t>I started by doing a Certificate II with a training provider, so I was being paid a bit of a wage which allowed me to do it. If it was unpaid, I wouldn’t have been able to do that</w:t>
      </w:r>
      <w:r>
        <w:t>.’</w:t>
      </w:r>
    </w:p>
    <w:p w14:paraId="0AD57DAF" w14:textId="056FBB02" w:rsidR="00ED5EDC" w:rsidRDefault="00ED5EDC" w:rsidP="00ED5EDC">
      <w:pPr>
        <w:pStyle w:val="Quotetext"/>
      </w:pPr>
      <w:r>
        <w:t xml:space="preserve">Amelia, </w:t>
      </w:r>
      <w:r w:rsidR="00634C93">
        <w:t>a</w:t>
      </w:r>
      <w:r>
        <w:t xml:space="preserve">pprentice </w:t>
      </w:r>
      <w:r w:rsidR="00634C93">
        <w:t>b</w:t>
      </w:r>
      <w:r>
        <w:t>oilermaker</w:t>
      </w:r>
    </w:p>
    <w:p w14:paraId="3E37093F" w14:textId="77777777" w:rsidR="00DA7DA0" w:rsidRDefault="00DA7DA0" w:rsidP="00DA7DA0">
      <w:pPr>
        <w:pStyle w:val="Bullet1"/>
        <w:numPr>
          <w:ilvl w:val="0"/>
          <w:numId w:val="0"/>
        </w:numPr>
        <w:spacing w:after="120"/>
        <w:ind w:left="284" w:hanging="284"/>
      </w:pPr>
    </w:p>
    <w:tbl>
      <w:tblPr>
        <w:tblStyle w:val="Purpletable"/>
        <w:tblW w:w="0" w:type="auto"/>
        <w:tblInd w:w="5" w:type="dxa"/>
        <w:tblLook w:val="04A0" w:firstRow="1" w:lastRow="0" w:firstColumn="1" w:lastColumn="0" w:noHBand="0" w:noVBand="1"/>
      </w:tblPr>
      <w:tblGrid>
        <w:gridCol w:w="8926"/>
      </w:tblGrid>
      <w:tr w:rsidR="006F0B5C" w:rsidRPr="000F613D" w14:paraId="747FF413" w14:textId="77777777" w:rsidTr="00D565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26" w:type="dxa"/>
          </w:tcPr>
          <w:p w14:paraId="606A9917" w14:textId="77777777" w:rsidR="006F0B5C" w:rsidRPr="000F613D" w:rsidRDefault="006F0B5C">
            <w:pPr>
              <w:pStyle w:val="Tablecolhead"/>
              <w:rPr>
                <w:lang w:val="en-AU"/>
              </w:rPr>
            </w:pPr>
            <w:r w:rsidRPr="000F613D">
              <w:rPr>
                <w:lang w:val="en-AU"/>
              </w:rPr>
              <w:t>Leading practice: Supporting mature-aged apprentices through the Women and their Trade Program</w:t>
            </w:r>
          </w:p>
        </w:tc>
      </w:tr>
      <w:tr w:rsidR="006F0B5C" w:rsidRPr="000F613D" w14:paraId="033DCC00" w14:textId="77777777" w:rsidTr="00D56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6BC36C3E" w14:textId="4C279445" w:rsidR="00B22D24" w:rsidRPr="00B22D24" w:rsidRDefault="0043250C" w:rsidP="00B22D24">
            <w:pPr>
              <w:pStyle w:val="Body"/>
            </w:pPr>
            <w:r>
              <w:t xml:space="preserve">The </w:t>
            </w:r>
            <w:r w:rsidR="00B22D24" w:rsidRPr="00B22D24">
              <w:t>National Electrical and Communications Association (NECA) Education and Careers’ Women and Their Trade program is an example of an effective program that supports mature-aged women apprentices.</w:t>
            </w:r>
          </w:p>
          <w:p w14:paraId="431C83BB" w14:textId="77777777" w:rsidR="00B22D24" w:rsidRPr="00B22D24" w:rsidRDefault="00B22D24" w:rsidP="00B22D24">
            <w:pPr>
              <w:pStyle w:val="Body"/>
            </w:pPr>
            <w:r w:rsidRPr="00B22D24">
              <w:t>NECA Education and Careers were able to do this by giving employers a wage subsidy that matches the difference between hourly rates of junior and adult apprentices.</w:t>
            </w:r>
          </w:p>
          <w:p w14:paraId="37F6647E" w14:textId="77777777" w:rsidR="00B22D24" w:rsidRPr="00B22D24" w:rsidRDefault="00B22D24" w:rsidP="00B22D24">
            <w:pPr>
              <w:pStyle w:val="Body"/>
            </w:pPr>
            <w:r w:rsidRPr="00B22D24">
              <w:t>More than 35 women were given meaningful employment through the program’s apprenticeship model. This showed the valuable contribution mature-aged women apprentices can make to the workforce.</w:t>
            </w:r>
          </w:p>
          <w:p w14:paraId="0279FB29" w14:textId="77777777" w:rsidR="006F0B5C" w:rsidRPr="00B22D24" w:rsidRDefault="006F0B5C">
            <w:pPr>
              <w:pStyle w:val="Body"/>
            </w:pPr>
            <w:r w:rsidRPr="00B22D24">
              <w:t xml:space="preserve">Participants liked that the model </w:t>
            </w:r>
            <w:proofErr w:type="spellStart"/>
            <w:r w:rsidRPr="00B22D24">
              <w:t>recognised</w:t>
            </w:r>
            <w:proofErr w:type="spellEnd"/>
            <w:r w:rsidRPr="00B22D24">
              <w:t xml:space="preserve"> the skills they already had when they started a role.</w:t>
            </w:r>
          </w:p>
          <w:p w14:paraId="1CA50F04" w14:textId="77777777" w:rsidR="006F0B5C" w:rsidRPr="000F613D" w:rsidRDefault="006F0B5C">
            <w:pPr>
              <w:pStyle w:val="Body"/>
              <w:rPr>
                <w:lang w:val="en-AU"/>
              </w:rPr>
            </w:pPr>
            <w:r w:rsidRPr="00B22D24">
              <w:t>The program was previously funded through the Apprenticeships Victoria Innovation Fund.</w:t>
            </w:r>
            <w:r w:rsidR="00B22D24" w:rsidRPr="00B22D24">
              <w:t xml:space="preserve"> This funding has enabled NECA Education and Careers to set up a system to help more women into the industry. Women now represent over 18% of their electrical apprenticeship workforce.</w:t>
            </w:r>
          </w:p>
        </w:tc>
      </w:tr>
    </w:tbl>
    <w:p w14:paraId="34570FF2" w14:textId="312C41C0" w:rsidR="0062722D" w:rsidRDefault="0062722D" w:rsidP="006A2773">
      <w:pPr>
        <w:pStyle w:val="Bodyafterbullets"/>
      </w:pPr>
      <w:r>
        <w:t xml:space="preserve">Migrant and </w:t>
      </w:r>
      <w:r w:rsidR="005231AE">
        <w:t xml:space="preserve">refugee women often face unique challenges when </w:t>
      </w:r>
      <w:r w:rsidR="00D414AA">
        <w:t>looking for work</w:t>
      </w:r>
      <w:r w:rsidR="003139FA">
        <w:t xml:space="preserve"> that matches their skills and experience</w:t>
      </w:r>
      <w:r w:rsidR="00D414AA">
        <w:t>.</w:t>
      </w:r>
      <w:r w:rsidR="005231AE">
        <w:t xml:space="preserve">  </w:t>
      </w:r>
    </w:p>
    <w:p w14:paraId="4EED6F54" w14:textId="3A8057ED" w:rsidR="006A2773" w:rsidRPr="000F613D" w:rsidRDefault="00202F14" w:rsidP="006A2773">
      <w:pPr>
        <w:pStyle w:val="Bodyafterbullets"/>
      </w:pPr>
      <w:r w:rsidRPr="000F613D">
        <w:t>Many migrants work in jobs beneath their skill level and are paid less than Australian-born workers.</w:t>
      </w:r>
      <w:r w:rsidRPr="000F613D">
        <w:rPr>
          <w:rStyle w:val="EndnoteReference"/>
        </w:rPr>
        <w:endnoteReference w:id="55"/>
      </w:r>
      <w:r w:rsidRPr="000F613D">
        <w:t xml:space="preserve"> </w:t>
      </w:r>
      <w:r w:rsidR="006A2773" w:rsidRPr="000F613D">
        <w:t>Migrant women with a postgraduate degree have the worst wage outcome</w:t>
      </w:r>
      <w:r w:rsidR="00EB710B">
        <w:t>s</w:t>
      </w:r>
      <w:r w:rsidR="006A2773">
        <w:t>. They</w:t>
      </w:r>
      <w:r w:rsidR="006A2773" w:rsidRPr="000F613D">
        <w:t xml:space="preserve"> earn 31</w:t>
      </w:r>
      <w:r w:rsidR="006A2773">
        <w:t>%</w:t>
      </w:r>
      <w:r w:rsidR="006A2773" w:rsidRPr="000F613D">
        <w:t xml:space="preserve"> less than Australian-born women with similar education levels.</w:t>
      </w:r>
      <w:r w:rsidR="006A2773" w:rsidRPr="000F613D">
        <w:rPr>
          <w:rStyle w:val="EndnoteReference"/>
        </w:rPr>
        <w:endnoteReference w:id="56"/>
      </w:r>
    </w:p>
    <w:p w14:paraId="05D4DAF6" w14:textId="77777777" w:rsidR="00DB5B1E" w:rsidRDefault="0063689F" w:rsidP="00787ACD">
      <w:pPr>
        <w:pStyle w:val="Body"/>
      </w:pPr>
      <w:r>
        <w:t>One reason for this is that c</w:t>
      </w:r>
      <w:r w:rsidR="00202F14" w:rsidRPr="000F613D">
        <w:t>ommon temporary and bridging visas offered by Australia can restrict</w:t>
      </w:r>
      <w:r w:rsidR="00787ACD">
        <w:t xml:space="preserve"> </w:t>
      </w:r>
      <w:r w:rsidR="00202F14" w:rsidRPr="000F613D">
        <w:t>the amount and types of work visa holders can do</w:t>
      </w:r>
      <w:r w:rsidR="00787ACD">
        <w:t xml:space="preserve"> and their</w:t>
      </w:r>
      <w:r w:rsidR="00202F14" w:rsidRPr="000F613D">
        <w:t xml:space="preserve"> access to free and subsidised training.</w:t>
      </w:r>
      <w:r>
        <w:t xml:space="preserve"> </w:t>
      </w:r>
      <w:r w:rsidR="00B53E0B">
        <w:t xml:space="preserve">Some people on </w:t>
      </w:r>
      <w:r w:rsidR="00D45248">
        <w:t>bridging visas do not have work rights at all.</w:t>
      </w:r>
      <w:r w:rsidR="00B53E0B">
        <w:t xml:space="preserve"> </w:t>
      </w:r>
    </w:p>
    <w:p w14:paraId="36A569E2" w14:textId="77777777" w:rsidR="00825767" w:rsidRDefault="00202F14" w:rsidP="00787ACD">
      <w:pPr>
        <w:pStyle w:val="Body"/>
      </w:pPr>
      <w:r w:rsidRPr="000F613D">
        <w:t>Matching migrant women</w:t>
      </w:r>
      <w:r>
        <w:t xml:space="preserve">’s skills </w:t>
      </w:r>
      <w:r w:rsidRPr="000F613D">
        <w:t xml:space="preserve">to the most </w:t>
      </w:r>
      <w:r>
        <w:t>suitable</w:t>
      </w:r>
      <w:r w:rsidRPr="000F613D">
        <w:t xml:space="preserve"> jobs will</w:t>
      </w:r>
      <w:r w:rsidR="00787ACD">
        <w:t xml:space="preserve"> </w:t>
      </w:r>
      <w:r w:rsidRPr="000F613D">
        <w:t>make better use of their talent</w:t>
      </w:r>
      <w:r w:rsidR="00787ACD">
        <w:t xml:space="preserve">, </w:t>
      </w:r>
      <w:r w:rsidRPr="000F613D">
        <w:t>help address labour shortages</w:t>
      </w:r>
      <w:r w:rsidR="00787ACD">
        <w:t xml:space="preserve"> and </w:t>
      </w:r>
      <w:r w:rsidRPr="000F613D">
        <w:t>support productivity growth.</w:t>
      </w:r>
      <w:r w:rsidR="008D099A">
        <w:t xml:space="preserve"> </w:t>
      </w:r>
    </w:p>
    <w:p w14:paraId="466A6A39" w14:textId="77777777" w:rsidR="0089128F" w:rsidRDefault="00297055" w:rsidP="007C5E1B">
      <w:pPr>
        <w:pStyle w:val="Heading2"/>
      </w:pPr>
      <w:bookmarkStart w:id="108" w:name="_Toc169606507"/>
      <w:bookmarkStart w:id="109" w:name="_Toc169610226"/>
      <w:bookmarkStart w:id="110" w:name="_Toc170982020"/>
      <w:bookmarkStart w:id="111" w:name="_Toc173504117"/>
      <w:bookmarkStart w:id="112" w:name="_Toc177736785"/>
      <w:bookmarkStart w:id="113" w:name="_Toc179293350"/>
      <w:r>
        <w:t xml:space="preserve">Victorian Government </w:t>
      </w:r>
      <w:r w:rsidR="00C40751">
        <w:t>actions</w:t>
      </w:r>
      <w:bookmarkEnd w:id="108"/>
      <w:bookmarkEnd w:id="109"/>
      <w:bookmarkEnd w:id="110"/>
      <w:bookmarkEnd w:id="111"/>
      <w:bookmarkEnd w:id="112"/>
      <w:bookmarkEnd w:id="113"/>
    </w:p>
    <w:tbl>
      <w:tblPr>
        <w:tblStyle w:val="Tealtable"/>
        <w:tblW w:w="0" w:type="auto"/>
        <w:tblInd w:w="0" w:type="dxa"/>
        <w:tblLayout w:type="fixed"/>
        <w:tblLook w:val="0620" w:firstRow="1" w:lastRow="0" w:firstColumn="0" w:lastColumn="0" w:noHBand="1" w:noVBand="1"/>
      </w:tblPr>
      <w:tblGrid>
        <w:gridCol w:w="8926"/>
      </w:tblGrid>
      <w:tr w:rsidR="00833321" w:rsidRPr="000F613D" w14:paraId="112393CB"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7B79F7C7" w14:textId="48DA3BAC" w:rsidR="00833321" w:rsidRPr="002E1E1A" w:rsidRDefault="0047351B">
            <w:pPr>
              <w:pStyle w:val="Tablecolhead"/>
              <w:rPr>
                <w:lang w:val="en-AU"/>
              </w:rPr>
            </w:pPr>
            <w:r>
              <w:rPr>
                <w:bCs/>
              </w:rPr>
              <w:t xml:space="preserve">Action: </w:t>
            </w:r>
            <w:r w:rsidR="00833321" w:rsidRPr="002E1E1A">
              <w:rPr>
                <w:bCs/>
              </w:rPr>
              <w:t>Head Start</w:t>
            </w:r>
          </w:p>
        </w:tc>
      </w:tr>
      <w:tr w:rsidR="00833321" w:rsidRPr="00CD164A" w14:paraId="73BBE794" w14:textId="77777777" w:rsidTr="0057381E">
        <w:tc>
          <w:tcPr>
            <w:tcW w:w="8926" w:type="dxa"/>
            <w:shd w:val="clear" w:color="auto" w:fill="EAF1DD" w:themeFill="accent3" w:themeFillTint="33"/>
          </w:tcPr>
          <w:p w14:paraId="1CE98806" w14:textId="77777777" w:rsidR="00833321" w:rsidRPr="002E1E1A" w:rsidRDefault="00833321" w:rsidP="00833321">
            <w:pPr>
              <w:pStyle w:val="Body"/>
            </w:pPr>
            <w:r w:rsidRPr="002E1E1A">
              <w:t>Head Start is a program that helps students in years 10 to 12 take part in a school-based apprenticeship and traineeship (SBAT). It helps students build confidence and develop skills and capabilities that employers in growth industries need.</w:t>
            </w:r>
          </w:p>
          <w:p w14:paraId="46140746" w14:textId="77777777" w:rsidR="00833321" w:rsidRPr="002E1E1A" w:rsidRDefault="00833321" w:rsidP="00833321">
            <w:pPr>
              <w:pStyle w:val="Bodyafterbullets"/>
            </w:pPr>
            <w:r w:rsidRPr="002E1E1A">
              <w:t xml:space="preserve">SBAT students get paid, on-the-job training that contributes to their VCE, VCE Vocational Major or VPC and leads to a qualification. </w:t>
            </w:r>
          </w:p>
          <w:p w14:paraId="0967F202" w14:textId="77777777" w:rsidR="00833321" w:rsidRPr="002E1E1A" w:rsidRDefault="00833321" w:rsidP="00833321">
            <w:pPr>
              <w:pStyle w:val="Bodyafterbullets"/>
            </w:pPr>
            <w:r w:rsidRPr="002E1E1A">
              <w:t>Head Start teams are in 12 school-based hubs across Victoria. They give wraparound support to SBAT students.</w:t>
            </w:r>
          </w:p>
        </w:tc>
      </w:tr>
    </w:tbl>
    <w:p w14:paraId="0AB00318" w14:textId="77777777" w:rsidR="00833321" w:rsidRPr="00430A29" w:rsidRDefault="00833321"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5C6D1C" w14:paraId="6D415763"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D73599B" w14:textId="4EA9DE56" w:rsidR="0027281A" w:rsidRPr="005C6D1C" w:rsidRDefault="0047351B">
            <w:pPr>
              <w:pStyle w:val="Tablecolhead"/>
              <w:rPr>
                <w:lang w:val="en-AU"/>
              </w:rPr>
            </w:pPr>
            <w:r>
              <w:rPr>
                <w:bCs/>
              </w:rPr>
              <w:t xml:space="preserve">Action: </w:t>
            </w:r>
            <w:r w:rsidR="0027281A" w:rsidRPr="005C6D1C">
              <w:rPr>
                <w:bCs/>
              </w:rPr>
              <w:t>Free TAFE program</w:t>
            </w:r>
          </w:p>
        </w:tc>
      </w:tr>
      <w:tr w:rsidR="0027281A" w:rsidRPr="005C6D1C" w14:paraId="7748993B" w14:textId="77777777" w:rsidTr="0057381E">
        <w:tc>
          <w:tcPr>
            <w:tcW w:w="8926" w:type="dxa"/>
            <w:shd w:val="clear" w:color="auto" w:fill="EAF1DD" w:themeFill="accent3" w:themeFillTint="33"/>
          </w:tcPr>
          <w:p w14:paraId="02FB21B4" w14:textId="29F13ECC" w:rsidR="0027281A" w:rsidRPr="005C6D1C" w:rsidRDefault="009B4221" w:rsidP="009E30C0">
            <w:r w:rsidRPr="005C6D1C">
              <w:t>Under the Free Technical and Further Education (TAFE) program, the Australian and Victorian governments cover the cost of student tuition fees for high priority TAFE qualifications and short courses aligned to industry needs.</w:t>
            </w:r>
          </w:p>
        </w:tc>
      </w:tr>
    </w:tbl>
    <w:p w14:paraId="372B5809" w14:textId="77777777" w:rsidR="0027281A" w:rsidRPr="005C6D1C"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5C6D1C" w14:paraId="008FC818"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14DD1588" w14:textId="6F9791BD" w:rsidR="0027281A" w:rsidRPr="005C6D1C" w:rsidRDefault="0047351B">
            <w:pPr>
              <w:pStyle w:val="Tablecolhead"/>
              <w:rPr>
                <w:lang w:val="en-AU"/>
              </w:rPr>
            </w:pPr>
            <w:r>
              <w:rPr>
                <w:lang w:val="en-AU"/>
              </w:rPr>
              <w:t xml:space="preserve">Action: </w:t>
            </w:r>
            <w:r w:rsidR="0027281A" w:rsidRPr="005C6D1C">
              <w:rPr>
                <w:lang w:val="en-AU"/>
              </w:rPr>
              <w:t>Women in Apprenticeships</w:t>
            </w:r>
          </w:p>
        </w:tc>
      </w:tr>
      <w:tr w:rsidR="0027281A" w:rsidRPr="005C6D1C" w14:paraId="117B6506" w14:textId="77777777" w:rsidTr="0057381E">
        <w:tc>
          <w:tcPr>
            <w:tcW w:w="8926" w:type="dxa"/>
            <w:shd w:val="clear" w:color="auto" w:fill="EAF1DD" w:themeFill="accent3" w:themeFillTint="33"/>
          </w:tcPr>
          <w:p w14:paraId="26FBF159" w14:textId="77777777" w:rsidR="0027281A" w:rsidRPr="005C6D1C" w:rsidRDefault="0027281A" w:rsidP="0027281A">
            <w:pPr>
              <w:pStyle w:val="Body"/>
            </w:pPr>
            <w:r w:rsidRPr="005C6D1C">
              <w:t xml:space="preserve">Apprenticeships Victoria will continue to </w:t>
            </w:r>
            <w:proofErr w:type="spellStart"/>
            <w:r w:rsidRPr="005C6D1C">
              <w:t>prioritise</w:t>
            </w:r>
            <w:proofErr w:type="spellEnd"/>
            <w:r w:rsidRPr="005C6D1C">
              <w:t xml:space="preserve"> rolling out </w:t>
            </w:r>
            <w:proofErr w:type="gramStart"/>
            <w:r w:rsidRPr="005C6D1C">
              <w:t>trades</w:t>
            </w:r>
            <w:proofErr w:type="gramEnd"/>
            <w:r w:rsidRPr="005C6D1C">
              <w:t xml:space="preserve"> opportunities for Victorian women.</w:t>
            </w:r>
          </w:p>
          <w:p w14:paraId="2A66B8C1" w14:textId="77777777" w:rsidR="0027281A" w:rsidRPr="005C6D1C" w:rsidRDefault="0027281A" w:rsidP="0027281A">
            <w:pPr>
              <w:pStyle w:val="Body"/>
            </w:pPr>
            <w:r w:rsidRPr="005C6D1C">
              <w:t>They will focus on career pathways for woman apprentices in male-dominated trades, including in the manufacturing and energy sectors.</w:t>
            </w:r>
          </w:p>
          <w:p w14:paraId="41CA85CA" w14:textId="77777777" w:rsidR="0027281A" w:rsidRPr="005C6D1C" w:rsidRDefault="0027281A" w:rsidP="0027281A">
            <w:pPr>
              <w:pStyle w:val="Bodyafterbullets"/>
            </w:pPr>
            <w:r w:rsidRPr="005C6D1C">
              <w:t xml:space="preserve">Note: This supports Action 55 of </w:t>
            </w:r>
            <w:r w:rsidRPr="005C6D1C">
              <w:rPr>
                <w:i/>
                <w:iCs/>
              </w:rPr>
              <w:t>Our equal state</w:t>
            </w:r>
            <w:r w:rsidRPr="005C6D1C">
              <w:t>.</w:t>
            </w:r>
          </w:p>
        </w:tc>
      </w:tr>
    </w:tbl>
    <w:p w14:paraId="45DF4FAD" w14:textId="77777777" w:rsidR="0027281A" w:rsidRPr="00430A29"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6409E974" w14:textId="77777777" w:rsidTr="0057381E">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2300780A" w14:textId="775BB765" w:rsidR="0027281A" w:rsidRPr="005C6D1C" w:rsidRDefault="0047351B">
            <w:pPr>
              <w:pStyle w:val="Tablecolhead"/>
              <w:rPr>
                <w:lang w:val="en-AU"/>
              </w:rPr>
            </w:pPr>
            <w:r>
              <w:rPr>
                <w:lang w:val="en-AU"/>
              </w:rPr>
              <w:t xml:space="preserve">Action: </w:t>
            </w:r>
            <w:r w:rsidR="0027281A" w:rsidRPr="005C6D1C">
              <w:rPr>
                <w:lang w:val="en-AU"/>
              </w:rPr>
              <w:t>Skilling the Bay</w:t>
            </w:r>
          </w:p>
        </w:tc>
      </w:tr>
      <w:tr w:rsidR="0027281A" w:rsidRPr="00CD164A" w14:paraId="79C73CF0" w14:textId="77777777" w:rsidTr="0057381E">
        <w:tc>
          <w:tcPr>
            <w:tcW w:w="8926" w:type="dxa"/>
            <w:shd w:val="clear" w:color="auto" w:fill="EAF1DD" w:themeFill="accent3" w:themeFillTint="33"/>
          </w:tcPr>
          <w:p w14:paraId="6B4DEE77" w14:textId="77777777" w:rsidR="0027281A" w:rsidRPr="005C6D1C" w:rsidRDefault="0027281A" w:rsidP="0027281A">
            <w:pPr>
              <w:pStyle w:val="Body"/>
            </w:pPr>
            <w:r w:rsidRPr="005C6D1C">
              <w:t>This initiative is a place-based and school-based education program in the Barwon area. Skilling the Bay gives students hands-on exposure to vocational careers.</w:t>
            </w:r>
          </w:p>
          <w:p w14:paraId="27C23794" w14:textId="77777777" w:rsidR="0027281A" w:rsidRPr="005C6D1C" w:rsidRDefault="0027281A" w:rsidP="0027281A">
            <w:pPr>
              <w:pStyle w:val="Body"/>
            </w:pPr>
            <w:r w:rsidRPr="005C6D1C">
              <w:t>It is led by The Gordon Institute of TAFE, in partnership with Deakin University.</w:t>
            </w:r>
          </w:p>
          <w:p w14:paraId="60DAF56A" w14:textId="77777777" w:rsidR="0027281A" w:rsidRPr="005C6D1C" w:rsidRDefault="0027281A" w:rsidP="0027281A">
            <w:pPr>
              <w:pStyle w:val="Body"/>
            </w:pPr>
            <w:r w:rsidRPr="005C6D1C">
              <w:t>The initiative includes:</w:t>
            </w:r>
          </w:p>
          <w:p w14:paraId="4B05DCBE" w14:textId="77777777" w:rsidR="0027281A" w:rsidRPr="005C6D1C" w:rsidRDefault="0027281A" w:rsidP="0027281A">
            <w:pPr>
              <w:pStyle w:val="Tablebullet1"/>
              <w:rPr>
                <w:rFonts w:eastAsia="Times New Roman"/>
                <w:szCs w:val="20"/>
              </w:rPr>
            </w:pPr>
            <w:r w:rsidRPr="005C6D1C">
              <w:t>industry immersion programs in clean energy</w:t>
            </w:r>
          </w:p>
          <w:p w14:paraId="3AF23AD1" w14:textId="2872ED83" w:rsidR="0027281A" w:rsidRPr="005C6D1C" w:rsidRDefault="0027281A" w:rsidP="0027281A">
            <w:pPr>
              <w:pStyle w:val="Tablebullet1"/>
              <w:rPr>
                <w:rFonts w:eastAsia="Times New Roman"/>
                <w:szCs w:val="20"/>
              </w:rPr>
            </w:pPr>
            <w:r w:rsidRPr="005C6D1C">
              <w:t xml:space="preserve">Girls Leading Advanced Manufacturing, which encourages </w:t>
            </w:r>
            <w:r w:rsidR="00097D65">
              <w:t xml:space="preserve">young women </w:t>
            </w:r>
            <w:r w:rsidRPr="005C6D1C">
              <w:t>into male-dominated fields.</w:t>
            </w:r>
          </w:p>
        </w:tc>
      </w:tr>
    </w:tbl>
    <w:p w14:paraId="6B79BB4C" w14:textId="77777777" w:rsidR="0027281A" w:rsidRPr="00430A29"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5399FE24"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3813330B" w14:textId="40CE18A8" w:rsidR="0027281A" w:rsidRPr="005C6D1C" w:rsidRDefault="0047351B">
            <w:pPr>
              <w:pStyle w:val="Tablecolhead"/>
              <w:rPr>
                <w:lang w:val="en-AU"/>
              </w:rPr>
            </w:pPr>
            <w:r>
              <w:rPr>
                <w:lang w:val="en-AU"/>
              </w:rPr>
              <w:t xml:space="preserve">Action: </w:t>
            </w:r>
            <w:r w:rsidR="0027281A" w:rsidRPr="005C6D1C">
              <w:rPr>
                <w:lang w:val="en-AU"/>
              </w:rPr>
              <w:t>Improve access to the VET Delivered to Schools Students (VDSS) Core Offering</w:t>
            </w:r>
          </w:p>
        </w:tc>
      </w:tr>
      <w:tr w:rsidR="0027281A" w:rsidRPr="00CD164A" w14:paraId="49DE7A37" w14:textId="77777777" w:rsidTr="0057381E">
        <w:tc>
          <w:tcPr>
            <w:tcW w:w="8926" w:type="dxa"/>
            <w:shd w:val="clear" w:color="auto" w:fill="EAF1DD" w:themeFill="accent3" w:themeFillTint="33"/>
          </w:tcPr>
          <w:p w14:paraId="55B7A06A" w14:textId="77777777" w:rsidR="0027281A" w:rsidRPr="005C6D1C" w:rsidRDefault="0027281A" w:rsidP="0027281A">
            <w:pPr>
              <w:pStyle w:val="Body"/>
            </w:pPr>
            <w:r w:rsidRPr="005C6D1C">
              <w:t>The Core Offering includes 41 VET certificates grouped into 12 pathways, including:</w:t>
            </w:r>
          </w:p>
          <w:p w14:paraId="0091ED96" w14:textId="77777777" w:rsidR="0027281A" w:rsidRPr="005C6D1C" w:rsidRDefault="0027281A" w:rsidP="0027281A">
            <w:pPr>
              <w:pStyle w:val="Tablebullet1"/>
            </w:pPr>
            <w:r w:rsidRPr="005C6D1C">
              <w:t>Clean Energy and Engineering</w:t>
            </w:r>
          </w:p>
          <w:p w14:paraId="79543641" w14:textId="77777777" w:rsidR="0027281A" w:rsidRPr="005C6D1C" w:rsidRDefault="0027281A" w:rsidP="0027281A">
            <w:pPr>
              <w:pStyle w:val="Tablebullet1"/>
            </w:pPr>
            <w:r w:rsidRPr="005C6D1C">
              <w:t>Digital Media and Technologies</w:t>
            </w:r>
          </w:p>
          <w:p w14:paraId="2EB2669C" w14:textId="77777777" w:rsidR="0027281A" w:rsidRPr="005C6D1C" w:rsidRDefault="0027281A" w:rsidP="0027281A">
            <w:pPr>
              <w:pStyle w:val="Tablebullet1"/>
            </w:pPr>
            <w:r w:rsidRPr="005C6D1C">
              <w:t>Automotive.</w:t>
            </w:r>
          </w:p>
          <w:p w14:paraId="0D172B98" w14:textId="77777777" w:rsidR="0027281A" w:rsidRPr="005C6D1C" w:rsidRDefault="0027281A" w:rsidP="0027281A">
            <w:pPr>
              <w:pStyle w:val="Bodyafterbullets"/>
            </w:pPr>
            <w:r w:rsidRPr="005C6D1C">
              <w:t>The Core Offering provides a unique opportunity to change perceptions of VDSS as being largely focused on trades in traditionally male-dominated industries. Instead, it can be seen as a gender</w:t>
            </w:r>
            <w:r w:rsidRPr="005C6D1C">
              <w:noBreakHyphen/>
              <w:t>neutral pathway, where students choose certificates based on interest and ability, not outdated stereotypes.</w:t>
            </w:r>
          </w:p>
          <w:p w14:paraId="4CF00D2E" w14:textId="77777777" w:rsidR="0027281A" w:rsidRPr="005C6D1C" w:rsidRDefault="0027281A" w:rsidP="0027281A">
            <w:pPr>
              <w:pStyle w:val="Bodyafterbullets"/>
            </w:pPr>
            <w:r w:rsidRPr="005C6D1C">
              <w:t>This is underpinned by a communications campaign to:</w:t>
            </w:r>
          </w:p>
          <w:p w14:paraId="303688EF" w14:textId="77777777" w:rsidR="0027281A" w:rsidRPr="005C6D1C" w:rsidRDefault="0027281A" w:rsidP="0027281A">
            <w:pPr>
              <w:pStyle w:val="Tablebullet1"/>
            </w:pPr>
            <w:r w:rsidRPr="005C6D1C">
              <w:t>promote the VDSS core offering pathway as clearly anti-bias</w:t>
            </w:r>
          </w:p>
          <w:p w14:paraId="37300FE4" w14:textId="77777777" w:rsidR="0027281A" w:rsidRPr="005C6D1C" w:rsidRDefault="0027281A" w:rsidP="0027281A">
            <w:pPr>
              <w:pStyle w:val="Tablebullet1"/>
            </w:pPr>
            <w:r w:rsidRPr="005C6D1C">
              <w:t>show successful pathways for women in trades and technology.</w:t>
            </w:r>
          </w:p>
        </w:tc>
      </w:tr>
    </w:tbl>
    <w:p w14:paraId="77036865" w14:textId="77777777" w:rsidR="0027281A" w:rsidRPr="00430A29" w:rsidRDefault="0027281A"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2B16D0E9"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58C8D16B" w14:textId="7BAF188A" w:rsidR="0027281A" w:rsidRPr="005C6D1C" w:rsidRDefault="0047351B">
            <w:pPr>
              <w:pStyle w:val="Tablecolhead"/>
              <w:rPr>
                <w:lang w:val="en-AU"/>
              </w:rPr>
            </w:pPr>
            <w:r>
              <w:rPr>
                <w:lang w:val="en-AU"/>
              </w:rPr>
              <w:t xml:space="preserve">Action: </w:t>
            </w:r>
            <w:r w:rsidR="0027281A" w:rsidRPr="005C6D1C">
              <w:rPr>
                <w:lang w:val="en-AU"/>
              </w:rPr>
              <w:t>Women Onsite project</w:t>
            </w:r>
          </w:p>
        </w:tc>
      </w:tr>
      <w:tr w:rsidR="0027281A" w:rsidRPr="00CD164A" w14:paraId="606CB1E5" w14:textId="77777777" w:rsidTr="0057381E">
        <w:tc>
          <w:tcPr>
            <w:tcW w:w="8926" w:type="dxa"/>
            <w:shd w:val="clear" w:color="auto" w:fill="EAF1DD" w:themeFill="accent3" w:themeFillTint="33"/>
          </w:tcPr>
          <w:p w14:paraId="255948B9" w14:textId="33ABD429" w:rsidR="0027281A" w:rsidRPr="005C6D1C" w:rsidRDefault="0027281A" w:rsidP="0027281A">
            <w:pPr>
              <w:pStyle w:val="Body"/>
            </w:pPr>
            <w:r w:rsidRPr="005C6D1C">
              <w:t xml:space="preserve">The Women Onsite project is led by the Victorian Trades Hall Council. </w:t>
            </w:r>
          </w:p>
          <w:p w14:paraId="6D479F05" w14:textId="77777777" w:rsidR="0027281A" w:rsidRPr="005C6D1C" w:rsidRDefault="0027281A" w:rsidP="0027281A">
            <w:pPr>
              <w:pStyle w:val="Body"/>
            </w:pPr>
            <w:r w:rsidRPr="005C6D1C">
              <w:t>To support women into the manufacturing sector,</w:t>
            </w:r>
            <w:r w:rsidRPr="005C6D1C" w:rsidDel="00C95C28">
              <w:t xml:space="preserve"> </w:t>
            </w:r>
            <w:r w:rsidRPr="005C6D1C">
              <w:t xml:space="preserve">the project includes job readiness training and ‘Introduction to the industry’ sessions. </w:t>
            </w:r>
          </w:p>
          <w:p w14:paraId="6FAC7D66" w14:textId="77777777" w:rsidR="0027281A" w:rsidRPr="005C6D1C" w:rsidRDefault="0027281A" w:rsidP="0027281A">
            <w:pPr>
              <w:pStyle w:val="Bodyafterbullets"/>
            </w:pPr>
            <w:r w:rsidRPr="005C6D1C">
              <w:t>The project also involves:</w:t>
            </w:r>
          </w:p>
          <w:p w14:paraId="47539230" w14:textId="77777777" w:rsidR="00A61F1A" w:rsidRPr="005C6D1C" w:rsidRDefault="00A61F1A" w:rsidP="00A61F1A">
            <w:pPr>
              <w:pStyle w:val="Bullet1"/>
              <w:numPr>
                <w:ilvl w:val="0"/>
                <w:numId w:val="19"/>
              </w:numPr>
            </w:pPr>
            <w:r w:rsidRPr="005C6D1C">
              <w:t xml:space="preserve">working with women to identify barriers to </w:t>
            </w:r>
            <w:r w:rsidR="004B7E2B" w:rsidRPr="005C6D1C">
              <w:t xml:space="preserve">entering </w:t>
            </w:r>
            <w:r w:rsidRPr="005C6D1C">
              <w:t>the industry</w:t>
            </w:r>
          </w:p>
          <w:p w14:paraId="6C1C1713" w14:textId="77777777" w:rsidR="00A61F1A" w:rsidRPr="005C6D1C" w:rsidRDefault="00B17E0D" w:rsidP="00A61F1A">
            <w:pPr>
              <w:pStyle w:val="Bullet1"/>
              <w:numPr>
                <w:ilvl w:val="0"/>
                <w:numId w:val="19"/>
              </w:numPr>
            </w:pPr>
            <w:r w:rsidRPr="005C6D1C">
              <w:t>helping</w:t>
            </w:r>
            <w:r w:rsidR="00A61F1A" w:rsidRPr="005C6D1C">
              <w:t xml:space="preserve"> women identify jobs of interest</w:t>
            </w:r>
            <w:r w:rsidR="00FF2DD9" w:rsidRPr="005C6D1C">
              <w:t xml:space="preserve"> and enroll in the required training</w:t>
            </w:r>
          </w:p>
          <w:p w14:paraId="0CAE135D" w14:textId="77777777" w:rsidR="00A61F1A" w:rsidRPr="005C6D1C" w:rsidRDefault="00307020" w:rsidP="00307020">
            <w:pPr>
              <w:pStyle w:val="Bullet1"/>
              <w:numPr>
                <w:ilvl w:val="0"/>
                <w:numId w:val="19"/>
              </w:numPr>
            </w:pPr>
            <w:r w:rsidRPr="005C6D1C">
              <w:t>providing financial support for training, tools and PPE</w:t>
            </w:r>
          </w:p>
          <w:p w14:paraId="0D299A26" w14:textId="77777777" w:rsidR="00A61F1A" w:rsidRPr="005C6D1C" w:rsidRDefault="00A61F1A" w:rsidP="00A61F1A">
            <w:pPr>
              <w:pStyle w:val="Bullet1"/>
              <w:numPr>
                <w:ilvl w:val="0"/>
                <w:numId w:val="19"/>
              </w:numPr>
            </w:pPr>
            <w:r w:rsidRPr="005C6D1C">
              <w:t xml:space="preserve">providing safe </w:t>
            </w:r>
            <w:r w:rsidR="004B7E2B" w:rsidRPr="005C6D1C">
              <w:t xml:space="preserve">and </w:t>
            </w:r>
            <w:r w:rsidRPr="005C6D1C">
              <w:t xml:space="preserve">respectful </w:t>
            </w:r>
            <w:r w:rsidR="004B7E2B" w:rsidRPr="005C6D1C">
              <w:t>w</w:t>
            </w:r>
            <w:r w:rsidRPr="005C6D1C">
              <w:t>orkplace training for employers</w:t>
            </w:r>
          </w:p>
          <w:p w14:paraId="100B6299" w14:textId="77777777" w:rsidR="00A61F1A" w:rsidRPr="005C6D1C" w:rsidRDefault="00E654E8" w:rsidP="00A61F1A">
            <w:pPr>
              <w:pStyle w:val="Bullet1"/>
              <w:numPr>
                <w:ilvl w:val="0"/>
                <w:numId w:val="19"/>
              </w:numPr>
            </w:pPr>
            <w:r w:rsidRPr="005C6D1C">
              <w:t xml:space="preserve">providing </w:t>
            </w:r>
            <w:r w:rsidR="00A61F1A" w:rsidRPr="005C6D1C">
              <w:t xml:space="preserve">WorkSafe approved </w:t>
            </w:r>
            <w:r w:rsidR="00C52655" w:rsidRPr="005C6D1C">
              <w:t>training on w</w:t>
            </w:r>
            <w:r w:rsidR="00A61F1A" w:rsidRPr="005C6D1C">
              <w:t>ork</w:t>
            </w:r>
            <w:r w:rsidR="00C52655" w:rsidRPr="005C6D1C">
              <w:t>-r</w:t>
            </w:r>
            <w:r w:rsidR="00A61F1A" w:rsidRPr="005C6D1C">
              <w:t xml:space="preserve">elated </w:t>
            </w:r>
            <w:r w:rsidR="00C52655" w:rsidRPr="005C6D1C">
              <w:t>g</w:t>
            </w:r>
            <w:r w:rsidR="00A61F1A" w:rsidRPr="005C6D1C">
              <w:t xml:space="preserve">endered </w:t>
            </w:r>
            <w:r w:rsidR="00C52655" w:rsidRPr="005C6D1C">
              <w:t>v</w:t>
            </w:r>
            <w:r w:rsidR="00A61F1A" w:rsidRPr="005C6D1C">
              <w:t xml:space="preserve">iolence for </w:t>
            </w:r>
            <w:r w:rsidR="00F314C1" w:rsidRPr="005C6D1C">
              <w:t>health and safety representatives</w:t>
            </w:r>
            <w:r w:rsidR="00A61F1A" w:rsidRPr="005C6D1C">
              <w:t>.</w:t>
            </w:r>
          </w:p>
          <w:p w14:paraId="1FD2434D" w14:textId="6C02E070" w:rsidR="0027281A" w:rsidRPr="005C6D1C" w:rsidRDefault="00DB7AB0" w:rsidP="00C63AED">
            <w:pPr>
              <w:pStyle w:val="Bullet1"/>
              <w:numPr>
                <w:ilvl w:val="0"/>
                <w:numId w:val="0"/>
              </w:numPr>
              <w:spacing w:before="120"/>
            </w:pPr>
            <w:r w:rsidRPr="005C6D1C">
              <w:t xml:space="preserve">Delivered in 2024. </w:t>
            </w:r>
            <w:r w:rsidR="0027281A" w:rsidRPr="005C6D1C">
              <w:t xml:space="preserve">Note: This also supports Priorities 1, 3 and 4 of this strategy. </w:t>
            </w:r>
          </w:p>
        </w:tc>
      </w:tr>
    </w:tbl>
    <w:p w14:paraId="44F17EA0" w14:textId="77777777" w:rsidR="002C0FBB" w:rsidRPr="00430A29" w:rsidRDefault="002C0FBB" w:rsidP="00430A29">
      <w:pPr>
        <w:pStyle w:val="Body"/>
      </w:pPr>
    </w:p>
    <w:tbl>
      <w:tblPr>
        <w:tblStyle w:val="Tealtable"/>
        <w:tblW w:w="0" w:type="auto"/>
        <w:tblInd w:w="0" w:type="dxa"/>
        <w:tblLayout w:type="fixed"/>
        <w:tblLook w:val="0620" w:firstRow="1" w:lastRow="0" w:firstColumn="0" w:lastColumn="0" w:noHBand="1" w:noVBand="1"/>
      </w:tblPr>
      <w:tblGrid>
        <w:gridCol w:w="8926"/>
      </w:tblGrid>
      <w:tr w:rsidR="0027281A" w:rsidRPr="000F613D" w14:paraId="5B361988" w14:textId="77777777" w:rsidTr="0057381E">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7F939132" w14:textId="4C60CE75" w:rsidR="0027281A" w:rsidRPr="005C6D1C" w:rsidRDefault="0047351B">
            <w:pPr>
              <w:pStyle w:val="Tablecolhead"/>
              <w:rPr>
                <w:lang w:val="en-AU"/>
              </w:rPr>
            </w:pPr>
            <w:r>
              <w:rPr>
                <w:lang w:val="en-AU"/>
              </w:rPr>
              <w:t xml:space="preserve">Action: </w:t>
            </w:r>
            <w:r w:rsidR="0027281A" w:rsidRPr="005C6D1C">
              <w:rPr>
                <w:lang w:val="en-AU"/>
              </w:rPr>
              <w:t>Redefining Women’s Work in Hume and Whittlesea program</w:t>
            </w:r>
          </w:p>
        </w:tc>
      </w:tr>
      <w:tr w:rsidR="0027281A" w:rsidRPr="00CD164A" w14:paraId="6251024F" w14:textId="77777777" w:rsidTr="0057381E">
        <w:tc>
          <w:tcPr>
            <w:tcW w:w="8926" w:type="dxa"/>
            <w:shd w:val="clear" w:color="auto" w:fill="EAF1DD" w:themeFill="accent3" w:themeFillTint="33"/>
          </w:tcPr>
          <w:p w14:paraId="457E65AD" w14:textId="77777777" w:rsidR="0027281A" w:rsidRPr="005C6D1C" w:rsidRDefault="0027281A" w:rsidP="0027281A">
            <w:pPr>
              <w:pStyle w:val="Body"/>
            </w:pPr>
            <w:r w:rsidRPr="005C6D1C">
              <w:t>This program helps women facing compounding barriers to workforce participation, including multicultural women.</w:t>
            </w:r>
          </w:p>
          <w:p w14:paraId="1D0F6D93" w14:textId="77777777" w:rsidR="0027281A" w:rsidRPr="005C6D1C" w:rsidRDefault="0027281A" w:rsidP="0027281A">
            <w:pPr>
              <w:pStyle w:val="Body"/>
            </w:pPr>
            <w:r w:rsidRPr="005C6D1C">
              <w:t>Run by Whittlesea Community Connections, the program helps women develop manufacturing careers through:</w:t>
            </w:r>
          </w:p>
          <w:p w14:paraId="73EB5E11" w14:textId="77777777" w:rsidR="0027281A" w:rsidRPr="005C6D1C" w:rsidRDefault="0027281A" w:rsidP="0027281A">
            <w:pPr>
              <w:pStyle w:val="Bullet1"/>
            </w:pPr>
            <w:r w:rsidRPr="005C6D1C">
              <w:t>skill building opportunities</w:t>
            </w:r>
          </w:p>
          <w:p w14:paraId="27849ED3" w14:textId="77777777" w:rsidR="0027281A" w:rsidRPr="005C6D1C" w:rsidRDefault="0027281A" w:rsidP="0027281A">
            <w:pPr>
              <w:pStyle w:val="Bullet1"/>
            </w:pPr>
            <w:r w:rsidRPr="005C6D1C">
              <w:t>peer networking</w:t>
            </w:r>
          </w:p>
          <w:p w14:paraId="25CDC6D1" w14:textId="77777777" w:rsidR="0027281A" w:rsidRPr="005C6D1C" w:rsidRDefault="0027281A" w:rsidP="00A97935">
            <w:pPr>
              <w:pStyle w:val="Bullet1"/>
            </w:pPr>
            <w:r w:rsidRPr="005C6D1C">
              <w:t>tailored career support.</w:t>
            </w:r>
          </w:p>
        </w:tc>
      </w:tr>
    </w:tbl>
    <w:p w14:paraId="58D28E5A" w14:textId="77777777" w:rsidR="00DC0AB3" w:rsidRPr="00430A29" w:rsidRDefault="00DC0AB3" w:rsidP="00DC0AB3">
      <w:pPr>
        <w:pStyle w:val="Body"/>
      </w:pPr>
    </w:p>
    <w:tbl>
      <w:tblPr>
        <w:tblStyle w:val="Tealtable"/>
        <w:tblW w:w="0" w:type="auto"/>
        <w:tblInd w:w="0" w:type="dxa"/>
        <w:tblLayout w:type="fixed"/>
        <w:tblLook w:val="0620" w:firstRow="1" w:lastRow="0" w:firstColumn="0" w:lastColumn="0" w:noHBand="1" w:noVBand="1"/>
      </w:tblPr>
      <w:tblGrid>
        <w:gridCol w:w="8926"/>
      </w:tblGrid>
      <w:tr w:rsidR="00DC0AB3" w:rsidRPr="000F613D" w14:paraId="0221CCF7" w14:textId="77777777" w:rsidTr="0057381E">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0AC03FD" w14:textId="0A137DBB" w:rsidR="00DC0AB3" w:rsidRPr="005C6D1C" w:rsidRDefault="0047351B">
            <w:pPr>
              <w:pStyle w:val="Tablecolhead"/>
              <w:rPr>
                <w:lang w:val="en-AU"/>
              </w:rPr>
            </w:pPr>
            <w:r>
              <w:rPr>
                <w:lang w:val="en-AU"/>
              </w:rPr>
              <w:t xml:space="preserve">Action: </w:t>
            </w:r>
            <w:r w:rsidR="00D3689F" w:rsidRPr="005C6D1C">
              <w:rPr>
                <w:lang w:val="en-AU"/>
              </w:rPr>
              <w:t>Advocating to lift apprentice pay and provid</w:t>
            </w:r>
            <w:r w:rsidR="00DB22A6" w:rsidRPr="005C6D1C">
              <w:rPr>
                <w:lang w:val="en-AU"/>
              </w:rPr>
              <w:t>e</w:t>
            </w:r>
            <w:r w:rsidR="00D3689F" w:rsidRPr="005C6D1C">
              <w:rPr>
                <w:lang w:val="en-AU"/>
              </w:rPr>
              <w:t xml:space="preserve"> workplace conditions </w:t>
            </w:r>
            <w:r w:rsidR="00F71D19" w:rsidRPr="005C6D1C">
              <w:rPr>
                <w:lang w:val="en-AU"/>
              </w:rPr>
              <w:t>t</w:t>
            </w:r>
            <w:r w:rsidR="00335E29" w:rsidRPr="005C6D1C">
              <w:rPr>
                <w:lang w:val="en-AU"/>
              </w:rPr>
              <w:t>hat</w:t>
            </w:r>
            <w:r w:rsidR="00D3689F" w:rsidRPr="005C6D1C">
              <w:rPr>
                <w:lang w:val="en-AU"/>
              </w:rPr>
              <w:t xml:space="preserve"> </w:t>
            </w:r>
            <w:r w:rsidR="00AA4156" w:rsidRPr="005C6D1C">
              <w:rPr>
                <w:lang w:val="en-AU"/>
              </w:rPr>
              <w:t>support</w:t>
            </w:r>
            <w:r w:rsidR="00D3689F" w:rsidRPr="005C6D1C">
              <w:rPr>
                <w:lang w:val="en-AU"/>
              </w:rPr>
              <w:t xml:space="preserve"> women’s full economic participation</w:t>
            </w:r>
          </w:p>
        </w:tc>
      </w:tr>
      <w:tr w:rsidR="00DC0AB3" w:rsidRPr="00CD164A" w14:paraId="74D2D1D9" w14:textId="77777777" w:rsidTr="0057381E">
        <w:tc>
          <w:tcPr>
            <w:tcW w:w="8926" w:type="dxa"/>
            <w:shd w:val="clear" w:color="auto" w:fill="EAF1DD" w:themeFill="accent3" w:themeFillTint="33"/>
          </w:tcPr>
          <w:p w14:paraId="65C0E137" w14:textId="77777777" w:rsidR="008771F2" w:rsidRPr="005C6D1C" w:rsidRDefault="008771F2" w:rsidP="008771F2">
            <w:pPr>
              <w:pStyle w:val="Body"/>
            </w:pPr>
            <w:r w:rsidRPr="005C6D1C">
              <w:rPr>
                <w:szCs w:val="20"/>
              </w:rPr>
              <w:t>In March 2024, the Victorian Government made a submission to the Fair Work Commission on the Annual Wage Review 2023-24. It recommended that the F</w:t>
            </w:r>
            <w:r w:rsidR="00983D22" w:rsidRPr="005C6D1C">
              <w:rPr>
                <w:szCs w:val="20"/>
              </w:rPr>
              <w:t xml:space="preserve">air Work </w:t>
            </w:r>
            <w:r w:rsidRPr="005C6D1C">
              <w:rPr>
                <w:szCs w:val="20"/>
              </w:rPr>
              <w:t>C</w:t>
            </w:r>
            <w:r w:rsidR="00983D22" w:rsidRPr="005C6D1C">
              <w:rPr>
                <w:szCs w:val="20"/>
              </w:rPr>
              <w:t>ommission</w:t>
            </w:r>
            <w:r w:rsidRPr="005C6D1C">
              <w:rPr>
                <w:szCs w:val="20"/>
              </w:rPr>
              <w:t xml:space="preserve"> should </w:t>
            </w:r>
            <w:r w:rsidRPr="005C6D1C">
              <w:rPr>
                <w:color w:val="000000"/>
              </w:rPr>
              <w:t>consider increases to apprentice pay rates to align them more closely with the current cost of living</w:t>
            </w:r>
            <w:r w:rsidRPr="005C6D1C">
              <w:rPr>
                <w:szCs w:val="20"/>
              </w:rPr>
              <w:t xml:space="preserve">. </w:t>
            </w:r>
          </w:p>
          <w:p w14:paraId="338CF1BF" w14:textId="77777777" w:rsidR="00756207" w:rsidRPr="005C6D1C" w:rsidRDefault="00756207" w:rsidP="00756207">
            <w:pPr>
              <w:pStyle w:val="Body"/>
              <w:rPr>
                <w:szCs w:val="20"/>
              </w:rPr>
            </w:pPr>
            <w:r w:rsidRPr="005C6D1C">
              <w:rPr>
                <w:szCs w:val="20"/>
              </w:rPr>
              <w:t>The Victorian Government will continue to advocate to lift apprentice wages through submissions to relevant inquiries, including the F</w:t>
            </w:r>
            <w:r w:rsidR="003B6912" w:rsidRPr="005C6D1C">
              <w:rPr>
                <w:szCs w:val="20"/>
              </w:rPr>
              <w:t>air Work Commission</w:t>
            </w:r>
            <w:r w:rsidRPr="005C6D1C">
              <w:rPr>
                <w:szCs w:val="20"/>
              </w:rPr>
              <w:t xml:space="preserve"> A</w:t>
            </w:r>
            <w:r w:rsidR="003B6912" w:rsidRPr="005C6D1C">
              <w:rPr>
                <w:szCs w:val="20"/>
              </w:rPr>
              <w:t xml:space="preserve">nnual </w:t>
            </w:r>
            <w:r w:rsidRPr="005C6D1C">
              <w:rPr>
                <w:szCs w:val="20"/>
              </w:rPr>
              <w:t>W</w:t>
            </w:r>
            <w:r w:rsidR="003B6912" w:rsidRPr="005C6D1C">
              <w:rPr>
                <w:szCs w:val="20"/>
              </w:rPr>
              <w:t xml:space="preserve">age </w:t>
            </w:r>
            <w:r w:rsidRPr="005C6D1C">
              <w:rPr>
                <w:szCs w:val="20"/>
              </w:rPr>
              <w:t>R</w:t>
            </w:r>
            <w:r w:rsidR="003B6912" w:rsidRPr="005C6D1C">
              <w:rPr>
                <w:szCs w:val="20"/>
              </w:rPr>
              <w:t>eview</w:t>
            </w:r>
            <w:r w:rsidR="003970AC" w:rsidRPr="005C6D1C">
              <w:rPr>
                <w:szCs w:val="20"/>
              </w:rPr>
              <w:t>.</w:t>
            </w:r>
            <w:r w:rsidRPr="005C6D1C">
              <w:rPr>
                <w:szCs w:val="20"/>
              </w:rPr>
              <w:t xml:space="preserve"> </w:t>
            </w:r>
            <w:r w:rsidR="00332996" w:rsidRPr="005C6D1C">
              <w:rPr>
                <w:szCs w:val="20"/>
              </w:rPr>
              <w:t>This supports the goal of</w:t>
            </w:r>
            <w:r w:rsidRPr="005C6D1C">
              <w:rPr>
                <w:szCs w:val="20"/>
              </w:rPr>
              <w:t xml:space="preserve"> improv</w:t>
            </w:r>
            <w:r w:rsidR="0038411F" w:rsidRPr="005C6D1C">
              <w:rPr>
                <w:szCs w:val="20"/>
              </w:rPr>
              <w:t>ing</w:t>
            </w:r>
            <w:r w:rsidRPr="005C6D1C">
              <w:rPr>
                <w:szCs w:val="20"/>
              </w:rPr>
              <w:t xml:space="preserve"> the growth and sustainability of the skilled workforce and careers in trades.</w:t>
            </w:r>
          </w:p>
          <w:p w14:paraId="4122F30B" w14:textId="77777777" w:rsidR="00DC0AB3" w:rsidRPr="005C6D1C" w:rsidRDefault="00756207" w:rsidP="003A2E40">
            <w:pPr>
              <w:pStyle w:val="Body"/>
              <w:rPr>
                <w:szCs w:val="20"/>
              </w:rPr>
            </w:pPr>
            <w:r w:rsidRPr="005C6D1C">
              <w:rPr>
                <w:szCs w:val="20"/>
              </w:rPr>
              <w:t>In its submission</w:t>
            </w:r>
            <w:r w:rsidR="002B42DA" w:rsidRPr="005C6D1C">
              <w:rPr>
                <w:szCs w:val="20"/>
              </w:rPr>
              <w:t>,</w:t>
            </w:r>
            <w:r w:rsidRPr="005C6D1C">
              <w:rPr>
                <w:szCs w:val="20"/>
              </w:rPr>
              <w:t xml:space="preserve"> the Victorian Government also focused on barriers to workplace entry</w:t>
            </w:r>
            <w:r w:rsidR="000B467A" w:rsidRPr="005C6D1C">
              <w:rPr>
                <w:szCs w:val="20"/>
              </w:rPr>
              <w:t>.</w:t>
            </w:r>
            <w:r w:rsidR="00F87C09" w:rsidRPr="005C6D1C">
              <w:rPr>
                <w:szCs w:val="20"/>
              </w:rPr>
              <w:t xml:space="preserve"> It highlighted</w:t>
            </w:r>
            <w:r w:rsidRPr="005C6D1C">
              <w:rPr>
                <w:szCs w:val="20"/>
              </w:rPr>
              <w:t xml:space="preserve"> </w:t>
            </w:r>
            <w:r w:rsidR="00774068" w:rsidRPr="005C6D1C">
              <w:rPr>
                <w:szCs w:val="20"/>
              </w:rPr>
              <w:t>growing</w:t>
            </w:r>
            <w:r w:rsidRPr="005C6D1C">
              <w:rPr>
                <w:szCs w:val="20"/>
              </w:rPr>
              <w:t xml:space="preserve"> </w:t>
            </w:r>
            <w:r w:rsidRPr="005C6D1C">
              <w:t xml:space="preserve">concern about gender wage </w:t>
            </w:r>
            <w:r w:rsidR="00465F86" w:rsidRPr="005C6D1C">
              <w:t>gaps</w:t>
            </w:r>
            <w:r w:rsidRPr="005C6D1C">
              <w:t xml:space="preserve"> in the private sector</w:t>
            </w:r>
            <w:r w:rsidR="004E52DB" w:rsidRPr="005C6D1C">
              <w:t>,</w:t>
            </w:r>
            <w:r w:rsidRPr="005C6D1C">
              <w:t xml:space="preserve"> </w:t>
            </w:r>
            <w:r w:rsidR="00516D5A" w:rsidRPr="005C6D1C">
              <w:t>and its impact over a women’s life</w:t>
            </w:r>
            <w:r w:rsidR="00FF74C5" w:rsidRPr="005C6D1C">
              <w:t xml:space="preserve"> into older age</w:t>
            </w:r>
            <w:r w:rsidRPr="005C6D1C">
              <w:t xml:space="preserve">. </w:t>
            </w:r>
            <w:r w:rsidRPr="005C6D1C">
              <w:rPr>
                <w:szCs w:val="20"/>
              </w:rPr>
              <w:t>The Victorian Government argued that s</w:t>
            </w:r>
            <w:r w:rsidRPr="005C6D1C">
              <w:t xml:space="preserve">kills and </w:t>
            </w:r>
            <w:proofErr w:type="spellStart"/>
            <w:r w:rsidRPr="005C6D1C">
              <w:t>labour</w:t>
            </w:r>
            <w:proofErr w:type="spellEnd"/>
            <w:r w:rsidRPr="005C6D1C">
              <w:t xml:space="preserve"> shortages make providing workplace conditions that </w:t>
            </w:r>
            <w:r w:rsidR="001A7E42" w:rsidRPr="005C6D1C">
              <w:t>support</w:t>
            </w:r>
            <w:r w:rsidRPr="005C6D1C">
              <w:t xml:space="preserve"> women’s full economic participation ever more </w:t>
            </w:r>
            <w:r w:rsidR="003836B2" w:rsidRPr="005C6D1C">
              <w:t>important</w:t>
            </w:r>
            <w:r w:rsidRPr="005C6D1C">
              <w:t>.</w:t>
            </w:r>
          </w:p>
        </w:tc>
      </w:tr>
    </w:tbl>
    <w:p w14:paraId="56C95E67" w14:textId="77777777" w:rsidR="00DC0AB3" w:rsidRPr="00AA3AD3" w:rsidRDefault="00DC0AB3" w:rsidP="00430A29">
      <w:pPr>
        <w:pStyle w:val="Body"/>
      </w:pPr>
    </w:p>
    <w:tbl>
      <w:tblPr>
        <w:tblStyle w:val="Purpletable"/>
        <w:tblW w:w="0" w:type="auto"/>
        <w:tblInd w:w="5" w:type="dxa"/>
        <w:tblBorders>
          <w:top w:val="single" w:sz="24" w:space="0" w:color="87189D"/>
          <w:bottom w:val="single" w:sz="24" w:space="0" w:color="87189D"/>
          <w:insideH w:val="single" w:sz="4" w:space="0" w:color="87189D"/>
          <w:insideV w:val="single" w:sz="4" w:space="0" w:color="87189D"/>
        </w:tblBorders>
        <w:tblLook w:val="0620" w:firstRow="1" w:lastRow="0" w:firstColumn="0" w:lastColumn="0" w:noHBand="1" w:noVBand="1"/>
      </w:tblPr>
      <w:tblGrid>
        <w:gridCol w:w="8926"/>
      </w:tblGrid>
      <w:tr w:rsidR="005E7817" w:rsidRPr="000F613D" w14:paraId="18D93B76" w14:textId="77777777" w:rsidTr="0057381E">
        <w:trPr>
          <w:cnfStyle w:val="100000000000" w:firstRow="1" w:lastRow="0" w:firstColumn="0" w:lastColumn="0" w:oddVBand="0" w:evenVBand="0" w:oddHBand="0" w:evenHBand="0" w:firstRowFirstColumn="0" w:firstRowLastColumn="0" w:lastRowFirstColumn="0" w:lastRowLastColumn="0"/>
          <w:tblHeader/>
        </w:trPr>
        <w:tc>
          <w:tcPr>
            <w:tcW w:w="8926" w:type="dxa"/>
          </w:tcPr>
          <w:p w14:paraId="063776E7" w14:textId="77777777" w:rsidR="005E7817" w:rsidRPr="000F613D" w:rsidRDefault="005E7817">
            <w:pPr>
              <w:pStyle w:val="Tablecolhead"/>
              <w:rPr>
                <w:lang w:val="en-AU"/>
              </w:rPr>
            </w:pPr>
            <w:r w:rsidRPr="000F613D">
              <w:rPr>
                <w:lang w:val="en-AU"/>
              </w:rPr>
              <w:t xml:space="preserve">Leading practice: </w:t>
            </w:r>
            <w:r>
              <w:rPr>
                <w:lang w:val="en-AU"/>
              </w:rPr>
              <w:t>C</w:t>
            </w:r>
            <w:r w:rsidRPr="000F613D">
              <w:rPr>
                <w:lang w:val="en-AU"/>
              </w:rPr>
              <w:t>atering to diverse needs at the Australian Institute of Engineering</w:t>
            </w:r>
          </w:p>
        </w:tc>
      </w:tr>
      <w:tr w:rsidR="005E7817" w:rsidRPr="000F613D" w14:paraId="7DBCFC4F" w14:textId="77777777" w:rsidTr="0057381E">
        <w:tc>
          <w:tcPr>
            <w:tcW w:w="8926" w:type="dxa"/>
          </w:tcPr>
          <w:p w14:paraId="60CAD28A" w14:textId="77777777" w:rsidR="005E7817" w:rsidRDefault="005E7817">
            <w:pPr>
              <w:pStyle w:val="Body"/>
              <w:rPr>
                <w:lang w:val="en-AU"/>
              </w:rPr>
            </w:pPr>
            <w:r w:rsidRPr="000F613D">
              <w:rPr>
                <w:lang w:val="en-AU"/>
              </w:rPr>
              <w:t>The Australian Institute of Engineering (AIE) is a leading training provider for a range of engineering courses</w:t>
            </w:r>
            <w:r>
              <w:rPr>
                <w:lang w:val="en-AU"/>
              </w:rPr>
              <w:t>. This includes</w:t>
            </w:r>
            <w:r w:rsidRPr="000F613D">
              <w:rPr>
                <w:lang w:val="en-AU"/>
              </w:rPr>
              <w:t xml:space="preserve"> pre-apprenticeships like Certificate II in Engineering to postgraduate qualifications </w:t>
            </w:r>
            <w:r>
              <w:rPr>
                <w:lang w:val="en-AU"/>
              </w:rPr>
              <w:t xml:space="preserve">like </w:t>
            </w:r>
            <w:r w:rsidRPr="000F613D">
              <w:rPr>
                <w:lang w:val="en-AU"/>
              </w:rPr>
              <w:t>the Graduate Diploma in Engineering.</w:t>
            </w:r>
          </w:p>
          <w:p w14:paraId="5FFBEC92" w14:textId="77777777" w:rsidR="005E7817" w:rsidRPr="000F613D" w:rsidRDefault="005E7817">
            <w:pPr>
              <w:pStyle w:val="Body"/>
              <w:rPr>
                <w:lang w:val="en-AU"/>
              </w:rPr>
            </w:pPr>
            <w:r w:rsidRPr="000F613D">
              <w:rPr>
                <w:lang w:val="en-AU"/>
              </w:rPr>
              <w:t>Many of AIE’s specialised streams relate to advanced manufacturing, including its courses in robotics and mechatronics.</w:t>
            </w:r>
          </w:p>
          <w:p w14:paraId="5EAF8137" w14:textId="77777777" w:rsidR="005E7817" w:rsidRDefault="005E7817">
            <w:pPr>
              <w:pStyle w:val="Body"/>
              <w:rPr>
                <w:lang w:val="en-AU"/>
              </w:rPr>
            </w:pPr>
            <w:r w:rsidRPr="000F613D">
              <w:rPr>
                <w:lang w:val="en-AU"/>
              </w:rPr>
              <w:t xml:space="preserve">AIE is known for its innovative approach to education, including by </w:t>
            </w:r>
            <w:r>
              <w:rPr>
                <w:lang w:val="en-AU"/>
              </w:rPr>
              <w:t>offer</w:t>
            </w:r>
            <w:r w:rsidRPr="000F613D">
              <w:rPr>
                <w:lang w:val="en-AU"/>
              </w:rPr>
              <w:t>ing flexible training options.</w:t>
            </w:r>
          </w:p>
          <w:p w14:paraId="0DFD1591" w14:textId="77777777" w:rsidR="005E7817" w:rsidRDefault="005E7817">
            <w:pPr>
              <w:pStyle w:val="Body"/>
              <w:rPr>
                <w:lang w:val="en-AU"/>
              </w:rPr>
            </w:pPr>
            <w:r>
              <w:rPr>
                <w:lang w:val="en-AU"/>
              </w:rPr>
              <w:t>AIE r</w:t>
            </w:r>
            <w:r w:rsidRPr="000F613D">
              <w:rPr>
                <w:lang w:val="en-AU"/>
              </w:rPr>
              <w:t>ecognis</w:t>
            </w:r>
            <w:r>
              <w:rPr>
                <w:lang w:val="en-AU"/>
              </w:rPr>
              <w:t>es</w:t>
            </w:r>
            <w:r w:rsidRPr="000F613D">
              <w:rPr>
                <w:lang w:val="en-AU"/>
              </w:rPr>
              <w:t xml:space="preserve"> that a rigid education system has long been </w:t>
            </w:r>
            <w:r>
              <w:rPr>
                <w:lang w:val="en-AU"/>
              </w:rPr>
              <w:t xml:space="preserve">stopped </w:t>
            </w:r>
            <w:r w:rsidRPr="000F613D">
              <w:rPr>
                <w:lang w:val="en-AU"/>
              </w:rPr>
              <w:t>women</w:t>
            </w:r>
            <w:r>
              <w:rPr>
                <w:lang w:val="en-AU"/>
              </w:rPr>
              <w:t xml:space="preserve"> from</w:t>
            </w:r>
            <w:r w:rsidRPr="000F613D">
              <w:rPr>
                <w:lang w:val="en-AU"/>
              </w:rPr>
              <w:t xml:space="preserve"> </w:t>
            </w:r>
            <w:r>
              <w:rPr>
                <w:lang w:val="en-AU"/>
              </w:rPr>
              <w:t>completing</w:t>
            </w:r>
            <w:r w:rsidRPr="000F613D">
              <w:rPr>
                <w:lang w:val="en-AU"/>
              </w:rPr>
              <w:t xml:space="preserve"> apprenticeships and other qualifications</w:t>
            </w:r>
            <w:r>
              <w:rPr>
                <w:lang w:val="en-AU"/>
              </w:rPr>
              <w:t>.</w:t>
            </w:r>
            <w:r w:rsidRPr="000F613D">
              <w:rPr>
                <w:lang w:val="en-AU"/>
              </w:rPr>
              <w:t xml:space="preserve"> AIE offers flexibility in how courses are delivered, including by </w:t>
            </w:r>
            <w:r>
              <w:rPr>
                <w:lang w:val="en-AU"/>
              </w:rPr>
              <w:t xml:space="preserve">offering </w:t>
            </w:r>
            <w:r w:rsidRPr="000F613D">
              <w:rPr>
                <w:lang w:val="en-AU"/>
              </w:rPr>
              <w:t xml:space="preserve">modules on weekends, after hours, part-time or online. </w:t>
            </w:r>
          </w:p>
          <w:p w14:paraId="41311572" w14:textId="77777777" w:rsidR="005E7817" w:rsidRDefault="005E7817">
            <w:pPr>
              <w:pStyle w:val="Body"/>
              <w:rPr>
                <w:lang w:val="en-AU"/>
              </w:rPr>
            </w:pPr>
            <w:r w:rsidRPr="000F613D">
              <w:rPr>
                <w:lang w:val="en-AU"/>
              </w:rPr>
              <w:t xml:space="preserve">This has seen the number of women </w:t>
            </w:r>
            <w:r>
              <w:rPr>
                <w:lang w:val="en-AU"/>
              </w:rPr>
              <w:t>taking part</w:t>
            </w:r>
            <w:r w:rsidRPr="000F613D">
              <w:rPr>
                <w:lang w:val="en-AU"/>
              </w:rPr>
              <w:t xml:space="preserve"> in its courses grow over time</w:t>
            </w:r>
            <w:r>
              <w:rPr>
                <w:lang w:val="en-AU"/>
              </w:rPr>
              <w:t>.</w:t>
            </w:r>
          </w:p>
          <w:p w14:paraId="131091FB" w14:textId="77777777" w:rsidR="005E7817" w:rsidRPr="000F613D" w:rsidRDefault="005E7817">
            <w:pPr>
              <w:pStyle w:val="Body"/>
              <w:rPr>
                <w:lang w:val="en-AU"/>
              </w:rPr>
            </w:pPr>
            <w:r w:rsidRPr="000F613D">
              <w:rPr>
                <w:lang w:val="en-AU"/>
              </w:rPr>
              <w:t xml:space="preserve">AIE is constantly looking for </w:t>
            </w:r>
            <w:r>
              <w:rPr>
                <w:lang w:val="en-AU"/>
              </w:rPr>
              <w:t>new</w:t>
            </w:r>
            <w:r w:rsidRPr="000F613D">
              <w:rPr>
                <w:lang w:val="en-AU"/>
              </w:rPr>
              <w:t xml:space="preserve"> ways to </w:t>
            </w:r>
            <w:r>
              <w:rPr>
                <w:lang w:val="en-AU"/>
              </w:rPr>
              <w:t xml:space="preserve">help </w:t>
            </w:r>
            <w:r w:rsidRPr="000F613D">
              <w:rPr>
                <w:lang w:val="en-AU"/>
              </w:rPr>
              <w:t>more women into engineering</w:t>
            </w:r>
            <w:r>
              <w:rPr>
                <w:lang w:val="en-AU"/>
              </w:rPr>
              <w:t>.</w:t>
            </w:r>
            <w:r w:rsidRPr="000F613D">
              <w:rPr>
                <w:lang w:val="en-AU"/>
              </w:rPr>
              <w:t xml:space="preserve"> </w:t>
            </w:r>
            <w:r>
              <w:rPr>
                <w:lang w:val="en-AU"/>
              </w:rPr>
              <w:t xml:space="preserve">This </w:t>
            </w:r>
            <w:r w:rsidRPr="000F613D">
              <w:rPr>
                <w:lang w:val="en-AU"/>
              </w:rPr>
              <w:t>includ</w:t>
            </w:r>
            <w:r>
              <w:rPr>
                <w:lang w:val="en-AU"/>
              </w:rPr>
              <w:t>es</w:t>
            </w:r>
            <w:r w:rsidRPr="000F613D">
              <w:rPr>
                <w:lang w:val="en-AU"/>
              </w:rPr>
              <w:t xml:space="preserve"> by designing courses that are more accessible for those with digital and other transferrable skills.</w:t>
            </w:r>
          </w:p>
        </w:tc>
      </w:tr>
    </w:tbl>
    <w:p w14:paraId="56285065" w14:textId="77777777" w:rsidR="00575559" w:rsidRPr="00575559" w:rsidRDefault="000600B3" w:rsidP="007C5E1B">
      <w:pPr>
        <w:pStyle w:val="Heading2"/>
      </w:pPr>
      <w:bookmarkStart w:id="114" w:name="_Toc169606508"/>
      <w:bookmarkStart w:id="115" w:name="_Toc169610227"/>
      <w:bookmarkStart w:id="116" w:name="_Toc170982021"/>
      <w:bookmarkStart w:id="117" w:name="_Toc173504118"/>
      <w:bookmarkStart w:id="118" w:name="_Toc177736786"/>
      <w:bookmarkStart w:id="119" w:name="_Toc179293351"/>
      <w:r>
        <w:t xml:space="preserve">How we can work together to </w:t>
      </w:r>
      <w:r w:rsidR="00844E1F">
        <w:t>create</w:t>
      </w:r>
      <w:r>
        <w:t xml:space="preserve"> change</w:t>
      </w:r>
      <w:bookmarkEnd w:id="114"/>
      <w:bookmarkEnd w:id="115"/>
      <w:bookmarkEnd w:id="116"/>
      <w:bookmarkEnd w:id="117"/>
      <w:bookmarkEnd w:id="118"/>
      <w:bookmarkEnd w:id="119"/>
    </w:p>
    <w:p w14:paraId="63A10988" w14:textId="2E6CA996" w:rsidR="00190859" w:rsidRPr="000F613D" w:rsidRDefault="00211D34" w:rsidP="00190859">
      <w:pPr>
        <w:pStyle w:val="Body"/>
      </w:pPr>
      <w:hyperlink w:anchor="Table_5" w:history="1">
        <w:r w:rsidR="00E665F8" w:rsidRPr="00E665F8">
          <w:rPr>
            <w:rStyle w:val="Hyperlink"/>
            <w:b/>
            <w:bCs/>
            <w:color w:val="auto"/>
          </w:rPr>
          <w:t>Table 5</w:t>
        </w:r>
      </w:hyperlink>
      <w:r w:rsidR="00E665F8">
        <w:t xml:space="preserve"> </w:t>
      </w:r>
      <w:r w:rsidR="00190859">
        <w:t>outlines the levers industry actors can use for this priority action area.</w:t>
      </w:r>
    </w:p>
    <w:p w14:paraId="33F79441" w14:textId="77777777" w:rsidR="00190859" w:rsidRPr="000F613D" w:rsidRDefault="00190859" w:rsidP="00190859">
      <w:pPr>
        <w:pStyle w:val="Tablecaption"/>
      </w:pPr>
      <w:bookmarkStart w:id="120" w:name="Table_5"/>
      <w:bookmarkStart w:id="121" w:name="_Ref169108692"/>
      <w:bookmarkEnd w:id="120"/>
      <w:r w:rsidRPr="000F613D">
        <w:t xml:space="preserve">Table </w:t>
      </w:r>
      <w:r w:rsidR="00A91E53">
        <w:fldChar w:fldCharType="begin"/>
      </w:r>
      <w:r w:rsidR="00A91E53">
        <w:instrText xml:space="preserve"> SEQ Table \* ARABIC </w:instrText>
      </w:r>
      <w:r w:rsidR="00A91E53">
        <w:fldChar w:fldCharType="separate"/>
      </w:r>
      <w:r>
        <w:rPr>
          <w:noProof/>
        </w:rPr>
        <w:t>5</w:t>
      </w:r>
      <w:r w:rsidR="00A91E53">
        <w:rPr>
          <w:noProof/>
        </w:rPr>
        <w:fldChar w:fldCharType="end"/>
      </w:r>
      <w:bookmarkEnd w:id="121"/>
      <w:r w:rsidRPr="000F613D">
        <w:t xml:space="preserve">: </w:t>
      </w:r>
      <w:r w:rsidRPr="00673AE8">
        <w:t xml:space="preserve">Levers of influence to </w:t>
      </w:r>
      <w:r>
        <w:t>improve access to education</w:t>
      </w:r>
    </w:p>
    <w:tbl>
      <w:tblPr>
        <w:tblStyle w:val="TableGrid"/>
        <w:tblW w:w="0" w:type="auto"/>
        <w:tblLook w:val="04A0" w:firstRow="1" w:lastRow="0" w:firstColumn="1" w:lastColumn="0" w:noHBand="0" w:noVBand="1"/>
      </w:tblPr>
      <w:tblGrid>
        <w:gridCol w:w="2224"/>
        <w:gridCol w:w="6702"/>
      </w:tblGrid>
      <w:tr w:rsidR="00190859" w:rsidRPr="000F613D" w14:paraId="4EB89AF8" w14:textId="77777777" w:rsidTr="0057381E">
        <w:trPr>
          <w:cnfStyle w:val="100000000000" w:firstRow="1" w:lastRow="0" w:firstColumn="0" w:lastColumn="0" w:oddVBand="0" w:evenVBand="0" w:oddHBand="0" w:evenHBand="0" w:firstRowFirstColumn="0" w:firstRowLastColumn="0" w:lastRowFirstColumn="0" w:lastRowLastColumn="0"/>
        </w:trPr>
        <w:tc>
          <w:tcPr>
            <w:tcW w:w="2224" w:type="dxa"/>
          </w:tcPr>
          <w:p w14:paraId="3BFF4007" w14:textId="77777777" w:rsidR="00190859" w:rsidRPr="000F613D" w:rsidRDefault="00190859">
            <w:pPr>
              <w:pStyle w:val="Tablecolhead"/>
            </w:pPr>
            <w:r w:rsidRPr="000F613D">
              <w:t>Industry actor</w:t>
            </w:r>
          </w:p>
        </w:tc>
        <w:tc>
          <w:tcPr>
            <w:tcW w:w="6702" w:type="dxa"/>
          </w:tcPr>
          <w:p w14:paraId="4A483225" w14:textId="77777777" w:rsidR="00190859" w:rsidRPr="000F613D" w:rsidRDefault="00190859">
            <w:pPr>
              <w:pStyle w:val="Tablecolhead"/>
            </w:pPr>
            <w:r w:rsidRPr="000F613D">
              <w:t xml:space="preserve">Lever </w:t>
            </w:r>
            <w:r>
              <w:t>of influence</w:t>
            </w:r>
          </w:p>
        </w:tc>
      </w:tr>
      <w:tr w:rsidR="00190859" w:rsidRPr="000F613D" w14:paraId="2CDE460F" w14:textId="77777777" w:rsidTr="0057381E">
        <w:tc>
          <w:tcPr>
            <w:tcW w:w="2224" w:type="dxa"/>
          </w:tcPr>
          <w:p w14:paraId="1B1DFAA8" w14:textId="34F500E0" w:rsidR="00190859" w:rsidRPr="000F613D" w:rsidRDefault="00190859">
            <w:pPr>
              <w:pStyle w:val="Tabletext"/>
            </w:pPr>
            <w:r w:rsidRPr="000F613D">
              <w:t>Training providers</w:t>
            </w:r>
          </w:p>
        </w:tc>
        <w:tc>
          <w:tcPr>
            <w:tcW w:w="6702" w:type="dxa"/>
          </w:tcPr>
          <w:p w14:paraId="6825BB59" w14:textId="77777777" w:rsidR="00190859" w:rsidRPr="000F613D" w:rsidRDefault="00190859" w:rsidP="00190859">
            <w:pPr>
              <w:pStyle w:val="Tablebullet1"/>
            </w:pPr>
            <w:r w:rsidRPr="000F613D">
              <w:rPr>
                <w:b/>
                <w:bCs/>
              </w:rPr>
              <w:t>Incentives</w:t>
            </w:r>
            <w:r w:rsidRPr="000F613D">
              <w:t>: Consider scholarships</w:t>
            </w:r>
            <w:r>
              <w:t xml:space="preserve"> or </w:t>
            </w:r>
            <w:r w:rsidRPr="000F613D">
              <w:t xml:space="preserve">financial incentives to </w:t>
            </w:r>
            <w:r>
              <w:t xml:space="preserve">help </w:t>
            </w:r>
            <w:r w:rsidRPr="000F613D">
              <w:t>women into pre-apprenticeships, apprenticeships and traineeships</w:t>
            </w:r>
            <w:r w:rsidR="00532683">
              <w:t xml:space="preserve">, particularly </w:t>
            </w:r>
            <w:r w:rsidRPr="000F613D">
              <w:t>for women from marginalised backgrounds.</w:t>
            </w:r>
          </w:p>
          <w:p w14:paraId="0A9127A4" w14:textId="77777777" w:rsidR="00190859" w:rsidRPr="000F613D" w:rsidRDefault="00190859" w:rsidP="00190859">
            <w:pPr>
              <w:pStyle w:val="Tablebullet1"/>
            </w:pPr>
            <w:r w:rsidRPr="000F613D">
              <w:rPr>
                <w:b/>
                <w:bCs/>
              </w:rPr>
              <w:t>Roll</w:t>
            </w:r>
            <w:r w:rsidR="003B2F90">
              <w:rPr>
                <w:b/>
                <w:bCs/>
              </w:rPr>
              <w:t xml:space="preserve"> </w:t>
            </w:r>
            <w:r w:rsidRPr="000F613D">
              <w:rPr>
                <w:b/>
                <w:bCs/>
              </w:rPr>
              <w:t>out and promote gender equality initiatives</w:t>
            </w:r>
            <w:r w:rsidRPr="000F613D">
              <w:t xml:space="preserve">: Promote existing TAFE initiatives like the Our Watch </w:t>
            </w:r>
            <w:r>
              <w:t>guide,</w:t>
            </w:r>
            <w:r w:rsidRPr="000F613D">
              <w:t xml:space="preserve"> </w:t>
            </w:r>
            <w:r w:rsidRPr="00DB69BA">
              <w:rPr>
                <w:i/>
                <w:iCs/>
              </w:rPr>
              <w:t>Respect and equality in TAFE: building a TAFE environment that promotes gender equality and respect</w:t>
            </w:r>
            <w:r w:rsidRPr="000F613D">
              <w:t>.</w:t>
            </w:r>
          </w:p>
          <w:p w14:paraId="7DAA7E0A" w14:textId="5EB8F7D2" w:rsidR="00190859" w:rsidRPr="000F613D" w:rsidRDefault="00190859" w:rsidP="00190859">
            <w:pPr>
              <w:pStyle w:val="Tablebullet1"/>
            </w:pPr>
            <w:r w:rsidRPr="000F613D">
              <w:rPr>
                <w:b/>
                <w:bCs/>
              </w:rPr>
              <w:t>Support women’s learning needs</w:t>
            </w:r>
            <w:r w:rsidRPr="000F613D">
              <w:t xml:space="preserve">: Identify approaches to education and training that </w:t>
            </w:r>
            <w:r w:rsidR="00370F4E">
              <w:t>support</w:t>
            </w:r>
            <w:r>
              <w:t xml:space="preserve"> women’s</w:t>
            </w:r>
            <w:r w:rsidRPr="000F613D">
              <w:t xml:space="preserve"> learning</w:t>
            </w:r>
            <w:r>
              <w:t>.</w:t>
            </w:r>
            <w:r w:rsidRPr="000F613D">
              <w:t xml:space="preserve"> </w:t>
            </w:r>
            <w:r>
              <w:t>F</w:t>
            </w:r>
            <w:r w:rsidRPr="000F613D">
              <w:t>or example</w:t>
            </w:r>
            <w:r w:rsidR="002C3DEC">
              <w:t>,</w:t>
            </w:r>
            <w:r w:rsidRPr="000F613D">
              <w:t xml:space="preserve"> women</w:t>
            </w:r>
            <w:r>
              <w:t>-</w:t>
            </w:r>
            <w:r w:rsidRPr="000F613D">
              <w:t>only pre-apprenticeships.</w:t>
            </w:r>
          </w:p>
          <w:p w14:paraId="10B24012" w14:textId="77777777" w:rsidR="00190859" w:rsidRPr="000F613D" w:rsidRDefault="00190859" w:rsidP="00190859">
            <w:pPr>
              <w:pStyle w:val="Tablebullet1"/>
            </w:pPr>
            <w:r w:rsidRPr="000F613D">
              <w:rPr>
                <w:b/>
                <w:bCs/>
              </w:rPr>
              <w:t>Policies, procedures and staff training</w:t>
            </w:r>
            <w:r w:rsidRPr="000F613D">
              <w:t xml:space="preserve">: </w:t>
            </w:r>
            <w:r>
              <w:t xml:space="preserve">Cover topics about </w:t>
            </w:r>
            <w:r w:rsidRPr="000F613D">
              <w:t xml:space="preserve">gender equity in </w:t>
            </w:r>
            <w:r>
              <w:t xml:space="preserve">policies and </w:t>
            </w:r>
            <w:r w:rsidRPr="000F613D">
              <w:t>training</w:t>
            </w:r>
            <w:r>
              <w:t>.</w:t>
            </w:r>
            <w:r w:rsidRPr="000F613D">
              <w:t xml:space="preserve"> </w:t>
            </w:r>
            <w:r>
              <w:t xml:space="preserve">This may </w:t>
            </w:r>
            <w:r w:rsidRPr="000F613D">
              <w:t>includ</w:t>
            </w:r>
            <w:r>
              <w:t xml:space="preserve">e </w:t>
            </w:r>
            <w:r w:rsidRPr="000F613D">
              <w:t>preventing and responding to sexual harassment, active bystanders and cultural safety.</w:t>
            </w:r>
          </w:p>
          <w:p w14:paraId="21509E86" w14:textId="77777777" w:rsidR="00190859" w:rsidRPr="000F613D" w:rsidRDefault="00190859" w:rsidP="00190859">
            <w:pPr>
              <w:pStyle w:val="Tablebullet1"/>
            </w:pPr>
            <w:r w:rsidRPr="000F613D">
              <w:rPr>
                <w:b/>
                <w:bCs/>
              </w:rPr>
              <w:t>Employ more women and gender diverse educators</w:t>
            </w:r>
            <w:r w:rsidRPr="000F613D">
              <w:t xml:space="preserve">: </w:t>
            </w:r>
            <w:r>
              <w:t>M</w:t>
            </w:r>
            <w:r w:rsidRPr="000F613D">
              <w:t xml:space="preserve">ore diverse teaching staff </w:t>
            </w:r>
            <w:r>
              <w:t>give students</w:t>
            </w:r>
            <w:r w:rsidRPr="000F613D">
              <w:t xml:space="preserve"> more opportunities to connect with educators to </w:t>
            </w:r>
            <w:r>
              <w:t xml:space="preserve">build </w:t>
            </w:r>
            <w:r w:rsidRPr="000F613D">
              <w:t>their career potential.</w:t>
            </w:r>
          </w:p>
        </w:tc>
      </w:tr>
      <w:tr w:rsidR="00190859" w:rsidRPr="000F613D" w14:paraId="01B67411" w14:textId="77777777" w:rsidTr="0057381E">
        <w:tc>
          <w:tcPr>
            <w:tcW w:w="2224" w:type="dxa"/>
          </w:tcPr>
          <w:p w14:paraId="66327CF2" w14:textId="77777777" w:rsidR="00190859" w:rsidRPr="000F613D" w:rsidRDefault="00190859">
            <w:pPr>
              <w:pStyle w:val="Tabletext"/>
            </w:pPr>
            <w:r w:rsidRPr="000F613D">
              <w:t>Employers (SMEs and larger employers)</w:t>
            </w:r>
          </w:p>
        </w:tc>
        <w:tc>
          <w:tcPr>
            <w:tcW w:w="6702" w:type="dxa"/>
          </w:tcPr>
          <w:p w14:paraId="39F04567" w14:textId="77777777" w:rsidR="00190859" w:rsidRPr="000F613D" w:rsidRDefault="00190859" w:rsidP="00190859">
            <w:pPr>
              <w:pStyle w:val="Tablebullet1"/>
            </w:pPr>
            <w:r w:rsidRPr="000F613D">
              <w:rPr>
                <w:b/>
                <w:bCs/>
              </w:rPr>
              <w:t>Take on more women apprentices</w:t>
            </w:r>
            <w:r w:rsidRPr="000F613D">
              <w:t xml:space="preserve">: </w:t>
            </w:r>
            <w:r>
              <w:t xml:space="preserve">More </w:t>
            </w:r>
            <w:r w:rsidRPr="000F613D">
              <w:t xml:space="preserve">women in workplaces helps </w:t>
            </w:r>
            <w:r>
              <w:t>increase</w:t>
            </w:r>
            <w:r w:rsidRPr="000F613D">
              <w:t xml:space="preserve"> women’s participation and retention</w:t>
            </w:r>
            <w:r>
              <w:t>.</w:t>
            </w:r>
            <w:r w:rsidRPr="000F613D">
              <w:t xml:space="preserve"> </w:t>
            </w:r>
            <w:r>
              <w:t xml:space="preserve">It improves </w:t>
            </w:r>
            <w:r w:rsidRPr="000F613D">
              <w:t>workplace culture, diversity and decision</w:t>
            </w:r>
            <w:r>
              <w:t xml:space="preserve"> </w:t>
            </w:r>
            <w:r w:rsidRPr="000F613D">
              <w:t>making</w:t>
            </w:r>
            <w:r>
              <w:t>.</w:t>
            </w:r>
            <w:r w:rsidRPr="000F613D">
              <w:t xml:space="preserve"> </w:t>
            </w:r>
            <w:r>
              <w:t>It may also build</w:t>
            </w:r>
            <w:r w:rsidRPr="000F613D">
              <w:t xml:space="preserve"> the pipeline of future leaders.</w:t>
            </w:r>
          </w:p>
          <w:p w14:paraId="51A35310" w14:textId="77777777" w:rsidR="00190859" w:rsidRPr="000F613D" w:rsidRDefault="00190859" w:rsidP="00190859">
            <w:pPr>
              <w:pStyle w:val="Tablebullet1"/>
            </w:pPr>
            <w:r w:rsidRPr="000F613D">
              <w:rPr>
                <w:b/>
                <w:bCs/>
              </w:rPr>
              <w:t>Transferrable skills</w:t>
            </w:r>
            <w:r w:rsidRPr="000F613D">
              <w:t>: Look for innovative solutions to better harness the transferrable skills of women from other sectors.</w:t>
            </w:r>
          </w:p>
        </w:tc>
      </w:tr>
      <w:tr w:rsidR="00190859" w:rsidRPr="000F613D" w14:paraId="710F664B" w14:textId="77777777" w:rsidTr="0057381E">
        <w:tc>
          <w:tcPr>
            <w:tcW w:w="2224" w:type="dxa"/>
          </w:tcPr>
          <w:p w14:paraId="4F8F6F31" w14:textId="77777777" w:rsidR="00190859" w:rsidRPr="000F613D" w:rsidRDefault="00190859">
            <w:pPr>
              <w:pStyle w:val="Tabletext"/>
            </w:pPr>
            <w:r w:rsidRPr="000F613D">
              <w:t>Industry associations and peaks</w:t>
            </w:r>
          </w:p>
        </w:tc>
        <w:tc>
          <w:tcPr>
            <w:tcW w:w="6702" w:type="dxa"/>
          </w:tcPr>
          <w:p w14:paraId="4CA97B6D" w14:textId="77777777" w:rsidR="00190859" w:rsidRPr="000F613D" w:rsidRDefault="00190859" w:rsidP="00190859">
            <w:pPr>
              <w:pStyle w:val="Tablebullet1"/>
            </w:pPr>
            <w:r w:rsidRPr="000F613D">
              <w:rPr>
                <w:b/>
                <w:bCs/>
              </w:rPr>
              <w:t>Promote training opportunities</w:t>
            </w:r>
            <w:r w:rsidRPr="000F613D">
              <w:t xml:space="preserve">: </w:t>
            </w:r>
            <w:r>
              <w:t>Give</w:t>
            </w:r>
            <w:r w:rsidRPr="000F613D">
              <w:t xml:space="preserve"> information about job and training opportunities </w:t>
            </w:r>
            <w:r>
              <w:t>using</w:t>
            </w:r>
            <w:r w:rsidRPr="000F613D">
              <w:t xml:space="preserve"> web, social and other channels.</w:t>
            </w:r>
          </w:p>
          <w:p w14:paraId="1CF0E02A" w14:textId="77777777" w:rsidR="00190859" w:rsidRPr="000F613D" w:rsidRDefault="00190859" w:rsidP="00190859">
            <w:pPr>
              <w:pStyle w:val="Tablebullet1"/>
            </w:pPr>
            <w:r>
              <w:rPr>
                <w:b/>
                <w:bCs/>
              </w:rPr>
              <w:t>Give</w:t>
            </w:r>
            <w:r w:rsidRPr="000F613D">
              <w:t xml:space="preserve"> </w:t>
            </w:r>
            <w:r w:rsidRPr="000F613D">
              <w:rPr>
                <w:b/>
                <w:bCs/>
              </w:rPr>
              <w:t>information</w:t>
            </w:r>
            <w:r>
              <w:rPr>
                <w:b/>
                <w:bCs/>
              </w:rPr>
              <w:t xml:space="preserve"> and support</w:t>
            </w:r>
            <w:r w:rsidRPr="000F613D">
              <w:t xml:space="preserve">: </w:t>
            </w:r>
            <w:r>
              <w:t xml:space="preserve">Offer </w:t>
            </w:r>
            <w:r w:rsidRPr="000F613D">
              <w:t xml:space="preserve">support services </w:t>
            </w:r>
            <w:r>
              <w:t xml:space="preserve">to </w:t>
            </w:r>
            <w:r w:rsidRPr="000F613D">
              <w:t>women considering a career in manufacturing</w:t>
            </w:r>
            <w:r>
              <w:t>.</w:t>
            </w:r>
            <w:r w:rsidRPr="000F613D">
              <w:t xml:space="preserve"> </w:t>
            </w:r>
            <w:r>
              <w:t>Create</w:t>
            </w:r>
            <w:r w:rsidRPr="000F613D">
              <w:t xml:space="preserve"> resources </w:t>
            </w:r>
            <w:r>
              <w:t>for</w:t>
            </w:r>
            <w:r w:rsidRPr="000F613D">
              <w:t xml:space="preserve"> employers interested in </w:t>
            </w:r>
            <w:r>
              <w:t>gett</w:t>
            </w:r>
            <w:r w:rsidRPr="000F613D">
              <w:t xml:space="preserve">ing more women </w:t>
            </w:r>
            <w:r>
              <w:t xml:space="preserve">to </w:t>
            </w:r>
            <w:r w:rsidRPr="000F613D">
              <w:t>join their organisations.</w:t>
            </w:r>
          </w:p>
          <w:p w14:paraId="5FD45D62" w14:textId="77777777" w:rsidR="00190859" w:rsidRPr="000F613D" w:rsidRDefault="00190859" w:rsidP="00190859">
            <w:pPr>
              <w:pStyle w:val="Tablebullet1"/>
            </w:pPr>
            <w:r>
              <w:rPr>
                <w:b/>
                <w:bCs/>
              </w:rPr>
              <w:t>Run</w:t>
            </w:r>
            <w:r w:rsidRPr="000F613D">
              <w:rPr>
                <w:b/>
                <w:bCs/>
              </w:rPr>
              <w:t xml:space="preserve"> programs</w:t>
            </w:r>
            <w:r w:rsidRPr="000F613D">
              <w:t>: Encourage women to explore non-traditional skills and roles through programs and events.</w:t>
            </w:r>
          </w:p>
        </w:tc>
      </w:tr>
      <w:tr w:rsidR="00190859" w:rsidRPr="000F613D" w14:paraId="2D07057D" w14:textId="77777777" w:rsidTr="0057381E">
        <w:tc>
          <w:tcPr>
            <w:tcW w:w="2224" w:type="dxa"/>
          </w:tcPr>
          <w:p w14:paraId="76D44873" w14:textId="77777777" w:rsidR="00190859" w:rsidRPr="000F613D" w:rsidRDefault="00190859">
            <w:pPr>
              <w:pStyle w:val="Tabletext"/>
            </w:pPr>
            <w:r w:rsidRPr="000F613D">
              <w:t>Gender equality organisations</w:t>
            </w:r>
          </w:p>
        </w:tc>
        <w:tc>
          <w:tcPr>
            <w:tcW w:w="6702" w:type="dxa"/>
          </w:tcPr>
          <w:p w14:paraId="48EC51B2" w14:textId="77777777" w:rsidR="00190859" w:rsidRPr="000F613D" w:rsidRDefault="00190859" w:rsidP="00190859">
            <w:pPr>
              <w:pStyle w:val="Tablebullet1"/>
            </w:pPr>
            <w:r w:rsidRPr="000F613D">
              <w:rPr>
                <w:b/>
                <w:bCs/>
              </w:rPr>
              <w:t>Partnerships with training providers</w:t>
            </w:r>
            <w:r w:rsidRPr="000F613D">
              <w:t xml:space="preserve">: Through </w:t>
            </w:r>
            <w:r w:rsidR="00BA1A69">
              <w:t>partnerships</w:t>
            </w:r>
            <w:r w:rsidRPr="000F613D">
              <w:t>, gender equality organisations can help build organisational capacity to drive gender equity outcomes.</w:t>
            </w:r>
          </w:p>
        </w:tc>
      </w:tr>
    </w:tbl>
    <w:p w14:paraId="7C6AF5C8" w14:textId="77777777" w:rsidR="00A41187" w:rsidRPr="00F063DC" w:rsidRDefault="005D6C32" w:rsidP="00801436">
      <w:pPr>
        <w:pStyle w:val="Heading1"/>
      </w:pPr>
      <w:bookmarkStart w:id="122" w:name="_Toc179293352"/>
      <w:r>
        <w:rPr>
          <w:lang w:val="en-US"/>
        </w:rPr>
        <w:t xml:space="preserve">Priority </w:t>
      </w:r>
      <w:r w:rsidR="00A13728">
        <w:rPr>
          <w:lang w:val="en-US"/>
        </w:rPr>
        <w:t>3</w:t>
      </w:r>
      <w:r>
        <w:rPr>
          <w:lang w:val="en-US"/>
        </w:rPr>
        <w:t>:</w:t>
      </w:r>
      <w:r w:rsidR="00A13728">
        <w:rPr>
          <w:lang w:val="en-US"/>
        </w:rPr>
        <w:t xml:space="preserve"> </w:t>
      </w:r>
      <w:r w:rsidR="00A41187" w:rsidRPr="00F063DC">
        <w:rPr>
          <w:lang w:val="en-US"/>
        </w:rPr>
        <w:t>Support for economic equity and leadership opportunities</w:t>
      </w:r>
      <w:bookmarkEnd w:id="122"/>
      <w:r w:rsidR="00A41187" w:rsidRPr="00F063DC">
        <w:rPr>
          <w:lang w:val="en-US"/>
        </w:rPr>
        <w:t xml:space="preserve"> </w:t>
      </w:r>
    </w:p>
    <w:p w14:paraId="2E63F60A" w14:textId="73E8FCB0" w:rsidR="00E80512" w:rsidRPr="000F613D" w:rsidRDefault="00E80512" w:rsidP="00E80512">
      <w:pPr>
        <w:pStyle w:val="Body"/>
      </w:pPr>
      <w:r w:rsidRPr="000F613D">
        <w:t xml:space="preserve">Economic equity means that women </w:t>
      </w:r>
      <w:r>
        <w:t>have</w:t>
      </w:r>
      <w:r w:rsidRPr="000F613D">
        <w:t xml:space="preserve"> the same economic opportunities as men. It means leve</w:t>
      </w:r>
      <w:r>
        <w:t>l</w:t>
      </w:r>
      <w:r w:rsidRPr="000F613D">
        <w:t>ling the playing field so that women, especially those with diverse backgrounds and identities, can achieve the same outcomes as their male peers.</w:t>
      </w:r>
    </w:p>
    <w:p w14:paraId="4BE2A530" w14:textId="77777777" w:rsidR="00E80512" w:rsidRPr="000F613D" w:rsidRDefault="00E80512" w:rsidP="00C04B21">
      <w:pPr>
        <w:pStyle w:val="Body"/>
      </w:pPr>
      <w:r w:rsidRPr="000F613D">
        <w:t>To achieve economic equity in manufacturing, we need to</w:t>
      </w:r>
      <w:r w:rsidR="00C04B21">
        <w:t xml:space="preserve"> </w:t>
      </w:r>
      <w:r w:rsidRPr="000F613D">
        <w:t>identify biases</w:t>
      </w:r>
      <w:r w:rsidR="00C04B21">
        <w:t xml:space="preserve">, </w:t>
      </w:r>
      <w:r w:rsidRPr="000F613D">
        <w:t>address barriers to women’s retention and advancement</w:t>
      </w:r>
      <w:r w:rsidR="00C04B21">
        <w:t xml:space="preserve">, and </w:t>
      </w:r>
      <w:r w:rsidRPr="000F613D">
        <w:t xml:space="preserve">support </w:t>
      </w:r>
      <w:r>
        <w:t xml:space="preserve">women </w:t>
      </w:r>
      <w:r w:rsidRPr="000F613D">
        <w:t xml:space="preserve">to reach their career goals and thrive. </w:t>
      </w:r>
    </w:p>
    <w:p w14:paraId="50E80E2F" w14:textId="77777777" w:rsidR="00E80512" w:rsidRDefault="00E80512" w:rsidP="00E80512">
      <w:pPr>
        <w:pStyle w:val="Bodyafterbullets"/>
      </w:pPr>
      <w:r w:rsidRPr="000F613D">
        <w:t xml:space="preserve">There is currently a lack of women in management and leadership roles in manufacturing. This is due to structural discrimination, </w:t>
      </w:r>
      <w:r>
        <w:t>for example:</w:t>
      </w:r>
    </w:p>
    <w:p w14:paraId="7175028E" w14:textId="77777777" w:rsidR="00E80512" w:rsidRDefault="00E80512" w:rsidP="00E80512">
      <w:pPr>
        <w:pStyle w:val="Bullet1"/>
      </w:pPr>
      <w:r w:rsidRPr="000F613D">
        <w:t xml:space="preserve">inflexible work arrangements, which </w:t>
      </w:r>
      <w:r>
        <w:t xml:space="preserve">affects people </w:t>
      </w:r>
      <w:r w:rsidRPr="000F613D">
        <w:t xml:space="preserve">who take time out of work </w:t>
      </w:r>
      <w:r>
        <w:t>for</w:t>
      </w:r>
      <w:r w:rsidRPr="000F613D">
        <w:t xml:space="preserve"> caring responsibilities</w:t>
      </w:r>
    </w:p>
    <w:p w14:paraId="30EFE77D" w14:textId="77777777" w:rsidR="00E80512" w:rsidRDefault="00E80512" w:rsidP="00E80512">
      <w:pPr>
        <w:pStyle w:val="Bullet1"/>
      </w:pPr>
      <w:r>
        <w:t>w</w:t>
      </w:r>
      <w:r w:rsidRPr="000F613D">
        <w:t>omen be</w:t>
      </w:r>
      <w:r>
        <w:t>ing</w:t>
      </w:r>
      <w:r w:rsidRPr="000F613D">
        <w:t xml:space="preserve"> overlooked for promotions when compared to men</w:t>
      </w:r>
    </w:p>
    <w:p w14:paraId="7E908172" w14:textId="77777777" w:rsidR="00DA7DA0" w:rsidRPr="000F613D" w:rsidRDefault="00DA7DA0" w:rsidP="00DA7DA0">
      <w:pPr>
        <w:pStyle w:val="Bullet1"/>
      </w:pPr>
      <w:r>
        <w:t>mis</w:t>
      </w:r>
      <w:r w:rsidRPr="000F613D">
        <w:t xml:space="preserve">perceptions </w:t>
      </w:r>
      <w:r>
        <w:t>about</w:t>
      </w:r>
      <w:r w:rsidRPr="000F613D">
        <w:t xml:space="preserve"> women and </w:t>
      </w:r>
      <w:r>
        <w:t>gender diverse people’s</w:t>
      </w:r>
      <w:r w:rsidRPr="000F613D">
        <w:t xml:space="preserve"> ability to lead a team</w:t>
      </w:r>
      <w:r>
        <w:t xml:space="preserve"> that is majority-men</w:t>
      </w:r>
      <w:r w:rsidRPr="000F613D">
        <w:t>.</w:t>
      </w:r>
    </w:p>
    <w:p w14:paraId="08C2E6DB" w14:textId="77777777" w:rsidR="00B16C9D" w:rsidRPr="00F276C8" w:rsidRDefault="00643A8C" w:rsidP="007C5E1B">
      <w:pPr>
        <w:pStyle w:val="Heading2"/>
        <w:rPr>
          <w:lang w:val="en-US"/>
        </w:rPr>
      </w:pPr>
      <w:bookmarkStart w:id="123" w:name="_Toc169606510"/>
      <w:bookmarkStart w:id="124" w:name="_Toc169610229"/>
      <w:bookmarkStart w:id="125" w:name="_Toc170982024"/>
      <w:bookmarkStart w:id="126" w:name="_Toc173504120"/>
      <w:bookmarkStart w:id="127" w:name="_Toc177736788"/>
      <w:bookmarkStart w:id="128" w:name="_Toc179293353"/>
      <w:r>
        <w:rPr>
          <w:lang w:val="en-US"/>
        </w:rPr>
        <w:t>State of play</w:t>
      </w:r>
      <w:bookmarkEnd w:id="123"/>
      <w:bookmarkEnd w:id="124"/>
      <w:bookmarkEnd w:id="125"/>
      <w:bookmarkEnd w:id="126"/>
      <w:bookmarkEnd w:id="127"/>
      <w:bookmarkEnd w:id="128"/>
    </w:p>
    <w:p w14:paraId="381F1D86" w14:textId="77777777" w:rsidR="00E862A5" w:rsidRPr="000F613D" w:rsidRDefault="00E862A5" w:rsidP="00E862A5">
      <w:pPr>
        <w:pStyle w:val="Bullet1"/>
      </w:pPr>
      <w:r w:rsidRPr="000F613D">
        <w:t xml:space="preserve">Of </w:t>
      </w:r>
      <w:r w:rsidR="00F366D5">
        <w:t>the</w:t>
      </w:r>
      <w:r w:rsidRPr="000F613D">
        <w:t xml:space="preserve"> manufacturers in Australia that report to WGEA, 53</w:t>
      </w:r>
      <w:r>
        <w:t xml:space="preserve">% do </w:t>
      </w:r>
      <w:r w:rsidRPr="000F613D">
        <w:t>not offer any type of paid parental leave.</w:t>
      </w:r>
      <w:r w:rsidRPr="000F613D">
        <w:rPr>
          <w:rStyle w:val="EndnoteReference"/>
          <w:rFonts w:cs="Arial"/>
          <w:szCs w:val="21"/>
        </w:rPr>
        <w:endnoteReference w:id="57"/>
      </w:r>
    </w:p>
    <w:p w14:paraId="1CBC7FD7" w14:textId="77777777" w:rsidR="00762636" w:rsidRPr="000F613D" w:rsidRDefault="002C3FA8" w:rsidP="00E862A5">
      <w:pPr>
        <w:pStyle w:val="Bullet1"/>
      </w:pPr>
      <w:r w:rsidRPr="000F613D">
        <w:t xml:space="preserve">Women currently make up around a quarter of </w:t>
      </w:r>
      <w:r w:rsidR="00DD105B" w:rsidRPr="000F613D">
        <w:t>the management positions in the Australian manufacturing workforce.</w:t>
      </w:r>
      <w:r w:rsidR="00B7555C">
        <w:rPr>
          <w:rStyle w:val="EndnoteReference"/>
          <w:rFonts w:cs="Arial"/>
          <w:szCs w:val="21"/>
        </w:rPr>
        <w:endnoteReference w:id="58"/>
      </w:r>
    </w:p>
    <w:p w14:paraId="06810CA3" w14:textId="77777777" w:rsidR="00E862A5" w:rsidRPr="000F613D" w:rsidRDefault="00E862A5" w:rsidP="00E862A5">
      <w:pPr>
        <w:pStyle w:val="Bullet1"/>
      </w:pPr>
      <w:r w:rsidRPr="000F613D">
        <w:t xml:space="preserve">The gender pay gap for women of colour across the economy is </w:t>
      </w:r>
      <w:r>
        <w:t>around</w:t>
      </w:r>
      <w:r w:rsidRPr="000F613D">
        <w:t xml:space="preserve"> 33 to 36</w:t>
      </w:r>
      <w:r>
        <w:t>% –</w:t>
      </w:r>
      <w:r w:rsidRPr="000F613D">
        <w:t xml:space="preserve"> double the national average.</w:t>
      </w:r>
      <w:r w:rsidRPr="000F613D">
        <w:rPr>
          <w:rStyle w:val="EndnoteReference"/>
          <w:rFonts w:cs="Arial"/>
          <w:szCs w:val="21"/>
        </w:rPr>
        <w:endnoteReference w:id="59"/>
      </w:r>
    </w:p>
    <w:p w14:paraId="1FCE7F2A" w14:textId="77777777" w:rsidR="00DA7DA0" w:rsidRPr="000F613D" w:rsidRDefault="00DA7DA0" w:rsidP="00DA7DA0">
      <w:pPr>
        <w:pStyle w:val="Bullet1"/>
      </w:pPr>
      <w:r w:rsidRPr="00F86BCF">
        <w:t>LGBTIQ</w:t>
      </w:r>
      <w:r>
        <w:t>A</w:t>
      </w:r>
      <w:r w:rsidRPr="00F86BCF">
        <w:t xml:space="preserve">+ women </w:t>
      </w:r>
      <w:r>
        <w:t xml:space="preserve">may </w:t>
      </w:r>
      <w:r w:rsidRPr="00F86BCF">
        <w:t>experience a ‘double glass ceiling’</w:t>
      </w:r>
      <w:r>
        <w:t>, making it more difficult for them to thrive and develop in their working environment.</w:t>
      </w:r>
      <w:r>
        <w:rPr>
          <w:rStyle w:val="EndnoteReference"/>
        </w:rPr>
        <w:endnoteReference w:id="60"/>
      </w:r>
      <w:r>
        <w:t xml:space="preserve"> This is due to </w:t>
      </w:r>
      <w:r w:rsidRPr="00F86BCF">
        <w:t xml:space="preserve">the </w:t>
      </w:r>
      <w:r>
        <w:t>combined</w:t>
      </w:r>
      <w:r w:rsidRPr="00F86BCF">
        <w:t xml:space="preserve"> impact of being perceived as a woman and LGBTIQ</w:t>
      </w:r>
      <w:r>
        <w:t>A</w:t>
      </w:r>
      <w:r w:rsidRPr="00F86BCF">
        <w:t>+</w:t>
      </w:r>
      <w:r>
        <w:t>.</w:t>
      </w:r>
      <w:r w:rsidRPr="00F86BCF">
        <w:t xml:space="preserve"> </w:t>
      </w:r>
    </w:p>
    <w:p w14:paraId="4FF13FB4" w14:textId="77777777" w:rsidR="00C93E0B" w:rsidRDefault="00C93E0B" w:rsidP="007C5E1B">
      <w:pPr>
        <w:pStyle w:val="Heading2"/>
      </w:pPr>
      <w:bookmarkStart w:id="129" w:name="_Toc169606511"/>
      <w:bookmarkStart w:id="130" w:name="_Toc169610230"/>
      <w:bookmarkStart w:id="131" w:name="_Toc170982025"/>
      <w:bookmarkStart w:id="132" w:name="_Toc173504121"/>
      <w:bookmarkStart w:id="133" w:name="_Toc177736789"/>
      <w:bookmarkStart w:id="134" w:name="_Toc179293354"/>
      <w:r>
        <w:t xml:space="preserve">What </w:t>
      </w:r>
      <w:r w:rsidR="005B1252">
        <w:t>is needed</w:t>
      </w:r>
      <w:bookmarkEnd w:id="129"/>
      <w:bookmarkEnd w:id="130"/>
      <w:bookmarkEnd w:id="131"/>
      <w:bookmarkEnd w:id="132"/>
      <w:bookmarkEnd w:id="133"/>
      <w:bookmarkEnd w:id="134"/>
    </w:p>
    <w:p w14:paraId="7525C73C" w14:textId="77777777" w:rsidR="0030638C" w:rsidRPr="005A3995" w:rsidRDefault="00D246CF" w:rsidP="007C5E1B">
      <w:pPr>
        <w:pStyle w:val="Heading3"/>
      </w:pPr>
      <w:bookmarkStart w:id="135" w:name="_Toc173504122"/>
      <w:bookmarkStart w:id="136" w:name="_Toc177736790"/>
      <w:r w:rsidRPr="005A3995">
        <w:t xml:space="preserve">More flexible work </w:t>
      </w:r>
      <w:r w:rsidR="005C57B8" w:rsidRPr="005A3995">
        <w:t>options for</w:t>
      </w:r>
      <w:r w:rsidR="008D1B7F" w:rsidRPr="005A3995">
        <w:t xml:space="preserve"> people with caring responsibilities</w:t>
      </w:r>
      <w:bookmarkEnd w:id="135"/>
      <w:bookmarkEnd w:id="136"/>
    </w:p>
    <w:p w14:paraId="455949C0" w14:textId="77777777" w:rsidR="00A643F1" w:rsidRDefault="00637E27" w:rsidP="00EF5047">
      <w:pPr>
        <w:pStyle w:val="Body"/>
      </w:pPr>
      <w:r>
        <w:t xml:space="preserve">A lack of access to affordable, available and flexible childcare </w:t>
      </w:r>
      <w:r w:rsidR="00EF5047">
        <w:t>prevents many</w:t>
      </w:r>
      <w:r w:rsidR="00EF5047" w:rsidRPr="000F613D">
        <w:t xml:space="preserve"> women</w:t>
      </w:r>
      <w:r w:rsidR="00EF5047">
        <w:t xml:space="preserve"> from being in the</w:t>
      </w:r>
      <w:r w:rsidR="00EF5047" w:rsidRPr="000F613D">
        <w:t xml:space="preserve"> </w:t>
      </w:r>
      <w:r>
        <w:t>workforce</w:t>
      </w:r>
      <w:r w:rsidR="00EF5047" w:rsidRPr="000F613D">
        <w:t>.</w:t>
      </w:r>
      <w:r>
        <w:t xml:space="preserve"> Accessing childcare can be particularly </w:t>
      </w:r>
      <w:r w:rsidR="00EF5047">
        <w:t>hard</w:t>
      </w:r>
      <w:r>
        <w:t xml:space="preserve"> for families in some rural and regional areas. </w:t>
      </w:r>
      <w:r w:rsidR="00AD1404">
        <w:t xml:space="preserve">Women also </w:t>
      </w:r>
      <w:r w:rsidR="00DA36B4">
        <w:t>t</w:t>
      </w:r>
      <w:r w:rsidR="00751DDE">
        <w:t>end to t</w:t>
      </w:r>
      <w:r w:rsidR="00DA36B4">
        <w:t xml:space="preserve">ake on the bulk </w:t>
      </w:r>
      <w:r w:rsidR="00751DDE">
        <w:t>of</w:t>
      </w:r>
      <w:r w:rsidR="00A17594">
        <w:t xml:space="preserve"> </w:t>
      </w:r>
      <w:r w:rsidR="009C59E9">
        <w:t xml:space="preserve">other </w:t>
      </w:r>
      <w:r w:rsidR="00705BAB">
        <w:t xml:space="preserve">types of </w:t>
      </w:r>
      <w:r w:rsidR="009C59E9">
        <w:t xml:space="preserve">unpaid care work, </w:t>
      </w:r>
      <w:r w:rsidR="00417407">
        <w:t>including</w:t>
      </w:r>
      <w:r w:rsidR="00F51899">
        <w:t xml:space="preserve"> for ageing parents</w:t>
      </w:r>
      <w:r w:rsidR="002B6057">
        <w:t>, partners, grandchildren</w:t>
      </w:r>
      <w:r w:rsidR="000003D1">
        <w:t xml:space="preserve"> and </w:t>
      </w:r>
      <w:r w:rsidR="002B6057">
        <w:t xml:space="preserve">other family members, </w:t>
      </w:r>
      <w:r w:rsidR="00F26F5C">
        <w:t>or</w:t>
      </w:r>
      <w:r w:rsidR="002B6057">
        <w:t xml:space="preserve"> </w:t>
      </w:r>
      <w:r w:rsidR="005062CA">
        <w:t>people with disabilities</w:t>
      </w:r>
      <w:r w:rsidR="00F51899">
        <w:t>.</w:t>
      </w:r>
    </w:p>
    <w:p w14:paraId="0D6F1575" w14:textId="77777777" w:rsidR="0008168B" w:rsidRDefault="00EA1B98" w:rsidP="00EF5047">
      <w:pPr>
        <w:pStyle w:val="Body"/>
      </w:pPr>
      <w:r>
        <w:t xml:space="preserve">Employers can support women’s economic equity by </w:t>
      </w:r>
      <w:r w:rsidR="004517DE">
        <w:t xml:space="preserve">offering </w:t>
      </w:r>
      <w:r w:rsidR="00EF5047">
        <w:t xml:space="preserve">all staff </w:t>
      </w:r>
      <w:r w:rsidR="00EF5047" w:rsidRPr="000F613D">
        <w:t xml:space="preserve">flexible work </w:t>
      </w:r>
      <w:r w:rsidR="00EF5047">
        <w:t>options</w:t>
      </w:r>
      <w:r w:rsidR="00EF5047" w:rsidRPr="000F613D">
        <w:t>. This would</w:t>
      </w:r>
      <w:r w:rsidR="00EF5047">
        <w:t>:</w:t>
      </w:r>
    </w:p>
    <w:p w14:paraId="7996E0A6" w14:textId="77777777" w:rsidR="00EF5047" w:rsidRDefault="001A3E45" w:rsidP="00EF5047">
      <w:pPr>
        <w:pStyle w:val="Bullet1"/>
      </w:pPr>
      <w:r>
        <w:t>h</w:t>
      </w:r>
      <w:r w:rsidR="00EF5047">
        <w:t>elp more women join and stay in the workforce</w:t>
      </w:r>
    </w:p>
    <w:p w14:paraId="2C353485" w14:textId="77777777" w:rsidR="00EF5047" w:rsidRDefault="00EF5047" w:rsidP="00EF5047">
      <w:pPr>
        <w:pStyle w:val="Bullet1"/>
      </w:pPr>
      <w:r w:rsidRPr="000F613D">
        <w:t>encourage more men to take on caring work</w:t>
      </w:r>
    </w:p>
    <w:p w14:paraId="102CA1AB" w14:textId="77777777" w:rsidR="00EF5047" w:rsidRPr="000F613D" w:rsidRDefault="00EF5047" w:rsidP="00EF5047">
      <w:pPr>
        <w:pStyle w:val="Bullet1"/>
      </w:pPr>
      <w:r w:rsidRPr="000F613D">
        <w:t>help challenge outdated gender stereotypes around child and caring responsibilities.</w:t>
      </w:r>
    </w:p>
    <w:p w14:paraId="1B42DE50" w14:textId="77777777" w:rsidR="00EF5047" w:rsidRDefault="00EF5047" w:rsidP="00706F85">
      <w:pPr>
        <w:pStyle w:val="Bodyafterbullets"/>
      </w:pPr>
      <w:r w:rsidRPr="000F613D">
        <w:t xml:space="preserve">Employers </w:t>
      </w:r>
      <w:r>
        <w:t xml:space="preserve">should </w:t>
      </w:r>
      <w:r w:rsidRPr="000F613D">
        <w:t>also consider how flexible work practices and supports could help women balance other factors that affect participation. These factors include</w:t>
      </w:r>
      <w:r>
        <w:t>:</w:t>
      </w:r>
    </w:p>
    <w:p w14:paraId="6F575796" w14:textId="77777777" w:rsidR="00EF5047" w:rsidRDefault="00EF5047" w:rsidP="00EF5047">
      <w:pPr>
        <w:pStyle w:val="Bullet1"/>
      </w:pPr>
      <w:r w:rsidRPr="000F613D">
        <w:t>unpaid labour</w:t>
      </w:r>
    </w:p>
    <w:p w14:paraId="04C7FBFF" w14:textId="77777777" w:rsidR="00EF5047" w:rsidRDefault="008D4AC9" w:rsidP="00EF5047">
      <w:pPr>
        <w:pStyle w:val="Bullet1"/>
      </w:pPr>
      <w:r>
        <w:t xml:space="preserve">cultural and </w:t>
      </w:r>
      <w:r w:rsidR="00EF5047" w:rsidRPr="000F613D">
        <w:t>caring responsibilities</w:t>
      </w:r>
    </w:p>
    <w:p w14:paraId="071B2BB3" w14:textId="77777777" w:rsidR="00EF5047" w:rsidRDefault="00EF5047" w:rsidP="00EF5047">
      <w:pPr>
        <w:pStyle w:val="Bullet1"/>
      </w:pPr>
      <w:r w:rsidRPr="000F613D">
        <w:t>family violence</w:t>
      </w:r>
    </w:p>
    <w:p w14:paraId="38681F23" w14:textId="77777777" w:rsidR="00EF5047" w:rsidRDefault="00EF5047" w:rsidP="00EF5047">
      <w:pPr>
        <w:pStyle w:val="Bullet1"/>
      </w:pPr>
      <w:r w:rsidRPr="000F613D">
        <w:t xml:space="preserve">expectations that they </w:t>
      </w:r>
      <w:proofErr w:type="gramStart"/>
      <w:r w:rsidRPr="000F613D">
        <w:t>have to</w:t>
      </w:r>
      <w:proofErr w:type="gramEnd"/>
      <w:r w:rsidRPr="000F613D">
        <w:t xml:space="preserve"> advocate for themselves.</w:t>
      </w:r>
    </w:p>
    <w:p w14:paraId="4E09D0BE" w14:textId="77777777" w:rsidR="00C76C20" w:rsidRDefault="00A05548" w:rsidP="00A05548">
      <w:pPr>
        <w:pStyle w:val="Quotetext"/>
      </w:pPr>
      <w:r>
        <w:t xml:space="preserve">‘[During Ramadan] I asked my manager to start earlier in the morning so I could finish early, and he said OK.’ </w:t>
      </w:r>
    </w:p>
    <w:p w14:paraId="609AF4D3" w14:textId="052C586F" w:rsidR="00A05548" w:rsidRDefault="00C76C20" w:rsidP="00A05548">
      <w:pPr>
        <w:pStyle w:val="Quotetext"/>
      </w:pPr>
      <w:r>
        <w:t>Duaa, packing</w:t>
      </w:r>
    </w:p>
    <w:p w14:paraId="2B10CE4E" w14:textId="77777777" w:rsidR="001F288A" w:rsidRDefault="001F288A" w:rsidP="00A05548">
      <w:pPr>
        <w:pStyle w:val="Quotetext"/>
      </w:pPr>
    </w:p>
    <w:p w14:paraId="535B0AB4" w14:textId="41A776F6" w:rsidR="00A05548" w:rsidRDefault="00A05548" w:rsidP="00A05548">
      <w:pPr>
        <w:pStyle w:val="Quotetext"/>
      </w:pPr>
      <w:r>
        <w:t>‘</w:t>
      </w:r>
      <w:r w:rsidRPr="00791595">
        <w:t>When I was looking for an apprenticeship, there were a lot of places that were not an option for me to work at because they start at 6am and there aren’t any childcare centres that are open before that</w:t>
      </w:r>
      <w:r>
        <w:t>.’</w:t>
      </w:r>
    </w:p>
    <w:p w14:paraId="548413AD" w14:textId="77777777" w:rsidR="00C76C20" w:rsidRDefault="00A05548" w:rsidP="00C76C20">
      <w:pPr>
        <w:pStyle w:val="Quotetext"/>
      </w:pPr>
      <w:r>
        <w:t>‘</w:t>
      </w:r>
      <w:r w:rsidRPr="0007671C">
        <w:t>I would love to see better paternity leave so that the expectation is not just on mothers.</w:t>
      </w:r>
      <w:r>
        <w:t xml:space="preserve">’ </w:t>
      </w:r>
    </w:p>
    <w:p w14:paraId="3698B4B7" w14:textId="279002B7" w:rsidR="00DA7DA0" w:rsidRPr="00A05548" w:rsidRDefault="00C76C20" w:rsidP="00C76C20">
      <w:pPr>
        <w:pStyle w:val="Quotetext"/>
        <w:rPr>
          <w:b/>
        </w:rPr>
      </w:pPr>
      <w:r>
        <w:t>Amelia, apprentice boilermaker</w:t>
      </w:r>
    </w:p>
    <w:p w14:paraId="03198208" w14:textId="77777777" w:rsidR="00F155A1" w:rsidRPr="005A3995" w:rsidRDefault="00F155A1" w:rsidP="007C5E1B">
      <w:pPr>
        <w:pStyle w:val="Heading3"/>
      </w:pPr>
      <w:bookmarkStart w:id="137" w:name="_Toc173504123"/>
      <w:bookmarkStart w:id="138" w:name="_Toc177736791"/>
      <w:r w:rsidRPr="005A3995">
        <w:t>Appropriate facilities and equipment for women</w:t>
      </w:r>
      <w:bookmarkEnd w:id="137"/>
      <w:bookmarkEnd w:id="138"/>
    </w:p>
    <w:p w14:paraId="049E20E9" w14:textId="77777777" w:rsidR="00911EE7" w:rsidRDefault="00911EE7" w:rsidP="00911EE7">
      <w:pPr>
        <w:pStyle w:val="Body"/>
      </w:pPr>
      <w:r w:rsidRPr="000F613D">
        <w:t xml:space="preserve">Many work sites in male-dominated industries </w:t>
      </w:r>
      <w:r>
        <w:t>do not have</w:t>
      </w:r>
      <w:r w:rsidRPr="000F613D">
        <w:t xml:space="preserve"> </w:t>
      </w:r>
      <w:r>
        <w:t>suitable</w:t>
      </w:r>
      <w:r w:rsidRPr="000F613D">
        <w:t xml:space="preserve"> facilities and equipment for women.</w:t>
      </w:r>
      <w:r w:rsidRPr="000F613D">
        <w:rPr>
          <w:rStyle w:val="EndnoteReference"/>
        </w:rPr>
        <w:endnoteReference w:id="61"/>
      </w:r>
      <w:r w:rsidRPr="000F613D">
        <w:t xml:space="preserve"> </w:t>
      </w:r>
    </w:p>
    <w:p w14:paraId="4161405F" w14:textId="77777777" w:rsidR="00911EE7" w:rsidRDefault="00911EE7" w:rsidP="00911EE7">
      <w:pPr>
        <w:pStyle w:val="Body"/>
      </w:pPr>
      <w:r w:rsidRPr="000F613D">
        <w:t xml:space="preserve">Consultation </w:t>
      </w:r>
      <w:r>
        <w:t xml:space="preserve">for </w:t>
      </w:r>
      <w:r w:rsidRPr="000F613D">
        <w:t xml:space="preserve">this </w:t>
      </w:r>
      <w:r>
        <w:t>s</w:t>
      </w:r>
      <w:r w:rsidRPr="000F613D">
        <w:t xml:space="preserve">trategy highlighted that some manufacturing workplaces </w:t>
      </w:r>
      <w:r>
        <w:t>do not have:</w:t>
      </w:r>
    </w:p>
    <w:p w14:paraId="4AEF500C" w14:textId="77777777" w:rsidR="00911EE7" w:rsidRDefault="00911EE7" w:rsidP="00911EE7">
      <w:pPr>
        <w:pStyle w:val="Bullet1"/>
      </w:pPr>
      <w:r w:rsidRPr="000F613D">
        <w:t>women’s and gender-neutral bathrooms and sanitary bins</w:t>
      </w:r>
    </w:p>
    <w:p w14:paraId="59DEBB38" w14:textId="77777777" w:rsidR="00911EE7" w:rsidRDefault="00911EE7" w:rsidP="00911EE7">
      <w:pPr>
        <w:pStyle w:val="Bullet1"/>
      </w:pPr>
      <w:r w:rsidRPr="000F613D">
        <w:t>personal protective equipment (PPE) for women’s bodies, including maternity PPE</w:t>
      </w:r>
    </w:p>
    <w:p w14:paraId="50C12B89" w14:textId="77777777" w:rsidR="00911EE7" w:rsidRPr="000F613D" w:rsidRDefault="00911EE7" w:rsidP="00911EE7">
      <w:pPr>
        <w:pStyle w:val="Bullet1"/>
      </w:pPr>
      <w:proofErr w:type="gramStart"/>
      <w:r w:rsidRPr="000F613D">
        <w:t>culturally</w:t>
      </w:r>
      <w:r>
        <w:t>-</w:t>
      </w:r>
      <w:r w:rsidRPr="000F613D">
        <w:t>appropriate</w:t>
      </w:r>
      <w:proofErr w:type="gramEnd"/>
      <w:r w:rsidRPr="000F613D">
        <w:t xml:space="preserve"> uniform and PPE options</w:t>
      </w:r>
      <w:r w:rsidRPr="007B0CB9">
        <w:t xml:space="preserve"> </w:t>
      </w:r>
      <w:r>
        <w:t>for m</w:t>
      </w:r>
      <w:r w:rsidRPr="000F613D">
        <w:t>igrant and multicultural women.</w:t>
      </w:r>
    </w:p>
    <w:p w14:paraId="1DAFF898" w14:textId="77777777" w:rsidR="00911EE7" w:rsidRDefault="00911EE7" w:rsidP="00911EE7">
      <w:pPr>
        <w:pStyle w:val="Bodyafterbullets"/>
      </w:pPr>
      <w:r w:rsidRPr="000F613D">
        <w:t>Another issue is that the machinery and tool</w:t>
      </w:r>
      <w:r>
        <w:t>s</w:t>
      </w:r>
      <w:r w:rsidRPr="000F613D">
        <w:t xml:space="preserve"> </w:t>
      </w:r>
      <w:r>
        <w:t>are</w:t>
      </w:r>
      <w:r w:rsidRPr="000F613D">
        <w:t xml:space="preserve"> often designed for men</w:t>
      </w:r>
      <w:r>
        <w:t>. This</w:t>
      </w:r>
      <w:r w:rsidRPr="000F613D">
        <w:t xml:space="preserve"> increas</w:t>
      </w:r>
      <w:r>
        <w:t>es</w:t>
      </w:r>
      <w:r w:rsidRPr="000F613D">
        <w:t xml:space="preserve"> the risk of injury for women and </w:t>
      </w:r>
      <w:r w:rsidR="00A40DB7">
        <w:t>prevents</w:t>
      </w:r>
      <w:r>
        <w:t xml:space="preserve"> </w:t>
      </w:r>
      <w:r w:rsidRPr="000F613D">
        <w:t xml:space="preserve">them </w:t>
      </w:r>
      <w:r>
        <w:t xml:space="preserve">from </w:t>
      </w:r>
      <w:r w:rsidRPr="000F613D">
        <w:t xml:space="preserve">being as productive. </w:t>
      </w:r>
      <w:r w:rsidR="00432F1D">
        <w:t>U</w:t>
      </w:r>
      <w:r w:rsidR="00D92383">
        <w:t xml:space="preserve">nder the </w:t>
      </w:r>
      <w:r w:rsidR="00D92383" w:rsidRPr="009B5FE3">
        <w:rPr>
          <w:i/>
        </w:rPr>
        <w:t>Occupational Health and Safety Act 2004</w:t>
      </w:r>
      <w:r w:rsidR="00432F1D">
        <w:t>, employers must</w:t>
      </w:r>
      <w:r w:rsidR="00D92383">
        <w:t xml:space="preserve"> provide and maintain </w:t>
      </w:r>
      <w:r w:rsidR="00287658" w:rsidRPr="00287658">
        <w:t>a work environment that is safe and without risk to the health of their employees, as far as is reasonably practicable.</w:t>
      </w:r>
    </w:p>
    <w:p w14:paraId="02E0A030" w14:textId="77777777" w:rsidR="00911EE7" w:rsidRPr="000F613D" w:rsidRDefault="00911EE7" w:rsidP="00911EE7">
      <w:pPr>
        <w:pStyle w:val="Body"/>
      </w:pPr>
      <w:r>
        <w:t>Proper</w:t>
      </w:r>
      <w:r w:rsidRPr="000F613D">
        <w:t xml:space="preserve"> facilities and equipment </w:t>
      </w:r>
      <w:r>
        <w:t>are</w:t>
      </w:r>
      <w:r w:rsidRPr="000F613D">
        <w:t xml:space="preserve"> </w:t>
      </w:r>
      <w:r>
        <w:t xml:space="preserve">essential for </w:t>
      </w:r>
      <w:r w:rsidRPr="000F613D">
        <w:t>women’s inclusion and safety in a workplace.</w:t>
      </w:r>
    </w:p>
    <w:p w14:paraId="7E6DF10E" w14:textId="77777777" w:rsidR="008D488F" w:rsidRPr="007F48E0" w:rsidRDefault="008D488F" w:rsidP="007F48E0">
      <w:pPr>
        <w:pStyle w:val="Heading3"/>
      </w:pPr>
      <w:bookmarkStart w:id="139" w:name="_Toc173504124"/>
      <w:bookmarkStart w:id="140" w:name="_Toc177736792"/>
      <w:r w:rsidRPr="007F48E0">
        <w:rPr>
          <w:rStyle w:val="BodyChar"/>
          <w:rFonts w:eastAsia="MS Gothic"/>
          <w:sz w:val="28"/>
        </w:rPr>
        <w:t xml:space="preserve">Wraparound supports </w:t>
      </w:r>
      <w:r w:rsidR="00875F18" w:rsidRPr="007F48E0">
        <w:rPr>
          <w:rStyle w:val="BodyChar"/>
          <w:rFonts w:eastAsia="MS Gothic"/>
          <w:sz w:val="28"/>
        </w:rPr>
        <w:t>for</w:t>
      </w:r>
      <w:r w:rsidR="002C7AD8" w:rsidRPr="007F48E0">
        <w:rPr>
          <w:rStyle w:val="BodyChar"/>
          <w:rFonts w:eastAsia="MS Gothic"/>
          <w:sz w:val="28"/>
        </w:rPr>
        <w:t xml:space="preserve"> </w:t>
      </w:r>
      <w:r w:rsidR="00A40ACD" w:rsidRPr="007F48E0">
        <w:rPr>
          <w:rStyle w:val="BodyChar"/>
          <w:rFonts w:eastAsia="MS Gothic"/>
          <w:sz w:val="28"/>
        </w:rPr>
        <w:t xml:space="preserve">women’s </w:t>
      </w:r>
      <w:r w:rsidR="002C7AD8" w:rsidRPr="007F48E0">
        <w:rPr>
          <w:rStyle w:val="BodyChar"/>
          <w:rFonts w:eastAsia="MS Gothic"/>
          <w:sz w:val="28"/>
        </w:rPr>
        <w:t>career progression</w:t>
      </w:r>
      <w:bookmarkEnd w:id="139"/>
      <w:bookmarkEnd w:id="140"/>
    </w:p>
    <w:p w14:paraId="5AC598F4" w14:textId="77777777" w:rsidR="00E51502" w:rsidRDefault="00E51502" w:rsidP="00E51502">
      <w:pPr>
        <w:pStyle w:val="Body"/>
      </w:pPr>
      <w:r w:rsidRPr="000F613D">
        <w:t xml:space="preserve">As highlighted </w:t>
      </w:r>
      <w:r>
        <w:t>by</w:t>
      </w:r>
      <w:r w:rsidRPr="000F613D">
        <w:t xml:space="preserve"> the Inquiry, programs to increase women’s leadership should focus on addressing structural and cultural barriers to women’s leadership</w:t>
      </w:r>
      <w:r w:rsidR="00090111">
        <w:t>, particularly</w:t>
      </w:r>
      <w:r w:rsidRPr="000F613D">
        <w:t xml:space="preserve"> for women from diverse backgrounds.</w:t>
      </w:r>
      <w:r>
        <w:t xml:space="preserve"> </w:t>
      </w:r>
      <w:r w:rsidRPr="000F613D">
        <w:t>This is more effective than only building women’s capabilities or confidence.</w:t>
      </w:r>
    </w:p>
    <w:p w14:paraId="6989A493" w14:textId="77777777" w:rsidR="00E51502" w:rsidRDefault="00E51502" w:rsidP="00E51502">
      <w:pPr>
        <w:pStyle w:val="Body"/>
      </w:pPr>
      <w:r w:rsidRPr="000F613D">
        <w:t>Wraparound supports include</w:t>
      </w:r>
      <w:r>
        <w:t>:</w:t>
      </w:r>
    </w:p>
    <w:p w14:paraId="607B96BC" w14:textId="77777777" w:rsidR="00E51502" w:rsidRDefault="00E51502" w:rsidP="00E51502">
      <w:pPr>
        <w:pStyle w:val="Bullet1"/>
      </w:pPr>
      <w:r w:rsidRPr="000F613D">
        <w:t>mentoring</w:t>
      </w:r>
    </w:p>
    <w:p w14:paraId="00528364" w14:textId="77777777" w:rsidR="00E51502" w:rsidRDefault="00E51502" w:rsidP="00E51502">
      <w:pPr>
        <w:pStyle w:val="Bullet1"/>
      </w:pPr>
      <w:r w:rsidRPr="000F613D">
        <w:t xml:space="preserve">leadership programs </w:t>
      </w:r>
      <w:r w:rsidR="00764BC6">
        <w:t>to support career aspirations</w:t>
      </w:r>
    </w:p>
    <w:p w14:paraId="788745AD" w14:textId="77777777" w:rsidR="00E51502" w:rsidRDefault="00E51502" w:rsidP="00E51502">
      <w:pPr>
        <w:pStyle w:val="Bullet1"/>
      </w:pPr>
      <w:r w:rsidRPr="000F613D">
        <w:t>networking opportunities</w:t>
      </w:r>
    </w:p>
    <w:p w14:paraId="78890072" w14:textId="77777777" w:rsidR="00E51502" w:rsidRDefault="00E51502" w:rsidP="00E51502">
      <w:pPr>
        <w:pStyle w:val="Bullet1"/>
      </w:pPr>
      <w:r w:rsidRPr="000F613D">
        <w:t>peer-to-peer support</w:t>
      </w:r>
    </w:p>
    <w:p w14:paraId="3C64049C" w14:textId="77777777" w:rsidR="002A2901" w:rsidRDefault="004039D1" w:rsidP="00E51502">
      <w:pPr>
        <w:pStyle w:val="Bullet1"/>
      </w:pPr>
      <w:r>
        <w:t xml:space="preserve">leave </w:t>
      </w:r>
      <w:r w:rsidR="009C79FB">
        <w:t xml:space="preserve">for health conditions, </w:t>
      </w:r>
      <w:r w:rsidR="00167CD6">
        <w:t>including menstruation</w:t>
      </w:r>
      <w:r w:rsidR="00EC1B78">
        <w:t xml:space="preserve">, </w:t>
      </w:r>
      <w:r w:rsidR="00D60877">
        <w:t>menopause</w:t>
      </w:r>
      <w:r w:rsidR="00EC1B78">
        <w:t xml:space="preserve"> and endomet</w:t>
      </w:r>
      <w:r w:rsidR="00E961AF">
        <w:t>riosis</w:t>
      </w:r>
    </w:p>
    <w:p w14:paraId="3AE314B8" w14:textId="75EF769D" w:rsidR="00DA59CF" w:rsidRDefault="002A2901" w:rsidP="00E51502">
      <w:pPr>
        <w:pStyle w:val="Bullet1"/>
      </w:pPr>
      <w:r>
        <w:t>cultural leave</w:t>
      </w:r>
      <w:r w:rsidR="00591FA1">
        <w:t xml:space="preserve"> </w:t>
      </w:r>
    </w:p>
    <w:p w14:paraId="349EA1B3" w14:textId="77777777" w:rsidR="002C12B7" w:rsidRDefault="002C12B7" w:rsidP="008B4FFE">
      <w:pPr>
        <w:pStyle w:val="Bullet1"/>
      </w:pPr>
      <w:r>
        <w:t>family violence leave</w:t>
      </w:r>
      <w:r w:rsidR="00C65812">
        <w:t xml:space="preserve"> </w:t>
      </w:r>
      <w:r w:rsidR="000427A8">
        <w:t xml:space="preserve">(which </w:t>
      </w:r>
      <w:r w:rsidR="000427A8" w:rsidRPr="000F613D">
        <w:t>Australian workers are entitled to</w:t>
      </w:r>
      <w:r w:rsidR="000427A8">
        <w:t>)</w:t>
      </w:r>
    </w:p>
    <w:p w14:paraId="44AE151C" w14:textId="77777777" w:rsidR="00E51502" w:rsidRPr="000F613D" w:rsidRDefault="00E51502" w:rsidP="00E51502">
      <w:pPr>
        <w:pStyle w:val="Bullet1"/>
      </w:pPr>
      <w:r w:rsidRPr="000F613D">
        <w:t xml:space="preserve">sponsors actively looking for ways to support women’s advancement. </w:t>
      </w:r>
    </w:p>
    <w:p w14:paraId="505675A7" w14:textId="77777777" w:rsidR="00A05548" w:rsidRDefault="00A05548" w:rsidP="00A05548">
      <w:pPr>
        <w:pStyle w:val="Bullet1"/>
        <w:numPr>
          <w:ilvl w:val="0"/>
          <w:numId w:val="0"/>
        </w:numPr>
        <w:ind w:left="284" w:hanging="284"/>
      </w:pPr>
    </w:p>
    <w:p w14:paraId="01CDEAFF" w14:textId="77777777" w:rsidR="00A05548" w:rsidRDefault="00A05548" w:rsidP="00A05548">
      <w:pPr>
        <w:pStyle w:val="Quotetext"/>
      </w:pPr>
      <w:r>
        <w:t xml:space="preserve">‘There can be a bit of citycentric focus, but I’ve loved moving regionally, there’s such a sense of community...support with accommodation when I first moved up was an absolute lifesaver.’ </w:t>
      </w:r>
    </w:p>
    <w:p w14:paraId="656CBF24" w14:textId="4F7A0FA8" w:rsidR="00DA7DA0" w:rsidRDefault="00A05548" w:rsidP="00A05548">
      <w:pPr>
        <w:pStyle w:val="Quotetext"/>
      </w:pPr>
      <w:r>
        <w:t xml:space="preserve">Courtney, </w:t>
      </w:r>
      <w:r w:rsidR="00375A39">
        <w:t>f</w:t>
      </w:r>
      <w:r>
        <w:t xml:space="preserve">ormulations </w:t>
      </w:r>
      <w:r w:rsidR="00375A39">
        <w:t>s</w:t>
      </w:r>
      <w:r>
        <w:t>pecialist</w:t>
      </w:r>
    </w:p>
    <w:p w14:paraId="55955A71" w14:textId="77777777" w:rsidR="006B7A78" w:rsidRPr="005A3995" w:rsidRDefault="006B7A78" w:rsidP="007F48E0">
      <w:pPr>
        <w:pStyle w:val="Heading3"/>
      </w:pPr>
      <w:bookmarkStart w:id="141" w:name="_Toc173504125"/>
      <w:bookmarkStart w:id="142" w:name="_Toc177736793"/>
      <w:r w:rsidRPr="005A3995">
        <w:t>Re-thinking what – and who – makes a good leader</w:t>
      </w:r>
      <w:bookmarkEnd w:id="141"/>
      <w:bookmarkEnd w:id="142"/>
    </w:p>
    <w:p w14:paraId="5DBB9424" w14:textId="77777777" w:rsidR="004F0F67" w:rsidRDefault="004F0F67" w:rsidP="004F0F67">
      <w:pPr>
        <w:pStyle w:val="Body"/>
      </w:pPr>
      <w:r w:rsidRPr="000F613D">
        <w:t>We need to shift ideas about what an effective leader looks like.</w:t>
      </w:r>
    </w:p>
    <w:p w14:paraId="002F02EC" w14:textId="77777777" w:rsidR="004F0F67" w:rsidRDefault="004F0F67" w:rsidP="004F0F67">
      <w:pPr>
        <w:pStyle w:val="Body"/>
      </w:pPr>
      <w:r w:rsidRPr="000F613D">
        <w:t xml:space="preserve">There may be an assumption that decision makers in manufacturing need technical abilities. This assumption has historically disadvantaged women who have not had the same opportunities to </w:t>
      </w:r>
      <w:r>
        <w:t xml:space="preserve">gain </w:t>
      </w:r>
      <w:r w:rsidRPr="000F613D">
        <w:t>these skills.</w:t>
      </w:r>
    </w:p>
    <w:p w14:paraId="268FC30B" w14:textId="77777777" w:rsidR="004F0F67" w:rsidRDefault="004F0F67" w:rsidP="004F0F67">
      <w:pPr>
        <w:pStyle w:val="Body"/>
      </w:pPr>
      <w:r w:rsidRPr="000F613D">
        <w:t>Effective leadership foster</w:t>
      </w:r>
      <w:r>
        <w:t>s</w:t>
      </w:r>
      <w:r w:rsidRPr="000F613D">
        <w:t xml:space="preserve"> a collaborative, empathetic and inclusive approach</w:t>
      </w:r>
      <w:r>
        <w:t>.</w:t>
      </w:r>
      <w:r w:rsidRPr="000F613D">
        <w:t xml:space="preserve"> </w:t>
      </w:r>
      <w:r>
        <w:t>V</w:t>
      </w:r>
      <w:r w:rsidRPr="000F613D">
        <w:t xml:space="preserve">alue </w:t>
      </w:r>
      <w:r>
        <w:t xml:space="preserve">is </w:t>
      </w:r>
      <w:r w:rsidRPr="000F613D">
        <w:t>placed on core skills</w:t>
      </w:r>
      <w:r>
        <w:t xml:space="preserve"> like </w:t>
      </w:r>
      <w:r w:rsidRPr="000F613D">
        <w:t>communication, problem solving and curiosity.</w:t>
      </w:r>
      <w:r w:rsidRPr="000F613D">
        <w:rPr>
          <w:rStyle w:val="EndnoteReference"/>
        </w:rPr>
        <w:endnoteReference w:id="62"/>
      </w:r>
    </w:p>
    <w:p w14:paraId="743A5662" w14:textId="77777777" w:rsidR="004F0F67" w:rsidRPr="000F613D" w:rsidRDefault="004F0F67" w:rsidP="004F0F67">
      <w:pPr>
        <w:pStyle w:val="Body"/>
      </w:pPr>
      <w:r w:rsidRPr="000F613D">
        <w:t>Taking a holistic view of what a leader needs to do may broade</w:t>
      </w:r>
      <w:r>
        <w:t>n the possible</w:t>
      </w:r>
      <w:r w:rsidRPr="000F613D">
        <w:t xml:space="preserve"> talent pool</w:t>
      </w:r>
      <w:r>
        <w:t>.</w:t>
      </w:r>
      <w:r w:rsidRPr="000F613D">
        <w:t xml:space="preserve"> </w:t>
      </w:r>
      <w:r>
        <w:t xml:space="preserve">It may give more women the </w:t>
      </w:r>
      <w:r w:rsidRPr="000F613D">
        <w:t>opportunit</w:t>
      </w:r>
      <w:r>
        <w:t>y</w:t>
      </w:r>
      <w:r w:rsidRPr="000F613D">
        <w:t xml:space="preserve"> to be promoted to leadership roles in manufacturing workplaces.</w:t>
      </w:r>
    </w:p>
    <w:p w14:paraId="7D10F093" w14:textId="77777777" w:rsidR="003024B6" w:rsidRPr="005A3995" w:rsidRDefault="003024B6" w:rsidP="007F48E0">
      <w:pPr>
        <w:pStyle w:val="Heading3"/>
      </w:pPr>
      <w:bookmarkStart w:id="143" w:name="_Toc173504126"/>
      <w:bookmarkStart w:id="144" w:name="_Toc177736794"/>
      <w:r w:rsidRPr="005A3995">
        <w:t>Additional and targeted support to overcome systemic barriers to participation and advancement</w:t>
      </w:r>
      <w:bookmarkEnd w:id="143"/>
      <w:bookmarkEnd w:id="144"/>
    </w:p>
    <w:p w14:paraId="0DEA24BA" w14:textId="77777777" w:rsidR="00061865" w:rsidRDefault="00061865" w:rsidP="00C6596F">
      <w:pPr>
        <w:pStyle w:val="Bodyafterbullets"/>
      </w:pPr>
      <w:r w:rsidRPr="000F613D">
        <w:t>People fac</w:t>
      </w:r>
      <w:r>
        <w:t>ing</w:t>
      </w:r>
      <w:r w:rsidRPr="000F613D">
        <w:t xml:space="preserve"> intersecting forms of discrimination and disadvantage are more likely to</w:t>
      </w:r>
      <w:r w:rsidR="00221244">
        <w:t xml:space="preserve"> </w:t>
      </w:r>
      <w:r>
        <w:t>have</w:t>
      </w:r>
      <w:r w:rsidRPr="000F613D">
        <w:t xml:space="preserve"> significant pay gaps</w:t>
      </w:r>
      <w:r w:rsidR="00221244">
        <w:t xml:space="preserve"> and </w:t>
      </w:r>
      <w:r>
        <w:t>be</w:t>
      </w:r>
      <w:r w:rsidRPr="000F613D">
        <w:t xml:space="preserve"> underrepresented in leadership positions</w:t>
      </w:r>
      <w:r>
        <w:t>.</w:t>
      </w:r>
    </w:p>
    <w:p w14:paraId="6A8FA7A5" w14:textId="77777777" w:rsidR="000B0564" w:rsidRDefault="000B0564" w:rsidP="000B0564">
      <w:pPr>
        <w:pStyle w:val="Body"/>
      </w:pPr>
      <w:r w:rsidRPr="000F613D">
        <w:t xml:space="preserve">It is important to recognise these </w:t>
      </w:r>
      <w:r>
        <w:t>extra</w:t>
      </w:r>
      <w:r w:rsidRPr="000F613D">
        <w:t xml:space="preserve"> barriers</w:t>
      </w:r>
      <w:r>
        <w:t>. O</w:t>
      </w:r>
      <w:r w:rsidRPr="000F613D">
        <w:t xml:space="preserve">rganisations </w:t>
      </w:r>
      <w:r>
        <w:t xml:space="preserve">should </w:t>
      </w:r>
      <w:r w:rsidRPr="000F613D">
        <w:t>gather data to understand the needs and perspectives of staff from diverse backgrounds</w:t>
      </w:r>
      <w:r>
        <w:t xml:space="preserve">. They can use this data to help ensure </w:t>
      </w:r>
      <w:r w:rsidRPr="000F613D">
        <w:t>cultural safety</w:t>
      </w:r>
      <w:r>
        <w:t xml:space="preserve">, </w:t>
      </w:r>
      <w:r w:rsidRPr="000F613D">
        <w:t>prevent sexual harassment</w:t>
      </w:r>
      <w:r>
        <w:t xml:space="preserve"> and create opportunities for career progression. </w:t>
      </w:r>
    </w:p>
    <w:p w14:paraId="241F4800" w14:textId="77777777" w:rsidR="00A0768E" w:rsidRDefault="00A0768E" w:rsidP="00A0768E">
      <w:pPr>
        <w:pStyle w:val="Body"/>
      </w:pPr>
      <w:r>
        <w:t xml:space="preserve">Examples of targeted supports may include: </w:t>
      </w:r>
    </w:p>
    <w:p w14:paraId="5F19E06B" w14:textId="77777777" w:rsidR="00A0768E" w:rsidRDefault="00A0768E" w:rsidP="00A0768E">
      <w:pPr>
        <w:pStyle w:val="Bullet1"/>
      </w:pPr>
      <w:r>
        <w:t xml:space="preserve">workplace facilities </w:t>
      </w:r>
      <w:r w:rsidR="00033E0C">
        <w:t>that</w:t>
      </w:r>
      <w:r>
        <w:t xml:space="preserve"> </w:t>
      </w:r>
      <w:r w:rsidR="001E139F">
        <w:t>are age-friendly and</w:t>
      </w:r>
      <w:r>
        <w:t xml:space="preserve"> accessible and appropriate for women with disabilities</w:t>
      </w:r>
      <w:r w:rsidR="00DA7DA0">
        <w:t xml:space="preserve">. For example, ensuring worksites have adequate lighting, seating access and universally accessible amenities. </w:t>
      </w:r>
    </w:p>
    <w:p w14:paraId="7EC36074" w14:textId="77777777" w:rsidR="00A0768E" w:rsidRDefault="00A0768E" w:rsidP="00A0768E">
      <w:pPr>
        <w:pStyle w:val="Bullet1"/>
      </w:pPr>
      <w:r>
        <w:t>leave for perimenopause, menopause and other health conditions</w:t>
      </w:r>
    </w:p>
    <w:p w14:paraId="28583E73" w14:textId="79080D46" w:rsidR="00DA7DA0" w:rsidRDefault="00DA7DA0" w:rsidP="00DA7DA0">
      <w:pPr>
        <w:pStyle w:val="Bullet1"/>
      </w:pPr>
      <w:r>
        <w:t xml:space="preserve">support to understand and exercise your rights at work, especially for </w:t>
      </w:r>
      <w:r w:rsidR="004C5270" w:rsidRPr="004C5270">
        <w:t>women with disabilities and young, migrant, multicultural and First Nations women</w:t>
      </w:r>
      <w:r>
        <w:t xml:space="preserve">. </w:t>
      </w:r>
    </w:p>
    <w:p w14:paraId="3A585657" w14:textId="49A472D6" w:rsidR="00A05548" w:rsidRDefault="00A0768E" w:rsidP="00A05548">
      <w:pPr>
        <w:pStyle w:val="Bullet1"/>
        <w:spacing w:after="120"/>
      </w:pPr>
      <w:r>
        <w:t xml:space="preserve">PPE and workplace facilities that meet the needs of women from different cultures, for example a safe and private space to pray. </w:t>
      </w:r>
    </w:p>
    <w:p w14:paraId="7AAD9102" w14:textId="77777777" w:rsidR="00A05548" w:rsidRPr="00644741" w:rsidRDefault="00A05548" w:rsidP="00A05548">
      <w:pPr>
        <w:pStyle w:val="Quotetext"/>
      </w:pPr>
      <w:r>
        <w:t>‘</w:t>
      </w:r>
      <w:r w:rsidRPr="00644741">
        <w:t xml:space="preserve">Taking a discrimination case up is a massive and costly task </w:t>
      </w:r>
      <w:r>
        <w:t>that</w:t>
      </w:r>
      <w:r w:rsidRPr="00644741">
        <w:t xml:space="preserve"> a lot of people don’t </w:t>
      </w:r>
      <w:proofErr w:type="gramStart"/>
      <w:r w:rsidRPr="00644741">
        <w:t>actually have</w:t>
      </w:r>
      <w:proofErr w:type="gramEnd"/>
      <w:r w:rsidRPr="00644741">
        <w:t xml:space="preserve"> access to. People who are more likely to be discriminated against in a workplace are the least likely to have the resources to do that.</w:t>
      </w:r>
      <w:r>
        <w:t>’</w:t>
      </w:r>
    </w:p>
    <w:p w14:paraId="1D8514CD" w14:textId="718EB120" w:rsidR="00A05548" w:rsidRDefault="00A05548" w:rsidP="00A05548">
      <w:pPr>
        <w:pStyle w:val="Quotetext"/>
      </w:pPr>
      <w:r>
        <w:t xml:space="preserve">Amelia, </w:t>
      </w:r>
      <w:r w:rsidR="00596730">
        <w:t>a</w:t>
      </w:r>
      <w:r>
        <w:t xml:space="preserve">pprentice </w:t>
      </w:r>
      <w:r w:rsidR="00596730">
        <w:t>b</w:t>
      </w:r>
      <w:r>
        <w:t>oilermaker</w:t>
      </w:r>
      <w:r w:rsidR="00634C93">
        <w:br/>
      </w:r>
    </w:p>
    <w:p w14:paraId="51FBB5B8" w14:textId="77777777" w:rsidR="00A05548" w:rsidRDefault="00A0768E" w:rsidP="00A05548">
      <w:pPr>
        <w:pStyle w:val="Quotetext"/>
      </w:pPr>
      <w:r>
        <w:t xml:space="preserve"> </w:t>
      </w:r>
      <w:r w:rsidR="00A05548">
        <w:t>‘</w:t>
      </w:r>
      <w:r w:rsidR="00A05548" w:rsidRPr="00810285">
        <w:t>I used to work at another place that would allow for me to pray only on my break time. Here, they gave me a room and said</w:t>
      </w:r>
      <w:r w:rsidR="00A05548">
        <w:t xml:space="preserve"> I can pray</w:t>
      </w:r>
      <w:r w:rsidR="00A05548" w:rsidRPr="00810285">
        <w:t xml:space="preserve"> any time I need to.</w:t>
      </w:r>
      <w:r w:rsidR="00A05548">
        <w:t>’</w:t>
      </w:r>
    </w:p>
    <w:p w14:paraId="5C608270" w14:textId="34DD5976" w:rsidR="00A0768E" w:rsidRDefault="00A05548" w:rsidP="00A05548">
      <w:pPr>
        <w:pStyle w:val="Quotetext"/>
      </w:pPr>
      <w:r>
        <w:t xml:space="preserve">Duaa, </w:t>
      </w:r>
      <w:r w:rsidR="00596730">
        <w:t>p</w:t>
      </w:r>
      <w:r>
        <w:t>acking</w:t>
      </w:r>
    </w:p>
    <w:p w14:paraId="148099A1" w14:textId="77777777" w:rsidR="00DA7DA0" w:rsidRDefault="00DA7DA0" w:rsidP="00DA7DA0">
      <w:pPr>
        <w:pStyle w:val="Bodyafterbullets"/>
      </w:pPr>
    </w:p>
    <w:tbl>
      <w:tblPr>
        <w:tblStyle w:val="Bluetable"/>
        <w:tblW w:w="0" w:type="auto"/>
        <w:tblInd w:w="5" w:type="dxa"/>
        <w:tblBorders>
          <w:top w:val="single" w:sz="24" w:space="0" w:color="E36C0A" w:themeColor="accent6" w:themeShade="BF"/>
          <w:bottom w:val="single" w:sz="24" w:space="0" w:color="E36C0A" w:themeColor="accent6" w:themeShade="BF"/>
          <w:insideH w:val="single" w:sz="8" w:space="0" w:color="E36C0A" w:themeColor="accent6" w:themeShade="BF"/>
          <w:insideV w:val="single" w:sz="8" w:space="0" w:color="004EA8"/>
        </w:tblBorders>
        <w:tblLook w:val="0620" w:firstRow="1" w:lastRow="0" w:firstColumn="0" w:lastColumn="0" w:noHBand="1" w:noVBand="1"/>
      </w:tblPr>
      <w:tblGrid>
        <w:gridCol w:w="8926"/>
      </w:tblGrid>
      <w:tr w:rsidR="00DA7DA0" w:rsidRPr="000F613D" w14:paraId="2374F381" w14:textId="77777777" w:rsidTr="005306A5">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FABF8F" w:themeFill="accent6" w:themeFillTint="99"/>
          </w:tcPr>
          <w:p w14:paraId="2492813E" w14:textId="77777777" w:rsidR="00DA7DA0" w:rsidRPr="000F613D" w:rsidRDefault="00DA7DA0">
            <w:pPr>
              <w:pStyle w:val="Tablecolhead"/>
              <w:rPr>
                <w:lang w:val="en-AU"/>
              </w:rPr>
            </w:pPr>
            <w:r>
              <w:rPr>
                <w:lang w:val="en-AU"/>
              </w:rPr>
              <w:t>What do we mean by ‘cultural safety’?</w:t>
            </w:r>
          </w:p>
        </w:tc>
      </w:tr>
      <w:tr w:rsidR="00DA7DA0" w:rsidRPr="000F613D" w14:paraId="47FAE446" w14:textId="77777777" w:rsidTr="005306A5">
        <w:trPr>
          <w:trHeight w:val="942"/>
        </w:trPr>
        <w:tc>
          <w:tcPr>
            <w:tcW w:w="8926" w:type="dxa"/>
            <w:shd w:val="clear" w:color="auto" w:fill="FDE9D9" w:themeFill="accent6" w:themeFillTint="33"/>
          </w:tcPr>
          <w:p w14:paraId="58AE5662" w14:textId="2DD35E03" w:rsidR="00DA7DA0" w:rsidRDefault="00DA7DA0">
            <w:pPr>
              <w:pStyle w:val="Body"/>
            </w:pPr>
            <w:r>
              <w:t xml:space="preserve">A </w:t>
            </w:r>
            <w:r w:rsidRPr="00F82D9E">
              <w:rPr>
                <w:b/>
              </w:rPr>
              <w:t>culturally safe</w:t>
            </w:r>
            <w:r>
              <w:t xml:space="preserve"> environment is one where people feel safe, their needs can be met and there are no </w:t>
            </w:r>
            <w:r w:rsidR="001B77C9">
              <w:t xml:space="preserve">assaults, </w:t>
            </w:r>
            <w:r>
              <w:t xml:space="preserve">challenges </w:t>
            </w:r>
            <w:r w:rsidR="001B77C9">
              <w:t xml:space="preserve">or denial </w:t>
            </w:r>
            <w:r>
              <w:t>to their identity. Cultural safety is a fundamental human right.</w:t>
            </w:r>
          </w:p>
          <w:p w14:paraId="2F83DDC0" w14:textId="6D980437" w:rsidR="000A31B0" w:rsidRPr="00625510" w:rsidRDefault="00067F96">
            <w:pPr>
              <w:pStyle w:val="Body"/>
            </w:pPr>
            <w:r>
              <w:t xml:space="preserve">Different people might have different cultural safety needs. </w:t>
            </w:r>
            <w:r w:rsidR="00625510">
              <w:t xml:space="preserve">Respecting the right to </w:t>
            </w:r>
            <w:r w:rsidR="00625510" w:rsidRPr="006974A2">
              <w:rPr>
                <w:b/>
                <w:bCs/>
              </w:rPr>
              <w:t>s</w:t>
            </w:r>
            <w:r w:rsidR="00625510">
              <w:rPr>
                <w:b/>
                <w:bCs/>
              </w:rPr>
              <w:t xml:space="preserve">elf-determination </w:t>
            </w:r>
            <w:r w:rsidR="00625510">
              <w:t xml:space="preserve">is an important part of creating cultural safety. </w:t>
            </w:r>
            <w:r w:rsidR="006F2BC3">
              <w:t xml:space="preserve">This </w:t>
            </w:r>
            <w:r w:rsidR="0048516E">
              <w:t xml:space="preserve">means acknowledging that </w:t>
            </w:r>
            <w:r w:rsidR="00BB0AA9">
              <w:t xml:space="preserve">everyone has the right to </w:t>
            </w:r>
            <w:r w:rsidR="00A278B8">
              <w:t xml:space="preserve">have control over their own lives </w:t>
            </w:r>
            <w:r w:rsidR="00C2617C">
              <w:t xml:space="preserve">and </w:t>
            </w:r>
            <w:r w:rsidR="00BB0AA9">
              <w:t>participat</w:t>
            </w:r>
            <w:r w:rsidR="0088443C">
              <w:t xml:space="preserve">e in decisions that </w:t>
            </w:r>
            <w:r w:rsidR="00D022C2">
              <w:t xml:space="preserve">will </w:t>
            </w:r>
            <w:r w:rsidR="0088443C">
              <w:t>affect the</w:t>
            </w:r>
            <w:r w:rsidR="00A278B8">
              <w:t>m</w:t>
            </w:r>
            <w:r w:rsidR="00C2617C">
              <w:t>.</w:t>
            </w:r>
          </w:p>
          <w:p w14:paraId="3334C21F" w14:textId="44F23C67" w:rsidR="00DA7DA0" w:rsidRDefault="00DA7DA0">
            <w:pPr>
              <w:pStyle w:val="Body"/>
            </w:pPr>
            <w:r>
              <w:t xml:space="preserve">There are practical steps </w:t>
            </w:r>
            <w:proofErr w:type="spellStart"/>
            <w:r>
              <w:t>organisations</w:t>
            </w:r>
            <w:proofErr w:type="spellEnd"/>
            <w:r>
              <w:t xml:space="preserve"> can take to create a culturally safe work environment. These could include:</w:t>
            </w:r>
          </w:p>
          <w:p w14:paraId="0A07F4E9" w14:textId="1C040C91" w:rsidR="00DA7DA0" w:rsidRDefault="00DA7DA0">
            <w:pPr>
              <w:pStyle w:val="Body"/>
              <w:numPr>
                <w:ilvl w:val="0"/>
                <w:numId w:val="23"/>
              </w:numPr>
            </w:pPr>
            <w:r>
              <w:t xml:space="preserve">Gathering data on the needs and perspectives of workers from First Nations, migrant and multicultural communities, asking how the </w:t>
            </w:r>
            <w:proofErr w:type="spellStart"/>
            <w:r>
              <w:t>organisation</w:t>
            </w:r>
            <w:proofErr w:type="spellEnd"/>
            <w:r>
              <w:t xml:space="preserve"> can meet their cultural safety needs</w:t>
            </w:r>
            <w:r w:rsidR="00DA65CA">
              <w:t xml:space="preserve"> and </w:t>
            </w:r>
            <w:proofErr w:type="gramStart"/>
            <w:r w:rsidR="00DA65CA">
              <w:t>taking action</w:t>
            </w:r>
            <w:proofErr w:type="gramEnd"/>
            <w:r w:rsidR="00E8641B">
              <w:t xml:space="preserve"> in response</w:t>
            </w:r>
            <w:r>
              <w:t xml:space="preserve">. </w:t>
            </w:r>
          </w:p>
          <w:p w14:paraId="6E4B335B" w14:textId="77777777" w:rsidR="00DA7DA0" w:rsidRDefault="00DA7DA0">
            <w:pPr>
              <w:pStyle w:val="Body"/>
              <w:numPr>
                <w:ilvl w:val="0"/>
                <w:numId w:val="23"/>
              </w:numPr>
            </w:pPr>
            <w:r>
              <w:t>Providing training to all staff to increase knowledge of and respect for different cultures</w:t>
            </w:r>
            <w:r w:rsidRPr="000F094E">
              <w:t>. This includes understanding</w:t>
            </w:r>
            <w:r>
              <w:t xml:space="preserve"> First </w:t>
            </w:r>
            <w:r w:rsidRPr="000F094E">
              <w:t>Peoples’</w:t>
            </w:r>
            <w:r>
              <w:t xml:space="preserve"> cultural </w:t>
            </w:r>
            <w:r w:rsidRPr="000F094E">
              <w:t>connections to family, community and Country, as well as traditional and contemporary forms of cultural expression like language, ceremonies and storytelling</w:t>
            </w:r>
            <w:r>
              <w:t>.</w:t>
            </w:r>
          </w:p>
          <w:p w14:paraId="55FE2A69" w14:textId="77777777" w:rsidR="00DA7DA0" w:rsidRDefault="00DA7DA0">
            <w:pPr>
              <w:pStyle w:val="Body"/>
              <w:numPr>
                <w:ilvl w:val="0"/>
                <w:numId w:val="23"/>
              </w:numPr>
            </w:pPr>
            <w:r>
              <w:t xml:space="preserve">Introducing workplace policies that formally promote First Nations and multicultural workers’ right to culture and their right to participate in cultural activities. This may include offering cultural leave for certain activities and events. </w:t>
            </w:r>
          </w:p>
          <w:p w14:paraId="12ADDDD5" w14:textId="77777777" w:rsidR="00DA7DA0" w:rsidRDefault="00DA7DA0">
            <w:pPr>
              <w:pStyle w:val="Body"/>
              <w:numPr>
                <w:ilvl w:val="0"/>
                <w:numId w:val="23"/>
              </w:numPr>
            </w:pPr>
            <w:r>
              <w:t xml:space="preserve">Committing to continuous review and improvement of </w:t>
            </w:r>
            <w:proofErr w:type="spellStart"/>
            <w:r>
              <w:t>organisational</w:t>
            </w:r>
            <w:proofErr w:type="spellEnd"/>
            <w:r>
              <w:t xml:space="preserve"> policies and practices, including by seeking employee feedback.</w:t>
            </w:r>
          </w:p>
          <w:p w14:paraId="3323E622" w14:textId="77777777" w:rsidR="00DA7DA0" w:rsidRDefault="00DA7DA0">
            <w:pPr>
              <w:pStyle w:val="Body"/>
              <w:numPr>
                <w:ilvl w:val="0"/>
                <w:numId w:val="23"/>
              </w:numPr>
            </w:pPr>
            <w:r>
              <w:t>Making cultural safety an explicit priority year-round, not just during days or weeks of significance.</w:t>
            </w:r>
          </w:p>
          <w:p w14:paraId="5A43C356" w14:textId="5E88B68A" w:rsidR="00DA7DA0" w:rsidRPr="00152197" w:rsidRDefault="000535E8" w:rsidP="00152197">
            <w:pPr>
              <w:pStyle w:val="Body"/>
              <w:numPr>
                <w:ilvl w:val="0"/>
                <w:numId w:val="23"/>
              </w:numPr>
            </w:pPr>
            <w:r>
              <w:t xml:space="preserve">Ensuring policies and actions to support cultural safety are well informed by First Nations, multicultural and migrant communities, and that community members are renumerated for their expertise. As part of this, employers should be vigilant to times </w:t>
            </w:r>
            <w:r w:rsidR="00DA7DA0">
              <w:t xml:space="preserve">when workers might be taking on unpaid </w:t>
            </w:r>
            <w:proofErr w:type="spellStart"/>
            <w:r w:rsidR="00DA7DA0">
              <w:t>labour</w:t>
            </w:r>
            <w:proofErr w:type="spellEnd"/>
            <w:r w:rsidR="00DA7DA0">
              <w:t xml:space="preserve"> to have </w:t>
            </w:r>
            <w:r w:rsidR="00441750">
              <w:t xml:space="preserve">cultural safety </w:t>
            </w:r>
            <w:r w:rsidR="00DA7DA0">
              <w:t xml:space="preserve">needs understood and respected. </w:t>
            </w:r>
            <w:r w:rsidR="00DA7DA0" w:rsidRPr="00152197">
              <w:t xml:space="preserve">For example, expecting First Nations staff will contribute to an </w:t>
            </w:r>
            <w:proofErr w:type="spellStart"/>
            <w:r w:rsidR="00DA7DA0" w:rsidRPr="00152197">
              <w:t>organisational</w:t>
            </w:r>
            <w:proofErr w:type="spellEnd"/>
            <w:r w:rsidR="00DA7DA0" w:rsidRPr="00152197">
              <w:t xml:space="preserve"> Reconciliation Action Plan on top of their job. </w:t>
            </w:r>
          </w:p>
          <w:p w14:paraId="74A9A637" w14:textId="77777777" w:rsidR="00DA7DA0" w:rsidRDefault="00DA7DA0">
            <w:pPr>
              <w:pStyle w:val="Body"/>
            </w:pPr>
            <w:r>
              <w:t xml:space="preserve">It is important to note that cultural safety is ongoing learning journey. This includes the need to address racism and unlearn unconscious bias. </w:t>
            </w:r>
          </w:p>
          <w:p w14:paraId="2B5A7302" w14:textId="77777777" w:rsidR="00DA7DA0" w:rsidRPr="00116CF3" w:rsidRDefault="00DA7DA0">
            <w:pPr>
              <w:pStyle w:val="Body"/>
            </w:pPr>
            <w:r>
              <w:t xml:space="preserve">As outlined in Victoria’s </w:t>
            </w:r>
            <w:r>
              <w:rPr>
                <w:i/>
                <w:iCs/>
              </w:rPr>
              <w:t xml:space="preserve">Yuma </w:t>
            </w:r>
            <w:proofErr w:type="spellStart"/>
            <w:r>
              <w:rPr>
                <w:i/>
                <w:iCs/>
              </w:rPr>
              <w:t>Yirramboi</w:t>
            </w:r>
            <w:proofErr w:type="spellEnd"/>
            <w:r>
              <w:rPr>
                <w:i/>
                <w:iCs/>
              </w:rPr>
              <w:t xml:space="preserve"> Strategy (Invest in tomorrow),</w:t>
            </w:r>
            <w:r>
              <w:t xml:space="preserve"> setting an expectation of cultural safety and actively eliminating racism will help improve employment outcomes for First Peoples (see Initiative 5.4).  </w:t>
            </w:r>
          </w:p>
        </w:tc>
      </w:tr>
    </w:tbl>
    <w:p w14:paraId="7F143561" w14:textId="77777777" w:rsidR="001E01A7" w:rsidRDefault="00297055" w:rsidP="00B826DD">
      <w:pPr>
        <w:pStyle w:val="Heading2"/>
      </w:pPr>
      <w:bookmarkStart w:id="145" w:name="_Toc169606512"/>
      <w:bookmarkStart w:id="146" w:name="_Toc169610231"/>
      <w:bookmarkStart w:id="147" w:name="_Toc170982026"/>
      <w:bookmarkStart w:id="148" w:name="_Toc173504127"/>
      <w:bookmarkStart w:id="149" w:name="_Toc177736795"/>
      <w:bookmarkStart w:id="150" w:name="_Toc179293355"/>
      <w:r>
        <w:t xml:space="preserve">Victorian Government </w:t>
      </w:r>
      <w:r w:rsidR="003E408F">
        <w:t>actions</w:t>
      </w:r>
      <w:bookmarkEnd w:id="145"/>
      <w:bookmarkEnd w:id="146"/>
      <w:bookmarkEnd w:id="147"/>
      <w:bookmarkEnd w:id="148"/>
      <w:bookmarkEnd w:id="149"/>
      <w:bookmarkEnd w:id="150"/>
    </w:p>
    <w:tbl>
      <w:tblPr>
        <w:tblStyle w:val="Tealtable"/>
        <w:tblW w:w="8931" w:type="dxa"/>
        <w:tblInd w:w="-5" w:type="dxa"/>
        <w:shd w:val="clear" w:color="auto" w:fill="EAF1DD" w:themeFill="accent3" w:themeFillTint="33"/>
        <w:tblLayout w:type="fixed"/>
        <w:tblLook w:val="0620" w:firstRow="1" w:lastRow="0" w:firstColumn="0" w:lastColumn="0" w:noHBand="1" w:noVBand="1"/>
      </w:tblPr>
      <w:tblGrid>
        <w:gridCol w:w="8931"/>
      </w:tblGrid>
      <w:tr w:rsidR="00990068" w:rsidRPr="000F613D" w14:paraId="49394E5D"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31" w:type="dxa"/>
            <w:shd w:val="clear" w:color="auto" w:fill="D6E3BC" w:themeFill="accent3" w:themeFillTint="66"/>
          </w:tcPr>
          <w:p w14:paraId="4550D647" w14:textId="073B6491" w:rsidR="00990068" w:rsidRPr="005C6D1C" w:rsidRDefault="0047351B" w:rsidP="00990068">
            <w:pPr>
              <w:pStyle w:val="Body"/>
              <w:rPr>
                <w:b/>
                <w:bCs/>
              </w:rPr>
            </w:pPr>
            <w:r>
              <w:rPr>
                <w:b/>
                <w:bCs/>
              </w:rPr>
              <w:t xml:space="preserve">Action: </w:t>
            </w:r>
            <w:r w:rsidR="00990068" w:rsidRPr="005C6D1C">
              <w:rPr>
                <w:b/>
                <w:bCs/>
              </w:rPr>
              <w:t xml:space="preserve">Reducing barriers to women’s workforce participation through </w:t>
            </w:r>
            <w:r w:rsidR="00990068" w:rsidRPr="00C76350">
              <w:rPr>
                <w:b/>
                <w:bCs/>
                <w:i/>
                <w:iCs/>
              </w:rPr>
              <w:t>Best Start, Best Life</w:t>
            </w:r>
          </w:p>
        </w:tc>
      </w:tr>
      <w:tr w:rsidR="00990068" w:rsidRPr="000F613D" w14:paraId="0A36F8C5" w14:textId="77777777" w:rsidTr="00EA57A4">
        <w:tc>
          <w:tcPr>
            <w:tcW w:w="8931" w:type="dxa"/>
            <w:shd w:val="clear" w:color="auto" w:fill="EAF1DD" w:themeFill="accent3" w:themeFillTint="33"/>
          </w:tcPr>
          <w:p w14:paraId="36802731" w14:textId="77777777" w:rsidR="00990068" w:rsidRPr="005C6D1C" w:rsidRDefault="00990068" w:rsidP="00D56771">
            <w:pPr>
              <w:pStyle w:val="Body"/>
            </w:pPr>
            <w:r w:rsidRPr="005C6D1C">
              <w:t xml:space="preserve">The $14 billion </w:t>
            </w:r>
            <w:r w:rsidRPr="00C76350">
              <w:rPr>
                <w:i/>
                <w:iCs/>
              </w:rPr>
              <w:t>Best Start, Best Life</w:t>
            </w:r>
            <w:r w:rsidRPr="005C6D1C">
              <w:t xml:space="preserve"> reforms aim to</w:t>
            </w:r>
            <w:r w:rsidR="00D56771" w:rsidRPr="005C6D1C">
              <w:t xml:space="preserve"> </w:t>
            </w:r>
            <w:r w:rsidRPr="005C6D1C">
              <w:t>lower the cost of early childhood education and care</w:t>
            </w:r>
            <w:r w:rsidR="00D56771" w:rsidRPr="005C6D1C">
              <w:t xml:space="preserve">. This will help </w:t>
            </w:r>
            <w:r w:rsidRPr="005C6D1C">
              <w:t>address one of the biggest barriers to women joining the workforce.</w:t>
            </w:r>
          </w:p>
          <w:p w14:paraId="6D6C61BC" w14:textId="77777777" w:rsidR="00990068" w:rsidRPr="005C6D1C" w:rsidRDefault="00990068" w:rsidP="00990068">
            <w:pPr>
              <w:pStyle w:val="Bodyafterbullets"/>
            </w:pPr>
            <w:r w:rsidRPr="00C76350">
              <w:rPr>
                <w:i/>
                <w:iCs/>
              </w:rPr>
              <w:t>Best Start, Best Life</w:t>
            </w:r>
            <w:r w:rsidRPr="005C6D1C">
              <w:t xml:space="preserve"> includes: </w:t>
            </w:r>
          </w:p>
          <w:p w14:paraId="71EE4874" w14:textId="77777777" w:rsidR="00990068" w:rsidRPr="005C6D1C" w:rsidRDefault="00990068" w:rsidP="00990068">
            <w:pPr>
              <w:pStyle w:val="Bullet1"/>
            </w:pPr>
            <w:r w:rsidRPr="005C6D1C">
              <w:t>Free Kinder for all Victorian 3- and 4-year-old children at participating services. Available for both standalone (sessional) services and long day care (childcare).</w:t>
            </w:r>
          </w:p>
          <w:p w14:paraId="5D5E7E5A" w14:textId="77777777" w:rsidR="00990068" w:rsidRPr="005C6D1C" w:rsidRDefault="00990068" w:rsidP="00990068">
            <w:pPr>
              <w:pStyle w:val="Bullet1"/>
            </w:pPr>
            <w:r w:rsidRPr="005C6D1C">
              <w:t>Four-Year-Old Kindergarten is becoming Pre-Prep. This will be a universal 30-hour-a-week program of play-based learning for every 4-year-old child in Victoria.</w:t>
            </w:r>
          </w:p>
          <w:p w14:paraId="0D223869" w14:textId="77777777" w:rsidR="00990068" w:rsidRPr="005C6D1C" w:rsidRDefault="00990068" w:rsidP="00990068">
            <w:pPr>
              <w:pStyle w:val="Bullet1"/>
            </w:pPr>
            <w:r w:rsidRPr="005C6D1C">
              <w:t xml:space="preserve">Set up 50 affordable and government-owned early learning </w:t>
            </w:r>
            <w:proofErr w:type="spellStart"/>
            <w:r w:rsidRPr="005C6D1C">
              <w:t>centres</w:t>
            </w:r>
            <w:proofErr w:type="spellEnd"/>
            <w:r w:rsidRPr="005C6D1C">
              <w:t xml:space="preserve"> in areas that most need them. This will make it easier for families to access education and care.</w:t>
            </w:r>
          </w:p>
          <w:p w14:paraId="74DAD554" w14:textId="77777777" w:rsidR="00990068" w:rsidRPr="005C6D1C" w:rsidRDefault="00990068" w:rsidP="00990068">
            <w:pPr>
              <w:pStyle w:val="Bodyafterbullets"/>
            </w:pPr>
            <w:r w:rsidRPr="005C6D1C">
              <w:t xml:space="preserve">Note: This supports Action 72 of </w:t>
            </w:r>
            <w:r w:rsidRPr="005C6D1C">
              <w:rPr>
                <w:i/>
                <w:iCs/>
              </w:rPr>
              <w:t>Our equal state</w:t>
            </w:r>
            <w:r w:rsidRPr="005C6D1C">
              <w:t>.</w:t>
            </w:r>
          </w:p>
        </w:tc>
      </w:tr>
    </w:tbl>
    <w:p w14:paraId="79F25DC7" w14:textId="77777777" w:rsidR="00990068" w:rsidRDefault="00990068" w:rsidP="003A6941">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990068" w:rsidRPr="000F613D" w14:paraId="63E29EEC"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62048EAE" w14:textId="1F39D74D" w:rsidR="00990068" w:rsidRPr="00167A70" w:rsidRDefault="0047351B" w:rsidP="00990068">
            <w:pPr>
              <w:pStyle w:val="Body"/>
              <w:keepNext/>
              <w:rPr>
                <w:b/>
                <w:bCs/>
              </w:rPr>
            </w:pPr>
            <w:r>
              <w:rPr>
                <w:b/>
                <w:bCs/>
              </w:rPr>
              <w:t xml:space="preserve">Action: </w:t>
            </w:r>
            <w:r w:rsidR="00990068" w:rsidRPr="00167A70">
              <w:rPr>
                <w:b/>
                <w:bCs/>
              </w:rPr>
              <w:t>Victorian Manufacturing Hall of Fame Awards</w:t>
            </w:r>
          </w:p>
        </w:tc>
      </w:tr>
      <w:tr w:rsidR="00990068" w:rsidRPr="000F613D" w14:paraId="67951464" w14:textId="77777777" w:rsidTr="00EA57A4">
        <w:tc>
          <w:tcPr>
            <w:tcW w:w="8926" w:type="dxa"/>
            <w:shd w:val="clear" w:color="auto" w:fill="EAF1DD" w:themeFill="accent3" w:themeFillTint="33"/>
          </w:tcPr>
          <w:p w14:paraId="07F7AB4A" w14:textId="77777777" w:rsidR="00990068" w:rsidRPr="00167A70" w:rsidRDefault="00990068" w:rsidP="00990068">
            <w:pPr>
              <w:pStyle w:val="Body"/>
            </w:pPr>
            <w:r w:rsidRPr="00167A70">
              <w:t>Now in its 22</w:t>
            </w:r>
            <w:r w:rsidRPr="00167A70">
              <w:rPr>
                <w:vertAlign w:val="superscript"/>
              </w:rPr>
              <w:t>nd</w:t>
            </w:r>
            <w:r w:rsidRPr="00167A70">
              <w:t xml:space="preserve"> year, the annual Victorian Manufacturing Hall of Fame Awards </w:t>
            </w:r>
            <w:proofErr w:type="spellStart"/>
            <w:r w:rsidRPr="00167A70">
              <w:t>recognise</w:t>
            </w:r>
            <w:proofErr w:type="spellEnd"/>
            <w:r w:rsidRPr="00167A70">
              <w:t xml:space="preserve"> outstanding achievements in Victoria’s manufacturing industry. </w:t>
            </w:r>
          </w:p>
          <w:p w14:paraId="4372EA68" w14:textId="77777777" w:rsidR="00990068" w:rsidRPr="00167A70" w:rsidRDefault="00990068" w:rsidP="00990068">
            <w:pPr>
              <w:pStyle w:val="Body"/>
            </w:pPr>
            <w:r w:rsidRPr="00167A70">
              <w:t>The new Leader in Gender Equality and Inclusion award:</w:t>
            </w:r>
          </w:p>
          <w:p w14:paraId="2A977E49" w14:textId="77777777" w:rsidR="00990068" w:rsidRPr="00167A70" w:rsidRDefault="00990068" w:rsidP="00990068">
            <w:pPr>
              <w:pStyle w:val="Bullet1"/>
            </w:pPr>
            <w:r w:rsidRPr="00167A70">
              <w:t>encourages companies to support women’s economic equity in manufacturing</w:t>
            </w:r>
          </w:p>
          <w:p w14:paraId="10D47C95" w14:textId="77777777" w:rsidR="00990068" w:rsidRPr="00167A70" w:rsidRDefault="00990068" w:rsidP="00990068">
            <w:pPr>
              <w:pStyle w:val="Bullet1"/>
            </w:pPr>
            <w:r w:rsidRPr="00167A70">
              <w:t>showcases leading practice in the industry.</w:t>
            </w:r>
          </w:p>
          <w:p w14:paraId="42BC0D3C" w14:textId="77777777" w:rsidR="00990068" w:rsidRPr="00167A70" w:rsidRDefault="00990068" w:rsidP="00990068">
            <w:pPr>
              <w:pStyle w:val="Bodyafterbullets"/>
            </w:pPr>
            <w:r w:rsidRPr="00167A70">
              <w:t>The Woman Manufacturer of the Year:</w:t>
            </w:r>
          </w:p>
          <w:p w14:paraId="43549DF9" w14:textId="77777777" w:rsidR="00990068" w:rsidRPr="00167A70" w:rsidRDefault="00990068" w:rsidP="00990068">
            <w:pPr>
              <w:pStyle w:val="Bullet1"/>
            </w:pPr>
            <w:proofErr w:type="spellStart"/>
            <w:r w:rsidRPr="00167A70">
              <w:t>recognises</w:t>
            </w:r>
            <w:proofErr w:type="spellEnd"/>
            <w:r w:rsidRPr="00167A70">
              <w:t xml:space="preserve"> leaders in the manufacturing sector</w:t>
            </w:r>
          </w:p>
          <w:p w14:paraId="203D37DE" w14:textId="77777777" w:rsidR="00990068" w:rsidRPr="00167A70" w:rsidRDefault="00990068">
            <w:pPr>
              <w:pStyle w:val="Bullet1"/>
            </w:pPr>
            <w:r w:rsidRPr="00167A70">
              <w:t>boosts the visibility of women in manufacturing, supporting clear and appealing pathways.</w:t>
            </w:r>
          </w:p>
        </w:tc>
      </w:tr>
    </w:tbl>
    <w:p w14:paraId="5D3C2AE0" w14:textId="77777777" w:rsidR="00990068" w:rsidRDefault="00990068" w:rsidP="003A6941">
      <w:pPr>
        <w:pStyle w:val="Body"/>
        <w:rPr>
          <w:b/>
          <w:bCs/>
          <w:i/>
          <w:iCs/>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330C19" w:rsidRPr="000F613D" w14:paraId="55C21541"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6845B873" w14:textId="08DE2C1D" w:rsidR="00330C19" w:rsidRPr="00167A70" w:rsidRDefault="0047351B" w:rsidP="00330C19">
            <w:pPr>
              <w:keepNext/>
              <w:rPr>
                <w:b/>
                <w:bCs/>
                <w:lang w:val="en-AU"/>
              </w:rPr>
            </w:pPr>
            <w:r>
              <w:rPr>
                <w:b/>
                <w:bCs/>
              </w:rPr>
              <w:t xml:space="preserve">Action: </w:t>
            </w:r>
            <w:r w:rsidR="00A44F50" w:rsidRPr="00167A70">
              <w:rPr>
                <w:b/>
                <w:bCs/>
              </w:rPr>
              <w:t>NAWO’s m</w:t>
            </w:r>
            <w:r w:rsidR="00330C19" w:rsidRPr="00167A70">
              <w:rPr>
                <w:b/>
                <w:bCs/>
              </w:rPr>
              <w:t>entoring program for Victorian women in operations</w:t>
            </w:r>
          </w:p>
        </w:tc>
      </w:tr>
      <w:tr w:rsidR="00330C19" w:rsidRPr="000F613D" w14:paraId="7390C1B0" w14:textId="77777777" w:rsidTr="00EA57A4">
        <w:tc>
          <w:tcPr>
            <w:tcW w:w="8926" w:type="dxa"/>
            <w:shd w:val="clear" w:color="auto" w:fill="EAF1DD" w:themeFill="accent3" w:themeFillTint="33"/>
          </w:tcPr>
          <w:p w14:paraId="11B633A9" w14:textId="77777777" w:rsidR="00330C19" w:rsidRPr="00167A70" w:rsidRDefault="00330C19" w:rsidP="00330C19">
            <w:pPr>
              <w:pStyle w:val="Body"/>
            </w:pPr>
            <w:r w:rsidRPr="00167A70">
              <w:t xml:space="preserve">This mentoring program </w:t>
            </w:r>
            <w:r w:rsidR="003B3F10" w:rsidRPr="00167A70">
              <w:t xml:space="preserve">supports </w:t>
            </w:r>
            <w:r w:rsidRPr="00167A70">
              <w:t>Victorian women</w:t>
            </w:r>
            <w:r w:rsidR="003B3F10" w:rsidRPr="00167A70">
              <w:t>’s</w:t>
            </w:r>
            <w:r w:rsidRPr="00167A70">
              <w:t xml:space="preserve"> </w:t>
            </w:r>
            <w:r w:rsidR="003B3F10" w:rsidRPr="00167A70">
              <w:t>success</w:t>
            </w:r>
            <w:r w:rsidRPr="00167A70">
              <w:t xml:space="preserve"> in manufacturing and energy operations roles. The program offers both group mentoring (‘mentoring circles’) and one-on-one mentoring.</w:t>
            </w:r>
          </w:p>
          <w:p w14:paraId="15E89418" w14:textId="77777777" w:rsidR="00330C19" w:rsidRPr="00167A70" w:rsidRDefault="00330C19" w:rsidP="00330C19">
            <w:pPr>
              <w:pStyle w:val="Body"/>
            </w:pPr>
            <w:r w:rsidRPr="00167A70">
              <w:t>Volunteer mentors help mentees to:</w:t>
            </w:r>
          </w:p>
          <w:p w14:paraId="16860AF4" w14:textId="77777777" w:rsidR="00330C19" w:rsidRPr="00167A70" w:rsidRDefault="00330C19" w:rsidP="00330C19">
            <w:pPr>
              <w:pStyle w:val="Bullet1"/>
            </w:pPr>
            <w:r w:rsidRPr="00167A70">
              <w:t>achieve their goals</w:t>
            </w:r>
          </w:p>
          <w:p w14:paraId="2F5EE8E4" w14:textId="77777777" w:rsidR="00330C19" w:rsidRPr="00167A70" w:rsidRDefault="00330C19" w:rsidP="00330C19">
            <w:pPr>
              <w:pStyle w:val="Bullet1"/>
            </w:pPr>
            <w:r w:rsidRPr="00167A70">
              <w:t>overcome challenges</w:t>
            </w:r>
          </w:p>
          <w:p w14:paraId="671939C8" w14:textId="77777777" w:rsidR="00330C19" w:rsidRPr="00167A70" w:rsidRDefault="00330C19" w:rsidP="00330C19">
            <w:pPr>
              <w:pStyle w:val="Bullet1"/>
            </w:pPr>
            <w:r w:rsidRPr="00167A70">
              <w:t>increase future career opportunities.</w:t>
            </w:r>
          </w:p>
          <w:p w14:paraId="4DCAAE62" w14:textId="5DD1738F" w:rsidR="00330C19" w:rsidRPr="00167A70" w:rsidRDefault="009C79F1" w:rsidP="00216C57">
            <w:pPr>
              <w:pStyle w:val="Bodyafterbullets"/>
            </w:pPr>
            <w:r w:rsidRPr="00167A70">
              <w:t>D</w:t>
            </w:r>
            <w:r w:rsidR="00FE127F" w:rsidRPr="00167A70">
              <w:t xml:space="preserve">elivered in 2024 </w:t>
            </w:r>
            <w:r w:rsidR="00330C19" w:rsidRPr="00167A70">
              <w:t>by the National Association of Women in Operations (NAWO).</w:t>
            </w:r>
          </w:p>
        </w:tc>
      </w:tr>
    </w:tbl>
    <w:p w14:paraId="13635FD9" w14:textId="77777777" w:rsidR="00930B10" w:rsidRDefault="00930B10" w:rsidP="00EB248C">
      <w:pPr>
        <w:pStyle w:val="Body"/>
        <w:rPr>
          <w:b/>
          <w:bCs/>
          <w:i/>
          <w:iCs/>
          <w:noProof/>
        </w:rPr>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251DFD" w:rsidRPr="000F613D" w14:paraId="26A5A6E4"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6660B250" w14:textId="7FA8C0CE" w:rsidR="00251DFD" w:rsidRPr="00167A70" w:rsidRDefault="0047351B">
            <w:pPr>
              <w:keepNext/>
              <w:rPr>
                <w:b/>
                <w:bCs/>
                <w:lang w:val="en-AU"/>
              </w:rPr>
            </w:pPr>
            <w:r>
              <w:rPr>
                <w:b/>
                <w:bCs/>
                <w:noProof/>
              </w:rPr>
              <w:t xml:space="preserve">Action: </w:t>
            </w:r>
            <w:r w:rsidR="00251DFD" w:rsidRPr="00167A70">
              <w:rPr>
                <w:b/>
                <w:bCs/>
                <w:noProof/>
              </w:rPr>
              <w:t>Nice Work If You Can Get It project</w:t>
            </w:r>
          </w:p>
        </w:tc>
      </w:tr>
      <w:tr w:rsidR="00251DFD" w:rsidRPr="000F613D" w14:paraId="55C9505F" w14:textId="77777777" w:rsidTr="00EA57A4">
        <w:tc>
          <w:tcPr>
            <w:tcW w:w="8926" w:type="dxa"/>
            <w:shd w:val="clear" w:color="auto" w:fill="EAF1DD" w:themeFill="accent3" w:themeFillTint="33"/>
          </w:tcPr>
          <w:p w14:paraId="3C004E06" w14:textId="77777777" w:rsidR="00251DFD" w:rsidRPr="00167A70" w:rsidRDefault="00251DFD" w:rsidP="00251DFD">
            <w:pPr>
              <w:pStyle w:val="Body"/>
            </w:pPr>
            <w:r w:rsidRPr="00167A70">
              <w:t xml:space="preserve">Run by Women’s Health in the </w:t>
            </w:r>
            <w:proofErr w:type="gramStart"/>
            <w:r w:rsidRPr="00167A70">
              <w:t>South East</w:t>
            </w:r>
            <w:proofErr w:type="gramEnd"/>
            <w:r w:rsidRPr="00167A70">
              <w:t xml:space="preserve"> (WHISE), this project aims to increase the number of women completing apprenticeships.</w:t>
            </w:r>
          </w:p>
          <w:p w14:paraId="72BE03CF" w14:textId="77777777" w:rsidR="00251DFD" w:rsidRPr="00167A70" w:rsidRDefault="00251DFD" w:rsidP="00251DFD">
            <w:pPr>
              <w:pStyle w:val="Body"/>
            </w:pPr>
            <w:r w:rsidRPr="00167A70">
              <w:t>WHISE is partnering with Chisholm TAFE to:</w:t>
            </w:r>
          </w:p>
          <w:p w14:paraId="7EA50EE9" w14:textId="77777777" w:rsidR="00251DFD" w:rsidRPr="00167A70" w:rsidRDefault="00251DFD" w:rsidP="00251DFD">
            <w:pPr>
              <w:pStyle w:val="Bullet1"/>
            </w:pPr>
            <w:r w:rsidRPr="00167A70">
              <w:t>complete a gender impact assessment of their manufacturing apprenticeship programs</w:t>
            </w:r>
          </w:p>
          <w:p w14:paraId="1D3A0472" w14:textId="77777777" w:rsidR="00251DFD" w:rsidRPr="00167A70" w:rsidRDefault="00251DFD" w:rsidP="00251DFD">
            <w:pPr>
              <w:pStyle w:val="Bullet1"/>
            </w:pPr>
            <w:r w:rsidRPr="00167A70">
              <w:t xml:space="preserve">build the capacity of TAFE leaders and employees. </w:t>
            </w:r>
          </w:p>
        </w:tc>
      </w:tr>
    </w:tbl>
    <w:p w14:paraId="271D26E1" w14:textId="77777777" w:rsidR="00251DFD" w:rsidRPr="00ED6BE4" w:rsidRDefault="00251DFD" w:rsidP="00ED6BE4">
      <w:pPr>
        <w:pStyle w:val="Body"/>
      </w:pPr>
    </w:p>
    <w:tbl>
      <w:tblPr>
        <w:tblStyle w:val="Tealtable"/>
        <w:tblW w:w="8926" w:type="dxa"/>
        <w:tblInd w:w="0" w:type="dxa"/>
        <w:shd w:val="clear" w:color="auto" w:fill="EAF1DD" w:themeFill="accent3" w:themeFillTint="33"/>
        <w:tblLayout w:type="fixed"/>
        <w:tblLook w:val="0620" w:firstRow="1" w:lastRow="0" w:firstColumn="0" w:lastColumn="0" w:noHBand="1" w:noVBand="1"/>
      </w:tblPr>
      <w:tblGrid>
        <w:gridCol w:w="8926"/>
      </w:tblGrid>
      <w:tr w:rsidR="00930B10" w:rsidRPr="000F613D" w14:paraId="741B00C5"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4693B77" w14:textId="7346A8D0" w:rsidR="00930B10" w:rsidRPr="00167A70" w:rsidRDefault="0047351B" w:rsidP="00930B10">
            <w:pPr>
              <w:pStyle w:val="Body"/>
              <w:keepNext/>
              <w:rPr>
                <w:b/>
                <w:bCs/>
              </w:rPr>
            </w:pPr>
            <w:r>
              <w:rPr>
                <w:b/>
                <w:bCs/>
              </w:rPr>
              <w:t xml:space="preserve">Action: </w:t>
            </w:r>
            <w:r w:rsidR="00930B10" w:rsidRPr="00167A70">
              <w:rPr>
                <w:b/>
                <w:bCs/>
              </w:rPr>
              <w:t>Apprentice to Leader program</w:t>
            </w:r>
          </w:p>
        </w:tc>
      </w:tr>
      <w:tr w:rsidR="00930B10" w:rsidRPr="000F613D" w14:paraId="0C30F2FC" w14:textId="77777777" w:rsidTr="00EA57A4">
        <w:tc>
          <w:tcPr>
            <w:tcW w:w="8926" w:type="dxa"/>
            <w:shd w:val="clear" w:color="auto" w:fill="EAF1DD" w:themeFill="accent3" w:themeFillTint="33"/>
          </w:tcPr>
          <w:p w14:paraId="4AF97CC7" w14:textId="77777777" w:rsidR="00930B10" w:rsidRPr="00167A70" w:rsidRDefault="00930B10" w:rsidP="00930B10">
            <w:pPr>
              <w:pStyle w:val="Body"/>
            </w:pPr>
            <w:r w:rsidRPr="00167A70">
              <w:t>Run by the Ai Group, this program aims to help women advance in manufacturing across Victoria. The program will address economic equality and leadership opportunities in the energy and manufacturing sectors.</w:t>
            </w:r>
          </w:p>
          <w:p w14:paraId="6034B7D5" w14:textId="77777777" w:rsidR="00930B10" w:rsidRPr="00167A70" w:rsidRDefault="00930B10" w:rsidP="00930B10">
            <w:pPr>
              <w:pStyle w:val="Body"/>
            </w:pPr>
            <w:r w:rsidRPr="00167A70">
              <w:t>The program will give apprentices and mid-career workers:</w:t>
            </w:r>
          </w:p>
          <w:p w14:paraId="617D428A" w14:textId="77777777" w:rsidR="00930B10" w:rsidRPr="00167A70" w:rsidRDefault="00930B10" w:rsidP="00930B10">
            <w:pPr>
              <w:pStyle w:val="Bullet1"/>
            </w:pPr>
            <w:r w:rsidRPr="00167A70">
              <w:t>peer</w:t>
            </w:r>
            <w:r w:rsidRPr="00167A70">
              <w:noBreakHyphen/>
              <w:t>to</w:t>
            </w:r>
            <w:r w:rsidRPr="00167A70">
              <w:noBreakHyphen/>
              <w:t>peer mentoring</w:t>
            </w:r>
          </w:p>
          <w:p w14:paraId="1D6E9202" w14:textId="77777777" w:rsidR="00930B10" w:rsidRPr="00167A70" w:rsidRDefault="00930B10" w:rsidP="00930B10">
            <w:pPr>
              <w:pStyle w:val="Bullet1"/>
            </w:pPr>
            <w:r w:rsidRPr="00167A70">
              <w:t>networking events</w:t>
            </w:r>
          </w:p>
          <w:p w14:paraId="35E42374" w14:textId="77777777" w:rsidR="00930B10" w:rsidRPr="00167A70" w:rsidRDefault="00930B10" w:rsidP="00930B10">
            <w:pPr>
              <w:pStyle w:val="Bullet1"/>
            </w:pPr>
            <w:r w:rsidRPr="00167A70">
              <w:t>leadership workshops.</w:t>
            </w:r>
          </w:p>
        </w:tc>
      </w:tr>
    </w:tbl>
    <w:p w14:paraId="4CE658DB" w14:textId="77777777" w:rsidR="00040CCA" w:rsidRDefault="00040CCA" w:rsidP="005B39C9">
      <w:pPr>
        <w:pStyle w:val="Body"/>
        <w:rPr>
          <w:i/>
          <w:iCs/>
        </w:rPr>
      </w:pPr>
    </w:p>
    <w:tbl>
      <w:tblPr>
        <w:tblStyle w:val="Bluetable"/>
        <w:tblW w:w="0" w:type="auto"/>
        <w:tblInd w:w="5" w:type="dxa"/>
        <w:tblLook w:val="0620" w:firstRow="1" w:lastRow="0" w:firstColumn="0" w:lastColumn="0" w:noHBand="1" w:noVBand="1"/>
      </w:tblPr>
      <w:tblGrid>
        <w:gridCol w:w="8926"/>
      </w:tblGrid>
      <w:tr w:rsidR="00040CCA" w:rsidRPr="000F613D" w14:paraId="59D71280"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tcPr>
          <w:p w14:paraId="3BEBA2F3" w14:textId="3A4061A7" w:rsidR="00040CCA" w:rsidRPr="000F613D" w:rsidRDefault="00260B54">
            <w:pPr>
              <w:pStyle w:val="Tablecolhead"/>
              <w:rPr>
                <w:lang w:val="en-AU"/>
              </w:rPr>
            </w:pPr>
            <w:r>
              <w:rPr>
                <w:lang w:val="en-AU"/>
              </w:rPr>
              <w:t xml:space="preserve">Case study: </w:t>
            </w:r>
            <w:r w:rsidR="00040CCA">
              <w:rPr>
                <w:lang w:val="en-AU"/>
              </w:rPr>
              <w:t xml:space="preserve">Using </w:t>
            </w:r>
            <w:r w:rsidR="00CE7406">
              <w:rPr>
                <w:lang w:val="en-AU"/>
              </w:rPr>
              <w:t xml:space="preserve">NAWO’s </w:t>
            </w:r>
            <w:r w:rsidR="00040CCA">
              <w:rPr>
                <w:lang w:val="en-AU"/>
              </w:rPr>
              <w:t xml:space="preserve">mentoring </w:t>
            </w:r>
            <w:r w:rsidR="00CE7406">
              <w:rPr>
                <w:lang w:val="en-AU"/>
              </w:rPr>
              <w:t xml:space="preserve">program </w:t>
            </w:r>
            <w:r w:rsidR="00040CCA">
              <w:rPr>
                <w:lang w:val="en-AU"/>
              </w:rPr>
              <w:t>to help</w:t>
            </w:r>
            <w:r w:rsidR="00040CCA" w:rsidRPr="000F613D">
              <w:rPr>
                <w:lang w:val="en-AU"/>
              </w:rPr>
              <w:t xml:space="preserve"> women thrive in manufacturing operations</w:t>
            </w:r>
          </w:p>
        </w:tc>
      </w:tr>
      <w:tr w:rsidR="00040CCA" w:rsidRPr="000F613D" w14:paraId="08AF84FE" w14:textId="77777777" w:rsidTr="00EA57A4">
        <w:tc>
          <w:tcPr>
            <w:tcW w:w="8926" w:type="dxa"/>
          </w:tcPr>
          <w:p w14:paraId="2AEDAA9E" w14:textId="77777777" w:rsidR="00040CCA" w:rsidRDefault="00040CCA">
            <w:pPr>
              <w:pStyle w:val="Body"/>
              <w:rPr>
                <w:lang w:val="en-AU"/>
              </w:rPr>
            </w:pPr>
            <w:r w:rsidRPr="000F613D">
              <w:rPr>
                <w:lang w:val="en-AU"/>
              </w:rPr>
              <w:t xml:space="preserve">The National Association of Women in Operations (NAWO) is </w:t>
            </w:r>
            <w:r>
              <w:rPr>
                <w:lang w:val="en-AU"/>
              </w:rPr>
              <w:t>helping women advance</w:t>
            </w:r>
            <w:r w:rsidRPr="000F613D">
              <w:rPr>
                <w:lang w:val="en-AU"/>
              </w:rPr>
              <w:t xml:space="preserve"> the</w:t>
            </w:r>
            <w:r>
              <w:rPr>
                <w:lang w:val="en-AU"/>
              </w:rPr>
              <w:t>ir</w:t>
            </w:r>
            <w:r w:rsidRPr="000F613D">
              <w:rPr>
                <w:lang w:val="en-AU"/>
              </w:rPr>
              <w:t xml:space="preserve"> career</w:t>
            </w:r>
            <w:r>
              <w:rPr>
                <w:lang w:val="en-AU"/>
              </w:rPr>
              <w:t>s</w:t>
            </w:r>
            <w:r w:rsidRPr="000F613D">
              <w:rPr>
                <w:lang w:val="en-AU"/>
              </w:rPr>
              <w:t xml:space="preserve"> in Victoria's manufacturing sector</w:t>
            </w:r>
            <w:r>
              <w:rPr>
                <w:lang w:val="en-AU"/>
              </w:rPr>
              <w:t>.</w:t>
            </w:r>
          </w:p>
          <w:p w14:paraId="7AB73B5F" w14:textId="2B2E8D51" w:rsidR="00040CCA" w:rsidRDefault="00040CCA">
            <w:pPr>
              <w:pStyle w:val="Body"/>
              <w:rPr>
                <w:lang w:val="en-AU"/>
              </w:rPr>
            </w:pPr>
            <w:r>
              <w:rPr>
                <w:lang w:val="en-AU"/>
              </w:rPr>
              <w:t>W</w:t>
            </w:r>
            <w:r w:rsidRPr="000F613D">
              <w:rPr>
                <w:lang w:val="en-AU"/>
              </w:rPr>
              <w:t xml:space="preserve">ith funding from the </w:t>
            </w:r>
            <w:r w:rsidR="000803D0">
              <w:rPr>
                <w:lang w:val="en-AU"/>
              </w:rPr>
              <w:t>Victorian Government</w:t>
            </w:r>
            <w:r>
              <w:rPr>
                <w:lang w:val="en-AU"/>
              </w:rPr>
              <w:t>,</w:t>
            </w:r>
            <w:r w:rsidRPr="000F613D">
              <w:rPr>
                <w:lang w:val="en-AU"/>
              </w:rPr>
              <w:t xml:space="preserve"> </w:t>
            </w:r>
            <w:r>
              <w:rPr>
                <w:lang w:val="en-AU"/>
              </w:rPr>
              <w:t xml:space="preserve">NAWO offers women </w:t>
            </w:r>
            <w:r w:rsidRPr="000F613D">
              <w:rPr>
                <w:lang w:val="en-AU"/>
              </w:rPr>
              <w:t xml:space="preserve">a tailored mentoring program. </w:t>
            </w:r>
            <w:r>
              <w:rPr>
                <w:lang w:val="en-AU"/>
              </w:rPr>
              <w:t xml:space="preserve">The program </w:t>
            </w:r>
            <w:r w:rsidR="00677884">
              <w:rPr>
                <w:lang w:val="en-AU"/>
              </w:rPr>
              <w:t>supports</w:t>
            </w:r>
            <w:r w:rsidR="00677884" w:rsidRPr="000F613D">
              <w:rPr>
                <w:lang w:val="en-AU"/>
              </w:rPr>
              <w:t xml:space="preserve"> </w:t>
            </w:r>
            <w:r>
              <w:rPr>
                <w:lang w:val="en-AU"/>
              </w:rPr>
              <w:t xml:space="preserve">women </w:t>
            </w:r>
            <w:r w:rsidRPr="000F613D">
              <w:rPr>
                <w:lang w:val="en-AU"/>
              </w:rPr>
              <w:t>working in operational fields, from inventory control to quality assurance</w:t>
            </w:r>
            <w:r>
              <w:rPr>
                <w:lang w:val="en-AU"/>
              </w:rPr>
              <w:t>.</w:t>
            </w:r>
          </w:p>
          <w:p w14:paraId="626DB2C1" w14:textId="77777777" w:rsidR="00040CCA" w:rsidRDefault="00040CCA">
            <w:pPr>
              <w:pStyle w:val="Body"/>
              <w:rPr>
                <w:lang w:val="en-AU"/>
              </w:rPr>
            </w:pPr>
            <w:r>
              <w:rPr>
                <w:lang w:val="en-AU"/>
              </w:rPr>
              <w:t>T</w:t>
            </w:r>
            <w:r w:rsidRPr="000F613D">
              <w:rPr>
                <w:lang w:val="en-AU"/>
              </w:rPr>
              <w:t>he program links Victorian women with experienced mentors in the sector to help them navigate their career</w:t>
            </w:r>
            <w:r w:rsidR="00FE7A7D">
              <w:rPr>
                <w:lang w:val="en-AU"/>
              </w:rPr>
              <w:t>s</w:t>
            </w:r>
            <w:r w:rsidRPr="000F613D">
              <w:rPr>
                <w:lang w:val="en-AU"/>
              </w:rPr>
              <w:t xml:space="preserve"> and develop leadership capabilities.</w:t>
            </w:r>
          </w:p>
          <w:p w14:paraId="256F9113" w14:textId="56BFFD2F" w:rsidR="00040CCA" w:rsidRPr="000F613D" w:rsidRDefault="00040CCA">
            <w:pPr>
              <w:pStyle w:val="Body"/>
              <w:rPr>
                <w:lang w:val="en-AU"/>
              </w:rPr>
            </w:pPr>
            <w:r w:rsidRPr="000F613D">
              <w:rPr>
                <w:lang w:val="en-AU"/>
              </w:rPr>
              <w:t xml:space="preserve">NAWO offers both </w:t>
            </w:r>
            <w:r>
              <w:rPr>
                <w:lang w:val="en-AU"/>
              </w:rPr>
              <w:t>on</w:t>
            </w:r>
            <w:r w:rsidR="00734F63">
              <w:rPr>
                <w:lang w:val="en-AU"/>
              </w:rPr>
              <w:t>e</w:t>
            </w:r>
            <w:r>
              <w:rPr>
                <w:lang w:val="en-AU"/>
              </w:rPr>
              <w:t>-on-one</w:t>
            </w:r>
            <w:r w:rsidRPr="000F613D">
              <w:rPr>
                <w:lang w:val="en-AU"/>
              </w:rPr>
              <w:t xml:space="preserve"> and group mentoring</w:t>
            </w:r>
            <w:r>
              <w:rPr>
                <w:lang w:val="en-AU"/>
              </w:rPr>
              <w:t>.</w:t>
            </w:r>
            <w:r w:rsidRPr="000F613D">
              <w:rPr>
                <w:lang w:val="en-AU"/>
              </w:rPr>
              <w:t xml:space="preserve"> </w:t>
            </w:r>
            <w:r>
              <w:rPr>
                <w:lang w:val="en-AU"/>
              </w:rPr>
              <w:t>T</w:t>
            </w:r>
            <w:r w:rsidRPr="000F613D">
              <w:rPr>
                <w:lang w:val="en-AU"/>
              </w:rPr>
              <w:t xml:space="preserve">he matching process </w:t>
            </w:r>
            <w:r>
              <w:rPr>
                <w:lang w:val="en-AU"/>
              </w:rPr>
              <w:t xml:space="preserve">considers </w:t>
            </w:r>
            <w:r w:rsidRPr="000F613D">
              <w:rPr>
                <w:lang w:val="en-AU"/>
              </w:rPr>
              <w:t>each mentee</w:t>
            </w:r>
            <w:r>
              <w:rPr>
                <w:lang w:val="en-AU"/>
              </w:rPr>
              <w:t>’s goals</w:t>
            </w:r>
            <w:r w:rsidRPr="000F613D">
              <w:rPr>
                <w:lang w:val="en-AU"/>
              </w:rPr>
              <w:t xml:space="preserve"> and </w:t>
            </w:r>
            <w:r>
              <w:rPr>
                <w:lang w:val="en-AU"/>
              </w:rPr>
              <w:t xml:space="preserve">each volunteer mentor’s </w:t>
            </w:r>
            <w:r w:rsidRPr="000F613D">
              <w:rPr>
                <w:lang w:val="en-AU"/>
              </w:rPr>
              <w:t>skills and experience.</w:t>
            </w:r>
          </w:p>
          <w:p w14:paraId="441D3C27" w14:textId="77777777" w:rsidR="00040CCA" w:rsidRDefault="00FE7A7D">
            <w:pPr>
              <w:pStyle w:val="Body"/>
              <w:rPr>
                <w:lang w:val="en-AU"/>
              </w:rPr>
            </w:pPr>
            <w:r>
              <w:rPr>
                <w:lang w:val="en-AU"/>
              </w:rPr>
              <w:t>Successful</w:t>
            </w:r>
            <w:r w:rsidR="00040CCA" w:rsidRPr="000F613D">
              <w:rPr>
                <w:lang w:val="en-AU"/>
              </w:rPr>
              <w:t xml:space="preserve"> mentoring can lead to leadership opportunities</w:t>
            </w:r>
            <w:r w:rsidR="004343FF">
              <w:rPr>
                <w:lang w:val="en-AU"/>
              </w:rPr>
              <w:t>,</w:t>
            </w:r>
            <w:r w:rsidR="00040CCA" w:rsidRPr="000F613D">
              <w:rPr>
                <w:lang w:val="en-AU"/>
              </w:rPr>
              <w:t xml:space="preserve"> promotions</w:t>
            </w:r>
            <w:r w:rsidR="004343FF">
              <w:rPr>
                <w:lang w:val="en-AU"/>
              </w:rPr>
              <w:t xml:space="preserve"> and career achievements</w:t>
            </w:r>
            <w:r w:rsidR="00040CCA" w:rsidRPr="000F613D">
              <w:rPr>
                <w:lang w:val="en-AU"/>
              </w:rPr>
              <w:t>. It can also be highly rewarding for mentors</w:t>
            </w:r>
            <w:r w:rsidR="00040CCA">
              <w:rPr>
                <w:lang w:val="en-AU"/>
              </w:rPr>
              <w:t>.</w:t>
            </w:r>
          </w:p>
          <w:p w14:paraId="30996B20" w14:textId="77777777" w:rsidR="00040CCA" w:rsidRPr="000F613D" w:rsidRDefault="00040CCA" w:rsidP="00040CCA">
            <w:pPr>
              <w:pStyle w:val="Body"/>
              <w:rPr>
                <w:lang w:val="en-AU"/>
              </w:rPr>
            </w:pPr>
            <w:r>
              <w:rPr>
                <w:lang w:val="en-AU"/>
              </w:rPr>
              <w:t>O</w:t>
            </w:r>
            <w:r w:rsidRPr="000F613D">
              <w:rPr>
                <w:lang w:val="en-AU"/>
              </w:rPr>
              <w:t>rganisation</w:t>
            </w:r>
            <w:r>
              <w:rPr>
                <w:lang w:val="en-AU"/>
              </w:rPr>
              <w:t>s benefit</w:t>
            </w:r>
            <w:r w:rsidRPr="000F613D">
              <w:rPr>
                <w:lang w:val="en-AU"/>
              </w:rPr>
              <w:t xml:space="preserve"> through </w:t>
            </w:r>
            <w:r>
              <w:rPr>
                <w:lang w:val="en-AU"/>
              </w:rPr>
              <w:t xml:space="preserve">improved staff </w:t>
            </w:r>
            <w:r w:rsidRPr="000F613D">
              <w:rPr>
                <w:lang w:val="en-AU"/>
              </w:rPr>
              <w:t>engagement</w:t>
            </w:r>
            <w:r>
              <w:rPr>
                <w:lang w:val="en-AU"/>
              </w:rPr>
              <w:t>, r</w:t>
            </w:r>
            <w:r w:rsidRPr="000F613D">
              <w:rPr>
                <w:lang w:val="en-AU"/>
              </w:rPr>
              <w:t>etention</w:t>
            </w:r>
            <w:r>
              <w:rPr>
                <w:lang w:val="en-AU"/>
              </w:rPr>
              <w:t xml:space="preserve"> and</w:t>
            </w:r>
            <w:r w:rsidR="0095439D">
              <w:rPr>
                <w:lang w:val="en-AU"/>
              </w:rPr>
              <w:t xml:space="preserve"> </w:t>
            </w:r>
            <w:r w:rsidRPr="000F613D">
              <w:rPr>
                <w:lang w:val="en-AU"/>
              </w:rPr>
              <w:t>knowledge sharing.</w:t>
            </w:r>
          </w:p>
        </w:tc>
      </w:tr>
    </w:tbl>
    <w:p w14:paraId="508DB9FF" w14:textId="77777777" w:rsidR="00040CCA" w:rsidRDefault="00040CCA" w:rsidP="005B39C9">
      <w:pPr>
        <w:pStyle w:val="Body"/>
        <w:rPr>
          <w:i/>
          <w:iCs/>
        </w:rPr>
      </w:pPr>
    </w:p>
    <w:tbl>
      <w:tblPr>
        <w:tblStyle w:val="Purpletable"/>
        <w:tblW w:w="0" w:type="auto"/>
        <w:tblInd w:w="5" w:type="dxa"/>
        <w:tblLook w:val="0620" w:firstRow="1" w:lastRow="0" w:firstColumn="0" w:lastColumn="0" w:noHBand="1" w:noVBand="1"/>
      </w:tblPr>
      <w:tblGrid>
        <w:gridCol w:w="8926"/>
      </w:tblGrid>
      <w:tr w:rsidR="00A203C2" w:rsidRPr="000F613D" w14:paraId="7A42FB57"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tcPr>
          <w:p w14:paraId="68254E8A" w14:textId="77777777" w:rsidR="00A203C2" w:rsidRPr="000F613D" w:rsidRDefault="00A203C2">
            <w:pPr>
              <w:pStyle w:val="Tablecolhead"/>
              <w:rPr>
                <w:lang w:val="en-AU"/>
              </w:rPr>
            </w:pPr>
            <w:r w:rsidRPr="000F613D">
              <w:rPr>
                <w:lang w:val="en-AU"/>
              </w:rPr>
              <w:t>Leading practice: Jayco’s flexible approach to shift work leading the way</w:t>
            </w:r>
          </w:p>
        </w:tc>
      </w:tr>
      <w:tr w:rsidR="00A203C2" w:rsidRPr="000F613D" w14:paraId="68DD40BD" w14:textId="77777777" w:rsidTr="00EA57A4">
        <w:tc>
          <w:tcPr>
            <w:tcW w:w="8926" w:type="dxa"/>
          </w:tcPr>
          <w:p w14:paraId="76B1386E" w14:textId="77777777" w:rsidR="00A203C2" w:rsidRPr="000F613D" w:rsidRDefault="00A203C2">
            <w:pPr>
              <w:pStyle w:val="Body"/>
              <w:rPr>
                <w:lang w:val="en-AU"/>
              </w:rPr>
            </w:pPr>
            <w:r w:rsidRPr="000F613D">
              <w:rPr>
                <w:lang w:val="en-AU"/>
              </w:rPr>
              <w:t xml:space="preserve">Victorian motorhome and campervan manufacturer, Jayco, is leading the way </w:t>
            </w:r>
            <w:r>
              <w:rPr>
                <w:lang w:val="en-AU"/>
              </w:rPr>
              <w:t xml:space="preserve">using </w:t>
            </w:r>
            <w:r w:rsidRPr="000F613D">
              <w:rPr>
                <w:lang w:val="en-AU"/>
              </w:rPr>
              <w:t xml:space="preserve">flexible work practices </w:t>
            </w:r>
            <w:r>
              <w:rPr>
                <w:lang w:val="en-AU"/>
              </w:rPr>
              <w:t xml:space="preserve">to </w:t>
            </w:r>
            <w:r w:rsidRPr="000F613D">
              <w:rPr>
                <w:lang w:val="en-AU"/>
              </w:rPr>
              <w:t>support women's economic equity.</w:t>
            </w:r>
          </w:p>
          <w:p w14:paraId="07CECFAC" w14:textId="77777777" w:rsidR="00A203C2" w:rsidRDefault="00A203C2">
            <w:pPr>
              <w:pStyle w:val="Body"/>
              <w:rPr>
                <w:lang w:val="en-AU"/>
              </w:rPr>
            </w:pPr>
            <w:r>
              <w:rPr>
                <w:lang w:val="en-AU"/>
              </w:rPr>
              <w:t>A</w:t>
            </w:r>
            <w:r w:rsidRPr="000F613D">
              <w:rPr>
                <w:lang w:val="en-AU"/>
              </w:rPr>
              <w:t>fter lockdowns were lifted in late 2021</w:t>
            </w:r>
            <w:r>
              <w:rPr>
                <w:lang w:val="en-AU"/>
              </w:rPr>
              <w:t xml:space="preserve">, there was </w:t>
            </w:r>
            <w:r w:rsidRPr="000F613D">
              <w:rPr>
                <w:lang w:val="en-AU"/>
              </w:rPr>
              <w:t>a surge in demand for recreational vehicles</w:t>
            </w:r>
            <w:r>
              <w:rPr>
                <w:lang w:val="en-AU"/>
              </w:rPr>
              <w:t>.</w:t>
            </w:r>
            <w:r w:rsidRPr="000F613D">
              <w:rPr>
                <w:lang w:val="en-AU"/>
              </w:rPr>
              <w:t xml:space="preserve"> To address labour shortages, Jayco introduced school-friendly shifts for production workers</w:t>
            </w:r>
            <w:r>
              <w:rPr>
                <w:lang w:val="en-AU"/>
              </w:rPr>
              <w:t xml:space="preserve">. These shifts start at </w:t>
            </w:r>
            <w:r w:rsidRPr="000F613D">
              <w:rPr>
                <w:lang w:val="en-AU"/>
              </w:rPr>
              <w:t xml:space="preserve">10am and </w:t>
            </w:r>
            <w:r>
              <w:rPr>
                <w:lang w:val="en-AU"/>
              </w:rPr>
              <w:t xml:space="preserve">end at </w:t>
            </w:r>
            <w:r w:rsidRPr="000F613D">
              <w:rPr>
                <w:lang w:val="en-AU"/>
              </w:rPr>
              <w:t xml:space="preserve">2pm. This </w:t>
            </w:r>
            <w:r>
              <w:rPr>
                <w:lang w:val="en-AU"/>
              </w:rPr>
              <w:t xml:space="preserve">let </w:t>
            </w:r>
            <w:r w:rsidRPr="000F613D">
              <w:rPr>
                <w:lang w:val="en-AU"/>
              </w:rPr>
              <w:t>local m</w:t>
            </w:r>
            <w:r>
              <w:rPr>
                <w:lang w:val="en-AU"/>
              </w:rPr>
              <w:t>other</w:t>
            </w:r>
            <w:r w:rsidRPr="000F613D">
              <w:rPr>
                <w:lang w:val="en-AU"/>
              </w:rPr>
              <w:t xml:space="preserve">s </w:t>
            </w:r>
            <w:r>
              <w:rPr>
                <w:lang w:val="en-AU"/>
              </w:rPr>
              <w:t xml:space="preserve">with </w:t>
            </w:r>
            <w:r w:rsidRPr="000F613D">
              <w:rPr>
                <w:lang w:val="en-AU"/>
              </w:rPr>
              <w:t xml:space="preserve">childcare responsibilities </w:t>
            </w:r>
            <w:r>
              <w:rPr>
                <w:lang w:val="en-AU"/>
              </w:rPr>
              <w:t>take</w:t>
            </w:r>
            <w:r w:rsidRPr="000F613D">
              <w:rPr>
                <w:lang w:val="en-AU"/>
              </w:rPr>
              <w:t xml:space="preserve"> up part-time work at the company's factory in Dandenong</w:t>
            </w:r>
            <w:r>
              <w:rPr>
                <w:lang w:val="en-AU"/>
              </w:rPr>
              <w:t>. They filled roles in</w:t>
            </w:r>
            <w:r w:rsidRPr="000F613D">
              <w:rPr>
                <w:lang w:val="en-AU"/>
              </w:rPr>
              <w:t xml:space="preserve"> cabinetry, pre</w:t>
            </w:r>
            <w:r>
              <w:rPr>
                <w:lang w:val="en-AU"/>
              </w:rPr>
              <w:noBreakHyphen/>
            </w:r>
            <w:r w:rsidRPr="000F613D">
              <w:rPr>
                <w:lang w:val="en-AU"/>
              </w:rPr>
              <w:t>assembly and machine operating.</w:t>
            </w:r>
          </w:p>
          <w:p w14:paraId="2401A8C4" w14:textId="77777777" w:rsidR="00A203C2" w:rsidRPr="000F613D" w:rsidRDefault="00A203C2">
            <w:pPr>
              <w:pStyle w:val="Body"/>
              <w:rPr>
                <w:lang w:val="en-AU"/>
              </w:rPr>
            </w:pPr>
            <w:r w:rsidRPr="000F613D">
              <w:rPr>
                <w:lang w:val="en-AU"/>
              </w:rPr>
              <w:t xml:space="preserve">This approach has been expanded to </w:t>
            </w:r>
            <w:r>
              <w:rPr>
                <w:lang w:val="en-AU"/>
              </w:rPr>
              <w:t xml:space="preserve">help </w:t>
            </w:r>
            <w:r w:rsidRPr="000F613D">
              <w:rPr>
                <w:lang w:val="en-AU"/>
              </w:rPr>
              <w:t xml:space="preserve">other part-time workers with different needs and preferences, </w:t>
            </w:r>
            <w:r>
              <w:rPr>
                <w:lang w:val="en-AU"/>
              </w:rPr>
              <w:t xml:space="preserve">like </w:t>
            </w:r>
            <w:r w:rsidRPr="000F613D">
              <w:rPr>
                <w:lang w:val="en-AU"/>
              </w:rPr>
              <w:t>students work</w:t>
            </w:r>
            <w:r>
              <w:rPr>
                <w:lang w:val="en-AU"/>
              </w:rPr>
              <w:t>ing</w:t>
            </w:r>
            <w:r w:rsidRPr="000F613D">
              <w:rPr>
                <w:lang w:val="en-AU"/>
              </w:rPr>
              <w:t xml:space="preserve"> evening shifts.</w:t>
            </w:r>
          </w:p>
          <w:p w14:paraId="6EB43247" w14:textId="77777777" w:rsidR="00A203C2" w:rsidRDefault="00A203C2">
            <w:pPr>
              <w:pStyle w:val="Body"/>
              <w:rPr>
                <w:lang w:val="en-AU"/>
              </w:rPr>
            </w:pPr>
            <w:r>
              <w:rPr>
                <w:lang w:val="en-AU"/>
              </w:rPr>
              <w:t>Jayco’s approach has improved</w:t>
            </w:r>
            <w:r w:rsidRPr="000F613D">
              <w:rPr>
                <w:lang w:val="en-AU"/>
              </w:rPr>
              <w:t xml:space="preserve"> women's economic equity in the Dandenong area</w:t>
            </w:r>
            <w:r>
              <w:rPr>
                <w:lang w:val="en-AU"/>
              </w:rPr>
              <w:t>.</w:t>
            </w:r>
            <w:r w:rsidRPr="000F613D">
              <w:rPr>
                <w:lang w:val="en-AU"/>
              </w:rPr>
              <w:t xml:space="preserve"> </w:t>
            </w:r>
            <w:r>
              <w:rPr>
                <w:lang w:val="en-AU"/>
              </w:rPr>
              <w:t>Flexible work has also allowed retirees to pick up work.</w:t>
            </w:r>
          </w:p>
          <w:p w14:paraId="11F9CE26" w14:textId="77777777" w:rsidR="00A203C2" w:rsidRDefault="00A203C2">
            <w:pPr>
              <w:pStyle w:val="Body"/>
              <w:rPr>
                <w:lang w:val="en-AU"/>
              </w:rPr>
            </w:pPr>
            <w:r>
              <w:rPr>
                <w:lang w:val="en-AU"/>
              </w:rPr>
              <w:t>I</w:t>
            </w:r>
            <w:r w:rsidRPr="000F613D">
              <w:rPr>
                <w:lang w:val="en-AU"/>
              </w:rPr>
              <w:t xml:space="preserve">t has also brought </w:t>
            </w:r>
            <w:r>
              <w:rPr>
                <w:lang w:val="en-AU"/>
              </w:rPr>
              <w:t xml:space="preserve">Jayco </w:t>
            </w:r>
            <w:r w:rsidRPr="000F613D">
              <w:rPr>
                <w:lang w:val="en-AU"/>
              </w:rPr>
              <w:t>other benefits</w:t>
            </w:r>
            <w:r>
              <w:rPr>
                <w:lang w:val="en-AU"/>
              </w:rPr>
              <w:t>.</w:t>
            </w:r>
            <w:r w:rsidRPr="000F613D">
              <w:rPr>
                <w:lang w:val="en-AU"/>
              </w:rPr>
              <w:t xml:space="preserve"> </w:t>
            </w:r>
            <w:r>
              <w:rPr>
                <w:lang w:val="en-AU"/>
              </w:rPr>
              <w:t>W</w:t>
            </w:r>
            <w:r w:rsidRPr="000F613D">
              <w:rPr>
                <w:lang w:val="en-AU"/>
              </w:rPr>
              <w:t>orkplace culture and quality assurance</w:t>
            </w:r>
            <w:r>
              <w:rPr>
                <w:lang w:val="en-AU"/>
              </w:rPr>
              <w:t xml:space="preserve"> have improved</w:t>
            </w:r>
            <w:r w:rsidRPr="000F613D">
              <w:rPr>
                <w:lang w:val="en-AU"/>
              </w:rPr>
              <w:t>.</w:t>
            </w:r>
          </w:p>
          <w:p w14:paraId="37664120" w14:textId="77777777" w:rsidR="00A203C2" w:rsidRPr="000F613D" w:rsidRDefault="00A203C2">
            <w:pPr>
              <w:pStyle w:val="Body"/>
              <w:rPr>
                <w:lang w:val="en-AU"/>
              </w:rPr>
            </w:pPr>
            <w:r w:rsidRPr="000F613D">
              <w:rPr>
                <w:lang w:val="en-AU"/>
              </w:rPr>
              <w:t xml:space="preserve">Jayco's flexible approach to work </w:t>
            </w:r>
            <w:r>
              <w:rPr>
                <w:lang w:val="en-AU"/>
              </w:rPr>
              <w:t xml:space="preserve">is </w:t>
            </w:r>
            <w:r w:rsidRPr="000F613D">
              <w:rPr>
                <w:lang w:val="en-AU"/>
              </w:rPr>
              <w:t>an example for other companies to follow.</w:t>
            </w:r>
          </w:p>
        </w:tc>
      </w:tr>
    </w:tbl>
    <w:p w14:paraId="0B0983E1" w14:textId="77777777" w:rsidR="00C93E0B" w:rsidRDefault="00C93E0B" w:rsidP="00F93EDA">
      <w:pPr>
        <w:pStyle w:val="Heading2"/>
      </w:pPr>
      <w:bookmarkStart w:id="151" w:name="_Toc169606513"/>
      <w:bookmarkStart w:id="152" w:name="_Toc169610232"/>
      <w:bookmarkStart w:id="153" w:name="_Toc170982027"/>
      <w:bookmarkStart w:id="154" w:name="_Toc173504128"/>
      <w:bookmarkStart w:id="155" w:name="_Toc177736796"/>
      <w:bookmarkStart w:id="156" w:name="_Toc179293356"/>
      <w:r>
        <w:t xml:space="preserve">How we can work together to </w:t>
      </w:r>
      <w:r w:rsidR="00072324">
        <w:t>create</w:t>
      </w:r>
      <w:r>
        <w:t xml:space="preserve"> change</w:t>
      </w:r>
      <w:bookmarkEnd w:id="151"/>
      <w:bookmarkEnd w:id="152"/>
      <w:bookmarkEnd w:id="153"/>
      <w:bookmarkEnd w:id="154"/>
      <w:bookmarkEnd w:id="155"/>
      <w:bookmarkEnd w:id="156"/>
    </w:p>
    <w:p w14:paraId="071513D3" w14:textId="295BE4C8" w:rsidR="009D56BF" w:rsidRPr="00A515CB" w:rsidRDefault="00211D34" w:rsidP="009D56BF">
      <w:pPr>
        <w:pStyle w:val="Body"/>
      </w:pPr>
      <w:hyperlink w:anchor="Table_6" w:history="1">
        <w:r w:rsidR="00E665F8" w:rsidRPr="00E665F8">
          <w:rPr>
            <w:rStyle w:val="Hyperlink"/>
            <w:b/>
            <w:bCs/>
            <w:color w:val="auto"/>
          </w:rPr>
          <w:t>Table 6</w:t>
        </w:r>
      </w:hyperlink>
      <w:r w:rsidR="00E665F8">
        <w:t xml:space="preserve"> </w:t>
      </w:r>
      <w:r w:rsidR="009D56BF">
        <w:t>outlines the levers industry actors can use for this priority action area.</w:t>
      </w:r>
    </w:p>
    <w:p w14:paraId="4EA64B43" w14:textId="77777777" w:rsidR="009D56BF" w:rsidRPr="000F613D" w:rsidRDefault="009D56BF" w:rsidP="009D56BF">
      <w:pPr>
        <w:pStyle w:val="Tablecaption"/>
      </w:pPr>
      <w:bookmarkStart w:id="157" w:name="Table_6"/>
      <w:bookmarkStart w:id="158" w:name="_Ref169177682"/>
      <w:bookmarkEnd w:id="157"/>
      <w:r w:rsidRPr="000F613D">
        <w:t xml:space="preserve">Table </w:t>
      </w:r>
      <w:r w:rsidR="00A91E53">
        <w:fldChar w:fldCharType="begin"/>
      </w:r>
      <w:r w:rsidR="00A91E53">
        <w:instrText xml:space="preserve"> SEQ Table \* ARABIC </w:instrText>
      </w:r>
      <w:r w:rsidR="00A91E53">
        <w:fldChar w:fldCharType="separate"/>
      </w:r>
      <w:r>
        <w:rPr>
          <w:noProof/>
        </w:rPr>
        <w:t>6</w:t>
      </w:r>
      <w:r w:rsidR="00A91E53">
        <w:rPr>
          <w:noProof/>
        </w:rPr>
        <w:fldChar w:fldCharType="end"/>
      </w:r>
      <w:bookmarkEnd w:id="158"/>
      <w:r w:rsidRPr="000F613D">
        <w:t xml:space="preserve">: </w:t>
      </w:r>
      <w:r w:rsidRPr="00D35854">
        <w:t xml:space="preserve">Levers of influence to </w:t>
      </w:r>
      <w:r>
        <w:t>support economic equity and leadership</w:t>
      </w:r>
    </w:p>
    <w:tbl>
      <w:tblPr>
        <w:tblStyle w:val="TableGrid"/>
        <w:tblW w:w="0" w:type="auto"/>
        <w:tblLook w:val="04A0" w:firstRow="1" w:lastRow="0" w:firstColumn="1" w:lastColumn="0" w:noHBand="0" w:noVBand="1"/>
      </w:tblPr>
      <w:tblGrid>
        <w:gridCol w:w="2227"/>
        <w:gridCol w:w="6699"/>
      </w:tblGrid>
      <w:tr w:rsidR="00DA7DA0" w:rsidRPr="000F613D" w14:paraId="7C64F250" w14:textId="77777777" w:rsidTr="00A95F88">
        <w:trPr>
          <w:cnfStyle w:val="100000000000" w:firstRow="1" w:lastRow="0" w:firstColumn="0" w:lastColumn="0" w:oddVBand="0" w:evenVBand="0" w:oddHBand="0" w:evenHBand="0" w:firstRowFirstColumn="0" w:firstRowLastColumn="0" w:lastRowFirstColumn="0" w:lastRowLastColumn="0"/>
          <w:tblHeader/>
        </w:trPr>
        <w:tc>
          <w:tcPr>
            <w:tcW w:w="2227" w:type="dxa"/>
          </w:tcPr>
          <w:p w14:paraId="5CA2195D" w14:textId="77777777" w:rsidR="00DA7DA0" w:rsidRPr="000F613D" w:rsidRDefault="00DA7DA0">
            <w:pPr>
              <w:pStyle w:val="Tablecolhead"/>
            </w:pPr>
            <w:r w:rsidRPr="000F613D">
              <w:t>Industry actor</w:t>
            </w:r>
          </w:p>
        </w:tc>
        <w:tc>
          <w:tcPr>
            <w:tcW w:w="6699" w:type="dxa"/>
          </w:tcPr>
          <w:p w14:paraId="51B3DE53" w14:textId="77777777" w:rsidR="00DA7DA0" w:rsidRPr="000F613D" w:rsidRDefault="00DA7DA0">
            <w:pPr>
              <w:pStyle w:val="Tablecolhead"/>
            </w:pPr>
            <w:r w:rsidRPr="000F613D">
              <w:t xml:space="preserve">Lever </w:t>
            </w:r>
            <w:r>
              <w:t>of influence</w:t>
            </w:r>
          </w:p>
        </w:tc>
      </w:tr>
      <w:tr w:rsidR="00DA7DA0" w:rsidRPr="000F613D" w14:paraId="1E33A21E" w14:textId="77777777" w:rsidTr="00EA57A4">
        <w:tc>
          <w:tcPr>
            <w:tcW w:w="2227" w:type="dxa"/>
          </w:tcPr>
          <w:p w14:paraId="47B0D0F0" w14:textId="77777777" w:rsidR="00DA7DA0" w:rsidRPr="000F613D" w:rsidRDefault="00DA7DA0">
            <w:pPr>
              <w:pStyle w:val="Tabletext"/>
            </w:pPr>
            <w:r w:rsidRPr="000F613D">
              <w:t>Unions</w:t>
            </w:r>
          </w:p>
        </w:tc>
        <w:tc>
          <w:tcPr>
            <w:tcW w:w="6699" w:type="dxa"/>
          </w:tcPr>
          <w:p w14:paraId="654C53FD" w14:textId="77777777" w:rsidR="00DA7DA0" w:rsidRPr="000F613D" w:rsidRDefault="00DA7DA0">
            <w:pPr>
              <w:pStyle w:val="Tablebullet1"/>
            </w:pPr>
            <w:r w:rsidRPr="000F613D">
              <w:rPr>
                <w:b/>
                <w:bCs/>
              </w:rPr>
              <w:t>Advocate for flexibility</w:t>
            </w:r>
            <w:r w:rsidRPr="000F613D">
              <w:t xml:space="preserve">: </w:t>
            </w:r>
            <w:r>
              <w:t xml:space="preserve">Look at </w:t>
            </w:r>
            <w:r w:rsidRPr="000F613D">
              <w:t xml:space="preserve">options </w:t>
            </w:r>
            <w:r>
              <w:t xml:space="preserve">to give </w:t>
            </w:r>
            <w:r w:rsidRPr="000F613D">
              <w:t>all workers access to flexible arrangements so that caring responsibilities can be shared.</w:t>
            </w:r>
            <w:r>
              <w:t xml:space="preserve"> Ensure increased flexibility is not at the expense of job security, particularly for women at extra risk of exploitation at work, such as migrant women and women with disabilities. </w:t>
            </w:r>
          </w:p>
          <w:p w14:paraId="3C3EF1B8" w14:textId="77777777" w:rsidR="00DA7DA0" w:rsidRPr="000F613D" w:rsidRDefault="00DA7DA0">
            <w:pPr>
              <w:pStyle w:val="Tablebullet1"/>
            </w:pPr>
            <w:r>
              <w:rPr>
                <w:b/>
                <w:bCs/>
              </w:rPr>
              <w:t>S</w:t>
            </w:r>
            <w:r w:rsidRPr="000F613D">
              <w:rPr>
                <w:b/>
                <w:bCs/>
              </w:rPr>
              <w:t xml:space="preserve">afe workplaces and </w:t>
            </w:r>
            <w:r>
              <w:rPr>
                <w:b/>
                <w:bCs/>
              </w:rPr>
              <w:t>suitable</w:t>
            </w:r>
            <w:r w:rsidRPr="000F613D">
              <w:rPr>
                <w:b/>
                <w:bCs/>
              </w:rPr>
              <w:t xml:space="preserve"> PPE</w:t>
            </w:r>
            <w:r w:rsidRPr="000F613D">
              <w:t xml:space="preserve">: </w:t>
            </w:r>
            <w:r>
              <w:t xml:space="preserve">Make </w:t>
            </w:r>
            <w:r w:rsidRPr="000F613D">
              <w:t xml:space="preserve">sure unionised workforces </w:t>
            </w:r>
            <w:r>
              <w:t xml:space="preserve">give women suitable </w:t>
            </w:r>
            <w:r w:rsidRPr="000F613D">
              <w:t>PPE and facilities.</w:t>
            </w:r>
          </w:p>
          <w:p w14:paraId="55CBED65" w14:textId="77777777" w:rsidR="00DA7DA0" w:rsidRDefault="00DA7DA0">
            <w:pPr>
              <w:pStyle w:val="Tablebullet1"/>
            </w:pPr>
            <w:r w:rsidRPr="000F613D">
              <w:rPr>
                <w:b/>
                <w:bCs/>
              </w:rPr>
              <w:t>Health and safety representative and workplace delegate roles</w:t>
            </w:r>
            <w:r w:rsidRPr="000F613D">
              <w:t xml:space="preserve">: </w:t>
            </w:r>
            <w:r>
              <w:t xml:space="preserve">Find ways </w:t>
            </w:r>
            <w:r w:rsidRPr="000F613D">
              <w:t xml:space="preserve">to </w:t>
            </w:r>
            <w:r>
              <w:t xml:space="preserve">help more women take on </w:t>
            </w:r>
            <w:r w:rsidRPr="000F613D">
              <w:t>these roles</w:t>
            </w:r>
            <w:r>
              <w:t>.</w:t>
            </w:r>
            <w:r w:rsidRPr="000F613D">
              <w:t xml:space="preserve"> </w:t>
            </w:r>
            <w:r>
              <w:t xml:space="preserve">This may help career </w:t>
            </w:r>
            <w:r w:rsidRPr="000F613D">
              <w:t xml:space="preserve">progress and leadership </w:t>
            </w:r>
            <w:r>
              <w:t>goals</w:t>
            </w:r>
            <w:r w:rsidRPr="000F613D">
              <w:t>.</w:t>
            </w:r>
          </w:p>
          <w:p w14:paraId="0B5F1576" w14:textId="77777777" w:rsidR="00DA7DA0" w:rsidRDefault="00DA7DA0">
            <w:pPr>
              <w:pStyle w:val="Tablebullet1"/>
            </w:pPr>
            <w:r w:rsidRPr="000F613D">
              <w:rPr>
                <w:b/>
                <w:bCs/>
              </w:rPr>
              <w:t>Enterprise bargaining</w:t>
            </w:r>
            <w:r w:rsidRPr="000F613D">
              <w:t xml:space="preserve">: </w:t>
            </w:r>
            <w:r>
              <w:t>N</w:t>
            </w:r>
            <w:r w:rsidRPr="000F613D">
              <w:t>egotiate for clauses in enterprise bargaining agreements around</w:t>
            </w:r>
            <w:r>
              <w:t>:</w:t>
            </w:r>
          </w:p>
          <w:p w14:paraId="59C6F435" w14:textId="77777777" w:rsidR="00DA7DA0" w:rsidRDefault="00DA7DA0">
            <w:pPr>
              <w:pStyle w:val="Tablebullet2"/>
            </w:pPr>
            <w:r w:rsidRPr="000F613D">
              <w:t>flexibility</w:t>
            </w:r>
          </w:p>
          <w:p w14:paraId="409372C4" w14:textId="77777777" w:rsidR="00DA7DA0" w:rsidRDefault="00DA7DA0">
            <w:pPr>
              <w:pStyle w:val="Tablebullet2"/>
            </w:pPr>
            <w:r w:rsidRPr="000F613D">
              <w:t>parental leave</w:t>
            </w:r>
          </w:p>
          <w:p w14:paraId="73A6970D" w14:textId="77777777" w:rsidR="00DA7DA0" w:rsidRDefault="00DA7DA0">
            <w:pPr>
              <w:pStyle w:val="Tablebullet2"/>
            </w:pPr>
            <w:r w:rsidRPr="000F613D">
              <w:t>pay equity</w:t>
            </w:r>
          </w:p>
          <w:p w14:paraId="58FDC35C" w14:textId="77777777" w:rsidR="00DA7DA0" w:rsidRDefault="00DA7DA0">
            <w:pPr>
              <w:pStyle w:val="Tablebullet2"/>
            </w:pPr>
            <w:r w:rsidRPr="000F613D">
              <w:t>dedicated leave for menopause, menstrual and reproductive care</w:t>
            </w:r>
          </w:p>
          <w:p w14:paraId="1A3C8128" w14:textId="77777777" w:rsidR="00DA7DA0" w:rsidRPr="000F613D" w:rsidRDefault="00DA7DA0">
            <w:pPr>
              <w:pStyle w:val="Tablebullet2"/>
            </w:pPr>
            <w:r w:rsidRPr="000F613D">
              <w:t>other mechanisms that advance gender equity.</w:t>
            </w:r>
          </w:p>
        </w:tc>
      </w:tr>
      <w:tr w:rsidR="00DA7DA0" w:rsidRPr="000F613D" w14:paraId="49154312" w14:textId="77777777" w:rsidTr="00EA57A4">
        <w:tc>
          <w:tcPr>
            <w:tcW w:w="2227" w:type="dxa"/>
          </w:tcPr>
          <w:p w14:paraId="3DDF106C" w14:textId="77777777" w:rsidR="00DA7DA0" w:rsidRPr="000F613D" w:rsidRDefault="00DA7DA0">
            <w:pPr>
              <w:pStyle w:val="Tabletext"/>
            </w:pPr>
            <w:r w:rsidRPr="000F613D">
              <w:t>Employers (SMEs and large organisations)</w:t>
            </w:r>
          </w:p>
        </w:tc>
        <w:tc>
          <w:tcPr>
            <w:tcW w:w="6699" w:type="dxa"/>
          </w:tcPr>
          <w:p w14:paraId="3185C990" w14:textId="77777777" w:rsidR="00DA7DA0" w:rsidRPr="000F613D" w:rsidRDefault="00DA7DA0">
            <w:pPr>
              <w:pStyle w:val="Tablebullet1"/>
            </w:pPr>
            <w:r>
              <w:rPr>
                <w:b/>
                <w:bCs/>
              </w:rPr>
              <w:t>Suitable</w:t>
            </w:r>
            <w:r w:rsidRPr="000F613D">
              <w:rPr>
                <w:b/>
                <w:bCs/>
              </w:rPr>
              <w:t xml:space="preserve"> PPE and accessible facilities</w:t>
            </w:r>
            <w:r w:rsidRPr="000F613D">
              <w:t xml:space="preserve">: </w:t>
            </w:r>
            <w:r>
              <w:t xml:space="preserve">Make </w:t>
            </w:r>
            <w:r w:rsidRPr="000F613D">
              <w:t xml:space="preserve">sure </w:t>
            </w:r>
            <w:r>
              <w:t xml:space="preserve">work </w:t>
            </w:r>
            <w:r w:rsidRPr="000F613D">
              <w:t xml:space="preserve">sites and PPE meet the needs of diverse women, including </w:t>
            </w:r>
            <w:r>
              <w:t>women</w:t>
            </w:r>
            <w:r w:rsidRPr="000F613D">
              <w:t xml:space="preserve"> with disabilit</w:t>
            </w:r>
            <w:r>
              <w:t>ies</w:t>
            </w:r>
            <w:r w:rsidRPr="000F613D">
              <w:t>.</w:t>
            </w:r>
            <w:r>
              <w:t xml:space="preserve"> </w:t>
            </w:r>
            <w:r w:rsidRPr="000F613D">
              <w:t>Amenities include women’s and gender-neutral bathrooms and lactation rooms, prayer rooms, PPE and uniforms that fit</w:t>
            </w:r>
            <w:r>
              <w:t>.</w:t>
            </w:r>
            <w:r w:rsidRPr="000F613D">
              <w:t xml:space="preserve"> </w:t>
            </w:r>
            <w:r>
              <w:t xml:space="preserve">Offer </w:t>
            </w:r>
            <w:r w:rsidRPr="000F613D">
              <w:t xml:space="preserve">culturally appropriate options </w:t>
            </w:r>
            <w:r>
              <w:t>when needed</w:t>
            </w:r>
            <w:r w:rsidRPr="000F613D">
              <w:t xml:space="preserve">. </w:t>
            </w:r>
          </w:p>
          <w:p w14:paraId="74927A57" w14:textId="77777777" w:rsidR="00DA7DA0" w:rsidRPr="000F613D" w:rsidRDefault="00DA7DA0">
            <w:pPr>
              <w:pStyle w:val="Tablebullet1"/>
            </w:pPr>
            <w:r w:rsidRPr="000F613D">
              <w:rPr>
                <w:b/>
                <w:bCs/>
              </w:rPr>
              <w:t>Recruitment</w:t>
            </w:r>
            <w:r w:rsidRPr="000F613D">
              <w:t xml:space="preserve">: Review recruitment and promotion practices to </w:t>
            </w:r>
            <w:r>
              <w:t xml:space="preserve">make </w:t>
            </w:r>
            <w:r w:rsidRPr="000F613D">
              <w:t xml:space="preserve">sure processes are </w:t>
            </w:r>
            <w:r>
              <w:t>fair.</w:t>
            </w:r>
            <w:r w:rsidRPr="000F613D">
              <w:t xml:space="preserve"> </w:t>
            </w:r>
            <w:r>
              <w:t xml:space="preserve">Consider </w:t>
            </w:r>
            <w:r w:rsidRPr="000F613D">
              <w:t>where jobs are advertised and how interviews are conducted</w:t>
            </w:r>
            <w:r>
              <w:t>.</w:t>
            </w:r>
          </w:p>
          <w:p w14:paraId="326C646D" w14:textId="77777777" w:rsidR="00DA7DA0" w:rsidRDefault="00DA7DA0">
            <w:pPr>
              <w:pStyle w:val="Tablebullet1"/>
            </w:pPr>
            <w:r w:rsidRPr="000F613D">
              <w:rPr>
                <w:b/>
                <w:bCs/>
              </w:rPr>
              <w:t>Action</w:t>
            </w:r>
            <w:r>
              <w:rPr>
                <w:b/>
                <w:bCs/>
              </w:rPr>
              <w:t>s</w:t>
            </w:r>
            <w:r w:rsidRPr="000F613D">
              <w:rPr>
                <w:b/>
                <w:bCs/>
              </w:rPr>
              <w:t xml:space="preserve"> to prevent sexual harassment</w:t>
            </w:r>
            <w:r w:rsidRPr="000F613D">
              <w:t>: Employers have a positive duty to prevent sexual harassment and gender</w:t>
            </w:r>
            <w:r>
              <w:t xml:space="preserve">ed </w:t>
            </w:r>
            <w:r w:rsidRPr="000F613D">
              <w:t>violence</w:t>
            </w:r>
            <w:r>
              <w:t>. It is</w:t>
            </w:r>
            <w:r w:rsidRPr="000F613D">
              <w:t xml:space="preserve"> not </w:t>
            </w:r>
            <w:r>
              <w:t xml:space="preserve">enough to only </w:t>
            </w:r>
            <w:r w:rsidRPr="000F613D">
              <w:t>respond to it when it arises.</w:t>
            </w:r>
          </w:p>
          <w:p w14:paraId="03557727" w14:textId="77777777" w:rsidR="00DA7DA0" w:rsidRDefault="00DA7DA0">
            <w:pPr>
              <w:pStyle w:val="Tablebullet1"/>
            </w:pPr>
            <w:r w:rsidRPr="000F613D">
              <w:rPr>
                <w:b/>
                <w:bCs/>
              </w:rPr>
              <w:t>Workplace policies</w:t>
            </w:r>
            <w:r w:rsidRPr="000F613D">
              <w:t xml:space="preserve">: </w:t>
            </w:r>
            <w:r>
              <w:t>Put in place</w:t>
            </w:r>
            <w:r w:rsidRPr="000F613D">
              <w:t xml:space="preserve"> policies that support safe, respectful and inclusive workplaces</w:t>
            </w:r>
            <w:r>
              <w:t>.</w:t>
            </w:r>
            <w:r w:rsidRPr="000F613D">
              <w:t xml:space="preserve"> </w:t>
            </w:r>
            <w:r>
              <w:t xml:space="preserve">Policies should </w:t>
            </w:r>
            <w:r w:rsidRPr="000F613D">
              <w:t xml:space="preserve">cover themes </w:t>
            </w:r>
            <w:r>
              <w:t>like:</w:t>
            </w:r>
          </w:p>
          <w:p w14:paraId="00C8C693" w14:textId="77777777" w:rsidR="00DA7DA0" w:rsidRDefault="00DA7DA0">
            <w:pPr>
              <w:pStyle w:val="Tablebullet2"/>
            </w:pPr>
            <w:r w:rsidRPr="000F613D">
              <w:t xml:space="preserve">flexible working arrangements </w:t>
            </w:r>
            <w:r>
              <w:t>and</w:t>
            </w:r>
            <w:r w:rsidRPr="000F613D">
              <w:t xml:space="preserve"> family-friendly shifts</w:t>
            </w:r>
          </w:p>
          <w:p w14:paraId="317699BE" w14:textId="77777777" w:rsidR="00DA7DA0" w:rsidRDefault="00DA7DA0">
            <w:pPr>
              <w:pStyle w:val="Tablebullet2"/>
            </w:pPr>
            <w:r w:rsidRPr="000F613D">
              <w:t>paid primary and secondary caregiver</w:t>
            </w:r>
            <w:r>
              <w:t xml:space="preserve"> or </w:t>
            </w:r>
            <w:r w:rsidRPr="000F613D">
              <w:t>parental leave</w:t>
            </w:r>
          </w:p>
          <w:p w14:paraId="2DF4EB89" w14:textId="77777777" w:rsidR="00DA7DA0" w:rsidRDefault="00DA7DA0">
            <w:pPr>
              <w:pStyle w:val="Tablebullet2"/>
            </w:pPr>
            <w:r w:rsidRPr="000F613D">
              <w:t>job</w:t>
            </w:r>
            <w:r>
              <w:t xml:space="preserve"> </w:t>
            </w:r>
            <w:r w:rsidRPr="000F613D">
              <w:t>sharing</w:t>
            </w:r>
          </w:p>
          <w:p w14:paraId="27FCC020" w14:textId="72C4AFB2" w:rsidR="00DA7DA0" w:rsidRDefault="00DA7DA0">
            <w:pPr>
              <w:pStyle w:val="Tablebullet2"/>
            </w:pPr>
            <w:r w:rsidRPr="000F613D">
              <w:t>menopause</w:t>
            </w:r>
            <w:r>
              <w:t xml:space="preserve">, </w:t>
            </w:r>
            <w:r w:rsidRPr="000F613D">
              <w:t>menstrual, gender</w:t>
            </w:r>
            <w:r>
              <w:t>-</w:t>
            </w:r>
            <w:r w:rsidRPr="000F613D">
              <w:t>affirm</w:t>
            </w:r>
            <w:r w:rsidR="00FC1319">
              <w:t>ation</w:t>
            </w:r>
            <w:r w:rsidRPr="000F613D">
              <w:t xml:space="preserve"> and reproductive leave.</w:t>
            </w:r>
          </w:p>
          <w:p w14:paraId="26634330" w14:textId="77777777" w:rsidR="00DA7DA0" w:rsidRPr="000F613D" w:rsidRDefault="00DA7DA0">
            <w:pPr>
              <w:pStyle w:val="Tablebullet1"/>
            </w:pPr>
            <w:r>
              <w:rPr>
                <w:b/>
                <w:bCs/>
              </w:rPr>
              <w:t>C</w:t>
            </w:r>
            <w:r w:rsidRPr="00690B80">
              <w:rPr>
                <w:b/>
                <w:bCs/>
              </w:rPr>
              <w:t>hildcare</w:t>
            </w:r>
            <w:r>
              <w:rPr>
                <w:b/>
                <w:bCs/>
              </w:rPr>
              <w:t xml:space="preserve"> supports</w:t>
            </w:r>
            <w:r>
              <w:t xml:space="preserve">: Employers can support working parents by assisting with childcare. This may include providing childcare at work, holiday programs for schoolchildren or access to caregivers, such as babysitters. This also helps attract and retain staff.  </w:t>
            </w:r>
          </w:p>
        </w:tc>
      </w:tr>
      <w:tr w:rsidR="00DA7DA0" w:rsidRPr="000F613D" w14:paraId="79E28187" w14:textId="77777777" w:rsidTr="00EA57A4">
        <w:tc>
          <w:tcPr>
            <w:tcW w:w="2227" w:type="dxa"/>
          </w:tcPr>
          <w:p w14:paraId="4FBAD554" w14:textId="77777777" w:rsidR="00DA7DA0" w:rsidRPr="000F613D" w:rsidRDefault="00DA7DA0">
            <w:pPr>
              <w:pStyle w:val="Tabletext"/>
            </w:pPr>
            <w:r w:rsidRPr="000F613D">
              <w:t>Industry associations and peaks</w:t>
            </w:r>
          </w:p>
        </w:tc>
        <w:tc>
          <w:tcPr>
            <w:tcW w:w="6699" w:type="dxa"/>
          </w:tcPr>
          <w:p w14:paraId="4D96DA1F" w14:textId="77777777" w:rsidR="00DA7DA0" w:rsidRPr="000F613D" w:rsidRDefault="00DA7DA0">
            <w:pPr>
              <w:pStyle w:val="Tablebullet1"/>
            </w:pPr>
            <w:r>
              <w:rPr>
                <w:b/>
                <w:bCs/>
              </w:rPr>
              <w:t>Help develop</w:t>
            </w:r>
            <w:r w:rsidRPr="000F613D">
              <w:rPr>
                <w:b/>
                <w:bCs/>
              </w:rPr>
              <w:t xml:space="preserve"> networks</w:t>
            </w:r>
            <w:r w:rsidRPr="000F613D">
              <w:t xml:space="preserve">: </w:t>
            </w:r>
            <w:r>
              <w:t>Give women in the industry</w:t>
            </w:r>
            <w:r w:rsidRPr="000F613D">
              <w:t xml:space="preserve"> formal and informal networking opportunities</w:t>
            </w:r>
            <w:r>
              <w:t>.</w:t>
            </w:r>
            <w:r w:rsidRPr="000F613D">
              <w:t xml:space="preserve"> </w:t>
            </w:r>
            <w:r>
              <w:t xml:space="preserve">This </w:t>
            </w:r>
            <w:r w:rsidRPr="000F613D">
              <w:t>includ</w:t>
            </w:r>
            <w:r>
              <w:t>es</w:t>
            </w:r>
            <w:r w:rsidRPr="000F613D">
              <w:t xml:space="preserve"> support </w:t>
            </w:r>
            <w:r>
              <w:t xml:space="preserve">for </w:t>
            </w:r>
            <w:r w:rsidRPr="000F613D">
              <w:t xml:space="preserve">accelerated leadership programs to </w:t>
            </w:r>
            <w:r>
              <w:t xml:space="preserve">help </w:t>
            </w:r>
            <w:r w:rsidRPr="000F613D">
              <w:t>women</w:t>
            </w:r>
            <w:r>
              <w:t>’s</w:t>
            </w:r>
            <w:r w:rsidRPr="000F613D">
              <w:t xml:space="preserve"> career development.</w:t>
            </w:r>
          </w:p>
          <w:p w14:paraId="2F3AB29A" w14:textId="77777777" w:rsidR="00DA7DA0" w:rsidRPr="000F613D" w:rsidRDefault="00DA7DA0">
            <w:pPr>
              <w:pStyle w:val="Tablebullet1"/>
            </w:pPr>
            <w:r w:rsidRPr="000F613D">
              <w:rPr>
                <w:b/>
                <w:bCs/>
              </w:rPr>
              <w:t>Website image</w:t>
            </w:r>
            <w:r>
              <w:rPr>
                <w:b/>
                <w:bCs/>
              </w:rPr>
              <w:t>s</w:t>
            </w:r>
            <w:r w:rsidRPr="000F613D">
              <w:t>: Review website and other communication materials to see if it includes a diverse representation of staff</w:t>
            </w:r>
            <w:r>
              <w:t>.</w:t>
            </w:r>
            <w:r w:rsidRPr="000F613D">
              <w:t xml:space="preserve"> </w:t>
            </w:r>
            <w:r>
              <w:t>L</w:t>
            </w:r>
            <w:r w:rsidRPr="000F613D">
              <w:t xml:space="preserve">ook for ways to </w:t>
            </w:r>
            <w:r>
              <w:t xml:space="preserve">make women more </w:t>
            </w:r>
            <w:r w:rsidRPr="000F613D">
              <w:t>visib</w:t>
            </w:r>
            <w:r>
              <w:t>le</w:t>
            </w:r>
            <w:r w:rsidRPr="000F613D">
              <w:t>.</w:t>
            </w:r>
          </w:p>
        </w:tc>
      </w:tr>
      <w:tr w:rsidR="00DA7DA0" w:rsidRPr="000F613D" w14:paraId="71540E2C" w14:textId="77777777" w:rsidTr="00EA57A4">
        <w:tc>
          <w:tcPr>
            <w:tcW w:w="2227" w:type="dxa"/>
          </w:tcPr>
          <w:p w14:paraId="0190121B" w14:textId="77777777" w:rsidR="00DA7DA0" w:rsidRPr="000F613D" w:rsidRDefault="00DA7DA0">
            <w:pPr>
              <w:pStyle w:val="Tabletext"/>
            </w:pPr>
            <w:r w:rsidRPr="000F613D">
              <w:t>Gender equality organisations</w:t>
            </w:r>
          </w:p>
        </w:tc>
        <w:tc>
          <w:tcPr>
            <w:tcW w:w="6699" w:type="dxa"/>
          </w:tcPr>
          <w:p w14:paraId="0F13453E" w14:textId="77777777" w:rsidR="00DA7DA0" w:rsidRPr="000F613D" w:rsidRDefault="00DA7DA0">
            <w:pPr>
              <w:pStyle w:val="Tablebullet1"/>
            </w:pPr>
            <w:r w:rsidRPr="000F613D">
              <w:rPr>
                <w:b/>
                <w:bCs/>
              </w:rPr>
              <w:t>Subject matter expertise</w:t>
            </w:r>
            <w:r w:rsidRPr="000F613D">
              <w:t xml:space="preserve">: </w:t>
            </w:r>
            <w:r>
              <w:t>Use</w:t>
            </w:r>
            <w:r w:rsidRPr="000F613D">
              <w:t xml:space="preserve"> expertise </w:t>
            </w:r>
            <w:r>
              <w:t xml:space="preserve">in intersectionality to </w:t>
            </w:r>
            <w:r w:rsidRPr="000F613D">
              <w:t xml:space="preserve">help </w:t>
            </w:r>
            <w:r>
              <w:t xml:space="preserve">businesses </w:t>
            </w:r>
            <w:r w:rsidRPr="000F613D">
              <w:t xml:space="preserve">in the manufacturing sector build </w:t>
            </w:r>
            <w:r>
              <w:t xml:space="preserve">their </w:t>
            </w:r>
            <w:r w:rsidRPr="000F613D">
              <w:t>capacity to support women’s economic equity and leadership.</w:t>
            </w:r>
          </w:p>
        </w:tc>
      </w:tr>
    </w:tbl>
    <w:p w14:paraId="40B0B199" w14:textId="77777777" w:rsidR="00343A6F" w:rsidRPr="00F063DC" w:rsidRDefault="00516053" w:rsidP="00801436">
      <w:pPr>
        <w:pStyle w:val="Heading1"/>
      </w:pPr>
      <w:bookmarkStart w:id="159" w:name="_Toc144736319"/>
      <w:bookmarkStart w:id="160" w:name="_Toc179293357"/>
      <w:r>
        <w:t xml:space="preserve">Priority </w:t>
      </w:r>
      <w:r w:rsidR="00A13728">
        <w:t>4</w:t>
      </w:r>
      <w:r>
        <w:t>:</w:t>
      </w:r>
      <w:r w:rsidR="00A13728">
        <w:t xml:space="preserve"> </w:t>
      </w:r>
      <w:r w:rsidR="00343A6F" w:rsidRPr="001D022E">
        <w:t>Accountability</w:t>
      </w:r>
      <w:r w:rsidR="00343A6F" w:rsidRPr="00F063DC">
        <w:rPr>
          <w:lang w:val="en-US"/>
        </w:rPr>
        <w:t xml:space="preserve"> for workplace </w:t>
      </w:r>
      <w:r w:rsidR="00E903AE">
        <w:rPr>
          <w:lang w:val="en-US"/>
        </w:rPr>
        <w:t xml:space="preserve">safety, </w:t>
      </w:r>
      <w:r w:rsidR="00343A6F" w:rsidRPr="00F063DC">
        <w:rPr>
          <w:lang w:val="en-US"/>
        </w:rPr>
        <w:t>culture, diversity and wellbeing</w:t>
      </w:r>
      <w:bookmarkEnd w:id="159"/>
      <w:bookmarkEnd w:id="160"/>
    </w:p>
    <w:p w14:paraId="559A0356" w14:textId="77777777" w:rsidR="00F93523" w:rsidRPr="000F613D" w:rsidRDefault="00F93523" w:rsidP="00222392">
      <w:pPr>
        <w:pStyle w:val="Body"/>
      </w:pPr>
      <w:r w:rsidRPr="000F613D">
        <w:t xml:space="preserve">Poor culture </w:t>
      </w:r>
      <w:r>
        <w:t xml:space="preserve">in </w:t>
      </w:r>
      <w:r w:rsidRPr="000F613D">
        <w:t xml:space="preserve">majority-men workforces </w:t>
      </w:r>
      <w:r>
        <w:t>ha</w:t>
      </w:r>
      <w:r w:rsidRPr="000F613D">
        <w:t xml:space="preserve">s a major </w:t>
      </w:r>
      <w:r>
        <w:t>e</w:t>
      </w:r>
      <w:r w:rsidRPr="000F613D">
        <w:t>ffect</w:t>
      </w:r>
      <w:r>
        <w:t xml:space="preserve"> on</w:t>
      </w:r>
      <w:r w:rsidRPr="000F613D">
        <w:t xml:space="preserve"> women</w:t>
      </w:r>
      <w:r w:rsidR="00222392">
        <w:t xml:space="preserve"> </w:t>
      </w:r>
      <w:r>
        <w:t>joining</w:t>
      </w:r>
      <w:r w:rsidR="00222392">
        <w:t xml:space="preserve">, </w:t>
      </w:r>
      <w:r>
        <w:t>staying</w:t>
      </w:r>
      <w:r w:rsidR="00222392">
        <w:t xml:space="preserve"> and </w:t>
      </w:r>
      <w:r>
        <w:t>progressing in the workforce</w:t>
      </w:r>
      <w:r w:rsidRPr="000F613D">
        <w:t>.</w:t>
      </w:r>
    </w:p>
    <w:p w14:paraId="107EE265" w14:textId="0BF20EAC" w:rsidR="00F93523" w:rsidRDefault="00F93523" w:rsidP="00F93523">
      <w:pPr>
        <w:pStyle w:val="Bodyafterbullets"/>
      </w:pPr>
      <w:r w:rsidRPr="000F613D">
        <w:t>To succeed in majority-men sectors, workplace culture – and the</w:t>
      </w:r>
      <w:r>
        <w:t>ir</w:t>
      </w:r>
      <w:r w:rsidRPr="000F613D">
        <w:t xml:space="preserve"> systems and structures</w:t>
      </w:r>
      <w:r>
        <w:t xml:space="preserve"> </w:t>
      </w:r>
      <w:r w:rsidRPr="000F613D">
        <w:t xml:space="preserve">– need to be supportive and safe for women. </w:t>
      </w:r>
    </w:p>
    <w:p w14:paraId="6EC00299" w14:textId="77777777" w:rsidR="00F93523" w:rsidRPr="000F613D" w:rsidRDefault="00F93523" w:rsidP="00F93523">
      <w:pPr>
        <w:pStyle w:val="Bodyafterbullets"/>
      </w:pPr>
      <w:r w:rsidRPr="000F613D">
        <w:t xml:space="preserve">SMEs may need tailored support and resources to </w:t>
      </w:r>
      <w:r>
        <w:t>improve</w:t>
      </w:r>
      <w:r w:rsidRPr="000F613D">
        <w:t xml:space="preserve"> workplace gender equity. This is especially important in regional areas where the labour supply is more </w:t>
      </w:r>
      <w:r>
        <w:t>limited</w:t>
      </w:r>
      <w:r w:rsidRPr="000F613D">
        <w:t>.</w:t>
      </w:r>
    </w:p>
    <w:p w14:paraId="12AD709E" w14:textId="77777777" w:rsidR="00A05548" w:rsidRDefault="00F93523" w:rsidP="00F93523">
      <w:pPr>
        <w:pStyle w:val="Body"/>
      </w:pPr>
      <w:r>
        <w:t>C</w:t>
      </w:r>
      <w:r w:rsidRPr="000F613D">
        <w:t xml:space="preserve">ultural change </w:t>
      </w:r>
      <w:r>
        <w:t>needs commitment from</w:t>
      </w:r>
      <w:r w:rsidRPr="000F613D">
        <w:t xml:space="preserve"> all levels –</w:t>
      </w:r>
      <w:r>
        <w:t xml:space="preserve"> </w:t>
      </w:r>
      <w:r w:rsidRPr="000F613D">
        <w:t>from executives to middle-managers to employees</w:t>
      </w:r>
      <w:r>
        <w:t>.</w:t>
      </w:r>
      <w:r w:rsidRPr="000F613D">
        <w:t xml:space="preserve"> </w:t>
      </w:r>
      <w:r>
        <w:t xml:space="preserve">However, </w:t>
      </w:r>
      <w:r w:rsidRPr="000F613D">
        <w:t xml:space="preserve">accountability rests with senior leaders. It is not the responsibility of women – </w:t>
      </w:r>
      <w:proofErr w:type="gramStart"/>
      <w:r>
        <w:t xml:space="preserve">in </w:t>
      </w:r>
      <w:r w:rsidRPr="000F613D">
        <w:t>particular diverse</w:t>
      </w:r>
      <w:proofErr w:type="gramEnd"/>
      <w:r w:rsidRPr="000F613D">
        <w:t xml:space="preserve"> and marginalised women – to </w:t>
      </w:r>
      <w:r>
        <w:t>create</w:t>
      </w:r>
      <w:r w:rsidRPr="000F613D">
        <w:t xml:space="preserve"> culture change</w:t>
      </w:r>
      <w:r>
        <w:t xml:space="preserve">. Making women do this alone </w:t>
      </w:r>
      <w:r w:rsidRPr="000F613D">
        <w:t xml:space="preserve">can add to the significant mental load </w:t>
      </w:r>
      <w:r>
        <w:t xml:space="preserve">they </w:t>
      </w:r>
      <w:r w:rsidRPr="000F613D">
        <w:t>already carry.</w:t>
      </w:r>
    </w:p>
    <w:p w14:paraId="07D5B3B2" w14:textId="77777777" w:rsidR="00A05548" w:rsidRPr="00BF3E3D" w:rsidRDefault="00A05548" w:rsidP="00A05548">
      <w:pPr>
        <w:pStyle w:val="Quotetext"/>
      </w:pPr>
      <w:r>
        <w:t>‘</w:t>
      </w:r>
      <w:r w:rsidRPr="00BF3E3D">
        <w:t>I’d like to stay in my current job because everyone there is friendly and nice from the boss down.</w:t>
      </w:r>
      <w:r>
        <w:t>’</w:t>
      </w:r>
    </w:p>
    <w:p w14:paraId="5730937A" w14:textId="51D1A9CD" w:rsidR="00F93523" w:rsidRPr="000F613D" w:rsidRDefault="00A05548" w:rsidP="00A05548">
      <w:pPr>
        <w:pStyle w:val="Quotetext"/>
      </w:pPr>
      <w:r>
        <w:t>Duaa, Packin</w:t>
      </w:r>
      <w:r w:rsidR="000A7467">
        <w:t>g</w:t>
      </w:r>
    </w:p>
    <w:p w14:paraId="13F0EB8B" w14:textId="77777777" w:rsidR="00870C98" w:rsidRDefault="00870C98" w:rsidP="00F93EDA">
      <w:pPr>
        <w:pStyle w:val="Heading2"/>
        <w:rPr>
          <w:lang w:val="en-US"/>
        </w:rPr>
      </w:pPr>
      <w:bookmarkStart w:id="161" w:name="_Toc169606515"/>
      <w:bookmarkStart w:id="162" w:name="_Toc169610234"/>
      <w:bookmarkStart w:id="163" w:name="_Toc170982030"/>
      <w:bookmarkStart w:id="164" w:name="_Toc173504130"/>
      <w:bookmarkStart w:id="165" w:name="_Toc177736798"/>
      <w:bookmarkStart w:id="166" w:name="_Toc179293358"/>
      <w:r>
        <w:rPr>
          <w:lang w:val="en-US"/>
        </w:rPr>
        <w:t>State of play</w:t>
      </w:r>
      <w:bookmarkEnd w:id="161"/>
      <w:bookmarkEnd w:id="162"/>
      <w:bookmarkEnd w:id="163"/>
      <w:bookmarkEnd w:id="164"/>
      <w:bookmarkEnd w:id="165"/>
      <w:bookmarkEnd w:id="166"/>
    </w:p>
    <w:p w14:paraId="1C88E63A" w14:textId="795BC1EB" w:rsidR="000959FA" w:rsidRPr="000F613D" w:rsidRDefault="000959FA" w:rsidP="000959FA">
      <w:pPr>
        <w:pStyle w:val="Bullet1"/>
      </w:pPr>
      <w:r w:rsidRPr="000F613D">
        <w:t xml:space="preserve">Women </w:t>
      </w:r>
      <w:r>
        <w:t xml:space="preserve">are </w:t>
      </w:r>
      <w:r w:rsidRPr="000F613D">
        <w:t>just 32</w:t>
      </w:r>
      <w:r w:rsidR="00275D62">
        <w:t>.8</w:t>
      </w:r>
      <w:r>
        <w:t>%</w:t>
      </w:r>
      <w:r w:rsidRPr="000F613D">
        <w:t xml:space="preserve"> of Victoria’s manufacturing </w:t>
      </w:r>
      <w:proofErr w:type="gramStart"/>
      <w:r w:rsidRPr="000F613D">
        <w:t>workforce, yet</w:t>
      </w:r>
      <w:proofErr w:type="gramEnd"/>
      <w:r w:rsidRPr="000F613D">
        <w:t xml:space="preserve"> </w:t>
      </w:r>
      <w:r>
        <w:t xml:space="preserve">are </w:t>
      </w:r>
      <w:r w:rsidR="00930138">
        <w:t>68.5</w:t>
      </w:r>
      <w:r>
        <w:t>%</w:t>
      </w:r>
      <w:r w:rsidRPr="000F613D">
        <w:t xml:space="preserve"> of all part-time workers in the sector.</w:t>
      </w:r>
      <w:r w:rsidRPr="000F613D">
        <w:rPr>
          <w:rStyle w:val="EndnoteReference"/>
        </w:rPr>
        <w:endnoteReference w:id="63"/>
      </w:r>
    </w:p>
    <w:p w14:paraId="4AF4F16C" w14:textId="77777777" w:rsidR="000959FA" w:rsidRPr="000F613D" w:rsidRDefault="000959FA" w:rsidP="000959FA">
      <w:pPr>
        <w:pStyle w:val="Bullet1"/>
      </w:pPr>
      <w:r>
        <w:t>Of</w:t>
      </w:r>
      <w:r w:rsidRPr="000F613D">
        <w:t xml:space="preserve"> the Australian manufacturers reporting to WGEA, only 25</w:t>
      </w:r>
      <w:r>
        <w:t>%</w:t>
      </w:r>
      <w:r w:rsidRPr="000F613D">
        <w:t xml:space="preserve"> have a pay equity strategy or action plan.</w:t>
      </w:r>
      <w:r w:rsidRPr="000F613D">
        <w:rPr>
          <w:rStyle w:val="EndnoteReference"/>
          <w:rFonts w:cs="Arial"/>
          <w:szCs w:val="21"/>
        </w:rPr>
        <w:endnoteReference w:id="64"/>
      </w:r>
    </w:p>
    <w:p w14:paraId="31DE9879" w14:textId="77777777" w:rsidR="000959FA" w:rsidRPr="000F613D" w:rsidRDefault="000959FA" w:rsidP="000959FA">
      <w:pPr>
        <w:pStyle w:val="Bullet1"/>
      </w:pPr>
      <w:r w:rsidRPr="000F613D">
        <w:t>Across Australia, 17</w:t>
      </w:r>
      <w:r>
        <w:t xml:space="preserve">% </w:t>
      </w:r>
      <w:r w:rsidRPr="000F613D">
        <w:t>of all manufacturing employees experienced sexual harassment between 2016 and 2022 (18</w:t>
      </w:r>
      <w:r>
        <w:t xml:space="preserve">% </w:t>
      </w:r>
      <w:r w:rsidRPr="000F613D">
        <w:t xml:space="preserve">of women </w:t>
      </w:r>
      <w:r>
        <w:t xml:space="preserve">and </w:t>
      </w:r>
      <w:r w:rsidRPr="000F613D">
        <w:t>16</w:t>
      </w:r>
      <w:r>
        <w:t xml:space="preserve">% </w:t>
      </w:r>
      <w:r w:rsidRPr="000F613D">
        <w:t>of men).</w:t>
      </w:r>
      <w:r w:rsidRPr="000F613D">
        <w:rPr>
          <w:rStyle w:val="EndnoteReference"/>
        </w:rPr>
        <w:endnoteReference w:id="65"/>
      </w:r>
    </w:p>
    <w:p w14:paraId="438C2470" w14:textId="77777777" w:rsidR="003B0CFE" w:rsidRDefault="003259A7" w:rsidP="004B775E">
      <w:pPr>
        <w:pStyle w:val="Bullet1"/>
      </w:pPr>
      <w:r>
        <w:t>Working in an organisation where women are in the minority is a risk factor for sexual harassment.</w:t>
      </w:r>
      <w:r w:rsidR="003B0CFE">
        <w:t xml:space="preserve"> </w:t>
      </w:r>
      <w:r w:rsidR="00D040B0">
        <w:t>Thi</w:t>
      </w:r>
      <w:r w:rsidR="000959FA">
        <w:t>s</w:t>
      </w:r>
      <w:r w:rsidR="000959FA" w:rsidRPr="000F613D">
        <w:t xml:space="preserve"> </w:t>
      </w:r>
      <w:r w:rsidR="000959FA">
        <w:t>may</w:t>
      </w:r>
      <w:r w:rsidR="00CA0517">
        <w:t xml:space="preserve"> include</w:t>
      </w:r>
      <w:r w:rsidR="00D040B0">
        <w:t xml:space="preserve"> men being </w:t>
      </w:r>
      <w:r w:rsidR="008960DE">
        <w:t>over-</w:t>
      </w:r>
      <w:r w:rsidR="008960DE" w:rsidRPr="000F613D">
        <w:t>represent</w:t>
      </w:r>
      <w:r w:rsidR="008960DE">
        <w:t>ed in senior leadership</w:t>
      </w:r>
      <w:r w:rsidR="004C289B">
        <w:t xml:space="preserve"> </w:t>
      </w:r>
      <w:r w:rsidR="004B775E">
        <w:t>and m</w:t>
      </w:r>
      <w:r w:rsidR="002811B9">
        <w:t>ale-dominated workplace cultures.</w:t>
      </w:r>
      <w:r w:rsidR="00B7555C">
        <w:rPr>
          <w:rStyle w:val="EndnoteReference"/>
        </w:rPr>
        <w:endnoteReference w:id="66"/>
      </w:r>
    </w:p>
    <w:p w14:paraId="725EA54A" w14:textId="77777777" w:rsidR="00DA7DA0" w:rsidRDefault="00DA7DA0" w:rsidP="00DA7DA0">
      <w:pPr>
        <w:pStyle w:val="Bullet1"/>
      </w:pPr>
      <w:r>
        <w:t>From 2018 to 2022, some people experienced workplace sexual harassment at rates much higher than the national average of 33%. This includes:</w:t>
      </w:r>
    </w:p>
    <w:p w14:paraId="33F80876" w14:textId="3B378236" w:rsidR="00DA7DA0" w:rsidRDefault="00DA7DA0" w:rsidP="00DA7DA0">
      <w:pPr>
        <w:pStyle w:val="Bullet2"/>
      </w:pPr>
      <w:r>
        <w:t xml:space="preserve">47% </w:t>
      </w:r>
      <w:r w:rsidR="002F353B">
        <w:t xml:space="preserve">of </w:t>
      </w:r>
      <w:r>
        <w:t>people aged 18-29.</w:t>
      </w:r>
    </w:p>
    <w:p w14:paraId="4D696504" w14:textId="77777777" w:rsidR="00DA7DA0" w:rsidRDefault="00DA7DA0" w:rsidP="00DA7DA0">
      <w:pPr>
        <w:pStyle w:val="Bullet2"/>
      </w:pPr>
      <w:r>
        <w:t>56% of Aboriginal and Torres Strait Islander people.</w:t>
      </w:r>
    </w:p>
    <w:p w14:paraId="5F553599" w14:textId="77777777" w:rsidR="00DA7DA0" w:rsidRDefault="00DA7DA0" w:rsidP="00DA7DA0">
      <w:pPr>
        <w:pStyle w:val="Bullet2"/>
      </w:pPr>
      <w:r>
        <w:t>48% of people with a disability.</w:t>
      </w:r>
    </w:p>
    <w:p w14:paraId="62F6250B" w14:textId="77777777" w:rsidR="00DA7DA0" w:rsidRDefault="00DA7DA0" w:rsidP="00DA7DA0">
      <w:pPr>
        <w:pStyle w:val="Bullet2"/>
      </w:pPr>
      <w:r>
        <w:t>70% of people with an intersex variation.</w:t>
      </w:r>
    </w:p>
    <w:p w14:paraId="17F7F782" w14:textId="77777777" w:rsidR="00DA7DA0" w:rsidRDefault="00DA7DA0" w:rsidP="00DA7DA0">
      <w:pPr>
        <w:pStyle w:val="Bullet2"/>
      </w:pPr>
      <w:r>
        <w:t>46% of people from other LGBTIQA+ communities.</w:t>
      </w:r>
      <w:r w:rsidRPr="000F613D">
        <w:rPr>
          <w:rStyle w:val="EndnoteReference"/>
        </w:rPr>
        <w:endnoteReference w:id="67"/>
      </w:r>
    </w:p>
    <w:p w14:paraId="1EDEE7E8" w14:textId="77777777" w:rsidR="00BF6DDC" w:rsidRDefault="00BF6DDC" w:rsidP="00F93EDA">
      <w:pPr>
        <w:pStyle w:val="Heading2"/>
        <w:rPr>
          <w:lang w:val="en-US"/>
        </w:rPr>
      </w:pPr>
      <w:bookmarkStart w:id="167" w:name="_Toc169606516"/>
      <w:bookmarkStart w:id="168" w:name="_Toc169610235"/>
      <w:bookmarkStart w:id="169" w:name="_Toc170982031"/>
      <w:bookmarkStart w:id="170" w:name="_Toc173504131"/>
      <w:bookmarkStart w:id="171" w:name="_Toc177736799"/>
      <w:bookmarkStart w:id="172" w:name="_Toc179293359"/>
      <w:r>
        <w:rPr>
          <w:lang w:val="en-US"/>
        </w:rPr>
        <w:t xml:space="preserve">What </w:t>
      </w:r>
      <w:r w:rsidR="004D2B11">
        <w:rPr>
          <w:lang w:val="en-US"/>
        </w:rPr>
        <w:t>is needed</w:t>
      </w:r>
      <w:bookmarkEnd w:id="167"/>
      <w:bookmarkEnd w:id="168"/>
      <w:bookmarkEnd w:id="169"/>
      <w:bookmarkEnd w:id="170"/>
      <w:bookmarkEnd w:id="171"/>
      <w:bookmarkEnd w:id="172"/>
    </w:p>
    <w:p w14:paraId="6873732A" w14:textId="77777777" w:rsidR="00D85066" w:rsidRPr="005A3995" w:rsidRDefault="00D85066" w:rsidP="00F93EDA">
      <w:pPr>
        <w:pStyle w:val="Heading3"/>
        <w:rPr>
          <w:lang w:val="en-US"/>
        </w:rPr>
      </w:pPr>
      <w:bookmarkStart w:id="173" w:name="_Toc173504132"/>
      <w:bookmarkStart w:id="174" w:name="_Toc177736800"/>
      <w:r w:rsidRPr="005A3995">
        <w:rPr>
          <w:lang w:val="en-US"/>
        </w:rPr>
        <w:t xml:space="preserve">Safe workplaces </w:t>
      </w:r>
      <w:r w:rsidR="00667A3C" w:rsidRPr="005A3995">
        <w:rPr>
          <w:lang w:val="en-US"/>
        </w:rPr>
        <w:t xml:space="preserve">that </w:t>
      </w:r>
      <w:r w:rsidR="003E35EE" w:rsidRPr="005A3995">
        <w:rPr>
          <w:lang w:val="en-US"/>
        </w:rPr>
        <w:t>meet</w:t>
      </w:r>
      <w:r w:rsidRPr="005A3995">
        <w:rPr>
          <w:lang w:val="en-US"/>
        </w:rPr>
        <w:t xml:space="preserve"> legal obligations</w:t>
      </w:r>
      <w:bookmarkEnd w:id="173"/>
      <w:bookmarkEnd w:id="174"/>
    </w:p>
    <w:p w14:paraId="301601D4" w14:textId="77777777" w:rsidR="008E374D" w:rsidRPr="000F613D" w:rsidRDefault="008E374D" w:rsidP="008E374D">
      <w:pPr>
        <w:pStyle w:val="Body"/>
      </w:pPr>
      <w:r>
        <w:t>Under o</w:t>
      </w:r>
      <w:r w:rsidRPr="000F613D">
        <w:t>ccupational health and safety laws</w:t>
      </w:r>
      <w:r>
        <w:t>,</w:t>
      </w:r>
      <w:r w:rsidRPr="000F613D">
        <w:t xml:space="preserve"> employers </w:t>
      </w:r>
      <w:r>
        <w:t>must</w:t>
      </w:r>
      <w:r w:rsidRPr="000F613D">
        <w:t xml:space="preserve"> protect the health, safety and welfare of workers and other people on their work sites.</w:t>
      </w:r>
    </w:p>
    <w:p w14:paraId="5750E740" w14:textId="77777777" w:rsidR="008E374D" w:rsidRPr="000F613D" w:rsidRDefault="008E374D" w:rsidP="008E374D">
      <w:pPr>
        <w:pStyle w:val="Body"/>
        <w:rPr>
          <w:rFonts w:cs="Arial"/>
          <w:color w:val="000000"/>
          <w:shd w:val="clear" w:color="auto" w:fill="FFFFFF"/>
        </w:rPr>
      </w:pPr>
      <w:r w:rsidRPr="000F613D">
        <w:t xml:space="preserve">Under </w:t>
      </w:r>
      <w:r w:rsidRPr="00DB69BA">
        <w:rPr>
          <w:iCs/>
        </w:rPr>
        <w:t>Victoria’s</w:t>
      </w:r>
      <w:r w:rsidRPr="000F613D">
        <w:rPr>
          <w:i/>
        </w:rPr>
        <w:t xml:space="preserve"> Equal Opportunity Act 2010</w:t>
      </w:r>
      <w:r w:rsidRPr="000F613D">
        <w:t xml:space="preserve">, employers must provide workplaces </w:t>
      </w:r>
      <w:r>
        <w:t xml:space="preserve">that are </w:t>
      </w:r>
      <w:r w:rsidRPr="000F613D">
        <w:t xml:space="preserve">free from discrimination, sexual harassment and victimisation. </w:t>
      </w:r>
      <w:r w:rsidRPr="000F613D">
        <w:rPr>
          <w:rFonts w:cs="Arial"/>
          <w:color w:val="000000"/>
          <w:shd w:val="clear" w:color="auto" w:fill="FFFFFF"/>
        </w:rPr>
        <w:t xml:space="preserve">This means that </w:t>
      </w:r>
      <w:r>
        <w:rPr>
          <w:rFonts w:cs="Arial"/>
          <w:color w:val="000000"/>
          <w:shd w:val="clear" w:color="auto" w:fill="FFFFFF"/>
        </w:rPr>
        <w:t xml:space="preserve">it is not enough to only </w:t>
      </w:r>
      <w:r w:rsidRPr="000F613D">
        <w:rPr>
          <w:rFonts w:cs="Arial"/>
          <w:color w:val="000000"/>
          <w:shd w:val="clear" w:color="auto" w:fill="FFFFFF"/>
        </w:rPr>
        <w:t>react to complaints of discrimination or sexual harassment</w:t>
      </w:r>
      <w:r>
        <w:rPr>
          <w:rFonts w:cs="Arial"/>
          <w:color w:val="000000"/>
          <w:shd w:val="clear" w:color="auto" w:fill="FFFFFF"/>
        </w:rPr>
        <w:t>.</w:t>
      </w:r>
      <w:r w:rsidRPr="000F613D">
        <w:rPr>
          <w:rFonts w:cs="Arial"/>
          <w:color w:val="000000"/>
          <w:shd w:val="clear" w:color="auto" w:fill="FFFFFF"/>
        </w:rPr>
        <w:t xml:space="preserve"> </w:t>
      </w:r>
      <w:r>
        <w:rPr>
          <w:rFonts w:cs="Arial"/>
          <w:color w:val="000000"/>
          <w:shd w:val="clear" w:color="auto" w:fill="FFFFFF"/>
        </w:rPr>
        <w:t>O</w:t>
      </w:r>
      <w:r w:rsidRPr="000F613D">
        <w:rPr>
          <w:rFonts w:cs="Arial"/>
          <w:color w:val="000000"/>
          <w:shd w:val="clear" w:color="auto" w:fill="FFFFFF"/>
        </w:rPr>
        <w:t xml:space="preserve">rganisations must be proactive and take steps to </w:t>
      </w:r>
      <w:r>
        <w:rPr>
          <w:rFonts w:cs="Arial"/>
          <w:color w:val="000000"/>
          <w:shd w:val="clear" w:color="auto" w:fill="FFFFFF"/>
        </w:rPr>
        <w:t>stop</w:t>
      </w:r>
      <w:r w:rsidRPr="000F613D">
        <w:rPr>
          <w:rFonts w:cs="Arial"/>
          <w:color w:val="000000"/>
          <w:shd w:val="clear" w:color="auto" w:fill="FFFFFF"/>
        </w:rPr>
        <w:t xml:space="preserve"> it from occurring in the first place. </w:t>
      </w:r>
      <w:r w:rsidR="00DA7DA0">
        <w:rPr>
          <w:rFonts w:cs="Arial"/>
          <w:color w:val="000000"/>
          <w:shd w:val="clear" w:color="auto" w:fill="FFFFFF"/>
        </w:rPr>
        <w:br/>
      </w:r>
    </w:p>
    <w:p w14:paraId="605602A4" w14:textId="77777777" w:rsidR="000A7467" w:rsidRPr="00EB1CC6" w:rsidRDefault="000A7467" w:rsidP="000A7467">
      <w:pPr>
        <w:pStyle w:val="Quotetext"/>
      </w:pPr>
      <w:r>
        <w:t>‘</w:t>
      </w:r>
      <w:r w:rsidRPr="00EB1CC6">
        <w:t xml:space="preserve">Rumours go around and a mentality that you shouldn’t fill out a </w:t>
      </w:r>
      <w:proofErr w:type="spellStart"/>
      <w:r w:rsidRPr="00EB1CC6">
        <w:t>WorkCover</w:t>
      </w:r>
      <w:proofErr w:type="spellEnd"/>
      <w:r w:rsidRPr="00EB1CC6">
        <w:t xml:space="preserve"> form because it’s dangerous, you won’t be allowed to find another job.</w:t>
      </w:r>
      <w:r>
        <w:t>’</w:t>
      </w:r>
    </w:p>
    <w:p w14:paraId="34EF750A" w14:textId="5582AE06" w:rsidR="000A7467" w:rsidRDefault="000A7467" w:rsidP="000A7467">
      <w:pPr>
        <w:pStyle w:val="Quotetext"/>
        <w:rPr>
          <w:rFonts w:cs="Arial"/>
          <w:color w:val="000000"/>
          <w:shd w:val="clear" w:color="auto" w:fill="FFFFFF"/>
        </w:rPr>
      </w:pPr>
      <w:proofErr w:type="spellStart"/>
      <w:r w:rsidRPr="00EC243F">
        <w:t>Vin</w:t>
      </w:r>
      <w:r w:rsidR="007B487D">
        <w:t>ii</w:t>
      </w:r>
      <w:proofErr w:type="spellEnd"/>
      <w:r w:rsidRPr="00EC243F">
        <w:t xml:space="preserve">, </w:t>
      </w:r>
      <w:r w:rsidR="00CD6B8B">
        <w:t>o</w:t>
      </w:r>
      <w:r w:rsidRPr="00EC243F">
        <w:t>rganiser</w:t>
      </w:r>
      <w:r w:rsidR="00CD6B8B">
        <w:br/>
      </w:r>
    </w:p>
    <w:p w14:paraId="3036CEF0" w14:textId="77777777" w:rsidR="000A7467" w:rsidRPr="00DF56B3" w:rsidRDefault="000A7467" w:rsidP="000A7467">
      <w:pPr>
        <w:pStyle w:val="Quotetext"/>
      </w:pPr>
      <w:r w:rsidRPr="00DF56B3">
        <w:t xml:space="preserve">‘The biggest difficulty I’ve had working in manufacturing was </w:t>
      </w:r>
      <w:proofErr w:type="gramStart"/>
      <w:r w:rsidRPr="00DF56B3">
        <w:t>actually during</w:t>
      </w:r>
      <w:proofErr w:type="gramEnd"/>
      <w:r w:rsidRPr="00DF56B3">
        <w:t xml:space="preserve"> my pregnancy. I was sacked by my employer and there was no real avenue for repercussions for that.’</w:t>
      </w:r>
    </w:p>
    <w:p w14:paraId="50DFAF04" w14:textId="1CB5EFB9" w:rsidR="00DA7DA0" w:rsidRPr="00DF56B3" w:rsidRDefault="000A7467" w:rsidP="000A7467">
      <w:pPr>
        <w:pStyle w:val="Quotetext"/>
      </w:pPr>
      <w:r w:rsidRPr="00DF56B3">
        <w:t xml:space="preserve">Amelia, </w:t>
      </w:r>
      <w:r w:rsidR="00CD6B8B">
        <w:t>a</w:t>
      </w:r>
      <w:r w:rsidRPr="00DF56B3">
        <w:t xml:space="preserve">pprentice </w:t>
      </w:r>
      <w:r w:rsidR="00CD6B8B">
        <w:t>b</w:t>
      </w:r>
      <w:r w:rsidRPr="00DF56B3">
        <w:t>oilermaker</w:t>
      </w:r>
    </w:p>
    <w:p w14:paraId="14D216C1" w14:textId="77777777" w:rsidR="002446C7" w:rsidRPr="005A3995" w:rsidRDefault="002446C7" w:rsidP="00F93EDA">
      <w:pPr>
        <w:pStyle w:val="Heading3"/>
        <w:rPr>
          <w:shd w:val="clear" w:color="auto" w:fill="FFFFFF"/>
        </w:rPr>
      </w:pPr>
      <w:bookmarkStart w:id="175" w:name="_Toc173504133"/>
      <w:bookmarkStart w:id="176" w:name="_Toc177736801"/>
      <w:r w:rsidRPr="005A3995">
        <w:rPr>
          <w:shd w:val="clear" w:color="auto" w:fill="FFFFFF"/>
        </w:rPr>
        <w:t>Employers striv</w:t>
      </w:r>
      <w:r w:rsidR="004B7258">
        <w:rPr>
          <w:shd w:val="clear" w:color="auto" w:fill="FFFFFF"/>
        </w:rPr>
        <w:t>e</w:t>
      </w:r>
      <w:r w:rsidRPr="005A3995">
        <w:rPr>
          <w:shd w:val="clear" w:color="auto" w:fill="FFFFFF"/>
        </w:rPr>
        <w:t xml:space="preserve"> for greater inclusivity through workplace policies and practices</w:t>
      </w:r>
      <w:bookmarkEnd w:id="175"/>
      <w:bookmarkEnd w:id="176"/>
    </w:p>
    <w:p w14:paraId="5ABFAFDF" w14:textId="77777777" w:rsidR="006913BE" w:rsidRPr="000F613D" w:rsidRDefault="006913BE" w:rsidP="006913BE">
      <w:pPr>
        <w:pStyle w:val="Body"/>
      </w:pPr>
      <w:r w:rsidRPr="000F613D">
        <w:t xml:space="preserve">Beyond the legal obligations for worker safety, we want leaders </w:t>
      </w:r>
      <w:r>
        <w:t xml:space="preserve">to </w:t>
      </w:r>
      <w:r w:rsidRPr="000F613D">
        <w:t>commit to diverse, respectful and inclusive workplace cultures. This means every worker is valued, treated fairly and differences are celebrated. This brings many benefits, including for</w:t>
      </w:r>
      <w:r>
        <w:t xml:space="preserve"> staff</w:t>
      </w:r>
      <w:r w:rsidRPr="000F613D">
        <w:t xml:space="preserve"> wellbeing and morale, business </w:t>
      </w:r>
      <w:r>
        <w:t xml:space="preserve">performance and </w:t>
      </w:r>
      <w:r w:rsidRPr="000F613D">
        <w:t>innovation.</w:t>
      </w:r>
    </w:p>
    <w:p w14:paraId="06CADBFA" w14:textId="77777777" w:rsidR="006913BE" w:rsidRDefault="006913BE" w:rsidP="006913BE">
      <w:pPr>
        <w:pStyle w:val="Body"/>
      </w:pPr>
      <w:r w:rsidRPr="000F613D">
        <w:t>Practical steps may include</w:t>
      </w:r>
      <w:r>
        <w:t>:</w:t>
      </w:r>
    </w:p>
    <w:p w14:paraId="2F65B0C1" w14:textId="0D932699" w:rsidR="006913BE" w:rsidRDefault="006913BE" w:rsidP="006913BE">
      <w:pPr>
        <w:pStyle w:val="Bullet1"/>
      </w:pPr>
      <w:r w:rsidRPr="000F613D">
        <w:t>introduc</w:t>
      </w:r>
      <w:r w:rsidR="008228A3">
        <w:t>ing</w:t>
      </w:r>
      <w:r w:rsidRPr="000F613D">
        <w:t xml:space="preserve"> or expand flexible work options</w:t>
      </w:r>
    </w:p>
    <w:p w14:paraId="6B3AB906" w14:textId="32F333A1" w:rsidR="006913BE" w:rsidRDefault="006913BE" w:rsidP="006913BE">
      <w:pPr>
        <w:pStyle w:val="Bullet1"/>
      </w:pPr>
      <w:r w:rsidRPr="000F613D">
        <w:t>rais</w:t>
      </w:r>
      <w:r w:rsidR="008228A3">
        <w:t>ing</w:t>
      </w:r>
      <w:r w:rsidRPr="000F613D">
        <w:t xml:space="preserve"> </w:t>
      </w:r>
      <w:r>
        <w:t xml:space="preserve">staff </w:t>
      </w:r>
      <w:r w:rsidRPr="000F613D">
        <w:t xml:space="preserve">awareness </w:t>
      </w:r>
      <w:r>
        <w:t xml:space="preserve">of </w:t>
      </w:r>
      <w:r w:rsidRPr="000F613D">
        <w:t>what the workplace is doing to prevent and respond to sexual harassment</w:t>
      </w:r>
    </w:p>
    <w:p w14:paraId="46D8FE03" w14:textId="6F2E57EA" w:rsidR="006913BE" w:rsidRDefault="006913BE" w:rsidP="006913BE">
      <w:pPr>
        <w:pStyle w:val="Bullet1"/>
      </w:pPr>
      <w:r w:rsidRPr="000F613D">
        <w:t>review</w:t>
      </w:r>
      <w:r w:rsidR="008228A3">
        <w:t>ing</w:t>
      </w:r>
      <w:r w:rsidRPr="000F613D">
        <w:t xml:space="preserve"> job descriptions to see if any language may discourage women from applying</w:t>
      </w:r>
      <w:r w:rsidRPr="000F613D">
        <w:rPr>
          <w:rStyle w:val="EndnoteReference"/>
        </w:rPr>
        <w:endnoteReference w:id="68"/>
      </w:r>
      <w:r w:rsidRPr="000F613D">
        <w:t xml:space="preserve"> </w:t>
      </w:r>
    </w:p>
    <w:p w14:paraId="0D95830C" w14:textId="77777777" w:rsidR="006913BE" w:rsidRDefault="006913BE" w:rsidP="006913BE">
      <w:pPr>
        <w:pStyle w:val="Bullet1"/>
        <w:spacing w:after="240"/>
      </w:pPr>
      <w:r>
        <w:t xml:space="preserve">run </w:t>
      </w:r>
      <w:r w:rsidRPr="000F613D">
        <w:t xml:space="preserve">unconscious bias training </w:t>
      </w:r>
      <w:r>
        <w:t xml:space="preserve">to </w:t>
      </w:r>
      <w:r w:rsidRPr="000F613D">
        <w:t>reduce bias in hiring and promotion.</w:t>
      </w:r>
      <w:r w:rsidRPr="000F613D">
        <w:rPr>
          <w:rStyle w:val="EndnoteReference"/>
        </w:rPr>
        <w:endnoteReference w:id="69"/>
      </w:r>
      <w:r w:rsidRPr="000F613D">
        <w:t xml:space="preserve"> </w:t>
      </w:r>
    </w:p>
    <w:p w14:paraId="4B4242D4" w14:textId="77777777" w:rsidR="000A7467" w:rsidRDefault="000A7467" w:rsidP="000A7467">
      <w:pPr>
        <w:pStyle w:val="Quotetext"/>
      </w:pPr>
      <w:r>
        <w:t>‘</w:t>
      </w:r>
      <w:r w:rsidRPr="00847828">
        <w:t>All of the forklift drivers were male in the workplace, she’s the only female and they were all harassing her saying ‘You can’t do this, women can’t do that’… when other men bumped into something, they would never report it, they’d say to her, ‘Why are you making a big fuss?’ Then when she did it, they made a big fuss about it.</w:t>
      </w:r>
      <w:r>
        <w:t>’</w:t>
      </w:r>
    </w:p>
    <w:p w14:paraId="634C501C" w14:textId="571E9B16" w:rsidR="000A7467" w:rsidRDefault="000A7467" w:rsidP="000A7467">
      <w:pPr>
        <w:pStyle w:val="Quotetext"/>
      </w:pPr>
      <w:proofErr w:type="spellStart"/>
      <w:r>
        <w:t>Vin</w:t>
      </w:r>
      <w:r w:rsidR="007B487D">
        <w:t>ii</w:t>
      </w:r>
      <w:proofErr w:type="spellEnd"/>
      <w:r>
        <w:t xml:space="preserve">, </w:t>
      </w:r>
      <w:r w:rsidR="00CD6B8B">
        <w:t>o</w:t>
      </w:r>
      <w:r>
        <w:t>rganiser</w:t>
      </w:r>
    </w:p>
    <w:p w14:paraId="0D1CAAC7" w14:textId="77777777" w:rsidR="00184803" w:rsidRPr="005A3995" w:rsidRDefault="00803CA6" w:rsidP="00F93EDA">
      <w:pPr>
        <w:pStyle w:val="Heading3"/>
      </w:pPr>
      <w:bookmarkStart w:id="177" w:name="_Toc173504134"/>
      <w:bookmarkStart w:id="178" w:name="_Toc177736802"/>
      <w:r w:rsidRPr="005A3995">
        <w:t xml:space="preserve">Male leaders step up to </w:t>
      </w:r>
      <w:r w:rsidR="0091212C" w:rsidRPr="005A3995">
        <w:t>creat</w:t>
      </w:r>
      <w:r w:rsidRPr="005A3995">
        <w:t>e positive workplace culture</w:t>
      </w:r>
      <w:bookmarkEnd w:id="177"/>
      <w:bookmarkEnd w:id="178"/>
      <w:r w:rsidRPr="005A3995">
        <w:t xml:space="preserve"> </w:t>
      </w:r>
    </w:p>
    <w:p w14:paraId="1FD05B41" w14:textId="77777777" w:rsidR="002725BB" w:rsidRDefault="002725BB" w:rsidP="002725BB">
      <w:pPr>
        <w:pStyle w:val="Body"/>
      </w:pPr>
      <w:r w:rsidRPr="000F613D">
        <w:t xml:space="preserve">Male leaders are </w:t>
      </w:r>
      <w:r>
        <w:t>critical</w:t>
      </w:r>
      <w:r w:rsidRPr="000F613D">
        <w:t xml:space="preserve"> allies in creating safe, respectful and inclusive work cultures. </w:t>
      </w:r>
      <w:r>
        <w:t xml:space="preserve">To </w:t>
      </w:r>
      <w:r w:rsidRPr="000F613D">
        <w:t>support this</w:t>
      </w:r>
      <w:r>
        <w:t>, they</w:t>
      </w:r>
      <w:r w:rsidRPr="000F613D">
        <w:t xml:space="preserve"> </w:t>
      </w:r>
      <w:r>
        <w:t>can:</w:t>
      </w:r>
    </w:p>
    <w:p w14:paraId="1749809E" w14:textId="77777777" w:rsidR="002725BB" w:rsidRDefault="002725BB" w:rsidP="002725BB">
      <w:pPr>
        <w:pStyle w:val="Bullet1"/>
      </w:pPr>
      <w:r w:rsidRPr="000F613D">
        <w:t>build confidence on gender equality issues</w:t>
      </w:r>
    </w:p>
    <w:p w14:paraId="79D7E31E" w14:textId="77777777" w:rsidR="002725BB" w:rsidRDefault="002725BB" w:rsidP="002725BB">
      <w:pPr>
        <w:pStyle w:val="Bullet1"/>
      </w:pPr>
      <w:r w:rsidRPr="000F613D">
        <w:t>understand the barriers in their organisations</w:t>
      </w:r>
    </w:p>
    <w:p w14:paraId="6A30FF2A" w14:textId="77777777" w:rsidR="002725BB" w:rsidRDefault="002725BB" w:rsidP="002725BB">
      <w:pPr>
        <w:pStyle w:val="Bullet1"/>
      </w:pPr>
      <w:r>
        <w:t xml:space="preserve">take part </w:t>
      </w:r>
      <w:r w:rsidRPr="000F613D">
        <w:t>in professional development or executive coaching</w:t>
      </w:r>
    </w:p>
    <w:p w14:paraId="74B9E577" w14:textId="77777777" w:rsidR="002725BB" w:rsidRDefault="002725BB" w:rsidP="002725BB">
      <w:pPr>
        <w:pStyle w:val="Bullet1"/>
      </w:pPr>
      <w:r w:rsidRPr="000F613D">
        <w:t xml:space="preserve">sponsor women at work – particularly those </w:t>
      </w:r>
      <w:r>
        <w:t xml:space="preserve">women </w:t>
      </w:r>
      <w:r w:rsidRPr="000F613D">
        <w:t>fac</w:t>
      </w:r>
      <w:r>
        <w:t>ing</w:t>
      </w:r>
      <w:r w:rsidRPr="000F613D">
        <w:t xml:space="preserve"> compounding barriers</w:t>
      </w:r>
      <w:r>
        <w:t>.</w:t>
      </w:r>
      <w:r w:rsidRPr="000F613D">
        <w:t xml:space="preserve"> </w:t>
      </w:r>
    </w:p>
    <w:p w14:paraId="1AA50610" w14:textId="77777777" w:rsidR="002725BB" w:rsidRPr="000F613D" w:rsidRDefault="002725BB" w:rsidP="00C6596F">
      <w:pPr>
        <w:pStyle w:val="Bodyafterbullets"/>
      </w:pPr>
      <w:r>
        <w:t>Sponsoring women</w:t>
      </w:r>
      <w:r w:rsidRPr="000F613D">
        <w:t xml:space="preserve"> </w:t>
      </w:r>
      <w:r>
        <w:t xml:space="preserve">helps them </w:t>
      </w:r>
      <w:r w:rsidRPr="000F613D">
        <w:t>advance and creat</w:t>
      </w:r>
      <w:r>
        <w:t>es</w:t>
      </w:r>
      <w:r w:rsidRPr="000F613D">
        <w:t xml:space="preserve"> </w:t>
      </w:r>
      <w:r>
        <w:t>‘</w:t>
      </w:r>
      <w:r w:rsidRPr="000F613D">
        <w:t>space at the table</w:t>
      </w:r>
      <w:r>
        <w:t>’ for them</w:t>
      </w:r>
      <w:r w:rsidRPr="000F613D">
        <w:t>.</w:t>
      </w:r>
      <w:r w:rsidR="00C6596F">
        <w:t xml:space="preserve"> </w:t>
      </w:r>
      <w:r w:rsidRPr="000F613D">
        <w:t xml:space="preserve">A </w:t>
      </w:r>
      <w:r w:rsidRPr="00244117">
        <w:rPr>
          <w:b/>
        </w:rPr>
        <w:t xml:space="preserve">sponsor </w:t>
      </w:r>
      <w:r>
        <w:t xml:space="preserve">is </w:t>
      </w:r>
      <w:r w:rsidRPr="000F613D">
        <w:t xml:space="preserve">someone in an organisation </w:t>
      </w:r>
      <w:r>
        <w:t xml:space="preserve">with </w:t>
      </w:r>
      <w:r w:rsidRPr="000F613D">
        <w:t>power t</w:t>
      </w:r>
      <w:r>
        <w:t>o</w:t>
      </w:r>
      <w:r w:rsidR="00EA64FE">
        <w:t xml:space="preserve"> </w:t>
      </w:r>
      <w:r>
        <w:t xml:space="preserve">give </w:t>
      </w:r>
      <w:r w:rsidRPr="000F613D">
        <w:t>advi</w:t>
      </w:r>
      <w:r>
        <w:t>c</w:t>
      </w:r>
      <w:r w:rsidRPr="000F613D">
        <w:t>e</w:t>
      </w:r>
      <w:r w:rsidR="00EA64FE">
        <w:t xml:space="preserve">, </w:t>
      </w:r>
      <w:r>
        <w:t xml:space="preserve">arrange </w:t>
      </w:r>
      <w:r w:rsidRPr="000F613D">
        <w:t>meetings and introductions</w:t>
      </w:r>
      <w:r w:rsidR="00EA64FE">
        <w:t xml:space="preserve">, and </w:t>
      </w:r>
      <w:r w:rsidRPr="000F613D">
        <w:t>us</w:t>
      </w:r>
      <w:r>
        <w:t>e</w:t>
      </w:r>
      <w:r w:rsidRPr="000F613D">
        <w:t xml:space="preserve"> their connections and credibility to advance a woman's career.</w:t>
      </w:r>
      <w:r w:rsidR="00DA7DA0">
        <w:br/>
      </w:r>
    </w:p>
    <w:p w14:paraId="1A8FE94B" w14:textId="6B327897" w:rsidR="000A7467" w:rsidRDefault="000A7467" w:rsidP="000A7467">
      <w:pPr>
        <w:pStyle w:val="Quotetext"/>
      </w:pPr>
      <w:r>
        <w:t>‘</w:t>
      </w:r>
      <w:r w:rsidRPr="006D0EF1">
        <w:t>At my current workplace, the head boilermaker has been a really great support</w:t>
      </w:r>
      <w:r>
        <w:t xml:space="preserve">, the </w:t>
      </w:r>
      <w:r w:rsidRPr="006D0EF1">
        <w:t>main way that he’s supportive is taking the time to teach new skills.</w:t>
      </w:r>
      <w:r>
        <w:t>’</w:t>
      </w:r>
    </w:p>
    <w:p w14:paraId="4361ADDE" w14:textId="0B4A3A3C" w:rsidR="000A7467" w:rsidRPr="000F613D" w:rsidRDefault="000A7467" w:rsidP="000A7467">
      <w:pPr>
        <w:pStyle w:val="Quotetext"/>
      </w:pPr>
      <w:r>
        <w:t xml:space="preserve">Amelia, </w:t>
      </w:r>
      <w:r w:rsidR="00CD6B8B">
        <w:t>a</w:t>
      </w:r>
      <w:r>
        <w:t xml:space="preserve">pprentice </w:t>
      </w:r>
      <w:r w:rsidR="00CD6B8B">
        <w:t>b</w:t>
      </w:r>
      <w:r>
        <w:t>oilermaker</w:t>
      </w:r>
    </w:p>
    <w:p w14:paraId="1979A3E2" w14:textId="77777777" w:rsidR="00A03CB8" w:rsidRPr="005A3995" w:rsidRDefault="005775FC" w:rsidP="00F93EDA">
      <w:pPr>
        <w:pStyle w:val="Heading3"/>
      </w:pPr>
      <w:bookmarkStart w:id="179" w:name="_Toc173504135"/>
      <w:bookmarkStart w:id="180" w:name="_Toc177736803"/>
      <w:r w:rsidRPr="005A3995">
        <w:t>Boards and governing bodies that understand the value of boosting women’s participation at all levels</w:t>
      </w:r>
      <w:bookmarkEnd w:id="179"/>
      <w:bookmarkEnd w:id="180"/>
    </w:p>
    <w:p w14:paraId="6A90CDF8" w14:textId="77777777" w:rsidR="00362C34" w:rsidRDefault="00362C34" w:rsidP="00362C34">
      <w:pPr>
        <w:pStyle w:val="Body"/>
      </w:pPr>
      <w:r w:rsidRPr="000F613D">
        <w:t xml:space="preserve">Boards exist to create value for organisations. </w:t>
      </w:r>
      <w:r>
        <w:t>G</w:t>
      </w:r>
      <w:r w:rsidRPr="000F613D">
        <w:t xml:space="preserve">ender equity </w:t>
      </w:r>
      <w:r>
        <w:t>gives</w:t>
      </w:r>
      <w:r w:rsidRPr="000F613D">
        <w:t xml:space="preserve"> businesses</w:t>
      </w:r>
      <w:r>
        <w:t>:</w:t>
      </w:r>
    </w:p>
    <w:p w14:paraId="503A9E20" w14:textId="77777777" w:rsidR="00362C34" w:rsidRDefault="00362C34" w:rsidP="00362C34">
      <w:pPr>
        <w:pStyle w:val="Bullet1"/>
      </w:pPr>
      <w:r>
        <w:t xml:space="preserve">access to </w:t>
      </w:r>
      <w:r w:rsidRPr="000F613D">
        <w:t>divers</w:t>
      </w:r>
      <w:r>
        <w:t xml:space="preserve">e </w:t>
      </w:r>
      <w:r w:rsidRPr="000F613D">
        <w:t>thinking</w:t>
      </w:r>
    </w:p>
    <w:p w14:paraId="73D11534" w14:textId="77777777" w:rsidR="00362C34" w:rsidRDefault="00362C34" w:rsidP="00362C34">
      <w:pPr>
        <w:pStyle w:val="Bullet1"/>
      </w:pPr>
      <w:r w:rsidRPr="000F613D">
        <w:t>a deeper talent pool</w:t>
      </w:r>
    </w:p>
    <w:p w14:paraId="37275517" w14:textId="77777777" w:rsidR="00362C34" w:rsidRDefault="00362C34" w:rsidP="00362C34">
      <w:pPr>
        <w:pStyle w:val="Bullet1"/>
      </w:pPr>
      <w:r w:rsidRPr="000F613D">
        <w:t>resilience to skills shortages</w:t>
      </w:r>
      <w:r>
        <w:t>.</w:t>
      </w:r>
    </w:p>
    <w:p w14:paraId="7AF82E17" w14:textId="77777777" w:rsidR="00362C34" w:rsidRDefault="00E61749" w:rsidP="00B1321E">
      <w:pPr>
        <w:pStyle w:val="Bodyafterbullets"/>
      </w:pPr>
      <w:r>
        <w:t>When</w:t>
      </w:r>
      <w:r w:rsidR="00362C34" w:rsidRPr="000F613D">
        <w:t xml:space="preserve"> boards understand th</w:t>
      </w:r>
      <w:r w:rsidR="00362C34">
        <w:t>is</w:t>
      </w:r>
      <w:r w:rsidR="00362C34" w:rsidRPr="000F613D">
        <w:t xml:space="preserve"> value</w:t>
      </w:r>
      <w:r>
        <w:t xml:space="preserve">, </w:t>
      </w:r>
      <w:r w:rsidR="00F50653">
        <w:t xml:space="preserve">they </w:t>
      </w:r>
      <w:r w:rsidR="009F0E6D">
        <w:t>are more likely</w:t>
      </w:r>
      <w:r w:rsidR="00362C34">
        <w:t xml:space="preserve"> to </w:t>
      </w:r>
      <w:r w:rsidR="00362C34" w:rsidRPr="000F613D">
        <w:t>endors</w:t>
      </w:r>
      <w:r w:rsidR="00362C34">
        <w:t>e</w:t>
      </w:r>
      <w:r w:rsidR="00362C34" w:rsidRPr="000F613D">
        <w:t xml:space="preserve"> </w:t>
      </w:r>
      <w:r w:rsidR="00362C34">
        <w:t>related</w:t>
      </w:r>
      <w:r w:rsidR="00362C34" w:rsidRPr="000F613D">
        <w:t xml:space="preserve"> action</w:t>
      </w:r>
      <w:r w:rsidR="00362C34">
        <w:t>s</w:t>
      </w:r>
      <w:r w:rsidR="00362C34" w:rsidRPr="000F613D">
        <w:t>.</w:t>
      </w:r>
      <w:r w:rsidR="00B1321E">
        <w:t xml:space="preserve"> This includes </w:t>
      </w:r>
      <w:r w:rsidR="00005C43">
        <w:t>ensur</w:t>
      </w:r>
      <w:r w:rsidR="00B1321E">
        <w:t>ing</w:t>
      </w:r>
      <w:r w:rsidR="00005C43">
        <w:t xml:space="preserve"> there is </w:t>
      </w:r>
      <w:r w:rsidR="00362C34">
        <w:t>enough</w:t>
      </w:r>
      <w:r w:rsidR="00362C34" w:rsidRPr="000F613D">
        <w:t xml:space="preserve"> </w:t>
      </w:r>
      <w:r w:rsidR="00362C34">
        <w:t>fund</w:t>
      </w:r>
      <w:r w:rsidR="00005C43">
        <w:t>ing</w:t>
      </w:r>
      <w:r w:rsidR="00362C34" w:rsidRPr="000F613D">
        <w:t xml:space="preserve"> </w:t>
      </w:r>
      <w:r w:rsidR="00362C34">
        <w:t xml:space="preserve">for </w:t>
      </w:r>
      <w:r w:rsidR="00362C34" w:rsidRPr="000F613D">
        <w:t>gender equity</w:t>
      </w:r>
      <w:r w:rsidR="00362C34" w:rsidRPr="00F5514F">
        <w:t xml:space="preserve"> </w:t>
      </w:r>
      <w:r w:rsidR="00362C34" w:rsidRPr="000F613D">
        <w:t>initiatives</w:t>
      </w:r>
      <w:r w:rsidR="002A29C9">
        <w:t xml:space="preserve">. </w:t>
      </w:r>
      <w:r w:rsidR="001422E9">
        <w:t>Board endorsement</w:t>
      </w:r>
      <w:r w:rsidR="00EE6104">
        <w:t xml:space="preserve"> can</w:t>
      </w:r>
      <w:r w:rsidR="002A29C9">
        <w:t xml:space="preserve"> also make </w:t>
      </w:r>
      <w:r w:rsidR="00362C34">
        <w:t>it is easier to get unwilling people to take part</w:t>
      </w:r>
      <w:r w:rsidR="00362C34" w:rsidRPr="000F613D">
        <w:t>.</w:t>
      </w:r>
    </w:p>
    <w:p w14:paraId="1E0D2749" w14:textId="77777777" w:rsidR="00362C34" w:rsidRPr="000F613D" w:rsidRDefault="00EE6104" w:rsidP="00362C34">
      <w:pPr>
        <w:pStyle w:val="Bodyafterbullets"/>
      </w:pPr>
      <w:r>
        <w:t>G</w:t>
      </w:r>
      <w:r w:rsidR="00362C34" w:rsidRPr="000F613D">
        <w:t xml:space="preserve">ender equity measures </w:t>
      </w:r>
      <w:r>
        <w:t xml:space="preserve">should be included </w:t>
      </w:r>
      <w:r w:rsidR="00362C34" w:rsidRPr="000F613D">
        <w:t xml:space="preserve">in key </w:t>
      </w:r>
      <w:r w:rsidR="00362C34" w:rsidRPr="00F5514F">
        <w:t>performance</w:t>
      </w:r>
      <w:r w:rsidR="00362C34" w:rsidRPr="000F613D">
        <w:t xml:space="preserve"> indicators for leaders</w:t>
      </w:r>
      <w:r w:rsidR="00362C34">
        <w:t>.</w:t>
      </w:r>
      <w:r w:rsidR="00362C34" w:rsidRPr="000F613D">
        <w:t xml:space="preserve"> </w:t>
      </w:r>
      <w:r w:rsidR="00362C34">
        <w:t>This can</w:t>
      </w:r>
      <w:r w:rsidR="00362C34" w:rsidRPr="000F613D">
        <w:t xml:space="preserve"> help </w:t>
      </w:r>
      <w:r w:rsidR="00362C34">
        <w:t xml:space="preserve">make sure the people </w:t>
      </w:r>
      <w:r w:rsidR="00362C34" w:rsidRPr="000F613D">
        <w:t xml:space="preserve">with the </w:t>
      </w:r>
      <w:r w:rsidR="00362C34">
        <w:t xml:space="preserve">most </w:t>
      </w:r>
      <w:r w:rsidR="00362C34" w:rsidRPr="000F613D">
        <w:t xml:space="preserve">influence </w:t>
      </w:r>
      <w:r w:rsidR="00362C34">
        <w:t>on work</w:t>
      </w:r>
      <w:r w:rsidR="00362C34" w:rsidRPr="000F613D">
        <w:t xml:space="preserve"> practices and culture </w:t>
      </w:r>
      <w:r w:rsidR="00362C34">
        <w:t xml:space="preserve">are </w:t>
      </w:r>
      <w:r w:rsidR="00362C34" w:rsidRPr="000F613D">
        <w:t>account</w:t>
      </w:r>
      <w:r w:rsidR="00362C34">
        <w:t>a</w:t>
      </w:r>
      <w:r w:rsidR="00362C34" w:rsidRPr="000F613D">
        <w:t>b</w:t>
      </w:r>
      <w:r w:rsidR="00362C34">
        <w:t>le</w:t>
      </w:r>
      <w:r w:rsidR="00362C34" w:rsidRPr="000F613D">
        <w:t xml:space="preserve"> for progress.</w:t>
      </w:r>
    </w:p>
    <w:p w14:paraId="79A8E9F7" w14:textId="77777777" w:rsidR="006C01A4" w:rsidRPr="006C01A4" w:rsidRDefault="00725822" w:rsidP="00F93EDA">
      <w:pPr>
        <w:pStyle w:val="Heading3"/>
      </w:pPr>
      <w:bookmarkStart w:id="181" w:name="_Toc173504136"/>
      <w:bookmarkStart w:id="182" w:name="_Toc177736804"/>
      <w:r w:rsidRPr="006C01A4">
        <w:t>P</w:t>
      </w:r>
      <w:r w:rsidR="004267DA" w:rsidRPr="006C01A4">
        <w:t>rogress towards equal representation in leadership</w:t>
      </w:r>
      <w:bookmarkEnd w:id="181"/>
      <w:bookmarkEnd w:id="182"/>
      <w:r w:rsidR="00C03BF0" w:rsidRPr="006C01A4">
        <w:t xml:space="preserve"> </w:t>
      </w:r>
    </w:p>
    <w:p w14:paraId="6024AFC0" w14:textId="77777777" w:rsidR="00115811" w:rsidRPr="000F613D" w:rsidRDefault="00115811" w:rsidP="00115811">
      <w:pPr>
        <w:pStyle w:val="Body"/>
      </w:pPr>
      <w:r>
        <w:t>T</w:t>
      </w:r>
      <w:r w:rsidRPr="000F613D">
        <w:t>o improve gender eq</w:t>
      </w:r>
      <w:r>
        <w:t>u</w:t>
      </w:r>
      <w:r w:rsidRPr="000F613D">
        <w:t>ity</w:t>
      </w:r>
      <w:r>
        <w:t>, businesses should s</w:t>
      </w:r>
      <w:r w:rsidRPr="000F613D">
        <w:t>et meaningful gender targets</w:t>
      </w:r>
      <w:r>
        <w:t xml:space="preserve"> and </w:t>
      </w:r>
      <w:r w:rsidRPr="000F613D">
        <w:t>ha</w:t>
      </w:r>
      <w:r>
        <w:t>ve</w:t>
      </w:r>
      <w:r w:rsidRPr="000F613D">
        <w:t xml:space="preserve"> a plan to meet them.</w:t>
      </w:r>
      <w:r w:rsidRPr="000F613D">
        <w:rPr>
          <w:rStyle w:val="EndnoteReference"/>
        </w:rPr>
        <w:endnoteReference w:id="70"/>
      </w:r>
      <w:r>
        <w:t xml:space="preserve"> </w:t>
      </w:r>
    </w:p>
    <w:p w14:paraId="7A773EE0" w14:textId="77777777" w:rsidR="00115811" w:rsidRDefault="00115811" w:rsidP="00302BC1">
      <w:pPr>
        <w:pStyle w:val="Body"/>
      </w:pPr>
      <w:r w:rsidRPr="000F613D">
        <w:t>This approach focuses on</w:t>
      </w:r>
      <w:r w:rsidR="00302BC1">
        <w:t xml:space="preserve"> </w:t>
      </w:r>
      <w:r>
        <w:t>con</w:t>
      </w:r>
      <w:r w:rsidR="00302BC1">
        <w:t>tinuous</w:t>
      </w:r>
      <w:r w:rsidRPr="000F613D">
        <w:t xml:space="preserve"> improvement</w:t>
      </w:r>
      <w:r w:rsidR="00302BC1">
        <w:t xml:space="preserve">, </w:t>
      </w:r>
      <w:r w:rsidRPr="000F613D">
        <w:t>accountability</w:t>
      </w:r>
      <w:r w:rsidR="00302BC1">
        <w:t xml:space="preserve"> and </w:t>
      </w:r>
      <w:r>
        <w:t xml:space="preserve">measuring </w:t>
      </w:r>
      <w:r w:rsidRPr="000F613D">
        <w:t xml:space="preserve">performance. </w:t>
      </w:r>
    </w:p>
    <w:p w14:paraId="4BB40751" w14:textId="77777777" w:rsidR="00406CD9" w:rsidRDefault="00115811" w:rsidP="00115811">
      <w:pPr>
        <w:pStyle w:val="Bodyafterbullets"/>
      </w:pPr>
      <w:r w:rsidRPr="000F613D">
        <w:t xml:space="preserve">As part of setting targets, employers should </w:t>
      </w:r>
      <w:r>
        <w:t xml:space="preserve">make </w:t>
      </w:r>
      <w:r w:rsidRPr="000F613D">
        <w:t xml:space="preserve">sure that leadership roles are meaningfully designed to allow more women to </w:t>
      </w:r>
      <w:r>
        <w:t>take part.</w:t>
      </w:r>
      <w:r w:rsidRPr="000F613D">
        <w:t xml:space="preserve"> </w:t>
      </w:r>
      <w:r>
        <w:t xml:space="preserve">For example, this could involve </w:t>
      </w:r>
      <w:r w:rsidRPr="000F613D">
        <w:t>job sharing and part-time senior leadership roles.</w:t>
      </w:r>
    </w:p>
    <w:p w14:paraId="3502DEAE" w14:textId="77777777" w:rsidR="000A7467" w:rsidRPr="0068187E" w:rsidRDefault="000A7467" w:rsidP="000A7467">
      <w:pPr>
        <w:pStyle w:val="Quotetext"/>
      </w:pPr>
      <w:r>
        <w:t>‘</w:t>
      </w:r>
      <w:r w:rsidRPr="0068187E">
        <w:t xml:space="preserve">I’d like to see more women in management, doing hard skills … I’d like to see more women machine operators, </w:t>
      </w:r>
      <w:r>
        <w:t xml:space="preserve">welders, </w:t>
      </w:r>
      <w:r w:rsidRPr="0068187E">
        <w:t>forklift drivers or whatever it is that’s higher pay and higher skill.</w:t>
      </w:r>
      <w:r>
        <w:t>’</w:t>
      </w:r>
    </w:p>
    <w:p w14:paraId="347D8ABD" w14:textId="3C57DCEC" w:rsidR="000A7467" w:rsidRDefault="000A7467" w:rsidP="000A7467">
      <w:pPr>
        <w:pStyle w:val="Quotetext"/>
      </w:pPr>
      <w:proofErr w:type="spellStart"/>
      <w:r>
        <w:t>Vin</w:t>
      </w:r>
      <w:r w:rsidR="007B487D">
        <w:t>ii</w:t>
      </w:r>
      <w:proofErr w:type="spellEnd"/>
      <w:r>
        <w:t xml:space="preserve">, </w:t>
      </w:r>
      <w:r w:rsidR="00CD6B8B">
        <w:t>o</w:t>
      </w:r>
      <w:r>
        <w:t>rganiser</w:t>
      </w:r>
    </w:p>
    <w:p w14:paraId="689A2BDB" w14:textId="77777777" w:rsidR="005717CD" w:rsidRDefault="005717CD" w:rsidP="00115811">
      <w:pPr>
        <w:pStyle w:val="Bodyafterbullets"/>
      </w:pPr>
    </w:p>
    <w:tbl>
      <w:tblPr>
        <w:tblStyle w:val="Bluetable"/>
        <w:tblW w:w="0" w:type="auto"/>
        <w:tblInd w:w="0" w:type="dxa"/>
        <w:tblLayout w:type="fixed"/>
        <w:tblLook w:val="0620" w:firstRow="1" w:lastRow="0" w:firstColumn="0" w:lastColumn="0" w:noHBand="1" w:noVBand="1"/>
      </w:tblPr>
      <w:tblGrid>
        <w:gridCol w:w="8926"/>
      </w:tblGrid>
      <w:tr w:rsidR="002A3C5F" w:rsidRPr="000F613D" w14:paraId="4FAB39FE" w14:textId="77777777" w:rsidTr="00F4256E">
        <w:trPr>
          <w:cnfStyle w:val="100000000000" w:firstRow="1" w:lastRow="0" w:firstColumn="0" w:lastColumn="0" w:oddVBand="0" w:evenVBand="0" w:oddHBand="0" w:evenHBand="0" w:firstRowFirstColumn="0" w:firstRowLastColumn="0" w:lastRowFirstColumn="0" w:lastRowLastColumn="0"/>
        </w:trPr>
        <w:tc>
          <w:tcPr>
            <w:tcW w:w="8926" w:type="dxa"/>
          </w:tcPr>
          <w:p w14:paraId="7D91710F" w14:textId="710C210C" w:rsidR="002A3C5F" w:rsidRPr="000F613D" w:rsidRDefault="00F4256E">
            <w:pPr>
              <w:pStyle w:val="Tablecolhead"/>
              <w:rPr>
                <w:lang w:val="en-AU"/>
              </w:rPr>
            </w:pPr>
            <w:r>
              <w:rPr>
                <w:lang w:val="en-AU"/>
              </w:rPr>
              <w:t xml:space="preserve">Case study: </w:t>
            </w:r>
            <w:r w:rsidR="00BF659C">
              <w:rPr>
                <w:lang w:val="en-AU"/>
              </w:rPr>
              <w:t xml:space="preserve">Success in Victoria’s </w:t>
            </w:r>
            <w:r w:rsidR="00175666">
              <w:rPr>
                <w:lang w:val="en-AU"/>
              </w:rPr>
              <w:t>construction industry</w:t>
            </w:r>
          </w:p>
        </w:tc>
      </w:tr>
      <w:tr w:rsidR="002A3C5F" w:rsidRPr="000F613D" w14:paraId="44B5A09A" w14:textId="77777777" w:rsidTr="00F4256E">
        <w:tc>
          <w:tcPr>
            <w:tcW w:w="8926" w:type="dxa"/>
          </w:tcPr>
          <w:p w14:paraId="76DCB4B0" w14:textId="77777777" w:rsidR="002A3C5F" w:rsidRDefault="002A3C5F">
            <w:pPr>
              <w:pStyle w:val="Bodyafterbullets"/>
              <w:rPr>
                <w:rFonts w:cs="Arial"/>
                <w:lang w:val="en-AU"/>
              </w:rPr>
            </w:pPr>
            <w:r w:rsidRPr="000F613D">
              <w:rPr>
                <w:rFonts w:cs="Arial"/>
                <w:lang w:val="en-AU"/>
              </w:rPr>
              <w:t xml:space="preserve">Like manufacturing, Victoria’s construction sector has long been </w:t>
            </w:r>
            <w:proofErr w:type="gramStart"/>
            <w:r w:rsidRPr="000F613D">
              <w:rPr>
                <w:rFonts w:cs="Arial"/>
                <w:lang w:val="en-AU"/>
              </w:rPr>
              <w:t>male-dominated</w:t>
            </w:r>
            <w:proofErr w:type="gramEnd"/>
            <w:r w:rsidRPr="000F613D">
              <w:rPr>
                <w:rFonts w:cs="Arial"/>
                <w:lang w:val="en-AU"/>
              </w:rPr>
              <w:t>.</w:t>
            </w:r>
          </w:p>
          <w:p w14:paraId="0C0CC7F7" w14:textId="77777777" w:rsidR="00EF5005" w:rsidRDefault="00EF5005" w:rsidP="00EF5005">
            <w:pPr>
              <w:pStyle w:val="Bodyafterbullets"/>
              <w:rPr>
                <w:rFonts w:cs="Arial"/>
              </w:rPr>
            </w:pPr>
            <w:r>
              <w:rPr>
                <w:rFonts w:cs="Arial"/>
              </w:rPr>
              <w:t xml:space="preserve">In 2019, the Victorian Government released </w:t>
            </w:r>
            <w:r>
              <w:rPr>
                <w:rFonts w:cs="Arial"/>
                <w:i/>
              </w:rPr>
              <w:t>Building gender equality: Victoria’s women in construction strategy 2019–2022</w:t>
            </w:r>
            <w:r>
              <w:rPr>
                <w:rFonts w:cs="Arial"/>
              </w:rPr>
              <w:t xml:space="preserve"> to create training and employment opportunities for women across the industry. </w:t>
            </w:r>
          </w:p>
          <w:p w14:paraId="6160044D" w14:textId="77777777" w:rsidR="00EF5005" w:rsidRDefault="00E724EE" w:rsidP="00EF5005">
            <w:pPr>
              <w:pStyle w:val="Bodyafterbullets"/>
              <w:rPr>
                <w:rFonts w:cs="Arial"/>
              </w:rPr>
            </w:pPr>
            <w:r>
              <w:rPr>
                <w:rFonts w:cs="Arial"/>
              </w:rPr>
              <w:t>It</w:t>
            </w:r>
            <w:r w:rsidR="00EF5005">
              <w:rPr>
                <w:rFonts w:cs="Arial"/>
              </w:rPr>
              <w:t xml:space="preserve"> included a requirement for </w:t>
            </w:r>
            <w:r w:rsidR="008A5DA6">
              <w:rPr>
                <w:rFonts w:cs="Arial"/>
              </w:rPr>
              <w:t xml:space="preserve">the Victorian </w:t>
            </w:r>
            <w:r w:rsidR="00A1784D">
              <w:rPr>
                <w:rFonts w:cs="Arial"/>
              </w:rPr>
              <w:t>G</w:t>
            </w:r>
            <w:r w:rsidR="00EF5005">
              <w:rPr>
                <w:rFonts w:cs="Arial"/>
              </w:rPr>
              <w:t xml:space="preserve">overnment to consider how it could use its purchasing power to create training and employment opportunities for women. This resulted in the </w:t>
            </w:r>
            <w:r w:rsidR="00EF5005" w:rsidRPr="005046FD">
              <w:rPr>
                <w:rFonts w:cs="Arial"/>
                <w:b/>
                <w:bCs/>
              </w:rPr>
              <w:t>Building Equality Policy</w:t>
            </w:r>
            <w:r w:rsidR="00E94BF9">
              <w:rPr>
                <w:rFonts w:cs="Arial"/>
              </w:rPr>
              <w:t xml:space="preserve">. </w:t>
            </w:r>
            <w:r w:rsidR="00846FF9">
              <w:rPr>
                <w:rFonts w:cs="Arial"/>
              </w:rPr>
              <w:t>This contains</w:t>
            </w:r>
            <w:r w:rsidR="00EF5005">
              <w:rPr>
                <w:rFonts w:cs="Arial"/>
              </w:rPr>
              <w:t xml:space="preserve"> three actions</w:t>
            </w:r>
            <w:r w:rsidR="00B7483B">
              <w:rPr>
                <w:rFonts w:cs="Arial"/>
              </w:rPr>
              <w:t xml:space="preserve"> for construction companies d</w:t>
            </w:r>
            <w:r w:rsidR="009F2C5A">
              <w:rPr>
                <w:rFonts w:cs="Arial"/>
              </w:rPr>
              <w:t>elivering government projects</w:t>
            </w:r>
            <w:r w:rsidR="00EF5005">
              <w:rPr>
                <w:rFonts w:cs="Arial"/>
              </w:rPr>
              <w:t>:</w:t>
            </w:r>
          </w:p>
          <w:p w14:paraId="3B91F94E" w14:textId="198C4068" w:rsidR="00EF5005" w:rsidRDefault="00EF5005" w:rsidP="008617C2">
            <w:pPr>
              <w:pStyle w:val="Bullet1"/>
            </w:pPr>
            <w:r>
              <w:t xml:space="preserve">Action 1 requires minimum onsite targets for women for trade, non-trade, management and specialist </w:t>
            </w:r>
            <w:proofErr w:type="spellStart"/>
            <w:r>
              <w:t>labour</w:t>
            </w:r>
            <w:proofErr w:type="spellEnd"/>
            <w:r>
              <w:t xml:space="preserve"> positions</w:t>
            </w:r>
            <w:r w:rsidR="00DC7F96">
              <w:t>.</w:t>
            </w:r>
          </w:p>
          <w:p w14:paraId="6A15FE6C" w14:textId="77777777" w:rsidR="00EF5005" w:rsidRDefault="00EF5005" w:rsidP="008617C2">
            <w:pPr>
              <w:pStyle w:val="Bullet1"/>
            </w:pPr>
            <w:r>
              <w:t xml:space="preserve">Action 2 requires </w:t>
            </w:r>
            <w:r w:rsidR="007D0619">
              <w:t xml:space="preserve">opportunities for </w:t>
            </w:r>
            <w:r>
              <w:t>women apprentices and trainees</w:t>
            </w:r>
            <w:r w:rsidR="00DC7F96">
              <w:t>.</w:t>
            </w:r>
          </w:p>
          <w:p w14:paraId="68CE7450" w14:textId="77777777" w:rsidR="00EF5005" w:rsidRDefault="00EF5005" w:rsidP="008617C2">
            <w:pPr>
              <w:pStyle w:val="Bullet1"/>
            </w:pPr>
            <w:r>
              <w:t xml:space="preserve">Action 3 requires </w:t>
            </w:r>
            <w:proofErr w:type="spellStart"/>
            <w:r w:rsidR="006B37DB">
              <w:t>organisation</w:t>
            </w:r>
            <w:proofErr w:type="spellEnd"/>
            <w:r w:rsidR="006B37DB">
              <w:t>-wide</w:t>
            </w:r>
            <w:r>
              <w:t xml:space="preserve"> Gender Equality Action Plans</w:t>
            </w:r>
            <w:r w:rsidR="00DC7F96">
              <w:t>.</w:t>
            </w:r>
          </w:p>
          <w:p w14:paraId="5350FD4C" w14:textId="77777777" w:rsidR="00EF5005" w:rsidRDefault="00EF5005" w:rsidP="00EF5005">
            <w:pPr>
              <w:pStyle w:val="Bodyafterbullets"/>
              <w:rPr>
                <w:rFonts w:cs="Arial"/>
              </w:rPr>
            </w:pPr>
            <w:r>
              <w:rPr>
                <w:rFonts w:cs="Arial"/>
              </w:rPr>
              <w:t xml:space="preserve">An independent evaluation </w:t>
            </w:r>
            <w:r w:rsidR="0086491E">
              <w:rPr>
                <w:rFonts w:cs="Arial"/>
              </w:rPr>
              <w:t xml:space="preserve">of the </w:t>
            </w:r>
            <w:r w:rsidR="00BF03DC">
              <w:rPr>
                <w:rFonts w:cs="Arial"/>
              </w:rPr>
              <w:t>B</w:t>
            </w:r>
            <w:r w:rsidR="007B0C7C">
              <w:rPr>
                <w:rFonts w:cs="Arial"/>
              </w:rPr>
              <w:t>uilding Equality Policy</w:t>
            </w:r>
            <w:r w:rsidR="00185E06">
              <w:rPr>
                <w:rFonts w:cs="Arial"/>
              </w:rPr>
              <w:t xml:space="preserve"> </w:t>
            </w:r>
            <w:r>
              <w:rPr>
                <w:rFonts w:cs="Arial"/>
              </w:rPr>
              <w:t xml:space="preserve">by RMIT </w:t>
            </w:r>
            <w:r w:rsidR="00F30E4D">
              <w:rPr>
                <w:rFonts w:cs="Arial"/>
              </w:rPr>
              <w:t xml:space="preserve">University </w:t>
            </w:r>
            <w:r>
              <w:rPr>
                <w:rFonts w:cs="Arial"/>
              </w:rPr>
              <w:t>found that there has been a</w:t>
            </w:r>
            <w:r w:rsidR="00EB5E38">
              <w:rPr>
                <w:rFonts w:cs="Arial"/>
              </w:rPr>
              <w:t xml:space="preserve">n increase </w:t>
            </w:r>
            <w:r>
              <w:rPr>
                <w:rFonts w:cs="Arial"/>
              </w:rPr>
              <w:t>in activity to attract, recruit and retain women to meet the targets in Actions 1 and 2. It was also noted that the G</w:t>
            </w:r>
            <w:r w:rsidR="007B0C7C">
              <w:rPr>
                <w:rFonts w:cs="Arial"/>
              </w:rPr>
              <w:t>ender Equality Action Plan</w:t>
            </w:r>
            <w:r>
              <w:rPr>
                <w:rFonts w:cs="Arial"/>
              </w:rPr>
              <w:t xml:space="preserve"> requirements under Action 3 have resulted in improved workplace policies and processes</w:t>
            </w:r>
            <w:r w:rsidR="004227A5">
              <w:rPr>
                <w:rFonts w:cs="Arial"/>
              </w:rPr>
              <w:t>, creating</w:t>
            </w:r>
            <w:r>
              <w:rPr>
                <w:rFonts w:cs="Arial"/>
              </w:rPr>
              <w:t xml:space="preserve"> more opportunities for women workers. </w:t>
            </w:r>
          </w:p>
          <w:p w14:paraId="65123D73" w14:textId="77777777" w:rsidR="007462D4" w:rsidRDefault="00EF5005" w:rsidP="007B56FC">
            <w:pPr>
              <w:pStyle w:val="Bodyafterbullets"/>
              <w:rPr>
                <w:rFonts w:cs="Arial"/>
              </w:rPr>
            </w:pPr>
            <w:r>
              <w:rPr>
                <w:rFonts w:cs="Arial"/>
              </w:rPr>
              <w:t xml:space="preserve">Industry stakeholders were committed to </w:t>
            </w:r>
            <w:r w:rsidR="00E65FB8">
              <w:rPr>
                <w:rFonts w:cs="Arial"/>
              </w:rPr>
              <w:t xml:space="preserve">and saw the need </w:t>
            </w:r>
            <w:r w:rsidR="00A408D1">
              <w:rPr>
                <w:rFonts w:cs="Arial"/>
              </w:rPr>
              <w:t xml:space="preserve">for </w:t>
            </w:r>
            <w:r>
              <w:rPr>
                <w:rFonts w:cs="Arial"/>
              </w:rPr>
              <w:t>the policy</w:t>
            </w:r>
            <w:r w:rsidR="00056B8E">
              <w:rPr>
                <w:rFonts w:cs="Arial"/>
              </w:rPr>
              <w:t>:</w:t>
            </w:r>
          </w:p>
          <w:p w14:paraId="07CC53C0" w14:textId="3AF950BC" w:rsidR="002A3C5F" w:rsidRPr="007462D4" w:rsidRDefault="00C9289E" w:rsidP="007462D4">
            <w:pPr>
              <w:pStyle w:val="Bodyafterbullets"/>
              <w:ind w:left="720"/>
              <w:rPr>
                <w:rFonts w:cs="Arial"/>
              </w:rPr>
            </w:pPr>
            <w:r>
              <w:rPr>
                <w:rFonts w:cs="Arial"/>
                <w:i/>
                <w:iCs/>
              </w:rPr>
              <w:t>“</w:t>
            </w:r>
            <w:r w:rsidR="00EF5005">
              <w:rPr>
                <w:rFonts w:cs="Arial"/>
                <w:i/>
                <w:iCs/>
              </w:rPr>
              <w:t>I do think that it is generally accepted now, the B</w:t>
            </w:r>
            <w:r w:rsidR="00331A73">
              <w:rPr>
                <w:rFonts w:cs="Arial"/>
                <w:i/>
                <w:iCs/>
              </w:rPr>
              <w:t>uilding Equality Policy</w:t>
            </w:r>
            <w:r w:rsidR="00EF5005">
              <w:rPr>
                <w:rFonts w:cs="Arial"/>
                <w:i/>
                <w:iCs/>
              </w:rPr>
              <w:t xml:space="preserve"> and what it is trying to achieve, so getting people on board to engage with it does not seem to be as much of an issue anymore</w:t>
            </w:r>
            <w:r w:rsidR="00EF5005">
              <w:rPr>
                <w:rFonts w:cs="Arial"/>
              </w:rPr>
              <w:t>.</w:t>
            </w:r>
            <w:r>
              <w:rPr>
                <w:rFonts w:cs="Arial"/>
              </w:rPr>
              <w:t>”</w:t>
            </w:r>
          </w:p>
        </w:tc>
      </w:tr>
    </w:tbl>
    <w:p w14:paraId="06DF0219" w14:textId="77777777" w:rsidR="00BF6DDC" w:rsidRDefault="00297055" w:rsidP="00F93EDA">
      <w:pPr>
        <w:pStyle w:val="Heading2"/>
      </w:pPr>
      <w:bookmarkStart w:id="183" w:name="_Toc169606517"/>
      <w:bookmarkStart w:id="184" w:name="_Toc169610236"/>
      <w:bookmarkStart w:id="185" w:name="_Toc170982032"/>
      <w:bookmarkStart w:id="186" w:name="_Toc173504137"/>
      <w:bookmarkStart w:id="187" w:name="_Toc177736805"/>
      <w:bookmarkStart w:id="188" w:name="_Toc179293360"/>
      <w:r>
        <w:t xml:space="preserve">Victorian Government </w:t>
      </w:r>
      <w:r w:rsidR="000D5013">
        <w:t>actions</w:t>
      </w:r>
      <w:bookmarkEnd w:id="183"/>
      <w:bookmarkEnd w:id="184"/>
      <w:bookmarkEnd w:id="185"/>
      <w:bookmarkEnd w:id="186"/>
      <w:bookmarkEnd w:id="187"/>
      <w:bookmarkEnd w:id="188"/>
    </w:p>
    <w:tbl>
      <w:tblPr>
        <w:tblStyle w:val="Tealtable"/>
        <w:tblW w:w="0" w:type="auto"/>
        <w:tblInd w:w="0" w:type="dxa"/>
        <w:tblLayout w:type="fixed"/>
        <w:tblLook w:val="0620" w:firstRow="1" w:lastRow="0" w:firstColumn="0" w:lastColumn="0" w:noHBand="1" w:noVBand="1"/>
      </w:tblPr>
      <w:tblGrid>
        <w:gridCol w:w="8926"/>
      </w:tblGrid>
      <w:tr w:rsidR="00B51CDE" w:rsidRPr="000F613D" w14:paraId="6B323DBF"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shd w:val="clear" w:color="auto" w:fill="D6E3BC" w:themeFill="accent3" w:themeFillTint="66"/>
          </w:tcPr>
          <w:p w14:paraId="34603DDE" w14:textId="7114F16F" w:rsidR="00B51CDE" w:rsidRPr="00167A70" w:rsidRDefault="0047351B">
            <w:pPr>
              <w:pStyle w:val="Tablecolhead"/>
              <w:rPr>
                <w:lang w:val="en-AU"/>
              </w:rPr>
            </w:pPr>
            <w:r>
              <w:rPr>
                <w:lang w:val="en-AU"/>
              </w:rPr>
              <w:t xml:space="preserve">Action: </w:t>
            </w:r>
            <w:r w:rsidR="00B51CDE" w:rsidRPr="00167A70">
              <w:rPr>
                <w:lang w:val="en-AU"/>
              </w:rPr>
              <w:t>Pay Equality Toolkit</w:t>
            </w:r>
          </w:p>
        </w:tc>
      </w:tr>
      <w:tr w:rsidR="00B51CDE" w:rsidRPr="00CD164A" w14:paraId="5D8CD00A" w14:textId="77777777" w:rsidTr="00EA57A4">
        <w:tc>
          <w:tcPr>
            <w:tcW w:w="8926" w:type="dxa"/>
            <w:shd w:val="clear" w:color="auto" w:fill="EAF1DD" w:themeFill="accent3" w:themeFillTint="33"/>
          </w:tcPr>
          <w:p w14:paraId="0177A8E6" w14:textId="77777777" w:rsidR="007F1E7A" w:rsidRPr="00167A70" w:rsidRDefault="007F1E7A" w:rsidP="007F1E7A">
            <w:pPr>
              <w:pStyle w:val="Body"/>
            </w:pPr>
            <w:r w:rsidRPr="00167A70">
              <w:t>The Pay Equality Toolkit is a set of resources for SMEs in Victoria to help them achieve equal pay.</w:t>
            </w:r>
          </w:p>
          <w:p w14:paraId="6697313B" w14:textId="77777777" w:rsidR="007F1E7A" w:rsidRPr="00167A70" w:rsidRDefault="007F1E7A" w:rsidP="007F1E7A">
            <w:pPr>
              <w:pStyle w:val="Body"/>
            </w:pPr>
            <w:r w:rsidRPr="00167A70">
              <w:t>The toolkit includes:</w:t>
            </w:r>
          </w:p>
          <w:p w14:paraId="51488EAF" w14:textId="77777777" w:rsidR="007F1E7A" w:rsidRPr="00167A70" w:rsidRDefault="007F1E7A" w:rsidP="007F1E7A">
            <w:pPr>
              <w:pStyle w:val="Bullet1"/>
            </w:pPr>
            <w:r w:rsidRPr="00167A70">
              <w:t>information on equal pay concepts</w:t>
            </w:r>
          </w:p>
          <w:p w14:paraId="6796A43E" w14:textId="77777777" w:rsidR="007F1E7A" w:rsidRPr="00167A70" w:rsidRDefault="007F1E7A" w:rsidP="007F1E7A">
            <w:pPr>
              <w:pStyle w:val="Bullet1"/>
            </w:pPr>
            <w:r w:rsidRPr="00167A70">
              <w:t>a progress self-assessment tool, the Pay Equality Compass</w:t>
            </w:r>
          </w:p>
          <w:p w14:paraId="1927C21B" w14:textId="77777777" w:rsidR="007F1E7A" w:rsidRPr="00167A70" w:rsidRDefault="007F1E7A" w:rsidP="007F1E7A">
            <w:pPr>
              <w:pStyle w:val="Bullet1"/>
            </w:pPr>
            <w:r w:rsidRPr="00167A70">
              <w:t xml:space="preserve">templates and guidance for creating things like audits and action plans. </w:t>
            </w:r>
          </w:p>
          <w:p w14:paraId="254E48A6" w14:textId="77777777" w:rsidR="007F1E7A" w:rsidRPr="00167A70" w:rsidRDefault="007F1E7A" w:rsidP="007F1E7A">
            <w:pPr>
              <w:pStyle w:val="Bodyafterbullets"/>
            </w:pPr>
            <w:r w:rsidRPr="00167A70">
              <w:t>The Compass helps SMEs assess strengths and opportunities in their business practices. It also identifies which tools they should use to meet their goals around equal pay. Tools</w:t>
            </w:r>
            <w:r w:rsidR="004B7A60" w:rsidRPr="00167A70">
              <w:t xml:space="preserve"> include</w:t>
            </w:r>
            <w:r w:rsidRPr="00167A70">
              <w:t>:</w:t>
            </w:r>
          </w:p>
          <w:p w14:paraId="4745BCAE" w14:textId="77777777" w:rsidR="007F1E7A" w:rsidRPr="00167A70" w:rsidRDefault="00B51CDE" w:rsidP="007F1E7A">
            <w:pPr>
              <w:pStyle w:val="Bullet1"/>
            </w:pPr>
            <w:r w:rsidRPr="00167A70">
              <w:t xml:space="preserve">a sample </w:t>
            </w:r>
            <w:r w:rsidR="007F1E7A" w:rsidRPr="00167A70">
              <w:t xml:space="preserve">equal pay </w:t>
            </w:r>
            <w:r w:rsidRPr="00167A70">
              <w:t>policy</w:t>
            </w:r>
          </w:p>
          <w:p w14:paraId="596437C6" w14:textId="77777777" w:rsidR="007F1E7A" w:rsidRPr="00167A70" w:rsidRDefault="00B51CDE" w:rsidP="007F1E7A">
            <w:pPr>
              <w:pStyle w:val="Bullet1"/>
            </w:pPr>
            <w:r w:rsidRPr="00167A70">
              <w:t>a model for handling complaints</w:t>
            </w:r>
          </w:p>
          <w:p w14:paraId="74BC9B97" w14:textId="77777777" w:rsidR="007F1E7A" w:rsidRPr="00167A70" w:rsidRDefault="00B51CDE" w:rsidP="007F1E7A">
            <w:pPr>
              <w:pStyle w:val="Bullet1"/>
            </w:pPr>
            <w:r w:rsidRPr="00167A70">
              <w:t>advice on how to conduct a gender pay audit</w:t>
            </w:r>
          </w:p>
          <w:p w14:paraId="02A9E8F2" w14:textId="77777777" w:rsidR="007F1E7A" w:rsidRPr="00167A70" w:rsidRDefault="00534D05" w:rsidP="007F1E7A">
            <w:pPr>
              <w:pStyle w:val="Bullet1"/>
            </w:pPr>
            <w:r w:rsidRPr="00167A70">
              <w:t xml:space="preserve">a </w:t>
            </w:r>
            <w:r w:rsidR="007F1E7A" w:rsidRPr="00167A70">
              <w:t>capability matrix to help businesses understand the skills each role needs</w:t>
            </w:r>
          </w:p>
          <w:p w14:paraId="4B5A2D68" w14:textId="77777777" w:rsidR="00B51CDE" w:rsidRPr="00167A70" w:rsidRDefault="00B51CDE" w:rsidP="00D62F77">
            <w:pPr>
              <w:pStyle w:val="Bullet1"/>
            </w:pPr>
            <w:r w:rsidRPr="00167A70">
              <w:t xml:space="preserve">other workbooks and templates for SMEs to tailor </w:t>
            </w:r>
            <w:r w:rsidR="007F1E7A" w:rsidRPr="00167A70">
              <w:t>and use</w:t>
            </w:r>
            <w:r w:rsidRPr="00167A70">
              <w:t>.</w:t>
            </w:r>
          </w:p>
        </w:tc>
      </w:tr>
    </w:tbl>
    <w:p w14:paraId="7E15F7A1" w14:textId="77777777" w:rsidR="00B51CDE" w:rsidRPr="00A85DF9" w:rsidRDefault="00B51CDE" w:rsidP="003458EF">
      <w:pPr>
        <w:pStyle w:val="Body"/>
      </w:pPr>
    </w:p>
    <w:tbl>
      <w:tblPr>
        <w:tblStyle w:val="Tealtable"/>
        <w:tblW w:w="0" w:type="auto"/>
        <w:tblInd w:w="0" w:type="dxa"/>
        <w:tblLayout w:type="fixed"/>
        <w:tblLook w:val="0620" w:firstRow="1" w:lastRow="0" w:firstColumn="0" w:lastColumn="0" w:noHBand="1" w:noVBand="1"/>
      </w:tblPr>
      <w:tblGrid>
        <w:gridCol w:w="8926"/>
      </w:tblGrid>
      <w:tr w:rsidR="00B51CDE" w:rsidRPr="000F613D" w14:paraId="7AAA5F49" w14:textId="77777777" w:rsidTr="00EA57A4">
        <w:trPr>
          <w:cnfStyle w:val="100000000000" w:firstRow="1" w:lastRow="0" w:firstColumn="0" w:lastColumn="0" w:oddVBand="0" w:evenVBand="0" w:oddHBand="0" w:evenHBand="0" w:firstRowFirstColumn="0" w:firstRowLastColumn="0" w:lastRowFirstColumn="0" w:lastRowLastColumn="0"/>
          <w:cantSplit/>
          <w:tblHeader/>
        </w:trPr>
        <w:tc>
          <w:tcPr>
            <w:tcW w:w="8926" w:type="dxa"/>
            <w:shd w:val="clear" w:color="auto" w:fill="D6E3BC" w:themeFill="accent3" w:themeFillTint="66"/>
          </w:tcPr>
          <w:p w14:paraId="2BC9E030" w14:textId="6CD03F4A" w:rsidR="00B51CDE" w:rsidRPr="00167A70" w:rsidRDefault="0047351B">
            <w:pPr>
              <w:pStyle w:val="Tablecolhead"/>
              <w:rPr>
                <w:lang w:val="en-AU"/>
              </w:rPr>
            </w:pPr>
            <w:r>
              <w:rPr>
                <w:lang w:val="en-AU"/>
              </w:rPr>
              <w:t xml:space="preserve">Action: </w:t>
            </w:r>
            <w:r w:rsidR="00B51CDE" w:rsidRPr="00167A70">
              <w:rPr>
                <w:lang w:val="en-AU"/>
              </w:rPr>
              <w:t>WorkSafe Victoria</w:t>
            </w:r>
            <w:r w:rsidR="009D41E2" w:rsidRPr="00167A70">
              <w:rPr>
                <w:lang w:val="en-AU"/>
              </w:rPr>
              <w:t>’s</w:t>
            </w:r>
            <w:r w:rsidR="00B51CDE" w:rsidRPr="00167A70">
              <w:rPr>
                <w:lang w:val="en-AU"/>
              </w:rPr>
              <w:t xml:space="preserve"> </w:t>
            </w:r>
            <w:proofErr w:type="spellStart"/>
            <w:r w:rsidR="00B51CDE" w:rsidRPr="00167A70">
              <w:rPr>
                <w:lang w:val="en-AU"/>
              </w:rPr>
              <w:t>WorkWell</w:t>
            </w:r>
            <w:proofErr w:type="spellEnd"/>
            <w:r w:rsidR="00B51CDE" w:rsidRPr="00167A70">
              <w:rPr>
                <w:lang w:val="en-AU"/>
              </w:rPr>
              <w:t xml:space="preserve"> Toolkit</w:t>
            </w:r>
          </w:p>
        </w:tc>
      </w:tr>
      <w:tr w:rsidR="00B51CDE" w:rsidRPr="00CD164A" w14:paraId="0F296B5D" w14:textId="77777777" w:rsidTr="00EA57A4">
        <w:tc>
          <w:tcPr>
            <w:tcW w:w="8926" w:type="dxa"/>
            <w:shd w:val="clear" w:color="auto" w:fill="EAF1DD" w:themeFill="accent3" w:themeFillTint="33"/>
          </w:tcPr>
          <w:p w14:paraId="75166927" w14:textId="77777777" w:rsidR="00C67240" w:rsidRPr="00167A70" w:rsidRDefault="00A24F8D">
            <w:pPr>
              <w:ind w:right="226"/>
            </w:pPr>
            <w:r w:rsidRPr="00167A70">
              <w:t>This is a practical toolkit designed to help employers prevent and manage the causes of poor mental health</w:t>
            </w:r>
            <w:r w:rsidR="00C67240" w:rsidRPr="00167A70">
              <w:t>. This</w:t>
            </w:r>
            <w:r w:rsidRPr="00167A70">
              <w:t xml:space="preserve"> includ</w:t>
            </w:r>
            <w:r w:rsidR="00C67240" w:rsidRPr="00167A70">
              <w:t>es</w:t>
            </w:r>
            <w:r w:rsidRPr="00167A70">
              <w:t xml:space="preserve"> work-related gendered violence and other hazards that are known to co-occur. </w:t>
            </w:r>
          </w:p>
          <w:p w14:paraId="77CD0443" w14:textId="77777777" w:rsidR="00B51CDE" w:rsidRPr="00167A70" w:rsidRDefault="00A24F8D">
            <w:pPr>
              <w:ind w:right="226"/>
            </w:pPr>
            <w:r w:rsidRPr="00167A70">
              <w:t xml:space="preserve">The </w:t>
            </w:r>
            <w:proofErr w:type="spellStart"/>
            <w:r w:rsidRPr="00167A70">
              <w:t>WorkWell</w:t>
            </w:r>
            <w:proofErr w:type="spellEnd"/>
            <w:r w:rsidRPr="00167A70">
              <w:t xml:space="preserve"> Toolkit was expanded as part of the Victorian Government’s response to the Ministerial Taskforce on Workplace Sexual Harassment in 2022.</w:t>
            </w:r>
          </w:p>
        </w:tc>
      </w:tr>
    </w:tbl>
    <w:p w14:paraId="43088D5A" w14:textId="77777777" w:rsidR="00F9216A" w:rsidRDefault="00F9216A" w:rsidP="00A06769">
      <w:pPr>
        <w:pStyle w:val="Body"/>
      </w:pPr>
    </w:p>
    <w:tbl>
      <w:tblPr>
        <w:tblStyle w:val="Tealtable"/>
        <w:tblW w:w="0" w:type="auto"/>
        <w:tblInd w:w="0" w:type="dxa"/>
        <w:tblLayout w:type="fixed"/>
        <w:tblLook w:val="0620" w:firstRow="1" w:lastRow="0" w:firstColumn="0" w:lastColumn="0" w:noHBand="1" w:noVBand="1"/>
      </w:tblPr>
      <w:tblGrid>
        <w:gridCol w:w="8926"/>
      </w:tblGrid>
      <w:tr w:rsidR="00B51CDE" w:rsidRPr="000F613D" w14:paraId="7F60824B"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3A2382DF" w14:textId="22B67186" w:rsidR="00B51CDE" w:rsidRPr="00167A70" w:rsidRDefault="0047351B" w:rsidP="00B51CDE">
            <w:pPr>
              <w:pStyle w:val="Tablecolhead"/>
              <w:rPr>
                <w:lang w:val="en-AU"/>
              </w:rPr>
            </w:pPr>
            <w:r>
              <w:t xml:space="preserve">Action: </w:t>
            </w:r>
            <w:r w:rsidR="00B51CDE" w:rsidRPr="00167A70">
              <w:t>Job Ready and Ready for Advancement project</w:t>
            </w:r>
          </w:p>
        </w:tc>
      </w:tr>
      <w:tr w:rsidR="00B51CDE" w:rsidRPr="00CD164A" w14:paraId="3B658286" w14:textId="77777777" w:rsidTr="00EA57A4">
        <w:tc>
          <w:tcPr>
            <w:tcW w:w="8926" w:type="dxa"/>
            <w:shd w:val="clear" w:color="auto" w:fill="EAF1DD" w:themeFill="accent3" w:themeFillTint="33"/>
          </w:tcPr>
          <w:p w14:paraId="34737CEB" w14:textId="77777777" w:rsidR="00061A68" w:rsidRPr="00167A70" w:rsidRDefault="00061A68" w:rsidP="00061A68">
            <w:pPr>
              <w:pStyle w:val="Body"/>
            </w:pPr>
            <w:r w:rsidRPr="00167A70">
              <w:t>Run</w:t>
            </w:r>
            <w:r w:rsidR="00B51CDE" w:rsidRPr="00167A70">
              <w:t xml:space="preserve"> by the </w:t>
            </w:r>
            <w:r w:rsidRPr="00167A70">
              <w:t xml:space="preserve">Victorian branch of the </w:t>
            </w:r>
            <w:r w:rsidR="00B51CDE" w:rsidRPr="00167A70">
              <w:t xml:space="preserve">Australian Workers Union, this program </w:t>
            </w:r>
            <w:r w:rsidRPr="00167A70">
              <w:t>helps:</w:t>
            </w:r>
          </w:p>
          <w:p w14:paraId="4D8C1F02" w14:textId="77777777" w:rsidR="00061A68" w:rsidRPr="00167A70" w:rsidRDefault="00061A68" w:rsidP="00061A68">
            <w:pPr>
              <w:pStyle w:val="Bullet1"/>
            </w:pPr>
            <w:r w:rsidRPr="00167A70">
              <w:t xml:space="preserve">develop </w:t>
            </w:r>
            <w:r w:rsidR="00B51CDE" w:rsidRPr="00167A70">
              <w:t xml:space="preserve">workplace gender </w:t>
            </w:r>
            <w:r w:rsidRPr="00167A70">
              <w:t>equity</w:t>
            </w:r>
            <w:r w:rsidR="00B51CDE" w:rsidRPr="00167A70">
              <w:t xml:space="preserve"> training for manufacturing and energy employers</w:t>
            </w:r>
          </w:p>
          <w:p w14:paraId="138E6F30" w14:textId="77777777" w:rsidR="00061A68" w:rsidRPr="00167A70" w:rsidRDefault="00061A68" w:rsidP="00061A68">
            <w:pPr>
              <w:pStyle w:val="Bullet1"/>
            </w:pPr>
            <w:r w:rsidRPr="00167A70">
              <w:t>run</w:t>
            </w:r>
            <w:r w:rsidR="00B51CDE" w:rsidRPr="00167A70">
              <w:t xml:space="preserve"> pilot culture change initiatives in partner workplaces</w:t>
            </w:r>
          </w:p>
          <w:p w14:paraId="5A4C47A6" w14:textId="77777777" w:rsidR="00B51CDE" w:rsidRPr="00167A70" w:rsidRDefault="00B51CDE" w:rsidP="00061A68">
            <w:pPr>
              <w:pStyle w:val="Bullet1"/>
            </w:pPr>
            <w:r w:rsidRPr="00167A70">
              <w:t xml:space="preserve">women members </w:t>
            </w:r>
            <w:r w:rsidR="00061A68" w:rsidRPr="00167A70">
              <w:t>get</w:t>
            </w:r>
            <w:r w:rsidRPr="00167A70">
              <w:t xml:space="preserve"> trade-based roles.</w:t>
            </w:r>
          </w:p>
        </w:tc>
      </w:tr>
    </w:tbl>
    <w:p w14:paraId="404D12A4" w14:textId="77777777" w:rsidR="001C6D8C" w:rsidRDefault="001C6D8C" w:rsidP="001C6D8C">
      <w:pPr>
        <w:pStyle w:val="Body"/>
      </w:pPr>
    </w:p>
    <w:tbl>
      <w:tblPr>
        <w:tblStyle w:val="Tealtable"/>
        <w:tblW w:w="0" w:type="auto"/>
        <w:tblInd w:w="0" w:type="dxa"/>
        <w:tblLayout w:type="fixed"/>
        <w:tblLook w:val="0620" w:firstRow="1" w:lastRow="0" w:firstColumn="0" w:lastColumn="0" w:noHBand="1" w:noVBand="1"/>
      </w:tblPr>
      <w:tblGrid>
        <w:gridCol w:w="8926"/>
      </w:tblGrid>
      <w:tr w:rsidR="00B51CDE" w:rsidRPr="000F613D" w14:paraId="553DC63A"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67D0EDC0" w14:textId="527BA09A" w:rsidR="00B51CDE" w:rsidRPr="00167A70" w:rsidRDefault="0047351B">
            <w:pPr>
              <w:pStyle w:val="Tablecolhead"/>
              <w:rPr>
                <w:lang w:val="en-AU"/>
              </w:rPr>
            </w:pPr>
            <w:r>
              <w:t xml:space="preserve">Action: </w:t>
            </w:r>
            <w:r w:rsidR="00B51CDE" w:rsidRPr="00167A70">
              <w:t>See What You Can Be and Act on Site project</w:t>
            </w:r>
          </w:p>
        </w:tc>
      </w:tr>
      <w:tr w:rsidR="00B51CDE" w:rsidRPr="00CD164A" w14:paraId="494DD374" w14:textId="77777777" w:rsidTr="00EA57A4">
        <w:tc>
          <w:tcPr>
            <w:tcW w:w="8926" w:type="dxa"/>
            <w:shd w:val="clear" w:color="auto" w:fill="EAF1DD" w:themeFill="accent3" w:themeFillTint="33"/>
          </w:tcPr>
          <w:p w14:paraId="3DEA72FE" w14:textId="77777777" w:rsidR="00172ED2" w:rsidRPr="00167A70" w:rsidRDefault="00172ED2" w:rsidP="00172ED2">
            <w:pPr>
              <w:pStyle w:val="Body"/>
              <w:tabs>
                <w:tab w:val="left" w:pos="1268"/>
              </w:tabs>
            </w:pPr>
            <w:r w:rsidRPr="00167A70">
              <w:t>Run</w:t>
            </w:r>
            <w:r w:rsidR="00B51CDE" w:rsidRPr="00167A70">
              <w:t xml:space="preserve"> by Women’s Health Grampians, this </w:t>
            </w:r>
            <w:r w:rsidRPr="00167A70">
              <w:t>project helps</w:t>
            </w:r>
            <w:r w:rsidR="00B51CDE" w:rsidRPr="00167A70">
              <w:t xml:space="preserve"> manufacturing businesses in the Wimmera region</w:t>
            </w:r>
            <w:r w:rsidRPr="00167A70">
              <w:t xml:space="preserve"> with workplace culture change.</w:t>
            </w:r>
          </w:p>
          <w:p w14:paraId="664A3E88" w14:textId="77777777" w:rsidR="00B51CDE" w:rsidRPr="00167A70" w:rsidRDefault="00172ED2" w:rsidP="00172ED2">
            <w:pPr>
              <w:pStyle w:val="Body"/>
              <w:tabs>
                <w:tab w:val="left" w:pos="1268"/>
              </w:tabs>
            </w:pPr>
            <w:r w:rsidRPr="00167A70">
              <w:t>The project focuses</w:t>
            </w:r>
            <w:r w:rsidR="00B51CDE" w:rsidRPr="00167A70">
              <w:t xml:space="preserve"> on improving recruitment </w:t>
            </w:r>
            <w:r w:rsidRPr="00167A70">
              <w:t xml:space="preserve">policies, </w:t>
            </w:r>
            <w:r w:rsidR="00B51CDE" w:rsidRPr="00167A70">
              <w:t>workplace policies</w:t>
            </w:r>
            <w:r w:rsidRPr="00167A70">
              <w:t xml:space="preserve"> and wraparound</w:t>
            </w:r>
            <w:r w:rsidR="00B51CDE" w:rsidRPr="00167A70">
              <w:t xml:space="preserve"> supports for women.</w:t>
            </w:r>
          </w:p>
        </w:tc>
      </w:tr>
    </w:tbl>
    <w:p w14:paraId="3180B50C" w14:textId="77777777" w:rsidR="00B34830" w:rsidRDefault="00B34830" w:rsidP="001C6D8C">
      <w:pPr>
        <w:pStyle w:val="Body"/>
      </w:pPr>
    </w:p>
    <w:tbl>
      <w:tblPr>
        <w:tblStyle w:val="Tealtable"/>
        <w:tblpPr w:leftFromText="180" w:rightFromText="180" w:tblpY="781"/>
        <w:tblW w:w="0" w:type="auto"/>
        <w:tblInd w:w="0" w:type="dxa"/>
        <w:tblLayout w:type="fixed"/>
        <w:tblLook w:val="04A0" w:firstRow="1" w:lastRow="0" w:firstColumn="1" w:lastColumn="0" w:noHBand="0" w:noVBand="1"/>
      </w:tblPr>
      <w:tblGrid>
        <w:gridCol w:w="8926"/>
      </w:tblGrid>
      <w:tr w:rsidR="00F52782" w:rsidRPr="000F613D" w14:paraId="20B04A77" w14:textId="77777777" w:rsidTr="00345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D6E3BC" w:themeFill="accent3" w:themeFillTint="66"/>
          </w:tcPr>
          <w:p w14:paraId="2098CAFF" w14:textId="77777777" w:rsidR="00F52782" w:rsidRPr="00B51CDE" w:rsidRDefault="00F52782" w:rsidP="003455C1">
            <w:pPr>
              <w:pStyle w:val="Tablecolhead"/>
              <w:rPr>
                <w:i/>
                <w:iCs/>
                <w:lang w:val="en-AU"/>
              </w:rPr>
            </w:pPr>
            <w:r w:rsidRPr="00B51CDE">
              <w:rPr>
                <w:i/>
                <w:iCs/>
              </w:rPr>
              <w:t>Big Ideas: Boosting Implementation of Gender Inclusion, Diversity, Equity and Access project</w:t>
            </w:r>
          </w:p>
        </w:tc>
      </w:tr>
      <w:tr w:rsidR="00F52782" w:rsidRPr="00CD164A" w14:paraId="7863F7E8" w14:textId="77777777" w:rsidTr="00345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shd w:val="clear" w:color="auto" w:fill="EAF1DD" w:themeFill="accent3" w:themeFillTint="33"/>
          </w:tcPr>
          <w:p w14:paraId="2625890E" w14:textId="77777777" w:rsidR="00F52782" w:rsidRPr="00E4000B" w:rsidRDefault="00F52782" w:rsidP="003455C1">
            <w:pPr>
              <w:pStyle w:val="Body"/>
              <w:rPr>
                <w:i/>
                <w:iCs/>
              </w:rPr>
            </w:pPr>
            <w:r w:rsidRPr="00E4000B">
              <w:rPr>
                <w:i/>
                <w:iCs/>
              </w:rPr>
              <w:t>Run</w:t>
            </w:r>
            <w:r w:rsidRPr="00B51CDE">
              <w:rPr>
                <w:i/>
                <w:iCs/>
              </w:rPr>
              <w:t xml:space="preserve"> by the Geelong Manufacturing Council, </w:t>
            </w:r>
            <w:r w:rsidRPr="00E4000B">
              <w:rPr>
                <w:i/>
                <w:iCs/>
              </w:rPr>
              <w:t>the Big Ideas</w:t>
            </w:r>
            <w:r w:rsidRPr="00B51CDE">
              <w:rPr>
                <w:i/>
                <w:iCs/>
              </w:rPr>
              <w:t xml:space="preserve"> project </w:t>
            </w:r>
            <w:r w:rsidRPr="00E4000B">
              <w:rPr>
                <w:i/>
                <w:iCs/>
              </w:rPr>
              <w:t>helps manufacturing employers in Geelong address</w:t>
            </w:r>
            <w:r w:rsidRPr="00B51CDE">
              <w:rPr>
                <w:i/>
                <w:iCs/>
              </w:rPr>
              <w:t xml:space="preserve"> structural workplace barriers</w:t>
            </w:r>
            <w:r w:rsidRPr="00E4000B">
              <w:rPr>
                <w:i/>
                <w:iCs/>
              </w:rPr>
              <w:t xml:space="preserve">. </w:t>
            </w:r>
          </w:p>
          <w:p w14:paraId="09079F0D" w14:textId="77777777" w:rsidR="00F52782" w:rsidRPr="00E4000B" w:rsidRDefault="00F52782" w:rsidP="003455C1">
            <w:pPr>
              <w:pStyle w:val="Body"/>
              <w:rPr>
                <w:i/>
                <w:iCs/>
              </w:rPr>
            </w:pPr>
            <w:r w:rsidRPr="00E4000B">
              <w:rPr>
                <w:i/>
                <w:iCs/>
              </w:rPr>
              <w:t>The project will:</w:t>
            </w:r>
          </w:p>
          <w:p w14:paraId="046D7BB6" w14:textId="77777777" w:rsidR="00F52782" w:rsidRPr="00E4000B" w:rsidRDefault="00F52782" w:rsidP="003455C1">
            <w:pPr>
              <w:pStyle w:val="Bullet1"/>
              <w:rPr>
                <w:i/>
                <w:iCs/>
              </w:rPr>
            </w:pPr>
            <w:r w:rsidRPr="00E4000B">
              <w:rPr>
                <w:i/>
                <w:iCs/>
              </w:rPr>
              <w:t>give employers</w:t>
            </w:r>
            <w:r w:rsidRPr="00B51CDE">
              <w:rPr>
                <w:i/>
                <w:iCs/>
              </w:rPr>
              <w:t xml:space="preserve"> education</w:t>
            </w:r>
          </w:p>
          <w:p w14:paraId="772F9B41" w14:textId="77777777" w:rsidR="00F52782" w:rsidRPr="00E4000B" w:rsidRDefault="00F52782" w:rsidP="003455C1">
            <w:pPr>
              <w:pStyle w:val="Bullet1"/>
              <w:rPr>
                <w:lang w:val="en-AU"/>
              </w:rPr>
            </w:pPr>
            <w:r w:rsidRPr="01B27E2E">
              <w:rPr>
                <w:i/>
                <w:iCs/>
              </w:rPr>
              <w:t>develop gender-equitable workplace policy templates.</w:t>
            </w:r>
          </w:p>
        </w:tc>
      </w:tr>
    </w:tbl>
    <w:p w14:paraId="57D1291D" w14:textId="77777777" w:rsidR="00F52782" w:rsidRDefault="00F52782" w:rsidP="001C6D8C">
      <w:pPr>
        <w:pStyle w:val="Body"/>
      </w:pPr>
    </w:p>
    <w:p w14:paraId="72B7B5E2" w14:textId="77777777" w:rsidR="00F52782" w:rsidRDefault="00F52782" w:rsidP="001C6D8C">
      <w:pPr>
        <w:pStyle w:val="Body"/>
      </w:pPr>
    </w:p>
    <w:p w14:paraId="29A4568B" w14:textId="77777777" w:rsidR="00F52782" w:rsidRDefault="00F52782" w:rsidP="001C6D8C">
      <w:pPr>
        <w:pStyle w:val="Body"/>
      </w:pPr>
    </w:p>
    <w:tbl>
      <w:tblPr>
        <w:tblStyle w:val="Tealtable"/>
        <w:tblpPr w:leftFromText="180" w:rightFromText="180" w:vertAnchor="text" w:horzAnchor="margin" w:tblpY="125"/>
        <w:tblW w:w="0" w:type="auto"/>
        <w:tblInd w:w="0" w:type="dxa"/>
        <w:tblLayout w:type="fixed"/>
        <w:tblLook w:val="0620" w:firstRow="1" w:lastRow="0" w:firstColumn="0" w:lastColumn="0" w:noHBand="1" w:noVBand="1"/>
      </w:tblPr>
      <w:tblGrid>
        <w:gridCol w:w="8926"/>
      </w:tblGrid>
      <w:tr w:rsidR="00B51CDE" w:rsidRPr="000F613D" w14:paraId="5AB3B7CF" w14:textId="77777777" w:rsidTr="00EA57A4">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6E3BC" w:themeFill="accent3" w:themeFillTint="66"/>
          </w:tcPr>
          <w:p w14:paraId="2266BED5" w14:textId="3F699248" w:rsidR="00B51CDE" w:rsidRPr="00167A70" w:rsidRDefault="0047351B">
            <w:pPr>
              <w:pStyle w:val="Tablecolhead"/>
              <w:rPr>
                <w:lang w:val="en-AU"/>
              </w:rPr>
            </w:pPr>
            <w:r>
              <w:t xml:space="preserve">Action: </w:t>
            </w:r>
            <w:r w:rsidR="00B51CDE" w:rsidRPr="00167A70">
              <w:t>Women in Manufacturing project</w:t>
            </w:r>
          </w:p>
        </w:tc>
      </w:tr>
      <w:tr w:rsidR="00B51CDE" w:rsidRPr="00CD164A" w14:paraId="7BB40C3E" w14:textId="77777777" w:rsidTr="00EA57A4">
        <w:trPr>
          <w:trHeight w:val="2548"/>
        </w:trPr>
        <w:tc>
          <w:tcPr>
            <w:tcW w:w="8926" w:type="dxa"/>
            <w:shd w:val="clear" w:color="auto" w:fill="EAF1DD" w:themeFill="accent3" w:themeFillTint="33"/>
          </w:tcPr>
          <w:p w14:paraId="3B9F7683" w14:textId="77777777" w:rsidR="00FE7843" w:rsidRPr="00167A70" w:rsidRDefault="00FE7843" w:rsidP="00FE7843">
            <w:pPr>
              <w:pStyle w:val="Body"/>
            </w:pPr>
            <w:r w:rsidRPr="00167A70">
              <w:t>This</w:t>
            </w:r>
            <w:r w:rsidR="00B51CDE" w:rsidRPr="00167A70">
              <w:t xml:space="preserve"> project </w:t>
            </w:r>
            <w:r w:rsidRPr="00167A70">
              <w:t xml:space="preserve">helps the </w:t>
            </w:r>
            <w:r w:rsidR="00B51CDE" w:rsidRPr="00167A70">
              <w:t xml:space="preserve">women </w:t>
            </w:r>
            <w:r w:rsidRPr="00167A70">
              <w:t xml:space="preserve">stay and progress </w:t>
            </w:r>
            <w:r w:rsidR="00B51CDE" w:rsidRPr="00167A70">
              <w:t xml:space="preserve">in the </w:t>
            </w:r>
            <w:r w:rsidRPr="00167A70">
              <w:t xml:space="preserve">manufacturing </w:t>
            </w:r>
            <w:r w:rsidR="00B51CDE" w:rsidRPr="00167A70">
              <w:t>sector</w:t>
            </w:r>
            <w:r w:rsidRPr="00167A70">
              <w:t>.</w:t>
            </w:r>
          </w:p>
          <w:p w14:paraId="6F925229" w14:textId="77777777" w:rsidR="00FE7843" w:rsidRPr="00167A70" w:rsidRDefault="00FE7843" w:rsidP="00FE7843">
            <w:pPr>
              <w:pStyle w:val="Body"/>
              <w:rPr>
                <w:rFonts w:eastAsia="MS Mincho"/>
              </w:rPr>
            </w:pPr>
            <w:r w:rsidRPr="00167A70">
              <w:t xml:space="preserve">It </w:t>
            </w:r>
            <w:r w:rsidRPr="00167A70">
              <w:rPr>
                <w:rFonts w:eastAsia="MS Mincho"/>
              </w:rPr>
              <w:t>partners</w:t>
            </w:r>
            <w:r w:rsidR="00B51CDE" w:rsidRPr="00167A70">
              <w:rPr>
                <w:rFonts w:eastAsia="MS Mincho"/>
              </w:rPr>
              <w:t xml:space="preserve"> with manufacturing employers to</w:t>
            </w:r>
            <w:r w:rsidRPr="00167A70">
              <w:rPr>
                <w:rFonts w:eastAsia="MS Mincho"/>
              </w:rPr>
              <w:t>:</w:t>
            </w:r>
          </w:p>
          <w:p w14:paraId="5B66CF2D" w14:textId="77777777" w:rsidR="00FE7843" w:rsidRPr="00167A70" w:rsidRDefault="00B51CDE" w:rsidP="00FE7843">
            <w:pPr>
              <w:pStyle w:val="Bullet1"/>
            </w:pPr>
            <w:r w:rsidRPr="00167A70">
              <w:t xml:space="preserve">pilot family-friendly </w:t>
            </w:r>
            <w:r w:rsidR="00656F80" w:rsidRPr="00167A70">
              <w:t>work hours</w:t>
            </w:r>
          </w:p>
          <w:p w14:paraId="1226DAED" w14:textId="18BAEEBE" w:rsidR="00FE7843" w:rsidRPr="00167A70" w:rsidRDefault="00FE7843" w:rsidP="00FE7843">
            <w:pPr>
              <w:pStyle w:val="Bullet1"/>
            </w:pPr>
            <w:r w:rsidRPr="00167A70">
              <w:t>progress</w:t>
            </w:r>
            <w:r w:rsidR="00B51CDE" w:rsidRPr="00167A70">
              <w:t xml:space="preserve"> women from low-paying jobs </w:t>
            </w:r>
            <w:r w:rsidRPr="00167A70">
              <w:t>to</w:t>
            </w:r>
            <w:r w:rsidR="00B51CDE" w:rsidRPr="00167A70">
              <w:t xml:space="preserve"> leadership positions</w:t>
            </w:r>
          </w:p>
          <w:p w14:paraId="77A966F3" w14:textId="77777777" w:rsidR="00FE7843" w:rsidRPr="00167A70" w:rsidRDefault="00FE7843" w:rsidP="00FE7843">
            <w:pPr>
              <w:pStyle w:val="Bullet1"/>
            </w:pPr>
            <w:r w:rsidRPr="00167A70">
              <w:t>run</w:t>
            </w:r>
            <w:r w:rsidR="00B51CDE" w:rsidRPr="00167A70">
              <w:t xml:space="preserve"> educational forums on improving workplace culture</w:t>
            </w:r>
          </w:p>
          <w:p w14:paraId="38DF629A" w14:textId="77777777" w:rsidR="00FE7843" w:rsidRPr="00167A70" w:rsidRDefault="00B51CDE" w:rsidP="00FE7843">
            <w:pPr>
              <w:pStyle w:val="Bullet1"/>
            </w:pPr>
            <w:r w:rsidRPr="00167A70">
              <w:t>create a women’s peer network.</w:t>
            </w:r>
          </w:p>
          <w:p w14:paraId="6CD67E31" w14:textId="6B4C686C" w:rsidR="00B51CDE" w:rsidRPr="00167A70" w:rsidRDefault="00FE7843" w:rsidP="00FE7843">
            <w:pPr>
              <w:pStyle w:val="Bodyafterbullets"/>
              <w:spacing w:after="240"/>
            </w:pPr>
            <w:r w:rsidRPr="00167A70">
              <w:t xml:space="preserve">The project is run by the Victorian branch of the </w:t>
            </w:r>
            <w:r w:rsidR="00A02BB8">
              <w:t>AMWU</w:t>
            </w:r>
            <w:r w:rsidRPr="00167A70">
              <w:t>.</w:t>
            </w:r>
          </w:p>
        </w:tc>
      </w:tr>
    </w:tbl>
    <w:p w14:paraId="3344C3A8" w14:textId="77777777" w:rsidR="00C93B7A" w:rsidRDefault="00C93B7A" w:rsidP="00DA7DA0">
      <w:pPr>
        <w:pStyle w:val="Body"/>
      </w:pPr>
    </w:p>
    <w:tbl>
      <w:tblPr>
        <w:tblStyle w:val="Bluetable"/>
        <w:tblpPr w:leftFromText="180" w:rightFromText="180" w:vertAnchor="text" w:horzAnchor="margin" w:tblpY="46"/>
        <w:tblW w:w="8926" w:type="dxa"/>
        <w:tblInd w:w="0" w:type="dxa"/>
        <w:tblLook w:val="0620" w:firstRow="1" w:lastRow="0" w:firstColumn="0" w:lastColumn="0" w:noHBand="1" w:noVBand="1"/>
      </w:tblPr>
      <w:tblGrid>
        <w:gridCol w:w="8926"/>
      </w:tblGrid>
      <w:tr w:rsidR="00414E74" w:rsidRPr="00584CDC" w14:paraId="4DC2D3CC" w14:textId="77777777" w:rsidTr="00EA57A4">
        <w:trPr>
          <w:cnfStyle w:val="100000000000" w:firstRow="1" w:lastRow="0" w:firstColumn="0" w:lastColumn="0" w:oddVBand="0" w:evenVBand="0" w:oddHBand="0" w:evenHBand="0" w:firstRowFirstColumn="0" w:firstRowLastColumn="0" w:lastRowFirstColumn="0" w:lastRowLastColumn="0"/>
          <w:tblHeader/>
        </w:trPr>
        <w:tc>
          <w:tcPr>
            <w:tcW w:w="8926" w:type="dxa"/>
          </w:tcPr>
          <w:p w14:paraId="2839D591" w14:textId="661F8689" w:rsidR="00414E74" w:rsidRPr="00584CDC" w:rsidRDefault="00651403">
            <w:pPr>
              <w:pStyle w:val="Tablecolhead"/>
            </w:pPr>
            <w:r>
              <w:rPr>
                <w:lang w:val="en-AU"/>
              </w:rPr>
              <w:t xml:space="preserve">Case study: </w:t>
            </w:r>
            <w:r w:rsidR="00414E74" w:rsidRPr="00584CDC">
              <w:rPr>
                <w:lang w:val="en-AU"/>
              </w:rPr>
              <w:t xml:space="preserve">Recruiting and </w:t>
            </w:r>
            <w:r w:rsidR="00414E74">
              <w:rPr>
                <w:lang w:val="en-AU"/>
              </w:rPr>
              <w:t>keep</w:t>
            </w:r>
            <w:r w:rsidR="00414E74" w:rsidRPr="00584CDC">
              <w:rPr>
                <w:lang w:val="en-AU"/>
              </w:rPr>
              <w:t xml:space="preserve">ing more women in trades in the Grampians region </w:t>
            </w:r>
            <w:r w:rsidR="00414E74">
              <w:rPr>
                <w:lang w:val="en-AU"/>
              </w:rPr>
              <w:t xml:space="preserve">with </w:t>
            </w:r>
            <w:r w:rsidR="00414E74" w:rsidRPr="00584CDC" w:rsidDel="00821840">
              <w:rPr>
                <w:lang w:val="en-AU"/>
              </w:rPr>
              <w:t xml:space="preserve">the </w:t>
            </w:r>
            <w:r w:rsidR="00414E74" w:rsidRPr="00584CDC">
              <w:rPr>
                <w:lang w:val="en-AU"/>
              </w:rPr>
              <w:t xml:space="preserve">Act </w:t>
            </w:r>
            <w:proofErr w:type="gramStart"/>
            <w:r w:rsidR="00122F40">
              <w:rPr>
                <w:lang w:val="en-AU"/>
              </w:rPr>
              <w:t>O</w:t>
            </w:r>
            <w:r w:rsidR="00414E74" w:rsidRPr="00584CDC">
              <w:rPr>
                <w:lang w:val="en-AU"/>
              </w:rPr>
              <w:t>n</w:t>
            </w:r>
            <w:proofErr w:type="gramEnd"/>
            <w:r w:rsidR="00414E74" w:rsidRPr="00584CDC">
              <w:rPr>
                <w:lang w:val="en-AU"/>
              </w:rPr>
              <w:t xml:space="preserve"> Site program</w:t>
            </w:r>
          </w:p>
        </w:tc>
      </w:tr>
      <w:tr w:rsidR="00414E74" w:rsidRPr="00584CDC" w14:paraId="0AC3D538" w14:textId="77777777" w:rsidTr="00EA57A4">
        <w:tc>
          <w:tcPr>
            <w:tcW w:w="8926" w:type="dxa"/>
          </w:tcPr>
          <w:p w14:paraId="464414D2" w14:textId="254373A5" w:rsidR="002203B6" w:rsidRDefault="002203B6" w:rsidP="002203B6">
            <w:pPr>
              <w:pStyle w:val="Body"/>
              <w:rPr>
                <w:sz w:val="20"/>
              </w:rPr>
            </w:pPr>
            <w:r>
              <w:t xml:space="preserve">Women's Health Grampians is supporting women in the region to enter and excel in trades jobs through its Act </w:t>
            </w:r>
            <w:proofErr w:type="gramStart"/>
            <w:r w:rsidR="002B5446">
              <w:t>O</w:t>
            </w:r>
            <w:r>
              <w:t>n</w:t>
            </w:r>
            <w:proofErr w:type="gramEnd"/>
            <w:r>
              <w:t xml:space="preserve"> Site program.</w:t>
            </w:r>
          </w:p>
          <w:p w14:paraId="3CDFA2B7" w14:textId="77777777" w:rsidR="002203B6" w:rsidRDefault="002203B6" w:rsidP="002203B6">
            <w:pPr>
              <w:pStyle w:val="Body"/>
            </w:pPr>
            <w:r>
              <w:t>The program aims to create safe, healthy and equitable workplaces for all.</w:t>
            </w:r>
          </w:p>
          <w:p w14:paraId="6A722BEE" w14:textId="3AAFD0E4" w:rsidR="002203B6" w:rsidRDefault="002203B6" w:rsidP="002203B6">
            <w:pPr>
              <w:pStyle w:val="Body"/>
            </w:pPr>
            <w:r>
              <w:t xml:space="preserve">Act </w:t>
            </w:r>
            <w:r w:rsidR="00C812A8">
              <w:t>On</w:t>
            </w:r>
            <w:r>
              <w:t xml:space="preserve"> Site works with trade companies to become an employer of choice for a more gender diverse workforce. It enables businesses to address skills shortages by encouraging a wider pool of candidates to join.</w:t>
            </w:r>
          </w:p>
          <w:p w14:paraId="390C476B" w14:textId="03C6D451" w:rsidR="002203B6" w:rsidRDefault="002203B6" w:rsidP="002203B6">
            <w:pPr>
              <w:pStyle w:val="Body"/>
            </w:pPr>
            <w:r>
              <w:t xml:space="preserve">Act </w:t>
            </w:r>
            <w:r w:rsidR="00C812A8">
              <w:t>O</w:t>
            </w:r>
            <w:r>
              <w:t>n Site includes different action areas to help companies make change, including:</w:t>
            </w:r>
          </w:p>
          <w:p w14:paraId="271C9450" w14:textId="77777777" w:rsidR="002203B6" w:rsidRDefault="002203B6" w:rsidP="002203B6">
            <w:pPr>
              <w:pStyle w:val="Bullet1"/>
              <w:numPr>
                <w:ilvl w:val="0"/>
                <w:numId w:val="19"/>
              </w:numPr>
            </w:pPr>
            <w:r>
              <w:t xml:space="preserve">hiring and promotion practices </w:t>
            </w:r>
          </w:p>
          <w:p w14:paraId="0E727CA2" w14:textId="77777777" w:rsidR="002203B6" w:rsidRDefault="002203B6" w:rsidP="002203B6">
            <w:pPr>
              <w:pStyle w:val="Bullet1"/>
              <w:numPr>
                <w:ilvl w:val="0"/>
                <w:numId w:val="19"/>
              </w:numPr>
            </w:pPr>
            <w:r>
              <w:t xml:space="preserve">healthy workplace culture </w:t>
            </w:r>
          </w:p>
          <w:p w14:paraId="592415D6" w14:textId="77777777" w:rsidR="002203B6" w:rsidRDefault="002203B6" w:rsidP="002203B6">
            <w:pPr>
              <w:pStyle w:val="Bullet1"/>
              <w:numPr>
                <w:ilvl w:val="0"/>
                <w:numId w:val="19"/>
              </w:numPr>
            </w:pPr>
            <w:r>
              <w:t>mentoring and support</w:t>
            </w:r>
          </w:p>
          <w:p w14:paraId="58669B6A" w14:textId="77777777" w:rsidR="002203B6" w:rsidRDefault="002203B6" w:rsidP="002203B6">
            <w:pPr>
              <w:pStyle w:val="Bullet1"/>
              <w:numPr>
                <w:ilvl w:val="0"/>
                <w:numId w:val="19"/>
              </w:numPr>
            </w:pPr>
            <w:r>
              <w:t>workplace policies and procedures</w:t>
            </w:r>
            <w:r w:rsidR="001905DF">
              <w:t>.</w:t>
            </w:r>
          </w:p>
          <w:p w14:paraId="73652831" w14:textId="77777777" w:rsidR="00414E74" w:rsidRPr="00584CDC" w:rsidRDefault="002203B6" w:rsidP="002203B6">
            <w:pPr>
              <w:pStyle w:val="Bodyafterbullets"/>
            </w:pPr>
            <w:r>
              <w:t>A core element of the program is the development and implementation of company specific action plans. The actions are tracked over 9 to 12 months to assess the progress made.</w:t>
            </w:r>
          </w:p>
        </w:tc>
      </w:tr>
    </w:tbl>
    <w:p w14:paraId="7BFC46C5" w14:textId="77777777" w:rsidR="00DA7DA0" w:rsidRDefault="00DA7DA0" w:rsidP="00DA7DA0">
      <w:pPr>
        <w:pStyle w:val="Body"/>
        <w:rPr>
          <w:i/>
        </w:rPr>
      </w:pPr>
    </w:p>
    <w:tbl>
      <w:tblPr>
        <w:tblStyle w:val="Bluetable"/>
        <w:tblpPr w:leftFromText="180" w:rightFromText="180" w:vertAnchor="page" w:horzAnchor="margin" w:tblpY="1604"/>
        <w:tblW w:w="8931" w:type="dxa"/>
        <w:tblInd w:w="0" w:type="dxa"/>
        <w:tblLayout w:type="fixed"/>
        <w:tblLook w:val="0620" w:firstRow="1" w:lastRow="0" w:firstColumn="0" w:lastColumn="0" w:noHBand="1" w:noVBand="1"/>
      </w:tblPr>
      <w:tblGrid>
        <w:gridCol w:w="8931"/>
      </w:tblGrid>
      <w:tr w:rsidR="00C93B7A" w:rsidRPr="000F613D" w14:paraId="2DF08D98" w14:textId="77777777" w:rsidTr="003455C1">
        <w:trPr>
          <w:cnfStyle w:val="100000000000" w:firstRow="1" w:lastRow="0" w:firstColumn="0" w:lastColumn="0" w:oddVBand="0" w:evenVBand="0" w:oddHBand="0" w:evenHBand="0" w:firstRowFirstColumn="0" w:firstRowLastColumn="0" w:lastRowFirstColumn="0" w:lastRowLastColumn="0"/>
          <w:tblHeader/>
        </w:trPr>
        <w:tc>
          <w:tcPr>
            <w:tcW w:w="8931" w:type="dxa"/>
          </w:tcPr>
          <w:p w14:paraId="2092771E" w14:textId="77777777" w:rsidR="00C93B7A" w:rsidRPr="000F613D" w:rsidRDefault="00C93B7A" w:rsidP="003455C1">
            <w:pPr>
              <w:pStyle w:val="Tablecolhead"/>
              <w:rPr>
                <w:lang w:val="en-AU"/>
              </w:rPr>
            </w:pPr>
            <w:r>
              <w:rPr>
                <w:lang w:val="en-AU"/>
              </w:rPr>
              <w:t xml:space="preserve">Case study: </w:t>
            </w:r>
            <w:r w:rsidRPr="000F613D">
              <w:rPr>
                <w:lang w:val="en-AU"/>
              </w:rPr>
              <w:t xml:space="preserve">Working with employers </w:t>
            </w:r>
            <w:r>
              <w:rPr>
                <w:lang w:val="en-AU"/>
              </w:rPr>
              <w:t xml:space="preserve">for </w:t>
            </w:r>
            <w:r w:rsidRPr="000F613D">
              <w:rPr>
                <w:lang w:val="en-AU"/>
              </w:rPr>
              <w:t>cultural change and psychological safety in the workplace</w:t>
            </w:r>
          </w:p>
        </w:tc>
      </w:tr>
      <w:tr w:rsidR="00C93B7A" w:rsidRPr="000F613D" w14:paraId="66238749" w14:textId="77777777" w:rsidTr="003455C1">
        <w:tc>
          <w:tcPr>
            <w:tcW w:w="8931" w:type="dxa"/>
          </w:tcPr>
          <w:p w14:paraId="0074D5F1" w14:textId="77777777" w:rsidR="00C93B7A" w:rsidRPr="00CC2AE5" w:rsidRDefault="00C93B7A" w:rsidP="003455C1">
            <w:pPr>
              <w:pStyle w:val="Body"/>
              <w:rPr>
                <w:lang w:val="en-AU"/>
              </w:rPr>
            </w:pPr>
            <w:r w:rsidRPr="00CC2AE5">
              <w:rPr>
                <w:lang w:val="en-AU"/>
              </w:rPr>
              <w:t xml:space="preserve">The Australian Manufacturing Workers' Union </w:t>
            </w:r>
            <w:r>
              <w:rPr>
                <w:lang w:val="en-AU"/>
              </w:rPr>
              <w:t xml:space="preserve">(AMWU) </w:t>
            </w:r>
            <w:r w:rsidRPr="00CC2AE5">
              <w:rPr>
                <w:lang w:val="en-AU"/>
              </w:rPr>
              <w:t>has an initiative to improve the culture of manufacturing workplaces in Victoria.</w:t>
            </w:r>
          </w:p>
          <w:p w14:paraId="1D402A3D" w14:textId="77777777" w:rsidR="00C93B7A" w:rsidRPr="00CC2AE5" w:rsidRDefault="00C93B7A" w:rsidP="003455C1">
            <w:pPr>
              <w:pStyle w:val="Body"/>
              <w:rPr>
                <w:lang w:val="en-AU"/>
              </w:rPr>
            </w:pPr>
            <w:r w:rsidRPr="00CC2AE5">
              <w:rPr>
                <w:lang w:val="en-AU"/>
              </w:rPr>
              <w:t>The first step involves consulting with managers, as well as men, women and people of all genders in the workplace on the best way to create safer and more inclusive work environments. Following this, action plans are developed. Lastly, businesses get training on how to prevent work-related</w:t>
            </w:r>
            <w:r>
              <w:rPr>
                <w:lang w:val="en-AU"/>
              </w:rPr>
              <w:t xml:space="preserve"> gender violence</w:t>
            </w:r>
            <w:r w:rsidRPr="00CC2AE5">
              <w:rPr>
                <w:lang w:val="en-AU"/>
              </w:rPr>
              <w:t>.</w:t>
            </w:r>
          </w:p>
          <w:p w14:paraId="41A115AB" w14:textId="77777777" w:rsidR="00C93B7A" w:rsidRPr="00CC2AE5" w:rsidRDefault="00C93B7A" w:rsidP="003455C1">
            <w:pPr>
              <w:pStyle w:val="Body"/>
              <w:rPr>
                <w:lang w:val="en-AU"/>
              </w:rPr>
            </w:pPr>
            <w:r w:rsidRPr="00CC2AE5">
              <w:rPr>
                <w:lang w:val="en-AU"/>
              </w:rPr>
              <w:t xml:space="preserve">The initiative is supported by funding from the </w:t>
            </w:r>
            <w:r>
              <w:rPr>
                <w:lang w:val="en-AU"/>
              </w:rPr>
              <w:t>Victorian Government</w:t>
            </w:r>
            <w:r w:rsidRPr="00CC2AE5">
              <w:rPr>
                <w:lang w:val="en-AU"/>
              </w:rPr>
              <w:t>.</w:t>
            </w:r>
          </w:p>
          <w:p w14:paraId="5BC9063E" w14:textId="77777777" w:rsidR="00C93B7A" w:rsidRDefault="00C93B7A" w:rsidP="003455C1">
            <w:pPr>
              <w:pStyle w:val="Body"/>
              <w:rPr>
                <w:lang w:val="en-AU"/>
              </w:rPr>
            </w:pPr>
            <w:r w:rsidRPr="00CC2AE5">
              <w:rPr>
                <w:lang w:val="en-AU"/>
              </w:rPr>
              <w:t>Viva Energy is a Victorian manufacturer of fuel and other energy products for various sectors across Australia.</w:t>
            </w:r>
            <w:r>
              <w:rPr>
                <w:lang w:val="en-AU"/>
              </w:rPr>
              <w:t xml:space="preserve"> It </w:t>
            </w:r>
            <w:r w:rsidRPr="00CC2AE5">
              <w:rPr>
                <w:lang w:val="en-AU"/>
              </w:rPr>
              <w:t xml:space="preserve">is an industry leader that has won numerous awards for its progressive approach to </w:t>
            </w:r>
            <w:r>
              <w:rPr>
                <w:lang w:val="en-AU"/>
              </w:rPr>
              <w:t>d</w:t>
            </w:r>
            <w:r w:rsidRPr="00CC2AE5">
              <w:rPr>
                <w:lang w:val="en-AU"/>
              </w:rPr>
              <w:t xml:space="preserve">iversity and </w:t>
            </w:r>
            <w:r>
              <w:rPr>
                <w:lang w:val="en-AU"/>
              </w:rPr>
              <w:t>i</w:t>
            </w:r>
            <w:r w:rsidRPr="00CC2AE5">
              <w:rPr>
                <w:lang w:val="en-AU"/>
              </w:rPr>
              <w:t xml:space="preserve">nclusion, in particular gender diversity. </w:t>
            </w:r>
          </w:p>
          <w:p w14:paraId="4A0154D6" w14:textId="77777777" w:rsidR="00C93B7A" w:rsidRPr="00CC2AE5" w:rsidRDefault="00C93B7A" w:rsidP="003455C1">
            <w:pPr>
              <w:pStyle w:val="Body"/>
              <w:rPr>
                <w:lang w:val="en-AU"/>
              </w:rPr>
            </w:pPr>
            <w:r w:rsidRPr="00CC2AE5">
              <w:rPr>
                <w:lang w:val="en-AU"/>
              </w:rPr>
              <w:t>Viva Energy’s success includes the proactive steps it has taken over many years to fulfil its positive duty obligations</w:t>
            </w:r>
            <w:r>
              <w:rPr>
                <w:lang w:val="en-AU"/>
              </w:rPr>
              <w:t>. It has done this</w:t>
            </w:r>
            <w:r w:rsidRPr="00CC2AE5">
              <w:rPr>
                <w:lang w:val="en-AU"/>
              </w:rPr>
              <w:t xml:space="preserve"> through policy, education, visible inclusive leadership and providing team members with avenues to seek support and report incidents.</w:t>
            </w:r>
          </w:p>
          <w:p w14:paraId="30206731" w14:textId="77777777" w:rsidR="00C93B7A" w:rsidRPr="000F613D" w:rsidRDefault="00C93B7A" w:rsidP="003455C1">
            <w:pPr>
              <w:pStyle w:val="Body"/>
              <w:rPr>
                <w:lang w:val="en-AU"/>
              </w:rPr>
            </w:pPr>
            <w:r w:rsidRPr="00CC2AE5">
              <w:rPr>
                <w:lang w:val="en-AU"/>
              </w:rPr>
              <w:t xml:space="preserve">The AMWU approached Viva Energy to form a partnership </w:t>
            </w:r>
            <w:r>
              <w:rPr>
                <w:lang w:val="en-AU"/>
              </w:rPr>
              <w:t xml:space="preserve">based on the </w:t>
            </w:r>
            <w:r w:rsidRPr="00CC2AE5">
              <w:rPr>
                <w:lang w:val="en-AU"/>
              </w:rPr>
              <w:t xml:space="preserve">‘gold standard’ </w:t>
            </w:r>
            <w:r>
              <w:rPr>
                <w:lang w:val="en-AU"/>
              </w:rPr>
              <w:t xml:space="preserve">the company has achieved. It </w:t>
            </w:r>
            <w:r w:rsidRPr="00CC2AE5">
              <w:rPr>
                <w:lang w:val="en-AU"/>
              </w:rPr>
              <w:t xml:space="preserve">sets an example to other organisations in the </w:t>
            </w:r>
            <w:r>
              <w:rPr>
                <w:lang w:val="en-AU"/>
              </w:rPr>
              <w:t>m</w:t>
            </w:r>
            <w:r w:rsidRPr="00CC2AE5">
              <w:rPr>
                <w:lang w:val="en-AU"/>
              </w:rPr>
              <w:t xml:space="preserve">anufacturing sector and provides a proven framework that others can </w:t>
            </w:r>
            <w:r>
              <w:rPr>
                <w:lang w:val="en-AU"/>
              </w:rPr>
              <w:t>follow</w:t>
            </w:r>
            <w:r w:rsidRPr="00CC2AE5">
              <w:rPr>
                <w:lang w:val="en-AU"/>
              </w:rPr>
              <w:t>.</w:t>
            </w:r>
          </w:p>
        </w:tc>
      </w:tr>
    </w:tbl>
    <w:p w14:paraId="17793928" w14:textId="77777777" w:rsidR="00C93B7A" w:rsidRDefault="00C93B7A" w:rsidP="00DA7DA0">
      <w:pPr>
        <w:pStyle w:val="Body"/>
        <w:rPr>
          <w:i/>
        </w:rPr>
      </w:pPr>
    </w:p>
    <w:tbl>
      <w:tblPr>
        <w:tblStyle w:val="Purpletable"/>
        <w:tblpPr w:leftFromText="180" w:rightFromText="180" w:vertAnchor="page" w:horzAnchor="margin" w:tblpY="1096"/>
        <w:tblW w:w="0" w:type="auto"/>
        <w:tblInd w:w="0" w:type="dxa"/>
        <w:tblLook w:val="0620" w:firstRow="1" w:lastRow="0" w:firstColumn="0" w:lastColumn="0" w:noHBand="1" w:noVBand="1"/>
      </w:tblPr>
      <w:tblGrid>
        <w:gridCol w:w="8941"/>
      </w:tblGrid>
      <w:tr w:rsidR="00F52782" w:rsidRPr="000F613D" w14:paraId="1466D4FC" w14:textId="77777777" w:rsidTr="00F52782">
        <w:trPr>
          <w:cnfStyle w:val="100000000000" w:firstRow="1" w:lastRow="0" w:firstColumn="0" w:lastColumn="0" w:oddVBand="0" w:evenVBand="0" w:oddHBand="0" w:evenHBand="0" w:firstRowFirstColumn="0" w:firstRowLastColumn="0" w:lastRowFirstColumn="0" w:lastRowLastColumn="0"/>
          <w:trHeight w:val="365"/>
          <w:tblHeader/>
        </w:trPr>
        <w:tc>
          <w:tcPr>
            <w:tcW w:w="8941" w:type="dxa"/>
          </w:tcPr>
          <w:p w14:paraId="5239F488" w14:textId="77777777" w:rsidR="00F52782" w:rsidRPr="000F613D" w:rsidRDefault="00F52782" w:rsidP="00F52782">
            <w:pPr>
              <w:pStyle w:val="Tablecolhead"/>
              <w:rPr>
                <w:lang w:val="en-AU"/>
              </w:rPr>
            </w:pPr>
            <w:bookmarkStart w:id="189" w:name="_Toc169606518"/>
            <w:bookmarkStart w:id="190" w:name="_Toc169610237"/>
            <w:bookmarkStart w:id="191" w:name="_Toc170982033"/>
            <w:bookmarkStart w:id="192" w:name="_Toc173504138"/>
            <w:r w:rsidRPr="000F613D">
              <w:rPr>
                <w:lang w:val="en-AU"/>
              </w:rPr>
              <w:t xml:space="preserve">Leading practice: </w:t>
            </w:r>
            <w:r>
              <w:rPr>
                <w:lang w:val="en-AU"/>
              </w:rPr>
              <w:t>A</w:t>
            </w:r>
            <w:r w:rsidRPr="000F613D">
              <w:rPr>
                <w:lang w:val="en-AU"/>
              </w:rPr>
              <w:t>cti</w:t>
            </w:r>
            <w:r>
              <w:rPr>
                <w:lang w:val="en-AU"/>
              </w:rPr>
              <w:t>ng</w:t>
            </w:r>
            <w:r w:rsidRPr="000F613D">
              <w:rPr>
                <w:lang w:val="en-AU"/>
              </w:rPr>
              <w:t xml:space="preserve"> on the gender pay gap at Alstom</w:t>
            </w:r>
          </w:p>
        </w:tc>
      </w:tr>
      <w:tr w:rsidR="00F52782" w:rsidRPr="000F613D" w14:paraId="48320FFD" w14:textId="77777777" w:rsidTr="00F52782">
        <w:trPr>
          <w:trHeight w:val="7135"/>
        </w:trPr>
        <w:tc>
          <w:tcPr>
            <w:tcW w:w="8941" w:type="dxa"/>
          </w:tcPr>
          <w:p w14:paraId="48057747" w14:textId="77777777" w:rsidR="00F52782" w:rsidRDefault="00F52782" w:rsidP="00F52782">
            <w:pPr>
              <w:pStyle w:val="Body"/>
              <w:rPr>
                <w:lang w:val="en-AU"/>
              </w:rPr>
            </w:pPr>
            <w:r w:rsidRPr="000F613D">
              <w:rPr>
                <w:lang w:val="en-AU"/>
              </w:rPr>
              <w:t>Alstom is a leading transport manufacturer, with sites in Ballarat and Dandenong</w:t>
            </w:r>
            <w:r>
              <w:rPr>
                <w:lang w:val="en-AU"/>
              </w:rPr>
              <w:t>.</w:t>
            </w:r>
            <w:r w:rsidRPr="000F613D">
              <w:rPr>
                <w:lang w:val="en-AU"/>
              </w:rPr>
              <w:t xml:space="preserve"> </w:t>
            </w:r>
            <w:r>
              <w:rPr>
                <w:lang w:val="en-AU"/>
              </w:rPr>
              <w:t xml:space="preserve">Alstom </w:t>
            </w:r>
            <w:r w:rsidRPr="000F613D">
              <w:rPr>
                <w:lang w:val="en-AU"/>
              </w:rPr>
              <w:t>build</w:t>
            </w:r>
            <w:r>
              <w:rPr>
                <w:lang w:val="en-AU"/>
              </w:rPr>
              <w:t>s</w:t>
            </w:r>
            <w:r w:rsidRPr="000F613D">
              <w:rPr>
                <w:lang w:val="en-AU"/>
              </w:rPr>
              <w:t xml:space="preserve"> the trains and trams used across Victoria.</w:t>
            </w:r>
          </w:p>
          <w:p w14:paraId="14BDAD52" w14:textId="77777777" w:rsidR="00F52782" w:rsidRDefault="00F52782" w:rsidP="00F52782">
            <w:pPr>
              <w:pStyle w:val="Body"/>
              <w:rPr>
                <w:lang w:val="en-AU"/>
              </w:rPr>
            </w:pPr>
            <w:r>
              <w:rPr>
                <w:lang w:val="en-AU"/>
              </w:rPr>
              <w:t>The company’s</w:t>
            </w:r>
            <w:r w:rsidRPr="000F613D">
              <w:rPr>
                <w:lang w:val="en-AU"/>
              </w:rPr>
              <w:t xml:space="preserve"> global headquarters in France</w:t>
            </w:r>
            <w:r>
              <w:rPr>
                <w:lang w:val="en-AU"/>
              </w:rPr>
              <w:t xml:space="preserve"> has a strong commitment </w:t>
            </w:r>
            <w:r w:rsidRPr="000F613D">
              <w:rPr>
                <w:lang w:val="en-AU"/>
              </w:rPr>
              <w:t xml:space="preserve">to gender equity, including through its </w:t>
            </w:r>
            <w:r w:rsidRPr="00DB69BA">
              <w:rPr>
                <w:i/>
                <w:iCs/>
              </w:rPr>
              <w:t>Diversity, equality and inclusion (DEI) charter</w:t>
            </w:r>
            <w:r>
              <w:rPr>
                <w:lang w:val="en-AU"/>
              </w:rPr>
              <w:t>.</w:t>
            </w:r>
            <w:r w:rsidRPr="000F613D">
              <w:rPr>
                <w:lang w:val="en-AU"/>
              </w:rPr>
              <w:t xml:space="preserve"> </w:t>
            </w:r>
          </w:p>
          <w:p w14:paraId="4BAEE40D" w14:textId="77777777" w:rsidR="00F52782" w:rsidRDefault="00F52782" w:rsidP="00F52782">
            <w:pPr>
              <w:pStyle w:val="Body"/>
              <w:rPr>
                <w:lang w:val="en-AU"/>
              </w:rPr>
            </w:pPr>
            <w:r>
              <w:rPr>
                <w:lang w:val="en-AU"/>
              </w:rPr>
              <w:t>I</w:t>
            </w:r>
            <w:r w:rsidRPr="000F613D">
              <w:rPr>
                <w:lang w:val="en-AU"/>
              </w:rPr>
              <w:t>n Australia</w:t>
            </w:r>
            <w:r>
              <w:rPr>
                <w:lang w:val="en-AU"/>
              </w:rPr>
              <w:t>, Alstom</w:t>
            </w:r>
            <w:r w:rsidRPr="000F613D">
              <w:rPr>
                <w:lang w:val="en-AU"/>
              </w:rPr>
              <w:t xml:space="preserve"> is taking concrete steps to achieve </w:t>
            </w:r>
            <w:r>
              <w:rPr>
                <w:lang w:val="en-AU"/>
              </w:rPr>
              <w:t xml:space="preserve">equal </w:t>
            </w:r>
            <w:r w:rsidRPr="000F613D">
              <w:rPr>
                <w:lang w:val="en-AU"/>
              </w:rPr>
              <w:t>pay. This includes</w:t>
            </w:r>
            <w:r>
              <w:rPr>
                <w:lang w:val="en-AU"/>
              </w:rPr>
              <w:t>:</w:t>
            </w:r>
          </w:p>
          <w:p w14:paraId="0F6FA895" w14:textId="77777777" w:rsidR="00F52782" w:rsidRDefault="00F52782" w:rsidP="00F52782">
            <w:pPr>
              <w:pStyle w:val="Bullet1"/>
              <w:rPr>
                <w:lang w:val="en-AU"/>
              </w:rPr>
            </w:pPr>
            <w:r w:rsidRPr="000F613D">
              <w:rPr>
                <w:lang w:val="en-AU"/>
              </w:rPr>
              <w:t>taking a 'total reward approach' to salary review</w:t>
            </w:r>
          </w:p>
          <w:p w14:paraId="49A31825" w14:textId="77777777" w:rsidR="00F52782" w:rsidRDefault="00F52782" w:rsidP="00F52782">
            <w:pPr>
              <w:pStyle w:val="Bullet1"/>
              <w:rPr>
                <w:lang w:val="en-AU"/>
              </w:rPr>
            </w:pPr>
            <w:r>
              <w:rPr>
                <w:lang w:val="en-AU"/>
              </w:rPr>
              <w:t>educating people managers</w:t>
            </w:r>
          </w:p>
          <w:p w14:paraId="10E2303E" w14:textId="77777777" w:rsidR="00F52782" w:rsidRDefault="00F52782" w:rsidP="00F52782">
            <w:pPr>
              <w:pStyle w:val="Bullet1"/>
              <w:rPr>
                <w:lang w:val="en-AU"/>
              </w:rPr>
            </w:pPr>
            <w:r w:rsidRPr="000F613D">
              <w:rPr>
                <w:lang w:val="en-AU"/>
              </w:rPr>
              <w:t xml:space="preserve">a dedicated gender equity budget to correct historical pay </w:t>
            </w:r>
            <w:r>
              <w:rPr>
                <w:lang w:val="en-AU"/>
              </w:rPr>
              <w:t>gaps</w:t>
            </w:r>
            <w:r w:rsidRPr="000F613D">
              <w:rPr>
                <w:lang w:val="en-AU"/>
              </w:rPr>
              <w:t xml:space="preserve">. </w:t>
            </w:r>
          </w:p>
          <w:p w14:paraId="5061641C" w14:textId="77777777" w:rsidR="00F52782" w:rsidRDefault="00F52782" w:rsidP="00F52782">
            <w:pPr>
              <w:pStyle w:val="Bodyafterbullets"/>
              <w:rPr>
                <w:lang w:val="en-AU"/>
              </w:rPr>
            </w:pPr>
            <w:r>
              <w:rPr>
                <w:lang w:val="en-AU"/>
              </w:rPr>
              <w:t xml:space="preserve">The company </w:t>
            </w:r>
            <w:r w:rsidRPr="000F613D">
              <w:rPr>
                <w:lang w:val="en-AU"/>
              </w:rPr>
              <w:t xml:space="preserve">also aims to </w:t>
            </w:r>
            <w:r>
              <w:rPr>
                <w:lang w:val="en-AU"/>
              </w:rPr>
              <w:t xml:space="preserve">make sure salaries for new hires are </w:t>
            </w:r>
            <w:r w:rsidRPr="000F613D">
              <w:rPr>
                <w:lang w:val="en-AU"/>
              </w:rPr>
              <w:t>consiste</w:t>
            </w:r>
            <w:r>
              <w:rPr>
                <w:lang w:val="en-AU"/>
              </w:rPr>
              <w:t>nt</w:t>
            </w:r>
            <w:r w:rsidRPr="000F613D">
              <w:rPr>
                <w:lang w:val="en-AU"/>
              </w:rPr>
              <w:t xml:space="preserve"> </w:t>
            </w:r>
            <w:r>
              <w:rPr>
                <w:lang w:val="en-AU"/>
              </w:rPr>
              <w:t xml:space="preserve">using </w:t>
            </w:r>
            <w:r w:rsidRPr="000F613D">
              <w:rPr>
                <w:lang w:val="en-AU"/>
              </w:rPr>
              <w:t>a gender</w:t>
            </w:r>
            <w:r>
              <w:rPr>
                <w:lang w:val="en-AU"/>
              </w:rPr>
              <w:noBreakHyphen/>
            </w:r>
            <w:r w:rsidRPr="000F613D">
              <w:rPr>
                <w:lang w:val="en-AU"/>
              </w:rPr>
              <w:t xml:space="preserve">neutral process. </w:t>
            </w:r>
          </w:p>
          <w:p w14:paraId="434A58BE" w14:textId="77777777" w:rsidR="00F52782" w:rsidRPr="000F613D" w:rsidRDefault="00F52782" w:rsidP="00F52782">
            <w:pPr>
              <w:pStyle w:val="Bodyafterbullets"/>
              <w:rPr>
                <w:lang w:val="en-AU"/>
              </w:rPr>
            </w:pPr>
            <w:r w:rsidRPr="000F613D">
              <w:rPr>
                <w:lang w:val="en-AU"/>
              </w:rPr>
              <w:t xml:space="preserve">As part of its </w:t>
            </w:r>
            <w:r w:rsidRPr="00DB69BA">
              <w:rPr>
                <w:i/>
                <w:iCs/>
              </w:rPr>
              <w:t xml:space="preserve">Mind the </w:t>
            </w:r>
            <w:r>
              <w:rPr>
                <w:i/>
                <w:iCs/>
              </w:rPr>
              <w:t>G</w:t>
            </w:r>
            <w:r w:rsidRPr="00DB69BA">
              <w:rPr>
                <w:i/>
                <w:iCs/>
              </w:rPr>
              <w:t xml:space="preserve">lass </w:t>
            </w:r>
            <w:r w:rsidRPr="00B8211A">
              <w:t>action plan</w:t>
            </w:r>
            <w:r w:rsidRPr="000F613D">
              <w:rPr>
                <w:lang w:val="en-AU"/>
              </w:rPr>
              <w:t xml:space="preserve">, Alstom </w:t>
            </w:r>
            <w:r>
              <w:rPr>
                <w:lang w:val="en-AU"/>
              </w:rPr>
              <w:t>educates</w:t>
            </w:r>
            <w:r w:rsidRPr="000F613D">
              <w:rPr>
                <w:lang w:val="en-AU"/>
              </w:rPr>
              <w:t xml:space="preserve"> people managers to</w:t>
            </w:r>
            <w:r>
              <w:rPr>
                <w:lang w:val="en-AU"/>
              </w:rPr>
              <w:t xml:space="preserve"> </w:t>
            </w:r>
            <w:r w:rsidRPr="000F613D">
              <w:rPr>
                <w:lang w:val="en-AU"/>
              </w:rPr>
              <w:t>address bias</w:t>
            </w:r>
            <w:r>
              <w:rPr>
                <w:lang w:val="en-AU"/>
              </w:rPr>
              <w:t xml:space="preserve">es and </w:t>
            </w:r>
            <w:r w:rsidRPr="000F613D">
              <w:rPr>
                <w:lang w:val="en-AU"/>
              </w:rPr>
              <w:t xml:space="preserve">ensure gender equity </w:t>
            </w:r>
            <w:r>
              <w:rPr>
                <w:lang w:val="en-AU"/>
              </w:rPr>
              <w:t xml:space="preserve">in </w:t>
            </w:r>
            <w:r w:rsidRPr="000F613D">
              <w:rPr>
                <w:lang w:val="en-AU"/>
              </w:rPr>
              <w:t>progression and recruitment.</w:t>
            </w:r>
            <w:r>
              <w:rPr>
                <w:lang w:val="en-AU"/>
              </w:rPr>
              <w:t xml:space="preserve"> It</w:t>
            </w:r>
            <w:r w:rsidRPr="000F613D">
              <w:rPr>
                <w:lang w:val="en-AU"/>
              </w:rPr>
              <w:t xml:space="preserve"> also conducts demographic research to better understand its workforce</w:t>
            </w:r>
            <w:r>
              <w:rPr>
                <w:lang w:val="en-AU"/>
              </w:rPr>
              <w:t>.</w:t>
            </w:r>
            <w:r w:rsidRPr="000F613D">
              <w:rPr>
                <w:lang w:val="en-AU"/>
              </w:rPr>
              <w:t xml:space="preserve"> </w:t>
            </w:r>
            <w:r>
              <w:rPr>
                <w:lang w:val="en-AU"/>
              </w:rPr>
              <w:t xml:space="preserve">Alstom </w:t>
            </w:r>
            <w:r w:rsidRPr="000F613D">
              <w:rPr>
                <w:lang w:val="en-AU"/>
              </w:rPr>
              <w:t>benchmark</w:t>
            </w:r>
            <w:r>
              <w:rPr>
                <w:lang w:val="en-AU"/>
              </w:rPr>
              <w:t>s</w:t>
            </w:r>
            <w:r w:rsidRPr="000F613D">
              <w:rPr>
                <w:lang w:val="en-AU"/>
              </w:rPr>
              <w:t xml:space="preserve"> its activities against external assessments, including WGEA and WORK180.</w:t>
            </w:r>
          </w:p>
          <w:p w14:paraId="163B514F" w14:textId="77777777" w:rsidR="00F52782" w:rsidRDefault="00F52782" w:rsidP="00F52782">
            <w:pPr>
              <w:pStyle w:val="Body"/>
              <w:rPr>
                <w:lang w:val="en-AU"/>
              </w:rPr>
            </w:pPr>
            <w:r w:rsidRPr="000F613D">
              <w:rPr>
                <w:lang w:val="en-AU"/>
              </w:rPr>
              <w:t xml:space="preserve">Alstom </w:t>
            </w:r>
            <w:r>
              <w:rPr>
                <w:lang w:val="en-AU"/>
              </w:rPr>
              <w:t>is</w:t>
            </w:r>
            <w:r w:rsidRPr="000F613D">
              <w:rPr>
                <w:lang w:val="en-AU"/>
              </w:rPr>
              <w:t xml:space="preserve"> active in the community</w:t>
            </w:r>
            <w:r>
              <w:rPr>
                <w:lang w:val="en-AU"/>
              </w:rPr>
              <w:t>,</w:t>
            </w:r>
            <w:r w:rsidRPr="000F613D">
              <w:rPr>
                <w:lang w:val="en-AU"/>
              </w:rPr>
              <w:t xml:space="preserve"> </w:t>
            </w:r>
            <w:r>
              <w:rPr>
                <w:lang w:val="en-AU"/>
              </w:rPr>
              <w:t xml:space="preserve">giving women </w:t>
            </w:r>
            <w:r w:rsidRPr="000F613D">
              <w:rPr>
                <w:lang w:val="en-AU"/>
              </w:rPr>
              <w:t xml:space="preserve">opportunities to learn about careers in manufacturing. </w:t>
            </w:r>
            <w:r>
              <w:rPr>
                <w:lang w:val="en-AU"/>
              </w:rPr>
              <w:t>Alstom ran</w:t>
            </w:r>
            <w:r w:rsidRPr="000F613D">
              <w:rPr>
                <w:lang w:val="en-AU"/>
              </w:rPr>
              <w:t xml:space="preserve"> events to introduce women and non-binary people to rail manufacturing at its Ballarat facility</w:t>
            </w:r>
            <w:r>
              <w:rPr>
                <w:lang w:val="en-AU"/>
              </w:rPr>
              <w:t>.</w:t>
            </w:r>
            <w:r w:rsidRPr="000F613D">
              <w:rPr>
                <w:lang w:val="en-AU"/>
              </w:rPr>
              <w:t xml:space="preserve"> </w:t>
            </w:r>
            <w:r>
              <w:rPr>
                <w:lang w:val="en-AU"/>
              </w:rPr>
              <w:t xml:space="preserve">It </w:t>
            </w:r>
            <w:r w:rsidRPr="000F613D">
              <w:rPr>
                <w:lang w:val="en-AU"/>
              </w:rPr>
              <w:t>team</w:t>
            </w:r>
            <w:r>
              <w:rPr>
                <w:lang w:val="en-AU"/>
              </w:rPr>
              <w:t>ed</w:t>
            </w:r>
            <w:r w:rsidRPr="000F613D">
              <w:rPr>
                <w:lang w:val="en-AU"/>
              </w:rPr>
              <w:t xml:space="preserve"> up with Apprenticeship Support Australia (part of the Victorian Chamber of Commerce and Industry) and Empowered Women in Trades on</w:t>
            </w:r>
            <w:r>
              <w:rPr>
                <w:lang w:val="en-AU"/>
              </w:rPr>
              <w:t xml:space="preserve"> these events</w:t>
            </w:r>
            <w:r w:rsidRPr="000F613D">
              <w:rPr>
                <w:lang w:val="en-AU"/>
              </w:rPr>
              <w:t>.</w:t>
            </w:r>
          </w:p>
          <w:p w14:paraId="7CAB06D5" w14:textId="77777777" w:rsidR="00F52782" w:rsidRPr="000F613D" w:rsidRDefault="00F52782" w:rsidP="00F52782">
            <w:pPr>
              <w:pStyle w:val="Body"/>
              <w:rPr>
                <w:lang w:val="en-AU"/>
              </w:rPr>
            </w:pPr>
            <w:r w:rsidRPr="000F613D">
              <w:rPr>
                <w:lang w:val="en-AU"/>
              </w:rPr>
              <w:t>In 2023, Alstom was awarded the Global Top Employer certification in Australia for the third year in the Asia Pacific region</w:t>
            </w:r>
            <w:r>
              <w:rPr>
                <w:lang w:val="en-AU"/>
              </w:rPr>
              <w:t>. The award</w:t>
            </w:r>
            <w:r w:rsidRPr="000F613D">
              <w:rPr>
                <w:lang w:val="en-AU"/>
              </w:rPr>
              <w:t xml:space="preserve"> recogni</w:t>
            </w:r>
            <w:r>
              <w:rPr>
                <w:lang w:val="en-AU"/>
              </w:rPr>
              <w:t>sed</w:t>
            </w:r>
            <w:r w:rsidRPr="000F613D">
              <w:rPr>
                <w:lang w:val="en-AU"/>
              </w:rPr>
              <w:t xml:space="preserve"> the company's commitment to </w:t>
            </w:r>
            <w:r>
              <w:rPr>
                <w:lang w:val="en-AU"/>
              </w:rPr>
              <w:t xml:space="preserve">being </w:t>
            </w:r>
            <w:r w:rsidRPr="000F613D">
              <w:rPr>
                <w:lang w:val="en-AU"/>
              </w:rPr>
              <w:t>one of the best places to work.</w:t>
            </w:r>
          </w:p>
        </w:tc>
      </w:tr>
    </w:tbl>
    <w:p w14:paraId="0CEB2C51" w14:textId="1088A5E5" w:rsidR="00102ECB" w:rsidRDefault="00102ECB">
      <w:pPr>
        <w:spacing w:after="0" w:line="240" w:lineRule="auto"/>
        <w:rPr>
          <w:b/>
          <w:color w:val="201547"/>
          <w:sz w:val="32"/>
          <w:szCs w:val="28"/>
          <w:lang w:val="en-US"/>
        </w:rPr>
      </w:pPr>
      <w:r>
        <w:rPr>
          <w:lang w:val="en-US"/>
        </w:rPr>
        <w:br w:type="page"/>
      </w:r>
    </w:p>
    <w:p w14:paraId="25D63B33" w14:textId="77777777" w:rsidR="002F34BE" w:rsidRPr="006E4ABC" w:rsidRDefault="002F34BE" w:rsidP="00F93EDA">
      <w:pPr>
        <w:pStyle w:val="Heading2"/>
        <w:rPr>
          <w:lang w:val="en-US"/>
        </w:rPr>
      </w:pPr>
      <w:bookmarkStart w:id="193" w:name="_Toc177736806"/>
      <w:bookmarkStart w:id="194" w:name="_Toc179293361"/>
      <w:r w:rsidRPr="006E4ABC">
        <w:rPr>
          <w:lang w:val="en-US"/>
        </w:rPr>
        <w:t xml:space="preserve">How we can work together to </w:t>
      </w:r>
      <w:r w:rsidR="00E37C5F" w:rsidRPr="006E4ABC">
        <w:rPr>
          <w:lang w:val="en-US"/>
        </w:rPr>
        <w:t>create</w:t>
      </w:r>
      <w:r w:rsidRPr="006E4ABC">
        <w:rPr>
          <w:lang w:val="en-US"/>
        </w:rPr>
        <w:t xml:space="preserve"> change</w:t>
      </w:r>
      <w:bookmarkEnd w:id="189"/>
      <w:bookmarkEnd w:id="190"/>
      <w:bookmarkEnd w:id="191"/>
      <w:bookmarkEnd w:id="192"/>
      <w:bookmarkEnd w:id="193"/>
      <w:bookmarkEnd w:id="194"/>
      <w:r w:rsidR="00AD4978" w:rsidRPr="006E4ABC">
        <w:rPr>
          <w:lang w:val="en-US"/>
        </w:rPr>
        <w:t xml:space="preserve"> </w:t>
      </w:r>
    </w:p>
    <w:p w14:paraId="26A9C8BA" w14:textId="2334EA6F" w:rsidR="008F4004" w:rsidRPr="00A515CB" w:rsidRDefault="00211D34" w:rsidP="008F4004">
      <w:pPr>
        <w:pStyle w:val="Body"/>
      </w:pPr>
      <w:hyperlink w:anchor="Table_7" w:history="1">
        <w:r w:rsidR="00E665F8" w:rsidRPr="00E665F8">
          <w:rPr>
            <w:rStyle w:val="Hyperlink"/>
            <w:b/>
            <w:bCs/>
            <w:color w:val="auto"/>
          </w:rPr>
          <w:t>Table 7</w:t>
        </w:r>
      </w:hyperlink>
      <w:r w:rsidR="00E665F8">
        <w:t xml:space="preserve"> </w:t>
      </w:r>
      <w:r w:rsidR="008F4004">
        <w:t>outlines the levers industry actors can use for this priority action area.</w:t>
      </w:r>
    </w:p>
    <w:p w14:paraId="5A86600F" w14:textId="77777777" w:rsidR="008F4004" w:rsidRPr="000F613D" w:rsidRDefault="008F4004" w:rsidP="008F4004">
      <w:pPr>
        <w:pStyle w:val="Tablecaption"/>
      </w:pPr>
      <w:bookmarkStart w:id="195" w:name="Table_7"/>
      <w:bookmarkStart w:id="196" w:name="_Ref169192486"/>
      <w:bookmarkEnd w:id="195"/>
      <w:r w:rsidRPr="000F613D">
        <w:t xml:space="preserve">Table </w:t>
      </w:r>
      <w:r w:rsidR="00A91E53">
        <w:fldChar w:fldCharType="begin"/>
      </w:r>
      <w:r w:rsidR="00A91E53">
        <w:instrText xml:space="preserve"> SEQ Table \* ARABIC </w:instrText>
      </w:r>
      <w:r w:rsidR="00A91E53">
        <w:fldChar w:fldCharType="separate"/>
      </w:r>
      <w:r>
        <w:rPr>
          <w:noProof/>
        </w:rPr>
        <w:t>7</w:t>
      </w:r>
      <w:r w:rsidR="00A91E53">
        <w:rPr>
          <w:noProof/>
        </w:rPr>
        <w:fldChar w:fldCharType="end"/>
      </w:r>
      <w:bookmarkEnd w:id="196"/>
      <w:r w:rsidRPr="000F613D">
        <w:t xml:space="preserve">: </w:t>
      </w:r>
      <w:r w:rsidRPr="005021C0">
        <w:t xml:space="preserve">Levers of influence </w:t>
      </w:r>
      <w:r>
        <w:t>on a</w:t>
      </w:r>
      <w:r w:rsidRPr="005021C0">
        <w:t xml:space="preserve">ccountability for workplace </w:t>
      </w:r>
      <w:r>
        <w:t xml:space="preserve">culture and </w:t>
      </w:r>
      <w:r w:rsidRPr="005021C0">
        <w:t>safety</w:t>
      </w:r>
    </w:p>
    <w:tbl>
      <w:tblPr>
        <w:tblStyle w:val="TableGrid"/>
        <w:tblW w:w="0" w:type="auto"/>
        <w:tblLayout w:type="fixed"/>
        <w:tblLook w:val="04A0" w:firstRow="1" w:lastRow="0" w:firstColumn="1" w:lastColumn="0" w:noHBand="0" w:noVBand="1"/>
      </w:tblPr>
      <w:tblGrid>
        <w:gridCol w:w="2345"/>
        <w:gridCol w:w="6581"/>
      </w:tblGrid>
      <w:tr w:rsidR="00DA7DA0" w:rsidRPr="000F613D" w14:paraId="11148714" w14:textId="77777777" w:rsidTr="0047351B">
        <w:trPr>
          <w:cnfStyle w:val="100000000000" w:firstRow="1" w:lastRow="0" w:firstColumn="0" w:lastColumn="0" w:oddVBand="0" w:evenVBand="0" w:oddHBand="0" w:evenHBand="0" w:firstRowFirstColumn="0" w:firstRowLastColumn="0" w:lastRowFirstColumn="0" w:lastRowLastColumn="0"/>
          <w:tblHeader/>
        </w:trPr>
        <w:tc>
          <w:tcPr>
            <w:tcW w:w="2345" w:type="dxa"/>
          </w:tcPr>
          <w:p w14:paraId="70200D24" w14:textId="77777777" w:rsidR="00DA7DA0" w:rsidRPr="000F613D" w:rsidRDefault="00DA7DA0">
            <w:pPr>
              <w:pStyle w:val="Tablecolhead"/>
            </w:pPr>
            <w:r w:rsidRPr="000F613D">
              <w:t>Industry actor</w:t>
            </w:r>
          </w:p>
        </w:tc>
        <w:tc>
          <w:tcPr>
            <w:tcW w:w="6581" w:type="dxa"/>
          </w:tcPr>
          <w:p w14:paraId="18A51B49" w14:textId="77777777" w:rsidR="00DA7DA0" w:rsidRPr="000F613D" w:rsidRDefault="00DA7DA0">
            <w:pPr>
              <w:pStyle w:val="Tablecolhead"/>
            </w:pPr>
            <w:r w:rsidRPr="000F613D">
              <w:t>Levers for supporting gender equality</w:t>
            </w:r>
          </w:p>
        </w:tc>
      </w:tr>
      <w:tr w:rsidR="00DA7DA0" w:rsidRPr="000F613D" w14:paraId="40759C8B" w14:textId="77777777" w:rsidTr="00EA57A4">
        <w:tc>
          <w:tcPr>
            <w:tcW w:w="2345" w:type="dxa"/>
          </w:tcPr>
          <w:p w14:paraId="5B8ECFA6" w14:textId="77777777" w:rsidR="00DA7DA0" w:rsidRPr="000F613D" w:rsidRDefault="00DA7DA0">
            <w:pPr>
              <w:pStyle w:val="Tabletext"/>
            </w:pPr>
            <w:r w:rsidRPr="000F613D">
              <w:t>Unions</w:t>
            </w:r>
          </w:p>
        </w:tc>
        <w:tc>
          <w:tcPr>
            <w:tcW w:w="6581" w:type="dxa"/>
          </w:tcPr>
          <w:p w14:paraId="10C0F4CA" w14:textId="77777777" w:rsidR="00DA7DA0" w:rsidRPr="000F613D" w:rsidRDefault="00DA7DA0">
            <w:pPr>
              <w:pStyle w:val="Tablebullet1"/>
            </w:pPr>
            <w:r w:rsidRPr="000F613D">
              <w:rPr>
                <w:b/>
                <w:bCs/>
              </w:rPr>
              <w:t>Advocacy</w:t>
            </w:r>
            <w:r w:rsidRPr="000F613D">
              <w:t xml:space="preserve">: Explore options for all workers </w:t>
            </w:r>
            <w:r>
              <w:t>for</w:t>
            </w:r>
            <w:r w:rsidRPr="000F613D">
              <w:t xml:space="preserve"> better prevention and responses to workplace sexual harassment and gendered violence.</w:t>
            </w:r>
          </w:p>
          <w:p w14:paraId="557BA8EC" w14:textId="77777777" w:rsidR="00DA7DA0" w:rsidRPr="000F613D" w:rsidRDefault="00DA7DA0">
            <w:pPr>
              <w:pStyle w:val="Tablebullet1"/>
            </w:pPr>
            <w:r w:rsidRPr="000F613D">
              <w:rPr>
                <w:b/>
                <w:bCs/>
              </w:rPr>
              <w:t>Member data</w:t>
            </w:r>
            <w:r w:rsidRPr="000F613D">
              <w:t xml:space="preserve">: Build the evidence base on women’s experiences in the manufacturing sector by surveying members </w:t>
            </w:r>
            <w:r>
              <w:t>about</w:t>
            </w:r>
            <w:r w:rsidRPr="000F613D">
              <w:t xml:space="preserve"> gender equ</w:t>
            </w:r>
            <w:r>
              <w:t>i</w:t>
            </w:r>
            <w:r w:rsidRPr="000F613D">
              <w:t>ty.</w:t>
            </w:r>
          </w:p>
          <w:p w14:paraId="040C40C7" w14:textId="77777777" w:rsidR="00DA7DA0" w:rsidRPr="000F613D" w:rsidRDefault="00DA7DA0">
            <w:pPr>
              <w:pStyle w:val="Tablebullet1"/>
            </w:pPr>
            <w:r w:rsidRPr="000F613D">
              <w:rPr>
                <w:b/>
                <w:bCs/>
              </w:rPr>
              <w:t>Support gender parity as business as usual</w:t>
            </w:r>
            <w:r w:rsidRPr="000F613D">
              <w:t xml:space="preserve">: Commit to having gender balance on event panels, committees and </w:t>
            </w:r>
            <w:r>
              <w:t>b</w:t>
            </w:r>
            <w:r w:rsidRPr="000F613D">
              <w:t>oards.</w:t>
            </w:r>
          </w:p>
          <w:p w14:paraId="651DBA01" w14:textId="77777777" w:rsidR="00DA7DA0" w:rsidRPr="000F613D" w:rsidRDefault="00DA7DA0">
            <w:pPr>
              <w:pStyle w:val="Tablebullet1"/>
            </w:pPr>
            <w:r w:rsidRPr="000F613D">
              <w:rPr>
                <w:b/>
                <w:bCs/>
              </w:rPr>
              <w:t>Enterprise bargaining</w:t>
            </w:r>
            <w:r w:rsidRPr="000F613D">
              <w:t xml:space="preserve">: </w:t>
            </w:r>
            <w:r>
              <w:t>N</w:t>
            </w:r>
            <w:r w:rsidRPr="000F613D">
              <w:t>egotiate and advocate for clauses in enterprise bargaining agreements that support and protect workers who report bullying, discrimination or harassment.</w:t>
            </w:r>
          </w:p>
        </w:tc>
      </w:tr>
      <w:tr w:rsidR="00DA7DA0" w:rsidRPr="000F613D" w14:paraId="56C7466D" w14:textId="77777777" w:rsidTr="00EA57A4">
        <w:tc>
          <w:tcPr>
            <w:tcW w:w="2345" w:type="dxa"/>
          </w:tcPr>
          <w:p w14:paraId="7B0354B6" w14:textId="77777777" w:rsidR="00DA7DA0" w:rsidRPr="000F613D" w:rsidRDefault="00DA7DA0">
            <w:pPr>
              <w:pStyle w:val="Tabletext"/>
            </w:pPr>
            <w:r w:rsidRPr="000F613D">
              <w:t>SMEs</w:t>
            </w:r>
          </w:p>
        </w:tc>
        <w:tc>
          <w:tcPr>
            <w:tcW w:w="6581" w:type="dxa"/>
          </w:tcPr>
          <w:p w14:paraId="49D5D09D" w14:textId="77777777" w:rsidR="00DA7DA0" w:rsidRPr="000F613D" w:rsidRDefault="00DA7DA0">
            <w:pPr>
              <w:pStyle w:val="Tablebullet1"/>
            </w:pPr>
            <w:r w:rsidRPr="000F613D">
              <w:rPr>
                <w:b/>
                <w:bCs/>
              </w:rPr>
              <w:t>Agility to make change</w:t>
            </w:r>
            <w:r w:rsidRPr="000F613D">
              <w:t xml:space="preserve">: </w:t>
            </w:r>
            <w:r>
              <w:t>S</w:t>
            </w:r>
            <w:r w:rsidRPr="000F613D">
              <w:t xml:space="preserve">maller companies </w:t>
            </w:r>
            <w:r>
              <w:t>can often make changes faster than</w:t>
            </w:r>
            <w:r w:rsidRPr="000F613D">
              <w:t xml:space="preserve"> larger ones</w:t>
            </w:r>
            <w:r>
              <w:t>, including introducing</w:t>
            </w:r>
            <w:r w:rsidRPr="000F613D">
              <w:t xml:space="preserve"> cultural safety and gender equity </w:t>
            </w:r>
            <w:r>
              <w:t>actions.</w:t>
            </w:r>
            <w:r w:rsidRPr="000F613D">
              <w:t xml:space="preserve"> With smaller workforces and fewer layers of management, the </w:t>
            </w:r>
            <w:r>
              <w:t xml:space="preserve">effects </w:t>
            </w:r>
            <w:r w:rsidRPr="000F613D">
              <w:t xml:space="preserve">of such changes are often felt more quickly </w:t>
            </w:r>
            <w:r>
              <w:t>in SMEs</w:t>
            </w:r>
            <w:r w:rsidRPr="000F613D">
              <w:t xml:space="preserve">. </w:t>
            </w:r>
          </w:p>
          <w:p w14:paraId="2AB0F2AD" w14:textId="77777777" w:rsidR="00DA7DA0" w:rsidRPr="000F613D" w:rsidRDefault="00DA7DA0">
            <w:pPr>
              <w:pStyle w:val="Tablebullet1"/>
            </w:pPr>
            <w:r w:rsidRPr="000F613D">
              <w:rPr>
                <w:b/>
                <w:bCs/>
              </w:rPr>
              <w:t>Start small</w:t>
            </w:r>
            <w:r w:rsidRPr="000F613D">
              <w:t xml:space="preserve">: Identify one area for improvement and take meaningful steps towards it. For example, do a pay equity audit or look for ways to </w:t>
            </w:r>
            <w:r>
              <w:t xml:space="preserve">give staff </w:t>
            </w:r>
            <w:r w:rsidRPr="000F613D">
              <w:t>flexib</w:t>
            </w:r>
            <w:r>
              <w:t>le</w:t>
            </w:r>
            <w:r w:rsidRPr="000F613D">
              <w:t xml:space="preserve"> </w:t>
            </w:r>
            <w:r>
              <w:t>work options. B</w:t>
            </w:r>
            <w:r w:rsidRPr="000F613D">
              <w:t>uild on progress from there.</w:t>
            </w:r>
          </w:p>
          <w:p w14:paraId="615A8FF1" w14:textId="77777777" w:rsidR="00DA7DA0" w:rsidRPr="000F613D" w:rsidRDefault="00DA7DA0">
            <w:pPr>
              <w:pStyle w:val="Tablebullet1"/>
            </w:pPr>
            <w:r w:rsidRPr="000F613D">
              <w:rPr>
                <w:b/>
                <w:bCs/>
              </w:rPr>
              <w:t>Staff training</w:t>
            </w:r>
            <w:r w:rsidRPr="000F613D">
              <w:t xml:space="preserve">: </w:t>
            </w:r>
            <w:r>
              <w:t>Run</w:t>
            </w:r>
            <w:r w:rsidRPr="000F613D">
              <w:t xml:space="preserve"> active bystander training </w:t>
            </w:r>
            <w:r>
              <w:t>for</w:t>
            </w:r>
            <w:r w:rsidRPr="000F613D">
              <w:t xml:space="preserve"> all staff to build skills to call out sexism, disrespect and harassment. </w:t>
            </w:r>
            <w:r>
              <w:t xml:space="preserve">Employers should also offer training on preventing </w:t>
            </w:r>
            <w:r w:rsidRPr="000F613D">
              <w:t xml:space="preserve">sexual harassment and </w:t>
            </w:r>
            <w:r>
              <w:t xml:space="preserve">creating </w:t>
            </w:r>
            <w:r w:rsidRPr="000F613D">
              <w:t>cultural</w:t>
            </w:r>
            <w:r>
              <w:t>ly</w:t>
            </w:r>
            <w:r w:rsidRPr="000F613D">
              <w:t xml:space="preserve"> safe</w:t>
            </w:r>
            <w:r>
              <w:t xml:space="preserve"> workplaces for First Nations, migrant and multicultural women.</w:t>
            </w:r>
          </w:p>
          <w:p w14:paraId="6A50FA1F" w14:textId="77777777" w:rsidR="00DA7DA0" w:rsidRPr="000F613D" w:rsidRDefault="00DA7DA0">
            <w:pPr>
              <w:pStyle w:val="Tablebullet1"/>
            </w:pPr>
            <w:r w:rsidRPr="000F613D">
              <w:rPr>
                <w:b/>
                <w:bCs/>
              </w:rPr>
              <w:t>Develop inclusive leadership capability of leaders</w:t>
            </w:r>
            <w:r w:rsidRPr="000F613D">
              <w:t xml:space="preserve">: </w:t>
            </w:r>
            <w:r>
              <w:t>I</w:t>
            </w:r>
            <w:r w:rsidRPr="000F613D">
              <w:t xml:space="preserve">nclusive leadership </w:t>
            </w:r>
            <w:r>
              <w:t>means being able to lead a diverse group of people while respecting and valuing their perspectives and experiences. Inclusive leaders have the</w:t>
            </w:r>
            <w:r w:rsidRPr="000F613D">
              <w:t xml:space="preserve"> mindset, knowledge, skills and behaviours </w:t>
            </w:r>
            <w:r>
              <w:t xml:space="preserve">needed to make </w:t>
            </w:r>
            <w:r w:rsidRPr="000F613D">
              <w:t>sure divers</w:t>
            </w:r>
            <w:r>
              <w:t>e</w:t>
            </w:r>
            <w:r w:rsidRPr="000F613D">
              <w:t xml:space="preserve"> employee perspectives shape and improve </w:t>
            </w:r>
            <w:r>
              <w:t xml:space="preserve">business </w:t>
            </w:r>
            <w:r w:rsidRPr="000F613D">
              <w:t>strategy, work, systems, values and norms for success.</w:t>
            </w:r>
            <w:r w:rsidRPr="000F613D">
              <w:rPr>
                <w:rStyle w:val="EndnoteReference"/>
              </w:rPr>
              <w:endnoteReference w:id="71"/>
            </w:r>
          </w:p>
          <w:p w14:paraId="3F9874D8" w14:textId="77777777" w:rsidR="00DA7DA0" w:rsidRPr="00160856" w:rsidRDefault="00DA7DA0">
            <w:pPr>
              <w:pStyle w:val="Tablebullet1"/>
              <w:rPr>
                <w:u w:val="dotted"/>
              </w:rPr>
            </w:pPr>
            <w:r>
              <w:rPr>
                <w:b/>
                <w:bCs/>
              </w:rPr>
              <w:t xml:space="preserve">Track </w:t>
            </w:r>
            <w:r w:rsidRPr="000F613D">
              <w:rPr>
                <w:b/>
                <w:bCs/>
              </w:rPr>
              <w:t xml:space="preserve">progress </w:t>
            </w:r>
            <w:r>
              <w:rPr>
                <w:b/>
                <w:bCs/>
              </w:rPr>
              <w:t>in</w:t>
            </w:r>
            <w:r w:rsidRPr="000F613D">
              <w:rPr>
                <w:b/>
                <w:bCs/>
              </w:rPr>
              <w:t xml:space="preserve"> achieving </w:t>
            </w:r>
            <w:r>
              <w:rPr>
                <w:b/>
                <w:bCs/>
              </w:rPr>
              <w:t xml:space="preserve">equal </w:t>
            </w:r>
            <w:r w:rsidRPr="000F613D">
              <w:rPr>
                <w:b/>
                <w:bCs/>
              </w:rPr>
              <w:t>pay</w:t>
            </w:r>
            <w:r w:rsidRPr="0096295D">
              <w:t>:</w:t>
            </w:r>
            <w:r w:rsidRPr="000F613D">
              <w:t xml:space="preserve"> </w:t>
            </w:r>
            <w:r>
              <w:t xml:space="preserve">For example, </w:t>
            </w:r>
            <w:r w:rsidRPr="000F613D">
              <w:t>us</w:t>
            </w:r>
            <w:r>
              <w:t>ing</w:t>
            </w:r>
            <w:r w:rsidRPr="000F613D">
              <w:t xml:space="preserve"> the Pay Equality Toolkit</w:t>
            </w:r>
            <w:r>
              <w:t xml:space="preserve"> and its </w:t>
            </w:r>
            <w:r w:rsidRPr="00602EC3">
              <w:t>self-assessment tool</w:t>
            </w:r>
            <w:r w:rsidRPr="000F613D">
              <w:t>.</w:t>
            </w:r>
            <w:r>
              <w:t xml:space="preserve"> For more information, see </w:t>
            </w:r>
            <w:r w:rsidRPr="00DB69BA">
              <w:rPr>
                <w:b/>
                <w:bCs/>
                <w:u w:val="dotted"/>
              </w:rPr>
              <w:fldChar w:fldCharType="begin"/>
            </w:r>
            <w:r w:rsidRPr="00DB69BA">
              <w:rPr>
                <w:b/>
                <w:bCs/>
                <w:u w:val="dotted"/>
              </w:rPr>
              <w:instrText xml:space="preserve"> REF _Ref169193870 \h  \* MERGEFORMAT </w:instrText>
            </w:r>
            <w:r w:rsidRPr="00DB69BA">
              <w:rPr>
                <w:b/>
                <w:bCs/>
                <w:u w:val="dotted"/>
              </w:rPr>
            </w:r>
            <w:r w:rsidRPr="00DB69BA">
              <w:rPr>
                <w:b/>
                <w:bCs/>
                <w:u w:val="dotted"/>
              </w:rPr>
              <w:fldChar w:fldCharType="separate"/>
            </w:r>
            <w:r w:rsidRPr="00DB69BA">
              <w:rPr>
                <w:b/>
                <w:bCs/>
                <w:u w:val="dotted"/>
              </w:rPr>
              <w:t xml:space="preserve">Pay Equality </w:t>
            </w:r>
            <w:r>
              <w:t>Toolkit</w:t>
            </w:r>
            <w:r w:rsidRPr="00DB69BA">
              <w:rPr>
                <w:b/>
                <w:bCs/>
                <w:u w:val="dotted"/>
              </w:rPr>
              <w:fldChar w:fldCharType="end"/>
            </w:r>
            <w:r>
              <w:t>.</w:t>
            </w:r>
          </w:p>
        </w:tc>
      </w:tr>
      <w:tr w:rsidR="00DA7DA0" w:rsidRPr="000F613D" w14:paraId="425D9E72" w14:textId="77777777" w:rsidTr="00EA57A4">
        <w:tc>
          <w:tcPr>
            <w:tcW w:w="2345" w:type="dxa"/>
          </w:tcPr>
          <w:p w14:paraId="35E5BA23" w14:textId="77777777" w:rsidR="00DA7DA0" w:rsidRPr="000F613D" w:rsidRDefault="00DA7DA0">
            <w:pPr>
              <w:pStyle w:val="Tabletext"/>
            </w:pPr>
            <w:r w:rsidRPr="000F613D">
              <w:t>Large employers</w:t>
            </w:r>
          </w:p>
        </w:tc>
        <w:tc>
          <w:tcPr>
            <w:tcW w:w="6581" w:type="dxa"/>
          </w:tcPr>
          <w:p w14:paraId="492291D4" w14:textId="2B8CF46F" w:rsidR="00DA7DA0" w:rsidRPr="000F613D" w:rsidRDefault="00DA7DA0">
            <w:pPr>
              <w:pStyle w:val="Tablebullet1"/>
            </w:pPr>
            <w:r w:rsidRPr="000F613D">
              <w:rPr>
                <w:b/>
                <w:bCs/>
              </w:rPr>
              <w:t>Develop inclusive leadership capability of leaders</w:t>
            </w:r>
            <w:r w:rsidRPr="000F613D">
              <w:t xml:space="preserve">: </w:t>
            </w:r>
            <w:r>
              <w:t>L</w:t>
            </w:r>
            <w:r w:rsidRPr="000F613D">
              <w:t xml:space="preserve">arger manufacturing employers have an opportunity to </w:t>
            </w:r>
            <w:r w:rsidR="00C4632D">
              <w:t>set</w:t>
            </w:r>
            <w:r w:rsidRPr="000F613D">
              <w:t xml:space="preserve"> an ex</w:t>
            </w:r>
            <w:r>
              <w:t>a</w:t>
            </w:r>
            <w:r w:rsidRPr="000F613D">
              <w:t>mpl</w:t>
            </w:r>
            <w:r>
              <w:t>e</w:t>
            </w:r>
            <w:r w:rsidRPr="000F613D">
              <w:t xml:space="preserve"> in embedding inclusive leadership practices and setting a new standard in the industry.</w:t>
            </w:r>
          </w:p>
          <w:p w14:paraId="4E4145EF" w14:textId="77777777" w:rsidR="00DA7DA0" w:rsidRPr="000F613D" w:rsidRDefault="00DA7DA0">
            <w:pPr>
              <w:pStyle w:val="Tablebullet1"/>
            </w:pPr>
            <w:r w:rsidRPr="000F613D">
              <w:rPr>
                <w:b/>
                <w:bCs/>
              </w:rPr>
              <w:t>Clear processes for reporting and responding to sexual harassment</w:t>
            </w:r>
            <w:r>
              <w:rPr>
                <w:b/>
                <w:bCs/>
              </w:rPr>
              <w:t>, bullying and other inappropriate behaviour</w:t>
            </w:r>
            <w:r w:rsidRPr="000F613D">
              <w:t xml:space="preserve">: </w:t>
            </w:r>
            <w:r>
              <w:t xml:space="preserve">Make </w:t>
            </w:r>
            <w:r w:rsidRPr="000F613D">
              <w:t>sur</w:t>
            </w:r>
            <w:r>
              <w:t>e</w:t>
            </w:r>
            <w:r w:rsidRPr="000F613D">
              <w:t xml:space="preserve"> reporting takes a victim-centred approach</w:t>
            </w:r>
            <w:r>
              <w:t>.</w:t>
            </w:r>
            <w:r w:rsidRPr="000F613D">
              <w:t xml:space="preserve"> </w:t>
            </w:r>
            <w:r>
              <w:t>Give staff regular i</w:t>
            </w:r>
            <w:r w:rsidRPr="000F613D">
              <w:t>nformation on how to make a report.</w:t>
            </w:r>
          </w:p>
          <w:p w14:paraId="3924CC73" w14:textId="77777777" w:rsidR="00DA7DA0" w:rsidRPr="000F613D" w:rsidRDefault="00DA7DA0">
            <w:pPr>
              <w:pStyle w:val="Tablebullet1"/>
            </w:pPr>
            <w:r w:rsidRPr="000F613D">
              <w:rPr>
                <w:b/>
                <w:bCs/>
              </w:rPr>
              <w:t>Workplace audits</w:t>
            </w:r>
            <w:r w:rsidRPr="000F613D">
              <w:t xml:space="preserve">: Conduct workplace gender equality audits to understand </w:t>
            </w:r>
            <w:r>
              <w:t xml:space="preserve">the organisation’s </w:t>
            </w:r>
            <w:r w:rsidRPr="000F613D">
              <w:t>barriers and opportunities for improvement.</w:t>
            </w:r>
          </w:p>
          <w:p w14:paraId="53C41D76" w14:textId="77777777" w:rsidR="00DA7DA0" w:rsidRPr="000F613D" w:rsidRDefault="00DA7DA0">
            <w:pPr>
              <w:pStyle w:val="Tablebullet1"/>
            </w:pPr>
            <w:r w:rsidRPr="000F613D">
              <w:rPr>
                <w:b/>
                <w:bCs/>
              </w:rPr>
              <w:t>Action plans</w:t>
            </w:r>
            <w:r w:rsidRPr="000F613D">
              <w:t>: Develop a workplace gender equality action plan.</w:t>
            </w:r>
          </w:p>
          <w:p w14:paraId="25AB0EDC" w14:textId="77777777" w:rsidR="00DA7DA0" w:rsidRPr="000F613D" w:rsidRDefault="00DA7DA0">
            <w:pPr>
              <w:pStyle w:val="Tablebullet1"/>
            </w:pPr>
            <w:r w:rsidRPr="000F613D">
              <w:rPr>
                <w:b/>
                <w:bCs/>
              </w:rPr>
              <w:t>Support systems</w:t>
            </w:r>
            <w:r w:rsidRPr="000F613D">
              <w:t>: Create internal support systems for women</w:t>
            </w:r>
            <w:r>
              <w:t>.</w:t>
            </w:r>
            <w:r w:rsidRPr="000F613D">
              <w:t xml:space="preserve"> </w:t>
            </w:r>
            <w:r>
              <w:t xml:space="preserve">For example, </w:t>
            </w:r>
            <w:r w:rsidRPr="000F613D">
              <w:t>peer networking groups, professional development opportunities and mentoring</w:t>
            </w:r>
            <w:r>
              <w:t>.</w:t>
            </w:r>
            <w:r w:rsidRPr="000F613D">
              <w:t xml:space="preserve"> </w:t>
            </w:r>
            <w:r>
              <w:t xml:space="preserve">Make </w:t>
            </w:r>
            <w:r w:rsidRPr="000F613D">
              <w:t>sure there are pathways for reporting workplace sexual harassment</w:t>
            </w:r>
            <w:r>
              <w:t>.</w:t>
            </w:r>
            <w:r w:rsidRPr="000F613D">
              <w:t xml:space="preserve"> </w:t>
            </w:r>
            <w:r>
              <w:t>Create</w:t>
            </w:r>
            <w:r w:rsidRPr="000F613D">
              <w:t xml:space="preserve"> both formal and informal supports to address</w:t>
            </w:r>
            <w:r>
              <w:t xml:space="preserve"> </w:t>
            </w:r>
            <w:r w:rsidRPr="000F613D">
              <w:t>sexual harassment.</w:t>
            </w:r>
          </w:p>
          <w:p w14:paraId="2E65E357" w14:textId="77777777" w:rsidR="00DA7DA0" w:rsidRPr="000F613D" w:rsidRDefault="00DA7DA0">
            <w:pPr>
              <w:pStyle w:val="Tablebullet1"/>
            </w:pPr>
            <w:r w:rsidRPr="000F613D">
              <w:rPr>
                <w:b/>
                <w:bCs/>
              </w:rPr>
              <w:t>Staff training</w:t>
            </w:r>
            <w:r w:rsidRPr="000F613D">
              <w:t xml:space="preserve">: </w:t>
            </w:r>
            <w:r>
              <w:t>Run</w:t>
            </w:r>
            <w:r w:rsidRPr="000F613D">
              <w:t xml:space="preserve"> active bystander training </w:t>
            </w:r>
            <w:r>
              <w:t>for</w:t>
            </w:r>
            <w:r w:rsidRPr="000F613D">
              <w:t xml:space="preserve"> all staff to build skills to call out sexism, disrespect and harassment. </w:t>
            </w:r>
            <w:r>
              <w:t>Employers should also</w:t>
            </w:r>
            <w:r w:rsidRPr="000F613D">
              <w:t xml:space="preserve"> </w:t>
            </w:r>
            <w:r>
              <w:t>offer training on preventing</w:t>
            </w:r>
            <w:r w:rsidRPr="000F613D">
              <w:t xml:space="preserve"> sexual harassment and </w:t>
            </w:r>
            <w:r>
              <w:t xml:space="preserve">creating </w:t>
            </w:r>
            <w:r w:rsidRPr="000F613D">
              <w:t>cultural</w:t>
            </w:r>
            <w:r>
              <w:t>ly</w:t>
            </w:r>
            <w:r w:rsidRPr="000F613D">
              <w:t xml:space="preserve"> safe</w:t>
            </w:r>
            <w:r>
              <w:t xml:space="preserve"> workplaces</w:t>
            </w:r>
            <w:r w:rsidRPr="000F613D">
              <w:t xml:space="preserve"> for </w:t>
            </w:r>
            <w:r>
              <w:t>First Nations, migrant and multicultural women</w:t>
            </w:r>
            <w:r w:rsidRPr="000F613D">
              <w:t>.</w:t>
            </w:r>
            <w:r>
              <w:t xml:space="preserve"> </w:t>
            </w:r>
          </w:p>
          <w:p w14:paraId="15CF5D25" w14:textId="77777777" w:rsidR="00DA7DA0" w:rsidRPr="000F613D" w:rsidRDefault="00DA7DA0">
            <w:pPr>
              <w:pStyle w:val="Tablebullet1"/>
            </w:pPr>
            <w:r w:rsidRPr="000F613D">
              <w:rPr>
                <w:b/>
                <w:bCs/>
              </w:rPr>
              <w:t>Targets</w:t>
            </w:r>
            <w:r w:rsidRPr="000F613D">
              <w:t xml:space="preserve">: Set time-bound targets to improve the representation of women at all levels and </w:t>
            </w:r>
            <w:r>
              <w:t xml:space="preserve">in </w:t>
            </w:r>
            <w:r w:rsidRPr="000F613D">
              <w:t xml:space="preserve">leadership. </w:t>
            </w:r>
            <w:r>
              <w:t xml:space="preserve">Include </w:t>
            </w:r>
            <w:r w:rsidRPr="000F613D">
              <w:t>transparent monitoring and reporting</w:t>
            </w:r>
            <w:r>
              <w:t>.</w:t>
            </w:r>
          </w:p>
          <w:p w14:paraId="4F35146E" w14:textId="7F055845" w:rsidR="00DA7DA0" w:rsidRPr="000F613D" w:rsidRDefault="00DA7DA0">
            <w:pPr>
              <w:pStyle w:val="Tablebullet1"/>
            </w:pPr>
            <w:r w:rsidRPr="000F613D">
              <w:rPr>
                <w:b/>
                <w:bCs/>
              </w:rPr>
              <w:t>Lead by example</w:t>
            </w:r>
            <w:r w:rsidRPr="000F613D">
              <w:t>: Shar</w:t>
            </w:r>
            <w:r>
              <w:t>e</w:t>
            </w:r>
            <w:r w:rsidRPr="000F613D">
              <w:t xml:space="preserve"> leading practice on gender equality</w:t>
            </w:r>
            <w:r>
              <w:t xml:space="preserve">, including </w:t>
            </w:r>
            <w:r w:rsidR="00B879B2">
              <w:t xml:space="preserve">with </w:t>
            </w:r>
            <w:r>
              <w:t xml:space="preserve">smaller </w:t>
            </w:r>
            <w:r w:rsidRPr="000F613D">
              <w:t xml:space="preserve">companies in </w:t>
            </w:r>
            <w:r>
              <w:t xml:space="preserve">your </w:t>
            </w:r>
            <w:r w:rsidRPr="000F613D">
              <w:t>supply chains</w:t>
            </w:r>
            <w:r>
              <w:t>. Consider including policies on gender equality in procurement contracts.</w:t>
            </w:r>
          </w:p>
        </w:tc>
      </w:tr>
      <w:tr w:rsidR="00DA7DA0" w:rsidRPr="000F613D" w14:paraId="4AF64C10" w14:textId="77777777" w:rsidTr="00EA57A4">
        <w:tc>
          <w:tcPr>
            <w:tcW w:w="2345" w:type="dxa"/>
          </w:tcPr>
          <w:p w14:paraId="1C945721" w14:textId="77777777" w:rsidR="00DA7DA0" w:rsidRPr="000F613D" w:rsidRDefault="00DA7DA0">
            <w:pPr>
              <w:pStyle w:val="Tabletext"/>
            </w:pPr>
            <w:r w:rsidRPr="000F613D">
              <w:t>Industry associations and peaks</w:t>
            </w:r>
          </w:p>
        </w:tc>
        <w:tc>
          <w:tcPr>
            <w:tcW w:w="6581" w:type="dxa"/>
          </w:tcPr>
          <w:p w14:paraId="01DF4D0E" w14:textId="73C526B9" w:rsidR="00DA7DA0" w:rsidRPr="000F613D" w:rsidRDefault="00DA7DA0">
            <w:pPr>
              <w:pStyle w:val="Tablebullet1"/>
            </w:pPr>
            <w:r w:rsidRPr="000F613D">
              <w:rPr>
                <w:b/>
                <w:bCs/>
              </w:rPr>
              <w:t>Support employer capacity</w:t>
            </w:r>
            <w:r>
              <w:rPr>
                <w:b/>
                <w:bCs/>
              </w:rPr>
              <w:t xml:space="preserve"> </w:t>
            </w:r>
            <w:r w:rsidRPr="000F613D">
              <w:rPr>
                <w:b/>
                <w:bCs/>
              </w:rPr>
              <w:t>building</w:t>
            </w:r>
            <w:r w:rsidRPr="000F613D">
              <w:t xml:space="preserve">: </w:t>
            </w:r>
            <w:r>
              <w:t xml:space="preserve">Help </w:t>
            </w:r>
            <w:r w:rsidRPr="000F613D">
              <w:t xml:space="preserve">SMEs </w:t>
            </w:r>
            <w:r>
              <w:t>put in place</w:t>
            </w:r>
            <w:r w:rsidRPr="000F613D">
              <w:t xml:space="preserve"> </w:t>
            </w:r>
            <w:r>
              <w:t xml:space="preserve">fair </w:t>
            </w:r>
            <w:r w:rsidRPr="000F613D">
              <w:t xml:space="preserve">practices </w:t>
            </w:r>
            <w:r>
              <w:t xml:space="preserve">around gender. Help </w:t>
            </w:r>
            <w:r w:rsidRPr="000F613D">
              <w:t xml:space="preserve">build </w:t>
            </w:r>
            <w:r>
              <w:t xml:space="preserve">the </w:t>
            </w:r>
            <w:r w:rsidRPr="000F613D">
              <w:t>capacity of organisations of all sizes in the sector.</w:t>
            </w:r>
          </w:p>
          <w:p w14:paraId="6E9BD12C" w14:textId="77777777" w:rsidR="00DA7DA0" w:rsidRPr="000F613D" w:rsidRDefault="00DA7DA0">
            <w:pPr>
              <w:pStyle w:val="Tablebullet1"/>
            </w:pPr>
            <w:r w:rsidRPr="000F613D">
              <w:rPr>
                <w:b/>
                <w:bCs/>
              </w:rPr>
              <w:t>Build the evidence</w:t>
            </w:r>
            <w:r>
              <w:rPr>
                <w:b/>
                <w:bCs/>
              </w:rPr>
              <w:t xml:space="preserve"> </w:t>
            </w:r>
            <w:r w:rsidRPr="000F613D">
              <w:rPr>
                <w:b/>
                <w:bCs/>
              </w:rPr>
              <w:t>base</w:t>
            </w:r>
            <w:r w:rsidRPr="000F613D">
              <w:t xml:space="preserve">: Collect and analyse data on experiences </w:t>
            </w:r>
            <w:r>
              <w:t xml:space="preserve">of </w:t>
            </w:r>
            <w:r w:rsidRPr="000F613D">
              <w:t>women and people from other under</w:t>
            </w:r>
            <w:r>
              <w:t>-</w:t>
            </w:r>
            <w:r w:rsidRPr="000F613D">
              <w:t>represented groups in manufacturing</w:t>
            </w:r>
            <w:r>
              <w:t>.</w:t>
            </w:r>
            <w:r w:rsidRPr="000F613D">
              <w:t xml:space="preserve"> </w:t>
            </w:r>
            <w:r>
              <w:t>T</w:t>
            </w:r>
            <w:r w:rsidRPr="000F613D">
              <w:t>rack progress against key indicators over time.</w:t>
            </w:r>
          </w:p>
          <w:p w14:paraId="6AB482F0" w14:textId="77777777" w:rsidR="00DA7DA0" w:rsidRPr="000F613D" w:rsidRDefault="00DA7DA0">
            <w:pPr>
              <w:pStyle w:val="Tablebullet1"/>
            </w:pPr>
            <w:r w:rsidRPr="000F613D">
              <w:rPr>
                <w:b/>
                <w:bCs/>
              </w:rPr>
              <w:t>Partnerships</w:t>
            </w:r>
            <w:r w:rsidRPr="000F613D">
              <w:t xml:space="preserve">: Develop and </w:t>
            </w:r>
            <w:r>
              <w:t>strengthen</w:t>
            </w:r>
            <w:r w:rsidRPr="000F613D">
              <w:t xml:space="preserve"> partnerships to </w:t>
            </w:r>
            <w:r>
              <w:t xml:space="preserve">improve </w:t>
            </w:r>
            <w:r w:rsidRPr="000F613D">
              <w:t xml:space="preserve">outcomes for women in manufacturing. </w:t>
            </w:r>
            <w:r>
              <w:t xml:space="preserve">This </w:t>
            </w:r>
            <w:r w:rsidRPr="000F613D">
              <w:t>includ</w:t>
            </w:r>
            <w:r>
              <w:t>es</w:t>
            </w:r>
            <w:r w:rsidRPr="000F613D">
              <w:t xml:space="preserve"> with gender equality organisations and training providers</w:t>
            </w:r>
            <w:r>
              <w:t>.</w:t>
            </w:r>
          </w:p>
          <w:p w14:paraId="2A102EFE" w14:textId="77777777" w:rsidR="00DA7DA0" w:rsidRPr="000F613D" w:rsidRDefault="00DA7DA0">
            <w:pPr>
              <w:pStyle w:val="Tablebullet1"/>
            </w:pPr>
            <w:r w:rsidRPr="000F613D">
              <w:rPr>
                <w:b/>
                <w:bCs/>
              </w:rPr>
              <w:t>Transport</w:t>
            </w:r>
            <w:r w:rsidRPr="000F613D">
              <w:t xml:space="preserve">: </w:t>
            </w:r>
            <w:r>
              <w:t>E</w:t>
            </w:r>
            <w:r w:rsidRPr="000F613D">
              <w:t xml:space="preserve">xplore ride-sharing options to transport employees to and from work. </w:t>
            </w:r>
            <w:r>
              <w:t>M</w:t>
            </w:r>
            <w:r w:rsidRPr="000F613D">
              <w:t xml:space="preserve">any manufacturing sites </w:t>
            </w:r>
            <w:r>
              <w:t xml:space="preserve">may be near </w:t>
            </w:r>
            <w:r w:rsidRPr="000F613D">
              <w:t>each other but far from public transport</w:t>
            </w:r>
            <w:r>
              <w:t>.</w:t>
            </w:r>
            <w:r w:rsidRPr="000F613D">
              <w:t xml:space="preserve"> </w:t>
            </w:r>
            <w:r>
              <w:t xml:space="preserve">Ride sharing may especially help </w:t>
            </w:r>
            <w:r w:rsidRPr="000F613D">
              <w:t>migrant women</w:t>
            </w:r>
            <w:r>
              <w:t>,</w:t>
            </w:r>
            <w:r w:rsidRPr="000F613D">
              <w:t xml:space="preserve"> who are less likely to have a driver’s license or private vehicle. It could also increase safety for women working nightshifts. Industry associations </w:t>
            </w:r>
            <w:r>
              <w:t xml:space="preserve">can </w:t>
            </w:r>
            <w:r w:rsidRPr="000F613D">
              <w:t xml:space="preserve">connect local employers </w:t>
            </w:r>
            <w:r>
              <w:t>to help them</w:t>
            </w:r>
            <w:r w:rsidRPr="000F613D">
              <w:t xml:space="preserve"> share</w:t>
            </w:r>
            <w:r w:rsidRPr="000F613D" w:rsidDel="00486F53">
              <w:t xml:space="preserve"> </w:t>
            </w:r>
            <w:r w:rsidRPr="000F613D">
              <w:t>costs.</w:t>
            </w:r>
          </w:p>
          <w:p w14:paraId="49E79F23" w14:textId="77777777" w:rsidR="00DA7DA0" w:rsidRPr="000F613D" w:rsidRDefault="00DA7DA0">
            <w:pPr>
              <w:pStyle w:val="Tablebullet1"/>
            </w:pPr>
            <w:r w:rsidRPr="000F613D">
              <w:rPr>
                <w:b/>
                <w:bCs/>
              </w:rPr>
              <w:t>Support gender parity as business as usual</w:t>
            </w:r>
            <w:r w:rsidRPr="000F613D">
              <w:t xml:space="preserve">: Commit to having gender balance on event panels, committees and </w:t>
            </w:r>
            <w:r>
              <w:t>b</w:t>
            </w:r>
            <w:r w:rsidRPr="000F613D">
              <w:t>oards.</w:t>
            </w:r>
          </w:p>
          <w:p w14:paraId="55D0EBE3" w14:textId="77777777" w:rsidR="00DA7DA0" w:rsidRPr="000F613D" w:rsidRDefault="00DA7DA0">
            <w:pPr>
              <w:pStyle w:val="Tablebullet1"/>
            </w:pPr>
            <w:r w:rsidRPr="000F613D">
              <w:rPr>
                <w:b/>
                <w:bCs/>
              </w:rPr>
              <w:t>Showcase leading practice</w:t>
            </w:r>
            <w:r w:rsidRPr="000F613D">
              <w:t>: Highlight examples of leading practice on gender equality</w:t>
            </w:r>
            <w:r>
              <w:t xml:space="preserve"> </w:t>
            </w:r>
            <w:r w:rsidRPr="000F613D">
              <w:t>with networks</w:t>
            </w:r>
            <w:r>
              <w:t>.</w:t>
            </w:r>
            <w:r w:rsidRPr="000F613D">
              <w:t xml:space="preserve"> </w:t>
            </w:r>
            <w:r>
              <w:t>I</w:t>
            </w:r>
            <w:r w:rsidRPr="000F613D">
              <w:t>nclud</w:t>
            </w:r>
            <w:r>
              <w:t>e</w:t>
            </w:r>
            <w:r w:rsidRPr="000F613D">
              <w:t xml:space="preserve"> initiatives </w:t>
            </w:r>
            <w:r>
              <w:t>that</w:t>
            </w:r>
            <w:r w:rsidRPr="000F613D">
              <w:t xml:space="preserve"> </w:t>
            </w:r>
            <w:r>
              <w:t xml:space="preserve">help </w:t>
            </w:r>
            <w:r w:rsidRPr="000F613D">
              <w:t xml:space="preserve">women </w:t>
            </w:r>
            <w:r>
              <w:t xml:space="preserve">facing </w:t>
            </w:r>
            <w:r w:rsidRPr="000F613D">
              <w:t>compounding barriers.</w:t>
            </w:r>
          </w:p>
        </w:tc>
      </w:tr>
      <w:tr w:rsidR="00DA7DA0" w:rsidRPr="000F613D" w14:paraId="65E51611" w14:textId="77777777" w:rsidTr="00EA57A4">
        <w:tc>
          <w:tcPr>
            <w:tcW w:w="2345" w:type="dxa"/>
          </w:tcPr>
          <w:p w14:paraId="65D0F187" w14:textId="77777777" w:rsidR="00DA7DA0" w:rsidRPr="000F613D" w:rsidRDefault="00DA7DA0">
            <w:pPr>
              <w:pStyle w:val="Tabletext"/>
            </w:pPr>
            <w:r w:rsidRPr="000F613D">
              <w:t>Gender equality organisations</w:t>
            </w:r>
          </w:p>
        </w:tc>
        <w:tc>
          <w:tcPr>
            <w:tcW w:w="6581" w:type="dxa"/>
          </w:tcPr>
          <w:p w14:paraId="1BCEC194" w14:textId="77777777" w:rsidR="00DA7DA0" w:rsidRPr="000F613D" w:rsidRDefault="00DA7DA0">
            <w:pPr>
              <w:pStyle w:val="Tablebullet1"/>
              <w:rPr>
                <w:b/>
                <w:bCs/>
              </w:rPr>
            </w:pPr>
            <w:r w:rsidRPr="000F613D">
              <w:rPr>
                <w:b/>
                <w:bCs/>
              </w:rPr>
              <w:t>Partner with employers</w:t>
            </w:r>
            <w:r w:rsidRPr="000F613D">
              <w:t xml:space="preserve">: </w:t>
            </w:r>
            <w:r>
              <w:t>P</w:t>
            </w:r>
            <w:r w:rsidRPr="000F613D">
              <w:t>artner with businesses</w:t>
            </w:r>
            <w:r>
              <w:t xml:space="preserve"> to</w:t>
            </w:r>
            <w:r w:rsidRPr="000F613D">
              <w:t xml:space="preserve"> help build </w:t>
            </w:r>
            <w:r>
              <w:t xml:space="preserve">their </w:t>
            </w:r>
            <w:r w:rsidRPr="000F613D">
              <w:t xml:space="preserve">capacity to </w:t>
            </w:r>
            <w:r>
              <w:t>achieve</w:t>
            </w:r>
            <w:r w:rsidRPr="000F613D">
              <w:t xml:space="preserve"> gender equity outcomes.</w:t>
            </w:r>
          </w:p>
        </w:tc>
      </w:tr>
    </w:tbl>
    <w:p w14:paraId="208C7912" w14:textId="77777777" w:rsidR="00E523B4" w:rsidRDefault="006A4897" w:rsidP="006A4897">
      <w:pPr>
        <w:tabs>
          <w:tab w:val="left" w:pos="1690"/>
        </w:tabs>
        <w:sectPr w:rsidR="00E523B4" w:rsidSect="00D32D80">
          <w:headerReference w:type="even" r:id="rId21"/>
          <w:headerReference w:type="default" r:id="rId22"/>
          <w:footerReference w:type="even" r:id="rId23"/>
          <w:footerReference w:type="default" r:id="rId24"/>
          <w:footerReference w:type="first" r:id="rId25"/>
          <w:endnotePr>
            <w:numFmt w:val="decimal"/>
          </w:endnotePr>
          <w:type w:val="continuous"/>
          <w:pgSz w:w="11906" w:h="16838" w:code="9"/>
          <w:pgMar w:top="1440" w:right="1440" w:bottom="1276" w:left="1440" w:header="680" w:footer="567" w:gutter="0"/>
          <w:cols w:space="340"/>
          <w:docGrid w:linePitch="360"/>
        </w:sectPr>
      </w:pPr>
      <w:r>
        <w:tab/>
      </w:r>
    </w:p>
    <w:p w14:paraId="480D7AC9" w14:textId="7B76353B" w:rsidR="00957704" w:rsidRDefault="008777F2" w:rsidP="001D08C1">
      <w:pPr>
        <w:pStyle w:val="Heading1"/>
        <w:spacing w:before="0"/>
      </w:pPr>
      <w:bookmarkStart w:id="197" w:name="_Toc179293362"/>
      <w:r>
        <w:t>A</w:t>
      </w:r>
      <w:r w:rsidR="00C65848">
        <w:t xml:space="preserve">ction </w:t>
      </w:r>
      <w:r w:rsidR="004E2A91">
        <w:t>p</w:t>
      </w:r>
      <w:r w:rsidR="00C65848">
        <w:t>lan</w:t>
      </w:r>
      <w:bookmarkEnd w:id="197"/>
    </w:p>
    <w:p w14:paraId="482C434A" w14:textId="77777777" w:rsidR="00DD0A50" w:rsidRDefault="0048124A" w:rsidP="000C15B2">
      <w:pPr>
        <w:pStyle w:val="Heading2"/>
      </w:pPr>
      <w:bookmarkStart w:id="198" w:name="_Toc173504140"/>
      <w:bookmarkStart w:id="199" w:name="_Toc177736808"/>
      <w:bookmarkStart w:id="200" w:name="_Toc179293363"/>
      <w:r>
        <w:t xml:space="preserve">Victorian </w:t>
      </w:r>
      <w:r w:rsidR="00077292">
        <w:t>Government a</w:t>
      </w:r>
      <w:r w:rsidR="00DD0A50">
        <w:t xml:space="preserve">ctions </w:t>
      </w:r>
      <w:r w:rsidR="008D5AB8">
        <w:t>for each priority area</w:t>
      </w:r>
      <w:bookmarkEnd w:id="198"/>
      <w:bookmarkEnd w:id="199"/>
      <w:bookmarkEnd w:id="200"/>
    </w:p>
    <w:p w14:paraId="37DC02F9" w14:textId="77777777" w:rsidR="004E2A91" w:rsidRPr="0006280E" w:rsidRDefault="004E2A91" w:rsidP="004E2A91">
      <w:pPr>
        <w:pStyle w:val="Heading3"/>
      </w:pPr>
      <w:r w:rsidRPr="0006280E">
        <w:t xml:space="preserve">Clear and </w:t>
      </w:r>
      <w:r>
        <w:t>appealing</w:t>
      </w:r>
      <w:r w:rsidRPr="0006280E">
        <w:t xml:space="preserve"> pathways</w:t>
      </w:r>
    </w:p>
    <w:p w14:paraId="0E6AD324" w14:textId="5D4B5B8A" w:rsidR="004E2A91" w:rsidRPr="00A80208" w:rsidRDefault="004E2A91" w:rsidP="004E2A91">
      <w:pPr>
        <w:pStyle w:val="Numberdigit"/>
      </w:pPr>
      <w:r w:rsidRPr="00A80208">
        <w:rPr>
          <w:b/>
          <w:bCs/>
          <w:iCs/>
        </w:rPr>
        <w:t>Address</w:t>
      </w:r>
      <w:r w:rsidRPr="00A80208">
        <w:rPr>
          <w:b/>
          <w:bCs/>
        </w:rPr>
        <w:t xml:space="preserve"> gender bias in careers education</w:t>
      </w:r>
      <w:r w:rsidRPr="00A80208">
        <w:t xml:space="preserve"> and pathways options </w:t>
      </w:r>
      <w:r w:rsidRPr="00A80208">
        <w:rPr>
          <w:iCs/>
        </w:rPr>
        <w:t xml:space="preserve">through </w:t>
      </w:r>
      <w:r>
        <w:rPr>
          <w:iCs/>
        </w:rPr>
        <w:t>reforms to senior secondary education</w:t>
      </w:r>
    </w:p>
    <w:p w14:paraId="3E052F96" w14:textId="21E37702" w:rsidR="004E2A91" w:rsidRPr="00A80208" w:rsidRDefault="004E2A91" w:rsidP="004E2A91">
      <w:pPr>
        <w:pStyle w:val="Numberdigit"/>
      </w:pPr>
      <w:r w:rsidRPr="00A80208">
        <w:rPr>
          <w:b/>
          <w:bCs/>
        </w:rPr>
        <w:t xml:space="preserve">Introduce </w:t>
      </w:r>
      <w:r>
        <w:rPr>
          <w:b/>
          <w:bCs/>
        </w:rPr>
        <w:t xml:space="preserve">students </w:t>
      </w:r>
      <w:r w:rsidRPr="00A80208">
        <w:rPr>
          <w:b/>
          <w:bCs/>
        </w:rPr>
        <w:t>to education and career pathways in STEM</w:t>
      </w:r>
      <w:r w:rsidRPr="00A80208">
        <w:t xml:space="preserve">, including advanced manufacturing, through Tech Schools </w:t>
      </w:r>
    </w:p>
    <w:p w14:paraId="49129D3F" w14:textId="2CC609C9" w:rsidR="004E2A91" w:rsidRPr="00A80208" w:rsidRDefault="004E2A91" w:rsidP="004E2A91">
      <w:pPr>
        <w:pStyle w:val="Numberdigit"/>
      </w:pPr>
      <w:r w:rsidRPr="00A80208">
        <w:rPr>
          <w:b/>
          <w:bCs/>
          <w:iCs/>
        </w:rPr>
        <w:t>Deliver the</w:t>
      </w:r>
      <w:r w:rsidRPr="00A80208">
        <w:rPr>
          <w:b/>
          <w:bCs/>
        </w:rPr>
        <w:t xml:space="preserve"> </w:t>
      </w:r>
      <w:r w:rsidRPr="00A80208">
        <w:rPr>
          <w:b/>
          <w:bCs/>
          <w:i/>
        </w:rPr>
        <w:t>Trade and Tech Fit career expo</w:t>
      </w:r>
      <w:r w:rsidRPr="00A80208">
        <w:rPr>
          <w:b/>
          <w:bCs/>
        </w:rPr>
        <w:t xml:space="preserve"> </w:t>
      </w:r>
      <w:r w:rsidRPr="00A80208">
        <w:rPr>
          <w:b/>
          <w:bCs/>
          <w:iCs/>
        </w:rPr>
        <w:t>to showcase trade and technical career opportunities</w:t>
      </w:r>
      <w:r w:rsidRPr="00A80208">
        <w:rPr>
          <w:iCs/>
        </w:rPr>
        <w:t xml:space="preserve">, including in manufacturing </w:t>
      </w:r>
    </w:p>
    <w:p w14:paraId="7FAD304B" w14:textId="78C3B6EF" w:rsidR="004E2A91" w:rsidRPr="00A80208" w:rsidRDefault="004E2A91" w:rsidP="004E2A91">
      <w:pPr>
        <w:pStyle w:val="Numberdigit"/>
      </w:pPr>
      <w:r w:rsidRPr="00694CD2">
        <w:rPr>
          <w:b/>
          <w:bCs/>
        </w:rPr>
        <w:t>Help</w:t>
      </w:r>
      <w:r w:rsidRPr="00A80208">
        <w:rPr>
          <w:b/>
          <w:bCs/>
        </w:rPr>
        <w:t xml:space="preserve"> students </w:t>
      </w:r>
      <w:r>
        <w:rPr>
          <w:b/>
          <w:bCs/>
        </w:rPr>
        <w:t>get</w:t>
      </w:r>
      <w:r w:rsidRPr="00A80208">
        <w:rPr>
          <w:b/>
          <w:bCs/>
        </w:rPr>
        <w:t xml:space="preserve"> work experience in in-demand industries, </w:t>
      </w:r>
      <w:r w:rsidRPr="00A80208">
        <w:t xml:space="preserve">including manufacturing </w:t>
      </w:r>
    </w:p>
    <w:p w14:paraId="7736E897" w14:textId="078B04C6" w:rsidR="004E2A91" w:rsidRDefault="004E2A91" w:rsidP="004E2A91">
      <w:pPr>
        <w:pStyle w:val="Numberdigit"/>
        <w:rPr>
          <w:iCs/>
        </w:rPr>
      </w:pPr>
      <w:r w:rsidRPr="00A80208">
        <w:rPr>
          <w:b/>
        </w:rPr>
        <w:t>Provide</w:t>
      </w:r>
      <w:r w:rsidRPr="00A80208">
        <w:rPr>
          <w:iCs/>
        </w:rPr>
        <w:t xml:space="preserve"> </w:t>
      </w:r>
      <w:r w:rsidRPr="00A80208">
        <w:rPr>
          <w:b/>
          <w:bCs/>
          <w:iCs/>
        </w:rPr>
        <w:t>free career, employment and training support services</w:t>
      </w:r>
      <w:r w:rsidRPr="00A80208">
        <w:rPr>
          <w:iCs/>
        </w:rPr>
        <w:t xml:space="preserve"> across Victoria through Skills and Jobs Centres</w:t>
      </w:r>
    </w:p>
    <w:p w14:paraId="7BA6DDA4" w14:textId="006E37E3" w:rsidR="004E2A91" w:rsidRDefault="004E2A91" w:rsidP="004E2A91">
      <w:pPr>
        <w:pStyle w:val="Numberdigit"/>
      </w:pPr>
      <w:r w:rsidRPr="00A80208">
        <w:rPr>
          <w:b/>
        </w:rPr>
        <w:t xml:space="preserve">Deliver </w:t>
      </w:r>
      <w:r w:rsidRPr="00A80208">
        <w:rPr>
          <w:b/>
          <w:bCs/>
        </w:rPr>
        <w:t>trade demonstration events</w:t>
      </w:r>
      <w:r>
        <w:rPr>
          <w:b/>
          <w:bCs/>
        </w:rPr>
        <w:t xml:space="preserve"> to give women and girls hands-on experience with tools</w:t>
      </w:r>
      <w:r w:rsidDel="003B0E60">
        <w:rPr>
          <w:b/>
        </w:rPr>
        <w:t xml:space="preserve"> </w:t>
      </w:r>
      <w:r w:rsidRPr="00A80208">
        <w:t xml:space="preserve">through the </w:t>
      </w:r>
      <w:r w:rsidRPr="00A80208">
        <w:rPr>
          <w:i/>
          <w:iCs/>
        </w:rPr>
        <w:t>Women in Trades</w:t>
      </w:r>
      <w:r w:rsidRPr="00A80208">
        <w:t xml:space="preserve"> project</w:t>
      </w:r>
    </w:p>
    <w:p w14:paraId="3D01B9DC" w14:textId="77777777" w:rsidR="004E2A91" w:rsidRPr="0006280E" w:rsidRDefault="004E2A91" w:rsidP="004E2A91">
      <w:pPr>
        <w:pStyle w:val="Heading2"/>
      </w:pPr>
      <w:bookmarkStart w:id="201" w:name="_Toc179293364"/>
      <w:r>
        <w:t xml:space="preserve">Access </w:t>
      </w:r>
      <w:r w:rsidRPr="0006280E">
        <w:t>to education and training</w:t>
      </w:r>
      <w:bookmarkEnd w:id="201"/>
    </w:p>
    <w:p w14:paraId="064410F4" w14:textId="04BB11E2" w:rsidR="004E2A91" w:rsidRPr="00A80208" w:rsidRDefault="004E2A91" w:rsidP="004E2A91">
      <w:pPr>
        <w:pStyle w:val="Numberdigit"/>
      </w:pPr>
      <w:r w:rsidRPr="004E2A91">
        <w:rPr>
          <w:b/>
          <w:bCs/>
        </w:rPr>
        <w:t xml:space="preserve">Through the </w:t>
      </w:r>
      <w:r w:rsidRPr="004E2A91">
        <w:rPr>
          <w:b/>
          <w:bCs/>
          <w:i/>
        </w:rPr>
        <w:t>Head Start</w:t>
      </w:r>
      <w:r w:rsidRPr="004E2A91">
        <w:rPr>
          <w:b/>
          <w:bCs/>
        </w:rPr>
        <w:t xml:space="preserve"> program, help year 10 to 12 students take part in school-based apprenticeships and traineeships</w:t>
      </w:r>
      <w:r w:rsidRPr="00A80208">
        <w:t xml:space="preserve"> to build skills and capabilities relevant to high growth industries</w:t>
      </w:r>
      <w:r w:rsidRPr="005207A5">
        <w:t xml:space="preserve"> like</w:t>
      </w:r>
      <w:r w:rsidRPr="00A80208">
        <w:t xml:space="preserve"> manufacturing</w:t>
      </w:r>
    </w:p>
    <w:p w14:paraId="6A21141B" w14:textId="26D46074" w:rsidR="004E2A91" w:rsidRPr="00A80208" w:rsidRDefault="004E2A91" w:rsidP="004E2A91">
      <w:pPr>
        <w:pStyle w:val="Numberdigit"/>
      </w:pPr>
      <w:r w:rsidRPr="004E2A91">
        <w:rPr>
          <w:b/>
          <w:bCs/>
        </w:rPr>
        <w:t>Free TAFE courses</w:t>
      </w:r>
      <w:r w:rsidRPr="007C58B5">
        <w:t xml:space="preserve"> aligned to industry needs under the Free TAFE program</w:t>
      </w:r>
    </w:p>
    <w:p w14:paraId="23EB92F4" w14:textId="53A459C6" w:rsidR="004E2A91" w:rsidRPr="00A80208" w:rsidRDefault="004E2A91" w:rsidP="004E2A91">
      <w:pPr>
        <w:pStyle w:val="Numberdigit"/>
      </w:pPr>
      <w:r w:rsidRPr="004E2A91">
        <w:rPr>
          <w:b/>
          <w:bCs/>
        </w:rPr>
        <w:t xml:space="preserve">Roll out </w:t>
      </w:r>
      <w:proofErr w:type="gramStart"/>
      <w:r w:rsidRPr="004E2A91">
        <w:rPr>
          <w:b/>
          <w:bCs/>
        </w:rPr>
        <w:t>trades</w:t>
      </w:r>
      <w:proofErr w:type="gramEnd"/>
      <w:r w:rsidRPr="004E2A91">
        <w:rPr>
          <w:b/>
          <w:bCs/>
        </w:rPr>
        <w:t xml:space="preserve"> opportunities for Victorian women</w:t>
      </w:r>
      <w:r w:rsidRPr="00A80208">
        <w:t xml:space="preserve"> through career pathways for women apprentices</w:t>
      </w:r>
    </w:p>
    <w:p w14:paraId="5B97867F" w14:textId="7EC20AA6" w:rsidR="004E2A91" w:rsidRPr="00A80208" w:rsidRDefault="004E2A91" w:rsidP="004E2A91">
      <w:pPr>
        <w:pStyle w:val="Numberdigit"/>
      </w:pPr>
      <w:r w:rsidRPr="00A80208">
        <w:t xml:space="preserve"> </w:t>
      </w:r>
      <w:r w:rsidRPr="004E2A91">
        <w:rPr>
          <w:b/>
          <w:bCs/>
        </w:rPr>
        <w:t xml:space="preserve">Continue </w:t>
      </w:r>
      <w:r w:rsidRPr="004E2A91">
        <w:rPr>
          <w:b/>
          <w:bCs/>
          <w:i/>
        </w:rPr>
        <w:t>Skilling the Bay</w:t>
      </w:r>
      <w:r w:rsidRPr="00A80208">
        <w:rPr>
          <w:i/>
        </w:rPr>
        <w:t xml:space="preserve"> </w:t>
      </w:r>
      <w:r w:rsidRPr="00A80208">
        <w:t xml:space="preserve">to encourage </w:t>
      </w:r>
      <w:r>
        <w:t>women</w:t>
      </w:r>
      <w:r w:rsidRPr="00A80208">
        <w:t xml:space="preserve"> students into male-dominated fields</w:t>
      </w:r>
    </w:p>
    <w:p w14:paraId="7512E478" w14:textId="4C45C53F" w:rsidR="004E2A91" w:rsidRPr="00A80208" w:rsidRDefault="004E2A91" w:rsidP="004E2A91">
      <w:pPr>
        <w:pStyle w:val="Numberdigit"/>
      </w:pPr>
      <w:r w:rsidRPr="004E2A91">
        <w:rPr>
          <w:b/>
          <w:bCs/>
        </w:rPr>
        <w:t>Improve access to the VDSS</w:t>
      </w:r>
      <w:r w:rsidRPr="00A80208">
        <w:t xml:space="preserve"> </w:t>
      </w:r>
      <w:r w:rsidRPr="004E2A91">
        <w:rPr>
          <w:b/>
          <w:bCs/>
        </w:rPr>
        <w:t>core offering</w:t>
      </w:r>
      <w:r w:rsidRPr="00A80208">
        <w:t xml:space="preserve"> and shift perceptions </w:t>
      </w:r>
      <w:r>
        <w:t>that</w:t>
      </w:r>
      <w:r w:rsidRPr="00A80208">
        <w:t xml:space="preserve"> VDSS </w:t>
      </w:r>
      <w:r>
        <w:t>is</w:t>
      </w:r>
      <w:r w:rsidRPr="00A80208">
        <w:t xml:space="preserve"> largely focused on trades in traditionally male-dominated industries</w:t>
      </w:r>
    </w:p>
    <w:p w14:paraId="08141FA7" w14:textId="20E30EF9" w:rsidR="004E2A91" w:rsidRPr="00A80208" w:rsidRDefault="004E2A91" w:rsidP="004E2A91">
      <w:pPr>
        <w:pStyle w:val="Numberdigit"/>
      </w:pPr>
      <w:r w:rsidRPr="004E2A91">
        <w:rPr>
          <w:b/>
          <w:bCs/>
        </w:rPr>
        <w:t>Deliver ‘Introduction to the Industry’ sessions and ‘Job Readiness’ training</w:t>
      </w:r>
      <w:r w:rsidRPr="00A80208">
        <w:t xml:space="preserve"> through the </w:t>
      </w:r>
      <w:r w:rsidRPr="00A80208">
        <w:rPr>
          <w:i/>
        </w:rPr>
        <w:t>Women Onsite</w:t>
      </w:r>
      <w:r w:rsidRPr="00A80208">
        <w:t xml:space="preserve"> project</w:t>
      </w:r>
    </w:p>
    <w:p w14:paraId="67CFA68E" w14:textId="33650249" w:rsidR="004E2A91" w:rsidRDefault="004E2A91" w:rsidP="004E2A91">
      <w:pPr>
        <w:pStyle w:val="Numberdigit"/>
      </w:pPr>
      <w:r w:rsidRPr="004E2A91">
        <w:rPr>
          <w:b/>
          <w:bCs/>
        </w:rPr>
        <w:t>Support career pathways, and access to education and training in manufacturing for women with diverse backgrounds and experiences living in Hume and Whittlesea</w:t>
      </w:r>
      <w:r w:rsidRPr="00A80208">
        <w:t xml:space="preserve">, through the </w:t>
      </w:r>
      <w:r w:rsidRPr="00A80208">
        <w:rPr>
          <w:i/>
        </w:rPr>
        <w:t xml:space="preserve">Re-defining Women’s Work in Hume and Whittlesea </w:t>
      </w:r>
      <w:r w:rsidRPr="00A80208">
        <w:t>project</w:t>
      </w:r>
    </w:p>
    <w:p w14:paraId="357886CC" w14:textId="7AF503F0" w:rsidR="004E2A91" w:rsidRDefault="004E2A91" w:rsidP="004E2A91">
      <w:pPr>
        <w:pStyle w:val="Numberdigit"/>
      </w:pPr>
      <w:r w:rsidRPr="004E2A91">
        <w:rPr>
          <w:b/>
          <w:bCs/>
        </w:rPr>
        <w:t>Continue to advocate for higher apprentice wages</w:t>
      </w:r>
      <w:r w:rsidRPr="00F33564">
        <w:t xml:space="preserve"> through submissions to relevant inquiries, including the </w:t>
      </w:r>
      <w:r>
        <w:t>Fair Work Commission Annual Wage Review.</w:t>
      </w:r>
    </w:p>
    <w:p w14:paraId="7AEFB6DA" w14:textId="77777777" w:rsidR="004E2A91" w:rsidRPr="0006280E" w:rsidRDefault="004E2A91" w:rsidP="004E2A91">
      <w:pPr>
        <w:pStyle w:val="Heading3"/>
      </w:pPr>
      <w:r w:rsidRPr="0006280E">
        <w:t>Support for economic equity and leadership opportunities</w:t>
      </w:r>
    </w:p>
    <w:p w14:paraId="5946BE75" w14:textId="6DC98670" w:rsidR="004E2A91" w:rsidRPr="00A80208" w:rsidRDefault="004E2A91" w:rsidP="004E2A91">
      <w:pPr>
        <w:pStyle w:val="Numberdigit"/>
      </w:pPr>
      <w:r w:rsidRPr="00A80208">
        <w:rPr>
          <w:b/>
        </w:rPr>
        <w:t>Reduce the cost of access to</w:t>
      </w:r>
      <w:r w:rsidRPr="00A80208">
        <w:t xml:space="preserve"> </w:t>
      </w:r>
      <w:r w:rsidRPr="00A80208">
        <w:rPr>
          <w:b/>
          <w:bCs/>
        </w:rPr>
        <w:t>early childhood education and care</w:t>
      </w:r>
      <w:r w:rsidRPr="00A80208">
        <w:t xml:space="preserve"> and barriers to women’s workforce participation through </w:t>
      </w:r>
      <w:r w:rsidRPr="00A80208">
        <w:rPr>
          <w:i/>
        </w:rPr>
        <w:t>Best Start, Best Life</w:t>
      </w:r>
    </w:p>
    <w:p w14:paraId="0E0D77CC" w14:textId="045F14A1" w:rsidR="004E2A91" w:rsidRPr="00A80208" w:rsidRDefault="004E2A91" w:rsidP="004E2A91">
      <w:pPr>
        <w:pStyle w:val="Numberdigit"/>
      </w:pPr>
      <w:r w:rsidRPr="00A80208">
        <w:rPr>
          <w:b/>
          <w:bCs/>
        </w:rPr>
        <w:t>Encourage companies to support women’s economic equity</w:t>
      </w:r>
      <w:r w:rsidRPr="00A80208">
        <w:t xml:space="preserve"> through the Leadership in Gender Equality and Inclusion award and </w:t>
      </w:r>
      <w:r w:rsidRPr="00A80208">
        <w:rPr>
          <w:b/>
          <w:bCs/>
        </w:rPr>
        <w:t>recognise leadership in the sector</w:t>
      </w:r>
      <w:r w:rsidRPr="00A80208">
        <w:t xml:space="preserve"> through the Women Manufacturer of the Year award at the annual Victorian Manufacturing Hall of Fame Awards</w:t>
      </w:r>
    </w:p>
    <w:p w14:paraId="2978414D" w14:textId="0B3A1813" w:rsidR="004E2A91" w:rsidRPr="00A80208" w:rsidRDefault="004E2A91" w:rsidP="004E2A91">
      <w:pPr>
        <w:pStyle w:val="Numberdigit"/>
        <w:rPr>
          <w:rFonts w:asciiTheme="minorHAnsi" w:hAnsiTheme="minorHAnsi"/>
        </w:rPr>
      </w:pPr>
      <w:r w:rsidRPr="00A80208">
        <w:rPr>
          <w:b/>
          <w:bCs/>
        </w:rPr>
        <w:t>Deliver a mentoring program</w:t>
      </w:r>
      <w:r w:rsidRPr="00A80208">
        <w:t xml:space="preserve"> to </w:t>
      </w:r>
      <w:r>
        <w:t>help</w:t>
      </w:r>
      <w:r w:rsidRPr="00A80208">
        <w:t xml:space="preserve"> </w:t>
      </w:r>
      <w:r>
        <w:t xml:space="preserve">Victorian </w:t>
      </w:r>
      <w:r w:rsidRPr="00A80208">
        <w:t xml:space="preserve">women thrive in manufacturing operations roles, with a particular focus on women employed in rural and regional small businesses </w:t>
      </w:r>
    </w:p>
    <w:p w14:paraId="3A094E28" w14:textId="1CF71645" w:rsidR="004E2A91" w:rsidRPr="00A80208" w:rsidRDefault="004E2A91" w:rsidP="004E2A91">
      <w:pPr>
        <w:pStyle w:val="Numberdigit"/>
      </w:pPr>
      <w:r w:rsidRPr="00A80208">
        <w:rPr>
          <w:b/>
          <w:bCs/>
        </w:rPr>
        <w:t>Improve women's retention and employment outcomes in manufacturing apprenticeships</w:t>
      </w:r>
      <w:r w:rsidRPr="004B2E0F">
        <w:t xml:space="preserve"> through the </w:t>
      </w:r>
      <w:r w:rsidRPr="004B2E0F">
        <w:rPr>
          <w:i/>
        </w:rPr>
        <w:t>Nice Work If You Can Get It</w:t>
      </w:r>
      <w:r w:rsidRPr="004B2E0F">
        <w:t xml:space="preserve"> project</w:t>
      </w:r>
      <w:r w:rsidRPr="004B2E0F" w:rsidDel="00215CE8">
        <w:t xml:space="preserve"> </w:t>
      </w:r>
    </w:p>
    <w:p w14:paraId="5C2783DE" w14:textId="7CAD4684" w:rsidR="004E2A91" w:rsidRDefault="004E2A91" w:rsidP="004E2A91">
      <w:pPr>
        <w:pStyle w:val="Numberdigit"/>
      </w:pPr>
      <w:r>
        <w:rPr>
          <w:b/>
          <w:bCs/>
        </w:rPr>
        <w:t>Help</w:t>
      </w:r>
      <w:r w:rsidRPr="00A80208">
        <w:rPr>
          <w:b/>
          <w:bCs/>
        </w:rPr>
        <w:t xml:space="preserve"> women</w:t>
      </w:r>
      <w:r>
        <w:rPr>
          <w:b/>
          <w:bCs/>
        </w:rPr>
        <w:t>,</w:t>
      </w:r>
      <w:r w:rsidRPr="00A80208">
        <w:rPr>
          <w:b/>
          <w:bCs/>
        </w:rPr>
        <w:t xml:space="preserve"> gender diverse apprentices and mid-career workers become leaders </w:t>
      </w:r>
      <w:r>
        <w:rPr>
          <w:b/>
          <w:bCs/>
        </w:rPr>
        <w:t>after their</w:t>
      </w:r>
      <w:r w:rsidRPr="00A80208">
        <w:rPr>
          <w:b/>
          <w:bCs/>
        </w:rPr>
        <w:t xml:space="preserve"> apprenticeship</w:t>
      </w:r>
      <w:r w:rsidRPr="00A80208">
        <w:t xml:space="preserve"> through the </w:t>
      </w:r>
      <w:r w:rsidRPr="00A80208">
        <w:rPr>
          <w:i/>
        </w:rPr>
        <w:t>Apprentice to Leader</w:t>
      </w:r>
      <w:r w:rsidRPr="00A80208">
        <w:t xml:space="preserve"> program</w:t>
      </w:r>
    </w:p>
    <w:p w14:paraId="00F3A3F2" w14:textId="77777777" w:rsidR="004E2A91" w:rsidRPr="0006280E" w:rsidRDefault="004E2A91" w:rsidP="004E2A91">
      <w:pPr>
        <w:pStyle w:val="Heading3"/>
      </w:pPr>
      <w:r w:rsidRPr="0006280E">
        <w:t>Accountability for workplace safety, culture, diversity and wellbeing</w:t>
      </w:r>
    </w:p>
    <w:p w14:paraId="1DE51E35" w14:textId="58E29439" w:rsidR="004E2A91" w:rsidRPr="004645D4" w:rsidRDefault="004E2A91" w:rsidP="004E2A91">
      <w:pPr>
        <w:pStyle w:val="Numberdigit"/>
        <w:rPr>
          <w:b/>
        </w:rPr>
      </w:pPr>
      <w:r>
        <w:rPr>
          <w:b/>
          <w:bCs/>
        </w:rPr>
        <w:t>T</w:t>
      </w:r>
      <w:r w:rsidRPr="00F234E5">
        <w:rPr>
          <w:b/>
          <w:bCs/>
        </w:rPr>
        <w:t xml:space="preserve">hrough the </w:t>
      </w:r>
      <w:r w:rsidRPr="00F234E5">
        <w:rPr>
          <w:b/>
          <w:bCs/>
          <w:i/>
        </w:rPr>
        <w:t>Pay Equality Toolkit</w:t>
      </w:r>
      <w:r w:rsidRPr="00F234E5">
        <w:rPr>
          <w:b/>
          <w:bCs/>
        </w:rPr>
        <w:t>,</w:t>
      </w:r>
      <w:r w:rsidRPr="00BD0A95" w:rsidDel="00215CE8">
        <w:t xml:space="preserve"> </w:t>
      </w:r>
      <w:r w:rsidRPr="004645D4">
        <w:rPr>
          <w:b/>
          <w:bCs/>
        </w:rPr>
        <w:t xml:space="preserve">give SMEs advice and templates </w:t>
      </w:r>
      <w:r w:rsidRPr="00F234E5">
        <w:t>for creating an equal pay policy, gender pay audits and handling complaints</w:t>
      </w:r>
    </w:p>
    <w:p w14:paraId="07388083" w14:textId="371C9BBA" w:rsidR="004E2A91" w:rsidRPr="00A80208" w:rsidRDefault="004E2A91" w:rsidP="004E2A91">
      <w:pPr>
        <w:pStyle w:val="Numberdigit"/>
        <w:rPr>
          <w:i/>
        </w:rPr>
      </w:pPr>
      <w:r w:rsidRPr="00CC45CB">
        <w:rPr>
          <w:b/>
          <w:bCs/>
        </w:rPr>
        <w:t>Help</w:t>
      </w:r>
      <w:r w:rsidRPr="00A80208">
        <w:rPr>
          <w:b/>
          <w:bCs/>
        </w:rPr>
        <w:t xml:space="preserve"> employers prevent and manage work-related gendered violence</w:t>
      </w:r>
      <w:r w:rsidRPr="00A80208">
        <w:t xml:space="preserve"> </w:t>
      </w:r>
      <w:r>
        <w:t>through</w:t>
      </w:r>
      <w:r w:rsidRPr="00A80208">
        <w:t xml:space="preserve"> the </w:t>
      </w:r>
      <w:r w:rsidRPr="00A80208">
        <w:rPr>
          <w:i/>
        </w:rPr>
        <w:t xml:space="preserve">WorkSafe Victoria </w:t>
      </w:r>
      <w:proofErr w:type="spellStart"/>
      <w:r w:rsidRPr="00A80208">
        <w:rPr>
          <w:i/>
        </w:rPr>
        <w:t>WorkWell</w:t>
      </w:r>
      <w:proofErr w:type="spellEnd"/>
      <w:r w:rsidRPr="00A80208">
        <w:rPr>
          <w:i/>
        </w:rPr>
        <w:t xml:space="preserve"> Toolkit</w:t>
      </w:r>
    </w:p>
    <w:p w14:paraId="242080A9" w14:textId="0301DCC2" w:rsidR="004E2A91" w:rsidRPr="00A80208" w:rsidRDefault="004E2A91" w:rsidP="004E2A91">
      <w:pPr>
        <w:pStyle w:val="Numberdigit"/>
      </w:pPr>
      <w:r w:rsidRPr="00F234E5">
        <w:rPr>
          <w:b/>
          <w:bCs/>
        </w:rPr>
        <w:t xml:space="preserve">Through the </w:t>
      </w:r>
      <w:r w:rsidRPr="00F234E5">
        <w:rPr>
          <w:b/>
          <w:bCs/>
          <w:i/>
        </w:rPr>
        <w:t>Women in Manufacturing</w:t>
      </w:r>
      <w:r w:rsidRPr="00F234E5">
        <w:rPr>
          <w:b/>
          <w:bCs/>
        </w:rPr>
        <w:t xml:space="preserve"> project, partner with manufacturing companies to pilot flexible working hour</w:t>
      </w:r>
      <w:r w:rsidRPr="00A80208">
        <w:rPr>
          <w:b/>
          <w:bCs/>
        </w:rPr>
        <w:t>s</w:t>
      </w:r>
      <w:r w:rsidRPr="00F234E5">
        <w:t>, boost the advancement of women from low-paying roles into leadership positions and support SMEs to implement culture change initiatives</w:t>
      </w:r>
      <w:r w:rsidRPr="00A80208">
        <w:rPr>
          <w:b/>
          <w:bCs/>
        </w:rPr>
        <w:t xml:space="preserve"> </w:t>
      </w:r>
    </w:p>
    <w:p w14:paraId="7BBB4A17" w14:textId="1955C59E" w:rsidR="004E2A91" w:rsidRPr="00A80208" w:rsidRDefault="004E2A91" w:rsidP="004E2A91">
      <w:pPr>
        <w:pStyle w:val="Numberdigit"/>
      </w:pPr>
      <w:r w:rsidRPr="00F234E5">
        <w:rPr>
          <w:b/>
          <w:bCs/>
        </w:rPr>
        <w:t xml:space="preserve">Through the </w:t>
      </w:r>
      <w:r w:rsidRPr="00F234E5">
        <w:rPr>
          <w:b/>
          <w:bCs/>
          <w:i/>
        </w:rPr>
        <w:t xml:space="preserve">See What You Can Be/Act </w:t>
      </w:r>
      <w:proofErr w:type="gramStart"/>
      <w:r>
        <w:rPr>
          <w:b/>
          <w:bCs/>
          <w:i/>
        </w:rPr>
        <w:t>O</w:t>
      </w:r>
      <w:r w:rsidRPr="00F234E5">
        <w:rPr>
          <w:b/>
          <w:bCs/>
          <w:i/>
        </w:rPr>
        <w:t>n</w:t>
      </w:r>
      <w:proofErr w:type="gramEnd"/>
      <w:r w:rsidRPr="00F234E5">
        <w:rPr>
          <w:b/>
          <w:bCs/>
          <w:i/>
        </w:rPr>
        <w:t xml:space="preserve"> Site </w:t>
      </w:r>
      <w:r w:rsidRPr="00F234E5">
        <w:rPr>
          <w:b/>
          <w:bCs/>
        </w:rPr>
        <w:t>project, deliver</w:t>
      </w:r>
      <w:r w:rsidRPr="00A80208">
        <w:rPr>
          <w:b/>
          <w:bCs/>
        </w:rPr>
        <w:t xml:space="preserve"> a whole-of-workplace culture change program </w:t>
      </w:r>
      <w:r>
        <w:rPr>
          <w:b/>
          <w:bCs/>
        </w:rPr>
        <w:t>for</w:t>
      </w:r>
      <w:r w:rsidRPr="00A80208">
        <w:rPr>
          <w:b/>
          <w:bCs/>
        </w:rPr>
        <w:t xml:space="preserve"> manufacturing workplaces </w:t>
      </w:r>
      <w:r w:rsidRPr="00F234E5">
        <w:t>in the Wimmera region focusing on policies, procedures, and wraparound supports</w:t>
      </w:r>
    </w:p>
    <w:p w14:paraId="023E0922" w14:textId="6136CAC2" w:rsidR="004E2A91" w:rsidRPr="00A80208" w:rsidRDefault="004E2A91" w:rsidP="004E2A91">
      <w:pPr>
        <w:pStyle w:val="Numberdigit"/>
      </w:pPr>
      <w:r w:rsidRPr="00A80208">
        <w:rPr>
          <w:b/>
          <w:bCs/>
        </w:rPr>
        <w:t>Address</w:t>
      </w:r>
      <w:r w:rsidRPr="00A80208" w:rsidDel="00493B26">
        <w:rPr>
          <w:b/>
          <w:bCs/>
        </w:rPr>
        <w:t xml:space="preserve"> </w:t>
      </w:r>
      <w:r w:rsidRPr="00A80208">
        <w:rPr>
          <w:b/>
          <w:bCs/>
        </w:rPr>
        <w:t xml:space="preserve">barriers to </w:t>
      </w:r>
      <w:r w:rsidRPr="00C7713E">
        <w:rPr>
          <w:b/>
          <w:bCs/>
        </w:rPr>
        <w:t>women taking part</w:t>
      </w:r>
      <w:r w:rsidRPr="00A80208">
        <w:rPr>
          <w:b/>
          <w:bCs/>
        </w:rPr>
        <w:t xml:space="preserve"> in the manufacturing industry</w:t>
      </w:r>
      <w:r>
        <w:rPr>
          <w:b/>
          <w:bCs/>
        </w:rPr>
        <w:t>, including</w:t>
      </w:r>
      <w:r w:rsidRPr="00A80208">
        <w:rPr>
          <w:b/>
          <w:bCs/>
        </w:rPr>
        <w:t xml:space="preserve"> SMEs</w:t>
      </w:r>
      <w:r>
        <w:rPr>
          <w:b/>
          <w:bCs/>
        </w:rPr>
        <w:t>,</w:t>
      </w:r>
      <w:r w:rsidRPr="00A80208">
        <w:t xml:space="preserve"> through the </w:t>
      </w:r>
      <w:r w:rsidRPr="00A80208">
        <w:rPr>
          <w:i/>
        </w:rPr>
        <w:t xml:space="preserve">Big </w:t>
      </w:r>
      <w:r w:rsidRPr="00660BA4">
        <w:rPr>
          <w:i/>
        </w:rPr>
        <w:t>Ideas</w:t>
      </w:r>
      <w:r w:rsidRPr="00A80208">
        <w:t xml:space="preserve"> project</w:t>
      </w:r>
    </w:p>
    <w:p w14:paraId="18D499C8" w14:textId="2291D6A2" w:rsidR="004E2A91" w:rsidRPr="00A80208" w:rsidRDefault="004E2A91" w:rsidP="004E2A91">
      <w:pPr>
        <w:pStyle w:val="Numberdigit"/>
      </w:pPr>
      <w:r w:rsidRPr="00FA0688">
        <w:rPr>
          <w:b/>
          <w:bCs/>
        </w:rPr>
        <w:t>Help</w:t>
      </w:r>
      <w:r w:rsidRPr="00A80208">
        <w:rPr>
          <w:b/>
          <w:bCs/>
        </w:rPr>
        <w:t xml:space="preserve"> </w:t>
      </w:r>
      <w:r w:rsidRPr="00A80208">
        <w:rPr>
          <w:b/>
        </w:rPr>
        <w:t xml:space="preserve">manufacturing </w:t>
      </w:r>
      <w:r w:rsidRPr="00A80208">
        <w:rPr>
          <w:b/>
          <w:bCs/>
        </w:rPr>
        <w:t xml:space="preserve">employers </w:t>
      </w:r>
      <w:r w:rsidRPr="00FA0688">
        <w:rPr>
          <w:b/>
          <w:bCs/>
        </w:rPr>
        <w:t>carry out</w:t>
      </w:r>
      <w:r w:rsidRPr="00A80208">
        <w:rPr>
          <w:b/>
          <w:bCs/>
        </w:rPr>
        <w:t xml:space="preserve"> workplace gender equality training</w:t>
      </w:r>
      <w:r w:rsidRPr="00A80208">
        <w:rPr>
          <w:b/>
        </w:rPr>
        <w:t xml:space="preserve"> and </w:t>
      </w:r>
      <w:r w:rsidRPr="00A80208">
        <w:rPr>
          <w:b/>
          <w:bCs/>
        </w:rPr>
        <w:t xml:space="preserve">culture change initiatives to </w:t>
      </w:r>
      <w:r w:rsidRPr="00FA0688">
        <w:rPr>
          <w:b/>
          <w:bCs/>
        </w:rPr>
        <w:t>help retain</w:t>
      </w:r>
      <w:r w:rsidRPr="00A80208">
        <w:rPr>
          <w:b/>
          <w:bCs/>
        </w:rPr>
        <w:t xml:space="preserve"> and </w:t>
      </w:r>
      <w:r w:rsidRPr="00FA0688">
        <w:rPr>
          <w:b/>
          <w:bCs/>
        </w:rPr>
        <w:t>advance</w:t>
      </w:r>
      <w:r w:rsidRPr="00A80208">
        <w:rPr>
          <w:b/>
          <w:bCs/>
        </w:rPr>
        <w:t xml:space="preserve"> women</w:t>
      </w:r>
      <w:r w:rsidRPr="00A80208">
        <w:t xml:space="preserve"> through the </w:t>
      </w:r>
      <w:r w:rsidRPr="00A80208">
        <w:rPr>
          <w:i/>
        </w:rPr>
        <w:t>Job Ready</w:t>
      </w:r>
      <w:r w:rsidRPr="00FA0688">
        <w:rPr>
          <w:i/>
        </w:rPr>
        <w:t xml:space="preserve"> and </w:t>
      </w:r>
      <w:r w:rsidRPr="00A80208">
        <w:rPr>
          <w:i/>
        </w:rPr>
        <w:t>Ready for Advancement</w:t>
      </w:r>
      <w:r w:rsidRPr="00660BA4">
        <w:t xml:space="preserve"> </w:t>
      </w:r>
      <w:r w:rsidRPr="00A80208">
        <w:t>project</w:t>
      </w:r>
    </w:p>
    <w:p w14:paraId="6B956342" w14:textId="4FE3C8A9" w:rsidR="004E2A91" w:rsidRDefault="004E2A91">
      <w:pPr>
        <w:spacing w:after="0" w:line="240" w:lineRule="auto"/>
        <w:rPr>
          <w:rFonts w:eastAsia="Times"/>
        </w:rPr>
      </w:pPr>
      <w:r>
        <w:br w:type="page"/>
      </w:r>
    </w:p>
    <w:p w14:paraId="7848DE1F" w14:textId="77777777" w:rsidR="00C90F33" w:rsidRDefault="00C90F33" w:rsidP="00C90F33">
      <w:pPr>
        <w:pStyle w:val="Body"/>
        <w:sectPr w:rsidR="00C90F33" w:rsidSect="004E2A91">
          <w:endnotePr>
            <w:numFmt w:val="decimal"/>
          </w:endnotePr>
          <w:pgSz w:w="11906" w:h="16838" w:code="9"/>
          <w:pgMar w:top="1440" w:right="1440" w:bottom="1440" w:left="1440" w:header="680" w:footer="567" w:gutter="0"/>
          <w:cols w:space="340"/>
          <w:docGrid w:linePitch="360"/>
        </w:sectPr>
      </w:pPr>
    </w:p>
    <w:p w14:paraId="7CC79A3C" w14:textId="77777777" w:rsidR="007904C3" w:rsidRDefault="00E71319" w:rsidP="00526D04">
      <w:pPr>
        <w:pStyle w:val="Heading1"/>
        <w:spacing w:before="0"/>
        <w:rPr>
          <w:szCs w:val="36"/>
        </w:rPr>
      </w:pPr>
      <w:bookmarkStart w:id="202" w:name="_Toc179293365"/>
      <w:r>
        <w:rPr>
          <w:szCs w:val="36"/>
        </w:rPr>
        <w:t>Governance</w:t>
      </w:r>
      <w:bookmarkEnd w:id="202"/>
    </w:p>
    <w:p w14:paraId="1074E0A4" w14:textId="77777777" w:rsidR="00E71319" w:rsidRPr="008426F5" w:rsidRDefault="007904C3" w:rsidP="007904C3">
      <w:pPr>
        <w:pStyle w:val="Heading2"/>
      </w:pPr>
      <w:bookmarkStart w:id="203" w:name="_Toc169610242"/>
      <w:bookmarkStart w:id="204" w:name="_Toc170982039"/>
      <w:bookmarkStart w:id="205" w:name="_Toc177736810"/>
      <w:bookmarkStart w:id="206" w:name="_Toc179293366"/>
      <w:r w:rsidRPr="008426F5">
        <w:t>O</w:t>
      </w:r>
      <w:r w:rsidR="00E71319" w:rsidRPr="008426F5">
        <w:t>versight and monitoring</w:t>
      </w:r>
      <w:bookmarkEnd w:id="203"/>
      <w:bookmarkEnd w:id="204"/>
      <w:bookmarkEnd w:id="205"/>
      <w:bookmarkEnd w:id="206"/>
    </w:p>
    <w:p w14:paraId="6EDABC55" w14:textId="77777777" w:rsidR="001C3A7A" w:rsidRPr="000F613D" w:rsidRDefault="001C3A7A" w:rsidP="001C3A7A">
      <w:pPr>
        <w:pStyle w:val="Body"/>
      </w:pPr>
      <w:r w:rsidRPr="000F613D">
        <w:t xml:space="preserve">Progress under this </w:t>
      </w:r>
      <w:r>
        <w:t>s</w:t>
      </w:r>
      <w:r w:rsidRPr="000F613D">
        <w:t xml:space="preserve">trategy will be considered as part of reporting under </w:t>
      </w:r>
      <w:r>
        <w:t xml:space="preserve">Action 57 of </w:t>
      </w:r>
      <w:r w:rsidRPr="001C3A7A">
        <w:rPr>
          <w:i/>
          <w:iCs/>
        </w:rPr>
        <w:t>Our equal state</w:t>
      </w:r>
      <w:r w:rsidRPr="000F613D">
        <w:t>.</w:t>
      </w:r>
    </w:p>
    <w:p w14:paraId="5877F107" w14:textId="41B185A4" w:rsidR="001C3A7A" w:rsidRDefault="0033778A" w:rsidP="001C3A7A">
      <w:pPr>
        <w:pStyle w:val="Body"/>
      </w:pPr>
      <w:r>
        <w:t xml:space="preserve">An update will be given to the </w:t>
      </w:r>
      <w:r>
        <w:rPr>
          <w:i/>
          <w:iCs/>
        </w:rPr>
        <w:t xml:space="preserve">Our equal state </w:t>
      </w:r>
      <w:r>
        <w:t>Reference Group</w:t>
      </w:r>
      <w:r w:rsidR="001C3A7A">
        <w:t>.</w:t>
      </w:r>
      <w:r w:rsidR="001C3A7A" w:rsidRPr="000F613D">
        <w:t xml:space="preserve"> </w:t>
      </w:r>
      <w:r w:rsidR="00DA7DA0">
        <w:t xml:space="preserve">This group </w:t>
      </w:r>
      <w:r w:rsidR="00DA7DA0" w:rsidRPr="000F613D">
        <w:t xml:space="preserve">has been </w:t>
      </w:r>
      <w:r w:rsidR="00DA7DA0">
        <w:t xml:space="preserve">set up </w:t>
      </w:r>
      <w:r w:rsidR="00DA7DA0" w:rsidRPr="000F613D">
        <w:t xml:space="preserve">to </w:t>
      </w:r>
      <w:r w:rsidR="00DA7DA0">
        <w:t xml:space="preserve">give </w:t>
      </w:r>
      <w:r w:rsidR="00DA7DA0" w:rsidRPr="000F613D">
        <w:t>advice</w:t>
      </w:r>
      <w:r w:rsidR="00DA7DA0">
        <w:t xml:space="preserve"> </w:t>
      </w:r>
      <w:r w:rsidR="00DA7DA0" w:rsidRPr="000F613D">
        <w:t xml:space="preserve">on the implementation of </w:t>
      </w:r>
      <w:r w:rsidR="00DA7DA0" w:rsidRPr="001C3A7A">
        <w:rPr>
          <w:i/>
          <w:iCs/>
        </w:rPr>
        <w:t>Our equal state</w:t>
      </w:r>
      <w:r w:rsidR="00DA7DA0" w:rsidRPr="000F613D">
        <w:t xml:space="preserve"> (</w:t>
      </w:r>
      <w:r w:rsidR="00DA7DA0">
        <w:t>A</w:t>
      </w:r>
      <w:r w:rsidR="00DA7DA0" w:rsidRPr="000F613D">
        <w:t>ction 99)</w:t>
      </w:r>
      <w:r w:rsidR="00DA7DA0">
        <w:t xml:space="preserve">. </w:t>
      </w:r>
    </w:p>
    <w:p w14:paraId="0C6685F8" w14:textId="77777777" w:rsidR="001C3A7A" w:rsidRPr="000F613D" w:rsidRDefault="00DA7DA0" w:rsidP="00DA7DA0">
      <w:pPr>
        <w:pStyle w:val="Bullet1"/>
        <w:numPr>
          <w:ilvl w:val="0"/>
          <w:numId w:val="0"/>
        </w:numPr>
        <w:ind w:left="284" w:hanging="284"/>
      </w:pPr>
      <w:r>
        <w:t xml:space="preserve">Updates may also be given </w:t>
      </w:r>
      <w:r w:rsidR="001C3A7A" w:rsidRPr="000F613D">
        <w:t>to the Equal Workplaces Advisory Council.</w:t>
      </w:r>
    </w:p>
    <w:p w14:paraId="09C913B5" w14:textId="6F578A74" w:rsidR="00BA1404" w:rsidRPr="000F613D" w:rsidRDefault="00BA1404" w:rsidP="00BA1404">
      <w:pPr>
        <w:pStyle w:val="Body"/>
      </w:pPr>
      <w:r w:rsidRPr="000F613D">
        <w:t xml:space="preserve">This </w:t>
      </w:r>
      <w:r>
        <w:t>s</w:t>
      </w:r>
      <w:r w:rsidRPr="000F613D">
        <w:t xml:space="preserve">trategy is designed to build </w:t>
      </w:r>
      <w:r>
        <w:t xml:space="preserve">the </w:t>
      </w:r>
      <w:r w:rsidRPr="000F613D">
        <w:t>Victoria</w:t>
      </w:r>
      <w:r>
        <w:t>n</w:t>
      </w:r>
      <w:r w:rsidRPr="000F613D">
        <w:t xml:space="preserve"> manufacturing sector</w:t>
      </w:r>
      <w:r>
        <w:t xml:space="preserve">’s </w:t>
      </w:r>
      <w:r w:rsidRPr="000F613D">
        <w:t xml:space="preserve">awareness </w:t>
      </w:r>
      <w:r>
        <w:t xml:space="preserve">of </w:t>
      </w:r>
      <w:r w:rsidRPr="000F613D">
        <w:t xml:space="preserve">and capacity to </w:t>
      </w:r>
      <w:r>
        <w:t>improve</w:t>
      </w:r>
      <w:r w:rsidRPr="000F613D">
        <w:t xml:space="preserve"> gender equity</w:t>
      </w:r>
      <w:r>
        <w:t>.</w:t>
      </w:r>
    </w:p>
    <w:p w14:paraId="0205BECE" w14:textId="77777777" w:rsidR="00BA1404" w:rsidRDefault="00BA1404" w:rsidP="007D47F2">
      <w:pPr>
        <w:pStyle w:val="Body"/>
      </w:pPr>
      <w:r>
        <w:t>T</w:t>
      </w:r>
      <w:r w:rsidRPr="000F613D">
        <w:t>his is a long-term goal</w:t>
      </w:r>
      <w:r>
        <w:t>. It</w:t>
      </w:r>
      <w:r w:rsidRPr="000F613D">
        <w:t xml:space="preserve"> </w:t>
      </w:r>
      <w:r>
        <w:t xml:space="preserve">needs </w:t>
      </w:r>
      <w:r w:rsidRPr="000F613D">
        <w:t xml:space="preserve">all industry actors to </w:t>
      </w:r>
      <w:r>
        <w:t>make</w:t>
      </w:r>
      <w:r w:rsidRPr="000F613D">
        <w:t xml:space="preserve"> meaningful progress against workplace gender equality indicators</w:t>
      </w:r>
      <w:r w:rsidR="00735939">
        <w:t xml:space="preserve"> and</w:t>
      </w:r>
      <w:r>
        <w:t xml:space="preserve"> </w:t>
      </w:r>
      <w:r w:rsidRPr="000F613D">
        <w:t xml:space="preserve">achieve the </w:t>
      </w:r>
      <w:r w:rsidR="002C1EB6">
        <w:t xml:space="preserve">strategy’s </w:t>
      </w:r>
      <w:r w:rsidR="00D47D13">
        <w:t>desired</w:t>
      </w:r>
      <w:r w:rsidR="00F1696B">
        <w:t xml:space="preserve"> </w:t>
      </w:r>
      <w:r w:rsidRPr="000F613D">
        <w:t>outcomes</w:t>
      </w:r>
      <w:r w:rsidR="00735939">
        <w:t>:</w:t>
      </w:r>
    </w:p>
    <w:p w14:paraId="31759338" w14:textId="77777777" w:rsidR="00786570" w:rsidRPr="000F613D" w:rsidRDefault="00786570" w:rsidP="00786570">
      <w:pPr>
        <w:pStyle w:val="Bullet1"/>
      </w:pPr>
      <w:r w:rsidRPr="000F613D">
        <w:t xml:space="preserve">There are appealing, diverse and accessible career pathways for women </w:t>
      </w:r>
      <w:r w:rsidR="0062374F">
        <w:t>in</w:t>
      </w:r>
      <w:r w:rsidRPr="000F613D">
        <w:t xml:space="preserve"> the manufacturing sector</w:t>
      </w:r>
      <w:r>
        <w:t>.</w:t>
      </w:r>
    </w:p>
    <w:p w14:paraId="069D8F89" w14:textId="77777777" w:rsidR="00786570" w:rsidRPr="000F613D" w:rsidRDefault="00786570" w:rsidP="00786570">
      <w:pPr>
        <w:pStyle w:val="Bullet1"/>
      </w:pPr>
      <w:r w:rsidRPr="000F613D">
        <w:t>More women enter and thriv</w:t>
      </w:r>
      <w:r>
        <w:t>e</w:t>
      </w:r>
      <w:r w:rsidRPr="000F613D">
        <w:t xml:space="preserve"> in manufacturing in leadership, management, trades and technical manufacturing roles</w:t>
      </w:r>
      <w:r>
        <w:t>.</w:t>
      </w:r>
    </w:p>
    <w:p w14:paraId="65982A1F" w14:textId="77777777" w:rsidR="00786570" w:rsidRPr="000F613D" w:rsidRDefault="00786570" w:rsidP="00786570">
      <w:pPr>
        <w:pStyle w:val="Bullet1"/>
      </w:pPr>
      <w:r w:rsidRPr="000F613D">
        <w:t>Gender pay gaps in manufacturing are reduced</w:t>
      </w:r>
      <w:r w:rsidR="003C0A7E">
        <w:t xml:space="preserve"> or closed</w:t>
      </w:r>
      <w:r>
        <w:t>.</w:t>
      </w:r>
    </w:p>
    <w:p w14:paraId="1994DFAD" w14:textId="77777777" w:rsidR="00786570" w:rsidRPr="000F613D" w:rsidRDefault="00786570" w:rsidP="00786570">
      <w:pPr>
        <w:pStyle w:val="Bullet1"/>
      </w:pPr>
      <w:r w:rsidRPr="000F613D">
        <w:t>The manufacturing workforce is less gender segregated</w:t>
      </w:r>
      <w:r>
        <w:t>.</w:t>
      </w:r>
    </w:p>
    <w:p w14:paraId="7F559F59" w14:textId="77777777" w:rsidR="007B1DC2" w:rsidRPr="008426F5" w:rsidRDefault="008E7E03" w:rsidP="007B1DC2">
      <w:pPr>
        <w:pStyle w:val="Bullet1"/>
      </w:pPr>
      <w:r>
        <w:t>Manufacturing w</w:t>
      </w:r>
      <w:r w:rsidR="007B1DC2" w:rsidRPr="008426F5">
        <w:t>orkplaces are safer, more accessible and flexible for all genders</w:t>
      </w:r>
      <w:r w:rsidR="008426F5">
        <w:t>.</w:t>
      </w:r>
    </w:p>
    <w:p w14:paraId="7A8BAE75" w14:textId="77777777" w:rsidR="009709E6" w:rsidRDefault="009709E6" w:rsidP="00DA7DA0">
      <w:pPr>
        <w:spacing w:after="0" w:line="240" w:lineRule="auto"/>
      </w:pPr>
    </w:p>
    <w:p w14:paraId="249FADF3" w14:textId="77777777" w:rsidR="009709E6" w:rsidRDefault="009709E6">
      <w:pPr>
        <w:spacing w:after="0" w:line="240" w:lineRule="auto"/>
      </w:pPr>
      <w:r>
        <w:br w:type="page"/>
      </w:r>
    </w:p>
    <w:p w14:paraId="6C462717" w14:textId="77777777" w:rsidR="00C629F2" w:rsidRPr="000F613D" w:rsidRDefault="00C629F2" w:rsidP="00C629F2">
      <w:pPr>
        <w:pStyle w:val="Heading1"/>
      </w:pPr>
      <w:bookmarkStart w:id="207" w:name="_Toc169259262"/>
      <w:bookmarkStart w:id="208" w:name="_Toc179293367"/>
      <w:r w:rsidRPr="000F613D">
        <w:t>Appendix 1: Image descriptions</w:t>
      </w:r>
      <w:bookmarkEnd w:id="207"/>
      <w:bookmarkEnd w:id="208"/>
    </w:p>
    <w:p w14:paraId="5A568DBF" w14:textId="585E43B1" w:rsidR="00C629F2" w:rsidRPr="000F613D" w:rsidRDefault="00211D34" w:rsidP="00C629F2">
      <w:pPr>
        <w:pStyle w:val="Heading2notinTOC"/>
      </w:pPr>
      <w:r>
        <w:fldChar w:fldCharType="begin"/>
      </w:r>
      <w:r>
        <w:instrText>REF _Ref169001570  \* MERGEFORMAT</w:instrText>
      </w:r>
      <w:r>
        <w:fldChar w:fldCharType="separate"/>
      </w:r>
      <w:bookmarkStart w:id="209" w:name="_Toc179293368"/>
      <w:bookmarkStart w:id="210" w:name="_Toc177736813"/>
      <w:bookmarkStart w:id="211" w:name="_Toc173504146"/>
      <w:r w:rsidR="00C629F2" w:rsidRPr="000F613D">
        <w:t xml:space="preserve">Figure </w:t>
      </w:r>
      <w:r w:rsidR="00C629F2">
        <w:rPr>
          <w:noProof/>
        </w:rPr>
        <w:t>1</w:t>
      </w:r>
      <w:r w:rsidR="00C629F2" w:rsidRPr="000F613D">
        <w:t xml:space="preserve">: The strategy </w:t>
      </w:r>
      <w:proofErr w:type="gramStart"/>
      <w:r w:rsidR="00F542C8">
        <w:t>at</w:t>
      </w:r>
      <w:r w:rsidR="00C629F2" w:rsidRPr="000F613D">
        <w:t xml:space="preserve"> a</w:t>
      </w:r>
      <w:r w:rsidR="00F542C8">
        <w:t xml:space="preserve"> glance</w:t>
      </w:r>
      <w:bookmarkEnd w:id="209"/>
      <w:bookmarkEnd w:id="210"/>
      <w:bookmarkEnd w:id="211"/>
      <w:proofErr w:type="gramEnd"/>
      <w:r>
        <w:fldChar w:fldCharType="end"/>
      </w:r>
    </w:p>
    <w:p w14:paraId="4588C3E9" w14:textId="77777777" w:rsidR="00C629F2" w:rsidRDefault="00C629F2" w:rsidP="00C629F2">
      <w:pPr>
        <w:pStyle w:val="Heading3"/>
      </w:pPr>
      <w:bookmarkStart w:id="212" w:name="_Toc173504147"/>
      <w:bookmarkStart w:id="213" w:name="_Toc177736814"/>
      <w:r>
        <w:t>Vision</w:t>
      </w:r>
      <w:bookmarkEnd w:id="212"/>
      <w:bookmarkEnd w:id="213"/>
    </w:p>
    <w:p w14:paraId="2AD08E39" w14:textId="092B23FD" w:rsidR="00C629F2" w:rsidRPr="000F613D" w:rsidRDefault="004B0466" w:rsidP="00C629F2">
      <w:pPr>
        <w:pStyle w:val="Body"/>
      </w:pPr>
      <w:r w:rsidRPr="00247302">
        <w:rPr>
          <w:rFonts w:cs="Arial"/>
          <w:color w:val="000000" w:themeColor="text1"/>
        </w:rPr>
        <w:t xml:space="preserve">A </w:t>
      </w:r>
      <w:r>
        <w:rPr>
          <w:rFonts w:cs="Arial"/>
          <w:color w:val="000000" w:themeColor="text1"/>
        </w:rPr>
        <w:t>thriving</w:t>
      </w:r>
      <w:r w:rsidRPr="00247302">
        <w:rPr>
          <w:rFonts w:cs="Arial"/>
          <w:color w:val="000000" w:themeColor="text1"/>
        </w:rPr>
        <w:t xml:space="preserve"> Victorian manufacturing</w:t>
      </w:r>
      <w:r>
        <w:rPr>
          <w:rFonts w:cs="Arial"/>
          <w:color w:val="000000" w:themeColor="text1"/>
        </w:rPr>
        <w:t xml:space="preserve"> </w:t>
      </w:r>
      <w:r w:rsidRPr="00247302">
        <w:rPr>
          <w:rFonts w:cs="Arial"/>
          <w:color w:val="000000" w:themeColor="text1"/>
        </w:rPr>
        <w:t xml:space="preserve">sector that </w:t>
      </w:r>
      <w:r>
        <w:rPr>
          <w:rFonts w:cs="Arial"/>
          <w:color w:val="000000" w:themeColor="text1"/>
        </w:rPr>
        <w:t xml:space="preserve">upholds </w:t>
      </w:r>
      <w:r w:rsidRPr="00247302">
        <w:rPr>
          <w:rFonts w:cs="Arial"/>
          <w:color w:val="000000" w:themeColor="text1"/>
        </w:rPr>
        <w:t xml:space="preserve">human rights, </w:t>
      </w:r>
      <w:r>
        <w:rPr>
          <w:rFonts w:cs="Arial"/>
          <w:color w:val="000000" w:themeColor="text1"/>
        </w:rPr>
        <w:t>where people of all genders are s</w:t>
      </w:r>
      <w:r w:rsidRPr="00247302">
        <w:rPr>
          <w:rFonts w:cs="Arial"/>
          <w:color w:val="000000" w:themeColor="text1"/>
        </w:rPr>
        <w:t>afe,</w:t>
      </w:r>
      <w:r>
        <w:rPr>
          <w:rFonts w:cs="Arial"/>
          <w:color w:val="000000" w:themeColor="text1"/>
        </w:rPr>
        <w:t xml:space="preserve"> respected and have</w:t>
      </w:r>
      <w:r w:rsidRPr="00247302">
        <w:rPr>
          <w:rFonts w:cs="Arial"/>
          <w:color w:val="000000" w:themeColor="text1"/>
        </w:rPr>
        <w:t xml:space="preserve"> equitable </w:t>
      </w:r>
      <w:r>
        <w:rPr>
          <w:rFonts w:cs="Arial"/>
          <w:color w:val="000000" w:themeColor="text1"/>
        </w:rPr>
        <w:t>access to opportunities.</w:t>
      </w:r>
    </w:p>
    <w:p w14:paraId="1DECEC9D" w14:textId="77777777" w:rsidR="00C629F2" w:rsidRDefault="00C629F2" w:rsidP="00C629F2">
      <w:pPr>
        <w:pStyle w:val="Heading3"/>
      </w:pPr>
      <w:bookmarkStart w:id="214" w:name="_Toc173504148"/>
      <w:bookmarkStart w:id="215" w:name="_Toc177736815"/>
      <w:r w:rsidRPr="000F613D">
        <w:t>What is needed</w:t>
      </w:r>
      <w:bookmarkEnd w:id="214"/>
      <w:bookmarkEnd w:id="215"/>
    </w:p>
    <w:p w14:paraId="253DF696" w14:textId="77777777" w:rsidR="00C629F2" w:rsidRDefault="00C629F2" w:rsidP="00C629F2">
      <w:pPr>
        <w:pStyle w:val="Heading4"/>
      </w:pPr>
      <w:r>
        <w:t>Clear and appealing career pathways</w:t>
      </w:r>
    </w:p>
    <w:p w14:paraId="1C52660B" w14:textId="3B1F1B5B" w:rsidR="00791BBD" w:rsidRPr="00257688" w:rsidRDefault="00791BBD" w:rsidP="00791BBD">
      <w:pPr>
        <w:pStyle w:val="Bullet1"/>
      </w:pPr>
      <w:r w:rsidRPr="00257688">
        <w:t xml:space="preserve">More awareness of the varied </w:t>
      </w:r>
      <w:r>
        <w:t xml:space="preserve">and secure </w:t>
      </w:r>
      <w:r w:rsidRPr="00257688">
        <w:t>career opportunities in manufacturing</w:t>
      </w:r>
      <w:r w:rsidR="00CD1CE9">
        <w:t>.</w:t>
      </w:r>
    </w:p>
    <w:p w14:paraId="20217004" w14:textId="33693A11" w:rsidR="00791BBD" w:rsidRDefault="00791BBD" w:rsidP="00791BBD">
      <w:pPr>
        <w:pStyle w:val="Bullet1"/>
      </w:pPr>
      <w:r>
        <w:t>M</w:t>
      </w:r>
      <w:r w:rsidRPr="00F3682D">
        <w:t xml:space="preserve">anufacturing </w:t>
      </w:r>
      <w:r>
        <w:t>subjects</w:t>
      </w:r>
      <w:r w:rsidRPr="00F3682D">
        <w:t xml:space="preserve"> </w:t>
      </w:r>
      <w:r>
        <w:t>presented</w:t>
      </w:r>
      <w:r w:rsidRPr="00F3682D">
        <w:t xml:space="preserve"> in </w:t>
      </w:r>
      <w:r>
        <w:t>an accessible and appealing way</w:t>
      </w:r>
      <w:r w:rsidR="00CD1CE9">
        <w:t>.</w:t>
      </w:r>
    </w:p>
    <w:p w14:paraId="3DD30FE3" w14:textId="66E56701" w:rsidR="00791BBD" w:rsidRDefault="00791BBD" w:rsidP="00791BBD">
      <w:pPr>
        <w:pStyle w:val="Bullet1"/>
      </w:pPr>
      <w:r w:rsidRPr="0058201A">
        <w:t>Communities and role models work together to identify and dispel gender stereotypes about manufacturing jobs</w:t>
      </w:r>
      <w:r w:rsidR="00CD1CE9">
        <w:t>.</w:t>
      </w:r>
    </w:p>
    <w:p w14:paraId="65154769" w14:textId="09AD807C" w:rsidR="00791BBD" w:rsidRDefault="00791BBD" w:rsidP="00791BBD">
      <w:pPr>
        <w:pStyle w:val="Bullet1"/>
      </w:pPr>
      <w:r w:rsidRPr="00257688">
        <w:t xml:space="preserve">Safe spaces for girls and women to try </w:t>
      </w:r>
      <w:r>
        <w:t>non-traditional</w:t>
      </w:r>
      <w:r w:rsidRPr="00257688">
        <w:t xml:space="preserve"> </w:t>
      </w:r>
      <w:r>
        <w:t>subjects</w:t>
      </w:r>
      <w:r w:rsidR="00CD1CE9">
        <w:t>.</w:t>
      </w:r>
    </w:p>
    <w:p w14:paraId="24F313FC" w14:textId="6026D6D5" w:rsidR="00791BBD" w:rsidRDefault="00791BBD" w:rsidP="00791BBD">
      <w:pPr>
        <w:pStyle w:val="Bullet1"/>
      </w:pPr>
      <w:r w:rsidRPr="00257688">
        <w:t>Inclusive and open-minded recruitment processes</w:t>
      </w:r>
      <w:r w:rsidR="00CD1CE9">
        <w:t>.</w:t>
      </w:r>
    </w:p>
    <w:p w14:paraId="184E4B32" w14:textId="77777777" w:rsidR="00C629F2" w:rsidRDefault="00C629F2" w:rsidP="00C629F2">
      <w:pPr>
        <w:pStyle w:val="Heading4"/>
      </w:pPr>
      <w:r w:rsidRPr="000F613D">
        <w:t>Access to education and training</w:t>
      </w:r>
    </w:p>
    <w:p w14:paraId="105EB777" w14:textId="4D0C95A6" w:rsidR="000F291F" w:rsidRPr="00257688" w:rsidRDefault="000F291F" w:rsidP="000F291F">
      <w:pPr>
        <w:pStyle w:val="Bullet1"/>
      </w:pPr>
      <w:r w:rsidRPr="00257688">
        <w:t xml:space="preserve">Incentives for women to access education and training opportunities, particularly for mature-aged </w:t>
      </w:r>
      <w:r>
        <w:t>apprentices</w:t>
      </w:r>
      <w:r w:rsidR="00CD1CE9">
        <w:t>.</w:t>
      </w:r>
    </w:p>
    <w:p w14:paraId="1CB0FC37" w14:textId="76D5ED33" w:rsidR="000F291F" w:rsidRPr="00257688" w:rsidRDefault="000F291F" w:rsidP="000F291F">
      <w:pPr>
        <w:pStyle w:val="Bullet1"/>
      </w:pPr>
      <w:r w:rsidRPr="00257688">
        <w:t>Training environments that support the needs of a diverse range of women</w:t>
      </w:r>
      <w:r w:rsidR="00CD1CE9">
        <w:t>.</w:t>
      </w:r>
    </w:p>
    <w:p w14:paraId="4CC8955C" w14:textId="07F9ACF3" w:rsidR="000F291F" w:rsidRPr="00257688" w:rsidRDefault="000F291F" w:rsidP="000F291F">
      <w:pPr>
        <w:pStyle w:val="Bullet1"/>
      </w:pPr>
      <w:r w:rsidRPr="00257688">
        <w:t>Opportunities for women to reskill, upskill, and transition into the industry</w:t>
      </w:r>
      <w:r w:rsidR="00CD1CE9">
        <w:t>.</w:t>
      </w:r>
      <w:r w:rsidRPr="00257688">
        <w:t xml:space="preserve">  </w:t>
      </w:r>
    </w:p>
    <w:p w14:paraId="05E3D493" w14:textId="106C9DA7" w:rsidR="000F291F" w:rsidRPr="000F613D" w:rsidRDefault="000F291F" w:rsidP="000F291F">
      <w:pPr>
        <w:pStyle w:val="Bullet1"/>
      </w:pPr>
      <w:r>
        <w:t>Better recognition of migrant women’s skills and experience</w:t>
      </w:r>
      <w:r w:rsidR="00CD1CE9">
        <w:t>.</w:t>
      </w:r>
    </w:p>
    <w:p w14:paraId="1E883D58" w14:textId="77777777" w:rsidR="00C629F2" w:rsidRDefault="00C629F2" w:rsidP="00C629F2">
      <w:pPr>
        <w:pStyle w:val="Heading4"/>
      </w:pPr>
      <w:r w:rsidRPr="000F613D">
        <w:t>Support for economic equity and leadership opportunities</w:t>
      </w:r>
    </w:p>
    <w:p w14:paraId="1E7D206E" w14:textId="31E8CC10" w:rsidR="000F291F" w:rsidRPr="00257688" w:rsidRDefault="000F291F" w:rsidP="000F291F">
      <w:pPr>
        <w:pStyle w:val="Bullet1"/>
      </w:pPr>
      <w:r w:rsidRPr="00257688">
        <w:t xml:space="preserve">More flexible work </w:t>
      </w:r>
      <w:r>
        <w:t>options for</w:t>
      </w:r>
      <w:r w:rsidRPr="00257688">
        <w:t xml:space="preserve"> people with caring responsibilities</w:t>
      </w:r>
      <w:r w:rsidR="00CD1CE9">
        <w:t>.</w:t>
      </w:r>
    </w:p>
    <w:p w14:paraId="4151E5FE" w14:textId="4AE944B9" w:rsidR="000F291F" w:rsidRPr="00257688" w:rsidRDefault="000F291F" w:rsidP="000F291F">
      <w:pPr>
        <w:pStyle w:val="Bullet1"/>
      </w:pPr>
      <w:r w:rsidRPr="00257688">
        <w:t>Appropriate facilities and equipment for women</w:t>
      </w:r>
      <w:r w:rsidR="00CD1CE9">
        <w:t>.</w:t>
      </w:r>
    </w:p>
    <w:p w14:paraId="7DF1066E" w14:textId="71FE4EE9" w:rsidR="000F291F" w:rsidRPr="00257688" w:rsidRDefault="000F291F" w:rsidP="000F291F">
      <w:pPr>
        <w:pStyle w:val="Bullet1"/>
      </w:pPr>
      <w:r w:rsidRPr="00257688">
        <w:t>Wraparound supports for women’s career progression</w:t>
      </w:r>
      <w:r w:rsidR="00CD1CE9">
        <w:t>.</w:t>
      </w:r>
    </w:p>
    <w:p w14:paraId="22909CE7" w14:textId="44263B74" w:rsidR="000F291F" w:rsidRPr="006B7A78" w:rsidRDefault="000F291F" w:rsidP="000F291F">
      <w:pPr>
        <w:pStyle w:val="Bullet1"/>
      </w:pPr>
      <w:r w:rsidRPr="00257688">
        <w:t>Re-thinking what – and who – makes a good leader</w:t>
      </w:r>
      <w:r w:rsidR="00CD1CE9">
        <w:t>.</w:t>
      </w:r>
      <w:r w:rsidRPr="00590FF0">
        <w:t xml:space="preserve">  </w:t>
      </w:r>
    </w:p>
    <w:p w14:paraId="3464EA4B" w14:textId="09C39FE5" w:rsidR="000F291F" w:rsidRPr="000F613D" w:rsidRDefault="000F291F" w:rsidP="000F291F">
      <w:pPr>
        <w:pStyle w:val="Bullet1"/>
      </w:pPr>
      <w:r w:rsidRPr="00257688">
        <w:t xml:space="preserve">Additional and targeted support for women to </w:t>
      </w:r>
      <w:r>
        <w:t>remove</w:t>
      </w:r>
      <w:r w:rsidRPr="00257688">
        <w:t xml:space="preserve"> systemic barriers to participation and advancement</w:t>
      </w:r>
      <w:r w:rsidR="00CD1CE9">
        <w:t>.</w:t>
      </w:r>
      <w:r w:rsidRPr="00257688">
        <w:t xml:space="preserve"> </w:t>
      </w:r>
    </w:p>
    <w:p w14:paraId="49A0CB95" w14:textId="77777777" w:rsidR="00C629F2" w:rsidRDefault="00C629F2" w:rsidP="00C629F2">
      <w:pPr>
        <w:pStyle w:val="Heading4"/>
      </w:pPr>
      <w:r w:rsidRPr="000F613D">
        <w:t>Accountability for workplace safety, culture, diversity and wellbeing</w:t>
      </w:r>
    </w:p>
    <w:p w14:paraId="676E8F12" w14:textId="62C16001" w:rsidR="000F291F" w:rsidRDefault="000F291F" w:rsidP="000F291F">
      <w:pPr>
        <w:pStyle w:val="Bullet1"/>
      </w:pPr>
      <w:r w:rsidRPr="00257688">
        <w:t xml:space="preserve">Safe workplaces </w:t>
      </w:r>
      <w:r>
        <w:t>that meet</w:t>
      </w:r>
      <w:r w:rsidRPr="00257688">
        <w:t xml:space="preserve"> legal obligations</w:t>
      </w:r>
      <w:r w:rsidR="00CD1CE9">
        <w:t>.</w:t>
      </w:r>
    </w:p>
    <w:p w14:paraId="17739137" w14:textId="2F8CE539" w:rsidR="000F291F" w:rsidRPr="00257688" w:rsidRDefault="000F291F" w:rsidP="000F291F">
      <w:pPr>
        <w:pStyle w:val="Bullet1"/>
      </w:pPr>
      <w:r>
        <w:t>Employers</w:t>
      </w:r>
      <w:r w:rsidRPr="00257688">
        <w:t xml:space="preserve"> </w:t>
      </w:r>
      <w:r>
        <w:t xml:space="preserve">strive for </w:t>
      </w:r>
      <w:r w:rsidRPr="00257688">
        <w:t xml:space="preserve">greater inclusivity through </w:t>
      </w:r>
      <w:r w:rsidRPr="00257688" w:rsidDel="00E05D9C">
        <w:t xml:space="preserve">workplace </w:t>
      </w:r>
      <w:r w:rsidRPr="00257688">
        <w:t>policies and practices</w:t>
      </w:r>
      <w:r w:rsidR="00CD1CE9">
        <w:t>.</w:t>
      </w:r>
    </w:p>
    <w:p w14:paraId="47969F21" w14:textId="4B4293E6" w:rsidR="000F291F" w:rsidRPr="00257688" w:rsidRDefault="000F291F" w:rsidP="000F291F">
      <w:pPr>
        <w:pStyle w:val="Bullet1"/>
      </w:pPr>
      <w:r w:rsidRPr="00590FF0">
        <w:t>Male leaders step up to drive positive workplace culture</w:t>
      </w:r>
      <w:r w:rsidR="00CD1CE9">
        <w:t>.</w:t>
      </w:r>
    </w:p>
    <w:p w14:paraId="78639F02" w14:textId="5430B060" w:rsidR="000F291F" w:rsidRPr="00257688" w:rsidRDefault="000F291F" w:rsidP="000F291F">
      <w:pPr>
        <w:pStyle w:val="Bullet1"/>
      </w:pPr>
      <w:r w:rsidRPr="00257688">
        <w:t>Boards and governing bodies that understand the value of boosting women’s participation at all levels</w:t>
      </w:r>
      <w:r w:rsidR="00CD1CE9">
        <w:t>.</w:t>
      </w:r>
    </w:p>
    <w:p w14:paraId="06AAF466" w14:textId="6AEB3A33" w:rsidR="000F291F" w:rsidRDefault="000F291F" w:rsidP="000F291F">
      <w:pPr>
        <w:pStyle w:val="Bullet1"/>
      </w:pPr>
      <w:r>
        <w:t>P</w:t>
      </w:r>
      <w:r w:rsidRPr="004267DA">
        <w:t>rogress towards equal representation in leadership</w:t>
      </w:r>
      <w:r w:rsidR="00CD1CE9">
        <w:t>.</w:t>
      </w:r>
    </w:p>
    <w:p w14:paraId="58493C09" w14:textId="77777777" w:rsidR="00C629F2" w:rsidRDefault="00C629F2" w:rsidP="00C629F2">
      <w:pPr>
        <w:pStyle w:val="Heading3"/>
      </w:pPr>
      <w:bookmarkStart w:id="216" w:name="_Toc173504149"/>
      <w:bookmarkStart w:id="217" w:name="_Toc177736816"/>
      <w:r w:rsidRPr="0009404F">
        <w:t>Signs of success</w:t>
      </w:r>
      <w:bookmarkEnd w:id="216"/>
      <w:bookmarkEnd w:id="217"/>
    </w:p>
    <w:p w14:paraId="0C91075B" w14:textId="77777777" w:rsidR="00C629F2" w:rsidRDefault="00C629F2" w:rsidP="00C629F2">
      <w:pPr>
        <w:pStyle w:val="Bullet1"/>
      </w:pPr>
      <w:r w:rsidRPr="0009404F">
        <w:t>There are appealing, diverse and accessible career pathways for women in the manufacturing</w:t>
      </w:r>
      <w:r>
        <w:t xml:space="preserve"> sector.</w:t>
      </w:r>
    </w:p>
    <w:p w14:paraId="32D3D89E" w14:textId="52208780" w:rsidR="00C629F2" w:rsidRDefault="00C629F2" w:rsidP="00C629F2">
      <w:pPr>
        <w:pStyle w:val="Bullet1"/>
      </w:pPr>
      <w:r w:rsidRPr="0009404F">
        <w:t>More women enter and thriv</w:t>
      </w:r>
      <w:r w:rsidR="002C024D">
        <w:t>e</w:t>
      </w:r>
      <w:r w:rsidRPr="0009404F">
        <w:t xml:space="preserve"> in leadership, STEM, technical and trade</w:t>
      </w:r>
      <w:r>
        <w:t xml:space="preserve"> manufacturing roles.</w:t>
      </w:r>
    </w:p>
    <w:p w14:paraId="042A05D6" w14:textId="77777777" w:rsidR="00C629F2" w:rsidRDefault="00C629F2" w:rsidP="00C629F2">
      <w:pPr>
        <w:pStyle w:val="Bullet1"/>
      </w:pPr>
      <w:r w:rsidRPr="0009404F">
        <w:t>Gender pay gaps in manufacturing are reduced or closed</w:t>
      </w:r>
      <w:r>
        <w:t>.</w:t>
      </w:r>
    </w:p>
    <w:p w14:paraId="5B2E8D73" w14:textId="77777777" w:rsidR="00C629F2" w:rsidRDefault="00C629F2" w:rsidP="00C629F2">
      <w:pPr>
        <w:pStyle w:val="Bullet1"/>
      </w:pPr>
      <w:r w:rsidRPr="0009404F">
        <w:t>The manufacturing workforce is less gender segregated</w:t>
      </w:r>
      <w:r>
        <w:t>.</w:t>
      </w:r>
    </w:p>
    <w:p w14:paraId="23F56326" w14:textId="77777777" w:rsidR="00C629F2" w:rsidRDefault="00C629F2" w:rsidP="00C629F2">
      <w:pPr>
        <w:pStyle w:val="Bullet1"/>
      </w:pPr>
      <w:r>
        <w:t>Manufacturing workplaces are safer, more accessible and flexible for all genders.</w:t>
      </w:r>
    </w:p>
    <w:p w14:paraId="17E971A3" w14:textId="77777777" w:rsidR="00C629F2" w:rsidRPr="0009404F" w:rsidRDefault="00C629F2" w:rsidP="00C629F2">
      <w:pPr>
        <w:pStyle w:val="Bodyafterbullets"/>
      </w:pPr>
      <w:r>
        <w:t xml:space="preserve">Return to </w:t>
      </w:r>
      <w:r w:rsidRPr="00247C0E">
        <w:rPr>
          <w:b/>
          <w:bCs/>
          <w:u w:val="dotted"/>
        </w:rPr>
        <w:fldChar w:fldCharType="begin"/>
      </w:r>
      <w:r w:rsidRPr="00247C0E">
        <w:rPr>
          <w:b/>
          <w:bCs/>
          <w:u w:val="dotted"/>
        </w:rPr>
        <w:instrText xml:space="preserve"> REF _Ref169010205 \h  \* MERGEFORMAT </w:instrText>
      </w:r>
      <w:r w:rsidRPr="00247C0E">
        <w:rPr>
          <w:b/>
          <w:bCs/>
          <w:u w:val="dotted"/>
        </w:rPr>
      </w:r>
      <w:r w:rsidRPr="00247C0E">
        <w:rPr>
          <w:b/>
          <w:bCs/>
          <w:u w:val="dotted"/>
        </w:rPr>
        <w:fldChar w:fldCharType="separate"/>
      </w:r>
      <w:r w:rsidRPr="00247C0E">
        <w:rPr>
          <w:b/>
          <w:bCs/>
          <w:u w:val="dotted"/>
        </w:rPr>
        <w:t xml:space="preserve">Victoria’s women in manufacturing strategy </w:t>
      </w:r>
      <w:proofErr w:type="gramStart"/>
      <w:r w:rsidRPr="00247C0E">
        <w:rPr>
          <w:b/>
          <w:bCs/>
          <w:u w:val="dotted"/>
        </w:rPr>
        <w:t>at a glance</w:t>
      </w:r>
      <w:proofErr w:type="gramEnd"/>
      <w:r w:rsidRPr="00247C0E">
        <w:rPr>
          <w:b/>
          <w:bCs/>
          <w:u w:val="dotted"/>
        </w:rPr>
        <w:fldChar w:fldCharType="end"/>
      </w:r>
      <w:r>
        <w:t>.</w:t>
      </w:r>
    </w:p>
    <w:p w14:paraId="71B942F8" w14:textId="77777777" w:rsidR="00C629F2" w:rsidRDefault="00A91E53" w:rsidP="00C629F2">
      <w:pPr>
        <w:pStyle w:val="Heading2notinTOC"/>
      </w:pPr>
      <w:r>
        <w:fldChar w:fldCharType="begin"/>
      </w:r>
      <w:r>
        <w:instrText xml:space="preserve"> REF _Ref169015182 </w:instrText>
      </w:r>
      <w:r>
        <w:fldChar w:fldCharType="separate"/>
      </w:r>
      <w:bookmarkStart w:id="218" w:name="_Toc177736817"/>
      <w:bookmarkStart w:id="219" w:name="_Toc173504150"/>
      <w:bookmarkStart w:id="220" w:name="_Toc179293369"/>
      <w:r w:rsidR="00C629F2" w:rsidRPr="000F613D">
        <w:t xml:space="preserve">Figure </w:t>
      </w:r>
      <w:r w:rsidR="00C629F2">
        <w:rPr>
          <w:noProof/>
        </w:rPr>
        <w:t>2</w:t>
      </w:r>
      <w:r w:rsidR="00C629F2" w:rsidRPr="000F613D">
        <w:t>: Gender breakdown by manufacturing subsector in Victoria</w:t>
      </w:r>
      <w:bookmarkEnd w:id="218"/>
      <w:bookmarkEnd w:id="219"/>
      <w:bookmarkEnd w:id="220"/>
      <w:r>
        <w:fldChar w:fldCharType="end"/>
      </w:r>
    </w:p>
    <w:p w14:paraId="6B4B0C3E" w14:textId="77777777" w:rsidR="00C629F2" w:rsidRPr="008D2B39" w:rsidRDefault="00C629F2" w:rsidP="00C629F2">
      <w:pPr>
        <w:pStyle w:val="Tablecaption"/>
      </w:pPr>
      <w:r>
        <w:t xml:space="preserve">Table </w:t>
      </w:r>
      <w:r w:rsidR="00A91E53">
        <w:fldChar w:fldCharType="begin"/>
      </w:r>
      <w:r w:rsidR="00A91E53">
        <w:instrText xml:space="preserve"> SEQ Table \* ARABIC </w:instrText>
      </w:r>
      <w:r w:rsidR="00A91E53">
        <w:fldChar w:fldCharType="separate"/>
      </w:r>
      <w:r>
        <w:rPr>
          <w:noProof/>
        </w:rPr>
        <w:t>8</w:t>
      </w:r>
      <w:r w:rsidR="00A91E53">
        <w:rPr>
          <w:noProof/>
        </w:rPr>
        <w:fldChar w:fldCharType="end"/>
      </w:r>
      <w:r>
        <w:t>: Breakdown of male and female workforce by manufacturing subsector</w:t>
      </w:r>
    </w:p>
    <w:tbl>
      <w:tblPr>
        <w:tblStyle w:val="TableGrid"/>
        <w:tblW w:w="0" w:type="auto"/>
        <w:tblLook w:val="04A0" w:firstRow="1" w:lastRow="0" w:firstColumn="1" w:lastColumn="0" w:noHBand="0" w:noVBand="1"/>
      </w:tblPr>
      <w:tblGrid>
        <w:gridCol w:w="4967"/>
        <w:gridCol w:w="1541"/>
        <w:gridCol w:w="1262"/>
        <w:gridCol w:w="1256"/>
      </w:tblGrid>
      <w:tr w:rsidR="00C629F2" w14:paraId="20907957" w14:textId="77777777" w:rsidTr="00932556">
        <w:trPr>
          <w:cnfStyle w:val="100000000000" w:firstRow="1" w:lastRow="0" w:firstColumn="0" w:lastColumn="0" w:oddVBand="0" w:evenVBand="0" w:oddHBand="0" w:evenHBand="0" w:firstRowFirstColumn="0" w:firstRowLastColumn="0" w:lastRowFirstColumn="0" w:lastRowLastColumn="0"/>
        </w:trPr>
        <w:tc>
          <w:tcPr>
            <w:tcW w:w="5524" w:type="dxa"/>
          </w:tcPr>
          <w:p w14:paraId="392192F2" w14:textId="77777777" w:rsidR="00C629F2" w:rsidRDefault="00C629F2">
            <w:pPr>
              <w:pStyle w:val="Tablecolhead"/>
            </w:pPr>
            <w:r>
              <w:t>Subsector</w:t>
            </w:r>
          </w:p>
        </w:tc>
        <w:tc>
          <w:tcPr>
            <w:tcW w:w="1559" w:type="dxa"/>
          </w:tcPr>
          <w:p w14:paraId="580F2175" w14:textId="77777777" w:rsidR="00C629F2" w:rsidRDefault="00C629F2">
            <w:pPr>
              <w:pStyle w:val="Tablecolhead"/>
            </w:pPr>
            <w:r>
              <w:t>Contribution</w:t>
            </w:r>
          </w:p>
        </w:tc>
        <w:tc>
          <w:tcPr>
            <w:tcW w:w="0" w:type="dxa"/>
          </w:tcPr>
          <w:p w14:paraId="578373A6" w14:textId="77777777" w:rsidR="00C629F2" w:rsidRDefault="00C629F2">
            <w:pPr>
              <w:pStyle w:val="Tablecolhead"/>
            </w:pPr>
            <w:r>
              <w:t>Female workforce</w:t>
            </w:r>
          </w:p>
        </w:tc>
        <w:tc>
          <w:tcPr>
            <w:tcW w:w="0" w:type="dxa"/>
          </w:tcPr>
          <w:p w14:paraId="68F88197" w14:textId="77777777" w:rsidR="00C629F2" w:rsidRDefault="00C629F2">
            <w:pPr>
              <w:pStyle w:val="Tablecolhead"/>
            </w:pPr>
            <w:r>
              <w:t>Male workforce</w:t>
            </w:r>
          </w:p>
        </w:tc>
      </w:tr>
      <w:tr w:rsidR="00C629F2" w14:paraId="4BBB35C9" w14:textId="77777777" w:rsidTr="00932556">
        <w:tc>
          <w:tcPr>
            <w:tcW w:w="5524" w:type="dxa"/>
          </w:tcPr>
          <w:p w14:paraId="618BBF44" w14:textId="28D52A4E" w:rsidR="00C629F2" w:rsidRPr="002E334D" w:rsidRDefault="00C629F2">
            <w:pPr>
              <w:pStyle w:val="Tabletext"/>
            </w:pPr>
            <w:r w:rsidRPr="002E334D">
              <w:t xml:space="preserve">Textile, leather, clothing and footwear </w:t>
            </w:r>
          </w:p>
        </w:tc>
        <w:tc>
          <w:tcPr>
            <w:tcW w:w="1559" w:type="dxa"/>
          </w:tcPr>
          <w:p w14:paraId="49358A8A" w14:textId="77777777" w:rsidR="00C629F2" w:rsidRDefault="00C629F2">
            <w:pPr>
              <w:pStyle w:val="Tabletext"/>
              <w:jc w:val="center"/>
            </w:pPr>
            <w:r>
              <w:t>5%</w:t>
            </w:r>
          </w:p>
        </w:tc>
        <w:tc>
          <w:tcPr>
            <w:tcW w:w="1276" w:type="dxa"/>
          </w:tcPr>
          <w:p w14:paraId="2610AD1F" w14:textId="77777777" w:rsidR="00C629F2" w:rsidRDefault="00C629F2">
            <w:pPr>
              <w:pStyle w:val="Tabletext"/>
              <w:jc w:val="center"/>
            </w:pPr>
            <w:r>
              <w:t>52%</w:t>
            </w:r>
          </w:p>
        </w:tc>
        <w:tc>
          <w:tcPr>
            <w:tcW w:w="1269" w:type="dxa"/>
          </w:tcPr>
          <w:p w14:paraId="68CE41B2" w14:textId="77777777" w:rsidR="00C629F2" w:rsidRDefault="00C629F2">
            <w:pPr>
              <w:pStyle w:val="Tabletext"/>
              <w:jc w:val="center"/>
            </w:pPr>
            <w:r>
              <w:t>48%</w:t>
            </w:r>
          </w:p>
        </w:tc>
      </w:tr>
      <w:tr w:rsidR="00C629F2" w14:paraId="4BD454AD" w14:textId="77777777" w:rsidTr="00932556">
        <w:trPr>
          <w:trHeight w:val="18"/>
        </w:trPr>
        <w:tc>
          <w:tcPr>
            <w:tcW w:w="0" w:type="dxa"/>
          </w:tcPr>
          <w:p w14:paraId="680B3DFA" w14:textId="369349D2" w:rsidR="00C629F2" w:rsidRPr="002E334D" w:rsidRDefault="00C629F2">
            <w:pPr>
              <w:pStyle w:val="Tabletext"/>
            </w:pPr>
            <w:r w:rsidRPr="002E334D">
              <w:t>Basic chemical and chemical product</w:t>
            </w:r>
            <w:r w:rsidR="00A25E6F">
              <w:t>s</w:t>
            </w:r>
          </w:p>
        </w:tc>
        <w:tc>
          <w:tcPr>
            <w:tcW w:w="0" w:type="dxa"/>
          </w:tcPr>
          <w:p w14:paraId="1255977C" w14:textId="77777777" w:rsidR="00C629F2" w:rsidRDefault="00C629F2">
            <w:pPr>
              <w:pStyle w:val="Tabletext"/>
              <w:jc w:val="center"/>
            </w:pPr>
            <w:r>
              <w:t>5%</w:t>
            </w:r>
          </w:p>
        </w:tc>
        <w:tc>
          <w:tcPr>
            <w:tcW w:w="0" w:type="dxa"/>
          </w:tcPr>
          <w:p w14:paraId="78A12697" w14:textId="77777777" w:rsidR="00C629F2" w:rsidRDefault="00C629F2">
            <w:pPr>
              <w:pStyle w:val="Tabletext"/>
              <w:jc w:val="center"/>
            </w:pPr>
            <w:r>
              <w:t>49%</w:t>
            </w:r>
          </w:p>
        </w:tc>
        <w:tc>
          <w:tcPr>
            <w:tcW w:w="0" w:type="dxa"/>
          </w:tcPr>
          <w:p w14:paraId="5952780C" w14:textId="77777777" w:rsidR="00C629F2" w:rsidRDefault="00C629F2">
            <w:pPr>
              <w:pStyle w:val="Tabletext"/>
              <w:jc w:val="center"/>
            </w:pPr>
            <w:r>
              <w:t>51%</w:t>
            </w:r>
          </w:p>
        </w:tc>
      </w:tr>
      <w:tr w:rsidR="00C629F2" w14:paraId="00076628" w14:textId="77777777" w:rsidTr="00932556">
        <w:tc>
          <w:tcPr>
            <w:tcW w:w="5524" w:type="dxa"/>
          </w:tcPr>
          <w:p w14:paraId="2BC15567" w14:textId="59394ACA" w:rsidR="00C629F2" w:rsidRPr="002E334D" w:rsidRDefault="00C629F2">
            <w:pPr>
              <w:pStyle w:val="Tabletext"/>
            </w:pPr>
            <w:r w:rsidRPr="002E334D">
              <w:t>Petroleum and coal product</w:t>
            </w:r>
            <w:r w:rsidR="00EA3D9C">
              <w:t>s</w:t>
            </w:r>
          </w:p>
        </w:tc>
        <w:tc>
          <w:tcPr>
            <w:tcW w:w="1559" w:type="dxa"/>
          </w:tcPr>
          <w:p w14:paraId="32F6211E" w14:textId="77777777" w:rsidR="00C629F2" w:rsidRDefault="00C629F2">
            <w:pPr>
              <w:pStyle w:val="Tabletext"/>
              <w:jc w:val="center"/>
            </w:pPr>
            <w:r>
              <w:t>1%</w:t>
            </w:r>
          </w:p>
        </w:tc>
        <w:tc>
          <w:tcPr>
            <w:tcW w:w="1276" w:type="dxa"/>
          </w:tcPr>
          <w:p w14:paraId="2761476E" w14:textId="77777777" w:rsidR="00C629F2" w:rsidRDefault="00C629F2">
            <w:pPr>
              <w:pStyle w:val="Tabletext"/>
              <w:jc w:val="center"/>
            </w:pPr>
            <w:r>
              <w:t>39%</w:t>
            </w:r>
          </w:p>
        </w:tc>
        <w:tc>
          <w:tcPr>
            <w:tcW w:w="1269" w:type="dxa"/>
          </w:tcPr>
          <w:p w14:paraId="59FDFE08" w14:textId="77777777" w:rsidR="00C629F2" w:rsidRDefault="00C629F2">
            <w:pPr>
              <w:pStyle w:val="Tabletext"/>
              <w:jc w:val="center"/>
            </w:pPr>
            <w:r>
              <w:t>61%</w:t>
            </w:r>
          </w:p>
        </w:tc>
      </w:tr>
      <w:tr w:rsidR="00C629F2" w14:paraId="273ECCB3" w14:textId="77777777" w:rsidTr="00932556">
        <w:tc>
          <w:tcPr>
            <w:tcW w:w="5524" w:type="dxa"/>
          </w:tcPr>
          <w:p w14:paraId="36E6B990" w14:textId="4908D91C" w:rsidR="00C629F2" w:rsidRPr="002E334D" w:rsidRDefault="00C629F2">
            <w:pPr>
              <w:pStyle w:val="Tabletext"/>
            </w:pPr>
            <w:r w:rsidRPr="002E334D">
              <w:t>Beverage and tobacco product</w:t>
            </w:r>
            <w:r w:rsidR="00EA3D9C">
              <w:t>s</w:t>
            </w:r>
          </w:p>
        </w:tc>
        <w:tc>
          <w:tcPr>
            <w:tcW w:w="1559" w:type="dxa"/>
          </w:tcPr>
          <w:p w14:paraId="4C69A985" w14:textId="77777777" w:rsidR="00C629F2" w:rsidRDefault="00C629F2">
            <w:pPr>
              <w:pStyle w:val="Tabletext"/>
              <w:jc w:val="center"/>
            </w:pPr>
            <w:r>
              <w:t>5%</w:t>
            </w:r>
          </w:p>
        </w:tc>
        <w:tc>
          <w:tcPr>
            <w:tcW w:w="1276" w:type="dxa"/>
          </w:tcPr>
          <w:p w14:paraId="0C99437D" w14:textId="77777777" w:rsidR="00C629F2" w:rsidRDefault="00C629F2">
            <w:pPr>
              <w:pStyle w:val="Tabletext"/>
              <w:jc w:val="center"/>
            </w:pPr>
            <w:r>
              <w:t>39%</w:t>
            </w:r>
          </w:p>
        </w:tc>
        <w:tc>
          <w:tcPr>
            <w:tcW w:w="1269" w:type="dxa"/>
          </w:tcPr>
          <w:p w14:paraId="6EBEC2A9" w14:textId="77777777" w:rsidR="00C629F2" w:rsidRDefault="00C629F2">
            <w:pPr>
              <w:pStyle w:val="Tabletext"/>
              <w:jc w:val="center"/>
            </w:pPr>
            <w:r>
              <w:t>61%</w:t>
            </w:r>
          </w:p>
        </w:tc>
      </w:tr>
      <w:tr w:rsidR="00C629F2" w14:paraId="0A505C25" w14:textId="77777777" w:rsidTr="00932556">
        <w:tc>
          <w:tcPr>
            <w:tcW w:w="5524" w:type="dxa"/>
          </w:tcPr>
          <w:p w14:paraId="2F3FB9E2" w14:textId="2095A93D" w:rsidR="00C629F2" w:rsidRPr="002E334D" w:rsidRDefault="00C629F2">
            <w:pPr>
              <w:pStyle w:val="Tabletext"/>
            </w:pPr>
            <w:r w:rsidRPr="002E334D">
              <w:t>Pulp, paper and converted paper product</w:t>
            </w:r>
            <w:r w:rsidR="00EA3D9C">
              <w:t>s</w:t>
            </w:r>
          </w:p>
        </w:tc>
        <w:tc>
          <w:tcPr>
            <w:tcW w:w="1559" w:type="dxa"/>
          </w:tcPr>
          <w:p w14:paraId="3ACAD830" w14:textId="77777777" w:rsidR="00C629F2" w:rsidRDefault="00C629F2">
            <w:pPr>
              <w:pStyle w:val="Tabletext"/>
              <w:jc w:val="center"/>
            </w:pPr>
            <w:r>
              <w:t>3%</w:t>
            </w:r>
          </w:p>
        </w:tc>
        <w:tc>
          <w:tcPr>
            <w:tcW w:w="1276" w:type="dxa"/>
          </w:tcPr>
          <w:p w14:paraId="12D46F0D" w14:textId="77777777" w:rsidR="00C629F2" w:rsidRDefault="00C629F2">
            <w:pPr>
              <w:pStyle w:val="Tabletext"/>
              <w:jc w:val="center"/>
            </w:pPr>
            <w:r>
              <w:t>35%</w:t>
            </w:r>
          </w:p>
        </w:tc>
        <w:tc>
          <w:tcPr>
            <w:tcW w:w="1269" w:type="dxa"/>
          </w:tcPr>
          <w:p w14:paraId="7AB4EF61" w14:textId="77777777" w:rsidR="00C629F2" w:rsidRDefault="00C629F2">
            <w:pPr>
              <w:pStyle w:val="Tabletext"/>
              <w:jc w:val="center"/>
            </w:pPr>
            <w:r>
              <w:t>65%</w:t>
            </w:r>
          </w:p>
        </w:tc>
      </w:tr>
      <w:tr w:rsidR="00C629F2" w14:paraId="587A515C" w14:textId="77777777" w:rsidTr="00932556">
        <w:tc>
          <w:tcPr>
            <w:tcW w:w="5524" w:type="dxa"/>
          </w:tcPr>
          <w:p w14:paraId="47EBAD51" w14:textId="77777777" w:rsidR="00C629F2" w:rsidRPr="002E334D" w:rsidRDefault="00C629F2">
            <w:pPr>
              <w:pStyle w:val="Tabletext"/>
            </w:pPr>
            <w:r w:rsidRPr="002E334D">
              <w:t>Printing (including reproduction of recorded media)</w:t>
            </w:r>
          </w:p>
        </w:tc>
        <w:tc>
          <w:tcPr>
            <w:tcW w:w="1559" w:type="dxa"/>
          </w:tcPr>
          <w:p w14:paraId="3764C6E8" w14:textId="77777777" w:rsidR="00C629F2" w:rsidRDefault="00C629F2">
            <w:pPr>
              <w:pStyle w:val="Tabletext"/>
              <w:jc w:val="center"/>
            </w:pPr>
            <w:r>
              <w:t>3%</w:t>
            </w:r>
          </w:p>
        </w:tc>
        <w:tc>
          <w:tcPr>
            <w:tcW w:w="1276" w:type="dxa"/>
          </w:tcPr>
          <w:p w14:paraId="302F7AE3" w14:textId="77777777" w:rsidR="00C629F2" w:rsidRDefault="00C629F2">
            <w:pPr>
              <w:pStyle w:val="Tabletext"/>
              <w:jc w:val="center"/>
            </w:pPr>
            <w:r>
              <w:t>34%</w:t>
            </w:r>
          </w:p>
        </w:tc>
        <w:tc>
          <w:tcPr>
            <w:tcW w:w="1269" w:type="dxa"/>
          </w:tcPr>
          <w:p w14:paraId="288A30AE" w14:textId="77777777" w:rsidR="00C629F2" w:rsidRDefault="00C629F2">
            <w:pPr>
              <w:pStyle w:val="Tabletext"/>
              <w:jc w:val="center"/>
            </w:pPr>
            <w:r>
              <w:t>66%</w:t>
            </w:r>
          </w:p>
        </w:tc>
      </w:tr>
      <w:tr w:rsidR="00C629F2" w14:paraId="107EE0B7" w14:textId="77777777" w:rsidTr="00932556">
        <w:tc>
          <w:tcPr>
            <w:tcW w:w="5524" w:type="dxa"/>
          </w:tcPr>
          <w:p w14:paraId="67902191" w14:textId="0CA943FD" w:rsidR="00C629F2" w:rsidRPr="002E334D" w:rsidRDefault="00C629F2">
            <w:pPr>
              <w:pStyle w:val="Tabletext"/>
            </w:pPr>
            <w:r w:rsidRPr="002E334D">
              <w:t>Food product</w:t>
            </w:r>
            <w:r w:rsidR="00EA3D9C">
              <w:t>s</w:t>
            </w:r>
          </w:p>
        </w:tc>
        <w:tc>
          <w:tcPr>
            <w:tcW w:w="1559" w:type="dxa"/>
          </w:tcPr>
          <w:p w14:paraId="1F64AE24" w14:textId="77777777" w:rsidR="00C629F2" w:rsidRDefault="00C629F2">
            <w:pPr>
              <w:pStyle w:val="Tabletext"/>
              <w:jc w:val="center"/>
            </w:pPr>
            <w:r>
              <w:t>27%</w:t>
            </w:r>
          </w:p>
        </w:tc>
        <w:tc>
          <w:tcPr>
            <w:tcW w:w="1276" w:type="dxa"/>
          </w:tcPr>
          <w:p w14:paraId="74795538" w14:textId="77777777" w:rsidR="00C629F2" w:rsidRDefault="00C629F2">
            <w:pPr>
              <w:pStyle w:val="Tabletext"/>
              <w:jc w:val="center"/>
            </w:pPr>
            <w:r>
              <w:t>33%</w:t>
            </w:r>
          </w:p>
        </w:tc>
        <w:tc>
          <w:tcPr>
            <w:tcW w:w="1269" w:type="dxa"/>
          </w:tcPr>
          <w:p w14:paraId="6DC743BF" w14:textId="77777777" w:rsidR="00C629F2" w:rsidRDefault="00C629F2">
            <w:pPr>
              <w:pStyle w:val="Tabletext"/>
              <w:jc w:val="center"/>
            </w:pPr>
            <w:r>
              <w:t>67%</w:t>
            </w:r>
          </w:p>
        </w:tc>
      </w:tr>
      <w:tr w:rsidR="00C629F2" w14:paraId="20287D45" w14:textId="77777777" w:rsidTr="00932556">
        <w:tc>
          <w:tcPr>
            <w:tcW w:w="5524" w:type="dxa"/>
          </w:tcPr>
          <w:p w14:paraId="6E7F765D" w14:textId="4E87E70E" w:rsidR="00C629F2" w:rsidRPr="002E334D" w:rsidRDefault="00C629F2">
            <w:pPr>
              <w:pStyle w:val="Tabletext"/>
            </w:pPr>
            <w:r w:rsidRPr="002E334D">
              <w:t>Polymer and rubber product</w:t>
            </w:r>
            <w:r w:rsidR="00EA3D9C">
              <w:t>s</w:t>
            </w:r>
          </w:p>
        </w:tc>
        <w:tc>
          <w:tcPr>
            <w:tcW w:w="1559" w:type="dxa"/>
          </w:tcPr>
          <w:p w14:paraId="2AECBC3B" w14:textId="77777777" w:rsidR="00C629F2" w:rsidRDefault="00C629F2">
            <w:pPr>
              <w:pStyle w:val="Tabletext"/>
              <w:jc w:val="center"/>
            </w:pPr>
            <w:r>
              <w:t>4%</w:t>
            </w:r>
          </w:p>
        </w:tc>
        <w:tc>
          <w:tcPr>
            <w:tcW w:w="1276" w:type="dxa"/>
          </w:tcPr>
          <w:p w14:paraId="56FDF362" w14:textId="77777777" w:rsidR="00C629F2" w:rsidRDefault="00C629F2">
            <w:pPr>
              <w:pStyle w:val="Tabletext"/>
              <w:jc w:val="center"/>
            </w:pPr>
            <w:r>
              <w:t>33%</w:t>
            </w:r>
          </w:p>
        </w:tc>
        <w:tc>
          <w:tcPr>
            <w:tcW w:w="1269" w:type="dxa"/>
          </w:tcPr>
          <w:p w14:paraId="676EC92C" w14:textId="77777777" w:rsidR="00C629F2" w:rsidRDefault="00C629F2">
            <w:pPr>
              <w:pStyle w:val="Tabletext"/>
              <w:jc w:val="center"/>
            </w:pPr>
            <w:r>
              <w:t>67%</w:t>
            </w:r>
          </w:p>
        </w:tc>
      </w:tr>
      <w:tr w:rsidR="00C629F2" w14:paraId="02D9644D" w14:textId="77777777" w:rsidTr="00932556">
        <w:tc>
          <w:tcPr>
            <w:tcW w:w="5524" w:type="dxa"/>
          </w:tcPr>
          <w:p w14:paraId="4C5A8334" w14:textId="77777777" w:rsidR="00C629F2" w:rsidRPr="002E334D" w:rsidRDefault="00C629F2">
            <w:pPr>
              <w:pStyle w:val="Tabletext"/>
            </w:pPr>
            <w:r w:rsidRPr="002E334D">
              <w:t>Machinery and equipment manufacturing</w:t>
            </w:r>
          </w:p>
        </w:tc>
        <w:tc>
          <w:tcPr>
            <w:tcW w:w="1559" w:type="dxa"/>
          </w:tcPr>
          <w:p w14:paraId="47683224" w14:textId="77777777" w:rsidR="00C629F2" w:rsidRDefault="00C629F2">
            <w:pPr>
              <w:pStyle w:val="Tabletext"/>
              <w:jc w:val="center"/>
            </w:pPr>
            <w:r>
              <w:t>1%</w:t>
            </w:r>
          </w:p>
        </w:tc>
        <w:tc>
          <w:tcPr>
            <w:tcW w:w="1276" w:type="dxa"/>
          </w:tcPr>
          <w:p w14:paraId="0358572A" w14:textId="77777777" w:rsidR="00C629F2" w:rsidRDefault="00C629F2">
            <w:pPr>
              <w:pStyle w:val="Tabletext"/>
              <w:jc w:val="center"/>
            </w:pPr>
            <w:r>
              <w:t>33%</w:t>
            </w:r>
          </w:p>
        </w:tc>
        <w:tc>
          <w:tcPr>
            <w:tcW w:w="1269" w:type="dxa"/>
          </w:tcPr>
          <w:p w14:paraId="6F148FB1" w14:textId="77777777" w:rsidR="00C629F2" w:rsidRDefault="00C629F2">
            <w:pPr>
              <w:pStyle w:val="Tabletext"/>
              <w:jc w:val="center"/>
            </w:pPr>
            <w:r>
              <w:t>67%</w:t>
            </w:r>
          </w:p>
        </w:tc>
      </w:tr>
      <w:tr w:rsidR="00C629F2" w14:paraId="41FF3357" w14:textId="77777777" w:rsidTr="00932556">
        <w:tc>
          <w:tcPr>
            <w:tcW w:w="5524" w:type="dxa"/>
          </w:tcPr>
          <w:p w14:paraId="68E9A022" w14:textId="77777777" w:rsidR="00C629F2" w:rsidRPr="002E334D" w:rsidRDefault="00C629F2">
            <w:pPr>
              <w:pStyle w:val="Tabletext"/>
            </w:pPr>
            <w:r w:rsidRPr="002E334D">
              <w:t>Furniture and other manufacturing</w:t>
            </w:r>
          </w:p>
        </w:tc>
        <w:tc>
          <w:tcPr>
            <w:tcW w:w="1559" w:type="dxa"/>
          </w:tcPr>
          <w:p w14:paraId="65B1211A" w14:textId="77777777" w:rsidR="00C629F2" w:rsidRDefault="00C629F2">
            <w:pPr>
              <w:pStyle w:val="Tabletext"/>
              <w:jc w:val="center"/>
            </w:pPr>
            <w:r>
              <w:t>1%</w:t>
            </w:r>
          </w:p>
        </w:tc>
        <w:tc>
          <w:tcPr>
            <w:tcW w:w="1276" w:type="dxa"/>
          </w:tcPr>
          <w:p w14:paraId="574FD0BD" w14:textId="77777777" w:rsidR="00C629F2" w:rsidRDefault="00C629F2">
            <w:pPr>
              <w:pStyle w:val="Tabletext"/>
              <w:jc w:val="center"/>
            </w:pPr>
            <w:r>
              <w:t>32%</w:t>
            </w:r>
          </w:p>
        </w:tc>
        <w:tc>
          <w:tcPr>
            <w:tcW w:w="1269" w:type="dxa"/>
          </w:tcPr>
          <w:p w14:paraId="2C07CAE3" w14:textId="77777777" w:rsidR="00C629F2" w:rsidRDefault="00C629F2">
            <w:pPr>
              <w:pStyle w:val="Tabletext"/>
              <w:jc w:val="center"/>
            </w:pPr>
            <w:r>
              <w:t>68%</w:t>
            </w:r>
          </w:p>
        </w:tc>
      </w:tr>
      <w:tr w:rsidR="00C629F2" w14:paraId="7FCC8E8C" w14:textId="77777777" w:rsidTr="00932556">
        <w:trPr>
          <w:trHeight w:val="18"/>
        </w:trPr>
        <w:tc>
          <w:tcPr>
            <w:tcW w:w="0" w:type="dxa"/>
          </w:tcPr>
          <w:p w14:paraId="76617861" w14:textId="03015543" w:rsidR="00C629F2" w:rsidRPr="002E334D" w:rsidRDefault="00C629F2">
            <w:pPr>
              <w:pStyle w:val="Tabletext"/>
            </w:pPr>
            <w:r w:rsidRPr="002E334D">
              <w:t>Wood product</w:t>
            </w:r>
            <w:r w:rsidR="00EA3D9C">
              <w:t>s</w:t>
            </w:r>
          </w:p>
        </w:tc>
        <w:tc>
          <w:tcPr>
            <w:tcW w:w="0" w:type="dxa"/>
          </w:tcPr>
          <w:p w14:paraId="14541109" w14:textId="77777777" w:rsidR="00C629F2" w:rsidRDefault="00C629F2">
            <w:pPr>
              <w:pStyle w:val="Tabletext"/>
              <w:jc w:val="center"/>
            </w:pPr>
            <w:r>
              <w:t>3%</w:t>
            </w:r>
          </w:p>
        </w:tc>
        <w:tc>
          <w:tcPr>
            <w:tcW w:w="0" w:type="dxa"/>
          </w:tcPr>
          <w:p w14:paraId="781E3A0B" w14:textId="77777777" w:rsidR="00C629F2" w:rsidRDefault="00C629F2">
            <w:pPr>
              <w:pStyle w:val="Tabletext"/>
              <w:jc w:val="center"/>
            </w:pPr>
            <w:r>
              <w:t>27%</w:t>
            </w:r>
          </w:p>
        </w:tc>
        <w:tc>
          <w:tcPr>
            <w:tcW w:w="0" w:type="dxa"/>
          </w:tcPr>
          <w:p w14:paraId="3AA5A58B" w14:textId="77777777" w:rsidR="00C629F2" w:rsidRDefault="00C629F2">
            <w:pPr>
              <w:pStyle w:val="Tabletext"/>
              <w:jc w:val="center"/>
            </w:pPr>
            <w:r>
              <w:t>73%</w:t>
            </w:r>
          </w:p>
        </w:tc>
      </w:tr>
      <w:tr w:rsidR="00C629F2" w14:paraId="4260B4FC" w14:textId="77777777" w:rsidTr="00932556">
        <w:tc>
          <w:tcPr>
            <w:tcW w:w="5524" w:type="dxa"/>
          </w:tcPr>
          <w:p w14:paraId="658594E2" w14:textId="77777777" w:rsidR="00C629F2" w:rsidRPr="002E334D" w:rsidRDefault="00C629F2">
            <w:pPr>
              <w:pStyle w:val="Tabletext"/>
            </w:pPr>
            <w:r w:rsidRPr="002E334D">
              <w:t>Transport equipment manufacturing</w:t>
            </w:r>
          </w:p>
        </w:tc>
        <w:tc>
          <w:tcPr>
            <w:tcW w:w="1559" w:type="dxa"/>
          </w:tcPr>
          <w:p w14:paraId="50AD7E0A" w14:textId="77777777" w:rsidR="00C629F2" w:rsidRDefault="00C629F2">
            <w:pPr>
              <w:pStyle w:val="Tabletext"/>
              <w:jc w:val="center"/>
            </w:pPr>
            <w:r>
              <w:t>9%</w:t>
            </w:r>
          </w:p>
        </w:tc>
        <w:tc>
          <w:tcPr>
            <w:tcW w:w="1276" w:type="dxa"/>
          </w:tcPr>
          <w:p w14:paraId="2AC91A9A" w14:textId="77777777" w:rsidR="00C629F2" w:rsidRDefault="00C629F2">
            <w:pPr>
              <w:pStyle w:val="Tabletext"/>
              <w:jc w:val="center"/>
            </w:pPr>
            <w:r>
              <w:t>26%</w:t>
            </w:r>
          </w:p>
        </w:tc>
        <w:tc>
          <w:tcPr>
            <w:tcW w:w="1269" w:type="dxa"/>
          </w:tcPr>
          <w:p w14:paraId="000E5F0A" w14:textId="77777777" w:rsidR="00C629F2" w:rsidRDefault="00C629F2">
            <w:pPr>
              <w:pStyle w:val="Tabletext"/>
              <w:jc w:val="center"/>
            </w:pPr>
            <w:r>
              <w:t>74%</w:t>
            </w:r>
          </w:p>
        </w:tc>
      </w:tr>
      <w:tr w:rsidR="00C629F2" w14:paraId="53EC363C" w14:textId="77777777" w:rsidTr="00932556">
        <w:tc>
          <w:tcPr>
            <w:tcW w:w="5524" w:type="dxa"/>
          </w:tcPr>
          <w:p w14:paraId="130C03CA" w14:textId="37E02922" w:rsidR="00C629F2" w:rsidRPr="002E334D" w:rsidRDefault="00C629F2">
            <w:pPr>
              <w:pStyle w:val="Tabletext"/>
            </w:pPr>
            <w:r w:rsidRPr="002E334D">
              <w:t>Non-metallic mineral product</w:t>
            </w:r>
            <w:r w:rsidR="00EA3D9C">
              <w:t>s</w:t>
            </w:r>
          </w:p>
        </w:tc>
        <w:tc>
          <w:tcPr>
            <w:tcW w:w="1559" w:type="dxa"/>
          </w:tcPr>
          <w:p w14:paraId="4EFA0E22" w14:textId="77777777" w:rsidR="00C629F2" w:rsidRDefault="00C629F2">
            <w:pPr>
              <w:pStyle w:val="Tabletext"/>
              <w:jc w:val="center"/>
            </w:pPr>
            <w:r>
              <w:t>2%</w:t>
            </w:r>
          </w:p>
        </w:tc>
        <w:tc>
          <w:tcPr>
            <w:tcW w:w="1276" w:type="dxa"/>
          </w:tcPr>
          <w:p w14:paraId="69FD1F91" w14:textId="77777777" w:rsidR="00C629F2" w:rsidRDefault="00C629F2">
            <w:pPr>
              <w:pStyle w:val="Tabletext"/>
              <w:jc w:val="center"/>
            </w:pPr>
            <w:r>
              <w:t>24%</w:t>
            </w:r>
          </w:p>
        </w:tc>
        <w:tc>
          <w:tcPr>
            <w:tcW w:w="1269" w:type="dxa"/>
          </w:tcPr>
          <w:p w14:paraId="2EB0E920" w14:textId="77777777" w:rsidR="00C629F2" w:rsidRDefault="00C629F2">
            <w:pPr>
              <w:pStyle w:val="Tabletext"/>
              <w:jc w:val="center"/>
            </w:pPr>
            <w:r>
              <w:t>76%</w:t>
            </w:r>
          </w:p>
        </w:tc>
      </w:tr>
      <w:tr w:rsidR="00C629F2" w14:paraId="0DD3B870" w14:textId="77777777" w:rsidTr="00932556">
        <w:tc>
          <w:tcPr>
            <w:tcW w:w="5524" w:type="dxa"/>
          </w:tcPr>
          <w:p w14:paraId="27E96BD2" w14:textId="77777777" w:rsidR="00C629F2" w:rsidRPr="002E334D" w:rsidRDefault="00C629F2">
            <w:pPr>
              <w:pStyle w:val="Tabletext"/>
            </w:pPr>
            <w:r w:rsidRPr="002E334D">
              <w:t>Fabricated metal product manufacturing</w:t>
            </w:r>
          </w:p>
        </w:tc>
        <w:tc>
          <w:tcPr>
            <w:tcW w:w="1559" w:type="dxa"/>
          </w:tcPr>
          <w:p w14:paraId="40DA30D4" w14:textId="77777777" w:rsidR="00C629F2" w:rsidRDefault="00C629F2">
            <w:pPr>
              <w:pStyle w:val="Tabletext"/>
              <w:jc w:val="center"/>
            </w:pPr>
            <w:r>
              <w:t>6%</w:t>
            </w:r>
          </w:p>
        </w:tc>
        <w:tc>
          <w:tcPr>
            <w:tcW w:w="1276" w:type="dxa"/>
          </w:tcPr>
          <w:p w14:paraId="0D90112E" w14:textId="77777777" w:rsidR="00C629F2" w:rsidRDefault="00C629F2">
            <w:pPr>
              <w:pStyle w:val="Tabletext"/>
              <w:jc w:val="center"/>
            </w:pPr>
            <w:r>
              <w:t>10%</w:t>
            </w:r>
          </w:p>
        </w:tc>
        <w:tc>
          <w:tcPr>
            <w:tcW w:w="1269" w:type="dxa"/>
          </w:tcPr>
          <w:p w14:paraId="6AEFD538" w14:textId="77777777" w:rsidR="00C629F2" w:rsidRDefault="00C629F2">
            <w:pPr>
              <w:pStyle w:val="Tabletext"/>
              <w:jc w:val="center"/>
            </w:pPr>
            <w:r>
              <w:t>90%</w:t>
            </w:r>
          </w:p>
        </w:tc>
      </w:tr>
      <w:tr w:rsidR="00C629F2" w14:paraId="02BCEAFE" w14:textId="77777777" w:rsidTr="00932556">
        <w:tc>
          <w:tcPr>
            <w:tcW w:w="5524" w:type="dxa"/>
          </w:tcPr>
          <w:p w14:paraId="0E57542B" w14:textId="7EC2BBBA" w:rsidR="00C629F2" w:rsidRPr="002E334D" w:rsidRDefault="00C629F2">
            <w:pPr>
              <w:pStyle w:val="Tabletext"/>
            </w:pPr>
            <w:r w:rsidRPr="002E334D">
              <w:t>Primary metal and metal product</w:t>
            </w:r>
            <w:r w:rsidR="00A25E6F">
              <w:t>s</w:t>
            </w:r>
          </w:p>
        </w:tc>
        <w:tc>
          <w:tcPr>
            <w:tcW w:w="1559" w:type="dxa"/>
          </w:tcPr>
          <w:p w14:paraId="4744A0EE" w14:textId="77777777" w:rsidR="00C629F2" w:rsidRDefault="00C629F2">
            <w:pPr>
              <w:pStyle w:val="Tabletext"/>
              <w:jc w:val="center"/>
            </w:pPr>
            <w:r>
              <w:t>3%</w:t>
            </w:r>
          </w:p>
        </w:tc>
        <w:tc>
          <w:tcPr>
            <w:tcW w:w="1276" w:type="dxa"/>
          </w:tcPr>
          <w:p w14:paraId="2EDEA3DA" w14:textId="77777777" w:rsidR="00C629F2" w:rsidRDefault="00C629F2">
            <w:pPr>
              <w:pStyle w:val="Tabletext"/>
              <w:jc w:val="center"/>
            </w:pPr>
            <w:r>
              <w:t>7%</w:t>
            </w:r>
          </w:p>
        </w:tc>
        <w:tc>
          <w:tcPr>
            <w:tcW w:w="1269" w:type="dxa"/>
          </w:tcPr>
          <w:p w14:paraId="2E40B06C" w14:textId="77777777" w:rsidR="00C629F2" w:rsidRDefault="00C629F2">
            <w:pPr>
              <w:pStyle w:val="Tabletext"/>
              <w:jc w:val="center"/>
            </w:pPr>
            <w:r>
              <w:t>93%</w:t>
            </w:r>
          </w:p>
        </w:tc>
      </w:tr>
    </w:tbl>
    <w:p w14:paraId="248FB7E4" w14:textId="3F7066AA" w:rsidR="00C629F2" w:rsidRPr="0009404F" w:rsidRDefault="00C629F2" w:rsidP="00C629F2">
      <w:pPr>
        <w:pStyle w:val="Bodyaftertablefigure"/>
      </w:pPr>
      <w:r w:rsidRPr="003E5E50">
        <w:t>Return</w:t>
      </w:r>
      <w:r>
        <w:t xml:space="preserve"> to</w:t>
      </w:r>
      <w:r w:rsidR="00694262">
        <w:t xml:space="preserve"> </w:t>
      </w:r>
      <w:hyperlink w:anchor="Gender_breakdown" w:history="1">
        <w:r w:rsidR="00694262" w:rsidRPr="00694262">
          <w:rPr>
            <w:rStyle w:val="Hyperlink"/>
            <w:b/>
            <w:bCs/>
            <w:color w:val="auto"/>
          </w:rPr>
          <w:t>Gender breakdown</w:t>
        </w:r>
      </w:hyperlink>
      <w:r w:rsidR="00694262">
        <w:t>.</w:t>
      </w:r>
    </w:p>
    <w:p w14:paraId="0D118959" w14:textId="5BB0B1BE" w:rsidR="00DA7DA0" w:rsidRDefault="00DA7DA0" w:rsidP="00DA7DA0">
      <w:pPr>
        <w:spacing w:after="0" w:line="240" w:lineRule="auto"/>
        <w:rPr>
          <w:rFonts w:eastAsia="Times"/>
        </w:rPr>
      </w:pPr>
      <w:r>
        <w:br w:type="page"/>
      </w:r>
    </w:p>
    <w:p w14:paraId="74CEDDCA" w14:textId="77777777" w:rsidR="00DA7DA0" w:rsidRPr="0057025B" w:rsidRDefault="00CD737F" w:rsidP="00DA7DA0">
      <w:pPr>
        <w:pStyle w:val="Heading1"/>
      </w:pPr>
      <w:bookmarkStart w:id="221" w:name="_Toc179293370"/>
      <w:r>
        <w:t>Endnotes</w:t>
      </w:r>
      <w:bookmarkEnd w:id="221"/>
    </w:p>
    <w:sectPr w:rsidR="00DA7DA0" w:rsidRPr="0057025B" w:rsidSect="00E614C3">
      <w:headerReference w:type="even" r:id="rId26"/>
      <w:headerReference w:type="default" r:id="rId27"/>
      <w:footerReference w:type="even" r:id="rId28"/>
      <w:footerReference w:type="default" r:id="rId29"/>
      <w:footerReference w:type="first" r:id="rId30"/>
      <w:endnotePr>
        <w:numFmt w:val="decimal"/>
      </w:endnotePr>
      <w:pgSz w:w="11906" w:h="16838" w:code="9"/>
      <w:pgMar w:top="1440" w:right="1440" w:bottom="1440" w:left="1440"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20634" w14:textId="77777777" w:rsidR="00211D34" w:rsidRDefault="00211D34">
      <w:r>
        <w:separator/>
      </w:r>
    </w:p>
    <w:p w14:paraId="1014AD6B" w14:textId="77777777" w:rsidR="00211D34" w:rsidRDefault="00211D34"/>
  </w:endnote>
  <w:endnote w:type="continuationSeparator" w:id="0">
    <w:p w14:paraId="314D1326" w14:textId="77777777" w:rsidR="00211D34" w:rsidRDefault="00211D34">
      <w:r>
        <w:continuationSeparator/>
      </w:r>
    </w:p>
    <w:p w14:paraId="74E46C46" w14:textId="77777777" w:rsidR="00211D34" w:rsidRDefault="00211D34"/>
  </w:endnote>
  <w:endnote w:type="continuationNotice" w:id="1">
    <w:p w14:paraId="6A9038CA" w14:textId="77777777" w:rsidR="00211D34" w:rsidRDefault="00211D34">
      <w:pPr>
        <w:spacing w:after="0" w:line="240" w:lineRule="auto"/>
      </w:pPr>
    </w:p>
  </w:endnote>
  <w:endnote w:id="2">
    <w:p w14:paraId="12AAB2E3" w14:textId="70D9CD6F" w:rsidR="00B22693" w:rsidRPr="00DF36F1" w:rsidRDefault="00B22693">
      <w:pPr>
        <w:pStyle w:val="EndnoteText"/>
        <w:rPr>
          <w:sz w:val="21"/>
          <w:szCs w:val="21"/>
        </w:rPr>
      </w:pPr>
      <w:r w:rsidRPr="00DF36F1">
        <w:rPr>
          <w:rStyle w:val="EndnoteReference"/>
          <w:sz w:val="21"/>
          <w:szCs w:val="21"/>
        </w:rPr>
        <w:endnoteRef/>
      </w:r>
      <w:r w:rsidRPr="00DF36F1">
        <w:rPr>
          <w:sz w:val="21"/>
          <w:szCs w:val="21"/>
        </w:rPr>
        <w:t xml:space="preserve"> </w:t>
      </w:r>
      <w:r w:rsidR="00E423BB" w:rsidRPr="00DF36F1">
        <w:rPr>
          <w:sz w:val="21"/>
          <w:szCs w:val="21"/>
        </w:rPr>
        <w:t xml:space="preserve">Victorian Government 2022, </w:t>
      </w:r>
      <w:r w:rsidR="00E423BB" w:rsidRPr="00DF36F1">
        <w:rPr>
          <w:i/>
          <w:iCs/>
          <w:sz w:val="21"/>
          <w:szCs w:val="21"/>
        </w:rPr>
        <w:t>Inquiry into economic equity for Victorian women</w:t>
      </w:r>
      <w:r w:rsidR="00E423BB" w:rsidRPr="00DF36F1">
        <w:rPr>
          <w:sz w:val="21"/>
          <w:szCs w:val="21"/>
        </w:rPr>
        <w:t>, accessed 4 March 2024, &lt;https://www.vic.gov.au/economic-equity-victorian-women-inquiry&gt;.</w:t>
      </w:r>
    </w:p>
  </w:endnote>
  <w:endnote w:id="3">
    <w:p w14:paraId="399D64DD" w14:textId="77E568FA" w:rsidR="00393750" w:rsidRPr="00DF36F1" w:rsidRDefault="00393750" w:rsidP="00393750">
      <w:pPr>
        <w:pStyle w:val="EndnoteText"/>
        <w:rPr>
          <w:sz w:val="21"/>
          <w:szCs w:val="21"/>
        </w:rPr>
      </w:pPr>
      <w:r w:rsidRPr="00DF36F1">
        <w:rPr>
          <w:rStyle w:val="EndnoteReference"/>
          <w:sz w:val="21"/>
          <w:szCs w:val="21"/>
        </w:rPr>
        <w:endnoteRef/>
      </w:r>
      <w:r w:rsidRPr="00DF36F1">
        <w:rPr>
          <w:sz w:val="21"/>
          <w:szCs w:val="21"/>
        </w:rPr>
        <w:t xml:space="preserve"> KPMG 2022, </w:t>
      </w:r>
      <w:r w:rsidRPr="00DF36F1">
        <w:rPr>
          <w:i/>
          <w:sz w:val="21"/>
          <w:szCs w:val="21"/>
        </w:rPr>
        <w:t>She’s price(d)less: The economics of the gender pay gap</w:t>
      </w:r>
      <w:r w:rsidRPr="00DF36F1">
        <w:rPr>
          <w:sz w:val="21"/>
          <w:szCs w:val="21"/>
        </w:rPr>
        <w:t xml:space="preserve">, </w:t>
      </w:r>
      <w:r w:rsidR="00BD0F4E" w:rsidRPr="00DF36F1">
        <w:rPr>
          <w:sz w:val="21"/>
          <w:szCs w:val="21"/>
        </w:rPr>
        <w:t xml:space="preserve">accessed </w:t>
      </w:r>
      <w:r w:rsidR="008350AA" w:rsidRPr="00DF36F1">
        <w:rPr>
          <w:sz w:val="21"/>
          <w:szCs w:val="21"/>
        </w:rPr>
        <w:t>8</w:t>
      </w:r>
      <w:r w:rsidR="003E68B3" w:rsidRPr="00DF36F1">
        <w:rPr>
          <w:sz w:val="21"/>
          <w:szCs w:val="21"/>
        </w:rPr>
        <w:t xml:space="preserve"> </w:t>
      </w:r>
      <w:r w:rsidR="008350AA" w:rsidRPr="00DF36F1">
        <w:rPr>
          <w:sz w:val="21"/>
          <w:szCs w:val="21"/>
        </w:rPr>
        <w:t>March</w:t>
      </w:r>
      <w:r w:rsidR="003E68B3" w:rsidRPr="00DF36F1">
        <w:rPr>
          <w:sz w:val="21"/>
          <w:szCs w:val="21"/>
        </w:rPr>
        <w:t xml:space="preserve"> 2024</w:t>
      </w:r>
      <w:r w:rsidRPr="00DF36F1">
        <w:rPr>
          <w:sz w:val="21"/>
          <w:szCs w:val="21"/>
        </w:rPr>
        <w:t xml:space="preserve">, </w:t>
      </w:r>
      <w:r w:rsidR="00F773AC" w:rsidRPr="00DF36F1">
        <w:rPr>
          <w:sz w:val="21"/>
          <w:szCs w:val="21"/>
        </w:rPr>
        <w:t>&lt;https://kpmg.com/au/en/home/insights/2022/07/shes-priced-less-gender-pay-gap-economics.html&gt;.</w:t>
      </w:r>
    </w:p>
  </w:endnote>
  <w:endnote w:id="4">
    <w:p w14:paraId="6633472D" w14:textId="77777777" w:rsidR="00201694" w:rsidRPr="00DF36F1" w:rsidRDefault="00201694" w:rsidP="00201694">
      <w:pPr>
        <w:pStyle w:val="EndnoteText"/>
        <w:rPr>
          <w:sz w:val="21"/>
          <w:szCs w:val="21"/>
        </w:rPr>
      </w:pPr>
      <w:r w:rsidRPr="00DF36F1">
        <w:rPr>
          <w:rStyle w:val="EndnoteReference"/>
          <w:sz w:val="21"/>
          <w:szCs w:val="21"/>
        </w:rPr>
        <w:endnoteRef/>
      </w:r>
      <w:r w:rsidRPr="00DF36F1">
        <w:rPr>
          <w:sz w:val="21"/>
          <w:szCs w:val="21"/>
        </w:rPr>
        <w:t xml:space="preserve"> </w:t>
      </w:r>
      <w:r w:rsidR="006F2431" w:rsidRPr="00DF36F1">
        <w:rPr>
          <w:sz w:val="21"/>
          <w:szCs w:val="21"/>
        </w:rPr>
        <w:t>Victorian Government</w:t>
      </w:r>
      <w:r w:rsidRPr="00DF36F1">
        <w:rPr>
          <w:sz w:val="21"/>
          <w:szCs w:val="21"/>
        </w:rPr>
        <w:t xml:space="preserve"> 2022, </w:t>
      </w:r>
      <w:r w:rsidRPr="00DF36F1">
        <w:rPr>
          <w:i/>
          <w:iCs/>
          <w:sz w:val="21"/>
          <w:szCs w:val="21"/>
        </w:rPr>
        <w:t>Inquiry into economic equity for Victorian women</w:t>
      </w:r>
      <w:r w:rsidRPr="00DF36F1">
        <w:rPr>
          <w:sz w:val="21"/>
          <w:szCs w:val="21"/>
        </w:rPr>
        <w:t>,</w:t>
      </w:r>
      <w:r w:rsidR="006420F4" w:rsidRPr="00DF36F1">
        <w:rPr>
          <w:sz w:val="21"/>
          <w:szCs w:val="21"/>
        </w:rPr>
        <w:t xml:space="preserve"> accessed </w:t>
      </w:r>
      <w:r w:rsidR="007A2040" w:rsidRPr="00DF36F1">
        <w:rPr>
          <w:sz w:val="21"/>
          <w:szCs w:val="21"/>
        </w:rPr>
        <w:t>4 March 2024,</w:t>
      </w:r>
      <w:r w:rsidRPr="00DF36F1">
        <w:rPr>
          <w:sz w:val="21"/>
          <w:szCs w:val="21"/>
        </w:rPr>
        <w:t xml:space="preserve"> &lt;https://www.vic.gov.au/economic-equity-victorian-women-inquiry&gt;.</w:t>
      </w:r>
    </w:p>
  </w:endnote>
  <w:endnote w:id="5">
    <w:p w14:paraId="6E6B6BAF" w14:textId="6BF9823E" w:rsidR="005F61DA" w:rsidRPr="00DF36F1" w:rsidRDefault="005F61DA" w:rsidP="005F61DA">
      <w:pPr>
        <w:pStyle w:val="EndnoteText"/>
        <w:rPr>
          <w:sz w:val="21"/>
          <w:szCs w:val="21"/>
        </w:rPr>
      </w:pPr>
      <w:r w:rsidRPr="00DF36F1">
        <w:rPr>
          <w:rStyle w:val="EndnoteReference"/>
          <w:sz w:val="21"/>
          <w:szCs w:val="21"/>
        </w:rPr>
        <w:endnoteRef/>
      </w:r>
      <w:r w:rsidRPr="00DF36F1">
        <w:rPr>
          <w:sz w:val="21"/>
          <w:szCs w:val="21"/>
        </w:rPr>
        <w:t xml:space="preserve"> Victorian Government 2022, </w:t>
      </w:r>
      <w:r w:rsidRPr="00DF36F1">
        <w:rPr>
          <w:i/>
          <w:iCs/>
          <w:sz w:val="21"/>
          <w:szCs w:val="21"/>
        </w:rPr>
        <w:t>Victorian Skills Plan: Manufacturing Industry Insight</w:t>
      </w:r>
      <w:r w:rsidRPr="00DF36F1">
        <w:rPr>
          <w:sz w:val="21"/>
          <w:szCs w:val="21"/>
        </w:rPr>
        <w:t xml:space="preserve">, accessed 7 February 2024, </w:t>
      </w:r>
      <w:r w:rsidR="002B09EE" w:rsidRPr="00DF36F1">
        <w:rPr>
          <w:sz w:val="21"/>
          <w:szCs w:val="21"/>
        </w:rPr>
        <w:t>&lt;https://www.vic.gov.au/victorian-skills-plan-industry-insights-reports&gt;.</w:t>
      </w:r>
    </w:p>
  </w:endnote>
  <w:endnote w:id="6">
    <w:p w14:paraId="7C76E32A" w14:textId="7CE97484" w:rsidR="00C90B18" w:rsidRPr="00DF36F1" w:rsidRDefault="00C90B18" w:rsidP="00C90B18">
      <w:pPr>
        <w:pStyle w:val="EndnoteText"/>
        <w:rPr>
          <w:sz w:val="21"/>
          <w:szCs w:val="21"/>
        </w:rPr>
      </w:pPr>
      <w:r w:rsidRPr="00DF36F1">
        <w:rPr>
          <w:rStyle w:val="EndnoteReference"/>
          <w:sz w:val="21"/>
          <w:szCs w:val="21"/>
        </w:rPr>
        <w:endnoteRef/>
      </w:r>
      <w:r w:rsidRPr="00DF36F1">
        <w:rPr>
          <w:sz w:val="21"/>
          <w:szCs w:val="21"/>
        </w:rPr>
        <w:t xml:space="preserve"> </w:t>
      </w:r>
      <w:r w:rsidR="002732A4" w:rsidRPr="00DF36F1">
        <w:rPr>
          <w:sz w:val="21"/>
          <w:szCs w:val="21"/>
        </w:rPr>
        <w:t>Op. Cit.</w:t>
      </w:r>
    </w:p>
  </w:endnote>
  <w:endnote w:id="7">
    <w:p w14:paraId="78EC9979" w14:textId="2E9620E7" w:rsidR="00FC1195" w:rsidRPr="00DF36F1" w:rsidRDefault="00FC1195" w:rsidP="00FC1195">
      <w:pPr>
        <w:pStyle w:val="EndnoteText"/>
        <w:rPr>
          <w:sz w:val="21"/>
          <w:szCs w:val="21"/>
        </w:rPr>
      </w:pPr>
      <w:r w:rsidRPr="00DF36F1">
        <w:rPr>
          <w:rStyle w:val="EndnoteReference"/>
          <w:sz w:val="21"/>
          <w:szCs w:val="21"/>
        </w:rPr>
        <w:endnoteRef/>
      </w:r>
      <w:r w:rsidRPr="00DF36F1">
        <w:rPr>
          <w:sz w:val="21"/>
          <w:szCs w:val="21"/>
        </w:rPr>
        <w:t xml:space="preserve"> The Treasury 2023, </w:t>
      </w:r>
      <w:r w:rsidRPr="00DF36F1">
        <w:rPr>
          <w:i/>
          <w:sz w:val="21"/>
          <w:szCs w:val="21"/>
        </w:rPr>
        <w:t>Working Future: The Australian Government’s White Paper on Jobs and Opportunities</w:t>
      </w:r>
      <w:r w:rsidRPr="00DF36F1">
        <w:rPr>
          <w:sz w:val="21"/>
          <w:szCs w:val="21"/>
        </w:rPr>
        <w:t xml:space="preserve">, accessed 9 February 2024, </w:t>
      </w:r>
      <w:r w:rsidR="00C77D62" w:rsidRPr="00DF36F1">
        <w:rPr>
          <w:sz w:val="21"/>
          <w:szCs w:val="21"/>
        </w:rPr>
        <w:t>&lt;https://treasury.gov.au/employment-whitepaper/final-report&gt;.</w:t>
      </w:r>
    </w:p>
  </w:endnote>
  <w:endnote w:id="8">
    <w:p w14:paraId="583E81D5" w14:textId="77777777" w:rsidR="003A7ADD" w:rsidRPr="00DF36F1" w:rsidRDefault="003A7ADD" w:rsidP="003A7ADD">
      <w:pPr>
        <w:pStyle w:val="EndnoteText"/>
        <w:rPr>
          <w:sz w:val="21"/>
          <w:szCs w:val="21"/>
        </w:rPr>
      </w:pPr>
      <w:r w:rsidRPr="00DF36F1">
        <w:rPr>
          <w:rStyle w:val="EndnoteReference"/>
          <w:sz w:val="21"/>
          <w:szCs w:val="21"/>
        </w:rPr>
        <w:endnoteRef/>
      </w:r>
      <w:r w:rsidRPr="00DF36F1">
        <w:rPr>
          <w:sz w:val="21"/>
          <w:szCs w:val="21"/>
        </w:rPr>
        <w:t xml:space="preserve"> Australian Bureau of Statistics 202</w:t>
      </w:r>
      <w:r w:rsidR="003620D5" w:rsidRPr="00DF36F1">
        <w:rPr>
          <w:sz w:val="21"/>
          <w:szCs w:val="21"/>
        </w:rPr>
        <w:t>4</w:t>
      </w:r>
      <w:r w:rsidRPr="00DF36F1">
        <w:rPr>
          <w:sz w:val="21"/>
          <w:szCs w:val="21"/>
        </w:rPr>
        <w:t xml:space="preserve">, </w:t>
      </w:r>
      <w:r w:rsidRPr="00DF36F1">
        <w:rPr>
          <w:i/>
          <w:iCs/>
          <w:sz w:val="21"/>
          <w:szCs w:val="21"/>
        </w:rPr>
        <w:t>EQ06</w:t>
      </w:r>
      <w:r w:rsidR="00B03189" w:rsidRPr="00DF36F1">
        <w:rPr>
          <w:i/>
          <w:iCs/>
          <w:sz w:val="21"/>
          <w:szCs w:val="21"/>
        </w:rPr>
        <w:t xml:space="preserve"> – Employed persons by Industry group of main job (ANZSIC), Sex, State and Territory, November 1984 onwards</w:t>
      </w:r>
      <w:r w:rsidRPr="00DF36F1">
        <w:rPr>
          <w:i/>
          <w:iCs/>
          <w:sz w:val="21"/>
          <w:szCs w:val="21"/>
        </w:rPr>
        <w:t>,</w:t>
      </w:r>
      <w:r w:rsidRPr="00DF36F1">
        <w:rPr>
          <w:sz w:val="21"/>
          <w:szCs w:val="21"/>
        </w:rPr>
        <w:t xml:space="preserve"> </w:t>
      </w:r>
      <w:r w:rsidR="009E2553" w:rsidRPr="00DF36F1">
        <w:rPr>
          <w:sz w:val="21"/>
          <w:szCs w:val="21"/>
        </w:rPr>
        <w:t xml:space="preserve">accessed </w:t>
      </w:r>
      <w:r w:rsidR="00CE3AF4" w:rsidRPr="00DF36F1">
        <w:rPr>
          <w:sz w:val="21"/>
          <w:szCs w:val="21"/>
        </w:rPr>
        <w:t xml:space="preserve">3 July 2024, </w:t>
      </w:r>
      <w:r w:rsidRPr="00DF36F1">
        <w:rPr>
          <w:sz w:val="21"/>
          <w:szCs w:val="21"/>
        </w:rPr>
        <w:t>&lt;https://www.abs.gov.au/statistics/labour/employment-and-unemployment/labour-force-australia-detailed/latest-release&gt;.</w:t>
      </w:r>
    </w:p>
  </w:endnote>
  <w:endnote w:id="9">
    <w:p w14:paraId="7107A536" w14:textId="77777777" w:rsidR="003A7ADD" w:rsidRPr="00DF36F1" w:rsidRDefault="003A7ADD" w:rsidP="003A7ADD">
      <w:pPr>
        <w:pStyle w:val="EndnoteText"/>
        <w:rPr>
          <w:sz w:val="21"/>
          <w:szCs w:val="21"/>
        </w:rPr>
      </w:pPr>
      <w:r w:rsidRPr="00DF36F1">
        <w:rPr>
          <w:rStyle w:val="EndnoteReference"/>
          <w:sz w:val="21"/>
          <w:szCs w:val="21"/>
        </w:rPr>
        <w:endnoteRef/>
      </w:r>
      <w:r w:rsidRPr="00DF36F1">
        <w:rPr>
          <w:sz w:val="21"/>
          <w:szCs w:val="21"/>
        </w:rPr>
        <w:t xml:space="preserve"> Australian Bureau of Statistics 202</w:t>
      </w:r>
      <w:r w:rsidR="00F72238" w:rsidRPr="00DF36F1">
        <w:rPr>
          <w:sz w:val="21"/>
          <w:szCs w:val="21"/>
        </w:rPr>
        <w:t>4</w:t>
      </w:r>
      <w:r w:rsidRPr="00DF36F1">
        <w:rPr>
          <w:sz w:val="21"/>
          <w:szCs w:val="21"/>
        </w:rPr>
        <w:t xml:space="preserve">, </w:t>
      </w:r>
      <w:r w:rsidR="00AF7E18" w:rsidRPr="00DF36F1">
        <w:rPr>
          <w:i/>
          <w:iCs/>
          <w:sz w:val="21"/>
          <w:szCs w:val="21"/>
        </w:rPr>
        <w:t>EQ09</w:t>
      </w:r>
      <w:r w:rsidRPr="00DF36F1">
        <w:rPr>
          <w:i/>
          <w:iCs/>
          <w:sz w:val="21"/>
          <w:szCs w:val="21"/>
        </w:rPr>
        <w:t xml:space="preserve"> – </w:t>
      </w:r>
      <w:r w:rsidR="00AF7E18" w:rsidRPr="00DF36F1">
        <w:rPr>
          <w:i/>
          <w:iCs/>
          <w:sz w:val="21"/>
          <w:szCs w:val="21"/>
        </w:rPr>
        <w:t>Employed persons by Industry division (ANZSIC) and Occupation major group (ANZSCO) of main job and Sex, August 1986 onwards</w:t>
      </w:r>
      <w:r w:rsidRPr="00DF36F1">
        <w:rPr>
          <w:sz w:val="21"/>
          <w:szCs w:val="21"/>
        </w:rPr>
        <w:t xml:space="preserve">, </w:t>
      </w:r>
      <w:r w:rsidR="00A34D94" w:rsidRPr="00DF36F1">
        <w:rPr>
          <w:sz w:val="21"/>
          <w:szCs w:val="21"/>
        </w:rPr>
        <w:t xml:space="preserve">accessed </w:t>
      </w:r>
      <w:r w:rsidR="00ED530A" w:rsidRPr="00DF36F1">
        <w:rPr>
          <w:sz w:val="21"/>
          <w:szCs w:val="21"/>
        </w:rPr>
        <w:t xml:space="preserve">3 July 2024, </w:t>
      </w:r>
      <w:r w:rsidRPr="00DF36F1">
        <w:rPr>
          <w:sz w:val="21"/>
          <w:szCs w:val="21"/>
        </w:rPr>
        <w:t>&lt;https://www.abs.gov.au/statistics/labour/employment-and-unemployment/labour-force-australia-detailed/latest-release&gt;.</w:t>
      </w:r>
    </w:p>
  </w:endnote>
  <w:endnote w:id="10">
    <w:p w14:paraId="125ECE9F" w14:textId="77777777" w:rsidR="003A7ADD" w:rsidRPr="00DF36F1" w:rsidRDefault="003A7ADD" w:rsidP="003A7ADD">
      <w:pPr>
        <w:pStyle w:val="EndnoteText"/>
        <w:rPr>
          <w:sz w:val="21"/>
          <w:szCs w:val="21"/>
        </w:rPr>
      </w:pPr>
      <w:r w:rsidRPr="00DF36F1">
        <w:rPr>
          <w:rStyle w:val="EndnoteReference"/>
          <w:sz w:val="21"/>
          <w:szCs w:val="21"/>
        </w:rPr>
        <w:endnoteRef/>
      </w:r>
      <w:r w:rsidRPr="00DF36F1">
        <w:rPr>
          <w:sz w:val="21"/>
          <w:szCs w:val="21"/>
        </w:rPr>
        <w:t xml:space="preserve"> McKinsey and Company 2020, </w:t>
      </w:r>
      <w:r w:rsidRPr="00DF36F1">
        <w:rPr>
          <w:i/>
          <w:sz w:val="21"/>
          <w:szCs w:val="21"/>
        </w:rPr>
        <w:t>Diversity wins: How inclusion matters</w:t>
      </w:r>
      <w:r w:rsidRPr="00DF36F1">
        <w:rPr>
          <w:sz w:val="21"/>
          <w:szCs w:val="21"/>
        </w:rPr>
        <w:t xml:space="preserve">, </w:t>
      </w:r>
      <w:r w:rsidR="00E66AB1" w:rsidRPr="00DF36F1">
        <w:rPr>
          <w:sz w:val="21"/>
          <w:szCs w:val="21"/>
        </w:rPr>
        <w:t xml:space="preserve">accessed 9 February 2024, </w:t>
      </w:r>
      <w:r w:rsidRPr="00DF36F1">
        <w:rPr>
          <w:sz w:val="21"/>
          <w:szCs w:val="21"/>
        </w:rPr>
        <w:t>&lt;https://www.mckinsey.com/~/media/mckinsey/featured%20insights/diversity%20and%20inclusion/diversity%20wins%20how%20inclusion%20matters/diversity-wins-how-inclusion-matters-vf.pdf&gt;.</w:t>
      </w:r>
    </w:p>
  </w:endnote>
  <w:endnote w:id="11">
    <w:p w14:paraId="5A296E8B" w14:textId="77777777" w:rsidR="007914C8" w:rsidRPr="00DF36F1" w:rsidRDefault="007914C8" w:rsidP="007914C8">
      <w:pPr>
        <w:pStyle w:val="EndnoteText"/>
        <w:rPr>
          <w:sz w:val="21"/>
          <w:szCs w:val="21"/>
        </w:rPr>
      </w:pPr>
      <w:r w:rsidRPr="00DF36F1">
        <w:rPr>
          <w:rStyle w:val="EndnoteReference"/>
          <w:sz w:val="21"/>
          <w:szCs w:val="21"/>
        </w:rPr>
        <w:endnoteRef/>
      </w:r>
      <w:r w:rsidRPr="00DF36F1">
        <w:rPr>
          <w:sz w:val="21"/>
          <w:szCs w:val="21"/>
        </w:rPr>
        <w:t xml:space="preserve"> Australian Bureau of Statistics 2008</w:t>
      </w:r>
      <w:r w:rsidRPr="00DF36F1">
        <w:rPr>
          <w:i/>
          <w:iCs/>
          <w:sz w:val="21"/>
          <w:szCs w:val="21"/>
        </w:rPr>
        <w:t>, Division C: manufacturing</w:t>
      </w:r>
      <w:r w:rsidRPr="00DF36F1">
        <w:rPr>
          <w:sz w:val="21"/>
          <w:szCs w:val="21"/>
        </w:rPr>
        <w:t xml:space="preserve">, </w:t>
      </w:r>
      <w:r w:rsidR="00343827" w:rsidRPr="00DF36F1">
        <w:rPr>
          <w:sz w:val="21"/>
          <w:szCs w:val="21"/>
        </w:rPr>
        <w:t xml:space="preserve">accessed 8 February 2024, </w:t>
      </w:r>
      <w:r w:rsidRPr="00DF36F1">
        <w:rPr>
          <w:sz w:val="21"/>
          <w:szCs w:val="21"/>
        </w:rPr>
        <w:t>&lt;https://www.abs.gov.au/ausstats/abs@.nsf/0/9148F27F324E911BCA25711F00146E35?opendocument&gt;.</w:t>
      </w:r>
    </w:p>
  </w:endnote>
  <w:endnote w:id="12">
    <w:p w14:paraId="0282C0F6" w14:textId="77777777" w:rsidR="00093DE0" w:rsidRPr="00DF36F1" w:rsidRDefault="00093DE0" w:rsidP="00093DE0">
      <w:pPr>
        <w:pStyle w:val="EndnoteText"/>
        <w:rPr>
          <w:sz w:val="21"/>
          <w:szCs w:val="21"/>
        </w:rPr>
      </w:pPr>
      <w:r w:rsidRPr="00DF36F1">
        <w:rPr>
          <w:rStyle w:val="EndnoteReference"/>
          <w:sz w:val="21"/>
          <w:szCs w:val="21"/>
        </w:rPr>
        <w:endnoteRef/>
      </w:r>
      <w:r w:rsidRPr="00DF36F1">
        <w:rPr>
          <w:sz w:val="21"/>
          <w:szCs w:val="21"/>
        </w:rPr>
        <w:t xml:space="preserve"> Australian Bureau of Statistics 202</w:t>
      </w:r>
      <w:r w:rsidR="00BB59AA" w:rsidRPr="00DF36F1">
        <w:rPr>
          <w:sz w:val="21"/>
          <w:szCs w:val="21"/>
        </w:rPr>
        <w:t>3</w:t>
      </w:r>
      <w:r w:rsidRPr="00DF36F1">
        <w:rPr>
          <w:sz w:val="21"/>
          <w:szCs w:val="21"/>
        </w:rPr>
        <w:t xml:space="preserve">, </w:t>
      </w:r>
      <w:r w:rsidR="00215527" w:rsidRPr="00DF36F1">
        <w:rPr>
          <w:i/>
          <w:iCs/>
          <w:sz w:val="21"/>
          <w:szCs w:val="21"/>
        </w:rPr>
        <w:t>Table 3. Expenditure, Income and Industry Components of Gross State Product, Victoria, Chain volume measures and current prices</w:t>
      </w:r>
      <w:r w:rsidRPr="00DF36F1">
        <w:rPr>
          <w:sz w:val="21"/>
          <w:szCs w:val="21"/>
        </w:rPr>
        <w:t xml:space="preserve">, </w:t>
      </w:r>
      <w:r w:rsidR="00215527" w:rsidRPr="00DF36F1">
        <w:rPr>
          <w:sz w:val="21"/>
          <w:szCs w:val="21"/>
        </w:rPr>
        <w:t xml:space="preserve">accessed 9 February 2024, </w:t>
      </w:r>
      <w:r w:rsidRPr="00DF36F1">
        <w:rPr>
          <w:sz w:val="21"/>
          <w:szCs w:val="21"/>
        </w:rPr>
        <w:t>&lt;https://www.abs.gov.au/statistics/economy/national-accounts/australian-national-accounts-state-accounts/latest-release#data-downloads&gt;.</w:t>
      </w:r>
    </w:p>
  </w:endnote>
  <w:endnote w:id="13">
    <w:p w14:paraId="6D315782" w14:textId="77777777" w:rsidR="00093DE0" w:rsidRPr="00DF36F1" w:rsidRDefault="00093DE0" w:rsidP="00093DE0">
      <w:pPr>
        <w:pStyle w:val="EndnoteText"/>
        <w:rPr>
          <w:sz w:val="21"/>
          <w:szCs w:val="21"/>
        </w:rPr>
      </w:pPr>
      <w:r w:rsidRPr="00DF36F1">
        <w:rPr>
          <w:rStyle w:val="EndnoteReference"/>
          <w:sz w:val="21"/>
          <w:szCs w:val="21"/>
        </w:rPr>
        <w:endnoteRef/>
      </w:r>
      <w:r w:rsidRPr="00DF36F1">
        <w:rPr>
          <w:sz w:val="21"/>
          <w:szCs w:val="21"/>
        </w:rPr>
        <w:t xml:space="preserve"> </w:t>
      </w:r>
      <w:r w:rsidR="00433376" w:rsidRPr="00DF36F1">
        <w:rPr>
          <w:sz w:val="21"/>
          <w:szCs w:val="21"/>
        </w:rPr>
        <w:t xml:space="preserve">Australian Bureau of Statistics 2024, </w:t>
      </w:r>
      <w:r w:rsidR="00433376" w:rsidRPr="00DF36F1">
        <w:rPr>
          <w:i/>
          <w:iCs/>
          <w:sz w:val="21"/>
          <w:szCs w:val="21"/>
        </w:rPr>
        <w:t>EQ06 – Employed persons by Industry group of main job (ANZSIC), Sex, State and Territory, November 1984 onwards,</w:t>
      </w:r>
      <w:r w:rsidR="00433376" w:rsidRPr="00DF36F1">
        <w:rPr>
          <w:sz w:val="21"/>
          <w:szCs w:val="21"/>
        </w:rPr>
        <w:t xml:space="preserve"> accessed 3 July 2024, &lt;https://www.abs.gov.au/statistics/labour/employment-and-unemployment/labour-force-australia-detailed/latest-release&gt;.</w:t>
      </w:r>
    </w:p>
  </w:endnote>
  <w:endnote w:id="14">
    <w:p w14:paraId="18F714A3" w14:textId="77777777" w:rsidR="00093DE0" w:rsidRPr="00DF36F1" w:rsidRDefault="00093DE0" w:rsidP="00093DE0">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 xml:space="preserve">Data cube 3: Businesses by main state by industry class by turnover size ranges, </w:t>
      </w:r>
      <w:r w:rsidR="00DA7DA0" w:rsidRPr="00DF36F1">
        <w:rPr>
          <w:sz w:val="21"/>
          <w:szCs w:val="21"/>
        </w:rPr>
        <w:t>accessed 3 July 2024, &lt;https://www.abs.gov.au/statistics/economy/business-indicators/counts-australian-businesses-including-entries-and-exits/latest-release&gt;.</w:t>
      </w:r>
    </w:p>
  </w:endnote>
  <w:endnote w:id="15">
    <w:p w14:paraId="707A1350" w14:textId="21F5211A" w:rsidR="003653A4" w:rsidRPr="00DF36F1" w:rsidRDefault="003653A4">
      <w:pPr>
        <w:pStyle w:val="EndnoteText"/>
        <w:rPr>
          <w:sz w:val="21"/>
          <w:szCs w:val="21"/>
        </w:rPr>
      </w:pPr>
      <w:r w:rsidRPr="00DF36F1">
        <w:rPr>
          <w:rStyle w:val="EndnoteReference"/>
          <w:sz w:val="21"/>
          <w:szCs w:val="21"/>
        </w:rPr>
        <w:endnoteRef/>
      </w:r>
      <w:r w:rsidR="00DA7DA0" w:rsidRPr="00DF36F1">
        <w:rPr>
          <w:sz w:val="21"/>
          <w:szCs w:val="21"/>
        </w:rPr>
        <w:t xml:space="preserve"> Victorian Government 2022, </w:t>
      </w:r>
      <w:r w:rsidR="00DA7DA0" w:rsidRPr="00DF36F1">
        <w:rPr>
          <w:i/>
          <w:iCs/>
          <w:sz w:val="21"/>
          <w:szCs w:val="21"/>
        </w:rPr>
        <w:t>Made in Victoria 2030: manufacturing statement</w:t>
      </w:r>
      <w:r w:rsidR="00DA7DA0" w:rsidRPr="00DF36F1">
        <w:rPr>
          <w:sz w:val="21"/>
          <w:szCs w:val="21"/>
        </w:rPr>
        <w:t xml:space="preserve">, accessed 8 February 2024, </w:t>
      </w:r>
      <w:r w:rsidR="00633BE0" w:rsidRPr="00DF36F1">
        <w:rPr>
          <w:sz w:val="21"/>
          <w:szCs w:val="21"/>
        </w:rPr>
        <w:t>&lt;https://djsir.vic.gov.au/made-in-victoria/manufacturing-statement&gt;.</w:t>
      </w:r>
    </w:p>
  </w:endnote>
  <w:endnote w:id="16">
    <w:p w14:paraId="1643DDE6"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Table 3. Expenditure, Income and Industry Components of Gross State Product, Victoria, Chain volume measures and current prices</w:t>
      </w:r>
      <w:r w:rsidR="00DA7DA0" w:rsidRPr="00DF36F1">
        <w:rPr>
          <w:sz w:val="21"/>
          <w:szCs w:val="21"/>
        </w:rPr>
        <w:t>, accessed 3 July 2024, &lt;https://www.abs.gov.au/statistics/economy/national-accounts/australian-national-accounts-state-accounts/latest-release#data-downloads&gt;.</w:t>
      </w:r>
    </w:p>
  </w:endnote>
  <w:endnote w:id="17">
    <w:p w14:paraId="44A48184" w14:textId="77777777" w:rsidR="00D832A3" w:rsidRPr="00DF36F1" w:rsidRDefault="00D832A3" w:rsidP="00D832A3">
      <w:pPr>
        <w:pStyle w:val="EndnoteText"/>
        <w:rPr>
          <w:sz w:val="21"/>
          <w:szCs w:val="21"/>
        </w:rPr>
      </w:pPr>
      <w:r w:rsidRPr="00DF36F1">
        <w:rPr>
          <w:rStyle w:val="EndnoteReference"/>
          <w:sz w:val="21"/>
          <w:szCs w:val="21"/>
        </w:rPr>
        <w:endnoteRef/>
      </w:r>
      <w:r w:rsidRPr="00DF36F1">
        <w:rPr>
          <w:sz w:val="21"/>
          <w:szCs w:val="21"/>
        </w:rPr>
        <w:t xml:space="preserve"> </w:t>
      </w:r>
      <w:r w:rsidR="00E56135" w:rsidRPr="00DF36F1">
        <w:rPr>
          <w:sz w:val="21"/>
          <w:szCs w:val="21"/>
        </w:rPr>
        <w:t xml:space="preserve">Australian Bureau of Statistics 2024, </w:t>
      </w:r>
      <w:r w:rsidR="00E56135" w:rsidRPr="00DF36F1">
        <w:rPr>
          <w:i/>
          <w:iCs/>
          <w:sz w:val="21"/>
          <w:szCs w:val="21"/>
        </w:rPr>
        <w:t>EQ06 – Employed persons by Industry group of main job (ANZSIC), Sex, State and Territory, November 1984 onwards,</w:t>
      </w:r>
      <w:r w:rsidR="00E56135" w:rsidRPr="00DF36F1">
        <w:rPr>
          <w:sz w:val="21"/>
          <w:szCs w:val="21"/>
        </w:rPr>
        <w:t xml:space="preserve"> accessed 3 July 2024, &lt;https://www.abs.gov.au/statistics/labour/employment-and-unemployment/labour-force-australia-detailed/latest-release&gt;.</w:t>
      </w:r>
    </w:p>
  </w:endnote>
  <w:endnote w:id="18">
    <w:p w14:paraId="7609914C"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 xml:space="preserve">Data cube 3: Businesses by main state by industry class by turnover size ranges, </w:t>
      </w:r>
      <w:r w:rsidR="00DA7DA0" w:rsidRPr="00DF36F1">
        <w:rPr>
          <w:sz w:val="21"/>
          <w:szCs w:val="21"/>
        </w:rPr>
        <w:t>accessed 3 July 2024, &lt;https://www.abs.gov.au/statistics/economy/business-indicators/counts-australian-businesses-including-entries-and-exits/latest-release&gt;.</w:t>
      </w:r>
    </w:p>
  </w:endnote>
  <w:endnote w:id="19">
    <w:p w14:paraId="68180379" w14:textId="77777777" w:rsidR="00D7626D" w:rsidRPr="00DF36F1" w:rsidRDefault="00D7626D">
      <w:pPr>
        <w:pStyle w:val="EndnoteText"/>
        <w:rPr>
          <w:sz w:val="21"/>
          <w:szCs w:val="21"/>
        </w:rPr>
      </w:pPr>
      <w:r w:rsidRPr="00DF36F1">
        <w:rPr>
          <w:rStyle w:val="EndnoteReference"/>
          <w:sz w:val="21"/>
          <w:szCs w:val="21"/>
        </w:rPr>
        <w:endnoteRef/>
      </w:r>
      <w:r w:rsidRPr="00DF36F1">
        <w:rPr>
          <w:sz w:val="21"/>
          <w:szCs w:val="21"/>
        </w:rPr>
        <w:t xml:space="preserve"> </w:t>
      </w:r>
      <w:r w:rsidR="00E1491D" w:rsidRPr="00DF36F1">
        <w:rPr>
          <w:sz w:val="21"/>
          <w:szCs w:val="21"/>
        </w:rPr>
        <w:t xml:space="preserve">Australian Bureau of Statistics 2024, </w:t>
      </w:r>
      <w:r w:rsidR="00E1491D" w:rsidRPr="00DF36F1">
        <w:rPr>
          <w:i/>
          <w:iCs/>
          <w:sz w:val="21"/>
          <w:szCs w:val="21"/>
        </w:rPr>
        <w:t>Custom Report</w:t>
      </w:r>
      <w:r w:rsidR="00E1491D" w:rsidRPr="00DF36F1">
        <w:rPr>
          <w:sz w:val="21"/>
          <w:szCs w:val="21"/>
        </w:rPr>
        <w:t xml:space="preserve">. </w:t>
      </w:r>
    </w:p>
  </w:endnote>
  <w:endnote w:id="20">
    <w:p w14:paraId="7C4A2453"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Table 3. Expenditure, Income and Industry Components of Gross State Product, Victoria, Chain volume measures and current prices</w:t>
      </w:r>
      <w:r w:rsidR="00DA7DA0" w:rsidRPr="00DF36F1">
        <w:rPr>
          <w:sz w:val="21"/>
          <w:szCs w:val="21"/>
        </w:rPr>
        <w:t>, accessed 9 February 2024, &lt;https://www.abs.gov.au/statistics/economy/national-accounts/australian-national-accounts-state-accounts/latest-release#data-downloads&gt;.</w:t>
      </w:r>
    </w:p>
  </w:endnote>
  <w:endnote w:id="21">
    <w:p w14:paraId="43608F85"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2024, </w:t>
      </w:r>
      <w:r w:rsidR="00DA7DA0" w:rsidRPr="00DF36F1">
        <w:rPr>
          <w:i/>
          <w:iCs/>
          <w:sz w:val="21"/>
          <w:szCs w:val="21"/>
        </w:rPr>
        <w:t>Table 20. Manufacturing by State, by Asset, Original - Current Prices $m</w:t>
      </w:r>
      <w:r w:rsidR="00DA7DA0" w:rsidRPr="00DF36F1">
        <w:rPr>
          <w:sz w:val="21"/>
          <w:szCs w:val="21"/>
        </w:rPr>
        <w:t>, accessed 3 July 2024, &lt;https://www.abs.gov.au/statistics/economy/business-indicators/private-new-capital-expenditure-and-expected-expenditure-australia/latest-release&gt;.</w:t>
      </w:r>
    </w:p>
  </w:endnote>
  <w:endnote w:id="22">
    <w:p w14:paraId="6A6EB575"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Key data by industry subdivision, Manufacturing</w:t>
      </w:r>
      <w:r w:rsidR="00DA7DA0" w:rsidRPr="00DF36F1">
        <w:rPr>
          <w:sz w:val="21"/>
          <w:szCs w:val="21"/>
        </w:rPr>
        <w:t>, accessed 7 February 2024, &lt;https://www.abs.gov.au/statistics/industry/industry-overview/australian-industry/2021-22&gt;.</w:t>
      </w:r>
    </w:p>
  </w:endnote>
  <w:endnote w:id="23">
    <w:p w14:paraId="34344908" w14:textId="77777777" w:rsidR="00D832A3" w:rsidRPr="00DF36F1" w:rsidRDefault="00D832A3" w:rsidP="00D832A3">
      <w:pPr>
        <w:pStyle w:val="EndnoteText"/>
        <w:rPr>
          <w:sz w:val="21"/>
          <w:szCs w:val="21"/>
        </w:rPr>
      </w:pPr>
      <w:r w:rsidRPr="00DF36F1">
        <w:rPr>
          <w:rStyle w:val="EndnoteReference"/>
          <w:sz w:val="21"/>
          <w:szCs w:val="21"/>
        </w:rPr>
        <w:endnoteRef/>
      </w:r>
      <w:r w:rsidR="00DA7DA0" w:rsidRPr="00DF36F1">
        <w:rPr>
          <w:sz w:val="21"/>
          <w:szCs w:val="21"/>
        </w:rPr>
        <w:t xml:space="preserve"> Australian Bureau of Statistics 2023, </w:t>
      </w:r>
      <w:r w:rsidR="00DA7DA0" w:rsidRPr="00DF36F1">
        <w:rPr>
          <w:i/>
          <w:iCs/>
          <w:sz w:val="21"/>
          <w:szCs w:val="21"/>
        </w:rPr>
        <w:t>Business expenditure on R&amp;D, by ANZSIC06 industry subdivision, by location of expenditure, 2021-22</w:t>
      </w:r>
      <w:r w:rsidR="00DA7DA0" w:rsidRPr="00DF36F1">
        <w:rPr>
          <w:sz w:val="21"/>
          <w:szCs w:val="21"/>
        </w:rPr>
        <w:t>, accessed 3 July 2024, &lt;https://www.abs.gov.au/statistics/industry/technology-and-innovation/research-and-experimental-development-businesses-australia/latest-release&gt;.</w:t>
      </w:r>
    </w:p>
  </w:endnote>
  <w:endnote w:id="24">
    <w:p w14:paraId="54E29797" w14:textId="77777777" w:rsidR="002B432E" w:rsidRPr="00DF36F1" w:rsidRDefault="002B432E" w:rsidP="002B432E">
      <w:pPr>
        <w:pStyle w:val="EndnoteText"/>
        <w:rPr>
          <w:sz w:val="21"/>
          <w:szCs w:val="21"/>
        </w:rPr>
      </w:pPr>
      <w:r w:rsidRPr="00DF36F1">
        <w:rPr>
          <w:rStyle w:val="EndnoteReference"/>
          <w:sz w:val="21"/>
          <w:szCs w:val="21"/>
        </w:rPr>
        <w:endnoteRef/>
      </w:r>
      <w:r w:rsidRPr="00DF36F1">
        <w:rPr>
          <w:sz w:val="21"/>
          <w:szCs w:val="21"/>
        </w:rPr>
        <w:t xml:space="preserve"> </w:t>
      </w:r>
      <w:r w:rsidR="005E57FF" w:rsidRPr="00DF36F1">
        <w:rPr>
          <w:sz w:val="21"/>
          <w:szCs w:val="21"/>
        </w:rPr>
        <w:t xml:space="preserve">Australian Bureau of Statistics 2024, </w:t>
      </w:r>
      <w:r w:rsidR="005E57FF" w:rsidRPr="00DF36F1">
        <w:rPr>
          <w:i/>
          <w:iCs/>
          <w:sz w:val="21"/>
          <w:szCs w:val="21"/>
        </w:rPr>
        <w:t>EQ06 – Employed persons by Industry group of main job (ANZSIC), Sex, State and Territory, November 1984 onwards,</w:t>
      </w:r>
      <w:r w:rsidR="005E57FF" w:rsidRPr="00DF36F1">
        <w:rPr>
          <w:sz w:val="21"/>
          <w:szCs w:val="21"/>
        </w:rPr>
        <w:t xml:space="preserve"> accessed 3 July 2024, &lt;https://www.abs.gov.au/statistics/labour/employment-and-unemployment/labour-force-australia-detailed/latest-release&gt;.</w:t>
      </w:r>
    </w:p>
  </w:endnote>
  <w:endnote w:id="25">
    <w:p w14:paraId="19D15719" w14:textId="73FB9A54" w:rsidR="004D7338" w:rsidRPr="00DF36F1" w:rsidRDefault="004D7338">
      <w:pPr>
        <w:pStyle w:val="EndnoteText"/>
      </w:pPr>
      <w:r w:rsidRPr="00DF36F1">
        <w:rPr>
          <w:rStyle w:val="EndnoteReference"/>
          <w:sz w:val="21"/>
          <w:szCs w:val="21"/>
        </w:rPr>
        <w:endnoteRef/>
      </w:r>
      <w:r w:rsidRPr="00DF36F1">
        <w:rPr>
          <w:sz w:val="21"/>
          <w:szCs w:val="21"/>
        </w:rPr>
        <w:t xml:space="preserve"> </w:t>
      </w:r>
      <w:r w:rsidR="00F853D9" w:rsidRPr="00DF36F1">
        <w:rPr>
          <w:sz w:val="21"/>
          <w:szCs w:val="21"/>
        </w:rPr>
        <w:t xml:space="preserve">Australian Bureau of Statistics 2022, </w:t>
      </w:r>
      <w:r w:rsidR="00F853D9" w:rsidRPr="00DF36F1">
        <w:rPr>
          <w:i/>
          <w:iCs/>
          <w:sz w:val="21"/>
          <w:szCs w:val="21"/>
        </w:rPr>
        <w:t>Census TableBuilder</w:t>
      </w:r>
      <w:r w:rsidR="00F853D9" w:rsidRPr="00DF36F1">
        <w:rPr>
          <w:sz w:val="21"/>
          <w:szCs w:val="21"/>
        </w:rPr>
        <w:t>, accessed 5 July 2024, &lt; https://www.abs.gov.au/statistics/microdata-tablebuilder/tablebuilder&gt;.</w:t>
      </w:r>
    </w:p>
  </w:endnote>
  <w:endnote w:id="26">
    <w:p w14:paraId="75E2AD1D" w14:textId="2B78F77B" w:rsidR="00035E95" w:rsidRPr="00DF36F1" w:rsidRDefault="00035E95">
      <w:pPr>
        <w:pStyle w:val="EndnoteText"/>
        <w:rPr>
          <w:sz w:val="21"/>
          <w:szCs w:val="21"/>
        </w:rPr>
      </w:pPr>
      <w:r w:rsidRPr="00DF36F1">
        <w:rPr>
          <w:rStyle w:val="EndnoteReference"/>
          <w:sz w:val="21"/>
          <w:szCs w:val="21"/>
        </w:rPr>
        <w:endnoteRef/>
      </w:r>
      <w:r w:rsidRPr="00DF36F1">
        <w:rPr>
          <w:sz w:val="21"/>
          <w:szCs w:val="21"/>
        </w:rPr>
        <w:t xml:space="preserve"> </w:t>
      </w:r>
      <w:r w:rsidR="00574917" w:rsidRPr="00DF36F1">
        <w:rPr>
          <w:sz w:val="21"/>
          <w:szCs w:val="21"/>
        </w:rPr>
        <w:t>For the first time, the 2021 Census allowed respondents to select from three response options for the sex question: male, female and non-binary sex. The purpose of this change was to allow respondents to participate in the Census when the male and female sex categories did not accurately describe their sex. This question and this new category were not intended or designed to collect data on gender. Census data relating to the sex question was reported as male and female only, with the intention to minimise misinterpretation of the data.</w:t>
      </w:r>
    </w:p>
  </w:endnote>
  <w:endnote w:id="27">
    <w:p w14:paraId="13DE53F9" w14:textId="455D6F85"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w:t>
      </w:r>
      <w:r w:rsidR="00C6231E" w:rsidRPr="00DF36F1">
        <w:rPr>
          <w:sz w:val="21"/>
          <w:szCs w:val="21"/>
        </w:rPr>
        <w:t xml:space="preserve">Australian Bureau of Statistics 2024, </w:t>
      </w:r>
      <w:r w:rsidR="00C6231E" w:rsidRPr="00DF36F1">
        <w:rPr>
          <w:i/>
          <w:iCs/>
          <w:sz w:val="21"/>
          <w:szCs w:val="21"/>
        </w:rPr>
        <w:t>EQ06 – Employed persons by Industry group of main job (ANZSIC), Sex, State and Territory, November 1984 onwards,</w:t>
      </w:r>
      <w:r w:rsidR="00C6231E" w:rsidRPr="00DF36F1">
        <w:rPr>
          <w:sz w:val="21"/>
          <w:szCs w:val="21"/>
        </w:rPr>
        <w:t xml:space="preserve"> accessed 3 July 2024, &lt;https://www.abs.gov.au/statistics/labour/employment-and-unemployment/labour-force-australia-detailed/latest-release&gt;.</w:t>
      </w:r>
    </w:p>
  </w:endnote>
  <w:endnote w:id="28">
    <w:p w14:paraId="5348424F"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w:t>
      </w:r>
      <w:r w:rsidRPr="00DF36F1">
        <w:rPr>
          <w:rFonts w:cs="Arial"/>
          <w:sz w:val="21"/>
          <w:szCs w:val="21"/>
        </w:rPr>
        <w:t>Workplace Gender Equality Agency 2023, ‘WGEA data explorer’, accessed 8 February 2024, &lt;https://www.wgea.gov.au/data-statistics/data-explorer&gt;.</w:t>
      </w:r>
    </w:p>
  </w:endnote>
  <w:endnote w:id="29">
    <w:p w14:paraId="1624BC26" w14:textId="24D4AD63"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Australian Bureau of Statistics 2024, </w:t>
      </w:r>
      <w:r w:rsidRPr="00DF36F1">
        <w:rPr>
          <w:i/>
          <w:iCs/>
          <w:sz w:val="21"/>
          <w:szCs w:val="21"/>
        </w:rPr>
        <w:t>Average weekly earnings Australia</w:t>
      </w:r>
      <w:r w:rsidRPr="00DF36F1">
        <w:rPr>
          <w:sz w:val="21"/>
          <w:szCs w:val="21"/>
        </w:rPr>
        <w:t xml:space="preserve">, accessed </w:t>
      </w:r>
      <w:r w:rsidR="00B95EDC" w:rsidRPr="00DF36F1">
        <w:rPr>
          <w:sz w:val="21"/>
          <w:szCs w:val="21"/>
        </w:rPr>
        <w:t xml:space="preserve">21 </w:t>
      </w:r>
      <w:r w:rsidR="00C13D46" w:rsidRPr="00DF36F1">
        <w:rPr>
          <w:sz w:val="21"/>
          <w:szCs w:val="21"/>
        </w:rPr>
        <w:t>August</w:t>
      </w:r>
      <w:r w:rsidRPr="00DF36F1">
        <w:rPr>
          <w:sz w:val="21"/>
          <w:szCs w:val="21"/>
        </w:rPr>
        <w:t xml:space="preserve"> 2024, &lt;https://www.abs.gov.au/statistics/labour/earnings-and-working-conditions/average-weekly-earnings-australia/latest-release&gt;.</w:t>
      </w:r>
    </w:p>
  </w:endnote>
  <w:endnote w:id="30">
    <w:p w14:paraId="1A52C36A"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The </w:t>
      </w:r>
      <w:r w:rsidRPr="00DF36F1">
        <w:rPr>
          <w:i/>
          <w:iCs/>
          <w:sz w:val="21"/>
          <w:szCs w:val="21"/>
        </w:rPr>
        <w:t>Workplace Gender Equality Act 2012 (Cth)</w:t>
      </w:r>
      <w:r w:rsidRPr="00DF36F1">
        <w:rPr>
          <w:sz w:val="21"/>
          <w:szCs w:val="21"/>
        </w:rPr>
        <w:t xml:space="preserve"> requires non-public sector employers with 100 or more staff to register for the Gender Equality Reporting program and submit data to the Workplace Gender Equality Agency.</w:t>
      </w:r>
    </w:p>
  </w:endnote>
  <w:endnote w:id="31">
    <w:p w14:paraId="741F8987"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Australian Human Rights Commission 2022, </w:t>
      </w:r>
      <w:r w:rsidRPr="00DF36F1">
        <w:rPr>
          <w:i/>
          <w:iCs/>
          <w:sz w:val="21"/>
          <w:szCs w:val="21"/>
        </w:rPr>
        <w:t xml:space="preserve">Time for respect: Fifth </w:t>
      </w:r>
      <w:r w:rsidRPr="00DF36F1">
        <w:rPr>
          <w:i/>
          <w:sz w:val="21"/>
          <w:szCs w:val="21"/>
        </w:rPr>
        <w:t>national</w:t>
      </w:r>
      <w:r w:rsidRPr="00DF36F1">
        <w:rPr>
          <w:i/>
          <w:iCs/>
          <w:sz w:val="21"/>
          <w:szCs w:val="21"/>
        </w:rPr>
        <w:t xml:space="preserve"> </w:t>
      </w:r>
      <w:r w:rsidRPr="00DF36F1">
        <w:rPr>
          <w:i/>
          <w:sz w:val="21"/>
          <w:szCs w:val="21"/>
        </w:rPr>
        <w:t>survey</w:t>
      </w:r>
      <w:r w:rsidRPr="00DF36F1">
        <w:rPr>
          <w:i/>
          <w:iCs/>
          <w:sz w:val="21"/>
          <w:szCs w:val="21"/>
        </w:rPr>
        <w:t xml:space="preserve"> on </w:t>
      </w:r>
      <w:r w:rsidRPr="00DF36F1">
        <w:rPr>
          <w:i/>
          <w:sz w:val="21"/>
          <w:szCs w:val="21"/>
        </w:rPr>
        <w:t>sexual</w:t>
      </w:r>
      <w:r w:rsidRPr="00DF36F1">
        <w:rPr>
          <w:i/>
          <w:iCs/>
          <w:sz w:val="21"/>
          <w:szCs w:val="21"/>
        </w:rPr>
        <w:t xml:space="preserve"> </w:t>
      </w:r>
      <w:r w:rsidRPr="00DF36F1">
        <w:rPr>
          <w:i/>
          <w:sz w:val="21"/>
          <w:szCs w:val="21"/>
        </w:rPr>
        <w:t>harassment</w:t>
      </w:r>
      <w:r w:rsidRPr="00DF36F1">
        <w:rPr>
          <w:i/>
          <w:iCs/>
          <w:sz w:val="21"/>
          <w:szCs w:val="21"/>
        </w:rPr>
        <w:t xml:space="preserve"> in Australian workplaces</w:t>
      </w:r>
      <w:r w:rsidRPr="00DF36F1">
        <w:rPr>
          <w:sz w:val="21"/>
          <w:szCs w:val="21"/>
        </w:rPr>
        <w:t>, accessed 3 July 2024, &lt;https://humanrights.gov.au/time-for-respect-2022&gt;.</w:t>
      </w:r>
    </w:p>
  </w:endnote>
  <w:endnote w:id="32">
    <w:p w14:paraId="78EBFFF1"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The Australian Human Rights Commission’s fifth national survey on sexual harassment in Australian workplaces survey demonstrates that reporting of workplace sexual harassment continues to be low. Fewer than one in 5 people (18%) who experienced workplace sexual harassment in the last 5 years made a formal report or complaint about the harassment. Of those who did make a report or complaint, one quarter said it resulted in no consequences for the harasser. </w:t>
      </w:r>
    </w:p>
  </w:endnote>
  <w:endnote w:id="33">
    <w:p w14:paraId="10C6C327"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Australian Bureau of Statistics 2024, </w:t>
      </w:r>
      <w:r w:rsidRPr="00DF36F1">
        <w:rPr>
          <w:i/>
          <w:iCs/>
          <w:sz w:val="21"/>
          <w:szCs w:val="21"/>
        </w:rPr>
        <w:t>EQ09 – Employed persons by Industry division (ANZSIC) and Occupation major group (ANZSCO) of main job and Sex, August 1986 onwards</w:t>
      </w:r>
      <w:r w:rsidRPr="00DF36F1">
        <w:rPr>
          <w:sz w:val="21"/>
          <w:szCs w:val="21"/>
        </w:rPr>
        <w:t>, accessed 3 July 2024, &lt;https://www.abs.gov.au/statistics/labour/employment-and-unemployment/labour-force-australia-detailed/latest-release&gt;.</w:t>
      </w:r>
    </w:p>
  </w:endnote>
  <w:endnote w:id="34">
    <w:p w14:paraId="343979B9"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rFonts w:cs="Arial"/>
          <w:sz w:val="21"/>
          <w:szCs w:val="21"/>
        </w:rPr>
        <w:t xml:space="preserve"> Workplace Gender Equality Agency 2023, ‘WGEA data explorer’, accessed 8 February 2024, &lt;https://www.wgea.gov.au/data-statistics/data-explorer&gt;.</w:t>
      </w:r>
    </w:p>
  </w:endnote>
  <w:endnote w:id="35">
    <w:p w14:paraId="1BFF7DC9" w14:textId="77777777"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Op. Cit.</w:t>
      </w:r>
    </w:p>
  </w:endnote>
  <w:endnote w:id="36">
    <w:p w14:paraId="338937C0" w14:textId="5228EF75" w:rsidR="000C4A49" w:rsidRPr="00DF36F1" w:rsidRDefault="000C4A49" w:rsidP="000C4A49">
      <w:pPr>
        <w:pStyle w:val="EndnoteText"/>
        <w:rPr>
          <w:sz w:val="21"/>
          <w:szCs w:val="21"/>
        </w:rPr>
      </w:pPr>
      <w:r w:rsidRPr="00DF36F1">
        <w:rPr>
          <w:rStyle w:val="EndnoteReference"/>
          <w:sz w:val="21"/>
          <w:szCs w:val="21"/>
        </w:rPr>
        <w:endnoteRef/>
      </w:r>
      <w:r w:rsidR="00DA7DA0" w:rsidRPr="00DF36F1">
        <w:rPr>
          <w:sz w:val="21"/>
          <w:szCs w:val="21"/>
        </w:rPr>
        <w:t xml:space="preserve"> Advanced Manufacturing Growth Centre 2021, </w:t>
      </w:r>
      <w:r w:rsidR="00DA7DA0" w:rsidRPr="00DF36F1">
        <w:rPr>
          <w:i/>
          <w:iCs/>
          <w:sz w:val="21"/>
          <w:szCs w:val="21"/>
        </w:rPr>
        <w:t>Perceptions of Australian Manufacturing</w:t>
      </w:r>
      <w:r w:rsidR="00DA7DA0" w:rsidRPr="00DF36F1">
        <w:rPr>
          <w:sz w:val="21"/>
          <w:szCs w:val="21"/>
        </w:rPr>
        <w:t xml:space="preserve">, accessed 7 February 2024, </w:t>
      </w:r>
      <w:r w:rsidR="003D02D7" w:rsidRPr="00DF36F1">
        <w:rPr>
          <w:sz w:val="21"/>
          <w:szCs w:val="21"/>
        </w:rPr>
        <w:t>&lt;https://www.amgc.org.au/media-releases/australians-perception-of-local-manufacturing-on-the-rise/&gt;.</w:t>
      </w:r>
    </w:p>
  </w:endnote>
  <w:endnote w:id="37">
    <w:p w14:paraId="322C8F47" w14:textId="77777777" w:rsidR="006247B1" w:rsidRPr="00DF36F1" w:rsidRDefault="006247B1">
      <w:pPr>
        <w:pStyle w:val="EndnoteText"/>
        <w:rPr>
          <w:sz w:val="21"/>
          <w:szCs w:val="21"/>
        </w:rPr>
      </w:pPr>
      <w:r w:rsidRPr="00DF36F1">
        <w:rPr>
          <w:rStyle w:val="EndnoteReference"/>
          <w:sz w:val="21"/>
          <w:szCs w:val="21"/>
        </w:rPr>
        <w:endnoteRef/>
      </w:r>
      <w:r w:rsidRPr="00DF36F1">
        <w:rPr>
          <w:sz w:val="21"/>
          <w:szCs w:val="21"/>
        </w:rPr>
        <w:t xml:space="preserve"> Consultation as part of this strategy suggests that career advice may be more influenced by gender stereotypes in regional or rural areas.</w:t>
      </w:r>
    </w:p>
  </w:endnote>
  <w:endnote w:id="38">
    <w:p w14:paraId="7281580E" w14:textId="77777777" w:rsidR="000C4A49" w:rsidRPr="00DF36F1" w:rsidRDefault="000C4A49" w:rsidP="000C4A49">
      <w:pPr>
        <w:pStyle w:val="EndnoteText"/>
        <w:rPr>
          <w:sz w:val="21"/>
          <w:szCs w:val="21"/>
        </w:rPr>
      </w:pPr>
      <w:r w:rsidRPr="00DF36F1">
        <w:rPr>
          <w:rStyle w:val="EndnoteReference"/>
          <w:sz w:val="21"/>
          <w:szCs w:val="21"/>
        </w:rPr>
        <w:endnoteRef/>
      </w:r>
      <w:r w:rsidR="00DA7DA0" w:rsidRPr="00DF36F1">
        <w:rPr>
          <w:sz w:val="21"/>
          <w:szCs w:val="21"/>
        </w:rPr>
        <w:t xml:space="preserve"> Victorian Government 2022, </w:t>
      </w:r>
      <w:r w:rsidR="00DA7DA0" w:rsidRPr="00DF36F1">
        <w:rPr>
          <w:i/>
          <w:iCs/>
          <w:sz w:val="21"/>
          <w:szCs w:val="21"/>
        </w:rPr>
        <w:t>Inquiry into economic equity for Victorian women</w:t>
      </w:r>
      <w:r w:rsidR="00DA7DA0" w:rsidRPr="00DF36F1">
        <w:rPr>
          <w:sz w:val="21"/>
          <w:szCs w:val="21"/>
        </w:rPr>
        <w:t>, accessed 4 March 2024, &lt;https://www.vic.gov.au/economic-equity-victorian-women-inquiry&gt;.</w:t>
      </w:r>
    </w:p>
  </w:endnote>
  <w:endnote w:id="39">
    <w:p w14:paraId="671BF2F1" w14:textId="77777777" w:rsidR="00D35E08" w:rsidRPr="00DF36F1" w:rsidRDefault="00D35E08">
      <w:pPr>
        <w:pStyle w:val="EndnoteText"/>
        <w:rPr>
          <w:sz w:val="21"/>
          <w:szCs w:val="21"/>
        </w:rPr>
      </w:pPr>
      <w:r w:rsidRPr="00DF36F1">
        <w:rPr>
          <w:rStyle w:val="EndnoteReference"/>
          <w:sz w:val="21"/>
          <w:szCs w:val="21"/>
        </w:rPr>
        <w:endnoteRef/>
      </w:r>
      <w:r w:rsidR="00DA7DA0" w:rsidRPr="00DF36F1">
        <w:rPr>
          <w:sz w:val="21"/>
          <w:szCs w:val="21"/>
        </w:rPr>
        <w:t xml:space="preserve"> Women with Disabilities Victoria 2023, </w:t>
      </w:r>
      <w:r w:rsidR="00DA7DA0" w:rsidRPr="00DF36F1">
        <w:rPr>
          <w:i/>
          <w:sz w:val="21"/>
          <w:szCs w:val="21"/>
        </w:rPr>
        <w:t>Resistance and Backlash to Gender and Disability Inclusive Practice,</w:t>
      </w:r>
      <w:r w:rsidR="00DA7DA0" w:rsidRPr="00DF36F1">
        <w:rPr>
          <w:sz w:val="21"/>
          <w:szCs w:val="21"/>
        </w:rPr>
        <w:t xml:space="preserve"> </w:t>
      </w:r>
      <w:r w:rsidR="00DA7DA0" w:rsidRPr="00DF36F1">
        <w:rPr>
          <w:iCs/>
          <w:sz w:val="21"/>
          <w:szCs w:val="21"/>
        </w:rPr>
        <w:t>accessed 3 July 2024,</w:t>
      </w:r>
      <w:r w:rsidR="00DA7DA0" w:rsidRPr="00DF36F1">
        <w:rPr>
          <w:i/>
          <w:sz w:val="21"/>
          <w:szCs w:val="21"/>
        </w:rPr>
        <w:t xml:space="preserve"> </w:t>
      </w:r>
      <w:r w:rsidR="00DA7DA0" w:rsidRPr="00DF36F1">
        <w:rPr>
          <w:sz w:val="21"/>
          <w:szCs w:val="21"/>
        </w:rPr>
        <w:t>&lt;https://www.wdv.org.au/wp-content/uploads/2023/06/FINAL-Resistance-Backlash-to-Gender-and-Inclusive-Practice.pdf&gt;.</w:t>
      </w:r>
    </w:p>
  </w:endnote>
  <w:endnote w:id="40">
    <w:p w14:paraId="3643EA15" w14:textId="380F370A" w:rsidR="00DA7DA0" w:rsidRPr="00DF36F1" w:rsidRDefault="00DA7DA0" w:rsidP="00DA7DA0">
      <w:pPr>
        <w:pStyle w:val="EndnoteText"/>
      </w:pPr>
      <w:r w:rsidRPr="00DF36F1">
        <w:rPr>
          <w:rStyle w:val="EndnoteReference"/>
          <w:sz w:val="21"/>
          <w:szCs w:val="21"/>
        </w:rPr>
        <w:endnoteRef/>
      </w:r>
      <w:r w:rsidRPr="00DF36F1">
        <w:rPr>
          <w:sz w:val="21"/>
          <w:szCs w:val="21"/>
        </w:rPr>
        <w:t xml:space="preserve"> Nogrady, B., 2017, ‘Age discrimination: older Australian workers viewed as too slow to learn’, The Guardian, accessed 3 July 2024, &lt;https://www.theguardian.com/sustainable-business/2017/apr/20/age-discriminationolder-australian-workers-viewed-as-slow-to-learn&gt;</w:t>
      </w:r>
      <w:r w:rsidR="008921C2" w:rsidRPr="00DF36F1">
        <w:rPr>
          <w:sz w:val="21"/>
          <w:szCs w:val="21"/>
        </w:rPr>
        <w:t>.</w:t>
      </w:r>
    </w:p>
  </w:endnote>
  <w:endnote w:id="41">
    <w:p w14:paraId="6677FBFF" w14:textId="5C9857AF" w:rsidR="002C6084" w:rsidRPr="00DF36F1" w:rsidRDefault="002C6084">
      <w:pPr>
        <w:pStyle w:val="EndnoteText"/>
        <w:rPr>
          <w:sz w:val="21"/>
          <w:szCs w:val="21"/>
        </w:rPr>
      </w:pPr>
      <w:r w:rsidRPr="00DF36F1">
        <w:rPr>
          <w:rStyle w:val="EndnoteReference"/>
          <w:sz w:val="21"/>
          <w:szCs w:val="21"/>
        </w:rPr>
        <w:endnoteRef/>
      </w:r>
      <w:r w:rsidR="00DA7DA0" w:rsidRPr="00DF36F1">
        <w:rPr>
          <w:sz w:val="21"/>
          <w:szCs w:val="21"/>
        </w:rPr>
        <w:t xml:space="preserve"> Office of the Chief Scientist 2020, </w:t>
      </w:r>
      <w:r w:rsidR="00DA7DA0" w:rsidRPr="00DF36F1">
        <w:rPr>
          <w:i/>
          <w:iCs/>
          <w:sz w:val="21"/>
          <w:szCs w:val="21"/>
        </w:rPr>
        <w:t>Australia’s STEM Workforce</w:t>
      </w:r>
      <w:r w:rsidR="00DA7DA0" w:rsidRPr="00DF36F1">
        <w:rPr>
          <w:sz w:val="21"/>
          <w:szCs w:val="21"/>
        </w:rPr>
        <w:t>, accessed 3 July 2024,</w:t>
      </w:r>
      <w:r w:rsidR="00844687" w:rsidRPr="00DF36F1">
        <w:rPr>
          <w:sz w:val="21"/>
          <w:szCs w:val="21"/>
        </w:rPr>
        <w:t xml:space="preserve"> &lt;https://www.chiefscientist.gov.au/news-and-media/2020-australias-stem-workforce-report&gt;.</w:t>
      </w:r>
    </w:p>
  </w:endnote>
  <w:endnote w:id="42">
    <w:p w14:paraId="240B53B5" w14:textId="77777777" w:rsidR="006F6B3C" w:rsidRPr="00DF36F1" w:rsidRDefault="006F6B3C" w:rsidP="006F6B3C">
      <w:pPr>
        <w:pStyle w:val="EndnoteText"/>
        <w:rPr>
          <w:rFonts w:cs="Arial"/>
          <w:sz w:val="21"/>
          <w:szCs w:val="21"/>
        </w:rPr>
      </w:pPr>
      <w:r w:rsidRPr="00DF36F1">
        <w:rPr>
          <w:rStyle w:val="EndnoteReference"/>
          <w:sz w:val="21"/>
          <w:szCs w:val="21"/>
        </w:rPr>
        <w:endnoteRef/>
      </w:r>
      <w:r w:rsidR="00DA7DA0" w:rsidRPr="00DF36F1">
        <w:rPr>
          <w:rFonts w:cs="Arial"/>
          <w:sz w:val="21"/>
          <w:szCs w:val="21"/>
        </w:rPr>
        <w:t xml:space="preserve"> Australian Institute of Business and Economic Centre for Gender Equality in the Workplace 2018, </w:t>
      </w:r>
      <w:r w:rsidR="00DA7DA0" w:rsidRPr="00DF36F1">
        <w:rPr>
          <w:rFonts w:cs="Arial"/>
          <w:i/>
          <w:iCs/>
          <w:sz w:val="21"/>
          <w:szCs w:val="21"/>
        </w:rPr>
        <w:t>Hands Up for Gender Equality: A Major Study into Confidence and Career Intentions of Adolescent Girls and Boys</w:t>
      </w:r>
      <w:r w:rsidR="00DA7DA0" w:rsidRPr="00DF36F1">
        <w:rPr>
          <w:rFonts w:cs="Arial"/>
          <w:sz w:val="21"/>
          <w:szCs w:val="21"/>
        </w:rPr>
        <w:t xml:space="preserve">, accessed 27 June 2024, &lt;https://bel.uq.edu.au/files/28153/Hands_up_for_Gender_Equality.pdf&gt;. </w:t>
      </w:r>
    </w:p>
  </w:endnote>
  <w:endnote w:id="43">
    <w:p w14:paraId="61971A13" w14:textId="3B473806" w:rsidR="006F6B3C" w:rsidRPr="00DF36F1" w:rsidRDefault="006F6B3C" w:rsidP="006F6B3C">
      <w:pPr>
        <w:pStyle w:val="EndnoteText"/>
        <w:rPr>
          <w:sz w:val="21"/>
          <w:szCs w:val="21"/>
        </w:rPr>
      </w:pPr>
      <w:r w:rsidRPr="00DF36F1">
        <w:rPr>
          <w:rStyle w:val="EndnoteReference"/>
          <w:sz w:val="21"/>
          <w:szCs w:val="21"/>
        </w:rPr>
        <w:endnoteRef/>
      </w:r>
      <w:r w:rsidR="00DA7DA0" w:rsidRPr="00DF36F1">
        <w:rPr>
          <w:sz w:val="21"/>
          <w:szCs w:val="21"/>
        </w:rPr>
        <w:t xml:space="preserve"> Australian Institute of Family Studies 2017, </w:t>
      </w:r>
      <w:r w:rsidR="00DA7DA0" w:rsidRPr="00DF36F1">
        <w:rPr>
          <w:i/>
          <w:iCs/>
          <w:sz w:val="21"/>
          <w:szCs w:val="21"/>
        </w:rPr>
        <w:t>Teen Career Dreams Fit Gender Stereotypes</w:t>
      </w:r>
      <w:r w:rsidR="00DA7DA0" w:rsidRPr="00DF36F1">
        <w:rPr>
          <w:sz w:val="21"/>
          <w:szCs w:val="21"/>
        </w:rPr>
        <w:t xml:space="preserve">, accessed 3 July 2024, </w:t>
      </w:r>
      <w:r w:rsidR="00181D98" w:rsidRPr="00DF36F1">
        <w:rPr>
          <w:sz w:val="21"/>
          <w:szCs w:val="21"/>
        </w:rPr>
        <w:t>&lt;https://aifs.gov.au/media/teen-career-dreams-fit-gender-stereotypes&gt;.</w:t>
      </w:r>
    </w:p>
  </w:endnote>
  <w:endnote w:id="44">
    <w:p w14:paraId="7CD02423" w14:textId="77777777" w:rsidR="00153FD8" w:rsidRPr="00DF36F1" w:rsidRDefault="00153FD8" w:rsidP="00153FD8">
      <w:pPr>
        <w:pStyle w:val="EndnoteText"/>
        <w:rPr>
          <w:sz w:val="21"/>
          <w:szCs w:val="21"/>
        </w:rPr>
      </w:pPr>
      <w:r w:rsidRPr="00DF36F1">
        <w:rPr>
          <w:rStyle w:val="EndnoteReference"/>
          <w:sz w:val="21"/>
          <w:szCs w:val="21"/>
        </w:rPr>
        <w:endnoteRef/>
      </w:r>
      <w:r w:rsidR="00DA7DA0" w:rsidRPr="00DF36F1">
        <w:rPr>
          <w:sz w:val="21"/>
          <w:szCs w:val="21"/>
        </w:rPr>
        <w:t xml:space="preserve"> Seek 2019, ‘How to remove bias from job ads’, accessed 27 June 2024, &lt;https://www.seek.com.au/employer/hiring-advice/how-to-remove-bias-from-job-ads&gt;</w:t>
      </w:r>
    </w:p>
  </w:endnote>
  <w:endnote w:id="45">
    <w:p w14:paraId="58075FBB" w14:textId="42F0AD3E" w:rsidR="00153FD8" w:rsidRPr="00DF36F1" w:rsidRDefault="00153FD8" w:rsidP="00153FD8">
      <w:pPr>
        <w:pStyle w:val="EndnoteText"/>
        <w:rPr>
          <w:sz w:val="21"/>
          <w:szCs w:val="21"/>
        </w:rPr>
      </w:pPr>
      <w:r w:rsidRPr="00DF36F1">
        <w:rPr>
          <w:rStyle w:val="EndnoteReference"/>
          <w:sz w:val="21"/>
          <w:szCs w:val="21"/>
        </w:rPr>
        <w:endnoteRef/>
      </w:r>
      <w:r w:rsidR="00DA7DA0" w:rsidRPr="00DF36F1">
        <w:rPr>
          <w:sz w:val="21"/>
          <w:szCs w:val="21"/>
        </w:rPr>
        <w:t xml:space="preserve"> Workplace Gender Equality Agency 2019, ‘Gender equitable recruitment and promotion’, accessed 3 July 2024, &lt; https://www.wgea.gov.au/publications/gender-equitable-recruitment-and-promotion&gt;</w:t>
      </w:r>
      <w:r w:rsidR="008921C2" w:rsidRPr="00DF36F1">
        <w:rPr>
          <w:sz w:val="21"/>
          <w:szCs w:val="21"/>
        </w:rPr>
        <w:t>.</w:t>
      </w:r>
    </w:p>
  </w:endnote>
  <w:endnote w:id="46">
    <w:p w14:paraId="2DF05D14" w14:textId="77777777"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National Centre for Vocational Education Research 2023, ‘Apprentices and trainees 2023: June quarter’, accessed 26 June 2024, &lt;https://www.ncver.edu.au/research-and-statistics/publications/all-publications/apprentices-and-trainees-2023-june-quarter&gt;.</w:t>
      </w:r>
    </w:p>
  </w:endnote>
  <w:endnote w:id="47">
    <w:p w14:paraId="792FA16D" w14:textId="77777777" w:rsidR="00F62EC3" w:rsidRPr="00DF36F1" w:rsidRDefault="00F62EC3">
      <w:pPr>
        <w:pStyle w:val="EndnoteText"/>
        <w:rPr>
          <w:sz w:val="21"/>
          <w:szCs w:val="21"/>
        </w:rPr>
      </w:pPr>
      <w:r w:rsidRPr="00DF36F1">
        <w:rPr>
          <w:rStyle w:val="EndnoteReference"/>
          <w:sz w:val="21"/>
          <w:szCs w:val="21"/>
        </w:rPr>
        <w:endnoteRef/>
      </w:r>
      <w:r w:rsidRPr="00DF36F1">
        <w:rPr>
          <w:sz w:val="21"/>
          <w:szCs w:val="21"/>
        </w:rPr>
        <w:t xml:space="preserve"> Op. Cit.</w:t>
      </w:r>
    </w:p>
  </w:endnote>
  <w:endnote w:id="48">
    <w:p w14:paraId="3350D8A5" w14:textId="77777777"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Department of Industry, Science and Resources 2023, ‘The state of STEM gender equity in 2023’, accessed 26 June 2024, &lt;https://www.industry.gov.au/news/state-stem-gender-equity-2023&gt;.</w:t>
      </w:r>
    </w:p>
  </w:endnote>
  <w:endnote w:id="49">
    <w:p w14:paraId="3F940A22" w14:textId="60FE84DB" w:rsidR="00144F7A" w:rsidRPr="00DF36F1" w:rsidRDefault="00144F7A">
      <w:pPr>
        <w:pStyle w:val="EndnoteText"/>
        <w:rPr>
          <w:sz w:val="21"/>
          <w:szCs w:val="21"/>
        </w:rPr>
      </w:pPr>
      <w:r w:rsidRPr="00DF36F1">
        <w:rPr>
          <w:rStyle w:val="EndnoteReference"/>
        </w:rPr>
        <w:endnoteRef/>
      </w:r>
      <w:r w:rsidR="00DA7DA0" w:rsidRPr="00DF36F1">
        <w:t xml:space="preserve"> </w:t>
      </w:r>
      <w:r w:rsidR="00DA7DA0" w:rsidRPr="00DF36F1">
        <w:rPr>
          <w:sz w:val="21"/>
          <w:szCs w:val="21"/>
        </w:rPr>
        <w:t xml:space="preserve">Office of the Chief Scientist 2020, </w:t>
      </w:r>
      <w:r w:rsidR="00DA7DA0" w:rsidRPr="00DF36F1">
        <w:rPr>
          <w:i/>
          <w:iCs/>
          <w:sz w:val="21"/>
          <w:szCs w:val="21"/>
        </w:rPr>
        <w:t>Australia’s STEM Workforce</w:t>
      </w:r>
      <w:r w:rsidR="00DA7DA0" w:rsidRPr="00DF36F1">
        <w:rPr>
          <w:sz w:val="21"/>
          <w:szCs w:val="21"/>
        </w:rPr>
        <w:t xml:space="preserve">, accessed 1 July 2024, </w:t>
      </w:r>
      <w:r w:rsidR="00844687" w:rsidRPr="00DF36F1">
        <w:rPr>
          <w:sz w:val="21"/>
          <w:szCs w:val="21"/>
        </w:rPr>
        <w:t>&lt;https://www.chiefscientist.gov.au/news-and-media/2020-australias-stem-workforce-report&gt;.</w:t>
      </w:r>
    </w:p>
  </w:endnote>
  <w:endnote w:id="50">
    <w:p w14:paraId="2D558C2D" w14:textId="77777777" w:rsidR="00D055F2" w:rsidRPr="00DF36F1" w:rsidRDefault="00D055F2">
      <w:pPr>
        <w:pStyle w:val="EndnoteText"/>
      </w:pPr>
      <w:r w:rsidRPr="00DF36F1">
        <w:rPr>
          <w:rStyle w:val="EndnoteReference"/>
          <w:sz w:val="21"/>
          <w:szCs w:val="21"/>
        </w:rPr>
        <w:endnoteRef/>
      </w:r>
      <w:r w:rsidRPr="00DF36F1">
        <w:rPr>
          <w:sz w:val="21"/>
          <w:szCs w:val="21"/>
        </w:rPr>
        <w:t xml:space="preserve"> </w:t>
      </w:r>
      <w:r w:rsidR="00144F7A" w:rsidRPr="00DF36F1">
        <w:rPr>
          <w:sz w:val="21"/>
          <w:szCs w:val="21"/>
        </w:rPr>
        <w:t>Op. Cit.</w:t>
      </w:r>
    </w:p>
  </w:endnote>
  <w:endnote w:id="51">
    <w:p w14:paraId="45EF5B4F" w14:textId="0C8D81FA"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Professionals Australia 2021, </w:t>
      </w:r>
      <w:r w:rsidR="00DA7DA0" w:rsidRPr="00DF36F1">
        <w:rPr>
          <w:i/>
          <w:iCs/>
          <w:sz w:val="21"/>
          <w:szCs w:val="21"/>
        </w:rPr>
        <w:t>Women staying in the STEM workforce – an economic imperative for Australia: Professionals Australia’s Women in the STEM Professions Survey Report</w:t>
      </w:r>
      <w:r w:rsidR="00DA7DA0" w:rsidRPr="00DF36F1">
        <w:rPr>
          <w:sz w:val="21"/>
          <w:szCs w:val="21"/>
        </w:rPr>
        <w:t xml:space="preserve">, accessed 26 June 2024, </w:t>
      </w:r>
      <w:r w:rsidR="00B0630C" w:rsidRPr="00DF36F1">
        <w:rPr>
          <w:sz w:val="21"/>
          <w:szCs w:val="21"/>
        </w:rPr>
        <w:t>&lt;https://www.professionalsaustralia.org.au/Scientists/News/2021_women_in_stem_report.aspx&gt;.</w:t>
      </w:r>
    </w:p>
  </w:endnote>
  <w:endnote w:id="52">
    <w:p w14:paraId="0A8ED20D" w14:textId="57334F7C"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Victorian Government 2022, </w:t>
      </w:r>
      <w:r w:rsidR="00DA7DA0" w:rsidRPr="00DF36F1">
        <w:rPr>
          <w:i/>
          <w:iCs/>
          <w:sz w:val="21"/>
          <w:szCs w:val="21"/>
        </w:rPr>
        <w:t>Victorian Skills Plan: Manufacturing Industry Insight</w:t>
      </w:r>
      <w:r w:rsidR="00DA7DA0" w:rsidRPr="00DF36F1">
        <w:rPr>
          <w:sz w:val="21"/>
          <w:szCs w:val="21"/>
        </w:rPr>
        <w:t xml:space="preserve">, accessed 8 May 2024, </w:t>
      </w:r>
      <w:r w:rsidR="009B2F8B" w:rsidRPr="00DF36F1">
        <w:rPr>
          <w:sz w:val="21"/>
          <w:szCs w:val="21"/>
        </w:rPr>
        <w:t>&lt;https://www.vic.gov.au/victorian-skills-plan-industry-insights-reports&gt;.</w:t>
      </w:r>
    </w:p>
  </w:endnote>
  <w:endnote w:id="53">
    <w:p w14:paraId="241CE2DD" w14:textId="50326201" w:rsidR="009F6247" w:rsidRPr="00DF36F1" w:rsidRDefault="009F6247" w:rsidP="009F6247">
      <w:pPr>
        <w:pStyle w:val="EndnoteText"/>
        <w:rPr>
          <w:sz w:val="21"/>
          <w:szCs w:val="21"/>
        </w:rPr>
      </w:pPr>
      <w:r w:rsidRPr="00DF36F1">
        <w:rPr>
          <w:rStyle w:val="EndnoteReference"/>
          <w:sz w:val="21"/>
          <w:szCs w:val="21"/>
        </w:rPr>
        <w:endnoteRef/>
      </w:r>
      <w:r w:rsidR="00DA7DA0" w:rsidRPr="00DF36F1">
        <w:rPr>
          <w:sz w:val="21"/>
          <w:szCs w:val="21"/>
        </w:rPr>
        <w:t xml:space="preserve"> Victorian Commission for Gender Equality in the Public Sector 2023, </w:t>
      </w:r>
      <w:r w:rsidR="00DA7DA0" w:rsidRPr="00DF36F1">
        <w:rPr>
          <w:i/>
          <w:iCs/>
          <w:sz w:val="21"/>
          <w:szCs w:val="21"/>
        </w:rPr>
        <w:t>Intersectionality at Work: building a baseline on compounded gender inequality in the Victorian public sector</w:t>
      </w:r>
      <w:r w:rsidR="00DA7DA0" w:rsidRPr="00DF36F1">
        <w:rPr>
          <w:sz w:val="21"/>
          <w:szCs w:val="21"/>
        </w:rPr>
        <w:t xml:space="preserve">, accessed 8 May 2024, </w:t>
      </w:r>
      <w:r w:rsidR="00C57CE6" w:rsidRPr="00DF36F1">
        <w:rPr>
          <w:sz w:val="21"/>
          <w:szCs w:val="21"/>
        </w:rPr>
        <w:t>&lt;https://www.genderequalitycommission.vic.gov.au/intersectionality-work&gt;.</w:t>
      </w:r>
    </w:p>
  </w:endnote>
  <w:endnote w:id="54">
    <w:p w14:paraId="0337FD39" w14:textId="58CA973D" w:rsidR="00356B87" w:rsidRPr="00DF36F1" w:rsidRDefault="00356B87" w:rsidP="00356B87">
      <w:pPr>
        <w:pStyle w:val="EndnoteText"/>
        <w:rPr>
          <w:sz w:val="21"/>
          <w:szCs w:val="21"/>
        </w:rPr>
      </w:pPr>
      <w:r w:rsidRPr="00DF36F1">
        <w:rPr>
          <w:rStyle w:val="EndnoteReference"/>
          <w:sz w:val="21"/>
          <w:szCs w:val="21"/>
        </w:rPr>
        <w:endnoteRef/>
      </w:r>
      <w:r w:rsidR="00DA7DA0" w:rsidRPr="00DF36F1">
        <w:rPr>
          <w:sz w:val="21"/>
          <w:szCs w:val="21"/>
        </w:rPr>
        <w:t xml:space="preserve"> National Centre for Vocational Education Research 2022, </w:t>
      </w:r>
      <w:r w:rsidR="00DA7DA0" w:rsidRPr="00DF36F1">
        <w:rPr>
          <w:i/>
          <w:iCs/>
          <w:sz w:val="21"/>
          <w:szCs w:val="21"/>
        </w:rPr>
        <w:t>Apprentices and trainees in 2022 December quarter,</w:t>
      </w:r>
      <w:r w:rsidR="00DA7DA0" w:rsidRPr="00DF36F1">
        <w:rPr>
          <w:sz w:val="21"/>
          <w:szCs w:val="21"/>
        </w:rPr>
        <w:t xml:space="preserve"> accessed 26 June 2024, </w:t>
      </w:r>
      <w:r w:rsidR="00D54A9F" w:rsidRPr="00DF36F1">
        <w:rPr>
          <w:sz w:val="21"/>
          <w:szCs w:val="21"/>
        </w:rPr>
        <w:t>&lt;https://www.ncver.edu.au/research-and-statistics/publications/all-publications/apprentices-and-trainees-2022-december-quarter&gt;.</w:t>
      </w:r>
    </w:p>
  </w:endnote>
  <w:endnote w:id="55">
    <w:p w14:paraId="15FA2B62" w14:textId="77777777" w:rsidR="00202F14" w:rsidRPr="00DF36F1" w:rsidRDefault="00202F14" w:rsidP="00202F14">
      <w:pPr>
        <w:pStyle w:val="EndnoteText"/>
        <w:rPr>
          <w:sz w:val="21"/>
          <w:szCs w:val="21"/>
        </w:rPr>
      </w:pPr>
      <w:r w:rsidRPr="00DF36F1">
        <w:rPr>
          <w:rStyle w:val="EndnoteReference"/>
          <w:sz w:val="21"/>
          <w:szCs w:val="21"/>
        </w:rPr>
        <w:endnoteRef/>
      </w:r>
      <w:r w:rsidR="00DA7DA0" w:rsidRPr="00DF36F1">
        <w:rPr>
          <w:sz w:val="21"/>
          <w:szCs w:val="21"/>
        </w:rPr>
        <w:t xml:space="preserve"> CEDA 2024, </w:t>
      </w:r>
      <w:r w:rsidR="00DA7DA0" w:rsidRPr="00DF36F1">
        <w:rPr>
          <w:i/>
          <w:iCs/>
          <w:sz w:val="21"/>
          <w:szCs w:val="21"/>
        </w:rPr>
        <w:t>Making better use of migrants’ skills</w:t>
      </w:r>
      <w:r w:rsidR="00DA7DA0" w:rsidRPr="00DF36F1">
        <w:rPr>
          <w:sz w:val="21"/>
          <w:szCs w:val="21"/>
        </w:rPr>
        <w:t xml:space="preserve">, accessed 25 June 2024, &lt;https://www.ceda.com.au/researchandpolicies/research/population/making-better-use-of-migrants-skills&gt; </w:t>
      </w:r>
    </w:p>
  </w:endnote>
  <w:endnote w:id="56">
    <w:p w14:paraId="395F0082" w14:textId="77777777" w:rsidR="006A2773" w:rsidRPr="00DF36F1" w:rsidRDefault="006A2773" w:rsidP="006A2773">
      <w:pPr>
        <w:pStyle w:val="EndnoteText"/>
        <w:rPr>
          <w:sz w:val="21"/>
          <w:szCs w:val="21"/>
        </w:rPr>
      </w:pPr>
      <w:r w:rsidRPr="00DF36F1">
        <w:rPr>
          <w:rStyle w:val="EndnoteReference"/>
          <w:sz w:val="21"/>
          <w:szCs w:val="21"/>
        </w:rPr>
        <w:endnoteRef/>
      </w:r>
      <w:r w:rsidRPr="00DF36F1">
        <w:rPr>
          <w:sz w:val="21"/>
          <w:szCs w:val="21"/>
        </w:rPr>
        <w:t xml:space="preserve"> Op. Cit.</w:t>
      </w:r>
    </w:p>
  </w:endnote>
  <w:endnote w:id="57">
    <w:p w14:paraId="0CA344A9" w14:textId="77777777" w:rsidR="00E862A5" w:rsidRPr="00DF36F1" w:rsidRDefault="00E862A5" w:rsidP="00E862A5">
      <w:pPr>
        <w:pStyle w:val="EndnoteText"/>
        <w:rPr>
          <w:sz w:val="21"/>
          <w:szCs w:val="21"/>
        </w:rPr>
      </w:pPr>
      <w:r w:rsidRPr="00DF36F1">
        <w:rPr>
          <w:rStyle w:val="EndnoteReference"/>
          <w:sz w:val="21"/>
          <w:szCs w:val="21"/>
        </w:rPr>
        <w:endnoteRef/>
      </w:r>
      <w:r w:rsidR="00DA7DA0" w:rsidRPr="00DF36F1">
        <w:rPr>
          <w:sz w:val="21"/>
          <w:szCs w:val="21"/>
        </w:rPr>
        <w:t xml:space="preserve"> Workplace Gender Equality Agency 2023, ‘WGEA data explorer’, accessed 25 June 2024, &lt;https://www.wgea.gov.au/data-statistics/data-explorer&gt;.</w:t>
      </w:r>
    </w:p>
  </w:endnote>
  <w:endnote w:id="58">
    <w:p w14:paraId="6E8DBB2B" w14:textId="77777777" w:rsidR="00B7555C" w:rsidRPr="00DF36F1" w:rsidRDefault="00B7555C">
      <w:pPr>
        <w:pStyle w:val="EndnoteText"/>
        <w:rPr>
          <w:sz w:val="21"/>
          <w:szCs w:val="21"/>
        </w:rPr>
      </w:pPr>
      <w:r w:rsidRPr="00DF36F1">
        <w:rPr>
          <w:rStyle w:val="EndnoteReference"/>
          <w:sz w:val="21"/>
          <w:szCs w:val="21"/>
        </w:rPr>
        <w:endnoteRef/>
      </w:r>
      <w:r w:rsidRPr="00DF36F1">
        <w:rPr>
          <w:sz w:val="21"/>
          <w:szCs w:val="21"/>
        </w:rPr>
        <w:t xml:space="preserve"> </w:t>
      </w:r>
      <w:r w:rsidR="009F1202" w:rsidRPr="00DF36F1">
        <w:rPr>
          <w:sz w:val="21"/>
          <w:szCs w:val="21"/>
        </w:rPr>
        <w:t xml:space="preserve">Australian Bureau of Statistics 2024, </w:t>
      </w:r>
      <w:r w:rsidR="009F1202" w:rsidRPr="00DF36F1">
        <w:rPr>
          <w:i/>
          <w:iCs/>
          <w:sz w:val="21"/>
          <w:szCs w:val="21"/>
        </w:rPr>
        <w:t>EQ09 – Employed persons by Industry division (ANZSIC) and Occupation major group (ANZSCO) of main job and Sex, August 1986 onwards</w:t>
      </w:r>
      <w:r w:rsidR="009F1202" w:rsidRPr="00DF36F1">
        <w:rPr>
          <w:sz w:val="21"/>
          <w:szCs w:val="21"/>
        </w:rPr>
        <w:t>, accessed 3 July 2024, &lt;https://www.abs.gov.au/statistics/labour/employment-and-unemployment/labour-force-australia-detailed/latest-release&gt;.</w:t>
      </w:r>
    </w:p>
  </w:endnote>
  <w:endnote w:id="59">
    <w:p w14:paraId="4E524E2A" w14:textId="2DF54243" w:rsidR="00E862A5" w:rsidRPr="00DF36F1" w:rsidRDefault="00E862A5" w:rsidP="00E862A5">
      <w:pPr>
        <w:pStyle w:val="EndnoteText"/>
        <w:rPr>
          <w:sz w:val="21"/>
          <w:szCs w:val="21"/>
        </w:rPr>
      </w:pPr>
      <w:r w:rsidRPr="00DF36F1">
        <w:rPr>
          <w:rStyle w:val="EndnoteReference"/>
          <w:sz w:val="21"/>
          <w:szCs w:val="21"/>
        </w:rPr>
        <w:endnoteRef/>
      </w:r>
      <w:r w:rsidR="00DA7DA0" w:rsidRPr="00DF36F1">
        <w:rPr>
          <w:sz w:val="21"/>
          <w:szCs w:val="21"/>
        </w:rPr>
        <w:t xml:space="preserve"> Whitson, R. 2022, ‘Culturally diverse women paid less, stuck in middle management longer and more likely to be harassed’, ABC, accessed 6 February 2023, </w:t>
      </w:r>
      <w:r w:rsidR="00DF36F1" w:rsidRPr="00DF36F1">
        <w:rPr>
          <w:sz w:val="21"/>
          <w:szCs w:val="21"/>
        </w:rPr>
        <w:t>&lt;https://www.abc.net.au/news/2022-03-12/why-cultural-diversitymatters-iwd/100899548&gt;.</w:t>
      </w:r>
    </w:p>
  </w:endnote>
  <w:endnote w:id="60">
    <w:p w14:paraId="468D90AD" w14:textId="231BDFDF" w:rsidR="00DA7DA0" w:rsidRPr="00DF36F1" w:rsidRDefault="00DA7DA0" w:rsidP="00DA7DA0">
      <w:pPr>
        <w:pStyle w:val="EndnoteText"/>
        <w:rPr>
          <w:sz w:val="21"/>
          <w:szCs w:val="21"/>
        </w:rPr>
      </w:pPr>
      <w:r w:rsidRPr="00DF36F1">
        <w:rPr>
          <w:rStyle w:val="EndnoteReference"/>
          <w:sz w:val="21"/>
          <w:szCs w:val="21"/>
        </w:rPr>
        <w:endnoteRef/>
      </w:r>
      <w:r w:rsidRPr="00DF36F1">
        <w:rPr>
          <w:sz w:val="21"/>
          <w:szCs w:val="21"/>
        </w:rPr>
        <w:t xml:space="preserve"> PWC 2018, </w:t>
      </w:r>
      <w:r w:rsidRPr="00DF36F1">
        <w:rPr>
          <w:i/>
          <w:sz w:val="21"/>
          <w:szCs w:val="21"/>
        </w:rPr>
        <w:t>Where are all the women? Research into the low visibility and engagement of same</w:t>
      </w:r>
      <w:r w:rsidRPr="00DF36F1">
        <w:rPr>
          <w:i/>
          <w:sz w:val="21"/>
          <w:szCs w:val="21"/>
        </w:rPr>
        <w:noBreakHyphen/>
        <w:t>sex attracted women in the workplace</w:t>
      </w:r>
      <w:r w:rsidRPr="00DF36F1">
        <w:rPr>
          <w:sz w:val="21"/>
          <w:szCs w:val="21"/>
        </w:rPr>
        <w:t xml:space="preserve">, accessed 3 July 2024, </w:t>
      </w:r>
      <w:r w:rsidR="00A641E2" w:rsidRPr="00DF36F1">
        <w:rPr>
          <w:sz w:val="21"/>
          <w:szCs w:val="21"/>
        </w:rPr>
        <w:t>&lt;https://www.pwc.com.au/insights/where-are-all-the-women.html&gt;</w:t>
      </w:r>
    </w:p>
  </w:endnote>
  <w:endnote w:id="61">
    <w:p w14:paraId="3FF41A82" w14:textId="77777777" w:rsidR="00911EE7" w:rsidRPr="00DF36F1" w:rsidRDefault="00911EE7" w:rsidP="00911EE7">
      <w:pPr>
        <w:pStyle w:val="EndnoteText"/>
        <w:rPr>
          <w:sz w:val="21"/>
          <w:szCs w:val="21"/>
        </w:rPr>
      </w:pPr>
      <w:r w:rsidRPr="00DF36F1">
        <w:rPr>
          <w:rStyle w:val="EndnoteReference"/>
          <w:sz w:val="21"/>
          <w:szCs w:val="21"/>
        </w:rPr>
        <w:endnoteRef/>
      </w:r>
      <w:r w:rsidR="00DA7DA0" w:rsidRPr="00DF36F1">
        <w:rPr>
          <w:sz w:val="21"/>
          <w:szCs w:val="21"/>
        </w:rPr>
        <w:t xml:space="preserve"> Electrical Trades Union 2021, </w:t>
      </w:r>
      <w:r w:rsidR="00DA7DA0" w:rsidRPr="00DF36F1">
        <w:rPr>
          <w:i/>
          <w:iCs/>
          <w:sz w:val="21"/>
          <w:szCs w:val="21"/>
        </w:rPr>
        <w:t>Nowhere to go: Barriers to participation resulting from inadequate workplace amenities for women in male dominated occupational industries</w:t>
      </w:r>
      <w:r w:rsidR="00DA7DA0" w:rsidRPr="00DF36F1">
        <w:rPr>
          <w:sz w:val="21"/>
          <w:szCs w:val="21"/>
        </w:rPr>
        <w:t xml:space="preserve">, accessed 25 June 2024, &lt;https://www.etunational.asn.au/wp-content/uploads/2022/03/2108_ETU-Women_Nowhere-to-Go_Report_Draft02_WEB.pdf&gt;. </w:t>
      </w:r>
    </w:p>
  </w:endnote>
  <w:endnote w:id="62">
    <w:p w14:paraId="12A9C904" w14:textId="77777777" w:rsidR="004F0F67" w:rsidRPr="00DF36F1" w:rsidRDefault="004F0F67" w:rsidP="004F0F67">
      <w:pPr>
        <w:pStyle w:val="EndnoteText"/>
        <w:rPr>
          <w:rFonts w:cs="Arial"/>
          <w:sz w:val="21"/>
          <w:szCs w:val="21"/>
        </w:rPr>
      </w:pPr>
      <w:r w:rsidRPr="00DF36F1">
        <w:rPr>
          <w:rStyle w:val="EndnoteReference"/>
          <w:sz w:val="21"/>
          <w:szCs w:val="21"/>
        </w:rPr>
        <w:endnoteRef/>
      </w:r>
      <w:r w:rsidR="00DA7DA0" w:rsidRPr="00DF36F1">
        <w:rPr>
          <w:rFonts w:cs="Arial"/>
          <w:sz w:val="21"/>
          <w:szCs w:val="21"/>
        </w:rPr>
        <w:t xml:space="preserve"> NAWO,</w:t>
      </w:r>
      <w:r w:rsidR="00DA7DA0" w:rsidRPr="00DF36F1">
        <w:rPr>
          <w:rFonts w:eastAsia="Calibri" w:cs="Arial"/>
          <w:sz w:val="21"/>
          <w:szCs w:val="21"/>
        </w:rPr>
        <w:t xml:space="preserve"> a nationally recognised peak organisation for women in operations lists six core principles of inclusive leadership including courageous curiosity, effective communication, vulnerability in leadership, positive management of difference, questioning and challenging the status quo, and equitable fairness.</w:t>
      </w:r>
    </w:p>
  </w:endnote>
  <w:endnote w:id="63">
    <w:p w14:paraId="1691657D" w14:textId="77777777" w:rsidR="000959FA" w:rsidRPr="007D2A60" w:rsidRDefault="000959FA" w:rsidP="000959FA">
      <w:pPr>
        <w:pStyle w:val="EndnoteText"/>
        <w:rPr>
          <w:sz w:val="21"/>
          <w:szCs w:val="21"/>
        </w:rPr>
      </w:pPr>
      <w:r w:rsidRPr="00DF36F1">
        <w:rPr>
          <w:rStyle w:val="EndnoteReference"/>
          <w:sz w:val="21"/>
          <w:szCs w:val="21"/>
        </w:rPr>
        <w:endnoteRef/>
      </w:r>
      <w:r w:rsidRPr="00DF36F1">
        <w:rPr>
          <w:sz w:val="21"/>
          <w:szCs w:val="21"/>
        </w:rPr>
        <w:t xml:space="preserve"> </w:t>
      </w:r>
      <w:r w:rsidR="008B007E" w:rsidRPr="00DF36F1">
        <w:rPr>
          <w:sz w:val="21"/>
          <w:szCs w:val="21"/>
        </w:rPr>
        <w:t>Australian Bureau of Statistics 2024,</w:t>
      </w:r>
      <w:r w:rsidR="008B007E" w:rsidRPr="007D2A60">
        <w:rPr>
          <w:sz w:val="21"/>
          <w:szCs w:val="21"/>
        </w:rPr>
        <w:t xml:space="preserve"> </w:t>
      </w:r>
      <w:r w:rsidR="008B007E" w:rsidRPr="007D2A60">
        <w:rPr>
          <w:i/>
          <w:iCs/>
          <w:sz w:val="21"/>
          <w:szCs w:val="21"/>
        </w:rPr>
        <w:t>EQ06</w:t>
      </w:r>
      <w:r w:rsidR="008B007E">
        <w:rPr>
          <w:i/>
          <w:iCs/>
          <w:sz w:val="21"/>
          <w:szCs w:val="21"/>
        </w:rPr>
        <w:t xml:space="preserve"> </w:t>
      </w:r>
      <w:r w:rsidR="008B007E" w:rsidRPr="007D2A60">
        <w:rPr>
          <w:i/>
          <w:iCs/>
          <w:sz w:val="21"/>
          <w:szCs w:val="21"/>
        </w:rPr>
        <w:t>–</w:t>
      </w:r>
      <w:r w:rsidR="008B007E" w:rsidRPr="00B03189">
        <w:rPr>
          <w:i/>
          <w:iCs/>
          <w:sz w:val="21"/>
          <w:szCs w:val="21"/>
        </w:rPr>
        <w:t xml:space="preserve"> Employed persons by Industry group of main job (ANZSIC), Sex, State and Territory, November 1984 onwards</w:t>
      </w:r>
      <w:r w:rsidR="008B007E" w:rsidRPr="007D2A60">
        <w:rPr>
          <w:i/>
          <w:iCs/>
          <w:sz w:val="21"/>
          <w:szCs w:val="21"/>
        </w:rPr>
        <w:t>,</w:t>
      </w:r>
      <w:r w:rsidR="008B007E" w:rsidRPr="007D2A60">
        <w:rPr>
          <w:sz w:val="21"/>
          <w:szCs w:val="21"/>
        </w:rPr>
        <w:t xml:space="preserve"> </w:t>
      </w:r>
      <w:r w:rsidR="008B007E">
        <w:rPr>
          <w:sz w:val="21"/>
          <w:szCs w:val="21"/>
        </w:rPr>
        <w:t xml:space="preserve">accessed 3 July 2024, </w:t>
      </w:r>
      <w:r w:rsidR="008B007E" w:rsidRPr="007D2A60">
        <w:rPr>
          <w:sz w:val="21"/>
          <w:szCs w:val="21"/>
        </w:rPr>
        <w:t>&lt;https://www.abs.gov.au/statistics/labour/employment-and-unemployment/labour-force-australia-detailed/latest-release&gt;.</w:t>
      </w:r>
    </w:p>
  </w:endnote>
  <w:endnote w:id="64">
    <w:p w14:paraId="62EF2760" w14:textId="77777777" w:rsidR="000959FA" w:rsidRPr="007D2A60" w:rsidRDefault="000959FA" w:rsidP="000959FA">
      <w:pPr>
        <w:pStyle w:val="EndnoteText"/>
        <w:rPr>
          <w:sz w:val="21"/>
          <w:szCs w:val="21"/>
        </w:rPr>
      </w:pPr>
      <w:r w:rsidRPr="007D2A60">
        <w:rPr>
          <w:rStyle w:val="EndnoteReference"/>
          <w:sz w:val="21"/>
          <w:szCs w:val="21"/>
        </w:rPr>
        <w:endnoteRef/>
      </w:r>
      <w:r w:rsidR="00DA7DA0" w:rsidRPr="007D2A60">
        <w:rPr>
          <w:sz w:val="21"/>
          <w:szCs w:val="21"/>
        </w:rPr>
        <w:t xml:space="preserve"> Workplace Gender Equality Agency 2023, </w:t>
      </w:r>
      <w:r w:rsidR="00DA7DA0">
        <w:rPr>
          <w:sz w:val="21"/>
          <w:szCs w:val="21"/>
        </w:rPr>
        <w:t>‘</w:t>
      </w:r>
      <w:r w:rsidR="00DA7DA0" w:rsidRPr="00770B50">
        <w:rPr>
          <w:sz w:val="21"/>
          <w:szCs w:val="21"/>
        </w:rPr>
        <w:t>WGEA data explorer</w:t>
      </w:r>
      <w:r w:rsidR="00DA7DA0">
        <w:rPr>
          <w:sz w:val="21"/>
          <w:szCs w:val="21"/>
        </w:rPr>
        <w:t>’</w:t>
      </w:r>
      <w:r w:rsidR="00DA7DA0" w:rsidRPr="00770B50">
        <w:rPr>
          <w:sz w:val="21"/>
          <w:szCs w:val="21"/>
        </w:rPr>
        <w:t>,</w:t>
      </w:r>
      <w:r w:rsidR="00DA7DA0" w:rsidRPr="007D2A60">
        <w:rPr>
          <w:sz w:val="21"/>
          <w:szCs w:val="21"/>
        </w:rPr>
        <w:t xml:space="preserve"> </w:t>
      </w:r>
      <w:r w:rsidR="00DA7DA0">
        <w:rPr>
          <w:sz w:val="21"/>
          <w:szCs w:val="21"/>
        </w:rPr>
        <w:t>accessed 25 June 2024</w:t>
      </w:r>
      <w:r w:rsidR="00DA7DA0" w:rsidRPr="007D2A60">
        <w:rPr>
          <w:sz w:val="21"/>
          <w:szCs w:val="21"/>
        </w:rPr>
        <w:t>, &lt;https://www.wgea.gov.au/data-statistics/data-explorer&gt;.</w:t>
      </w:r>
    </w:p>
  </w:endnote>
  <w:endnote w:id="65">
    <w:p w14:paraId="0BC68C35" w14:textId="77777777" w:rsidR="000959FA" w:rsidRPr="007D2A60" w:rsidRDefault="000959FA" w:rsidP="000959FA">
      <w:pPr>
        <w:pStyle w:val="EndnoteText"/>
        <w:rPr>
          <w:sz w:val="21"/>
          <w:szCs w:val="21"/>
        </w:rPr>
      </w:pPr>
      <w:r w:rsidRPr="007D2A60">
        <w:rPr>
          <w:rStyle w:val="EndnoteReference"/>
          <w:sz w:val="21"/>
          <w:szCs w:val="21"/>
        </w:rPr>
        <w:endnoteRef/>
      </w:r>
      <w:r w:rsidRPr="007D2A60">
        <w:rPr>
          <w:sz w:val="21"/>
          <w:szCs w:val="21"/>
        </w:rPr>
        <w:t xml:space="preserve"> Op. Cit.</w:t>
      </w:r>
    </w:p>
  </w:endnote>
  <w:endnote w:id="66">
    <w:p w14:paraId="5AFD8A2B" w14:textId="77777777" w:rsidR="00B7555C" w:rsidRPr="007D2A60" w:rsidRDefault="00B7555C">
      <w:pPr>
        <w:pStyle w:val="EndnoteText"/>
        <w:rPr>
          <w:sz w:val="21"/>
          <w:szCs w:val="21"/>
        </w:rPr>
      </w:pPr>
      <w:r w:rsidRPr="007D2A60">
        <w:rPr>
          <w:rStyle w:val="EndnoteReference"/>
          <w:sz w:val="21"/>
          <w:szCs w:val="21"/>
        </w:rPr>
        <w:endnoteRef/>
      </w:r>
      <w:r w:rsidR="00DA7DA0" w:rsidRPr="007D2A60">
        <w:rPr>
          <w:sz w:val="21"/>
          <w:szCs w:val="21"/>
        </w:rPr>
        <w:t xml:space="preserve"> Australian Human Rights Commission 2022, </w:t>
      </w:r>
      <w:r w:rsidR="00DA7DA0" w:rsidRPr="00EB12D8">
        <w:rPr>
          <w:i/>
          <w:iCs/>
          <w:sz w:val="21"/>
          <w:szCs w:val="21"/>
        </w:rPr>
        <w:t xml:space="preserve">Time for respect: </w:t>
      </w:r>
      <w:r w:rsidR="00DA7DA0" w:rsidRPr="007D2A60">
        <w:rPr>
          <w:i/>
          <w:sz w:val="21"/>
          <w:szCs w:val="21"/>
        </w:rPr>
        <w:t xml:space="preserve">Fifth </w:t>
      </w:r>
      <w:r w:rsidR="00DA7DA0" w:rsidRPr="00EB12D8">
        <w:rPr>
          <w:i/>
          <w:sz w:val="21"/>
          <w:szCs w:val="21"/>
        </w:rPr>
        <w:t>national</w:t>
      </w:r>
      <w:r w:rsidR="00DA7DA0" w:rsidRPr="00EB12D8">
        <w:rPr>
          <w:i/>
          <w:iCs/>
          <w:sz w:val="21"/>
          <w:szCs w:val="21"/>
        </w:rPr>
        <w:t xml:space="preserve"> </w:t>
      </w:r>
      <w:r w:rsidR="00DA7DA0" w:rsidRPr="00EB12D8">
        <w:rPr>
          <w:i/>
          <w:sz w:val="21"/>
          <w:szCs w:val="21"/>
        </w:rPr>
        <w:t>survey</w:t>
      </w:r>
      <w:r w:rsidR="00DA7DA0" w:rsidRPr="00EB12D8">
        <w:rPr>
          <w:i/>
          <w:iCs/>
          <w:sz w:val="21"/>
          <w:szCs w:val="21"/>
        </w:rPr>
        <w:t xml:space="preserve"> on </w:t>
      </w:r>
      <w:r w:rsidR="00DA7DA0" w:rsidRPr="00EB12D8">
        <w:rPr>
          <w:i/>
          <w:sz w:val="21"/>
          <w:szCs w:val="21"/>
        </w:rPr>
        <w:t>sexual</w:t>
      </w:r>
      <w:r w:rsidR="00DA7DA0" w:rsidRPr="00EB12D8">
        <w:rPr>
          <w:i/>
          <w:iCs/>
          <w:sz w:val="21"/>
          <w:szCs w:val="21"/>
        </w:rPr>
        <w:t xml:space="preserve"> </w:t>
      </w:r>
      <w:r w:rsidR="00DA7DA0" w:rsidRPr="00EB12D8">
        <w:rPr>
          <w:i/>
          <w:sz w:val="21"/>
          <w:szCs w:val="21"/>
        </w:rPr>
        <w:t>harassment</w:t>
      </w:r>
      <w:r w:rsidR="00DA7DA0" w:rsidRPr="00EB12D8">
        <w:rPr>
          <w:i/>
          <w:iCs/>
          <w:sz w:val="21"/>
          <w:szCs w:val="21"/>
        </w:rPr>
        <w:t xml:space="preserve"> in Australian workplaces</w:t>
      </w:r>
      <w:r w:rsidR="00DA7DA0" w:rsidRPr="007D2A60">
        <w:rPr>
          <w:sz w:val="21"/>
          <w:szCs w:val="21"/>
        </w:rPr>
        <w:t xml:space="preserve">, </w:t>
      </w:r>
      <w:r w:rsidR="00DA7DA0">
        <w:rPr>
          <w:sz w:val="21"/>
          <w:szCs w:val="21"/>
        </w:rPr>
        <w:t>accessed 3 July 2024,</w:t>
      </w:r>
      <w:r w:rsidR="00DA7DA0" w:rsidRPr="007D2A60">
        <w:rPr>
          <w:sz w:val="21"/>
          <w:szCs w:val="21"/>
        </w:rPr>
        <w:t xml:space="preserve"> &lt;</w:t>
      </w:r>
      <w:r w:rsidR="00DA7DA0" w:rsidRPr="002C7B4C">
        <w:rPr>
          <w:sz w:val="21"/>
          <w:szCs w:val="21"/>
        </w:rPr>
        <w:t>https://humanrights.gov.au/time-for-respect-2022</w:t>
      </w:r>
      <w:r w:rsidR="00DA7DA0" w:rsidRPr="007D2A60">
        <w:rPr>
          <w:sz w:val="21"/>
          <w:szCs w:val="21"/>
        </w:rPr>
        <w:t>&gt;.</w:t>
      </w:r>
    </w:p>
  </w:endnote>
  <w:endnote w:id="67">
    <w:p w14:paraId="4BAA874F" w14:textId="77777777" w:rsidR="00DA7DA0" w:rsidRPr="007D2A60" w:rsidRDefault="00DA7DA0" w:rsidP="00DA7DA0">
      <w:pPr>
        <w:pStyle w:val="EndnoteText"/>
        <w:rPr>
          <w:sz w:val="21"/>
          <w:szCs w:val="21"/>
        </w:rPr>
      </w:pPr>
      <w:r w:rsidRPr="007D2A60">
        <w:rPr>
          <w:rStyle w:val="EndnoteReference"/>
          <w:sz w:val="21"/>
          <w:szCs w:val="21"/>
        </w:rPr>
        <w:endnoteRef/>
      </w:r>
      <w:r w:rsidRPr="007D2A60">
        <w:rPr>
          <w:sz w:val="21"/>
          <w:szCs w:val="21"/>
        </w:rPr>
        <w:t xml:space="preserve"> </w:t>
      </w:r>
      <w:r>
        <w:rPr>
          <w:sz w:val="21"/>
          <w:szCs w:val="21"/>
        </w:rPr>
        <w:t>Op. Cit</w:t>
      </w:r>
      <w:r w:rsidRPr="007D2A60">
        <w:rPr>
          <w:sz w:val="21"/>
          <w:szCs w:val="21"/>
        </w:rPr>
        <w:t>.</w:t>
      </w:r>
    </w:p>
  </w:endnote>
  <w:endnote w:id="68">
    <w:p w14:paraId="6815CCEB" w14:textId="77777777" w:rsidR="006913BE" w:rsidRPr="007D2A60" w:rsidRDefault="006913BE" w:rsidP="006913BE">
      <w:pPr>
        <w:pStyle w:val="EndnoteText"/>
        <w:rPr>
          <w:sz w:val="21"/>
          <w:szCs w:val="21"/>
        </w:rPr>
      </w:pPr>
      <w:r w:rsidRPr="007D2A60">
        <w:rPr>
          <w:rStyle w:val="EndnoteReference"/>
          <w:sz w:val="21"/>
          <w:szCs w:val="21"/>
        </w:rPr>
        <w:endnoteRef/>
      </w:r>
      <w:r w:rsidRPr="007D2A60">
        <w:rPr>
          <w:sz w:val="21"/>
          <w:szCs w:val="21"/>
        </w:rPr>
        <w:t xml:space="preserve"> Gaucher, D., Friesen, J., and Kay, A. C., 2011, </w:t>
      </w:r>
      <w:r w:rsidRPr="007D2A60">
        <w:rPr>
          <w:i/>
          <w:iCs/>
          <w:sz w:val="21"/>
          <w:szCs w:val="21"/>
        </w:rPr>
        <w:t>Evidence that gendered wording in job advertisements exists and sustains gender inequality,</w:t>
      </w:r>
      <w:r w:rsidRPr="007D2A60">
        <w:rPr>
          <w:sz w:val="21"/>
          <w:szCs w:val="21"/>
        </w:rPr>
        <w:t xml:space="preserve"> Journal of Personality and Social Psychology, 101(1), &lt;https://psycnet.apa.org/doiLanding?doi=10.1037%2Fa0022530&gt;.</w:t>
      </w:r>
    </w:p>
  </w:endnote>
  <w:endnote w:id="69">
    <w:p w14:paraId="276350CE" w14:textId="77777777" w:rsidR="006913BE" w:rsidRPr="007D2A60" w:rsidRDefault="006913BE" w:rsidP="006913BE">
      <w:pPr>
        <w:pStyle w:val="EndnoteText"/>
        <w:rPr>
          <w:sz w:val="21"/>
          <w:szCs w:val="21"/>
        </w:rPr>
      </w:pPr>
      <w:r w:rsidRPr="007D2A60">
        <w:rPr>
          <w:rStyle w:val="EndnoteReference"/>
          <w:sz w:val="21"/>
          <w:szCs w:val="21"/>
        </w:rPr>
        <w:endnoteRef/>
      </w:r>
      <w:r w:rsidR="00DA7DA0" w:rsidRPr="007D2A60">
        <w:rPr>
          <w:sz w:val="21"/>
          <w:szCs w:val="21"/>
        </w:rPr>
        <w:t xml:space="preserve"> Harvard Business Review 2021, </w:t>
      </w:r>
      <w:r w:rsidR="00DA7DA0">
        <w:rPr>
          <w:sz w:val="21"/>
          <w:szCs w:val="21"/>
        </w:rPr>
        <w:t>‘</w:t>
      </w:r>
      <w:r w:rsidR="00DA7DA0" w:rsidRPr="005364FE">
        <w:rPr>
          <w:sz w:val="21"/>
          <w:szCs w:val="21"/>
        </w:rPr>
        <w:t>Unconscious Bias Training That Works</w:t>
      </w:r>
      <w:r w:rsidR="00DA7DA0">
        <w:rPr>
          <w:sz w:val="21"/>
          <w:szCs w:val="21"/>
        </w:rPr>
        <w:t>’</w:t>
      </w:r>
      <w:r w:rsidR="00DA7DA0" w:rsidRPr="007D2A60">
        <w:rPr>
          <w:sz w:val="21"/>
          <w:szCs w:val="21"/>
        </w:rPr>
        <w:t xml:space="preserve">, </w:t>
      </w:r>
      <w:r w:rsidR="00DA7DA0">
        <w:rPr>
          <w:sz w:val="21"/>
          <w:szCs w:val="21"/>
        </w:rPr>
        <w:t>accessed 7 May 2024</w:t>
      </w:r>
      <w:r w:rsidR="00DA7DA0" w:rsidRPr="007D2A60">
        <w:rPr>
          <w:sz w:val="21"/>
          <w:szCs w:val="21"/>
        </w:rPr>
        <w:t>, &lt;https://hbr.org/2021/09/unconscious-bias-training-that-works&gt;.</w:t>
      </w:r>
    </w:p>
  </w:endnote>
  <w:endnote w:id="70">
    <w:p w14:paraId="281FA4DC" w14:textId="77777777" w:rsidR="00115811" w:rsidRPr="007D2A60" w:rsidRDefault="00115811" w:rsidP="00115811">
      <w:pPr>
        <w:pStyle w:val="EndnoteText"/>
        <w:rPr>
          <w:sz w:val="21"/>
          <w:szCs w:val="21"/>
        </w:rPr>
      </w:pPr>
      <w:r w:rsidRPr="007D2A60">
        <w:rPr>
          <w:rStyle w:val="EndnoteReference"/>
          <w:sz w:val="21"/>
          <w:szCs w:val="21"/>
        </w:rPr>
        <w:endnoteRef/>
      </w:r>
      <w:r w:rsidR="00DA7DA0" w:rsidRPr="007D2A60">
        <w:rPr>
          <w:sz w:val="21"/>
          <w:szCs w:val="21"/>
        </w:rPr>
        <w:t xml:space="preserve"> Workplace Gender Equality Agency 2016,</w:t>
      </w:r>
      <w:r w:rsidR="00DA7DA0">
        <w:rPr>
          <w:sz w:val="21"/>
          <w:szCs w:val="21"/>
        </w:rPr>
        <w:t xml:space="preserve"> </w:t>
      </w:r>
      <w:r w:rsidR="00DA7DA0" w:rsidRPr="008F0B11">
        <w:rPr>
          <w:i/>
          <w:iCs/>
          <w:sz w:val="21"/>
          <w:szCs w:val="21"/>
        </w:rPr>
        <w:t>Targets and quotas: Perspective Paper</w:t>
      </w:r>
      <w:r w:rsidR="00DA7DA0">
        <w:rPr>
          <w:sz w:val="21"/>
          <w:szCs w:val="21"/>
        </w:rPr>
        <w:t>,</w:t>
      </w:r>
      <w:r w:rsidR="00DA7DA0" w:rsidRPr="007D2A60">
        <w:rPr>
          <w:sz w:val="21"/>
          <w:szCs w:val="21"/>
        </w:rPr>
        <w:t xml:space="preserve"> </w:t>
      </w:r>
      <w:r w:rsidR="00DA7DA0">
        <w:rPr>
          <w:sz w:val="21"/>
          <w:szCs w:val="21"/>
        </w:rPr>
        <w:t xml:space="preserve">accessed 3 July 2024, </w:t>
      </w:r>
      <w:r w:rsidR="00DA7DA0" w:rsidRPr="007D2A60">
        <w:rPr>
          <w:sz w:val="21"/>
          <w:szCs w:val="21"/>
        </w:rPr>
        <w:t>&lt;https://www.wgea.gov.au/sites/default/files/documents/2014-03-04_PP_targetsquotas.pdf&gt;.</w:t>
      </w:r>
    </w:p>
  </w:endnote>
  <w:endnote w:id="71">
    <w:p w14:paraId="61046456" w14:textId="5538135F" w:rsidR="00DA7DA0" w:rsidRPr="00DB69BA" w:rsidRDefault="00DA7DA0" w:rsidP="00DA7DA0">
      <w:pPr>
        <w:pStyle w:val="EndnoteText"/>
        <w:rPr>
          <w:sz w:val="21"/>
        </w:rPr>
      </w:pPr>
      <w:r w:rsidRPr="007D2A60">
        <w:rPr>
          <w:rStyle w:val="EndnoteReference"/>
          <w:sz w:val="21"/>
          <w:szCs w:val="21"/>
        </w:rPr>
        <w:endnoteRef/>
      </w:r>
      <w:r w:rsidRPr="007D2A60">
        <w:rPr>
          <w:sz w:val="21"/>
          <w:szCs w:val="21"/>
        </w:rPr>
        <w:t xml:space="preserve"> Diversity Council of Australia</w:t>
      </w:r>
      <w:r>
        <w:rPr>
          <w:sz w:val="21"/>
          <w:szCs w:val="21"/>
        </w:rPr>
        <w:t xml:space="preserve"> 2023</w:t>
      </w:r>
      <w:r w:rsidRPr="007D2A60">
        <w:rPr>
          <w:sz w:val="21"/>
          <w:szCs w:val="21"/>
        </w:rPr>
        <w:t xml:space="preserve">, </w:t>
      </w:r>
      <w:r>
        <w:rPr>
          <w:sz w:val="21"/>
          <w:szCs w:val="21"/>
        </w:rPr>
        <w:t>‘</w:t>
      </w:r>
      <w:r w:rsidRPr="00824439">
        <w:rPr>
          <w:sz w:val="21"/>
          <w:szCs w:val="21"/>
        </w:rPr>
        <w:t xml:space="preserve">Inclusive </w:t>
      </w:r>
      <w:r w:rsidRPr="00824439">
        <w:rPr>
          <w:iCs/>
          <w:sz w:val="21"/>
          <w:szCs w:val="21"/>
        </w:rPr>
        <w:t>Leadership</w:t>
      </w:r>
      <w:r>
        <w:rPr>
          <w:iCs/>
          <w:sz w:val="21"/>
          <w:szCs w:val="21"/>
        </w:rPr>
        <w:t>’</w:t>
      </w:r>
      <w:r w:rsidRPr="00824439">
        <w:rPr>
          <w:iCs/>
          <w:sz w:val="21"/>
          <w:szCs w:val="21"/>
        </w:rPr>
        <w:t>,</w:t>
      </w:r>
      <w:r>
        <w:rPr>
          <w:iCs/>
          <w:sz w:val="21"/>
          <w:szCs w:val="21"/>
        </w:rPr>
        <w:t xml:space="preserve"> accessed 27 June 2024</w:t>
      </w:r>
      <w:r w:rsidRPr="007D2A60">
        <w:rPr>
          <w:sz w:val="21"/>
          <w:szCs w:val="21"/>
        </w:rPr>
        <w:t>, &lt;https://www.dca.org.au/resources/di-planning/inclusive-leadership&gt;</w:t>
      </w:r>
      <w:r w:rsidR="008921C2">
        <w:rPr>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5224" w14:textId="2F4E1B86" w:rsidR="00EB4BC7" w:rsidRDefault="00DA7DA0">
    <w:pPr>
      <w:pStyle w:val="Footer"/>
    </w:pPr>
    <w:r>
      <w:rPr>
        <w:noProof/>
      </w:rPr>
      <mc:AlternateContent>
        <mc:Choice Requires="wps">
          <w:drawing>
            <wp:anchor distT="0" distB="0" distL="114300" distR="114300" simplePos="0" relativeHeight="251658243" behindDoc="0" locked="0" layoutInCell="0" allowOverlap="1" wp14:anchorId="655A0AA7" wp14:editId="4A57990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29C8E" w14:textId="77777777" w:rsidR="00DA7DA0" w:rsidRPr="00EB4BC7" w:rsidRDefault="00DA7D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5A0AA7"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FD29C8E" w14:textId="77777777" w:rsidR="00DA7DA0" w:rsidRPr="00EB4BC7" w:rsidRDefault="00DA7D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EE20" w14:textId="7633EDC4" w:rsidR="00431A70" w:rsidRDefault="00DA7DA0">
    <w:pPr>
      <w:pStyle w:val="Footer"/>
    </w:pPr>
    <w:r>
      <w:rPr>
        <w:noProof/>
        <w:lang w:eastAsia="en-AU"/>
      </w:rPr>
      <mc:AlternateContent>
        <mc:Choice Requires="wps">
          <w:drawing>
            <wp:anchor distT="0" distB="0" distL="114300" distR="114300" simplePos="1" relativeHeight="251658249" behindDoc="0" locked="0" layoutInCell="0" allowOverlap="1" wp14:anchorId="1D97BFF9" wp14:editId="61AC8008">
              <wp:simplePos x="0" y="10189687"/>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CE759" w14:textId="77777777" w:rsidR="00DA7DA0" w:rsidRPr="00DE78EA" w:rsidRDefault="00DA7DA0" w:rsidP="00DE78EA">
                          <w:pPr>
                            <w:spacing w:after="0"/>
                            <w:jc w:val="center"/>
                            <w:rPr>
                              <w:rFonts w:ascii="Arial Black" w:hAnsi="Arial Black"/>
                              <w:color w:val="000000"/>
                              <w:sz w:val="20"/>
                            </w:rPr>
                          </w:pPr>
                          <w:r w:rsidRPr="00DE78E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97BFF9" id="_x0000_t202" coordsize="21600,21600" o:spt="202" path="m,l,21600r21600,l21600,xe">
              <v:stroke joinstyle="miter"/>
              <v:path gradientshapeok="t" o:connecttype="rect"/>
            </v:shapetype>
            <v:shape id="Text Box 14"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CCE759" w14:textId="77777777" w:rsidR="00DA7DA0" w:rsidRPr="00DE78EA" w:rsidRDefault="00DA7DA0" w:rsidP="00DE78EA">
                    <w:pPr>
                      <w:spacing w:after="0"/>
                      <w:jc w:val="center"/>
                      <w:rPr>
                        <w:rFonts w:ascii="Arial Black" w:hAnsi="Arial Black"/>
                        <w:color w:val="000000"/>
                        <w:sz w:val="20"/>
                      </w:rPr>
                    </w:pPr>
                    <w:r w:rsidRPr="00DE78EA">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1" relativeHeight="251658247" behindDoc="0" locked="0" layoutInCell="0" allowOverlap="1" wp14:anchorId="31B8A52C" wp14:editId="13A562E7">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43399" w14:textId="77777777" w:rsidR="00DA7DA0" w:rsidRPr="00C664DA" w:rsidRDefault="00DA7DA0" w:rsidP="00C664DA">
                          <w:pPr>
                            <w:spacing w:after="0"/>
                            <w:jc w:val="center"/>
                            <w:rPr>
                              <w:rFonts w:ascii="Arial Black" w:hAnsi="Arial Black"/>
                              <w:color w:val="000000"/>
                              <w:sz w:val="20"/>
                            </w:rPr>
                          </w:pPr>
                          <w:r w:rsidRPr="00C664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B8A52C" id="Text Box 10"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8D43399" w14:textId="77777777" w:rsidR="00DA7DA0" w:rsidRPr="00C664DA" w:rsidRDefault="00DA7DA0" w:rsidP="00C664DA">
                    <w:pPr>
                      <w:spacing w:after="0"/>
                      <w:jc w:val="center"/>
                      <w:rPr>
                        <w:rFonts w:ascii="Arial Black" w:hAnsi="Arial Black"/>
                        <w:color w:val="000000"/>
                        <w:sz w:val="20"/>
                      </w:rPr>
                    </w:pPr>
                    <w:r w:rsidRPr="00C664DA">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1" relativeHeight="251658245" behindDoc="0" locked="0" layoutInCell="0" allowOverlap="1" wp14:anchorId="4ACFEA32" wp14:editId="2558556F">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C4E92" w14:textId="77777777" w:rsidR="00DA7DA0" w:rsidRPr="0036319D" w:rsidRDefault="00DA7DA0" w:rsidP="0036319D">
                          <w:pPr>
                            <w:spacing w:after="0"/>
                            <w:jc w:val="center"/>
                            <w:rPr>
                              <w:rFonts w:ascii="Arial Black" w:hAnsi="Arial Black"/>
                              <w:color w:val="000000"/>
                              <w:sz w:val="20"/>
                            </w:rPr>
                          </w:pPr>
                          <w:r w:rsidRPr="0036319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ACFEA32" id="Text Box 2"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FCC4E92" w14:textId="77777777" w:rsidR="00DA7DA0" w:rsidRPr="0036319D" w:rsidRDefault="00DA7DA0" w:rsidP="0036319D">
                    <w:pPr>
                      <w:spacing w:after="0"/>
                      <w:jc w:val="center"/>
                      <w:rPr>
                        <w:rFonts w:ascii="Arial Black" w:hAnsi="Arial Black"/>
                        <w:color w:val="000000"/>
                        <w:sz w:val="20"/>
                      </w:rPr>
                    </w:pPr>
                    <w:r w:rsidRPr="0036319D">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1" behindDoc="0" locked="0" layoutInCell="0" allowOverlap="1" wp14:anchorId="48D251EC" wp14:editId="479DB954">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F16A6" w14:textId="77777777" w:rsidR="00DA7DA0" w:rsidRPr="00EB4BC7" w:rsidRDefault="00DA7DA0"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D251EC" id="Text Box 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1BEF16A6" w14:textId="77777777" w:rsidR="00DA7DA0" w:rsidRPr="00EB4BC7" w:rsidRDefault="00DA7DA0"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558A" w14:textId="69F15491" w:rsidR="00A56BB6" w:rsidRDefault="00E2005C">
    <w:pPr>
      <w:pStyle w:val="Footer"/>
    </w:pPr>
    <w:r>
      <w:rPr>
        <w:noProof/>
      </w:rPr>
      <w:drawing>
        <wp:anchor distT="0" distB="0" distL="114300" distR="114300" simplePos="0" relativeHeight="251660307" behindDoc="1" locked="1" layoutInCell="1" allowOverlap="1" wp14:anchorId="369E7DFE" wp14:editId="2BB5C504">
          <wp:simplePos x="0" y="0"/>
          <wp:positionH relativeFrom="page">
            <wp:posOffset>0</wp:posOffset>
          </wp:positionH>
          <wp:positionV relativeFrom="page">
            <wp:align>bottom</wp:align>
          </wp:positionV>
          <wp:extent cx="7560000" cy="900000"/>
          <wp:effectExtent l="0" t="0" r="3175" b="0"/>
          <wp:wrapNone/>
          <wp:docPr id="342092697" name="Picture 34209269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p w14:paraId="60A7B31D" w14:textId="0BC44DB8"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BB5B" w14:textId="5A80EB0C" w:rsidR="00D63636" w:rsidRDefault="00DA7DA0">
    <w:pPr>
      <w:pStyle w:val="Footer"/>
    </w:pPr>
    <w:r>
      <w:rPr>
        <w:noProof/>
        <w:lang w:eastAsia="en-AU"/>
      </w:rPr>
      <mc:AlternateContent>
        <mc:Choice Requires="wps">
          <w:drawing>
            <wp:anchor distT="0" distB="0" distL="114300" distR="114300" simplePos="0" relativeHeight="251658244" behindDoc="0" locked="0" layoutInCell="0" allowOverlap="1" wp14:anchorId="173B600F" wp14:editId="5BE0CE5A">
              <wp:simplePos x="0" y="0"/>
              <wp:positionH relativeFrom="page">
                <wp:posOffset>0</wp:posOffset>
              </wp:positionH>
              <wp:positionV relativeFrom="page">
                <wp:posOffset>10189210</wp:posOffset>
              </wp:positionV>
              <wp:extent cx="7560310" cy="311785"/>
              <wp:effectExtent l="0" t="0" r="0" b="12065"/>
              <wp:wrapNone/>
              <wp:docPr id="207657264" name="Text Box 20765726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6D0F9" w14:textId="77777777" w:rsidR="00DA7DA0" w:rsidRPr="002C5B7C" w:rsidRDefault="00DA7DA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3B600F" id="_x0000_t202" coordsize="21600,21600" o:spt="202" path="m,l,21600r21600,l21600,xe">
              <v:stroke joinstyle="miter"/>
              <v:path gradientshapeok="t" o:connecttype="rect"/>
            </v:shapetype>
            <v:shape id="Text Box 20765726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AC6D0F9" w14:textId="77777777" w:rsidR="00DA7DA0" w:rsidRPr="002C5B7C" w:rsidRDefault="00DA7DA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32827" w14:textId="286A7E33" w:rsidR="00027B36" w:rsidRDefault="00027B36" w:rsidP="00DC00C1">
    <w:pPr>
      <w:pStyle w:val="Footer"/>
      <w:tabs>
        <w:tab w:val="left" w:pos="3667"/>
      </w:tabs>
      <w:rPr>
        <w:noProof/>
      </w:rPr>
    </w:pPr>
  </w:p>
  <w:p w14:paraId="4E95E1AA" w14:textId="1B1DCDC3" w:rsidR="00431A70" w:rsidRDefault="00431A70" w:rsidP="00DC00C1">
    <w:pPr>
      <w:pStyle w:val="Footer"/>
      <w:tabs>
        <w:tab w:val="left" w:pos="3667"/>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DCB7" w14:textId="3CF56ED5" w:rsidR="00027B36" w:rsidRDefault="00027B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2801581D" w:rsidR="000A202C" w:rsidRDefault="002C5B7C">
    <w:pPr>
      <w:pStyle w:val="Footer"/>
    </w:pPr>
    <w:r>
      <w:rPr>
        <w:noProof/>
        <w:lang w:eastAsia="en-AU"/>
      </w:rPr>
      <mc:AlternateContent>
        <mc:Choice Requires="wps">
          <w:drawing>
            <wp:anchor distT="0" distB="0" distL="114300" distR="114300" simplePos="0" relativeHeight="251658240"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30" name="Text Box 3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30"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1046" w14:textId="7E760EAF" w:rsidR="0067698F" w:rsidRDefault="00211D34">
    <w:pPr>
      <w:pStyle w:val="Footer"/>
      <w:jc w:val="right"/>
    </w:pPr>
    <w:sdt>
      <w:sdtPr>
        <w:id w:val="372959807"/>
        <w:docPartObj>
          <w:docPartGallery w:val="Page Numbers (Bottom of Page)"/>
          <w:docPartUnique/>
        </w:docPartObj>
      </w:sdtPr>
      <w:sdtEndPr>
        <w:rPr>
          <w:noProof/>
        </w:rPr>
      </w:sdtEndPr>
      <w:sdtContent>
        <w:r w:rsidR="0067698F">
          <w:fldChar w:fldCharType="begin"/>
        </w:r>
        <w:r w:rsidR="0067698F">
          <w:instrText xml:space="preserve"> PAGE   \* MERGEFORMAT </w:instrText>
        </w:r>
        <w:r w:rsidR="0067698F">
          <w:fldChar w:fldCharType="separate"/>
        </w:r>
        <w:r w:rsidR="0067698F">
          <w:rPr>
            <w:noProof/>
          </w:rPr>
          <w:t>2</w:t>
        </w:r>
        <w:r w:rsidR="0067698F">
          <w:rPr>
            <w:noProof/>
          </w:rPr>
          <w:fldChar w:fldCharType="end"/>
        </w:r>
      </w:sdtContent>
    </w:sdt>
  </w:p>
  <w:p w14:paraId="042FA8D0" w14:textId="1B1DE85E" w:rsidR="000A202C" w:rsidRDefault="000A20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66A7" w14:textId="7BE85AFB" w:rsidR="00027B36" w:rsidRDefault="0002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23C84" w14:textId="77777777" w:rsidR="00211D34" w:rsidRDefault="00211D34" w:rsidP="00207717">
      <w:pPr>
        <w:spacing w:before="120"/>
      </w:pPr>
      <w:r>
        <w:separator/>
      </w:r>
    </w:p>
  </w:footnote>
  <w:footnote w:type="continuationSeparator" w:id="0">
    <w:p w14:paraId="6B4270B0" w14:textId="77777777" w:rsidR="00211D34" w:rsidRDefault="00211D34">
      <w:r>
        <w:continuationSeparator/>
      </w:r>
    </w:p>
    <w:p w14:paraId="6EE9F6F6" w14:textId="77777777" w:rsidR="00211D34" w:rsidRDefault="00211D34"/>
  </w:footnote>
  <w:footnote w:type="continuationNotice" w:id="1">
    <w:p w14:paraId="3BF9B1D3" w14:textId="77777777" w:rsidR="00211D34" w:rsidRDefault="00211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0378" w14:textId="77777777"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1402" w14:textId="35BB69FD" w:rsidR="00562811" w:rsidRPr="00833321" w:rsidRDefault="00833321" w:rsidP="001C7128">
    <w:pPr>
      <w:pStyle w:val="Header"/>
    </w:pPr>
    <w:r w:rsidRPr="00833321">
      <w:t>Making it equal: Victoria’s women in manufacturing strategy</w:t>
    </w:r>
    <w:r w:rsidR="00352B57">
      <w:ptab w:relativeTo="margin" w:alignment="right" w:leader="none"/>
    </w:r>
    <w:r w:rsidR="00352B57">
      <w:fldChar w:fldCharType="begin"/>
    </w:r>
    <w:r w:rsidR="00352B57">
      <w:instrText xml:space="preserve"> PAGE   \* MERGEFORMAT </w:instrText>
    </w:r>
    <w:r w:rsidR="00352B57">
      <w:fldChar w:fldCharType="separate"/>
    </w:r>
    <w:r w:rsidR="00352B57">
      <w:rPr>
        <w:noProof/>
      </w:rPr>
      <w:t>1</w:t>
    </w:r>
    <w:r w:rsidR="00352B5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60EE0405" w:rsidR="000A202C" w:rsidRDefault="000A2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29C462B4" w:rsidR="000A202C" w:rsidRDefault="00833321">
    <w:pPr>
      <w:pStyle w:val="Header"/>
    </w:pPr>
    <w:r w:rsidRPr="00833321">
      <w:t>Making it equal: Victoria’s women in manufacturing strategy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4101A4A"/>
    <w:lvl w:ilvl="0">
      <w:start w:val="1"/>
      <w:numFmt w:val="decimal"/>
      <w:pStyle w:val="ListNumber"/>
      <w:lvlText w:val="%1."/>
      <w:lvlJc w:val="left"/>
      <w:pPr>
        <w:tabs>
          <w:tab w:val="num" w:pos="360"/>
        </w:tabs>
        <w:ind w:left="360" w:hanging="360"/>
      </w:pPr>
    </w:lvl>
  </w:abstractNum>
  <w:abstractNum w:abstractNumId="1" w15:restartNumberingAfterBreak="0">
    <w:nsid w:val="03A50056"/>
    <w:multiLevelType w:val="multilevel"/>
    <w:tmpl w:val="0AAE1EBA"/>
    <w:numStyleLink w:val="ZZNumbersloweralpha"/>
  </w:abstractNum>
  <w:abstractNum w:abstractNumId="2" w15:restartNumberingAfterBreak="0">
    <w:nsid w:val="08887F8A"/>
    <w:multiLevelType w:val="hybridMultilevel"/>
    <w:tmpl w:val="6310E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9D040EF8"/>
    <w:numStyleLink w:val="ZZNumbersdigit"/>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F5D65E5"/>
    <w:multiLevelType w:val="hybridMultilevel"/>
    <w:tmpl w:val="C0A8918E"/>
    <w:lvl w:ilvl="0" w:tplc="650286EA">
      <w:start w:val="1"/>
      <w:numFmt w:val="bullet"/>
      <w:lvlText w:val=""/>
      <w:lvlJc w:val="left"/>
      <w:pPr>
        <w:ind w:left="720" w:hanging="360"/>
      </w:pPr>
      <w:rPr>
        <w:rFonts w:ascii="Symbol" w:hAnsi="Symbol"/>
      </w:rPr>
    </w:lvl>
    <w:lvl w:ilvl="1" w:tplc="33886B1A">
      <w:start w:val="1"/>
      <w:numFmt w:val="bullet"/>
      <w:lvlText w:val=""/>
      <w:lvlJc w:val="left"/>
      <w:pPr>
        <w:ind w:left="720" w:hanging="360"/>
      </w:pPr>
      <w:rPr>
        <w:rFonts w:ascii="Symbol" w:hAnsi="Symbol"/>
      </w:rPr>
    </w:lvl>
    <w:lvl w:ilvl="2" w:tplc="25AEDF78">
      <w:start w:val="1"/>
      <w:numFmt w:val="bullet"/>
      <w:lvlText w:val=""/>
      <w:lvlJc w:val="left"/>
      <w:pPr>
        <w:ind w:left="720" w:hanging="360"/>
      </w:pPr>
      <w:rPr>
        <w:rFonts w:ascii="Symbol" w:hAnsi="Symbol"/>
      </w:rPr>
    </w:lvl>
    <w:lvl w:ilvl="3" w:tplc="B5B693A8">
      <w:start w:val="1"/>
      <w:numFmt w:val="bullet"/>
      <w:lvlText w:val=""/>
      <w:lvlJc w:val="left"/>
      <w:pPr>
        <w:ind w:left="720" w:hanging="360"/>
      </w:pPr>
      <w:rPr>
        <w:rFonts w:ascii="Symbol" w:hAnsi="Symbol"/>
      </w:rPr>
    </w:lvl>
    <w:lvl w:ilvl="4" w:tplc="39E2FDE2">
      <w:start w:val="1"/>
      <w:numFmt w:val="bullet"/>
      <w:lvlText w:val=""/>
      <w:lvlJc w:val="left"/>
      <w:pPr>
        <w:ind w:left="720" w:hanging="360"/>
      </w:pPr>
      <w:rPr>
        <w:rFonts w:ascii="Symbol" w:hAnsi="Symbol"/>
      </w:rPr>
    </w:lvl>
    <w:lvl w:ilvl="5" w:tplc="69D0AF90">
      <w:start w:val="1"/>
      <w:numFmt w:val="bullet"/>
      <w:lvlText w:val=""/>
      <w:lvlJc w:val="left"/>
      <w:pPr>
        <w:ind w:left="720" w:hanging="360"/>
      </w:pPr>
      <w:rPr>
        <w:rFonts w:ascii="Symbol" w:hAnsi="Symbol"/>
      </w:rPr>
    </w:lvl>
    <w:lvl w:ilvl="6" w:tplc="BFACC49C">
      <w:start w:val="1"/>
      <w:numFmt w:val="bullet"/>
      <w:lvlText w:val=""/>
      <w:lvlJc w:val="left"/>
      <w:pPr>
        <w:ind w:left="720" w:hanging="360"/>
      </w:pPr>
      <w:rPr>
        <w:rFonts w:ascii="Symbol" w:hAnsi="Symbol"/>
      </w:rPr>
    </w:lvl>
    <w:lvl w:ilvl="7" w:tplc="4736762A">
      <w:start w:val="1"/>
      <w:numFmt w:val="bullet"/>
      <w:lvlText w:val=""/>
      <w:lvlJc w:val="left"/>
      <w:pPr>
        <w:ind w:left="720" w:hanging="360"/>
      </w:pPr>
      <w:rPr>
        <w:rFonts w:ascii="Symbol" w:hAnsi="Symbol"/>
      </w:rPr>
    </w:lvl>
    <w:lvl w:ilvl="8" w:tplc="978AF664">
      <w:start w:val="1"/>
      <w:numFmt w:val="bullet"/>
      <w:lvlText w:val=""/>
      <w:lvlJc w:val="left"/>
      <w:pPr>
        <w:ind w:left="720" w:hanging="360"/>
      </w:pPr>
      <w:rPr>
        <w:rFonts w:ascii="Symbol" w:hAnsi="Symbol"/>
      </w:rPr>
    </w:lvl>
  </w:abstractNum>
  <w:abstractNum w:abstractNumId="6" w15:restartNumberingAfterBreak="0">
    <w:nsid w:val="244512A7"/>
    <w:multiLevelType w:val="hybridMultilevel"/>
    <w:tmpl w:val="8F66A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6400D"/>
    <w:multiLevelType w:val="hybridMultilevel"/>
    <w:tmpl w:val="C2526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3E3349"/>
    <w:multiLevelType w:val="multilevel"/>
    <w:tmpl w:val="7DD01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5AF09D4"/>
    <w:multiLevelType w:val="hybridMultilevel"/>
    <w:tmpl w:val="846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B7E32"/>
    <w:multiLevelType w:val="hybridMultilevel"/>
    <w:tmpl w:val="4B44E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5A20D4"/>
    <w:multiLevelType w:val="hybridMultilevel"/>
    <w:tmpl w:val="1A32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CAA410A"/>
    <w:multiLevelType w:val="hybridMultilevel"/>
    <w:tmpl w:val="14927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745E9"/>
    <w:multiLevelType w:val="hybridMultilevel"/>
    <w:tmpl w:val="06EC0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45B5311"/>
    <w:multiLevelType w:val="multilevel"/>
    <w:tmpl w:val="E6A6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6490F"/>
    <w:multiLevelType w:val="hybridMultilevel"/>
    <w:tmpl w:val="2112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30037A"/>
    <w:multiLevelType w:val="hybridMultilevel"/>
    <w:tmpl w:val="0CE031C2"/>
    <w:lvl w:ilvl="0" w:tplc="4AAAD8C0">
      <w:start w:val="1"/>
      <w:numFmt w:val="bullet"/>
      <w:lvlText w:val=""/>
      <w:lvlJc w:val="left"/>
      <w:pPr>
        <w:ind w:left="720" w:hanging="360"/>
      </w:pPr>
      <w:rPr>
        <w:rFonts w:ascii="Symbol" w:hAnsi="Symbol"/>
      </w:rPr>
    </w:lvl>
    <w:lvl w:ilvl="1" w:tplc="F0E2B6C8">
      <w:start w:val="1"/>
      <w:numFmt w:val="bullet"/>
      <w:lvlText w:val=""/>
      <w:lvlJc w:val="left"/>
      <w:pPr>
        <w:ind w:left="720" w:hanging="360"/>
      </w:pPr>
      <w:rPr>
        <w:rFonts w:ascii="Symbol" w:hAnsi="Symbol"/>
      </w:rPr>
    </w:lvl>
    <w:lvl w:ilvl="2" w:tplc="CFAC8D3C">
      <w:start w:val="1"/>
      <w:numFmt w:val="bullet"/>
      <w:lvlText w:val=""/>
      <w:lvlJc w:val="left"/>
      <w:pPr>
        <w:ind w:left="720" w:hanging="360"/>
      </w:pPr>
      <w:rPr>
        <w:rFonts w:ascii="Symbol" w:hAnsi="Symbol"/>
      </w:rPr>
    </w:lvl>
    <w:lvl w:ilvl="3" w:tplc="E02A5F18">
      <w:start w:val="1"/>
      <w:numFmt w:val="bullet"/>
      <w:lvlText w:val=""/>
      <w:lvlJc w:val="left"/>
      <w:pPr>
        <w:ind w:left="720" w:hanging="360"/>
      </w:pPr>
      <w:rPr>
        <w:rFonts w:ascii="Symbol" w:hAnsi="Symbol"/>
      </w:rPr>
    </w:lvl>
    <w:lvl w:ilvl="4" w:tplc="877ADEBC">
      <w:start w:val="1"/>
      <w:numFmt w:val="bullet"/>
      <w:lvlText w:val=""/>
      <w:lvlJc w:val="left"/>
      <w:pPr>
        <w:ind w:left="720" w:hanging="360"/>
      </w:pPr>
      <w:rPr>
        <w:rFonts w:ascii="Symbol" w:hAnsi="Symbol"/>
      </w:rPr>
    </w:lvl>
    <w:lvl w:ilvl="5" w:tplc="7FE85198">
      <w:start w:val="1"/>
      <w:numFmt w:val="bullet"/>
      <w:lvlText w:val=""/>
      <w:lvlJc w:val="left"/>
      <w:pPr>
        <w:ind w:left="720" w:hanging="360"/>
      </w:pPr>
      <w:rPr>
        <w:rFonts w:ascii="Symbol" w:hAnsi="Symbol"/>
      </w:rPr>
    </w:lvl>
    <w:lvl w:ilvl="6" w:tplc="9B4896F6">
      <w:start w:val="1"/>
      <w:numFmt w:val="bullet"/>
      <w:lvlText w:val=""/>
      <w:lvlJc w:val="left"/>
      <w:pPr>
        <w:ind w:left="720" w:hanging="360"/>
      </w:pPr>
      <w:rPr>
        <w:rFonts w:ascii="Symbol" w:hAnsi="Symbol"/>
      </w:rPr>
    </w:lvl>
    <w:lvl w:ilvl="7" w:tplc="E2F20E60">
      <w:start w:val="1"/>
      <w:numFmt w:val="bullet"/>
      <w:lvlText w:val=""/>
      <w:lvlJc w:val="left"/>
      <w:pPr>
        <w:ind w:left="720" w:hanging="360"/>
      </w:pPr>
      <w:rPr>
        <w:rFonts w:ascii="Symbol" w:hAnsi="Symbol"/>
      </w:rPr>
    </w:lvl>
    <w:lvl w:ilvl="8" w:tplc="B51EF75C">
      <w:start w:val="1"/>
      <w:numFmt w:val="bullet"/>
      <w:lvlText w:val=""/>
      <w:lvlJc w:val="left"/>
      <w:pPr>
        <w:ind w:left="720" w:hanging="360"/>
      </w:pPr>
      <w:rPr>
        <w:rFonts w:ascii="Symbol" w:hAnsi="Symbol"/>
      </w:rPr>
    </w:lvl>
  </w:abstractNum>
  <w:abstractNum w:abstractNumId="22" w15:restartNumberingAfterBreak="0">
    <w:nsid w:val="73055380"/>
    <w:multiLevelType w:val="multilevel"/>
    <w:tmpl w:val="265E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9237D"/>
    <w:multiLevelType w:val="hybridMultilevel"/>
    <w:tmpl w:val="30DE4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164725">
    <w:abstractNumId w:val="9"/>
  </w:num>
  <w:num w:numId="2" w16cid:durableId="572741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620871">
    <w:abstractNumId w:val="15"/>
  </w:num>
  <w:num w:numId="4" w16cid:durableId="891893530">
    <w:abstractNumId w:val="14"/>
  </w:num>
  <w:num w:numId="5" w16cid:durableId="1163206612">
    <w:abstractNumId w:val="18"/>
  </w:num>
  <w:num w:numId="6" w16cid:durableId="1123113488">
    <w:abstractNumId w:val="10"/>
  </w:num>
  <w:num w:numId="7" w16cid:durableId="1194416703">
    <w:abstractNumId w:val="4"/>
  </w:num>
  <w:num w:numId="8" w16cid:durableId="866330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288457">
    <w:abstractNumId w:val="23"/>
  </w:num>
  <w:num w:numId="10" w16cid:durableId="948397296">
    <w:abstractNumId w:val="16"/>
  </w:num>
  <w:num w:numId="11" w16cid:durableId="1056120575">
    <w:abstractNumId w:val="13"/>
  </w:num>
  <w:num w:numId="12" w16cid:durableId="89013379">
    <w:abstractNumId w:val="0"/>
  </w:num>
  <w:num w:numId="13" w16cid:durableId="657224646">
    <w:abstractNumId w:val="17"/>
  </w:num>
  <w:num w:numId="14" w16cid:durableId="305863875">
    <w:abstractNumId w:val="6"/>
  </w:num>
  <w:num w:numId="15" w16cid:durableId="1732382835">
    <w:abstractNumId w:val="8"/>
  </w:num>
  <w:num w:numId="16" w16cid:durableId="2094694221">
    <w:abstractNumId w:val="2"/>
  </w:num>
  <w:num w:numId="17" w16cid:durableId="527525497">
    <w:abstractNumId w:val="20"/>
  </w:num>
  <w:num w:numId="18" w16cid:durableId="1730228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05985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2152842">
    <w:abstractNumId w:val="19"/>
  </w:num>
  <w:num w:numId="21" w16cid:durableId="1216118390">
    <w:abstractNumId w:val="11"/>
  </w:num>
  <w:num w:numId="22" w16cid:durableId="314189269">
    <w:abstractNumId w:val="7"/>
  </w:num>
  <w:num w:numId="23" w16cid:durableId="1783574619">
    <w:abstractNumId w:val="12"/>
  </w:num>
  <w:num w:numId="24" w16cid:durableId="2089766349">
    <w:abstractNumId w:val="5"/>
  </w:num>
  <w:num w:numId="25" w16cid:durableId="267003368">
    <w:abstractNumId w:val="21"/>
  </w:num>
  <w:num w:numId="26" w16cid:durableId="162753834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3D1"/>
    <w:rsid w:val="00000412"/>
    <w:rsid w:val="0000049B"/>
    <w:rsid w:val="0000058D"/>
    <w:rsid w:val="00000719"/>
    <w:rsid w:val="00000776"/>
    <w:rsid w:val="00000B40"/>
    <w:rsid w:val="00000DF6"/>
    <w:rsid w:val="00000ECC"/>
    <w:rsid w:val="000014EE"/>
    <w:rsid w:val="00001662"/>
    <w:rsid w:val="0000171C"/>
    <w:rsid w:val="00001B7D"/>
    <w:rsid w:val="00001C31"/>
    <w:rsid w:val="00001FBD"/>
    <w:rsid w:val="00001FFF"/>
    <w:rsid w:val="0000247C"/>
    <w:rsid w:val="000024ED"/>
    <w:rsid w:val="0000296C"/>
    <w:rsid w:val="000029A3"/>
    <w:rsid w:val="00002D68"/>
    <w:rsid w:val="00002DBB"/>
    <w:rsid w:val="00003042"/>
    <w:rsid w:val="000033F7"/>
    <w:rsid w:val="00003403"/>
    <w:rsid w:val="000034D0"/>
    <w:rsid w:val="000035DF"/>
    <w:rsid w:val="00003621"/>
    <w:rsid w:val="000037A3"/>
    <w:rsid w:val="00003CD8"/>
    <w:rsid w:val="00003D9A"/>
    <w:rsid w:val="000041DC"/>
    <w:rsid w:val="00004447"/>
    <w:rsid w:val="00004B7A"/>
    <w:rsid w:val="00004C04"/>
    <w:rsid w:val="00005016"/>
    <w:rsid w:val="000052EE"/>
    <w:rsid w:val="00005347"/>
    <w:rsid w:val="00005542"/>
    <w:rsid w:val="00005922"/>
    <w:rsid w:val="00005B27"/>
    <w:rsid w:val="00005B63"/>
    <w:rsid w:val="00005C43"/>
    <w:rsid w:val="000061E4"/>
    <w:rsid w:val="000062FB"/>
    <w:rsid w:val="00006610"/>
    <w:rsid w:val="000067D2"/>
    <w:rsid w:val="00006A4E"/>
    <w:rsid w:val="00006AF0"/>
    <w:rsid w:val="00006FC9"/>
    <w:rsid w:val="000072B6"/>
    <w:rsid w:val="0000794D"/>
    <w:rsid w:val="00010014"/>
    <w:rsid w:val="0001021B"/>
    <w:rsid w:val="0001030D"/>
    <w:rsid w:val="00010463"/>
    <w:rsid w:val="00010643"/>
    <w:rsid w:val="00010942"/>
    <w:rsid w:val="00010EE3"/>
    <w:rsid w:val="000110C1"/>
    <w:rsid w:val="000111D0"/>
    <w:rsid w:val="0001124E"/>
    <w:rsid w:val="00011607"/>
    <w:rsid w:val="00011961"/>
    <w:rsid w:val="00011B2E"/>
    <w:rsid w:val="00011D89"/>
    <w:rsid w:val="00012054"/>
    <w:rsid w:val="000123BA"/>
    <w:rsid w:val="0001245F"/>
    <w:rsid w:val="00012737"/>
    <w:rsid w:val="00012B77"/>
    <w:rsid w:val="00012D55"/>
    <w:rsid w:val="00012DAD"/>
    <w:rsid w:val="00012DE0"/>
    <w:rsid w:val="0001315A"/>
    <w:rsid w:val="0001327D"/>
    <w:rsid w:val="000133C4"/>
    <w:rsid w:val="00013EA0"/>
    <w:rsid w:val="00013F3D"/>
    <w:rsid w:val="00013FB9"/>
    <w:rsid w:val="00014006"/>
    <w:rsid w:val="00014098"/>
    <w:rsid w:val="000141B3"/>
    <w:rsid w:val="000142DA"/>
    <w:rsid w:val="0001493A"/>
    <w:rsid w:val="000149F9"/>
    <w:rsid w:val="00014AC0"/>
    <w:rsid w:val="00014C35"/>
    <w:rsid w:val="00014E3F"/>
    <w:rsid w:val="000154FD"/>
    <w:rsid w:val="00015527"/>
    <w:rsid w:val="0001576D"/>
    <w:rsid w:val="000157C4"/>
    <w:rsid w:val="000158E2"/>
    <w:rsid w:val="00015C28"/>
    <w:rsid w:val="00015D64"/>
    <w:rsid w:val="00015EF9"/>
    <w:rsid w:val="00016320"/>
    <w:rsid w:val="0001701E"/>
    <w:rsid w:val="00017087"/>
    <w:rsid w:val="00017272"/>
    <w:rsid w:val="000174C9"/>
    <w:rsid w:val="0001768F"/>
    <w:rsid w:val="00017882"/>
    <w:rsid w:val="00017CAF"/>
    <w:rsid w:val="000200F4"/>
    <w:rsid w:val="00020278"/>
    <w:rsid w:val="00020308"/>
    <w:rsid w:val="00020368"/>
    <w:rsid w:val="0002044F"/>
    <w:rsid w:val="000205E8"/>
    <w:rsid w:val="00020678"/>
    <w:rsid w:val="000208D4"/>
    <w:rsid w:val="000209BC"/>
    <w:rsid w:val="00020A02"/>
    <w:rsid w:val="00020A96"/>
    <w:rsid w:val="00020BFA"/>
    <w:rsid w:val="00020C1D"/>
    <w:rsid w:val="00020FE4"/>
    <w:rsid w:val="000212A9"/>
    <w:rsid w:val="00021450"/>
    <w:rsid w:val="00021E42"/>
    <w:rsid w:val="000221D6"/>
    <w:rsid w:val="00022241"/>
    <w:rsid w:val="00022271"/>
    <w:rsid w:val="000225D8"/>
    <w:rsid w:val="0002265C"/>
    <w:rsid w:val="00022D91"/>
    <w:rsid w:val="00022E11"/>
    <w:rsid w:val="000235E8"/>
    <w:rsid w:val="00023A7C"/>
    <w:rsid w:val="00023AB5"/>
    <w:rsid w:val="00023BBB"/>
    <w:rsid w:val="00023D19"/>
    <w:rsid w:val="00023EEE"/>
    <w:rsid w:val="00024025"/>
    <w:rsid w:val="0002456D"/>
    <w:rsid w:val="00024656"/>
    <w:rsid w:val="00024749"/>
    <w:rsid w:val="00024A03"/>
    <w:rsid w:val="00024A4A"/>
    <w:rsid w:val="00024D89"/>
    <w:rsid w:val="00024EC3"/>
    <w:rsid w:val="000250B6"/>
    <w:rsid w:val="000251B7"/>
    <w:rsid w:val="000253A0"/>
    <w:rsid w:val="0002560A"/>
    <w:rsid w:val="00025683"/>
    <w:rsid w:val="00025A5A"/>
    <w:rsid w:val="00025EBE"/>
    <w:rsid w:val="00025F2F"/>
    <w:rsid w:val="00025FCB"/>
    <w:rsid w:val="00026099"/>
    <w:rsid w:val="000262C6"/>
    <w:rsid w:val="00026349"/>
    <w:rsid w:val="00026392"/>
    <w:rsid w:val="0002639A"/>
    <w:rsid w:val="000263AB"/>
    <w:rsid w:val="000266BC"/>
    <w:rsid w:val="00026730"/>
    <w:rsid w:val="00026B95"/>
    <w:rsid w:val="000275E6"/>
    <w:rsid w:val="00027879"/>
    <w:rsid w:val="000278F9"/>
    <w:rsid w:val="0002793B"/>
    <w:rsid w:val="00027A42"/>
    <w:rsid w:val="00027B36"/>
    <w:rsid w:val="00027FB5"/>
    <w:rsid w:val="000302B3"/>
    <w:rsid w:val="00030301"/>
    <w:rsid w:val="00030672"/>
    <w:rsid w:val="000309B7"/>
    <w:rsid w:val="00030D0F"/>
    <w:rsid w:val="00030D72"/>
    <w:rsid w:val="00030EA7"/>
    <w:rsid w:val="00030F60"/>
    <w:rsid w:val="0003118E"/>
    <w:rsid w:val="000311F6"/>
    <w:rsid w:val="0003137B"/>
    <w:rsid w:val="000313EC"/>
    <w:rsid w:val="0003166E"/>
    <w:rsid w:val="00031A1F"/>
    <w:rsid w:val="00031CE0"/>
    <w:rsid w:val="00031D10"/>
    <w:rsid w:val="00032392"/>
    <w:rsid w:val="000323B3"/>
    <w:rsid w:val="00032506"/>
    <w:rsid w:val="000325E6"/>
    <w:rsid w:val="0003265A"/>
    <w:rsid w:val="000326D1"/>
    <w:rsid w:val="00032C58"/>
    <w:rsid w:val="00032CB5"/>
    <w:rsid w:val="0003312A"/>
    <w:rsid w:val="00033212"/>
    <w:rsid w:val="00033244"/>
    <w:rsid w:val="0003380D"/>
    <w:rsid w:val="000339BA"/>
    <w:rsid w:val="00033A2A"/>
    <w:rsid w:val="00033BDA"/>
    <w:rsid w:val="00033C2A"/>
    <w:rsid w:val="00033D81"/>
    <w:rsid w:val="00033DC9"/>
    <w:rsid w:val="00033E0C"/>
    <w:rsid w:val="000340AC"/>
    <w:rsid w:val="00034782"/>
    <w:rsid w:val="000348EE"/>
    <w:rsid w:val="0003491C"/>
    <w:rsid w:val="0003498F"/>
    <w:rsid w:val="000349A5"/>
    <w:rsid w:val="00034BD1"/>
    <w:rsid w:val="00034C9A"/>
    <w:rsid w:val="00035011"/>
    <w:rsid w:val="00035344"/>
    <w:rsid w:val="0003536B"/>
    <w:rsid w:val="000354C5"/>
    <w:rsid w:val="000354F2"/>
    <w:rsid w:val="00035725"/>
    <w:rsid w:val="00035A81"/>
    <w:rsid w:val="00035BE5"/>
    <w:rsid w:val="00035BE6"/>
    <w:rsid w:val="00035D36"/>
    <w:rsid w:val="00035E2C"/>
    <w:rsid w:val="00035E95"/>
    <w:rsid w:val="00035FF6"/>
    <w:rsid w:val="000361F3"/>
    <w:rsid w:val="00036490"/>
    <w:rsid w:val="00036507"/>
    <w:rsid w:val="000366D6"/>
    <w:rsid w:val="00036BC8"/>
    <w:rsid w:val="0003714C"/>
    <w:rsid w:val="00037366"/>
    <w:rsid w:val="00037627"/>
    <w:rsid w:val="00037A77"/>
    <w:rsid w:val="00037C2A"/>
    <w:rsid w:val="00037FCA"/>
    <w:rsid w:val="00040898"/>
    <w:rsid w:val="00040C58"/>
    <w:rsid w:val="00040CCA"/>
    <w:rsid w:val="00040D15"/>
    <w:rsid w:val="00040D80"/>
    <w:rsid w:val="000410CF"/>
    <w:rsid w:val="0004113A"/>
    <w:rsid w:val="00041180"/>
    <w:rsid w:val="00041552"/>
    <w:rsid w:val="00041852"/>
    <w:rsid w:val="00041A17"/>
    <w:rsid w:val="00041BF0"/>
    <w:rsid w:val="00042192"/>
    <w:rsid w:val="00042645"/>
    <w:rsid w:val="000427A8"/>
    <w:rsid w:val="00042918"/>
    <w:rsid w:val="00042983"/>
    <w:rsid w:val="00042C4C"/>
    <w:rsid w:val="00042C8A"/>
    <w:rsid w:val="00042E4F"/>
    <w:rsid w:val="000431B0"/>
    <w:rsid w:val="000433D2"/>
    <w:rsid w:val="000436E1"/>
    <w:rsid w:val="00043892"/>
    <w:rsid w:val="000439D8"/>
    <w:rsid w:val="00043B4B"/>
    <w:rsid w:val="00043C2D"/>
    <w:rsid w:val="0004422D"/>
    <w:rsid w:val="00044483"/>
    <w:rsid w:val="000446BE"/>
    <w:rsid w:val="0004477A"/>
    <w:rsid w:val="000448E8"/>
    <w:rsid w:val="00044925"/>
    <w:rsid w:val="0004495C"/>
    <w:rsid w:val="00044C6D"/>
    <w:rsid w:val="00045275"/>
    <w:rsid w:val="0004536B"/>
    <w:rsid w:val="000457A5"/>
    <w:rsid w:val="0004581F"/>
    <w:rsid w:val="00045946"/>
    <w:rsid w:val="00045E40"/>
    <w:rsid w:val="00046057"/>
    <w:rsid w:val="000460F5"/>
    <w:rsid w:val="00046320"/>
    <w:rsid w:val="000466DB"/>
    <w:rsid w:val="000466EE"/>
    <w:rsid w:val="00046A8F"/>
    <w:rsid w:val="00046B68"/>
    <w:rsid w:val="00046B90"/>
    <w:rsid w:val="00046F24"/>
    <w:rsid w:val="000477AC"/>
    <w:rsid w:val="0004784D"/>
    <w:rsid w:val="000478A5"/>
    <w:rsid w:val="00047A42"/>
    <w:rsid w:val="00047E12"/>
    <w:rsid w:val="00047EEB"/>
    <w:rsid w:val="000500E9"/>
    <w:rsid w:val="00050257"/>
    <w:rsid w:val="000503C2"/>
    <w:rsid w:val="00050873"/>
    <w:rsid w:val="00050CA4"/>
    <w:rsid w:val="00050DF5"/>
    <w:rsid w:val="00050F45"/>
    <w:rsid w:val="0005123E"/>
    <w:rsid w:val="000515B2"/>
    <w:rsid w:val="000515E8"/>
    <w:rsid w:val="0005172F"/>
    <w:rsid w:val="00051856"/>
    <w:rsid w:val="00051A58"/>
    <w:rsid w:val="00051D01"/>
    <w:rsid w:val="00052038"/>
    <w:rsid w:val="000520B1"/>
    <w:rsid w:val="000527DD"/>
    <w:rsid w:val="000529DF"/>
    <w:rsid w:val="00053121"/>
    <w:rsid w:val="00053362"/>
    <w:rsid w:val="000534A8"/>
    <w:rsid w:val="000534E7"/>
    <w:rsid w:val="000535E8"/>
    <w:rsid w:val="00053608"/>
    <w:rsid w:val="00053A24"/>
    <w:rsid w:val="00053A2A"/>
    <w:rsid w:val="00053B13"/>
    <w:rsid w:val="00053D76"/>
    <w:rsid w:val="00054054"/>
    <w:rsid w:val="000541B6"/>
    <w:rsid w:val="00054472"/>
    <w:rsid w:val="00054750"/>
    <w:rsid w:val="00054A19"/>
    <w:rsid w:val="00054D65"/>
    <w:rsid w:val="00054EEF"/>
    <w:rsid w:val="0005502A"/>
    <w:rsid w:val="0005527B"/>
    <w:rsid w:val="00055345"/>
    <w:rsid w:val="000555CC"/>
    <w:rsid w:val="0005561A"/>
    <w:rsid w:val="0005570D"/>
    <w:rsid w:val="00055AB3"/>
    <w:rsid w:val="0005661A"/>
    <w:rsid w:val="00056701"/>
    <w:rsid w:val="00056775"/>
    <w:rsid w:val="0005677E"/>
    <w:rsid w:val="00056854"/>
    <w:rsid w:val="00056ADA"/>
    <w:rsid w:val="00056B8D"/>
    <w:rsid w:val="00056B8E"/>
    <w:rsid w:val="00056C89"/>
    <w:rsid w:val="00056C8D"/>
    <w:rsid w:val="00056D6F"/>
    <w:rsid w:val="00056EC4"/>
    <w:rsid w:val="00056EF7"/>
    <w:rsid w:val="00056F1F"/>
    <w:rsid w:val="000572D6"/>
    <w:rsid w:val="00057452"/>
    <w:rsid w:val="00057625"/>
    <w:rsid w:val="000578B2"/>
    <w:rsid w:val="00057967"/>
    <w:rsid w:val="00057972"/>
    <w:rsid w:val="00057A7F"/>
    <w:rsid w:val="00057C29"/>
    <w:rsid w:val="00057D2C"/>
    <w:rsid w:val="000600B3"/>
    <w:rsid w:val="00060158"/>
    <w:rsid w:val="00060524"/>
    <w:rsid w:val="000605C6"/>
    <w:rsid w:val="000606A5"/>
    <w:rsid w:val="0006079E"/>
    <w:rsid w:val="00060809"/>
    <w:rsid w:val="00060832"/>
    <w:rsid w:val="000608ED"/>
    <w:rsid w:val="00060959"/>
    <w:rsid w:val="00060A3B"/>
    <w:rsid w:val="00060C8F"/>
    <w:rsid w:val="00060DB0"/>
    <w:rsid w:val="00060F0E"/>
    <w:rsid w:val="00061338"/>
    <w:rsid w:val="00061520"/>
    <w:rsid w:val="0006174A"/>
    <w:rsid w:val="00061865"/>
    <w:rsid w:val="00061A68"/>
    <w:rsid w:val="00061AA4"/>
    <w:rsid w:val="00061AC8"/>
    <w:rsid w:val="00061CFF"/>
    <w:rsid w:val="000625D6"/>
    <w:rsid w:val="0006280E"/>
    <w:rsid w:val="0006298A"/>
    <w:rsid w:val="00062B14"/>
    <w:rsid w:val="00062EA5"/>
    <w:rsid w:val="000630E1"/>
    <w:rsid w:val="00063412"/>
    <w:rsid w:val="0006387D"/>
    <w:rsid w:val="00063AFD"/>
    <w:rsid w:val="00063BC7"/>
    <w:rsid w:val="00063F70"/>
    <w:rsid w:val="0006435C"/>
    <w:rsid w:val="000649DA"/>
    <w:rsid w:val="00064C2A"/>
    <w:rsid w:val="00064C98"/>
    <w:rsid w:val="00064ED0"/>
    <w:rsid w:val="00065031"/>
    <w:rsid w:val="000657A4"/>
    <w:rsid w:val="000657F6"/>
    <w:rsid w:val="000658F4"/>
    <w:rsid w:val="00065986"/>
    <w:rsid w:val="00065D84"/>
    <w:rsid w:val="00065E78"/>
    <w:rsid w:val="00065E8A"/>
    <w:rsid w:val="00065EB0"/>
    <w:rsid w:val="000663B6"/>
    <w:rsid w:val="000663CD"/>
    <w:rsid w:val="00066453"/>
    <w:rsid w:val="00066487"/>
    <w:rsid w:val="0006667E"/>
    <w:rsid w:val="000667FF"/>
    <w:rsid w:val="00066A39"/>
    <w:rsid w:val="00066ADA"/>
    <w:rsid w:val="00066D61"/>
    <w:rsid w:val="00066FA6"/>
    <w:rsid w:val="00067040"/>
    <w:rsid w:val="00067177"/>
    <w:rsid w:val="000673E5"/>
    <w:rsid w:val="000676A6"/>
    <w:rsid w:val="0006789B"/>
    <w:rsid w:val="000679A9"/>
    <w:rsid w:val="00067AB6"/>
    <w:rsid w:val="00067C5A"/>
    <w:rsid w:val="00067D85"/>
    <w:rsid w:val="00067E6A"/>
    <w:rsid w:val="00067F96"/>
    <w:rsid w:val="00070580"/>
    <w:rsid w:val="000705C1"/>
    <w:rsid w:val="00070731"/>
    <w:rsid w:val="00070F6F"/>
    <w:rsid w:val="00070F99"/>
    <w:rsid w:val="00070FE6"/>
    <w:rsid w:val="000715DF"/>
    <w:rsid w:val="0007173E"/>
    <w:rsid w:val="0007186D"/>
    <w:rsid w:val="00071BD7"/>
    <w:rsid w:val="00071D97"/>
    <w:rsid w:val="00072061"/>
    <w:rsid w:val="00072324"/>
    <w:rsid w:val="0007263E"/>
    <w:rsid w:val="0007276A"/>
    <w:rsid w:val="00072A23"/>
    <w:rsid w:val="00072F73"/>
    <w:rsid w:val="00072FEA"/>
    <w:rsid w:val="000733D2"/>
    <w:rsid w:val="000733FE"/>
    <w:rsid w:val="000735EA"/>
    <w:rsid w:val="000737AB"/>
    <w:rsid w:val="00073813"/>
    <w:rsid w:val="000739EB"/>
    <w:rsid w:val="00074219"/>
    <w:rsid w:val="00074221"/>
    <w:rsid w:val="00074B4A"/>
    <w:rsid w:val="00074D3A"/>
    <w:rsid w:val="00074ED5"/>
    <w:rsid w:val="00075347"/>
    <w:rsid w:val="000758BD"/>
    <w:rsid w:val="00075C64"/>
    <w:rsid w:val="00075D74"/>
    <w:rsid w:val="0007659A"/>
    <w:rsid w:val="00076A84"/>
    <w:rsid w:val="00076ABA"/>
    <w:rsid w:val="00076C3C"/>
    <w:rsid w:val="00076E42"/>
    <w:rsid w:val="00076F11"/>
    <w:rsid w:val="0007701A"/>
    <w:rsid w:val="00077077"/>
    <w:rsid w:val="00077292"/>
    <w:rsid w:val="0007769F"/>
    <w:rsid w:val="00077708"/>
    <w:rsid w:val="00077806"/>
    <w:rsid w:val="00077B9B"/>
    <w:rsid w:val="00077D05"/>
    <w:rsid w:val="00077E6D"/>
    <w:rsid w:val="00077F4F"/>
    <w:rsid w:val="00077FC5"/>
    <w:rsid w:val="000800E4"/>
    <w:rsid w:val="00080205"/>
    <w:rsid w:val="000803CC"/>
    <w:rsid w:val="000803D0"/>
    <w:rsid w:val="000806FF"/>
    <w:rsid w:val="0008079E"/>
    <w:rsid w:val="000808AA"/>
    <w:rsid w:val="00080C4F"/>
    <w:rsid w:val="0008106D"/>
    <w:rsid w:val="0008133B"/>
    <w:rsid w:val="00081426"/>
    <w:rsid w:val="0008168B"/>
    <w:rsid w:val="0008170F"/>
    <w:rsid w:val="000817A3"/>
    <w:rsid w:val="000817E1"/>
    <w:rsid w:val="00081BD4"/>
    <w:rsid w:val="00081DAC"/>
    <w:rsid w:val="00081ED5"/>
    <w:rsid w:val="0008204A"/>
    <w:rsid w:val="00082453"/>
    <w:rsid w:val="00082616"/>
    <w:rsid w:val="000826DF"/>
    <w:rsid w:val="0008276D"/>
    <w:rsid w:val="0008281C"/>
    <w:rsid w:val="00082893"/>
    <w:rsid w:val="00082C32"/>
    <w:rsid w:val="00083032"/>
    <w:rsid w:val="000834CD"/>
    <w:rsid w:val="00083DB1"/>
    <w:rsid w:val="00083E95"/>
    <w:rsid w:val="00083ECD"/>
    <w:rsid w:val="00083F28"/>
    <w:rsid w:val="00083F99"/>
    <w:rsid w:val="00084590"/>
    <w:rsid w:val="00084858"/>
    <w:rsid w:val="00084E21"/>
    <w:rsid w:val="0008504E"/>
    <w:rsid w:val="0008508E"/>
    <w:rsid w:val="0008542B"/>
    <w:rsid w:val="00085AFA"/>
    <w:rsid w:val="00085C18"/>
    <w:rsid w:val="00085CE9"/>
    <w:rsid w:val="00085D8D"/>
    <w:rsid w:val="00085ECA"/>
    <w:rsid w:val="00086009"/>
    <w:rsid w:val="000860BF"/>
    <w:rsid w:val="000862DB"/>
    <w:rsid w:val="000863B6"/>
    <w:rsid w:val="00086439"/>
    <w:rsid w:val="000865D0"/>
    <w:rsid w:val="00086C2E"/>
    <w:rsid w:val="00086E1A"/>
    <w:rsid w:val="00086E29"/>
    <w:rsid w:val="00086FAD"/>
    <w:rsid w:val="00087288"/>
    <w:rsid w:val="00087603"/>
    <w:rsid w:val="00087751"/>
    <w:rsid w:val="00087951"/>
    <w:rsid w:val="00087BB1"/>
    <w:rsid w:val="00087BFD"/>
    <w:rsid w:val="00087D41"/>
    <w:rsid w:val="00087EDB"/>
    <w:rsid w:val="00090111"/>
    <w:rsid w:val="00090587"/>
    <w:rsid w:val="00090844"/>
    <w:rsid w:val="00090A29"/>
    <w:rsid w:val="00090BDA"/>
    <w:rsid w:val="0009113B"/>
    <w:rsid w:val="00091330"/>
    <w:rsid w:val="0009134C"/>
    <w:rsid w:val="000913C6"/>
    <w:rsid w:val="00091685"/>
    <w:rsid w:val="000917C6"/>
    <w:rsid w:val="000918B1"/>
    <w:rsid w:val="00091A12"/>
    <w:rsid w:val="00091C06"/>
    <w:rsid w:val="00091CA6"/>
    <w:rsid w:val="00091CE4"/>
    <w:rsid w:val="00091EF5"/>
    <w:rsid w:val="00091F24"/>
    <w:rsid w:val="00092197"/>
    <w:rsid w:val="0009277C"/>
    <w:rsid w:val="00092861"/>
    <w:rsid w:val="0009325C"/>
    <w:rsid w:val="00093402"/>
    <w:rsid w:val="00093747"/>
    <w:rsid w:val="000937F2"/>
    <w:rsid w:val="000937F6"/>
    <w:rsid w:val="000939B1"/>
    <w:rsid w:val="000939ED"/>
    <w:rsid w:val="00093C5E"/>
    <w:rsid w:val="00093D96"/>
    <w:rsid w:val="00093DE0"/>
    <w:rsid w:val="0009427B"/>
    <w:rsid w:val="0009456E"/>
    <w:rsid w:val="00094BD3"/>
    <w:rsid w:val="00094DA3"/>
    <w:rsid w:val="00094DD2"/>
    <w:rsid w:val="00094FB8"/>
    <w:rsid w:val="000954D2"/>
    <w:rsid w:val="00095872"/>
    <w:rsid w:val="000959FA"/>
    <w:rsid w:val="00095ACB"/>
    <w:rsid w:val="00096856"/>
    <w:rsid w:val="000968B3"/>
    <w:rsid w:val="000969C6"/>
    <w:rsid w:val="000969E4"/>
    <w:rsid w:val="00096CD1"/>
    <w:rsid w:val="00096D73"/>
    <w:rsid w:val="00096F79"/>
    <w:rsid w:val="0009700E"/>
    <w:rsid w:val="00097155"/>
    <w:rsid w:val="00097342"/>
    <w:rsid w:val="000975A7"/>
    <w:rsid w:val="0009792B"/>
    <w:rsid w:val="00097B9C"/>
    <w:rsid w:val="00097C34"/>
    <w:rsid w:val="00097D65"/>
    <w:rsid w:val="00097E74"/>
    <w:rsid w:val="000A012C"/>
    <w:rsid w:val="000A0253"/>
    <w:rsid w:val="000A08CF"/>
    <w:rsid w:val="000A0A1E"/>
    <w:rsid w:val="000A0EB9"/>
    <w:rsid w:val="000A0EE6"/>
    <w:rsid w:val="000A186C"/>
    <w:rsid w:val="000A1874"/>
    <w:rsid w:val="000A19C6"/>
    <w:rsid w:val="000A1AE1"/>
    <w:rsid w:val="000A1BCC"/>
    <w:rsid w:val="000A1E02"/>
    <w:rsid w:val="000A1E9E"/>
    <w:rsid w:val="000A1EA4"/>
    <w:rsid w:val="000A202C"/>
    <w:rsid w:val="000A22C6"/>
    <w:rsid w:val="000A2340"/>
    <w:rsid w:val="000A23A2"/>
    <w:rsid w:val="000A2476"/>
    <w:rsid w:val="000A28EB"/>
    <w:rsid w:val="000A2E54"/>
    <w:rsid w:val="000A2EA7"/>
    <w:rsid w:val="000A2EDB"/>
    <w:rsid w:val="000A2FF5"/>
    <w:rsid w:val="000A31B0"/>
    <w:rsid w:val="000A31CE"/>
    <w:rsid w:val="000A37D2"/>
    <w:rsid w:val="000A3C63"/>
    <w:rsid w:val="000A3D70"/>
    <w:rsid w:val="000A3DB5"/>
    <w:rsid w:val="000A3F5B"/>
    <w:rsid w:val="000A4120"/>
    <w:rsid w:val="000A433E"/>
    <w:rsid w:val="000A45C2"/>
    <w:rsid w:val="000A472C"/>
    <w:rsid w:val="000A4B65"/>
    <w:rsid w:val="000A4C27"/>
    <w:rsid w:val="000A4D06"/>
    <w:rsid w:val="000A4FEA"/>
    <w:rsid w:val="000A5293"/>
    <w:rsid w:val="000A5439"/>
    <w:rsid w:val="000A5899"/>
    <w:rsid w:val="000A5A69"/>
    <w:rsid w:val="000A5D84"/>
    <w:rsid w:val="000A62AB"/>
    <w:rsid w:val="000A641A"/>
    <w:rsid w:val="000A6568"/>
    <w:rsid w:val="000A68F2"/>
    <w:rsid w:val="000A6A23"/>
    <w:rsid w:val="000A6AD9"/>
    <w:rsid w:val="000A7467"/>
    <w:rsid w:val="000A7712"/>
    <w:rsid w:val="000A78F5"/>
    <w:rsid w:val="000A7C20"/>
    <w:rsid w:val="000A7FE6"/>
    <w:rsid w:val="000B0068"/>
    <w:rsid w:val="000B00DD"/>
    <w:rsid w:val="000B00FA"/>
    <w:rsid w:val="000B030E"/>
    <w:rsid w:val="000B0564"/>
    <w:rsid w:val="000B08AA"/>
    <w:rsid w:val="000B0936"/>
    <w:rsid w:val="000B0B48"/>
    <w:rsid w:val="000B0BE3"/>
    <w:rsid w:val="000B0DCE"/>
    <w:rsid w:val="000B0E2C"/>
    <w:rsid w:val="000B0E54"/>
    <w:rsid w:val="000B1117"/>
    <w:rsid w:val="000B11D7"/>
    <w:rsid w:val="000B1347"/>
    <w:rsid w:val="000B146C"/>
    <w:rsid w:val="000B15CB"/>
    <w:rsid w:val="000B1819"/>
    <w:rsid w:val="000B1AA1"/>
    <w:rsid w:val="000B1D07"/>
    <w:rsid w:val="000B223E"/>
    <w:rsid w:val="000B2270"/>
    <w:rsid w:val="000B2366"/>
    <w:rsid w:val="000B2598"/>
    <w:rsid w:val="000B3101"/>
    <w:rsid w:val="000B33B2"/>
    <w:rsid w:val="000B355B"/>
    <w:rsid w:val="000B365A"/>
    <w:rsid w:val="000B3968"/>
    <w:rsid w:val="000B3EDB"/>
    <w:rsid w:val="000B3EEF"/>
    <w:rsid w:val="000B41AC"/>
    <w:rsid w:val="000B4425"/>
    <w:rsid w:val="000B45E4"/>
    <w:rsid w:val="000B4662"/>
    <w:rsid w:val="000B467A"/>
    <w:rsid w:val="000B4DBD"/>
    <w:rsid w:val="000B4E5C"/>
    <w:rsid w:val="000B4E70"/>
    <w:rsid w:val="000B50F0"/>
    <w:rsid w:val="000B5111"/>
    <w:rsid w:val="000B517E"/>
    <w:rsid w:val="000B543D"/>
    <w:rsid w:val="000B55F9"/>
    <w:rsid w:val="000B5799"/>
    <w:rsid w:val="000B5BF7"/>
    <w:rsid w:val="000B5DE9"/>
    <w:rsid w:val="000B6029"/>
    <w:rsid w:val="000B603D"/>
    <w:rsid w:val="000B66BA"/>
    <w:rsid w:val="000B689C"/>
    <w:rsid w:val="000B68E8"/>
    <w:rsid w:val="000B6A9E"/>
    <w:rsid w:val="000B6BAC"/>
    <w:rsid w:val="000B6BC8"/>
    <w:rsid w:val="000B6CD7"/>
    <w:rsid w:val="000B6DDE"/>
    <w:rsid w:val="000B6E2D"/>
    <w:rsid w:val="000B6E4D"/>
    <w:rsid w:val="000B7871"/>
    <w:rsid w:val="000B78BF"/>
    <w:rsid w:val="000B794B"/>
    <w:rsid w:val="000B7C10"/>
    <w:rsid w:val="000C0303"/>
    <w:rsid w:val="000C0393"/>
    <w:rsid w:val="000C0588"/>
    <w:rsid w:val="000C0C65"/>
    <w:rsid w:val="000C12CF"/>
    <w:rsid w:val="000C159B"/>
    <w:rsid w:val="000C15B2"/>
    <w:rsid w:val="000C1754"/>
    <w:rsid w:val="000C1A12"/>
    <w:rsid w:val="000C1CA1"/>
    <w:rsid w:val="000C1CF5"/>
    <w:rsid w:val="000C1F18"/>
    <w:rsid w:val="000C2170"/>
    <w:rsid w:val="000C21E2"/>
    <w:rsid w:val="000C24D7"/>
    <w:rsid w:val="000C296C"/>
    <w:rsid w:val="000C2A27"/>
    <w:rsid w:val="000C2C2C"/>
    <w:rsid w:val="000C2C45"/>
    <w:rsid w:val="000C2FBF"/>
    <w:rsid w:val="000C318C"/>
    <w:rsid w:val="000C3351"/>
    <w:rsid w:val="000C354D"/>
    <w:rsid w:val="000C35BE"/>
    <w:rsid w:val="000C37D4"/>
    <w:rsid w:val="000C3847"/>
    <w:rsid w:val="000C3883"/>
    <w:rsid w:val="000C39C7"/>
    <w:rsid w:val="000C3D1D"/>
    <w:rsid w:val="000C3D30"/>
    <w:rsid w:val="000C42EA"/>
    <w:rsid w:val="000C44B2"/>
    <w:rsid w:val="000C4542"/>
    <w:rsid w:val="000C4546"/>
    <w:rsid w:val="000C47BD"/>
    <w:rsid w:val="000C4A49"/>
    <w:rsid w:val="000C4FE7"/>
    <w:rsid w:val="000C513B"/>
    <w:rsid w:val="000C517F"/>
    <w:rsid w:val="000C521C"/>
    <w:rsid w:val="000C52EB"/>
    <w:rsid w:val="000C564E"/>
    <w:rsid w:val="000C58BB"/>
    <w:rsid w:val="000C5B57"/>
    <w:rsid w:val="000C5B69"/>
    <w:rsid w:val="000C5CBF"/>
    <w:rsid w:val="000C5F31"/>
    <w:rsid w:val="000C6172"/>
    <w:rsid w:val="000C61F0"/>
    <w:rsid w:val="000C6247"/>
    <w:rsid w:val="000C62CA"/>
    <w:rsid w:val="000C69D3"/>
    <w:rsid w:val="000C7331"/>
    <w:rsid w:val="000C752B"/>
    <w:rsid w:val="000C77D7"/>
    <w:rsid w:val="000C79AD"/>
    <w:rsid w:val="000C79D0"/>
    <w:rsid w:val="000C7BA1"/>
    <w:rsid w:val="000C7C50"/>
    <w:rsid w:val="000C7EBE"/>
    <w:rsid w:val="000D00BF"/>
    <w:rsid w:val="000D0183"/>
    <w:rsid w:val="000D02EC"/>
    <w:rsid w:val="000D0705"/>
    <w:rsid w:val="000D0818"/>
    <w:rsid w:val="000D08E7"/>
    <w:rsid w:val="000D0A20"/>
    <w:rsid w:val="000D0D4E"/>
    <w:rsid w:val="000D0F59"/>
    <w:rsid w:val="000D1009"/>
    <w:rsid w:val="000D1242"/>
    <w:rsid w:val="000D1661"/>
    <w:rsid w:val="000D1870"/>
    <w:rsid w:val="000D1B4C"/>
    <w:rsid w:val="000D2017"/>
    <w:rsid w:val="000D21F1"/>
    <w:rsid w:val="000D21FD"/>
    <w:rsid w:val="000D2242"/>
    <w:rsid w:val="000D25E8"/>
    <w:rsid w:val="000D2ABA"/>
    <w:rsid w:val="000D2ACA"/>
    <w:rsid w:val="000D2B96"/>
    <w:rsid w:val="000D2C53"/>
    <w:rsid w:val="000D2D28"/>
    <w:rsid w:val="000D2DFE"/>
    <w:rsid w:val="000D309D"/>
    <w:rsid w:val="000D31E5"/>
    <w:rsid w:val="000D3400"/>
    <w:rsid w:val="000D340A"/>
    <w:rsid w:val="000D3523"/>
    <w:rsid w:val="000D356D"/>
    <w:rsid w:val="000D36F7"/>
    <w:rsid w:val="000D39C4"/>
    <w:rsid w:val="000D3ACD"/>
    <w:rsid w:val="000D3D11"/>
    <w:rsid w:val="000D3FE7"/>
    <w:rsid w:val="000D4143"/>
    <w:rsid w:val="000D45CF"/>
    <w:rsid w:val="000D45E2"/>
    <w:rsid w:val="000D4906"/>
    <w:rsid w:val="000D5013"/>
    <w:rsid w:val="000D501E"/>
    <w:rsid w:val="000D52CB"/>
    <w:rsid w:val="000D5418"/>
    <w:rsid w:val="000D587B"/>
    <w:rsid w:val="000D5A08"/>
    <w:rsid w:val="000D5B1E"/>
    <w:rsid w:val="000D5B8C"/>
    <w:rsid w:val="000D5C04"/>
    <w:rsid w:val="000D610E"/>
    <w:rsid w:val="000D61B6"/>
    <w:rsid w:val="000D6544"/>
    <w:rsid w:val="000D668D"/>
    <w:rsid w:val="000D683C"/>
    <w:rsid w:val="000D6A2F"/>
    <w:rsid w:val="000D6ADA"/>
    <w:rsid w:val="000D6B71"/>
    <w:rsid w:val="000D6CC6"/>
    <w:rsid w:val="000D6D02"/>
    <w:rsid w:val="000D6FF9"/>
    <w:rsid w:val="000D7AF2"/>
    <w:rsid w:val="000D7E39"/>
    <w:rsid w:val="000E02A4"/>
    <w:rsid w:val="000E02EE"/>
    <w:rsid w:val="000E0351"/>
    <w:rsid w:val="000E051E"/>
    <w:rsid w:val="000E0783"/>
    <w:rsid w:val="000E07C6"/>
    <w:rsid w:val="000E0970"/>
    <w:rsid w:val="000E0A28"/>
    <w:rsid w:val="000E0A96"/>
    <w:rsid w:val="000E0E79"/>
    <w:rsid w:val="000E1460"/>
    <w:rsid w:val="000E15BA"/>
    <w:rsid w:val="000E1D21"/>
    <w:rsid w:val="000E1EB2"/>
    <w:rsid w:val="000E1F20"/>
    <w:rsid w:val="000E2548"/>
    <w:rsid w:val="000E29D1"/>
    <w:rsid w:val="000E2DE7"/>
    <w:rsid w:val="000E2E0F"/>
    <w:rsid w:val="000E30A1"/>
    <w:rsid w:val="000E3399"/>
    <w:rsid w:val="000E33C3"/>
    <w:rsid w:val="000E3982"/>
    <w:rsid w:val="000E3CC7"/>
    <w:rsid w:val="000E3D5F"/>
    <w:rsid w:val="000E43B7"/>
    <w:rsid w:val="000E480D"/>
    <w:rsid w:val="000E4965"/>
    <w:rsid w:val="000E4DF3"/>
    <w:rsid w:val="000E5240"/>
    <w:rsid w:val="000E5274"/>
    <w:rsid w:val="000E5512"/>
    <w:rsid w:val="000E5679"/>
    <w:rsid w:val="000E5839"/>
    <w:rsid w:val="000E597E"/>
    <w:rsid w:val="000E5EA1"/>
    <w:rsid w:val="000E6227"/>
    <w:rsid w:val="000E65E5"/>
    <w:rsid w:val="000E6768"/>
    <w:rsid w:val="000E68E5"/>
    <w:rsid w:val="000E68F8"/>
    <w:rsid w:val="000E6B14"/>
    <w:rsid w:val="000E6B26"/>
    <w:rsid w:val="000E6BD4"/>
    <w:rsid w:val="000E6D6D"/>
    <w:rsid w:val="000E6F5D"/>
    <w:rsid w:val="000E73B0"/>
    <w:rsid w:val="000E78DA"/>
    <w:rsid w:val="000E7AC6"/>
    <w:rsid w:val="000E7C7B"/>
    <w:rsid w:val="000E7EF0"/>
    <w:rsid w:val="000F021D"/>
    <w:rsid w:val="000F034F"/>
    <w:rsid w:val="000F039C"/>
    <w:rsid w:val="000F0697"/>
    <w:rsid w:val="000F0841"/>
    <w:rsid w:val="000F0995"/>
    <w:rsid w:val="000F0BF1"/>
    <w:rsid w:val="000F0C77"/>
    <w:rsid w:val="000F146E"/>
    <w:rsid w:val="000F153E"/>
    <w:rsid w:val="000F1713"/>
    <w:rsid w:val="000F1A33"/>
    <w:rsid w:val="000F1D00"/>
    <w:rsid w:val="000F1F1E"/>
    <w:rsid w:val="000F2038"/>
    <w:rsid w:val="000F21BD"/>
    <w:rsid w:val="000F2259"/>
    <w:rsid w:val="000F22D7"/>
    <w:rsid w:val="000F24E8"/>
    <w:rsid w:val="000F26BB"/>
    <w:rsid w:val="000F28A7"/>
    <w:rsid w:val="000F291F"/>
    <w:rsid w:val="000F2AAA"/>
    <w:rsid w:val="000F2B57"/>
    <w:rsid w:val="000F2DDA"/>
    <w:rsid w:val="000F2EA0"/>
    <w:rsid w:val="000F3137"/>
    <w:rsid w:val="000F3152"/>
    <w:rsid w:val="000F3967"/>
    <w:rsid w:val="000F3C49"/>
    <w:rsid w:val="000F43B1"/>
    <w:rsid w:val="000F4823"/>
    <w:rsid w:val="000F48D7"/>
    <w:rsid w:val="000F4A84"/>
    <w:rsid w:val="000F4EA1"/>
    <w:rsid w:val="000F5213"/>
    <w:rsid w:val="000F52B2"/>
    <w:rsid w:val="000F5422"/>
    <w:rsid w:val="000F5C72"/>
    <w:rsid w:val="000F5E3B"/>
    <w:rsid w:val="000F5FB2"/>
    <w:rsid w:val="000F603A"/>
    <w:rsid w:val="000F613B"/>
    <w:rsid w:val="000F622B"/>
    <w:rsid w:val="000F6499"/>
    <w:rsid w:val="000F67DB"/>
    <w:rsid w:val="000F6992"/>
    <w:rsid w:val="000F6FDB"/>
    <w:rsid w:val="000F7514"/>
    <w:rsid w:val="000F756F"/>
    <w:rsid w:val="000F7695"/>
    <w:rsid w:val="000F773A"/>
    <w:rsid w:val="000F782B"/>
    <w:rsid w:val="000F7834"/>
    <w:rsid w:val="000F79E1"/>
    <w:rsid w:val="000F7A8E"/>
    <w:rsid w:val="000F7DE0"/>
    <w:rsid w:val="000F7E2D"/>
    <w:rsid w:val="000F7F50"/>
    <w:rsid w:val="0010028B"/>
    <w:rsid w:val="00100394"/>
    <w:rsid w:val="001004DB"/>
    <w:rsid w:val="00100663"/>
    <w:rsid w:val="0010098A"/>
    <w:rsid w:val="00100994"/>
    <w:rsid w:val="00100A2A"/>
    <w:rsid w:val="00100A71"/>
    <w:rsid w:val="00100B2B"/>
    <w:rsid w:val="00100F7C"/>
    <w:rsid w:val="00101001"/>
    <w:rsid w:val="0010114B"/>
    <w:rsid w:val="00101BCA"/>
    <w:rsid w:val="00101BF3"/>
    <w:rsid w:val="00102004"/>
    <w:rsid w:val="0010230E"/>
    <w:rsid w:val="00102514"/>
    <w:rsid w:val="00102A09"/>
    <w:rsid w:val="00102A26"/>
    <w:rsid w:val="00102AFC"/>
    <w:rsid w:val="00102ECB"/>
    <w:rsid w:val="0010310E"/>
    <w:rsid w:val="001031D4"/>
    <w:rsid w:val="00103276"/>
    <w:rsid w:val="0010360F"/>
    <w:rsid w:val="0010392D"/>
    <w:rsid w:val="00103A04"/>
    <w:rsid w:val="00103B05"/>
    <w:rsid w:val="00103D88"/>
    <w:rsid w:val="00104080"/>
    <w:rsid w:val="00104475"/>
    <w:rsid w:val="0010447F"/>
    <w:rsid w:val="001045F4"/>
    <w:rsid w:val="00104F08"/>
    <w:rsid w:val="00104FE3"/>
    <w:rsid w:val="00105131"/>
    <w:rsid w:val="0010525C"/>
    <w:rsid w:val="001053EF"/>
    <w:rsid w:val="0010588E"/>
    <w:rsid w:val="0010598C"/>
    <w:rsid w:val="00105C12"/>
    <w:rsid w:val="00105D46"/>
    <w:rsid w:val="00105E50"/>
    <w:rsid w:val="00106481"/>
    <w:rsid w:val="001064CB"/>
    <w:rsid w:val="00106C25"/>
    <w:rsid w:val="00106DF6"/>
    <w:rsid w:val="00106F1E"/>
    <w:rsid w:val="0010714F"/>
    <w:rsid w:val="001079BB"/>
    <w:rsid w:val="00107E05"/>
    <w:rsid w:val="00110551"/>
    <w:rsid w:val="0011066C"/>
    <w:rsid w:val="00110B19"/>
    <w:rsid w:val="00110B26"/>
    <w:rsid w:val="00110D89"/>
    <w:rsid w:val="00110E6F"/>
    <w:rsid w:val="00110EE4"/>
    <w:rsid w:val="00110F09"/>
    <w:rsid w:val="00111117"/>
    <w:rsid w:val="0011113F"/>
    <w:rsid w:val="0011115D"/>
    <w:rsid w:val="00111234"/>
    <w:rsid w:val="00111320"/>
    <w:rsid w:val="001117D0"/>
    <w:rsid w:val="001117DF"/>
    <w:rsid w:val="00111998"/>
    <w:rsid w:val="001120C5"/>
    <w:rsid w:val="00112272"/>
    <w:rsid w:val="001123AA"/>
    <w:rsid w:val="00112586"/>
    <w:rsid w:val="001125DD"/>
    <w:rsid w:val="00112784"/>
    <w:rsid w:val="001129C1"/>
    <w:rsid w:val="00112B2C"/>
    <w:rsid w:val="00112C5F"/>
    <w:rsid w:val="00112F05"/>
    <w:rsid w:val="001134DA"/>
    <w:rsid w:val="00113674"/>
    <w:rsid w:val="00113A42"/>
    <w:rsid w:val="0011431C"/>
    <w:rsid w:val="0011437D"/>
    <w:rsid w:val="00114388"/>
    <w:rsid w:val="001143DD"/>
    <w:rsid w:val="001145AD"/>
    <w:rsid w:val="001147AC"/>
    <w:rsid w:val="00114B0D"/>
    <w:rsid w:val="00114D7C"/>
    <w:rsid w:val="00114FD3"/>
    <w:rsid w:val="00114FDA"/>
    <w:rsid w:val="00115061"/>
    <w:rsid w:val="001152AB"/>
    <w:rsid w:val="00115321"/>
    <w:rsid w:val="00115693"/>
    <w:rsid w:val="00115811"/>
    <w:rsid w:val="001158BB"/>
    <w:rsid w:val="001158C0"/>
    <w:rsid w:val="0011596A"/>
    <w:rsid w:val="00115A02"/>
    <w:rsid w:val="00115BA0"/>
    <w:rsid w:val="00115D80"/>
    <w:rsid w:val="0011657C"/>
    <w:rsid w:val="001166EC"/>
    <w:rsid w:val="0011670E"/>
    <w:rsid w:val="0011697B"/>
    <w:rsid w:val="001169C0"/>
    <w:rsid w:val="00116BFE"/>
    <w:rsid w:val="00116CF3"/>
    <w:rsid w:val="00116DAA"/>
    <w:rsid w:val="00117338"/>
    <w:rsid w:val="001174B3"/>
    <w:rsid w:val="001178C6"/>
    <w:rsid w:val="00117CB9"/>
    <w:rsid w:val="00117D00"/>
    <w:rsid w:val="001204F6"/>
    <w:rsid w:val="00120961"/>
    <w:rsid w:val="00120BD3"/>
    <w:rsid w:val="00120CDC"/>
    <w:rsid w:val="00120D21"/>
    <w:rsid w:val="00120F6C"/>
    <w:rsid w:val="0012143A"/>
    <w:rsid w:val="00121675"/>
    <w:rsid w:val="00121BB9"/>
    <w:rsid w:val="00121D09"/>
    <w:rsid w:val="00121D8C"/>
    <w:rsid w:val="001223F4"/>
    <w:rsid w:val="001225CE"/>
    <w:rsid w:val="00122B07"/>
    <w:rsid w:val="00122BC9"/>
    <w:rsid w:val="00122F40"/>
    <w:rsid w:val="00122FEA"/>
    <w:rsid w:val="00123048"/>
    <w:rsid w:val="0012316F"/>
    <w:rsid w:val="001232BD"/>
    <w:rsid w:val="001232DE"/>
    <w:rsid w:val="001234CE"/>
    <w:rsid w:val="0012372E"/>
    <w:rsid w:val="001238D9"/>
    <w:rsid w:val="001239BD"/>
    <w:rsid w:val="00123C71"/>
    <w:rsid w:val="001240C5"/>
    <w:rsid w:val="00124275"/>
    <w:rsid w:val="0012442D"/>
    <w:rsid w:val="001244D4"/>
    <w:rsid w:val="00124648"/>
    <w:rsid w:val="00124970"/>
    <w:rsid w:val="00124D40"/>
    <w:rsid w:val="00124ED5"/>
    <w:rsid w:val="00125408"/>
    <w:rsid w:val="001255E1"/>
    <w:rsid w:val="0012585A"/>
    <w:rsid w:val="00125BFA"/>
    <w:rsid w:val="00126121"/>
    <w:rsid w:val="001263FC"/>
    <w:rsid w:val="001266F3"/>
    <w:rsid w:val="00126A9A"/>
    <w:rsid w:val="00126B91"/>
    <w:rsid w:val="00126C97"/>
    <w:rsid w:val="00126C9D"/>
    <w:rsid w:val="00126F35"/>
    <w:rsid w:val="00126F45"/>
    <w:rsid w:val="0012718D"/>
    <w:rsid w:val="0012737C"/>
    <w:rsid w:val="00127569"/>
    <w:rsid w:val="001276FA"/>
    <w:rsid w:val="0012781E"/>
    <w:rsid w:val="00127EC8"/>
    <w:rsid w:val="00130039"/>
    <w:rsid w:val="00130429"/>
    <w:rsid w:val="001308CD"/>
    <w:rsid w:val="00130965"/>
    <w:rsid w:val="00131091"/>
    <w:rsid w:val="001311F9"/>
    <w:rsid w:val="001312B8"/>
    <w:rsid w:val="00131535"/>
    <w:rsid w:val="001315A0"/>
    <w:rsid w:val="00131654"/>
    <w:rsid w:val="001317FA"/>
    <w:rsid w:val="00131956"/>
    <w:rsid w:val="0013198C"/>
    <w:rsid w:val="00131CEC"/>
    <w:rsid w:val="001323CF"/>
    <w:rsid w:val="00132881"/>
    <w:rsid w:val="001328A1"/>
    <w:rsid w:val="00132AE1"/>
    <w:rsid w:val="00132CAA"/>
    <w:rsid w:val="00132CFB"/>
    <w:rsid w:val="00132D99"/>
    <w:rsid w:val="00133084"/>
    <w:rsid w:val="0013311B"/>
    <w:rsid w:val="001336E5"/>
    <w:rsid w:val="0013398D"/>
    <w:rsid w:val="00133DE3"/>
    <w:rsid w:val="00133EE4"/>
    <w:rsid w:val="0013401A"/>
    <w:rsid w:val="0013452D"/>
    <w:rsid w:val="001348CC"/>
    <w:rsid w:val="00134AC9"/>
    <w:rsid w:val="00134BE4"/>
    <w:rsid w:val="00134F73"/>
    <w:rsid w:val="0013500E"/>
    <w:rsid w:val="00135313"/>
    <w:rsid w:val="00135341"/>
    <w:rsid w:val="001355BA"/>
    <w:rsid w:val="00135615"/>
    <w:rsid w:val="0013564A"/>
    <w:rsid w:val="001356A8"/>
    <w:rsid w:val="0013575F"/>
    <w:rsid w:val="00135984"/>
    <w:rsid w:val="00135A1C"/>
    <w:rsid w:val="00135A73"/>
    <w:rsid w:val="00135B18"/>
    <w:rsid w:val="00135D1D"/>
    <w:rsid w:val="00135DF5"/>
    <w:rsid w:val="00135EFE"/>
    <w:rsid w:val="00135FA8"/>
    <w:rsid w:val="00136143"/>
    <w:rsid w:val="0013620F"/>
    <w:rsid w:val="00136604"/>
    <w:rsid w:val="0013687C"/>
    <w:rsid w:val="00136947"/>
    <w:rsid w:val="00136EEC"/>
    <w:rsid w:val="00136F0E"/>
    <w:rsid w:val="00136FEE"/>
    <w:rsid w:val="001372CC"/>
    <w:rsid w:val="00137447"/>
    <w:rsid w:val="0013754A"/>
    <w:rsid w:val="001375C2"/>
    <w:rsid w:val="00137C08"/>
    <w:rsid w:val="00137D32"/>
    <w:rsid w:val="00137EF7"/>
    <w:rsid w:val="00140427"/>
    <w:rsid w:val="00140970"/>
    <w:rsid w:val="00140C9C"/>
    <w:rsid w:val="00140DF2"/>
    <w:rsid w:val="00141102"/>
    <w:rsid w:val="001411B8"/>
    <w:rsid w:val="00141A63"/>
    <w:rsid w:val="00141B5B"/>
    <w:rsid w:val="00141D04"/>
    <w:rsid w:val="00141D1C"/>
    <w:rsid w:val="00141DD8"/>
    <w:rsid w:val="00141EF7"/>
    <w:rsid w:val="001422E9"/>
    <w:rsid w:val="00142602"/>
    <w:rsid w:val="00142622"/>
    <w:rsid w:val="001429C0"/>
    <w:rsid w:val="00142DC1"/>
    <w:rsid w:val="00142DE3"/>
    <w:rsid w:val="00142EC7"/>
    <w:rsid w:val="0014306F"/>
    <w:rsid w:val="001430C9"/>
    <w:rsid w:val="00143369"/>
    <w:rsid w:val="00143551"/>
    <w:rsid w:val="00143981"/>
    <w:rsid w:val="00143C0A"/>
    <w:rsid w:val="00143ED8"/>
    <w:rsid w:val="00144486"/>
    <w:rsid w:val="0014456F"/>
    <w:rsid w:val="00144588"/>
    <w:rsid w:val="00144665"/>
    <w:rsid w:val="001447B3"/>
    <w:rsid w:val="00144C0F"/>
    <w:rsid w:val="00144C13"/>
    <w:rsid w:val="00144CAC"/>
    <w:rsid w:val="00144DC2"/>
    <w:rsid w:val="00144E9A"/>
    <w:rsid w:val="00144F7A"/>
    <w:rsid w:val="00145022"/>
    <w:rsid w:val="00145149"/>
    <w:rsid w:val="00145192"/>
    <w:rsid w:val="0014596A"/>
    <w:rsid w:val="001459B6"/>
    <w:rsid w:val="00145A1E"/>
    <w:rsid w:val="00146530"/>
    <w:rsid w:val="0014660E"/>
    <w:rsid w:val="00146614"/>
    <w:rsid w:val="00146710"/>
    <w:rsid w:val="0014688B"/>
    <w:rsid w:val="001468BC"/>
    <w:rsid w:val="00146D0B"/>
    <w:rsid w:val="00146F29"/>
    <w:rsid w:val="0014707B"/>
    <w:rsid w:val="001470DA"/>
    <w:rsid w:val="00147303"/>
    <w:rsid w:val="00147579"/>
    <w:rsid w:val="00147A39"/>
    <w:rsid w:val="00147ABF"/>
    <w:rsid w:val="00147F3E"/>
    <w:rsid w:val="00147FBC"/>
    <w:rsid w:val="00150104"/>
    <w:rsid w:val="001502BD"/>
    <w:rsid w:val="001503F4"/>
    <w:rsid w:val="001507CE"/>
    <w:rsid w:val="001508ED"/>
    <w:rsid w:val="001509E7"/>
    <w:rsid w:val="00150FDB"/>
    <w:rsid w:val="001513C9"/>
    <w:rsid w:val="00151487"/>
    <w:rsid w:val="00151571"/>
    <w:rsid w:val="00151897"/>
    <w:rsid w:val="00151DF6"/>
    <w:rsid w:val="00151FCA"/>
    <w:rsid w:val="00152073"/>
    <w:rsid w:val="00152197"/>
    <w:rsid w:val="001522BF"/>
    <w:rsid w:val="00152329"/>
    <w:rsid w:val="00152409"/>
    <w:rsid w:val="0015247A"/>
    <w:rsid w:val="001525F9"/>
    <w:rsid w:val="00152BBD"/>
    <w:rsid w:val="00152C80"/>
    <w:rsid w:val="00152CC5"/>
    <w:rsid w:val="00152E36"/>
    <w:rsid w:val="001530D6"/>
    <w:rsid w:val="00153201"/>
    <w:rsid w:val="00153207"/>
    <w:rsid w:val="00153553"/>
    <w:rsid w:val="00153693"/>
    <w:rsid w:val="001537AC"/>
    <w:rsid w:val="00153889"/>
    <w:rsid w:val="001538B3"/>
    <w:rsid w:val="001538BA"/>
    <w:rsid w:val="00153DE3"/>
    <w:rsid w:val="00153FD8"/>
    <w:rsid w:val="0015438C"/>
    <w:rsid w:val="00154549"/>
    <w:rsid w:val="001548A1"/>
    <w:rsid w:val="00155064"/>
    <w:rsid w:val="001552BD"/>
    <w:rsid w:val="00155342"/>
    <w:rsid w:val="001553BA"/>
    <w:rsid w:val="001553EF"/>
    <w:rsid w:val="001554FB"/>
    <w:rsid w:val="00155604"/>
    <w:rsid w:val="001559C8"/>
    <w:rsid w:val="00155C0A"/>
    <w:rsid w:val="00155CCF"/>
    <w:rsid w:val="00155D50"/>
    <w:rsid w:val="00155E02"/>
    <w:rsid w:val="00155E73"/>
    <w:rsid w:val="00155F00"/>
    <w:rsid w:val="001561AF"/>
    <w:rsid w:val="0015622E"/>
    <w:rsid w:val="00156415"/>
    <w:rsid w:val="0015645C"/>
    <w:rsid w:val="001564A7"/>
    <w:rsid w:val="001564BD"/>
    <w:rsid w:val="00156598"/>
    <w:rsid w:val="00156F1E"/>
    <w:rsid w:val="00156FA0"/>
    <w:rsid w:val="001572A7"/>
    <w:rsid w:val="001572C2"/>
    <w:rsid w:val="00157603"/>
    <w:rsid w:val="0015788E"/>
    <w:rsid w:val="001579E0"/>
    <w:rsid w:val="00157BEA"/>
    <w:rsid w:val="001605E0"/>
    <w:rsid w:val="0016065D"/>
    <w:rsid w:val="00160663"/>
    <w:rsid w:val="0016075E"/>
    <w:rsid w:val="00160856"/>
    <w:rsid w:val="00160B5E"/>
    <w:rsid w:val="00160DF4"/>
    <w:rsid w:val="00160ED5"/>
    <w:rsid w:val="00161050"/>
    <w:rsid w:val="00161124"/>
    <w:rsid w:val="00161192"/>
    <w:rsid w:val="001616A0"/>
    <w:rsid w:val="00161758"/>
    <w:rsid w:val="00161939"/>
    <w:rsid w:val="00161A08"/>
    <w:rsid w:val="00161AA0"/>
    <w:rsid w:val="00161BA5"/>
    <w:rsid w:val="00161C13"/>
    <w:rsid w:val="00161D15"/>
    <w:rsid w:val="00161D2E"/>
    <w:rsid w:val="00161F3E"/>
    <w:rsid w:val="00162093"/>
    <w:rsid w:val="00162136"/>
    <w:rsid w:val="00162362"/>
    <w:rsid w:val="001623F7"/>
    <w:rsid w:val="001623FC"/>
    <w:rsid w:val="001624E5"/>
    <w:rsid w:val="001624E6"/>
    <w:rsid w:val="0016257E"/>
    <w:rsid w:val="0016280C"/>
    <w:rsid w:val="001628C2"/>
    <w:rsid w:val="00162961"/>
    <w:rsid w:val="00162CA9"/>
    <w:rsid w:val="00162E0C"/>
    <w:rsid w:val="00162EBE"/>
    <w:rsid w:val="00163521"/>
    <w:rsid w:val="001636F9"/>
    <w:rsid w:val="00163700"/>
    <w:rsid w:val="00163ABC"/>
    <w:rsid w:val="00163AF8"/>
    <w:rsid w:val="00163EDB"/>
    <w:rsid w:val="001645FA"/>
    <w:rsid w:val="001646AD"/>
    <w:rsid w:val="00164C39"/>
    <w:rsid w:val="00164EE5"/>
    <w:rsid w:val="00165002"/>
    <w:rsid w:val="00165110"/>
    <w:rsid w:val="0016530E"/>
    <w:rsid w:val="00165459"/>
    <w:rsid w:val="001658AB"/>
    <w:rsid w:val="00165993"/>
    <w:rsid w:val="001659E9"/>
    <w:rsid w:val="00165A57"/>
    <w:rsid w:val="00165FF6"/>
    <w:rsid w:val="0016608B"/>
    <w:rsid w:val="00166147"/>
    <w:rsid w:val="001667E0"/>
    <w:rsid w:val="00166A9B"/>
    <w:rsid w:val="00166E31"/>
    <w:rsid w:val="00166FA2"/>
    <w:rsid w:val="0016705B"/>
    <w:rsid w:val="00167267"/>
    <w:rsid w:val="001673A1"/>
    <w:rsid w:val="0016743C"/>
    <w:rsid w:val="001675FD"/>
    <w:rsid w:val="00167A70"/>
    <w:rsid w:val="00167CD6"/>
    <w:rsid w:val="0017012B"/>
    <w:rsid w:val="001706C5"/>
    <w:rsid w:val="001708A9"/>
    <w:rsid w:val="00170997"/>
    <w:rsid w:val="00170A7C"/>
    <w:rsid w:val="00170CE1"/>
    <w:rsid w:val="00170D5B"/>
    <w:rsid w:val="00170DC9"/>
    <w:rsid w:val="00170F72"/>
    <w:rsid w:val="001712BD"/>
    <w:rsid w:val="001712C2"/>
    <w:rsid w:val="0017132C"/>
    <w:rsid w:val="001716FD"/>
    <w:rsid w:val="00171AD3"/>
    <w:rsid w:val="00171B17"/>
    <w:rsid w:val="00171C86"/>
    <w:rsid w:val="00171D55"/>
    <w:rsid w:val="00172347"/>
    <w:rsid w:val="001724D3"/>
    <w:rsid w:val="00172A6D"/>
    <w:rsid w:val="00172BAF"/>
    <w:rsid w:val="00172C22"/>
    <w:rsid w:val="00172ED0"/>
    <w:rsid w:val="00172ED2"/>
    <w:rsid w:val="00172F54"/>
    <w:rsid w:val="00173711"/>
    <w:rsid w:val="00173B02"/>
    <w:rsid w:val="00173C98"/>
    <w:rsid w:val="00173ED1"/>
    <w:rsid w:val="00174207"/>
    <w:rsid w:val="00174249"/>
    <w:rsid w:val="001744A9"/>
    <w:rsid w:val="001747DD"/>
    <w:rsid w:val="001748A8"/>
    <w:rsid w:val="00174B77"/>
    <w:rsid w:val="00174E25"/>
    <w:rsid w:val="00174E84"/>
    <w:rsid w:val="00174FF3"/>
    <w:rsid w:val="001755FD"/>
    <w:rsid w:val="00175666"/>
    <w:rsid w:val="0017594E"/>
    <w:rsid w:val="00175A47"/>
    <w:rsid w:val="00176294"/>
    <w:rsid w:val="00176308"/>
    <w:rsid w:val="0017639E"/>
    <w:rsid w:val="001763DC"/>
    <w:rsid w:val="0017674D"/>
    <w:rsid w:val="00176A8D"/>
    <w:rsid w:val="001771DD"/>
    <w:rsid w:val="001771FF"/>
    <w:rsid w:val="001772D6"/>
    <w:rsid w:val="00177476"/>
    <w:rsid w:val="00177788"/>
    <w:rsid w:val="00177995"/>
    <w:rsid w:val="001779BC"/>
    <w:rsid w:val="00177A49"/>
    <w:rsid w:val="00177A77"/>
    <w:rsid w:val="00177A8C"/>
    <w:rsid w:val="00177BED"/>
    <w:rsid w:val="00177F30"/>
    <w:rsid w:val="00177F4A"/>
    <w:rsid w:val="00177F67"/>
    <w:rsid w:val="00177FE7"/>
    <w:rsid w:val="00180457"/>
    <w:rsid w:val="00180577"/>
    <w:rsid w:val="001805FD"/>
    <w:rsid w:val="001806A9"/>
    <w:rsid w:val="001806ED"/>
    <w:rsid w:val="00180A42"/>
    <w:rsid w:val="00180D25"/>
    <w:rsid w:val="00181117"/>
    <w:rsid w:val="0018144D"/>
    <w:rsid w:val="00181579"/>
    <w:rsid w:val="001819E3"/>
    <w:rsid w:val="00181A3A"/>
    <w:rsid w:val="00181A43"/>
    <w:rsid w:val="00181C81"/>
    <w:rsid w:val="00181D98"/>
    <w:rsid w:val="00181EB1"/>
    <w:rsid w:val="0018209A"/>
    <w:rsid w:val="001821B7"/>
    <w:rsid w:val="00182259"/>
    <w:rsid w:val="0018244E"/>
    <w:rsid w:val="001825ED"/>
    <w:rsid w:val="0018263E"/>
    <w:rsid w:val="00182B9A"/>
    <w:rsid w:val="00182C82"/>
    <w:rsid w:val="00182CA9"/>
    <w:rsid w:val="00183164"/>
    <w:rsid w:val="00183356"/>
    <w:rsid w:val="001834F8"/>
    <w:rsid w:val="00183746"/>
    <w:rsid w:val="00183871"/>
    <w:rsid w:val="00183A2B"/>
    <w:rsid w:val="00183CFD"/>
    <w:rsid w:val="00183D5B"/>
    <w:rsid w:val="00184097"/>
    <w:rsid w:val="001847FD"/>
    <w:rsid w:val="00184803"/>
    <w:rsid w:val="00184AD8"/>
    <w:rsid w:val="00184C10"/>
    <w:rsid w:val="00184CE3"/>
    <w:rsid w:val="0018509C"/>
    <w:rsid w:val="001850EF"/>
    <w:rsid w:val="001853AB"/>
    <w:rsid w:val="001858F6"/>
    <w:rsid w:val="00185E06"/>
    <w:rsid w:val="00185FBA"/>
    <w:rsid w:val="00185FD8"/>
    <w:rsid w:val="0018619D"/>
    <w:rsid w:val="00186628"/>
    <w:rsid w:val="00186B33"/>
    <w:rsid w:val="00186C1C"/>
    <w:rsid w:val="00186C32"/>
    <w:rsid w:val="00186DBA"/>
    <w:rsid w:val="00186DC4"/>
    <w:rsid w:val="00187001"/>
    <w:rsid w:val="001871B3"/>
    <w:rsid w:val="0018723A"/>
    <w:rsid w:val="00187319"/>
    <w:rsid w:val="00187981"/>
    <w:rsid w:val="00187A72"/>
    <w:rsid w:val="00187AE0"/>
    <w:rsid w:val="00187C05"/>
    <w:rsid w:val="00187EB8"/>
    <w:rsid w:val="00190004"/>
    <w:rsid w:val="001905DF"/>
    <w:rsid w:val="00190771"/>
    <w:rsid w:val="00190859"/>
    <w:rsid w:val="00191C6B"/>
    <w:rsid w:val="00191E77"/>
    <w:rsid w:val="00191EB6"/>
    <w:rsid w:val="001925BF"/>
    <w:rsid w:val="0019288C"/>
    <w:rsid w:val="001928FB"/>
    <w:rsid w:val="001929C4"/>
    <w:rsid w:val="00192D7F"/>
    <w:rsid w:val="00192E64"/>
    <w:rsid w:val="00192F9D"/>
    <w:rsid w:val="00193015"/>
    <w:rsid w:val="00193333"/>
    <w:rsid w:val="00193352"/>
    <w:rsid w:val="001933AF"/>
    <w:rsid w:val="0019384F"/>
    <w:rsid w:val="0019396B"/>
    <w:rsid w:val="00193A45"/>
    <w:rsid w:val="001940D0"/>
    <w:rsid w:val="0019463D"/>
    <w:rsid w:val="00194679"/>
    <w:rsid w:val="00194693"/>
    <w:rsid w:val="00194B70"/>
    <w:rsid w:val="00194F8C"/>
    <w:rsid w:val="0019504A"/>
    <w:rsid w:val="0019519F"/>
    <w:rsid w:val="001952E8"/>
    <w:rsid w:val="00195F23"/>
    <w:rsid w:val="00195FCF"/>
    <w:rsid w:val="0019604A"/>
    <w:rsid w:val="001965A9"/>
    <w:rsid w:val="00196748"/>
    <w:rsid w:val="00196750"/>
    <w:rsid w:val="001967CB"/>
    <w:rsid w:val="00196AFA"/>
    <w:rsid w:val="00196B1B"/>
    <w:rsid w:val="00196BCC"/>
    <w:rsid w:val="00196C47"/>
    <w:rsid w:val="00196CD8"/>
    <w:rsid w:val="00196EB8"/>
    <w:rsid w:val="00196EFB"/>
    <w:rsid w:val="00196F47"/>
    <w:rsid w:val="00196FC1"/>
    <w:rsid w:val="00197146"/>
    <w:rsid w:val="00197261"/>
    <w:rsid w:val="001974E5"/>
    <w:rsid w:val="0019757B"/>
    <w:rsid w:val="001979FF"/>
    <w:rsid w:val="00197A59"/>
    <w:rsid w:val="00197A68"/>
    <w:rsid w:val="00197B17"/>
    <w:rsid w:val="00197C2D"/>
    <w:rsid w:val="00197F7E"/>
    <w:rsid w:val="00197FD0"/>
    <w:rsid w:val="001A01FC"/>
    <w:rsid w:val="001A0427"/>
    <w:rsid w:val="001A0521"/>
    <w:rsid w:val="001A05CD"/>
    <w:rsid w:val="001A077B"/>
    <w:rsid w:val="001A085E"/>
    <w:rsid w:val="001A0AF6"/>
    <w:rsid w:val="001A0C83"/>
    <w:rsid w:val="001A0F1F"/>
    <w:rsid w:val="001A0FCB"/>
    <w:rsid w:val="001A1064"/>
    <w:rsid w:val="001A1115"/>
    <w:rsid w:val="001A1950"/>
    <w:rsid w:val="001A1A23"/>
    <w:rsid w:val="001A1C54"/>
    <w:rsid w:val="001A1E68"/>
    <w:rsid w:val="001A1FF0"/>
    <w:rsid w:val="001A2132"/>
    <w:rsid w:val="001A21EF"/>
    <w:rsid w:val="001A2E30"/>
    <w:rsid w:val="001A337A"/>
    <w:rsid w:val="001A365F"/>
    <w:rsid w:val="001A390E"/>
    <w:rsid w:val="001A3924"/>
    <w:rsid w:val="001A398E"/>
    <w:rsid w:val="001A3AA6"/>
    <w:rsid w:val="001A3ACE"/>
    <w:rsid w:val="001A3C80"/>
    <w:rsid w:val="001A3DCB"/>
    <w:rsid w:val="001A3DF6"/>
    <w:rsid w:val="001A3E45"/>
    <w:rsid w:val="001A3F81"/>
    <w:rsid w:val="001A4178"/>
    <w:rsid w:val="001A4287"/>
    <w:rsid w:val="001A4289"/>
    <w:rsid w:val="001A42A2"/>
    <w:rsid w:val="001A43B8"/>
    <w:rsid w:val="001A446F"/>
    <w:rsid w:val="001A476D"/>
    <w:rsid w:val="001A4F01"/>
    <w:rsid w:val="001A4F08"/>
    <w:rsid w:val="001A5230"/>
    <w:rsid w:val="001A53F9"/>
    <w:rsid w:val="001A557F"/>
    <w:rsid w:val="001A5A28"/>
    <w:rsid w:val="001A5B66"/>
    <w:rsid w:val="001A5D2B"/>
    <w:rsid w:val="001A6231"/>
    <w:rsid w:val="001A6272"/>
    <w:rsid w:val="001A65F2"/>
    <w:rsid w:val="001A66A5"/>
    <w:rsid w:val="001A679F"/>
    <w:rsid w:val="001A69AF"/>
    <w:rsid w:val="001A6AE8"/>
    <w:rsid w:val="001A6C43"/>
    <w:rsid w:val="001A6FDF"/>
    <w:rsid w:val="001A7094"/>
    <w:rsid w:val="001A71EF"/>
    <w:rsid w:val="001A7551"/>
    <w:rsid w:val="001A7731"/>
    <w:rsid w:val="001A775B"/>
    <w:rsid w:val="001A7B3B"/>
    <w:rsid w:val="001A7C63"/>
    <w:rsid w:val="001A7E42"/>
    <w:rsid w:val="001B012C"/>
    <w:rsid w:val="001B0167"/>
    <w:rsid w:val="001B02F2"/>
    <w:rsid w:val="001B041B"/>
    <w:rsid w:val="001B058F"/>
    <w:rsid w:val="001B06D8"/>
    <w:rsid w:val="001B0804"/>
    <w:rsid w:val="001B0943"/>
    <w:rsid w:val="001B0D8F"/>
    <w:rsid w:val="001B10A6"/>
    <w:rsid w:val="001B1136"/>
    <w:rsid w:val="001B1203"/>
    <w:rsid w:val="001B1482"/>
    <w:rsid w:val="001B1517"/>
    <w:rsid w:val="001B1770"/>
    <w:rsid w:val="001B1983"/>
    <w:rsid w:val="001B1F8F"/>
    <w:rsid w:val="001B2234"/>
    <w:rsid w:val="001B228A"/>
    <w:rsid w:val="001B23BB"/>
    <w:rsid w:val="001B23D8"/>
    <w:rsid w:val="001B2AB1"/>
    <w:rsid w:val="001B2D85"/>
    <w:rsid w:val="001B303B"/>
    <w:rsid w:val="001B3432"/>
    <w:rsid w:val="001B3589"/>
    <w:rsid w:val="001B3905"/>
    <w:rsid w:val="001B39F4"/>
    <w:rsid w:val="001B3A6B"/>
    <w:rsid w:val="001B3BF5"/>
    <w:rsid w:val="001B3DDD"/>
    <w:rsid w:val="001B43E7"/>
    <w:rsid w:val="001B43FB"/>
    <w:rsid w:val="001B447C"/>
    <w:rsid w:val="001B466D"/>
    <w:rsid w:val="001B49D0"/>
    <w:rsid w:val="001B4C82"/>
    <w:rsid w:val="001B4E7D"/>
    <w:rsid w:val="001B504E"/>
    <w:rsid w:val="001B5175"/>
    <w:rsid w:val="001B519E"/>
    <w:rsid w:val="001B56D3"/>
    <w:rsid w:val="001B5707"/>
    <w:rsid w:val="001B59C7"/>
    <w:rsid w:val="001B5A26"/>
    <w:rsid w:val="001B5A66"/>
    <w:rsid w:val="001B5B52"/>
    <w:rsid w:val="001B5CD5"/>
    <w:rsid w:val="001B5E07"/>
    <w:rsid w:val="001B61A0"/>
    <w:rsid w:val="001B61FF"/>
    <w:rsid w:val="001B6473"/>
    <w:rsid w:val="001B64AD"/>
    <w:rsid w:val="001B65D1"/>
    <w:rsid w:val="001B69E2"/>
    <w:rsid w:val="001B6AC8"/>
    <w:rsid w:val="001B6B96"/>
    <w:rsid w:val="001B6BDE"/>
    <w:rsid w:val="001B6BE4"/>
    <w:rsid w:val="001B6F45"/>
    <w:rsid w:val="001B6FDE"/>
    <w:rsid w:val="001B700C"/>
    <w:rsid w:val="001B70C3"/>
    <w:rsid w:val="001B738B"/>
    <w:rsid w:val="001B7479"/>
    <w:rsid w:val="001B77C9"/>
    <w:rsid w:val="001B7A20"/>
    <w:rsid w:val="001B7D85"/>
    <w:rsid w:val="001C0265"/>
    <w:rsid w:val="001C072E"/>
    <w:rsid w:val="001C09DB"/>
    <w:rsid w:val="001C0A67"/>
    <w:rsid w:val="001C0F21"/>
    <w:rsid w:val="001C1073"/>
    <w:rsid w:val="001C10F5"/>
    <w:rsid w:val="001C12D6"/>
    <w:rsid w:val="001C1A1B"/>
    <w:rsid w:val="001C1ACF"/>
    <w:rsid w:val="001C1F4F"/>
    <w:rsid w:val="001C2138"/>
    <w:rsid w:val="001C21C1"/>
    <w:rsid w:val="001C25C2"/>
    <w:rsid w:val="001C2632"/>
    <w:rsid w:val="001C277E"/>
    <w:rsid w:val="001C28B7"/>
    <w:rsid w:val="001C2A72"/>
    <w:rsid w:val="001C2B1E"/>
    <w:rsid w:val="001C2EFB"/>
    <w:rsid w:val="001C306F"/>
    <w:rsid w:val="001C31B7"/>
    <w:rsid w:val="001C3344"/>
    <w:rsid w:val="001C3482"/>
    <w:rsid w:val="001C3603"/>
    <w:rsid w:val="001C375C"/>
    <w:rsid w:val="001C387E"/>
    <w:rsid w:val="001C3A7A"/>
    <w:rsid w:val="001C3E06"/>
    <w:rsid w:val="001C3E78"/>
    <w:rsid w:val="001C3EFA"/>
    <w:rsid w:val="001C4072"/>
    <w:rsid w:val="001C4344"/>
    <w:rsid w:val="001C473B"/>
    <w:rsid w:val="001C479C"/>
    <w:rsid w:val="001C4FFD"/>
    <w:rsid w:val="001C55F2"/>
    <w:rsid w:val="001C59CE"/>
    <w:rsid w:val="001C5CD7"/>
    <w:rsid w:val="001C5D56"/>
    <w:rsid w:val="001C5D75"/>
    <w:rsid w:val="001C5D9C"/>
    <w:rsid w:val="001C61A0"/>
    <w:rsid w:val="001C6274"/>
    <w:rsid w:val="001C628C"/>
    <w:rsid w:val="001C6549"/>
    <w:rsid w:val="001C6696"/>
    <w:rsid w:val="001C669E"/>
    <w:rsid w:val="001C6903"/>
    <w:rsid w:val="001C6B40"/>
    <w:rsid w:val="001C6C0A"/>
    <w:rsid w:val="001C6D8C"/>
    <w:rsid w:val="001C6FCE"/>
    <w:rsid w:val="001C7128"/>
    <w:rsid w:val="001C7389"/>
    <w:rsid w:val="001C752C"/>
    <w:rsid w:val="001C7AA1"/>
    <w:rsid w:val="001C7C24"/>
    <w:rsid w:val="001D0031"/>
    <w:rsid w:val="001D022E"/>
    <w:rsid w:val="001D0326"/>
    <w:rsid w:val="001D03E4"/>
    <w:rsid w:val="001D08C1"/>
    <w:rsid w:val="001D0921"/>
    <w:rsid w:val="001D0B75"/>
    <w:rsid w:val="001D0F02"/>
    <w:rsid w:val="001D116B"/>
    <w:rsid w:val="001D124D"/>
    <w:rsid w:val="001D1437"/>
    <w:rsid w:val="001D172F"/>
    <w:rsid w:val="001D1813"/>
    <w:rsid w:val="001D1937"/>
    <w:rsid w:val="001D1A00"/>
    <w:rsid w:val="001D1AB4"/>
    <w:rsid w:val="001D20C5"/>
    <w:rsid w:val="001D2136"/>
    <w:rsid w:val="001D21AE"/>
    <w:rsid w:val="001D23AD"/>
    <w:rsid w:val="001D26BD"/>
    <w:rsid w:val="001D27BE"/>
    <w:rsid w:val="001D328F"/>
    <w:rsid w:val="001D35C1"/>
    <w:rsid w:val="001D37E8"/>
    <w:rsid w:val="001D389D"/>
    <w:rsid w:val="001D395B"/>
    <w:rsid w:val="001D39A5"/>
    <w:rsid w:val="001D3A51"/>
    <w:rsid w:val="001D3C09"/>
    <w:rsid w:val="001D3D2B"/>
    <w:rsid w:val="001D3DFE"/>
    <w:rsid w:val="001D44E8"/>
    <w:rsid w:val="001D452F"/>
    <w:rsid w:val="001D4797"/>
    <w:rsid w:val="001D4BBD"/>
    <w:rsid w:val="001D4CCE"/>
    <w:rsid w:val="001D4F31"/>
    <w:rsid w:val="001D5A99"/>
    <w:rsid w:val="001D5B14"/>
    <w:rsid w:val="001D5B50"/>
    <w:rsid w:val="001D5BBF"/>
    <w:rsid w:val="001D5C99"/>
    <w:rsid w:val="001D60DF"/>
    <w:rsid w:val="001D60EC"/>
    <w:rsid w:val="001D619E"/>
    <w:rsid w:val="001D6281"/>
    <w:rsid w:val="001D6307"/>
    <w:rsid w:val="001D63D0"/>
    <w:rsid w:val="001D63E9"/>
    <w:rsid w:val="001D6A87"/>
    <w:rsid w:val="001D6B3F"/>
    <w:rsid w:val="001D6C0B"/>
    <w:rsid w:val="001D6E82"/>
    <w:rsid w:val="001D6E99"/>
    <w:rsid w:val="001D6F59"/>
    <w:rsid w:val="001D7344"/>
    <w:rsid w:val="001D76BA"/>
    <w:rsid w:val="001D7972"/>
    <w:rsid w:val="001D7A31"/>
    <w:rsid w:val="001D7E44"/>
    <w:rsid w:val="001D7F43"/>
    <w:rsid w:val="001E01A7"/>
    <w:rsid w:val="001E028D"/>
    <w:rsid w:val="001E033C"/>
    <w:rsid w:val="001E04EF"/>
    <w:rsid w:val="001E05B9"/>
    <w:rsid w:val="001E078C"/>
    <w:rsid w:val="001E0988"/>
    <w:rsid w:val="001E09C7"/>
    <w:rsid w:val="001E0C96"/>
    <w:rsid w:val="001E10ED"/>
    <w:rsid w:val="001E12CF"/>
    <w:rsid w:val="001E139F"/>
    <w:rsid w:val="001E1564"/>
    <w:rsid w:val="001E161B"/>
    <w:rsid w:val="001E1721"/>
    <w:rsid w:val="001E1A7B"/>
    <w:rsid w:val="001E1CAE"/>
    <w:rsid w:val="001E1E93"/>
    <w:rsid w:val="001E1EFC"/>
    <w:rsid w:val="001E2014"/>
    <w:rsid w:val="001E20BB"/>
    <w:rsid w:val="001E22A5"/>
    <w:rsid w:val="001E2E1C"/>
    <w:rsid w:val="001E2E6B"/>
    <w:rsid w:val="001E2ED5"/>
    <w:rsid w:val="001E317F"/>
    <w:rsid w:val="001E37D9"/>
    <w:rsid w:val="001E381C"/>
    <w:rsid w:val="001E3D37"/>
    <w:rsid w:val="001E3D78"/>
    <w:rsid w:val="001E424F"/>
    <w:rsid w:val="001E43CF"/>
    <w:rsid w:val="001E44DF"/>
    <w:rsid w:val="001E4528"/>
    <w:rsid w:val="001E4776"/>
    <w:rsid w:val="001E4A93"/>
    <w:rsid w:val="001E4DD6"/>
    <w:rsid w:val="001E4E92"/>
    <w:rsid w:val="001E5536"/>
    <w:rsid w:val="001E5651"/>
    <w:rsid w:val="001E5666"/>
    <w:rsid w:val="001E5E9D"/>
    <w:rsid w:val="001E6225"/>
    <w:rsid w:val="001E68A5"/>
    <w:rsid w:val="001E699E"/>
    <w:rsid w:val="001E6A7A"/>
    <w:rsid w:val="001E6BB0"/>
    <w:rsid w:val="001E6CF8"/>
    <w:rsid w:val="001E6D84"/>
    <w:rsid w:val="001E6F30"/>
    <w:rsid w:val="001E6F78"/>
    <w:rsid w:val="001E713F"/>
    <w:rsid w:val="001E715B"/>
    <w:rsid w:val="001E71BB"/>
    <w:rsid w:val="001E71E2"/>
    <w:rsid w:val="001E7282"/>
    <w:rsid w:val="001E74F3"/>
    <w:rsid w:val="001E75B6"/>
    <w:rsid w:val="001E76E7"/>
    <w:rsid w:val="001E773E"/>
    <w:rsid w:val="001E78CD"/>
    <w:rsid w:val="001E79FD"/>
    <w:rsid w:val="001E7C38"/>
    <w:rsid w:val="001E7CE9"/>
    <w:rsid w:val="001E7DBC"/>
    <w:rsid w:val="001F054E"/>
    <w:rsid w:val="001F0A06"/>
    <w:rsid w:val="001F0AC5"/>
    <w:rsid w:val="001F0B4E"/>
    <w:rsid w:val="001F0BA7"/>
    <w:rsid w:val="001F0BF7"/>
    <w:rsid w:val="001F0D77"/>
    <w:rsid w:val="001F0EB8"/>
    <w:rsid w:val="001F0F9D"/>
    <w:rsid w:val="001F1454"/>
    <w:rsid w:val="001F14A8"/>
    <w:rsid w:val="001F14B1"/>
    <w:rsid w:val="001F1760"/>
    <w:rsid w:val="001F1BBD"/>
    <w:rsid w:val="001F1DC5"/>
    <w:rsid w:val="001F1FA0"/>
    <w:rsid w:val="001F2030"/>
    <w:rsid w:val="001F2147"/>
    <w:rsid w:val="001F2204"/>
    <w:rsid w:val="001F248B"/>
    <w:rsid w:val="001F253B"/>
    <w:rsid w:val="001F25BA"/>
    <w:rsid w:val="001F26FD"/>
    <w:rsid w:val="001F288A"/>
    <w:rsid w:val="001F29BE"/>
    <w:rsid w:val="001F2A2C"/>
    <w:rsid w:val="001F2E29"/>
    <w:rsid w:val="001F2F08"/>
    <w:rsid w:val="001F2F5F"/>
    <w:rsid w:val="001F3075"/>
    <w:rsid w:val="001F36ED"/>
    <w:rsid w:val="001F3826"/>
    <w:rsid w:val="001F3A4D"/>
    <w:rsid w:val="001F3CF1"/>
    <w:rsid w:val="001F3D35"/>
    <w:rsid w:val="001F4368"/>
    <w:rsid w:val="001F439E"/>
    <w:rsid w:val="001F4753"/>
    <w:rsid w:val="001F4AE6"/>
    <w:rsid w:val="001F4BFF"/>
    <w:rsid w:val="001F4DC6"/>
    <w:rsid w:val="001F4F75"/>
    <w:rsid w:val="001F527C"/>
    <w:rsid w:val="001F5355"/>
    <w:rsid w:val="001F5931"/>
    <w:rsid w:val="001F598D"/>
    <w:rsid w:val="001F5DF8"/>
    <w:rsid w:val="001F5E00"/>
    <w:rsid w:val="001F6166"/>
    <w:rsid w:val="001F64B7"/>
    <w:rsid w:val="001F6735"/>
    <w:rsid w:val="001F6787"/>
    <w:rsid w:val="001F6A71"/>
    <w:rsid w:val="001F6CD4"/>
    <w:rsid w:val="001F6E46"/>
    <w:rsid w:val="001F6EBE"/>
    <w:rsid w:val="001F75C9"/>
    <w:rsid w:val="001F7C91"/>
    <w:rsid w:val="002001F4"/>
    <w:rsid w:val="002004D3"/>
    <w:rsid w:val="002007A0"/>
    <w:rsid w:val="00200D84"/>
    <w:rsid w:val="0020102C"/>
    <w:rsid w:val="00201435"/>
    <w:rsid w:val="00201694"/>
    <w:rsid w:val="002017F3"/>
    <w:rsid w:val="0020188B"/>
    <w:rsid w:val="00201AD9"/>
    <w:rsid w:val="00201BCE"/>
    <w:rsid w:val="00201CAC"/>
    <w:rsid w:val="00202004"/>
    <w:rsid w:val="00202197"/>
    <w:rsid w:val="002021FD"/>
    <w:rsid w:val="002022E1"/>
    <w:rsid w:val="00202341"/>
    <w:rsid w:val="00202371"/>
    <w:rsid w:val="002023CD"/>
    <w:rsid w:val="002023D4"/>
    <w:rsid w:val="002024AA"/>
    <w:rsid w:val="00202D8F"/>
    <w:rsid w:val="00202F14"/>
    <w:rsid w:val="00202F63"/>
    <w:rsid w:val="00202FE5"/>
    <w:rsid w:val="00203136"/>
    <w:rsid w:val="002033B7"/>
    <w:rsid w:val="002036DF"/>
    <w:rsid w:val="002038C2"/>
    <w:rsid w:val="00203D38"/>
    <w:rsid w:val="00204240"/>
    <w:rsid w:val="0020442E"/>
    <w:rsid w:val="00204551"/>
    <w:rsid w:val="00204690"/>
    <w:rsid w:val="002048B7"/>
    <w:rsid w:val="0020490A"/>
    <w:rsid w:val="00204A1E"/>
    <w:rsid w:val="00204C50"/>
    <w:rsid w:val="00204E78"/>
    <w:rsid w:val="00204F64"/>
    <w:rsid w:val="00205368"/>
    <w:rsid w:val="002054AF"/>
    <w:rsid w:val="00205DA9"/>
    <w:rsid w:val="00205FED"/>
    <w:rsid w:val="00206133"/>
    <w:rsid w:val="002063C8"/>
    <w:rsid w:val="00206463"/>
    <w:rsid w:val="002064B8"/>
    <w:rsid w:val="00206789"/>
    <w:rsid w:val="00206BCD"/>
    <w:rsid w:val="00206EF4"/>
    <w:rsid w:val="00206F2F"/>
    <w:rsid w:val="0020700B"/>
    <w:rsid w:val="002071E0"/>
    <w:rsid w:val="0020723C"/>
    <w:rsid w:val="0020729D"/>
    <w:rsid w:val="002072B4"/>
    <w:rsid w:val="00207318"/>
    <w:rsid w:val="0020749B"/>
    <w:rsid w:val="0020750A"/>
    <w:rsid w:val="00207717"/>
    <w:rsid w:val="0020779F"/>
    <w:rsid w:val="0020795A"/>
    <w:rsid w:val="00207AAD"/>
    <w:rsid w:val="00207CE7"/>
    <w:rsid w:val="00207DBD"/>
    <w:rsid w:val="00207E27"/>
    <w:rsid w:val="002104A3"/>
    <w:rsid w:val="0021053D"/>
    <w:rsid w:val="002109A1"/>
    <w:rsid w:val="00210A92"/>
    <w:rsid w:val="00210BF1"/>
    <w:rsid w:val="00210C83"/>
    <w:rsid w:val="00210D1B"/>
    <w:rsid w:val="00210FA9"/>
    <w:rsid w:val="002110A7"/>
    <w:rsid w:val="002112F4"/>
    <w:rsid w:val="0021135D"/>
    <w:rsid w:val="00211385"/>
    <w:rsid w:val="00211545"/>
    <w:rsid w:val="00211662"/>
    <w:rsid w:val="00211CB4"/>
    <w:rsid w:val="00211D34"/>
    <w:rsid w:val="00211D47"/>
    <w:rsid w:val="00211DDC"/>
    <w:rsid w:val="00211E7F"/>
    <w:rsid w:val="0021200F"/>
    <w:rsid w:val="0021207D"/>
    <w:rsid w:val="00212099"/>
    <w:rsid w:val="002124D1"/>
    <w:rsid w:val="0021256E"/>
    <w:rsid w:val="00212B95"/>
    <w:rsid w:val="00212C7D"/>
    <w:rsid w:val="00212CF6"/>
    <w:rsid w:val="00212D05"/>
    <w:rsid w:val="00213486"/>
    <w:rsid w:val="002135EB"/>
    <w:rsid w:val="0021378E"/>
    <w:rsid w:val="00213AEA"/>
    <w:rsid w:val="00214089"/>
    <w:rsid w:val="00214305"/>
    <w:rsid w:val="00214340"/>
    <w:rsid w:val="00214382"/>
    <w:rsid w:val="0021440C"/>
    <w:rsid w:val="00214600"/>
    <w:rsid w:val="00214A0F"/>
    <w:rsid w:val="00214A3A"/>
    <w:rsid w:val="00215239"/>
    <w:rsid w:val="00215527"/>
    <w:rsid w:val="00215760"/>
    <w:rsid w:val="0021578F"/>
    <w:rsid w:val="00215C9E"/>
    <w:rsid w:val="00215CC8"/>
    <w:rsid w:val="0021612B"/>
    <w:rsid w:val="002161ED"/>
    <w:rsid w:val="00216C03"/>
    <w:rsid w:val="00216C56"/>
    <w:rsid w:val="00216C57"/>
    <w:rsid w:val="00216C8B"/>
    <w:rsid w:val="00216CFE"/>
    <w:rsid w:val="0021712B"/>
    <w:rsid w:val="00217271"/>
    <w:rsid w:val="002172A3"/>
    <w:rsid w:val="0021734B"/>
    <w:rsid w:val="00217534"/>
    <w:rsid w:val="00217C76"/>
    <w:rsid w:val="00217FB7"/>
    <w:rsid w:val="0022001F"/>
    <w:rsid w:val="00220232"/>
    <w:rsid w:val="002203B6"/>
    <w:rsid w:val="00220408"/>
    <w:rsid w:val="00220665"/>
    <w:rsid w:val="00220A1A"/>
    <w:rsid w:val="00220A4D"/>
    <w:rsid w:val="00220AC7"/>
    <w:rsid w:val="00220BD6"/>
    <w:rsid w:val="00220C04"/>
    <w:rsid w:val="00221012"/>
    <w:rsid w:val="00221194"/>
    <w:rsid w:val="0022120F"/>
    <w:rsid w:val="00221244"/>
    <w:rsid w:val="002214C6"/>
    <w:rsid w:val="002215C0"/>
    <w:rsid w:val="0022170A"/>
    <w:rsid w:val="002218AF"/>
    <w:rsid w:val="00222095"/>
    <w:rsid w:val="002222EF"/>
    <w:rsid w:val="00222392"/>
    <w:rsid w:val="00222402"/>
    <w:rsid w:val="002224C4"/>
    <w:rsid w:val="0022261C"/>
    <w:rsid w:val="002226C0"/>
    <w:rsid w:val="0022278D"/>
    <w:rsid w:val="0022285F"/>
    <w:rsid w:val="002228C4"/>
    <w:rsid w:val="00222FA7"/>
    <w:rsid w:val="0022389F"/>
    <w:rsid w:val="00223A30"/>
    <w:rsid w:val="00223A4C"/>
    <w:rsid w:val="00223E44"/>
    <w:rsid w:val="00223FD9"/>
    <w:rsid w:val="0022441C"/>
    <w:rsid w:val="0022443E"/>
    <w:rsid w:val="002245A8"/>
    <w:rsid w:val="002245CC"/>
    <w:rsid w:val="00224745"/>
    <w:rsid w:val="00224796"/>
    <w:rsid w:val="00224C75"/>
    <w:rsid w:val="00224D83"/>
    <w:rsid w:val="00224E97"/>
    <w:rsid w:val="00224EE9"/>
    <w:rsid w:val="00224FDA"/>
    <w:rsid w:val="002252F0"/>
    <w:rsid w:val="00225501"/>
    <w:rsid w:val="002259BA"/>
    <w:rsid w:val="00225B40"/>
    <w:rsid w:val="00225EA1"/>
    <w:rsid w:val="00225F89"/>
    <w:rsid w:val="00225FA9"/>
    <w:rsid w:val="00225FDA"/>
    <w:rsid w:val="00226047"/>
    <w:rsid w:val="002267DF"/>
    <w:rsid w:val="00226D93"/>
    <w:rsid w:val="0022701F"/>
    <w:rsid w:val="00227028"/>
    <w:rsid w:val="00227043"/>
    <w:rsid w:val="002271E0"/>
    <w:rsid w:val="002273EC"/>
    <w:rsid w:val="00227682"/>
    <w:rsid w:val="0022771A"/>
    <w:rsid w:val="00227B23"/>
    <w:rsid w:val="00227C68"/>
    <w:rsid w:val="00227CC5"/>
    <w:rsid w:val="00230019"/>
    <w:rsid w:val="002307E6"/>
    <w:rsid w:val="00231363"/>
    <w:rsid w:val="002313D8"/>
    <w:rsid w:val="00231528"/>
    <w:rsid w:val="00231626"/>
    <w:rsid w:val="0023196D"/>
    <w:rsid w:val="00231A89"/>
    <w:rsid w:val="00231C9F"/>
    <w:rsid w:val="00232067"/>
    <w:rsid w:val="0023209D"/>
    <w:rsid w:val="00232194"/>
    <w:rsid w:val="0023232D"/>
    <w:rsid w:val="002323AB"/>
    <w:rsid w:val="002323C4"/>
    <w:rsid w:val="0023245A"/>
    <w:rsid w:val="00232678"/>
    <w:rsid w:val="00232868"/>
    <w:rsid w:val="002328AA"/>
    <w:rsid w:val="00232C0A"/>
    <w:rsid w:val="002333F5"/>
    <w:rsid w:val="00233724"/>
    <w:rsid w:val="002338BA"/>
    <w:rsid w:val="00233A63"/>
    <w:rsid w:val="00233E55"/>
    <w:rsid w:val="00234456"/>
    <w:rsid w:val="00234766"/>
    <w:rsid w:val="0023480F"/>
    <w:rsid w:val="002348D6"/>
    <w:rsid w:val="002349F0"/>
    <w:rsid w:val="00234D27"/>
    <w:rsid w:val="00234E61"/>
    <w:rsid w:val="002351C5"/>
    <w:rsid w:val="002356E3"/>
    <w:rsid w:val="002358EF"/>
    <w:rsid w:val="00235ADE"/>
    <w:rsid w:val="00235E0F"/>
    <w:rsid w:val="00235E6D"/>
    <w:rsid w:val="00235EB8"/>
    <w:rsid w:val="00236067"/>
    <w:rsid w:val="002360EA"/>
    <w:rsid w:val="002365B4"/>
    <w:rsid w:val="002366A3"/>
    <w:rsid w:val="00236BBE"/>
    <w:rsid w:val="00236BF9"/>
    <w:rsid w:val="00236CE4"/>
    <w:rsid w:val="00236ED5"/>
    <w:rsid w:val="00237049"/>
    <w:rsid w:val="002375B0"/>
    <w:rsid w:val="00237AD0"/>
    <w:rsid w:val="00237BB9"/>
    <w:rsid w:val="00237D15"/>
    <w:rsid w:val="00237DA7"/>
    <w:rsid w:val="00237DB1"/>
    <w:rsid w:val="0024060E"/>
    <w:rsid w:val="00240A47"/>
    <w:rsid w:val="00240B9C"/>
    <w:rsid w:val="00240C1F"/>
    <w:rsid w:val="00240C78"/>
    <w:rsid w:val="00240EA2"/>
    <w:rsid w:val="00240EB9"/>
    <w:rsid w:val="00240F4B"/>
    <w:rsid w:val="00241113"/>
    <w:rsid w:val="00241225"/>
    <w:rsid w:val="002412B5"/>
    <w:rsid w:val="002414DD"/>
    <w:rsid w:val="0024165D"/>
    <w:rsid w:val="002416B7"/>
    <w:rsid w:val="002417B4"/>
    <w:rsid w:val="002418F4"/>
    <w:rsid w:val="00241D87"/>
    <w:rsid w:val="0024212A"/>
    <w:rsid w:val="00242567"/>
    <w:rsid w:val="002425A2"/>
    <w:rsid w:val="00242D4D"/>
    <w:rsid w:val="00242DB4"/>
    <w:rsid w:val="0024309E"/>
    <w:rsid w:val="002432E1"/>
    <w:rsid w:val="0024379D"/>
    <w:rsid w:val="00243CDD"/>
    <w:rsid w:val="00243D05"/>
    <w:rsid w:val="00243EBD"/>
    <w:rsid w:val="002443FF"/>
    <w:rsid w:val="00244449"/>
    <w:rsid w:val="002445E9"/>
    <w:rsid w:val="002446C7"/>
    <w:rsid w:val="002447FB"/>
    <w:rsid w:val="00244CC9"/>
    <w:rsid w:val="00244E15"/>
    <w:rsid w:val="00245023"/>
    <w:rsid w:val="00245D22"/>
    <w:rsid w:val="00246112"/>
    <w:rsid w:val="00246147"/>
    <w:rsid w:val="002461DC"/>
    <w:rsid w:val="00246207"/>
    <w:rsid w:val="002466FD"/>
    <w:rsid w:val="00246775"/>
    <w:rsid w:val="00246A10"/>
    <w:rsid w:val="00246C5E"/>
    <w:rsid w:val="00246D0F"/>
    <w:rsid w:val="00246E85"/>
    <w:rsid w:val="00246F2C"/>
    <w:rsid w:val="002470D8"/>
    <w:rsid w:val="00247221"/>
    <w:rsid w:val="002472E2"/>
    <w:rsid w:val="00247691"/>
    <w:rsid w:val="002478B1"/>
    <w:rsid w:val="00247A3A"/>
    <w:rsid w:val="00247E09"/>
    <w:rsid w:val="00247E8C"/>
    <w:rsid w:val="00247EB2"/>
    <w:rsid w:val="00250467"/>
    <w:rsid w:val="002505AA"/>
    <w:rsid w:val="0025074D"/>
    <w:rsid w:val="002507DB"/>
    <w:rsid w:val="00250960"/>
    <w:rsid w:val="00250B09"/>
    <w:rsid w:val="00250C7B"/>
    <w:rsid w:val="00250D41"/>
    <w:rsid w:val="002510AC"/>
    <w:rsid w:val="002511F7"/>
    <w:rsid w:val="00251343"/>
    <w:rsid w:val="0025164A"/>
    <w:rsid w:val="002519EA"/>
    <w:rsid w:val="00251B52"/>
    <w:rsid w:val="00251DFD"/>
    <w:rsid w:val="00252704"/>
    <w:rsid w:val="00252791"/>
    <w:rsid w:val="002528C9"/>
    <w:rsid w:val="00252A81"/>
    <w:rsid w:val="00252B3C"/>
    <w:rsid w:val="00252F79"/>
    <w:rsid w:val="00253134"/>
    <w:rsid w:val="00253215"/>
    <w:rsid w:val="002536A4"/>
    <w:rsid w:val="0025392E"/>
    <w:rsid w:val="00253A3E"/>
    <w:rsid w:val="00253B21"/>
    <w:rsid w:val="00253FFE"/>
    <w:rsid w:val="00254193"/>
    <w:rsid w:val="00254307"/>
    <w:rsid w:val="002543C2"/>
    <w:rsid w:val="00254586"/>
    <w:rsid w:val="0025488D"/>
    <w:rsid w:val="0025497F"/>
    <w:rsid w:val="00254D43"/>
    <w:rsid w:val="00254E6C"/>
    <w:rsid w:val="00254F58"/>
    <w:rsid w:val="00254F90"/>
    <w:rsid w:val="002552D2"/>
    <w:rsid w:val="00255578"/>
    <w:rsid w:val="00255701"/>
    <w:rsid w:val="00255982"/>
    <w:rsid w:val="00255AA7"/>
    <w:rsid w:val="00255C59"/>
    <w:rsid w:val="00256183"/>
    <w:rsid w:val="00256317"/>
    <w:rsid w:val="00256738"/>
    <w:rsid w:val="00256C65"/>
    <w:rsid w:val="00256F05"/>
    <w:rsid w:val="00256FD4"/>
    <w:rsid w:val="00257117"/>
    <w:rsid w:val="00257688"/>
    <w:rsid w:val="002576CA"/>
    <w:rsid w:val="002577E6"/>
    <w:rsid w:val="00257C64"/>
    <w:rsid w:val="00257F2D"/>
    <w:rsid w:val="002600BD"/>
    <w:rsid w:val="0026022D"/>
    <w:rsid w:val="0026027B"/>
    <w:rsid w:val="002606CD"/>
    <w:rsid w:val="0026080E"/>
    <w:rsid w:val="00260955"/>
    <w:rsid w:val="002609EF"/>
    <w:rsid w:val="00260B54"/>
    <w:rsid w:val="0026100D"/>
    <w:rsid w:val="0026112A"/>
    <w:rsid w:val="0026133E"/>
    <w:rsid w:val="0026134D"/>
    <w:rsid w:val="00261603"/>
    <w:rsid w:val="002617F4"/>
    <w:rsid w:val="00261A1C"/>
    <w:rsid w:val="00261D66"/>
    <w:rsid w:val="00261E6F"/>
    <w:rsid w:val="00261EE5"/>
    <w:rsid w:val="002620BC"/>
    <w:rsid w:val="00262323"/>
    <w:rsid w:val="002623CF"/>
    <w:rsid w:val="00262474"/>
    <w:rsid w:val="00262773"/>
    <w:rsid w:val="00262779"/>
    <w:rsid w:val="00262802"/>
    <w:rsid w:val="00262887"/>
    <w:rsid w:val="00262AD8"/>
    <w:rsid w:val="00262C56"/>
    <w:rsid w:val="00263463"/>
    <w:rsid w:val="00263470"/>
    <w:rsid w:val="002634AD"/>
    <w:rsid w:val="002637F9"/>
    <w:rsid w:val="00263A43"/>
    <w:rsid w:val="00263A90"/>
    <w:rsid w:val="00263B31"/>
    <w:rsid w:val="00263D1C"/>
    <w:rsid w:val="00263E30"/>
    <w:rsid w:val="0026401F"/>
    <w:rsid w:val="0026408B"/>
    <w:rsid w:val="002642F0"/>
    <w:rsid w:val="00264393"/>
    <w:rsid w:val="002643AE"/>
    <w:rsid w:val="0026440C"/>
    <w:rsid w:val="00264759"/>
    <w:rsid w:val="002647F6"/>
    <w:rsid w:val="00264CEA"/>
    <w:rsid w:val="00264E0D"/>
    <w:rsid w:val="00264F17"/>
    <w:rsid w:val="002655E7"/>
    <w:rsid w:val="002657D8"/>
    <w:rsid w:val="00265C37"/>
    <w:rsid w:val="00265C9A"/>
    <w:rsid w:val="00266008"/>
    <w:rsid w:val="0026616F"/>
    <w:rsid w:val="002662E6"/>
    <w:rsid w:val="00266313"/>
    <w:rsid w:val="00266395"/>
    <w:rsid w:val="00266B18"/>
    <w:rsid w:val="00266F8E"/>
    <w:rsid w:val="002671C2"/>
    <w:rsid w:val="0026757E"/>
    <w:rsid w:val="00267A30"/>
    <w:rsid w:val="00267B8F"/>
    <w:rsid w:val="00267C3E"/>
    <w:rsid w:val="00267C77"/>
    <w:rsid w:val="00267F48"/>
    <w:rsid w:val="00270327"/>
    <w:rsid w:val="00270443"/>
    <w:rsid w:val="0027047D"/>
    <w:rsid w:val="0027063F"/>
    <w:rsid w:val="0027076D"/>
    <w:rsid w:val="002707DF"/>
    <w:rsid w:val="002707EC"/>
    <w:rsid w:val="002709BB"/>
    <w:rsid w:val="00270CD0"/>
    <w:rsid w:val="00271065"/>
    <w:rsid w:val="0027131C"/>
    <w:rsid w:val="00271351"/>
    <w:rsid w:val="002713C7"/>
    <w:rsid w:val="002714EC"/>
    <w:rsid w:val="002715C9"/>
    <w:rsid w:val="00271784"/>
    <w:rsid w:val="00271812"/>
    <w:rsid w:val="00271960"/>
    <w:rsid w:val="00271DEA"/>
    <w:rsid w:val="00271FEC"/>
    <w:rsid w:val="0027213D"/>
    <w:rsid w:val="002725BB"/>
    <w:rsid w:val="0027281A"/>
    <w:rsid w:val="00272EE0"/>
    <w:rsid w:val="00272F96"/>
    <w:rsid w:val="00273222"/>
    <w:rsid w:val="002732A4"/>
    <w:rsid w:val="002733D8"/>
    <w:rsid w:val="0027345C"/>
    <w:rsid w:val="00273BAC"/>
    <w:rsid w:val="00273CDC"/>
    <w:rsid w:val="0027410D"/>
    <w:rsid w:val="00274383"/>
    <w:rsid w:val="00274407"/>
    <w:rsid w:val="0027444E"/>
    <w:rsid w:val="002746AA"/>
    <w:rsid w:val="00274776"/>
    <w:rsid w:val="002747D0"/>
    <w:rsid w:val="002748B5"/>
    <w:rsid w:val="00274B98"/>
    <w:rsid w:val="00274C7D"/>
    <w:rsid w:val="00274EC3"/>
    <w:rsid w:val="00274EC9"/>
    <w:rsid w:val="00274FE5"/>
    <w:rsid w:val="00275345"/>
    <w:rsid w:val="00275778"/>
    <w:rsid w:val="00275836"/>
    <w:rsid w:val="00275B75"/>
    <w:rsid w:val="00275D0B"/>
    <w:rsid w:val="00275D62"/>
    <w:rsid w:val="00275D9C"/>
    <w:rsid w:val="00275F97"/>
    <w:rsid w:val="00276023"/>
    <w:rsid w:val="0027627A"/>
    <w:rsid w:val="00276303"/>
    <w:rsid w:val="002763B3"/>
    <w:rsid w:val="002763ED"/>
    <w:rsid w:val="002764C2"/>
    <w:rsid w:val="00276641"/>
    <w:rsid w:val="00276A48"/>
    <w:rsid w:val="00276A79"/>
    <w:rsid w:val="00276B7E"/>
    <w:rsid w:val="002771F9"/>
    <w:rsid w:val="002772C1"/>
    <w:rsid w:val="002774A4"/>
    <w:rsid w:val="00277564"/>
    <w:rsid w:val="00277623"/>
    <w:rsid w:val="00277BA6"/>
    <w:rsid w:val="00277C14"/>
    <w:rsid w:val="00280100"/>
    <w:rsid w:val="0028016E"/>
    <w:rsid w:val="0028024D"/>
    <w:rsid w:val="002802E3"/>
    <w:rsid w:val="0028034D"/>
    <w:rsid w:val="00280631"/>
    <w:rsid w:val="0028078E"/>
    <w:rsid w:val="00280901"/>
    <w:rsid w:val="0028092C"/>
    <w:rsid w:val="00280B74"/>
    <w:rsid w:val="00280BFC"/>
    <w:rsid w:val="00280DB1"/>
    <w:rsid w:val="00280EDA"/>
    <w:rsid w:val="00280F5E"/>
    <w:rsid w:val="00280FED"/>
    <w:rsid w:val="002811B9"/>
    <w:rsid w:val="00281429"/>
    <w:rsid w:val="00281583"/>
    <w:rsid w:val="002815B3"/>
    <w:rsid w:val="002815CC"/>
    <w:rsid w:val="002816C9"/>
    <w:rsid w:val="002819C8"/>
    <w:rsid w:val="00281C0E"/>
    <w:rsid w:val="00281E42"/>
    <w:rsid w:val="00281FA0"/>
    <w:rsid w:val="002820D4"/>
    <w:rsid w:val="0028213D"/>
    <w:rsid w:val="0028217B"/>
    <w:rsid w:val="00282507"/>
    <w:rsid w:val="0028259B"/>
    <w:rsid w:val="00282656"/>
    <w:rsid w:val="002827CF"/>
    <w:rsid w:val="00282867"/>
    <w:rsid w:val="00282A1B"/>
    <w:rsid w:val="00282A7F"/>
    <w:rsid w:val="00282B11"/>
    <w:rsid w:val="00282BC7"/>
    <w:rsid w:val="00282C04"/>
    <w:rsid w:val="00282C0D"/>
    <w:rsid w:val="00282F30"/>
    <w:rsid w:val="00283472"/>
    <w:rsid w:val="002834B5"/>
    <w:rsid w:val="00283507"/>
    <w:rsid w:val="00283536"/>
    <w:rsid w:val="0028355E"/>
    <w:rsid w:val="002837D7"/>
    <w:rsid w:val="00283885"/>
    <w:rsid w:val="002838B5"/>
    <w:rsid w:val="00283D65"/>
    <w:rsid w:val="00283E2B"/>
    <w:rsid w:val="00284035"/>
    <w:rsid w:val="0028413F"/>
    <w:rsid w:val="0028463F"/>
    <w:rsid w:val="0028478E"/>
    <w:rsid w:val="002847CB"/>
    <w:rsid w:val="00284874"/>
    <w:rsid w:val="00284CAD"/>
    <w:rsid w:val="00284D50"/>
    <w:rsid w:val="00284E5A"/>
    <w:rsid w:val="00284FA1"/>
    <w:rsid w:val="00285004"/>
    <w:rsid w:val="00285773"/>
    <w:rsid w:val="0028579B"/>
    <w:rsid w:val="00285A27"/>
    <w:rsid w:val="00285C8E"/>
    <w:rsid w:val="00285D6C"/>
    <w:rsid w:val="00285D95"/>
    <w:rsid w:val="00285DE5"/>
    <w:rsid w:val="0028606B"/>
    <w:rsid w:val="002861CA"/>
    <w:rsid w:val="002861E0"/>
    <w:rsid w:val="002862F1"/>
    <w:rsid w:val="00286474"/>
    <w:rsid w:val="00286813"/>
    <w:rsid w:val="002868F6"/>
    <w:rsid w:val="00286938"/>
    <w:rsid w:val="002869C3"/>
    <w:rsid w:val="00286CD5"/>
    <w:rsid w:val="00286FA2"/>
    <w:rsid w:val="00287035"/>
    <w:rsid w:val="0028712B"/>
    <w:rsid w:val="0028720B"/>
    <w:rsid w:val="00287359"/>
    <w:rsid w:val="00287658"/>
    <w:rsid w:val="0028767B"/>
    <w:rsid w:val="002877C3"/>
    <w:rsid w:val="00287830"/>
    <w:rsid w:val="00287A26"/>
    <w:rsid w:val="00287D8A"/>
    <w:rsid w:val="002901AD"/>
    <w:rsid w:val="002904C5"/>
    <w:rsid w:val="00290736"/>
    <w:rsid w:val="00290740"/>
    <w:rsid w:val="00290E42"/>
    <w:rsid w:val="00290FC0"/>
    <w:rsid w:val="00291166"/>
    <w:rsid w:val="0029134A"/>
    <w:rsid w:val="00291373"/>
    <w:rsid w:val="00291471"/>
    <w:rsid w:val="002914EB"/>
    <w:rsid w:val="00291705"/>
    <w:rsid w:val="0029175F"/>
    <w:rsid w:val="00291802"/>
    <w:rsid w:val="002919C7"/>
    <w:rsid w:val="002919F4"/>
    <w:rsid w:val="002925BB"/>
    <w:rsid w:val="00292746"/>
    <w:rsid w:val="002927C5"/>
    <w:rsid w:val="00292952"/>
    <w:rsid w:val="00292B46"/>
    <w:rsid w:val="00292EDB"/>
    <w:rsid w:val="00292FB7"/>
    <w:rsid w:val="00293592"/>
    <w:rsid w:val="002938AF"/>
    <w:rsid w:val="00293A85"/>
    <w:rsid w:val="00293D75"/>
    <w:rsid w:val="00293E96"/>
    <w:rsid w:val="00293F56"/>
    <w:rsid w:val="00293F98"/>
    <w:rsid w:val="00294096"/>
    <w:rsid w:val="0029423B"/>
    <w:rsid w:val="00294491"/>
    <w:rsid w:val="002944BD"/>
    <w:rsid w:val="0029466A"/>
    <w:rsid w:val="00294893"/>
    <w:rsid w:val="00294A19"/>
    <w:rsid w:val="00294B5F"/>
    <w:rsid w:val="00294D8C"/>
    <w:rsid w:val="00294F33"/>
    <w:rsid w:val="0029500E"/>
    <w:rsid w:val="00295095"/>
    <w:rsid w:val="0029511E"/>
    <w:rsid w:val="002952CE"/>
    <w:rsid w:val="00295507"/>
    <w:rsid w:val="0029597D"/>
    <w:rsid w:val="00295B82"/>
    <w:rsid w:val="00295DF4"/>
    <w:rsid w:val="002962C3"/>
    <w:rsid w:val="002964D4"/>
    <w:rsid w:val="00296568"/>
    <w:rsid w:val="002965C3"/>
    <w:rsid w:val="00296629"/>
    <w:rsid w:val="0029698C"/>
    <w:rsid w:val="00296D5D"/>
    <w:rsid w:val="00296F62"/>
    <w:rsid w:val="00297055"/>
    <w:rsid w:val="002970B1"/>
    <w:rsid w:val="00297503"/>
    <w:rsid w:val="0029752B"/>
    <w:rsid w:val="00297FB7"/>
    <w:rsid w:val="002A0566"/>
    <w:rsid w:val="002A0A1A"/>
    <w:rsid w:val="002A0A9C"/>
    <w:rsid w:val="002A0B0C"/>
    <w:rsid w:val="002A0B39"/>
    <w:rsid w:val="002A0D69"/>
    <w:rsid w:val="002A1183"/>
    <w:rsid w:val="002A1290"/>
    <w:rsid w:val="002A1338"/>
    <w:rsid w:val="002A1B2A"/>
    <w:rsid w:val="002A1BAE"/>
    <w:rsid w:val="002A1CEC"/>
    <w:rsid w:val="002A21CF"/>
    <w:rsid w:val="002A2235"/>
    <w:rsid w:val="002A2341"/>
    <w:rsid w:val="002A23F7"/>
    <w:rsid w:val="002A248D"/>
    <w:rsid w:val="002A26C2"/>
    <w:rsid w:val="002A2901"/>
    <w:rsid w:val="002A29C9"/>
    <w:rsid w:val="002A308F"/>
    <w:rsid w:val="002A31D0"/>
    <w:rsid w:val="002A3752"/>
    <w:rsid w:val="002A3900"/>
    <w:rsid w:val="002A3A39"/>
    <w:rsid w:val="002A3BFC"/>
    <w:rsid w:val="002A3C5F"/>
    <w:rsid w:val="002A3E4F"/>
    <w:rsid w:val="002A40CF"/>
    <w:rsid w:val="002A4230"/>
    <w:rsid w:val="002A42D2"/>
    <w:rsid w:val="002A477D"/>
    <w:rsid w:val="002A483C"/>
    <w:rsid w:val="002A4939"/>
    <w:rsid w:val="002A53C6"/>
    <w:rsid w:val="002A574A"/>
    <w:rsid w:val="002A624C"/>
    <w:rsid w:val="002A6413"/>
    <w:rsid w:val="002A6791"/>
    <w:rsid w:val="002A69D2"/>
    <w:rsid w:val="002A6C7E"/>
    <w:rsid w:val="002A6D29"/>
    <w:rsid w:val="002A70C8"/>
    <w:rsid w:val="002A72D4"/>
    <w:rsid w:val="002A7456"/>
    <w:rsid w:val="002A7512"/>
    <w:rsid w:val="002A75C7"/>
    <w:rsid w:val="002A765F"/>
    <w:rsid w:val="002A78DE"/>
    <w:rsid w:val="002A7D60"/>
    <w:rsid w:val="002A7E5D"/>
    <w:rsid w:val="002B0042"/>
    <w:rsid w:val="002B0271"/>
    <w:rsid w:val="002B0382"/>
    <w:rsid w:val="002B05CA"/>
    <w:rsid w:val="002B0639"/>
    <w:rsid w:val="002B078C"/>
    <w:rsid w:val="002B0923"/>
    <w:rsid w:val="002B0930"/>
    <w:rsid w:val="002B09EE"/>
    <w:rsid w:val="002B0C7C"/>
    <w:rsid w:val="002B0E81"/>
    <w:rsid w:val="002B140D"/>
    <w:rsid w:val="002B162B"/>
    <w:rsid w:val="002B16C9"/>
    <w:rsid w:val="002B1729"/>
    <w:rsid w:val="002B1743"/>
    <w:rsid w:val="002B179D"/>
    <w:rsid w:val="002B1979"/>
    <w:rsid w:val="002B1A79"/>
    <w:rsid w:val="002B1B93"/>
    <w:rsid w:val="002B1D41"/>
    <w:rsid w:val="002B208A"/>
    <w:rsid w:val="002B20E6"/>
    <w:rsid w:val="002B2198"/>
    <w:rsid w:val="002B2ACE"/>
    <w:rsid w:val="002B2B3A"/>
    <w:rsid w:val="002B2D16"/>
    <w:rsid w:val="002B2D3C"/>
    <w:rsid w:val="002B30F1"/>
    <w:rsid w:val="002B318F"/>
    <w:rsid w:val="002B32C7"/>
    <w:rsid w:val="002B3398"/>
    <w:rsid w:val="002B36C7"/>
    <w:rsid w:val="002B383E"/>
    <w:rsid w:val="002B387B"/>
    <w:rsid w:val="002B38B9"/>
    <w:rsid w:val="002B38E4"/>
    <w:rsid w:val="002B3E39"/>
    <w:rsid w:val="002B3E98"/>
    <w:rsid w:val="002B3F84"/>
    <w:rsid w:val="002B4039"/>
    <w:rsid w:val="002B4139"/>
    <w:rsid w:val="002B4153"/>
    <w:rsid w:val="002B425D"/>
    <w:rsid w:val="002B42DA"/>
    <w:rsid w:val="002B432E"/>
    <w:rsid w:val="002B43BB"/>
    <w:rsid w:val="002B44E1"/>
    <w:rsid w:val="002B4730"/>
    <w:rsid w:val="002B47FE"/>
    <w:rsid w:val="002B4893"/>
    <w:rsid w:val="002B4A6E"/>
    <w:rsid w:val="002B4CFE"/>
    <w:rsid w:val="002B4DD4"/>
    <w:rsid w:val="002B4EBE"/>
    <w:rsid w:val="002B51CF"/>
    <w:rsid w:val="002B5277"/>
    <w:rsid w:val="002B532D"/>
    <w:rsid w:val="002B5375"/>
    <w:rsid w:val="002B5446"/>
    <w:rsid w:val="002B548A"/>
    <w:rsid w:val="002B58FF"/>
    <w:rsid w:val="002B5C2A"/>
    <w:rsid w:val="002B5C66"/>
    <w:rsid w:val="002B5D1B"/>
    <w:rsid w:val="002B6057"/>
    <w:rsid w:val="002B60E4"/>
    <w:rsid w:val="002B6142"/>
    <w:rsid w:val="002B6334"/>
    <w:rsid w:val="002B6599"/>
    <w:rsid w:val="002B68FB"/>
    <w:rsid w:val="002B6B3A"/>
    <w:rsid w:val="002B6BE3"/>
    <w:rsid w:val="002B7324"/>
    <w:rsid w:val="002B7383"/>
    <w:rsid w:val="002B740C"/>
    <w:rsid w:val="002B76BD"/>
    <w:rsid w:val="002B7771"/>
    <w:rsid w:val="002B77B9"/>
    <w:rsid w:val="002B77C1"/>
    <w:rsid w:val="002B77EE"/>
    <w:rsid w:val="002B7A04"/>
    <w:rsid w:val="002B7E3A"/>
    <w:rsid w:val="002B7EE0"/>
    <w:rsid w:val="002C024D"/>
    <w:rsid w:val="002C0283"/>
    <w:rsid w:val="002C06F0"/>
    <w:rsid w:val="002C08E3"/>
    <w:rsid w:val="002C09E3"/>
    <w:rsid w:val="002C0A58"/>
    <w:rsid w:val="002C0D85"/>
    <w:rsid w:val="002C0ED7"/>
    <w:rsid w:val="002C0FBB"/>
    <w:rsid w:val="002C1078"/>
    <w:rsid w:val="002C12B7"/>
    <w:rsid w:val="002C1604"/>
    <w:rsid w:val="002C1C4B"/>
    <w:rsid w:val="002C1EB6"/>
    <w:rsid w:val="002C2030"/>
    <w:rsid w:val="002C20CE"/>
    <w:rsid w:val="002C20F0"/>
    <w:rsid w:val="002C254D"/>
    <w:rsid w:val="002C2728"/>
    <w:rsid w:val="002C2B7F"/>
    <w:rsid w:val="002C2F8F"/>
    <w:rsid w:val="002C3245"/>
    <w:rsid w:val="002C3531"/>
    <w:rsid w:val="002C35CF"/>
    <w:rsid w:val="002C36E6"/>
    <w:rsid w:val="002C36FE"/>
    <w:rsid w:val="002C3CA0"/>
    <w:rsid w:val="002C3DEC"/>
    <w:rsid w:val="002C3FA8"/>
    <w:rsid w:val="002C3FF2"/>
    <w:rsid w:val="002C3FFB"/>
    <w:rsid w:val="002C401E"/>
    <w:rsid w:val="002C411B"/>
    <w:rsid w:val="002C456A"/>
    <w:rsid w:val="002C4A02"/>
    <w:rsid w:val="002C4C12"/>
    <w:rsid w:val="002C4D0F"/>
    <w:rsid w:val="002C4D9D"/>
    <w:rsid w:val="002C4E22"/>
    <w:rsid w:val="002C4E9D"/>
    <w:rsid w:val="002C5200"/>
    <w:rsid w:val="002C5406"/>
    <w:rsid w:val="002C55D9"/>
    <w:rsid w:val="002C5A5C"/>
    <w:rsid w:val="002C5B7C"/>
    <w:rsid w:val="002C5FA2"/>
    <w:rsid w:val="002C6084"/>
    <w:rsid w:val="002C6118"/>
    <w:rsid w:val="002C652E"/>
    <w:rsid w:val="002C67AC"/>
    <w:rsid w:val="002C6C33"/>
    <w:rsid w:val="002C6D6D"/>
    <w:rsid w:val="002C6D7A"/>
    <w:rsid w:val="002C6F6D"/>
    <w:rsid w:val="002C708B"/>
    <w:rsid w:val="002C791F"/>
    <w:rsid w:val="002C7AD8"/>
    <w:rsid w:val="002C7B4C"/>
    <w:rsid w:val="002C7BB0"/>
    <w:rsid w:val="002C7C88"/>
    <w:rsid w:val="002C7FDB"/>
    <w:rsid w:val="002CD653"/>
    <w:rsid w:val="002D0208"/>
    <w:rsid w:val="002D0A48"/>
    <w:rsid w:val="002D0DE7"/>
    <w:rsid w:val="002D0ED5"/>
    <w:rsid w:val="002D1377"/>
    <w:rsid w:val="002D16B5"/>
    <w:rsid w:val="002D1986"/>
    <w:rsid w:val="002D1BD6"/>
    <w:rsid w:val="002D1E0D"/>
    <w:rsid w:val="002D2221"/>
    <w:rsid w:val="002D2497"/>
    <w:rsid w:val="002D2562"/>
    <w:rsid w:val="002D27C5"/>
    <w:rsid w:val="002D2876"/>
    <w:rsid w:val="002D2C41"/>
    <w:rsid w:val="002D2CCC"/>
    <w:rsid w:val="002D3B24"/>
    <w:rsid w:val="002D3C57"/>
    <w:rsid w:val="002D3E43"/>
    <w:rsid w:val="002D3E9C"/>
    <w:rsid w:val="002D3FC9"/>
    <w:rsid w:val="002D4B17"/>
    <w:rsid w:val="002D4F9F"/>
    <w:rsid w:val="002D5006"/>
    <w:rsid w:val="002D5048"/>
    <w:rsid w:val="002D526B"/>
    <w:rsid w:val="002D5529"/>
    <w:rsid w:val="002D560C"/>
    <w:rsid w:val="002D59DE"/>
    <w:rsid w:val="002D5B2C"/>
    <w:rsid w:val="002D5B43"/>
    <w:rsid w:val="002D5B83"/>
    <w:rsid w:val="002D5C8C"/>
    <w:rsid w:val="002D5E98"/>
    <w:rsid w:val="002D5FF1"/>
    <w:rsid w:val="002D6229"/>
    <w:rsid w:val="002D6251"/>
    <w:rsid w:val="002D6386"/>
    <w:rsid w:val="002D65D5"/>
    <w:rsid w:val="002D6713"/>
    <w:rsid w:val="002D6796"/>
    <w:rsid w:val="002D69C2"/>
    <w:rsid w:val="002D6B74"/>
    <w:rsid w:val="002D6DAF"/>
    <w:rsid w:val="002D6FB9"/>
    <w:rsid w:val="002D7259"/>
    <w:rsid w:val="002D776D"/>
    <w:rsid w:val="002D7C61"/>
    <w:rsid w:val="002D7E36"/>
    <w:rsid w:val="002D7EDD"/>
    <w:rsid w:val="002E00BA"/>
    <w:rsid w:val="002E0110"/>
    <w:rsid w:val="002E0139"/>
    <w:rsid w:val="002E0174"/>
    <w:rsid w:val="002E01D0"/>
    <w:rsid w:val="002E036A"/>
    <w:rsid w:val="002E0613"/>
    <w:rsid w:val="002E062D"/>
    <w:rsid w:val="002E08DA"/>
    <w:rsid w:val="002E0DA2"/>
    <w:rsid w:val="002E10B6"/>
    <w:rsid w:val="002E161D"/>
    <w:rsid w:val="002E1A32"/>
    <w:rsid w:val="002E1B4A"/>
    <w:rsid w:val="002E1B92"/>
    <w:rsid w:val="002E1E1A"/>
    <w:rsid w:val="002E1E45"/>
    <w:rsid w:val="002E1EE6"/>
    <w:rsid w:val="002E20D4"/>
    <w:rsid w:val="002E20F6"/>
    <w:rsid w:val="002E2130"/>
    <w:rsid w:val="002E23BA"/>
    <w:rsid w:val="002E2551"/>
    <w:rsid w:val="002E278F"/>
    <w:rsid w:val="002E28A2"/>
    <w:rsid w:val="002E2A30"/>
    <w:rsid w:val="002E2C90"/>
    <w:rsid w:val="002E2F20"/>
    <w:rsid w:val="002E2FF4"/>
    <w:rsid w:val="002E3001"/>
    <w:rsid w:val="002E30B7"/>
    <w:rsid w:val="002E3100"/>
    <w:rsid w:val="002E336E"/>
    <w:rsid w:val="002E359E"/>
    <w:rsid w:val="002E37E4"/>
    <w:rsid w:val="002E3EA0"/>
    <w:rsid w:val="002E3EA9"/>
    <w:rsid w:val="002E3FD2"/>
    <w:rsid w:val="002E4098"/>
    <w:rsid w:val="002E43B5"/>
    <w:rsid w:val="002E459C"/>
    <w:rsid w:val="002E49F2"/>
    <w:rsid w:val="002E4A07"/>
    <w:rsid w:val="002E4A9A"/>
    <w:rsid w:val="002E4B58"/>
    <w:rsid w:val="002E4C53"/>
    <w:rsid w:val="002E4F9F"/>
    <w:rsid w:val="002E510E"/>
    <w:rsid w:val="002E539F"/>
    <w:rsid w:val="002E54A9"/>
    <w:rsid w:val="002E5575"/>
    <w:rsid w:val="002E55FC"/>
    <w:rsid w:val="002E564D"/>
    <w:rsid w:val="002E59D6"/>
    <w:rsid w:val="002E5B20"/>
    <w:rsid w:val="002E5B4D"/>
    <w:rsid w:val="002E5DD0"/>
    <w:rsid w:val="002E6305"/>
    <w:rsid w:val="002E6409"/>
    <w:rsid w:val="002E6450"/>
    <w:rsid w:val="002E6568"/>
    <w:rsid w:val="002E6599"/>
    <w:rsid w:val="002E6736"/>
    <w:rsid w:val="002E6907"/>
    <w:rsid w:val="002E69FA"/>
    <w:rsid w:val="002E6C95"/>
    <w:rsid w:val="002E6EA6"/>
    <w:rsid w:val="002E6EF0"/>
    <w:rsid w:val="002E73DA"/>
    <w:rsid w:val="002E74F5"/>
    <w:rsid w:val="002E7893"/>
    <w:rsid w:val="002E7C36"/>
    <w:rsid w:val="002E7DCB"/>
    <w:rsid w:val="002E7ECC"/>
    <w:rsid w:val="002E7FA1"/>
    <w:rsid w:val="002F033F"/>
    <w:rsid w:val="002F0342"/>
    <w:rsid w:val="002F0942"/>
    <w:rsid w:val="002F0A5F"/>
    <w:rsid w:val="002F0AB4"/>
    <w:rsid w:val="002F0ADA"/>
    <w:rsid w:val="002F0B3E"/>
    <w:rsid w:val="002F0C31"/>
    <w:rsid w:val="002F0D39"/>
    <w:rsid w:val="002F0D95"/>
    <w:rsid w:val="002F10EC"/>
    <w:rsid w:val="002F1124"/>
    <w:rsid w:val="002F1757"/>
    <w:rsid w:val="002F1914"/>
    <w:rsid w:val="002F1D29"/>
    <w:rsid w:val="002F1DD3"/>
    <w:rsid w:val="002F1F13"/>
    <w:rsid w:val="002F1FB4"/>
    <w:rsid w:val="002F248D"/>
    <w:rsid w:val="002F2520"/>
    <w:rsid w:val="002F25ED"/>
    <w:rsid w:val="002F289A"/>
    <w:rsid w:val="002F2AF7"/>
    <w:rsid w:val="002F336B"/>
    <w:rsid w:val="002F34BE"/>
    <w:rsid w:val="002F3537"/>
    <w:rsid w:val="002F353B"/>
    <w:rsid w:val="002F370F"/>
    <w:rsid w:val="002F3B89"/>
    <w:rsid w:val="002F3D32"/>
    <w:rsid w:val="002F4066"/>
    <w:rsid w:val="002F44EA"/>
    <w:rsid w:val="002F4671"/>
    <w:rsid w:val="002F4A52"/>
    <w:rsid w:val="002F4BF4"/>
    <w:rsid w:val="002F4C42"/>
    <w:rsid w:val="002F4DB7"/>
    <w:rsid w:val="002F4DD8"/>
    <w:rsid w:val="002F4F0D"/>
    <w:rsid w:val="002F502E"/>
    <w:rsid w:val="002F53A4"/>
    <w:rsid w:val="002F5888"/>
    <w:rsid w:val="002F5961"/>
    <w:rsid w:val="002F5F31"/>
    <w:rsid w:val="002F5F46"/>
    <w:rsid w:val="002F63F0"/>
    <w:rsid w:val="002F6434"/>
    <w:rsid w:val="002F6794"/>
    <w:rsid w:val="002F7171"/>
    <w:rsid w:val="002F72FE"/>
    <w:rsid w:val="002F731A"/>
    <w:rsid w:val="002F73E0"/>
    <w:rsid w:val="002F77DE"/>
    <w:rsid w:val="002F782A"/>
    <w:rsid w:val="002F78A5"/>
    <w:rsid w:val="002F7B57"/>
    <w:rsid w:val="002F7C3C"/>
    <w:rsid w:val="002F7C7A"/>
    <w:rsid w:val="002F7F7F"/>
    <w:rsid w:val="00300437"/>
    <w:rsid w:val="00300609"/>
    <w:rsid w:val="003007EC"/>
    <w:rsid w:val="00300CDD"/>
    <w:rsid w:val="00300D0E"/>
    <w:rsid w:val="00300EFF"/>
    <w:rsid w:val="00300F75"/>
    <w:rsid w:val="00300FA6"/>
    <w:rsid w:val="00300FAB"/>
    <w:rsid w:val="003011C3"/>
    <w:rsid w:val="0030124A"/>
    <w:rsid w:val="00301351"/>
    <w:rsid w:val="003013E6"/>
    <w:rsid w:val="00301486"/>
    <w:rsid w:val="00301601"/>
    <w:rsid w:val="00301735"/>
    <w:rsid w:val="003017C0"/>
    <w:rsid w:val="003017C7"/>
    <w:rsid w:val="00301838"/>
    <w:rsid w:val="003019A3"/>
    <w:rsid w:val="00301D4B"/>
    <w:rsid w:val="00301EC6"/>
    <w:rsid w:val="00301F41"/>
    <w:rsid w:val="00302216"/>
    <w:rsid w:val="003024B6"/>
    <w:rsid w:val="003024D4"/>
    <w:rsid w:val="00302541"/>
    <w:rsid w:val="0030256A"/>
    <w:rsid w:val="00302580"/>
    <w:rsid w:val="00302BC1"/>
    <w:rsid w:val="00302C99"/>
    <w:rsid w:val="00302E37"/>
    <w:rsid w:val="00302F69"/>
    <w:rsid w:val="003031ED"/>
    <w:rsid w:val="00303320"/>
    <w:rsid w:val="003033A7"/>
    <w:rsid w:val="0030346C"/>
    <w:rsid w:val="003034F8"/>
    <w:rsid w:val="003035DD"/>
    <w:rsid w:val="003039CA"/>
    <w:rsid w:val="003039CD"/>
    <w:rsid w:val="00303BDC"/>
    <w:rsid w:val="00303C62"/>
    <w:rsid w:val="00303E53"/>
    <w:rsid w:val="00303EB7"/>
    <w:rsid w:val="00304288"/>
    <w:rsid w:val="00304772"/>
    <w:rsid w:val="00304839"/>
    <w:rsid w:val="00304932"/>
    <w:rsid w:val="00304A28"/>
    <w:rsid w:val="00304D55"/>
    <w:rsid w:val="0030514C"/>
    <w:rsid w:val="003051A9"/>
    <w:rsid w:val="003056B2"/>
    <w:rsid w:val="00305867"/>
    <w:rsid w:val="00305CC1"/>
    <w:rsid w:val="00306066"/>
    <w:rsid w:val="0030615C"/>
    <w:rsid w:val="0030638C"/>
    <w:rsid w:val="003064AC"/>
    <w:rsid w:val="0030658E"/>
    <w:rsid w:val="00306745"/>
    <w:rsid w:val="0030682E"/>
    <w:rsid w:val="00306895"/>
    <w:rsid w:val="003068B1"/>
    <w:rsid w:val="003068E9"/>
    <w:rsid w:val="0030699E"/>
    <w:rsid w:val="00306C0F"/>
    <w:rsid w:val="00306CD8"/>
    <w:rsid w:val="00306E3D"/>
    <w:rsid w:val="00306E5F"/>
    <w:rsid w:val="00306F84"/>
    <w:rsid w:val="00307020"/>
    <w:rsid w:val="00307183"/>
    <w:rsid w:val="0030720C"/>
    <w:rsid w:val="003077F3"/>
    <w:rsid w:val="00307E14"/>
    <w:rsid w:val="00307F1B"/>
    <w:rsid w:val="00307F9B"/>
    <w:rsid w:val="003100BA"/>
    <w:rsid w:val="00310418"/>
    <w:rsid w:val="003104E6"/>
    <w:rsid w:val="00310894"/>
    <w:rsid w:val="00310D91"/>
    <w:rsid w:val="00310FDB"/>
    <w:rsid w:val="003111AE"/>
    <w:rsid w:val="003111C3"/>
    <w:rsid w:val="0031135B"/>
    <w:rsid w:val="00311757"/>
    <w:rsid w:val="00311B8B"/>
    <w:rsid w:val="00311E1F"/>
    <w:rsid w:val="00311F40"/>
    <w:rsid w:val="00312365"/>
    <w:rsid w:val="00312553"/>
    <w:rsid w:val="00312556"/>
    <w:rsid w:val="00312682"/>
    <w:rsid w:val="00312936"/>
    <w:rsid w:val="003129A0"/>
    <w:rsid w:val="00312E79"/>
    <w:rsid w:val="00312FEC"/>
    <w:rsid w:val="003139FA"/>
    <w:rsid w:val="00313A2C"/>
    <w:rsid w:val="00313BDA"/>
    <w:rsid w:val="00313C64"/>
    <w:rsid w:val="00313E81"/>
    <w:rsid w:val="00314054"/>
    <w:rsid w:val="0031423F"/>
    <w:rsid w:val="00314440"/>
    <w:rsid w:val="0031472C"/>
    <w:rsid w:val="00314A60"/>
    <w:rsid w:val="00314DB9"/>
    <w:rsid w:val="00314EA6"/>
    <w:rsid w:val="00314F13"/>
    <w:rsid w:val="00314F81"/>
    <w:rsid w:val="00315231"/>
    <w:rsid w:val="003153FE"/>
    <w:rsid w:val="00315AD7"/>
    <w:rsid w:val="00315AE6"/>
    <w:rsid w:val="00315B16"/>
    <w:rsid w:val="00315BA9"/>
    <w:rsid w:val="003164C5"/>
    <w:rsid w:val="00316589"/>
    <w:rsid w:val="00316667"/>
    <w:rsid w:val="00316753"/>
    <w:rsid w:val="003167FE"/>
    <w:rsid w:val="00316C16"/>
    <w:rsid w:val="00316EDB"/>
    <w:rsid w:val="00316F27"/>
    <w:rsid w:val="00316F85"/>
    <w:rsid w:val="003172C6"/>
    <w:rsid w:val="003174B2"/>
    <w:rsid w:val="0031793A"/>
    <w:rsid w:val="00317940"/>
    <w:rsid w:val="003179E3"/>
    <w:rsid w:val="00317A9A"/>
    <w:rsid w:val="00317F31"/>
    <w:rsid w:val="0032020E"/>
    <w:rsid w:val="0032023D"/>
    <w:rsid w:val="0032024D"/>
    <w:rsid w:val="003202C8"/>
    <w:rsid w:val="003202CD"/>
    <w:rsid w:val="00320319"/>
    <w:rsid w:val="00320563"/>
    <w:rsid w:val="0032068F"/>
    <w:rsid w:val="003207E4"/>
    <w:rsid w:val="0032090E"/>
    <w:rsid w:val="00320E4C"/>
    <w:rsid w:val="00320F68"/>
    <w:rsid w:val="00320FAE"/>
    <w:rsid w:val="00321027"/>
    <w:rsid w:val="0032113C"/>
    <w:rsid w:val="003211EC"/>
    <w:rsid w:val="003214F1"/>
    <w:rsid w:val="003217EE"/>
    <w:rsid w:val="00321F06"/>
    <w:rsid w:val="00321FF8"/>
    <w:rsid w:val="00322123"/>
    <w:rsid w:val="0032214B"/>
    <w:rsid w:val="00322173"/>
    <w:rsid w:val="00322850"/>
    <w:rsid w:val="00322D8D"/>
    <w:rsid w:val="00322DAA"/>
    <w:rsid w:val="00322E17"/>
    <w:rsid w:val="00322E4B"/>
    <w:rsid w:val="00323036"/>
    <w:rsid w:val="00323091"/>
    <w:rsid w:val="003231A8"/>
    <w:rsid w:val="003232FD"/>
    <w:rsid w:val="003234B6"/>
    <w:rsid w:val="0032350F"/>
    <w:rsid w:val="003237A8"/>
    <w:rsid w:val="00323A91"/>
    <w:rsid w:val="00323C21"/>
    <w:rsid w:val="00323C7C"/>
    <w:rsid w:val="00323D1F"/>
    <w:rsid w:val="00323DCA"/>
    <w:rsid w:val="00324745"/>
    <w:rsid w:val="00324994"/>
    <w:rsid w:val="003249CA"/>
    <w:rsid w:val="00324BD4"/>
    <w:rsid w:val="00324CFE"/>
    <w:rsid w:val="00324F4F"/>
    <w:rsid w:val="0032515A"/>
    <w:rsid w:val="00325307"/>
    <w:rsid w:val="003256F8"/>
    <w:rsid w:val="0032588F"/>
    <w:rsid w:val="003259A7"/>
    <w:rsid w:val="003259B5"/>
    <w:rsid w:val="003262BC"/>
    <w:rsid w:val="00326437"/>
    <w:rsid w:val="00326562"/>
    <w:rsid w:val="003266A0"/>
    <w:rsid w:val="003266DE"/>
    <w:rsid w:val="00326910"/>
    <w:rsid w:val="0032711D"/>
    <w:rsid w:val="0032715E"/>
    <w:rsid w:val="003271C3"/>
    <w:rsid w:val="00327572"/>
    <w:rsid w:val="00327628"/>
    <w:rsid w:val="00327685"/>
    <w:rsid w:val="003276B0"/>
    <w:rsid w:val="00327870"/>
    <w:rsid w:val="00327C17"/>
    <w:rsid w:val="00327CBA"/>
    <w:rsid w:val="00327FD2"/>
    <w:rsid w:val="003300CF"/>
    <w:rsid w:val="003302CA"/>
    <w:rsid w:val="003303C2"/>
    <w:rsid w:val="003303EF"/>
    <w:rsid w:val="003305DB"/>
    <w:rsid w:val="00330B4C"/>
    <w:rsid w:val="00330B98"/>
    <w:rsid w:val="00330C19"/>
    <w:rsid w:val="00330FE4"/>
    <w:rsid w:val="00331265"/>
    <w:rsid w:val="0033126A"/>
    <w:rsid w:val="00331568"/>
    <w:rsid w:val="003316A9"/>
    <w:rsid w:val="0033174A"/>
    <w:rsid w:val="0033194F"/>
    <w:rsid w:val="00331A73"/>
    <w:rsid w:val="00331B6B"/>
    <w:rsid w:val="00331B94"/>
    <w:rsid w:val="00331BEA"/>
    <w:rsid w:val="00331C93"/>
    <w:rsid w:val="0033203B"/>
    <w:rsid w:val="00332070"/>
    <w:rsid w:val="003320BD"/>
    <w:rsid w:val="003320D1"/>
    <w:rsid w:val="0033211F"/>
    <w:rsid w:val="0033259D"/>
    <w:rsid w:val="003328B9"/>
    <w:rsid w:val="00332996"/>
    <w:rsid w:val="00332AD8"/>
    <w:rsid w:val="00332D3C"/>
    <w:rsid w:val="00332E7A"/>
    <w:rsid w:val="00332ED4"/>
    <w:rsid w:val="00332F47"/>
    <w:rsid w:val="0033303E"/>
    <w:rsid w:val="0033325B"/>
    <w:rsid w:val="003333D2"/>
    <w:rsid w:val="0033341C"/>
    <w:rsid w:val="003335B9"/>
    <w:rsid w:val="003336F4"/>
    <w:rsid w:val="003339B6"/>
    <w:rsid w:val="00334246"/>
    <w:rsid w:val="003344F1"/>
    <w:rsid w:val="00334686"/>
    <w:rsid w:val="00334E64"/>
    <w:rsid w:val="00334EC4"/>
    <w:rsid w:val="003351D4"/>
    <w:rsid w:val="00335234"/>
    <w:rsid w:val="003358FD"/>
    <w:rsid w:val="00335AA8"/>
    <w:rsid w:val="00335ABC"/>
    <w:rsid w:val="00335ADD"/>
    <w:rsid w:val="00335D10"/>
    <w:rsid w:val="00335E29"/>
    <w:rsid w:val="0033618E"/>
    <w:rsid w:val="003363E5"/>
    <w:rsid w:val="0033655E"/>
    <w:rsid w:val="00336816"/>
    <w:rsid w:val="003368C5"/>
    <w:rsid w:val="00336941"/>
    <w:rsid w:val="00336C0E"/>
    <w:rsid w:val="00336DDC"/>
    <w:rsid w:val="00336EDA"/>
    <w:rsid w:val="00336F51"/>
    <w:rsid w:val="003372D2"/>
    <w:rsid w:val="00337339"/>
    <w:rsid w:val="0033733C"/>
    <w:rsid w:val="003373DB"/>
    <w:rsid w:val="0033778A"/>
    <w:rsid w:val="00337BC6"/>
    <w:rsid w:val="00337DA9"/>
    <w:rsid w:val="0034007A"/>
    <w:rsid w:val="0034033A"/>
    <w:rsid w:val="00340345"/>
    <w:rsid w:val="003406C6"/>
    <w:rsid w:val="003407C8"/>
    <w:rsid w:val="00340CC4"/>
    <w:rsid w:val="00340EBB"/>
    <w:rsid w:val="003411F7"/>
    <w:rsid w:val="0034158B"/>
    <w:rsid w:val="003418CC"/>
    <w:rsid w:val="00341B3F"/>
    <w:rsid w:val="0034213D"/>
    <w:rsid w:val="0034219E"/>
    <w:rsid w:val="0034221B"/>
    <w:rsid w:val="00342935"/>
    <w:rsid w:val="00343020"/>
    <w:rsid w:val="00343040"/>
    <w:rsid w:val="003434EE"/>
    <w:rsid w:val="0034356C"/>
    <w:rsid w:val="003435B1"/>
    <w:rsid w:val="00343636"/>
    <w:rsid w:val="00343670"/>
    <w:rsid w:val="003437B9"/>
    <w:rsid w:val="003437FE"/>
    <w:rsid w:val="00343827"/>
    <w:rsid w:val="00343A6F"/>
    <w:rsid w:val="00343A7D"/>
    <w:rsid w:val="00343A92"/>
    <w:rsid w:val="003440C6"/>
    <w:rsid w:val="00344212"/>
    <w:rsid w:val="003443F7"/>
    <w:rsid w:val="003443FF"/>
    <w:rsid w:val="00344520"/>
    <w:rsid w:val="003448F6"/>
    <w:rsid w:val="003449A9"/>
    <w:rsid w:val="00344ECA"/>
    <w:rsid w:val="003451E9"/>
    <w:rsid w:val="00345440"/>
    <w:rsid w:val="00345466"/>
    <w:rsid w:val="00345746"/>
    <w:rsid w:val="003458EF"/>
    <w:rsid w:val="00345924"/>
    <w:rsid w:val="00345977"/>
    <w:rsid w:val="003459BD"/>
    <w:rsid w:val="00345A2A"/>
    <w:rsid w:val="00345A36"/>
    <w:rsid w:val="00345AE1"/>
    <w:rsid w:val="00345D55"/>
    <w:rsid w:val="0034628C"/>
    <w:rsid w:val="00346490"/>
    <w:rsid w:val="0034656B"/>
    <w:rsid w:val="00346B90"/>
    <w:rsid w:val="00346C79"/>
    <w:rsid w:val="00346D6C"/>
    <w:rsid w:val="00346EB0"/>
    <w:rsid w:val="00346F88"/>
    <w:rsid w:val="003472F9"/>
    <w:rsid w:val="0034747E"/>
    <w:rsid w:val="00347492"/>
    <w:rsid w:val="003478BA"/>
    <w:rsid w:val="0034798B"/>
    <w:rsid w:val="00347AC4"/>
    <w:rsid w:val="00347F02"/>
    <w:rsid w:val="00350122"/>
    <w:rsid w:val="003501A7"/>
    <w:rsid w:val="003501AC"/>
    <w:rsid w:val="0035057F"/>
    <w:rsid w:val="0035091C"/>
    <w:rsid w:val="00350924"/>
    <w:rsid w:val="00350D2F"/>
    <w:rsid w:val="00350D38"/>
    <w:rsid w:val="0035102A"/>
    <w:rsid w:val="003512F0"/>
    <w:rsid w:val="003513C4"/>
    <w:rsid w:val="003514D7"/>
    <w:rsid w:val="0035163D"/>
    <w:rsid w:val="00351793"/>
    <w:rsid w:val="003518BC"/>
    <w:rsid w:val="00351AF4"/>
    <w:rsid w:val="00351B36"/>
    <w:rsid w:val="00351B98"/>
    <w:rsid w:val="00351CBA"/>
    <w:rsid w:val="00352167"/>
    <w:rsid w:val="003528D9"/>
    <w:rsid w:val="00352AB2"/>
    <w:rsid w:val="00352B57"/>
    <w:rsid w:val="00352C96"/>
    <w:rsid w:val="00352CCD"/>
    <w:rsid w:val="00353823"/>
    <w:rsid w:val="00353AB7"/>
    <w:rsid w:val="00353D87"/>
    <w:rsid w:val="00353EF1"/>
    <w:rsid w:val="00353F7B"/>
    <w:rsid w:val="00353FAD"/>
    <w:rsid w:val="003540D0"/>
    <w:rsid w:val="0035448F"/>
    <w:rsid w:val="00354912"/>
    <w:rsid w:val="00354D07"/>
    <w:rsid w:val="00354D0A"/>
    <w:rsid w:val="00354E27"/>
    <w:rsid w:val="003550F8"/>
    <w:rsid w:val="003556AA"/>
    <w:rsid w:val="003557C8"/>
    <w:rsid w:val="00355872"/>
    <w:rsid w:val="003559C7"/>
    <w:rsid w:val="00355BCF"/>
    <w:rsid w:val="00355C37"/>
    <w:rsid w:val="0035602D"/>
    <w:rsid w:val="00356253"/>
    <w:rsid w:val="00356408"/>
    <w:rsid w:val="00356428"/>
    <w:rsid w:val="003564CD"/>
    <w:rsid w:val="00356766"/>
    <w:rsid w:val="003569AD"/>
    <w:rsid w:val="00356B87"/>
    <w:rsid w:val="00356C8C"/>
    <w:rsid w:val="00357059"/>
    <w:rsid w:val="00357292"/>
    <w:rsid w:val="00357562"/>
    <w:rsid w:val="00357780"/>
    <w:rsid w:val="00357A43"/>
    <w:rsid w:val="00357A6A"/>
    <w:rsid w:val="00357B4E"/>
    <w:rsid w:val="00357D03"/>
    <w:rsid w:val="00357EEA"/>
    <w:rsid w:val="00357F16"/>
    <w:rsid w:val="00357F6C"/>
    <w:rsid w:val="00360512"/>
    <w:rsid w:val="0036069B"/>
    <w:rsid w:val="00360E82"/>
    <w:rsid w:val="00360F7E"/>
    <w:rsid w:val="00360F89"/>
    <w:rsid w:val="0036123B"/>
    <w:rsid w:val="00361290"/>
    <w:rsid w:val="003616B9"/>
    <w:rsid w:val="00361792"/>
    <w:rsid w:val="00361C95"/>
    <w:rsid w:val="00361CAC"/>
    <w:rsid w:val="003620D5"/>
    <w:rsid w:val="0036215A"/>
    <w:rsid w:val="0036277B"/>
    <w:rsid w:val="0036286F"/>
    <w:rsid w:val="003629D9"/>
    <w:rsid w:val="00362B56"/>
    <w:rsid w:val="00362B9F"/>
    <w:rsid w:val="00362C34"/>
    <w:rsid w:val="00362E88"/>
    <w:rsid w:val="00362F49"/>
    <w:rsid w:val="0036319D"/>
    <w:rsid w:val="0036329C"/>
    <w:rsid w:val="00363451"/>
    <w:rsid w:val="00363470"/>
    <w:rsid w:val="003635C0"/>
    <w:rsid w:val="003635CC"/>
    <w:rsid w:val="00363832"/>
    <w:rsid w:val="00363C61"/>
    <w:rsid w:val="00363FA0"/>
    <w:rsid w:val="00363FD5"/>
    <w:rsid w:val="00364093"/>
    <w:rsid w:val="003640C7"/>
    <w:rsid w:val="00364D59"/>
    <w:rsid w:val="00364E6D"/>
    <w:rsid w:val="00364F38"/>
    <w:rsid w:val="00364FBA"/>
    <w:rsid w:val="0036504E"/>
    <w:rsid w:val="003650FB"/>
    <w:rsid w:val="0036519D"/>
    <w:rsid w:val="003653A4"/>
    <w:rsid w:val="00365559"/>
    <w:rsid w:val="003658AC"/>
    <w:rsid w:val="0036597F"/>
    <w:rsid w:val="00365CD6"/>
    <w:rsid w:val="00365D17"/>
    <w:rsid w:val="0036602A"/>
    <w:rsid w:val="00366108"/>
    <w:rsid w:val="00366ADC"/>
    <w:rsid w:val="00366AFE"/>
    <w:rsid w:val="00366C6E"/>
    <w:rsid w:val="00366D08"/>
    <w:rsid w:val="00366DCB"/>
    <w:rsid w:val="00366FB2"/>
    <w:rsid w:val="00367049"/>
    <w:rsid w:val="0036742D"/>
    <w:rsid w:val="0036771C"/>
    <w:rsid w:val="0036786E"/>
    <w:rsid w:val="00367B75"/>
    <w:rsid w:val="00367C23"/>
    <w:rsid w:val="00367CDA"/>
    <w:rsid w:val="003701F6"/>
    <w:rsid w:val="0037027C"/>
    <w:rsid w:val="003705DB"/>
    <w:rsid w:val="0037060E"/>
    <w:rsid w:val="0037070C"/>
    <w:rsid w:val="0037088E"/>
    <w:rsid w:val="003708BA"/>
    <w:rsid w:val="00370F03"/>
    <w:rsid w:val="00370F4E"/>
    <w:rsid w:val="00370F7F"/>
    <w:rsid w:val="00371198"/>
    <w:rsid w:val="00371393"/>
    <w:rsid w:val="003716FD"/>
    <w:rsid w:val="00371D43"/>
    <w:rsid w:val="0037204B"/>
    <w:rsid w:val="00372414"/>
    <w:rsid w:val="00372993"/>
    <w:rsid w:val="00372A8D"/>
    <w:rsid w:val="00372DE3"/>
    <w:rsid w:val="00372E31"/>
    <w:rsid w:val="00373142"/>
    <w:rsid w:val="0037318E"/>
    <w:rsid w:val="00373441"/>
    <w:rsid w:val="003734D5"/>
    <w:rsid w:val="003736B7"/>
    <w:rsid w:val="003736F0"/>
    <w:rsid w:val="00373B88"/>
    <w:rsid w:val="00373EC9"/>
    <w:rsid w:val="0037420A"/>
    <w:rsid w:val="003744CF"/>
    <w:rsid w:val="00374717"/>
    <w:rsid w:val="003749E6"/>
    <w:rsid w:val="00374B99"/>
    <w:rsid w:val="00375015"/>
    <w:rsid w:val="00375267"/>
    <w:rsid w:val="003755F0"/>
    <w:rsid w:val="003756B6"/>
    <w:rsid w:val="0037573E"/>
    <w:rsid w:val="00375A18"/>
    <w:rsid w:val="00375A39"/>
    <w:rsid w:val="00375A5F"/>
    <w:rsid w:val="00375EDF"/>
    <w:rsid w:val="00375FC1"/>
    <w:rsid w:val="00376265"/>
    <w:rsid w:val="00376414"/>
    <w:rsid w:val="003765A3"/>
    <w:rsid w:val="0037676C"/>
    <w:rsid w:val="00376A7B"/>
    <w:rsid w:val="00376BEF"/>
    <w:rsid w:val="0037747A"/>
    <w:rsid w:val="003775A9"/>
    <w:rsid w:val="0037766D"/>
    <w:rsid w:val="00377AA5"/>
    <w:rsid w:val="00377C5D"/>
    <w:rsid w:val="00377CB7"/>
    <w:rsid w:val="003804B8"/>
    <w:rsid w:val="0038075E"/>
    <w:rsid w:val="00380801"/>
    <w:rsid w:val="00380873"/>
    <w:rsid w:val="00380898"/>
    <w:rsid w:val="00380941"/>
    <w:rsid w:val="00380AD2"/>
    <w:rsid w:val="00380B9F"/>
    <w:rsid w:val="00380F18"/>
    <w:rsid w:val="00380F2F"/>
    <w:rsid w:val="00381043"/>
    <w:rsid w:val="00381193"/>
    <w:rsid w:val="00381448"/>
    <w:rsid w:val="003818A2"/>
    <w:rsid w:val="003818BF"/>
    <w:rsid w:val="00381ADC"/>
    <w:rsid w:val="00381BDE"/>
    <w:rsid w:val="00381C62"/>
    <w:rsid w:val="00382091"/>
    <w:rsid w:val="00382104"/>
    <w:rsid w:val="003821CA"/>
    <w:rsid w:val="00382254"/>
    <w:rsid w:val="00382291"/>
    <w:rsid w:val="003822E5"/>
    <w:rsid w:val="003824BD"/>
    <w:rsid w:val="003825C5"/>
    <w:rsid w:val="00382735"/>
    <w:rsid w:val="003829E5"/>
    <w:rsid w:val="00382D17"/>
    <w:rsid w:val="00382D99"/>
    <w:rsid w:val="00383172"/>
    <w:rsid w:val="0038329F"/>
    <w:rsid w:val="003832AE"/>
    <w:rsid w:val="003833EA"/>
    <w:rsid w:val="003834FA"/>
    <w:rsid w:val="0038359B"/>
    <w:rsid w:val="003836B2"/>
    <w:rsid w:val="003836FC"/>
    <w:rsid w:val="00383758"/>
    <w:rsid w:val="0038411F"/>
    <w:rsid w:val="003841F6"/>
    <w:rsid w:val="0038438A"/>
    <w:rsid w:val="003846C6"/>
    <w:rsid w:val="003846E0"/>
    <w:rsid w:val="00384781"/>
    <w:rsid w:val="0038480D"/>
    <w:rsid w:val="0038496B"/>
    <w:rsid w:val="00385037"/>
    <w:rsid w:val="00385125"/>
    <w:rsid w:val="003853A0"/>
    <w:rsid w:val="0038552E"/>
    <w:rsid w:val="00386109"/>
    <w:rsid w:val="0038615B"/>
    <w:rsid w:val="0038628B"/>
    <w:rsid w:val="003862A5"/>
    <w:rsid w:val="0038646E"/>
    <w:rsid w:val="0038670A"/>
    <w:rsid w:val="00386944"/>
    <w:rsid w:val="00386A17"/>
    <w:rsid w:val="00386E44"/>
    <w:rsid w:val="00387122"/>
    <w:rsid w:val="003873AC"/>
    <w:rsid w:val="00387531"/>
    <w:rsid w:val="003878BE"/>
    <w:rsid w:val="00387E37"/>
    <w:rsid w:val="00390362"/>
    <w:rsid w:val="00390486"/>
    <w:rsid w:val="00390539"/>
    <w:rsid w:val="0039077B"/>
    <w:rsid w:val="003907FD"/>
    <w:rsid w:val="00390F00"/>
    <w:rsid w:val="00391112"/>
    <w:rsid w:val="00391155"/>
    <w:rsid w:val="0039128E"/>
    <w:rsid w:val="00391537"/>
    <w:rsid w:val="00391649"/>
    <w:rsid w:val="00391668"/>
    <w:rsid w:val="003916F7"/>
    <w:rsid w:val="00391A0B"/>
    <w:rsid w:val="00391D31"/>
    <w:rsid w:val="00391D7F"/>
    <w:rsid w:val="00391DB9"/>
    <w:rsid w:val="00391DFC"/>
    <w:rsid w:val="0039201E"/>
    <w:rsid w:val="00392433"/>
    <w:rsid w:val="00392479"/>
    <w:rsid w:val="00392652"/>
    <w:rsid w:val="00392716"/>
    <w:rsid w:val="00392BBA"/>
    <w:rsid w:val="00392FD6"/>
    <w:rsid w:val="00393362"/>
    <w:rsid w:val="003935C1"/>
    <w:rsid w:val="003936CC"/>
    <w:rsid w:val="00393750"/>
    <w:rsid w:val="00393898"/>
    <w:rsid w:val="00393C72"/>
    <w:rsid w:val="00393D20"/>
    <w:rsid w:val="0039416E"/>
    <w:rsid w:val="00394200"/>
    <w:rsid w:val="0039420E"/>
    <w:rsid w:val="00394350"/>
    <w:rsid w:val="0039487D"/>
    <w:rsid w:val="00394A03"/>
    <w:rsid w:val="00394A49"/>
    <w:rsid w:val="00394A68"/>
    <w:rsid w:val="00394EDF"/>
    <w:rsid w:val="003950B2"/>
    <w:rsid w:val="0039528B"/>
    <w:rsid w:val="003952AE"/>
    <w:rsid w:val="003956CC"/>
    <w:rsid w:val="0039577E"/>
    <w:rsid w:val="00395C9A"/>
    <w:rsid w:val="00395D07"/>
    <w:rsid w:val="00395E92"/>
    <w:rsid w:val="00395ED6"/>
    <w:rsid w:val="00396AA9"/>
    <w:rsid w:val="00396E77"/>
    <w:rsid w:val="00396E86"/>
    <w:rsid w:val="003970AC"/>
    <w:rsid w:val="0039723F"/>
    <w:rsid w:val="00397424"/>
    <w:rsid w:val="00397898"/>
    <w:rsid w:val="003978EC"/>
    <w:rsid w:val="00397A2F"/>
    <w:rsid w:val="00397AAC"/>
    <w:rsid w:val="00397C00"/>
    <w:rsid w:val="003A0315"/>
    <w:rsid w:val="003A0853"/>
    <w:rsid w:val="003A0DB2"/>
    <w:rsid w:val="003A0E26"/>
    <w:rsid w:val="003A1237"/>
    <w:rsid w:val="003A1655"/>
    <w:rsid w:val="003A173A"/>
    <w:rsid w:val="003A1D56"/>
    <w:rsid w:val="003A2186"/>
    <w:rsid w:val="003A22F4"/>
    <w:rsid w:val="003A236A"/>
    <w:rsid w:val="003A245B"/>
    <w:rsid w:val="003A2682"/>
    <w:rsid w:val="003A2A06"/>
    <w:rsid w:val="003A2B5A"/>
    <w:rsid w:val="003A2E40"/>
    <w:rsid w:val="003A3032"/>
    <w:rsid w:val="003A318E"/>
    <w:rsid w:val="003A31C6"/>
    <w:rsid w:val="003A33E9"/>
    <w:rsid w:val="003A34FE"/>
    <w:rsid w:val="003A3731"/>
    <w:rsid w:val="003A3950"/>
    <w:rsid w:val="003A40E0"/>
    <w:rsid w:val="003A43FA"/>
    <w:rsid w:val="003A4599"/>
    <w:rsid w:val="003A46D2"/>
    <w:rsid w:val="003A49BF"/>
    <w:rsid w:val="003A4BFF"/>
    <w:rsid w:val="003A4C6D"/>
    <w:rsid w:val="003A4CDD"/>
    <w:rsid w:val="003A4DDD"/>
    <w:rsid w:val="003A4DFE"/>
    <w:rsid w:val="003A4EC5"/>
    <w:rsid w:val="003A5003"/>
    <w:rsid w:val="003A507D"/>
    <w:rsid w:val="003A5106"/>
    <w:rsid w:val="003A5190"/>
    <w:rsid w:val="003A51C0"/>
    <w:rsid w:val="003A5248"/>
    <w:rsid w:val="003A531A"/>
    <w:rsid w:val="003A5362"/>
    <w:rsid w:val="003A547B"/>
    <w:rsid w:val="003A5652"/>
    <w:rsid w:val="003A56F2"/>
    <w:rsid w:val="003A575B"/>
    <w:rsid w:val="003A5E86"/>
    <w:rsid w:val="003A5EC4"/>
    <w:rsid w:val="003A5F8B"/>
    <w:rsid w:val="003A63F7"/>
    <w:rsid w:val="003A66C9"/>
    <w:rsid w:val="003A68A3"/>
    <w:rsid w:val="003A6941"/>
    <w:rsid w:val="003A6B67"/>
    <w:rsid w:val="003A6BF0"/>
    <w:rsid w:val="003A6FFD"/>
    <w:rsid w:val="003A761B"/>
    <w:rsid w:val="003A7788"/>
    <w:rsid w:val="003A7ADD"/>
    <w:rsid w:val="003A7DAD"/>
    <w:rsid w:val="003A7DBB"/>
    <w:rsid w:val="003A7EAF"/>
    <w:rsid w:val="003A7FA4"/>
    <w:rsid w:val="003B0242"/>
    <w:rsid w:val="003B0576"/>
    <w:rsid w:val="003B05FF"/>
    <w:rsid w:val="003B0A95"/>
    <w:rsid w:val="003B0C42"/>
    <w:rsid w:val="003B0CFE"/>
    <w:rsid w:val="003B0D90"/>
    <w:rsid w:val="003B0E60"/>
    <w:rsid w:val="003B0EE3"/>
    <w:rsid w:val="003B1198"/>
    <w:rsid w:val="003B11CF"/>
    <w:rsid w:val="003B135B"/>
    <w:rsid w:val="003B13B6"/>
    <w:rsid w:val="003B14C3"/>
    <w:rsid w:val="003B15E6"/>
    <w:rsid w:val="003B16D2"/>
    <w:rsid w:val="003B1C14"/>
    <w:rsid w:val="003B1FAA"/>
    <w:rsid w:val="003B1FDE"/>
    <w:rsid w:val="003B20FD"/>
    <w:rsid w:val="003B22EF"/>
    <w:rsid w:val="003B2494"/>
    <w:rsid w:val="003B25B5"/>
    <w:rsid w:val="003B2799"/>
    <w:rsid w:val="003B29BF"/>
    <w:rsid w:val="003B2BFC"/>
    <w:rsid w:val="003B2CF4"/>
    <w:rsid w:val="003B2D02"/>
    <w:rsid w:val="003B2E03"/>
    <w:rsid w:val="003B2F90"/>
    <w:rsid w:val="003B304B"/>
    <w:rsid w:val="003B31FD"/>
    <w:rsid w:val="003B3910"/>
    <w:rsid w:val="003B3B26"/>
    <w:rsid w:val="003B3BE1"/>
    <w:rsid w:val="003B3F10"/>
    <w:rsid w:val="003B408A"/>
    <w:rsid w:val="003B414B"/>
    <w:rsid w:val="003B414F"/>
    <w:rsid w:val="003B488B"/>
    <w:rsid w:val="003B48E9"/>
    <w:rsid w:val="003B4907"/>
    <w:rsid w:val="003B49F3"/>
    <w:rsid w:val="003B4D01"/>
    <w:rsid w:val="003B5054"/>
    <w:rsid w:val="003B549E"/>
    <w:rsid w:val="003B54B7"/>
    <w:rsid w:val="003B5775"/>
    <w:rsid w:val="003B5970"/>
    <w:rsid w:val="003B5E66"/>
    <w:rsid w:val="003B5F43"/>
    <w:rsid w:val="003B60AA"/>
    <w:rsid w:val="003B6337"/>
    <w:rsid w:val="003B638D"/>
    <w:rsid w:val="003B64BA"/>
    <w:rsid w:val="003B6507"/>
    <w:rsid w:val="003B656A"/>
    <w:rsid w:val="003B66C1"/>
    <w:rsid w:val="003B67D3"/>
    <w:rsid w:val="003B6912"/>
    <w:rsid w:val="003B699E"/>
    <w:rsid w:val="003B6E42"/>
    <w:rsid w:val="003B73AD"/>
    <w:rsid w:val="003B79CC"/>
    <w:rsid w:val="003C001A"/>
    <w:rsid w:val="003C03E2"/>
    <w:rsid w:val="003C0479"/>
    <w:rsid w:val="003C071A"/>
    <w:rsid w:val="003C082B"/>
    <w:rsid w:val="003C08A2"/>
    <w:rsid w:val="003C0A7E"/>
    <w:rsid w:val="003C0BC5"/>
    <w:rsid w:val="003C0E15"/>
    <w:rsid w:val="003C0E94"/>
    <w:rsid w:val="003C0FE3"/>
    <w:rsid w:val="003C1073"/>
    <w:rsid w:val="003C10A7"/>
    <w:rsid w:val="003C11C4"/>
    <w:rsid w:val="003C12BC"/>
    <w:rsid w:val="003C132D"/>
    <w:rsid w:val="003C141E"/>
    <w:rsid w:val="003C17ED"/>
    <w:rsid w:val="003C184C"/>
    <w:rsid w:val="003C19A7"/>
    <w:rsid w:val="003C1A87"/>
    <w:rsid w:val="003C1C0F"/>
    <w:rsid w:val="003C1CC2"/>
    <w:rsid w:val="003C1D02"/>
    <w:rsid w:val="003C1D81"/>
    <w:rsid w:val="003C2045"/>
    <w:rsid w:val="003C232A"/>
    <w:rsid w:val="003C2798"/>
    <w:rsid w:val="003C2B16"/>
    <w:rsid w:val="003C2CE6"/>
    <w:rsid w:val="003C32B8"/>
    <w:rsid w:val="003C3344"/>
    <w:rsid w:val="003C3526"/>
    <w:rsid w:val="003C35E8"/>
    <w:rsid w:val="003C37F0"/>
    <w:rsid w:val="003C3B00"/>
    <w:rsid w:val="003C3F2C"/>
    <w:rsid w:val="003C41D2"/>
    <w:rsid w:val="003C4323"/>
    <w:rsid w:val="003C43A1"/>
    <w:rsid w:val="003C43AD"/>
    <w:rsid w:val="003C48C2"/>
    <w:rsid w:val="003C4C7E"/>
    <w:rsid w:val="003C4EA2"/>
    <w:rsid w:val="003C4FC0"/>
    <w:rsid w:val="003C5470"/>
    <w:rsid w:val="003C54D8"/>
    <w:rsid w:val="003C552C"/>
    <w:rsid w:val="003C55C9"/>
    <w:rsid w:val="003C55F4"/>
    <w:rsid w:val="003C5775"/>
    <w:rsid w:val="003C5789"/>
    <w:rsid w:val="003C5A80"/>
    <w:rsid w:val="003C5B36"/>
    <w:rsid w:val="003C5D8A"/>
    <w:rsid w:val="003C621E"/>
    <w:rsid w:val="003C6334"/>
    <w:rsid w:val="003C6354"/>
    <w:rsid w:val="003C655D"/>
    <w:rsid w:val="003C664F"/>
    <w:rsid w:val="003C6692"/>
    <w:rsid w:val="003C679D"/>
    <w:rsid w:val="003C71A7"/>
    <w:rsid w:val="003C7269"/>
    <w:rsid w:val="003C7273"/>
    <w:rsid w:val="003C7291"/>
    <w:rsid w:val="003C77E9"/>
    <w:rsid w:val="003C7897"/>
    <w:rsid w:val="003C7A3F"/>
    <w:rsid w:val="003C7C15"/>
    <w:rsid w:val="003C7DEB"/>
    <w:rsid w:val="003D003C"/>
    <w:rsid w:val="003D012B"/>
    <w:rsid w:val="003D02D7"/>
    <w:rsid w:val="003D02F3"/>
    <w:rsid w:val="003D03F4"/>
    <w:rsid w:val="003D0581"/>
    <w:rsid w:val="003D09D9"/>
    <w:rsid w:val="003D1126"/>
    <w:rsid w:val="003D15A5"/>
    <w:rsid w:val="003D1A5F"/>
    <w:rsid w:val="003D1A86"/>
    <w:rsid w:val="003D1CBA"/>
    <w:rsid w:val="003D1D05"/>
    <w:rsid w:val="003D1F20"/>
    <w:rsid w:val="003D2598"/>
    <w:rsid w:val="003D266D"/>
    <w:rsid w:val="003D26AC"/>
    <w:rsid w:val="003D2766"/>
    <w:rsid w:val="003D2A74"/>
    <w:rsid w:val="003D312A"/>
    <w:rsid w:val="003D3675"/>
    <w:rsid w:val="003D37E4"/>
    <w:rsid w:val="003D3B92"/>
    <w:rsid w:val="003D3BAF"/>
    <w:rsid w:val="003D3BF5"/>
    <w:rsid w:val="003D3D88"/>
    <w:rsid w:val="003D3E8F"/>
    <w:rsid w:val="003D3EEB"/>
    <w:rsid w:val="003D40D9"/>
    <w:rsid w:val="003D40DA"/>
    <w:rsid w:val="003D4669"/>
    <w:rsid w:val="003D4949"/>
    <w:rsid w:val="003D4BAC"/>
    <w:rsid w:val="003D5542"/>
    <w:rsid w:val="003D5AE3"/>
    <w:rsid w:val="003D5FC2"/>
    <w:rsid w:val="003D608C"/>
    <w:rsid w:val="003D6108"/>
    <w:rsid w:val="003D62DF"/>
    <w:rsid w:val="003D6475"/>
    <w:rsid w:val="003D6707"/>
    <w:rsid w:val="003D6866"/>
    <w:rsid w:val="003D6A78"/>
    <w:rsid w:val="003D6EE6"/>
    <w:rsid w:val="003D7253"/>
    <w:rsid w:val="003D74D7"/>
    <w:rsid w:val="003D77B2"/>
    <w:rsid w:val="003D77C0"/>
    <w:rsid w:val="003D7876"/>
    <w:rsid w:val="003D7BDD"/>
    <w:rsid w:val="003D7C8D"/>
    <w:rsid w:val="003D7E7A"/>
    <w:rsid w:val="003E008C"/>
    <w:rsid w:val="003E072A"/>
    <w:rsid w:val="003E0AF3"/>
    <w:rsid w:val="003E0AF5"/>
    <w:rsid w:val="003E0B0E"/>
    <w:rsid w:val="003E0C4F"/>
    <w:rsid w:val="003E160A"/>
    <w:rsid w:val="003E1A1F"/>
    <w:rsid w:val="003E1CF3"/>
    <w:rsid w:val="003E1DAD"/>
    <w:rsid w:val="003E1F47"/>
    <w:rsid w:val="003E1F69"/>
    <w:rsid w:val="003E2096"/>
    <w:rsid w:val="003E2103"/>
    <w:rsid w:val="003E21D2"/>
    <w:rsid w:val="003E2A26"/>
    <w:rsid w:val="003E2D3C"/>
    <w:rsid w:val="003E35EE"/>
    <w:rsid w:val="003E375C"/>
    <w:rsid w:val="003E3898"/>
    <w:rsid w:val="003E3CBF"/>
    <w:rsid w:val="003E3CFF"/>
    <w:rsid w:val="003E4086"/>
    <w:rsid w:val="003E408F"/>
    <w:rsid w:val="003E40F5"/>
    <w:rsid w:val="003E41B6"/>
    <w:rsid w:val="003E44DA"/>
    <w:rsid w:val="003E4643"/>
    <w:rsid w:val="003E4F96"/>
    <w:rsid w:val="003E4FF2"/>
    <w:rsid w:val="003E5377"/>
    <w:rsid w:val="003E5667"/>
    <w:rsid w:val="003E568A"/>
    <w:rsid w:val="003E57DB"/>
    <w:rsid w:val="003E5C90"/>
    <w:rsid w:val="003E5CB3"/>
    <w:rsid w:val="003E5D21"/>
    <w:rsid w:val="003E5DD7"/>
    <w:rsid w:val="003E6131"/>
    <w:rsid w:val="003E634F"/>
    <w:rsid w:val="003E639E"/>
    <w:rsid w:val="003E6419"/>
    <w:rsid w:val="003E65E0"/>
    <w:rsid w:val="003E6830"/>
    <w:rsid w:val="003E68B3"/>
    <w:rsid w:val="003E68C4"/>
    <w:rsid w:val="003E691A"/>
    <w:rsid w:val="003E6B94"/>
    <w:rsid w:val="003E6C11"/>
    <w:rsid w:val="003E6CA1"/>
    <w:rsid w:val="003E6EA6"/>
    <w:rsid w:val="003E71E5"/>
    <w:rsid w:val="003E7251"/>
    <w:rsid w:val="003E7323"/>
    <w:rsid w:val="003E76A5"/>
    <w:rsid w:val="003E7A53"/>
    <w:rsid w:val="003E7C29"/>
    <w:rsid w:val="003E7DD4"/>
    <w:rsid w:val="003F005F"/>
    <w:rsid w:val="003F00A2"/>
    <w:rsid w:val="003F0187"/>
    <w:rsid w:val="003F0445"/>
    <w:rsid w:val="003F0696"/>
    <w:rsid w:val="003F06BD"/>
    <w:rsid w:val="003F0935"/>
    <w:rsid w:val="003F0A21"/>
    <w:rsid w:val="003F0CF0"/>
    <w:rsid w:val="003F1173"/>
    <w:rsid w:val="003F12AD"/>
    <w:rsid w:val="003F1402"/>
    <w:rsid w:val="003F1462"/>
    <w:rsid w:val="003F14B1"/>
    <w:rsid w:val="003F1878"/>
    <w:rsid w:val="003F18A3"/>
    <w:rsid w:val="003F1F0A"/>
    <w:rsid w:val="003F20F3"/>
    <w:rsid w:val="003F2131"/>
    <w:rsid w:val="003F22F8"/>
    <w:rsid w:val="003F2996"/>
    <w:rsid w:val="003F2B20"/>
    <w:rsid w:val="003F2BA4"/>
    <w:rsid w:val="003F2DF0"/>
    <w:rsid w:val="003F2F24"/>
    <w:rsid w:val="003F31BD"/>
    <w:rsid w:val="003F3289"/>
    <w:rsid w:val="003F328C"/>
    <w:rsid w:val="003F33D9"/>
    <w:rsid w:val="003F3B1E"/>
    <w:rsid w:val="003F3C14"/>
    <w:rsid w:val="003F3C62"/>
    <w:rsid w:val="003F3D0E"/>
    <w:rsid w:val="003F3FE7"/>
    <w:rsid w:val="003F4171"/>
    <w:rsid w:val="003F423F"/>
    <w:rsid w:val="003F44CA"/>
    <w:rsid w:val="003F4687"/>
    <w:rsid w:val="003F4A85"/>
    <w:rsid w:val="003F4BA6"/>
    <w:rsid w:val="003F4DBF"/>
    <w:rsid w:val="003F4F19"/>
    <w:rsid w:val="003F4F50"/>
    <w:rsid w:val="003F5081"/>
    <w:rsid w:val="003F510D"/>
    <w:rsid w:val="003F5423"/>
    <w:rsid w:val="003F54E4"/>
    <w:rsid w:val="003F5B1D"/>
    <w:rsid w:val="003F5CB9"/>
    <w:rsid w:val="003F5DEB"/>
    <w:rsid w:val="003F5FAB"/>
    <w:rsid w:val="003F618E"/>
    <w:rsid w:val="003F6416"/>
    <w:rsid w:val="003F6440"/>
    <w:rsid w:val="003F66D1"/>
    <w:rsid w:val="003F6A63"/>
    <w:rsid w:val="003F6B70"/>
    <w:rsid w:val="003F6E68"/>
    <w:rsid w:val="003F6E9E"/>
    <w:rsid w:val="003F70AA"/>
    <w:rsid w:val="003F7330"/>
    <w:rsid w:val="003F7603"/>
    <w:rsid w:val="003F77BD"/>
    <w:rsid w:val="003F7B26"/>
    <w:rsid w:val="003F7BE0"/>
    <w:rsid w:val="003F7D0D"/>
    <w:rsid w:val="003F7D8B"/>
    <w:rsid w:val="003F7D93"/>
    <w:rsid w:val="003F7FF4"/>
    <w:rsid w:val="00400029"/>
    <w:rsid w:val="00400843"/>
    <w:rsid w:val="00400B49"/>
    <w:rsid w:val="00400BEA"/>
    <w:rsid w:val="00400DB1"/>
    <w:rsid w:val="00400E2B"/>
    <w:rsid w:val="00400F55"/>
    <w:rsid w:val="00400F66"/>
    <w:rsid w:val="0040108A"/>
    <w:rsid w:val="004012E1"/>
    <w:rsid w:val="004013A2"/>
    <w:rsid w:val="004013C7"/>
    <w:rsid w:val="0040149C"/>
    <w:rsid w:val="004015D1"/>
    <w:rsid w:val="004016E2"/>
    <w:rsid w:val="00401787"/>
    <w:rsid w:val="0040192C"/>
    <w:rsid w:val="004019F8"/>
    <w:rsid w:val="00401FCF"/>
    <w:rsid w:val="004020BB"/>
    <w:rsid w:val="004021C5"/>
    <w:rsid w:val="004022F3"/>
    <w:rsid w:val="0040239F"/>
    <w:rsid w:val="00402507"/>
    <w:rsid w:val="00402543"/>
    <w:rsid w:val="0040271E"/>
    <w:rsid w:val="0040273A"/>
    <w:rsid w:val="00402CD3"/>
    <w:rsid w:val="00403050"/>
    <w:rsid w:val="00403212"/>
    <w:rsid w:val="00403352"/>
    <w:rsid w:val="004036CA"/>
    <w:rsid w:val="004036D6"/>
    <w:rsid w:val="004038BF"/>
    <w:rsid w:val="004039B8"/>
    <w:rsid w:val="004039D1"/>
    <w:rsid w:val="00404050"/>
    <w:rsid w:val="004045B0"/>
    <w:rsid w:val="0040461B"/>
    <w:rsid w:val="004047F6"/>
    <w:rsid w:val="00404A7F"/>
    <w:rsid w:val="00404DD0"/>
    <w:rsid w:val="00405437"/>
    <w:rsid w:val="0040578F"/>
    <w:rsid w:val="00405DAD"/>
    <w:rsid w:val="00405EE9"/>
    <w:rsid w:val="00405FAE"/>
    <w:rsid w:val="00406285"/>
    <w:rsid w:val="0040647C"/>
    <w:rsid w:val="004064F7"/>
    <w:rsid w:val="004065DE"/>
    <w:rsid w:val="004068FD"/>
    <w:rsid w:val="00406CD9"/>
    <w:rsid w:val="00406E44"/>
    <w:rsid w:val="00406FF2"/>
    <w:rsid w:val="00407107"/>
    <w:rsid w:val="0040715C"/>
    <w:rsid w:val="00407447"/>
    <w:rsid w:val="004075CA"/>
    <w:rsid w:val="00407689"/>
    <w:rsid w:val="004076B2"/>
    <w:rsid w:val="004077D2"/>
    <w:rsid w:val="00407BEE"/>
    <w:rsid w:val="00407CE4"/>
    <w:rsid w:val="00407E8C"/>
    <w:rsid w:val="00410137"/>
    <w:rsid w:val="00410326"/>
    <w:rsid w:val="0041099C"/>
    <w:rsid w:val="00410AE8"/>
    <w:rsid w:val="00410B07"/>
    <w:rsid w:val="00410CAF"/>
    <w:rsid w:val="00410DC3"/>
    <w:rsid w:val="00410E86"/>
    <w:rsid w:val="0041148F"/>
    <w:rsid w:val="004115A2"/>
    <w:rsid w:val="00411951"/>
    <w:rsid w:val="00411B7D"/>
    <w:rsid w:val="00411BBC"/>
    <w:rsid w:val="0041209D"/>
    <w:rsid w:val="004120D1"/>
    <w:rsid w:val="00412312"/>
    <w:rsid w:val="00412367"/>
    <w:rsid w:val="004124D8"/>
    <w:rsid w:val="004124DA"/>
    <w:rsid w:val="004126D9"/>
    <w:rsid w:val="0041315B"/>
    <w:rsid w:val="00413375"/>
    <w:rsid w:val="004136DD"/>
    <w:rsid w:val="0041399B"/>
    <w:rsid w:val="00413CAB"/>
    <w:rsid w:val="00413CB8"/>
    <w:rsid w:val="00413DEB"/>
    <w:rsid w:val="00413E17"/>
    <w:rsid w:val="00413EBF"/>
    <w:rsid w:val="00413EDA"/>
    <w:rsid w:val="004144D2"/>
    <w:rsid w:val="0041482F"/>
    <w:rsid w:val="004148F9"/>
    <w:rsid w:val="00414A21"/>
    <w:rsid w:val="00414A4F"/>
    <w:rsid w:val="00414E74"/>
    <w:rsid w:val="004156CD"/>
    <w:rsid w:val="004159EB"/>
    <w:rsid w:val="00415FAE"/>
    <w:rsid w:val="00416285"/>
    <w:rsid w:val="0041630E"/>
    <w:rsid w:val="00416711"/>
    <w:rsid w:val="004167B4"/>
    <w:rsid w:val="00416899"/>
    <w:rsid w:val="00416D74"/>
    <w:rsid w:val="00417407"/>
    <w:rsid w:val="00417559"/>
    <w:rsid w:val="00417853"/>
    <w:rsid w:val="004179A0"/>
    <w:rsid w:val="00417A4B"/>
    <w:rsid w:val="00417B76"/>
    <w:rsid w:val="00417BF4"/>
    <w:rsid w:val="00417C25"/>
    <w:rsid w:val="00417DD0"/>
    <w:rsid w:val="00420210"/>
    <w:rsid w:val="004202F1"/>
    <w:rsid w:val="004203F4"/>
    <w:rsid w:val="00420459"/>
    <w:rsid w:val="00420653"/>
    <w:rsid w:val="0042084E"/>
    <w:rsid w:val="004208D8"/>
    <w:rsid w:val="00420A8D"/>
    <w:rsid w:val="00420B7D"/>
    <w:rsid w:val="00420CB7"/>
    <w:rsid w:val="00420EDC"/>
    <w:rsid w:val="004215AB"/>
    <w:rsid w:val="00421801"/>
    <w:rsid w:val="0042191B"/>
    <w:rsid w:val="0042193B"/>
    <w:rsid w:val="00421EEF"/>
    <w:rsid w:val="00422069"/>
    <w:rsid w:val="0042207C"/>
    <w:rsid w:val="00422129"/>
    <w:rsid w:val="0042225F"/>
    <w:rsid w:val="0042236E"/>
    <w:rsid w:val="004224A8"/>
    <w:rsid w:val="004224E4"/>
    <w:rsid w:val="004227A5"/>
    <w:rsid w:val="00422D1E"/>
    <w:rsid w:val="00422DF0"/>
    <w:rsid w:val="00422FDE"/>
    <w:rsid w:val="00423075"/>
    <w:rsid w:val="0042331E"/>
    <w:rsid w:val="0042348C"/>
    <w:rsid w:val="004237FA"/>
    <w:rsid w:val="0042396A"/>
    <w:rsid w:val="004239C4"/>
    <w:rsid w:val="00423B54"/>
    <w:rsid w:val="00423E8F"/>
    <w:rsid w:val="00424AB6"/>
    <w:rsid w:val="00424AD7"/>
    <w:rsid w:val="00424D65"/>
    <w:rsid w:val="00424E59"/>
    <w:rsid w:val="00425103"/>
    <w:rsid w:val="0042520F"/>
    <w:rsid w:val="0042526D"/>
    <w:rsid w:val="004252FA"/>
    <w:rsid w:val="00425325"/>
    <w:rsid w:val="004256C4"/>
    <w:rsid w:val="0042593B"/>
    <w:rsid w:val="004259A0"/>
    <w:rsid w:val="00425DB0"/>
    <w:rsid w:val="00426169"/>
    <w:rsid w:val="004263BC"/>
    <w:rsid w:val="00426623"/>
    <w:rsid w:val="004267A4"/>
    <w:rsid w:val="004267DA"/>
    <w:rsid w:val="0042695B"/>
    <w:rsid w:val="00426A68"/>
    <w:rsid w:val="00426AC8"/>
    <w:rsid w:val="00426CC3"/>
    <w:rsid w:val="00426CEE"/>
    <w:rsid w:val="00426D5D"/>
    <w:rsid w:val="00426D66"/>
    <w:rsid w:val="0042720B"/>
    <w:rsid w:val="004275F0"/>
    <w:rsid w:val="0042762E"/>
    <w:rsid w:val="0042769E"/>
    <w:rsid w:val="00427984"/>
    <w:rsid w:val="00427B87"/>
    <w:rsid w:val="00427BB9"/>
    <w:rsid w:val="00427C4D"/>
    <w:rsid w:val="00427D66"/>
    <w:rsid w:val="004300ED"/>
    <w:rsid w:val="004301A8"/>
    <w:rsid w:val="00430393"/>
    <w:rsid w:val="00430997"/>
    <w:rsid w:val="00430A29"/>
    <w:rsid w:val="00430BEE"/>
    <w:rsid w:val="00430E09"/>
    <w:rsid w:val="00430E2C"/>
    <w:rsid w:val="00430F6A"/>
    <w:rsid w:val="00430FD6"/>
    <w:rsid w:val="0043117C"/>
    <w:rsid w:val="00431222"/>
    <w:rsid w:val="00431351"/>
    <w:rsid w:val="00431806"/>
    <w:rsid w:val="00431A09"/>
    <w:rsid w:val="00431A70"/>
    <w:rsid w:val="00431C19"/>
    <w:rsid w:val="00431E50"/>
    <w:rsid w:val="00431F42"/>
    <w:rsid w:val="0043203F"/>
    <w:rsid w:val="004321C5"/>
    <w:rsid w:val="004321F3"/>
    <w:rsid w:val="00432465"/>
    <w:rsid w:val="0043250C"/>
    <w:rsid w:val="004328BD"/>
    <w:rsid w:val="0043298A"/>
    <w:rsid w:val="00432F1D"/>
    <w:rsid w:val="004330DD"/>
    <w:rsid w:val="00433160"/>
    <w:rsid w:val="0043319D"/>
    <w:rsid w:val="00433376"/>
    <w:rsid w:val="00433423"/>
    <w:rsid w:val="00433707"/>
    <w:rsid w:val="0043391C"/>
    <w:rsid w:val="00433B29"/>
    <w:rsid w:val="00433CE6"/>
    <w:rsid w:val="00433D6A"/>
    <w:rsid w:val="00433F54"/>
    <w:rsid w:val="0043410E"/>
    <w:rsid w:val="0043414D"/>
    <w:rsid w:val="0043415B"/>
    <w:rsid w:val="004341FE"/>
    <w:rsid w:val="0043420D"/>
    <w:rsid w:val="00434254"/>
    <w:rsid w:val="00434317"/>
    <w:rsid w:val="00434346"/>
    <w:rsid w:val="004343FF"/>
    <w:rsid w:val="00434923"/>
    <w:rsid w:val="00434938"/>
    <w:rsid w:val="00434CE2"/>
    <w:rsid w:val="00434E23"/>
    <w:rsid w:val="00434EC0"/>
    <w:rsid w:val="00435255"/>
    <w:rsid w:val="0043579C"/>
    <w:rsid w:val="00435842"/>
    <w:rsid w:val="004358F3"/>
    <w:rsid w:val="00435A85"/>
    <w:rsid w:val="00435E6E"/>
    <w:rsid w:val="00435FB1"/>
    <w:rsid w:val="004361F1"/>
    <w:rsid w:val="00437069"/>
    <w:rsid w:val="00437114"/>
    <w:rsid w:val="004374F9"/>
    <w:rsid w:val="004377C0"/>
    <w:rsid w:val="004378E6"/>
    <w:rsid w:val="00437C2D"/>
    <w:rsid w:val="00437C6B"/>
    <w:rsid w:val="00440604"/>
    <w:rsid w:val="00440781"/>
    <w:rsid w:val="00440968"/>
    <w:rsid w:val="00441393"/>
    <w:rsid w:val="004413A8"/>
    <w:rsid w:val="00441750"/>
    <w:rsid w:val="00441A23"/>
    <w:rsid w:val="00441E2B"/>
    <w:rsid w:val="00442032"/>
    <w:rsid w:val="00442478"/>
    <w:rsid w:val="0044261A"/>
    <w:rsid w:val="0044268D"/>
    <w:rsid w:val="00442719"/>
    <w:rsid w:val="00442C5B"/>
    <w:rsid w:val="00442C6C"/>
    <w:rsid w:val="00442CC8"/>
    <w:rsid w:val="00442F6A"/>
    <w:rsid w:val="004430C0"/>
    <w:rsid w:val="004434FD"/>
    <w:rsid w:val="00443514"/>
    <w:rsid w:val="00443775"/>
    <w:rsid w:val="00443A35"/>
    <w:rsid w:val="00443CBE"/>
    <w:rsid w:val="00443D8B"/>
    <w:rsid w:val="00443E8A"/>
    <w:rsid w:val="004441BC"/>
    <w:rsid w:val="004443DD"/>
    <w:rsid w:val="00444973"/>
    <w:rsid w:val="00444A54"/>
    <w:rsid w:val="00444B3E"/>
    <w:rsid w:val="00444B81"/>
    <w:rsid w:val="00444F1A"/>
    <w:rsid w:val="00445026"/>
    <w:rsid w:val="00445286"/>
    <w:rsid w:val="004452E9"/>
    <w:rsid w:val="004455A1"/>
    <w:rsid w:val="00445619"/>
    <w:rsid w:val="00445E88"/>
    <w:rsid w:val="00445F47"/>
    <w:rsid w:val="00446345"/>
    <w:rsid w:val="00446599"/>
    <w:rsid w:val="00446760"/>
    <w:rsid w:val="004468B4"/>
    <w:rsid w:val="00446979"/>
    <w:rsid w:val="00446D86"/>
    <w:rsid w:val="004470CF"/>
    <w:rsid w:val="00447467"/>
    <w:rsid w:val="00447553"/>
    <w:rsid w:val="004475F7"/>
    <w:rsid w:val="0044773D"/>
    <w:rsid w:val="00447786"/>
    <w:rsid w:val="00447811"/>
    <w:rsid w:val="00450180"/>
    <w:rsid w:val="00450216"/>
    <w:rsid w:val="004502AD"/>
    <w:rsid w:val="00450822"/>
    <w:rsid w:val="00450ABC"/>
    <w:rsid w:val="00450E0F"/>
    <w:rsid w:val="00450E6A"/>
    <w:rsid w:val="00450F7B"/>
    <w:rsid w:val="0045111E"/>
    <w:rsid w:val="0045120A"/>
    <w:rsid w:val="004512AD"/>
    <w:rsid w:val="0045154F"/>
    <w:rsid w:val="004517DE"/>
    <w:rsid w:val="00451BED"/>
    <w:rsid w:val="00451DA5"/>
    <w:rsid w:val="00451EBD"/>
    <w:rsid w:val="004521FE"/>
    <w:rsid w:val="0045230A"/>
    <w:rsid w:val="0045231C"/>
    <w:rsid w:val="00452957"/>
    <w:rsid w:val="00452CD6"/>
    <w:rsid w:val="00452D6E"/>
    <w:rsid w:val="00452DF5"/>
    <w:rsid w:val="00452EA3"/>
    <w:rsid w:val="0045315E"/>
    <w:rsid w:val="004534A1"/>
    <w:rsid w:val="004534D8"/>
    <w:rsid w:val="00453E2F"/>
    <w:rsid w:val="0045407D"/>
    <w:rsid w:val="00454152"/>
    <w:rsid w:val="00454530"/>
    <w:rsid w:val="004545F2"/>
    <w:rsid w:val="0045499D"/>
    <w:rsid w:val="00454AD0"/>
    <w:rsid w:val="00454D9E"/>
    <w:rsid w:val="00455049"/>
    <w:rsid w:val="0045515D"/>
    <w:rsid w:val="0045520D"/>
    <w:rsid w:val="00455376"/>
    <w:rsid w:val="004553D9"/>
    <w:rsid w:val="004554DF"/>
    <w:rsid w:val="004555EC"/>
    <w:rsid w:val="004558A9"/>
    <w:rsid w:val="00455BEE"/>
    <w:rsid w:val="00455D49"/>
    <w:rsid w:val="00455ED7"/>
    <w:rsid w:val="00455F0C"/>
    <w:rsid w:val="00456100"/>
    <w:rsid w:val="004561C9"/>
    <w:rsid w:val="00456407"/>
    <w:rsid w:val="00456550"/>
    <w:rsid w:val="00456733"/>
    <w:rsid w:val="0045681D"/>
    <w:rsid w:val="00456AA0"/>
    <w:rsid w:val="00456B8B"/>
    <w:rsid w:val="00456BEE"/>
    <w:rsid w:val="00456E6B"/>
    <w:rsid w:val="00457105"/>
    <w:rsid w:val="0045720A"/>
    <w:rsid w:val="00457337"/>
    <w:rsid w:val="00457525"/>
    <w:rsid w:val="0045755F"/>
    <w:rsid w:val="004575FD"/>
    <w:rsid w:val="00457AF0"/>
    <w:rsid w:val="00457BCC"/>
    <w:rsid w:val="00457DA3"/>
    <w:rsid w:val="00457DC3"/>
    <w:rsid w:val="00457F8D"/>
    <w:rsid w:val="004601E7"/>
    <w:rsid w:val="0046087A"/>
    <w:rsid w:val="00460B1A"/>
    <w:rsid w:val="00460B7A"/>
    <w:rsid w:val="00460C29"/>
    <w:rsid w:val="00460CAF"/>
    <w:rsid w:val="00460D7B"/>
    <w:rsid w:val="0046101A"/>
    <w:rsid w:val="00461589"/>
    <w:rsid w:val="00461609"/>
    <w:rsid w:val="004617A0"/>
    <w:rsid w:val="004617D6"/>
    <w:rsid w:val="004619C7"/>
    <w:rsid w:val="00461A3C"/>
    <w:rsid w:val="00461A8F"/>
    <w:rsid w:val="00461B43"/>
    <w:rsid w:val="00461BCE"/>
    <w:rsid w:val="0046201B"/>
    <w:rsid w:val="0046207C"/>
    <w:rsid w:val="0046232E"/>
    <w:rsid w:val="0046236B"/>
    <w:rsid w:val="00462429"/>
    <w:rsid w:val="004624D3"/>
    <w:rsid w:val="004625D2"/>
    <w:rsid w:val="0046263C"/>
    <w:rsid w:val="00462A0B"/>
    <w:rsid w:val="00462AA7"/>
    <w:rsid w:val="00462B7B"/>
    <w:rsid w:val="00462B7E"/>
    <w:rsid w:val="00462E3D"/>
    <w:rsid w:val="004635E6"/>
    <w:rsid w:val="004636A5"/>
    <w:rsid w:val="004636BD"/>
    <w:rsid w:val="00463A28"/>
    <w:rsid w:val="00463AC3"/>
    <w:rsid w:val="00463D3D"/>
    <w:rsid w:val="00463E52"/>
    <w:rsid w:val="00463EFE"/>
    <w:rsid w:val="00463F8A"/>
    <w:rsid w:val="00464057"/>
    <w:rsid w:val="00464078"/>
    <w:rsid w:val="0046433E"/>
    <w:rsid w:val="0046438B"/>
    <w:rsid w:val="00464410"/>
    <w:rsid w:val="0046455F"/>
    <w:rsid w:val="004645D4"/>
    <w:rsid w:val="004648C5"/>
    <w:rsid w:val="0046498D"/>
    <w:rsid w:val="00464A8A"/>
    <w:rsid w:val="00464B3D"/>
    <w:rsid w:val="00464D7F"/>
    <w:rsid w:val="00464F48"/>
    <w:rsid w:val="00465092"/>
    <w:rsid w:val="0046534D"/>
    <w:rsid w:val="00465443"/>
    <w:rsid w:val="0046556E"/>
    <w:rsid w:val="004659CC"/>
    <w:rsid w:val="00465C53"/>
    <w:rsid w:val="00465C95"/>
    <w:rsid w:val="00465D36"/>
    <w:rsid w:val="00465DE9"/>
    <w:rsid w:val="00465F86"/>
    <w:rsid w:val="00465FD9"/>
    <w:rsid w:val="004663FA"/>
    <w:rsid w:val="00466493"/>
    <w:rsid w:val="0046650D"/>
    <w:rsid w:val="0046652B"/>
    <w:rsid w:val="00466662"/>
    <w:rsid w:val="00466924"/>
    <w:rsid w:val="00466B47"/>
    <w:rsid w:val="00466D49"/>
    <w:rsid w:val="00466DA3"/>
    <w:rsid w:val="00466E79"/>
    <w:rsid w:val="00467192"/>
    <w:rsid w:val="00467534"/>
    <w:rsid w:val="00467766"/>
    <w:rsid w:val="00467A96"/>
    <w:rsid w:val="00467ABC"/>
    <w:rsid w:val="00467CDD"/>
    <w:rsid w:val="00467E1B"/>
    <w:rsid w:val="004704CE"/>
    <w:rsid w:val="004705D9"/>
    <w:rsid w:val="00470D7D"/>
    <w:rsid w:val="004712A3"/>
    <w:rsid w:val="0047206B"/>
    <w:rsid w:val="0047206E"/>
    <w:rsid w:val="004722F5"/>
    <w:rsid w:val="00472387"/>
    <w:rsid w:val="00472429"/>
    <w:rsid w:val="00472486"/>
    <w:rsid w:val="00472B5D"/>
    <w:rsid w:val="00472CB6"/>
    <w:rsid w:val="0047332D"/>
    <w:rsid w:val="0047335B"/>
    <w:rsid w:val="0047351B"/>
    <w:rsid w:val="0047372D"/>
    <w:rsid w:val="0047382F"/>
    <w:rsid w:val="00473976"/>
    <w:rsid w:val="004739EF"/>
    <w:rsid w:val="00473BA3"/>
    <w:rsid w:val="00473F93"/>
    <w:rsid w:val="00474035"/>
    <w:rsid w:val="0047404A"/>
    <w:rsid w:val="004740A0"/>
    <w:rsid w:val="004743DD"/>
    <w:rsid w:val="004744B6"/>
    <w:rsid w:val="00474774"/>
    <w:rsid w:val="004748B3"/>
    <w:rsid w:val="00474970"/>
    <w:rsid w:val="00474A36"/>
    <w:rsid w:val="00474C5F"/>
    <w:rsid w:val="00474CEA"/>
    <w:rsid w:val="00474D34"/>
    <w:rsid w:val="00475194"/>
    <w:rsid w:val="004752C4"/>
    <w:rsid w:val="004753B4"/>
    <w:rsid w:val="00475802"/>
    <w:rsid w:val="00475942"/>
    <w:rsid w:val="00475A22"/>
    <w:rsid w:val="00475B5A"/>
    <w:rsid w:val="00475B5B"/>
    <w:rsid w:val="00475C33"/>
    <w:rsid w:val="00475CB4"/>
    <w:rsid w:val="00475FD4"/>
    <w:rsid w:val="004760A4"/>
    <w:rsid w:val="00476420"/>
    <w:rsid w:val="00476645"/>
    <w:rsid w:val="0047672D"/>
    <w:rsid w:val="00476804"/>
    <w:rsid w:val="00476ADA"/>
    <w:rsid w:val="00476E09"/>
    <w:rsid w:val="004771E3"/>
    <w:rsid w:val="00477397"/>
    <w:rsid w:val="0047743C"/>
    <w:rsid w:val="004774BD"/>
    <w:rsid w:val="0047774C"/>
    <w:rsid w:val="00477815"/>
    <w:rsid w:val="00480242"/>
    <w:rsid w:val="004804B2"/>
    <w:rsid w:val="0048059C"/>
    <w:rsid w:val="004809C0"/>
    <w:rsid w:val="00480C93"/>
    <w:rsid w:val="00481180"/>
    <w:rsid w:val="004811BF"/>
    <w:rsid w:val="0048124A"/>
    <w:rsid w:val="004814F5"/>
    <w:rsid w:val="00481698"/>
    <w:rsid w:val="00481A55"/>
    <w:rsid w:val="00481B69"/>
    <w:rsid w:val="00481D6E"/>
    <w:rsid w:val="00481E24"/>
    <w:rsid w:val="00481E73"/>
    <w:rsid w:val="0048229C"/>
    <w:rsid w:val="00482305"/>
    <w:rsid w:val="00482310"/>
    <w:rsid w:val="00482693"/>
    <w:rsid w:val="00482CB8"/>
    <w:rsid w:val="00482D00"/>
    <w:rsid w:val="004830C5"/>
    <w:rsid w:val="0048314C"/>
    <w:rsid w:val="004831D6"/>
    <w:rsid w:val="00483239"/>
    <w:rsid w:val="00483292"/>
    <w:rsid w:val="00483668"/>
    <w:rsid w:val="00483723"/>
    <w:rsid w:val="004837D1"/>
    <w:rsid w:val="00483834"/>
    <w:rsid w:val="0048392F"/>
    <w:rsid w:val="00483968"/>
    <w:rsid w:val="00483A3F"/>
    <w:rsid w:val="00483B3E"/>
    <w:rsid w:val="00484192"/>
    <w:rsid w:val="004841BE"/>
    <w:rsid w:val="00484495"/>
    <w:rsid w:val="004844E3"/>
    <w:rsid w:val="00484511"/>
    <w:rsid w:val="00484647"/>
    <w:rsid w:val="00484A2A"/>
    <w:rsid w:val="00484A8A"/>
    <w:rsid w:val="00484B83"/>
    <w:rsid w:val="00484E44"/>
    <w:rsid w:val="00484F25"/>
    <w:rsid w:val="00484F86"/>
    <w:rsid w:val="00484FAB"/>
    <w:rsid w:val="0048516E"/>
    <w:rsid w:val="00485182"/>
    <w:rsid w:val="004852B0"/>
    <w:rsid w:val="004852ED"/>
    <w:rsid w:val="0048574E"/>
    <w:rsid w:val="004859E5"/>
    <w:rsid w:val="00485ACF"/>
    <w:rsid w:val="00485BFA"/>
    <w:rsid w:val="00485C8F"/>
    <w:rsid w:val="00486139"/>
    <w:rsid w:val="00486204"/>
    <w:rsid w:val="004862D5"/>
    <w:rsid w:val="004862EA"/>
    <w:rsid w:val="00486836"/>
    <w:rsid w:val="004868E7"/>
    <w:rsid w:val="00486A31"/>
    <w:rsid w:val="00486CD8"/>
    <w:rsid w:val="00486D58"/>
    <w:rsid w:val="00486F28"/>
    <w:rsid w:val="00486F53"/>
    <w:rsid w:val="00487319"/>
    <w:rsid w:val="004873BB"/>
    <w:rsid w:val="00487CA9"/>
    <w:rsid w:val="004900B2"/>
    <w:rsid w:val="00490330"/>
    <w:rsid w:val="00490746"/>
    <w:rsid w:val="00490852"/>
    <w:rsid w:val="004909BE"/>
    <w:rsid w:val="00490C22"/>
    <w:rsid w:val="00490C68"/>
    <w:rsid w:val="00490D60"/>
    <w:rsid w:val="00490DEE"/>
    <w:rsid w:val="00491202"/>
    <w:rsid w:val="0049130A"/>
    <w:rsid w:val="004914C8"/>
    <w:rsid w:val="0049165E"/>
    <w:rsid w:val="00491747"/>
    <w:rsid w:val="004918C2"/>
    <w:rsid w:val="004918C9"/>
    <w:rsid w:val="0049196E"/>
    <w:rsid w:val="00491A88"/>
    <w:rsid w:val="00491B0F"/>
    <w:rsid w:val="00491C9C"/>
    <w:rsid w:val="00491DF1"/>
    <w:rsid w:val="00491E1F"/>
    <w:rsid w:val="004921B6"/>
    <w:rsid w:val="004922DE"/>
    <w:rsid w:val="00492476"/>
    <w:rsid w:val="004927F1"/>
    <w:rsid w:val="00492ABA"/>
    <w:rsid w:val="00492AE5"/>
    <w:rsid w:val="00492D7D"/>
    <w:rsid w:val="00492F06"/>
    <w:rsid w:val="00492F30"/>
    <w:rsid w:val="004930BF"/>
    <w:rsid w:val="00493589"/>
    <w:rsid w:val="004935E4"/>
    <w:rsid w:val="0049367E"/>
    <w:rsid w:val="00493680"/>
    <w:rsid w:val="004938B0"/>
    <w:rsid w:val="00493B26"/>
    <w:rsid w:val="00493D32"/>
    <w:rsid w:val="00493FC6"/>
    <w:rsid w:val="004941B8"/>
    <w:rsid w:val="004944A7"/>
    <w:rsid w:val="004946F4"/>
    <w:rsid w:val="0049487E"/>
    <w:rsid w:val="00494B5D"/>
    <w:rsid w:val="0049526D"/>
    <w:rsid w:val="00495408"/>
    <w:rsid w:val="00495645"/>
    <w:rsid w:val="00495E02"/>
    <w:rsid w:val="00495F9D"/>
    <w:rsid w:val="004960E7"/>
    <w:rsid w:val="004961A7"/>
    <w:rsid w:val="00496229"/>
    <w:rsid w:val="00496830"/>
    <w:rsid w:val="0049685C"/>
    <w:rsid w:val="00496882"/>
    <w:rsid w:val="00496AFA"/>
    <w:rsid w:val="00496BA5"/>
    <w:rsid w:val="00496C67"/>
    <w:rsid w:val="00496C6B"/>
    <w:rsid w:val="00496CD3"/>
    <w:rsid w:val="00496E78"/>
    <w:rsid w:val="00496EF1"/>
    <w:rsid w:val="0049723B"/>
    <w:rsid w:val="00497B19"/>
    <w:rsid w:val="00497CE4"/>
    <w:rsid w:val="00497D61"/>
    <w:rsid w:val="00497DF8"/>
    <w:rsid w:val="00497FAB"/>
    <w:rsid w:val="004A00B6"/>
    <w:rsid w:val="004A0327"/>
    <w:rsid w:val="004A079B"/>
    <w:rsid w:val="004A07A7"/>
    <w:rsid w:val="004A0B47"/>
    <w:rsid w:val="004A0C08"/>
    <w:rsid w:val="004A0E57"/>
    <w:rsid w:val="004A0E84"/>
    <w:rsid w:val="004A1048"/>
    <w:rsid w:val="004A160D"/>
    <w:rsid w:val="004A1676"/>
    <w:rsid w:val="004A1749"/>
    <w:rsid w:val="004A1EB0"/>
    <w:rsid w:val="004A208F"/>
    <w:rsid w:val="004A20A4"/>
    <w:rsid w:val="004A237D"/>
    <w:rsid w:val="004A27E7"/>
    <w:rsid w:val="004A284F"/>
    <w:rsid w:val="004A2A2D"/>
    <w:rsid w:val="004A2A8F"/>
    <w:rsid w:val="004A2AEA"/>
    <w:rsid w:val="004A322F"/>
    <w:rsid w:val="004A33C3"/>
    <w:rsid w:val="004A3A8D"/>
    <w:rsid w:val="004A3B13"/>
    <w:rsid w:val="004A3C66"/>
    <w:rsid w:val="004A3CF2"/>
    <w:rsid w:val="004A3E14"/>
    <w:rsid w:val="004A3E81"/>
    <w:rsid w:val="004A3F07"/>
    <w:rsid w:val="004A4029"/>
    <w:rsid w:val="004A4045"/>
    <w:rsid w:val="004A4195"/>
    <w:rsid w:val="004A42C6"/>
    <w:rsid w:val="004A4E59"/>
    <w:rsid w:val="004A4F82"/>
    <w:rsid w:val="004A5012"/>
    <w:rsid w:val="004A5042"/>
    <w:rsid w:val="004A534C"/>
    <w:rsid w:val="004A537A"/>
    <w:rsid w:val="004A5420"/>
    <w:rsid w:val="004A5814"/>
    <w:rsid w:val="004A590E"/>
    <w:rsid w:val="004A5C62"/>
    <w:rsid w:val="004A5C9C"/>
    <w:rsid w:val="004A5CE5"/>
    <w:rsid w:val="004A5D2B"/>
    <w:rsid w:val="004A5ECC"/>
    <w:rsid w:val="004A6120"/>
    <w:rsid w:val="004A6709"/>
    <w:rsid w:val="004A67D5"/>
    <w:rsid w:val="004A69EF"/>
    <w:rsid w:val="004A6E15"/>
    <w:rsid w:val="004A707D"/>
    <w:rsid w:val="004A70C9"/>
    <w:rsid w:val="004A70F4"/>
    <w:rsid w:val="004A7153"/>
    <w:rsid w:val="004A7337"/>
    <w:rsid w:val="004A733D"/>
    <w:rsid w:val="004A7364"/>
    <w:rsid w:val="004A752C"/>
    <w:rsid w:val="004A7A96"/>
    <w:rsid w:val="004A7B0D"/>
    <w:rsid w:val="004A7BC2"/>
    <w:rsid w:val="004A7CF8"/>
    <w:rsid w:val="004B00AE"/>
    <w:rsid w:val="004B016E"/>
    <w:rsid w:val="004B0466"/>
    <w:rsid w:val="004B05EA"/>
    <w:rsid w:val="004B0974"/>
    <w:rsid w:val="004B0FF2"/>
    <w:rsid w:val="004B1396"/>
    <w:rsid w:val="004B1885"/>
    <w:rsid w:val="004B18E4"/>
    <w:rsid w:val="004B2452"/>
    <w:rsid w:val="004B24E3"/>
    <w:rsid w:val="004B252A"/>
    <w:rsid w:val="004B2854"/>
    <w:rsid w:val="004B28EB"/>
    <w:rsid w:val="004B299F"/>
    <w:rsid w:val="004B2D10"/>
    <w:rsid w:val="004B2E0F"/>
    <w:rsid w:val="004B316B"/>
    <w:rsid w:val="004B3498"/>
    <w:rsid w:val="004B3962"/>
    <w:rsid w:val="004B3996"/>
    <w:rsid w:val="004B39DF"/>
    <w:rsid w:val="004B3C03"/>
    <w:rsid w:val="004B3C1E"/>
    <w:rsid w:val="004B4140"/>
    <w:rsid w:val="004B4185"/>
    <w:rsid w:val="004B420E"/>
    <w:rsid w:val="004B4394"/>
    <w:rsid w:val="004B4464"/>
    <w:rsid w:val="004B478F"/>
    <w:rsid w:val="004B4CA6"/>
    <w:rsid w:val="004B4DEC"/>
    <w:rsid w:val="004B4E52"/>
    <w:rsid w:val="004B4F1A"/>
    <w:rsid w:val="004B50E1"/>
    <w:rsid w:val="004B53E2"/>
    <w:rsid w:val="004B57BB"/>
    <w:rsid w:val="004B57BD"/>
    <w:rsid w:val="004B59A0"/>
    <w:rsid w:val="004B5B6D"/>
    <w:rsid w:val="004B5B71"/>
    <w:rsid w:val="004B5E40"/>
    <w:rsid w:val="004B63DF"/>
    <w:rsid w:val="004B655B"/>
    <w:rsid w:val="004B6581"/>
    <w:rsid w:val="004B681F"/>
    <w:rsid w:val="004B6BA1"/>
    <w:rsid w:val="004B6F67"/>
    <w:rsid w:val="004B7247"/>
    <w:rsid w:val="004B7258"/>
    <w:rsid w:val="004B775E"/>
    <w:rsid w:val="004B7A60"/>
    <w:rsid w:val="004B7B2A"/>
    <w:rsid w:val="004B7B54"/>
    <w:rsid w:val="004B7BB5"/>
    <w:rsid w:val="004B7C36"/>
    <w:rsid w:val="004B7C87"/>
    <w:rsid w:val="004B7CC9"/>
    <w:rsid w:val="004B7E1F"/>
    <w:rsid w:val="004B7E2B"/>
    <w:rsid w:val="004B7F6C"/>
    <w:rsid w:val="004C014B"/>
    <w:rsid w:val="004C0210"/>
    <w:rsid w:val="004C081B"/>
    <w:rsid w:val="004C0874"/>
    <w:rsid w:val="004C08A3"/>
    <w:rsid w:val="004C0BB4"/>
    <w:rsid w:val="004C0FF2"/>
    <w:rsid w:val="004C106B"/>
    <w:rsid w:val="004C1258"/>
    <w:rsid w:val="004C13B3"/>
    <w:rsid w:val="004C1B54"/>
    <w:rsid w:val="004C2349"/>
    <w:rsid w:val="004C2384"/>
    <w:rsid w:val="004C27C4"/>
    <w:rsid w:val="004C289B"/>
    <w:rsid w:val="004C2B4A"/>
    <w:rsid w:val="004C2BC4"/>
    <w:rsid w:val="004C2BE1"/>
    <w:rsid w:val="004C2E94"/>
    <w:rsid w:val="004C2ED2"/>
    <w:rsid w:val="004C308D"/>
    <w:rsid w:val="004C3254"/>
    <w:rsid w:val="004C3780"/>
    <w:rsid w:val="004C378E"/>
    <w:rsid w:val="004C3850"/>
    <w:rsid w:val="004C3978"/>
    <w:rsid w:val="004C3A7A"/>
    <w:rsid w:val="004C3B63"/>
    <w:rsid w:val="004C3C2E"/>
    <w:rsid w:val="004C3CE1"/>
    <w:rsid w:val="004C42B4"/>
    <w:rsid w:val="004C4315"/>
    <w:rsid w:val="004C44ED"/>
    <w:rsid w:val="004C46F8"/>
    <w:rsid w:val="004C4803"/>
    <w:rsid w:val="004C49B6"/>
    <w:rsid w:val="004C4AB0"/>
    <w:rsid w:val="004C4DAD"/>
    <w:rsid w:val="004C4EE3"/>
    <w:rsid w:val="004C50D0"/>
    <w:rsid w:val="004C5219"/>
    <w:rsid w:val="004C5270"/>
    <w:rsid w:val="004C5374"/>
    <w:rsid w:val="004C5541"/>
    <w:rsid w:val="004C5579"/>
    <w:rsid w:val="004C56D4"/>
    <w:rsid w:val="004C5C2D"/>
    <w:rsid w:val="004C5F9A"/>
    <w:rsid w:val="004C67B3"/>
    <w:rsid w:val="004C68CB"/>
    <w:rsid w:val="004C6AFA"/>
    <w:rsid w:val="004C6B7D"/>
    <w:rsid w:val="004C6B92"/>
    <w:rsid w:val="004C6C27"/>
    <w:rsid w:val="004C6C51"/>
    <w:rsid w:val="004C6D2C"/>
    <w:rsid w:val="004C6E5F"/>
    <w:rsid w:val="004C6EEE"/>
    <w:rsid w:val="004C6F58"/>
    <w:rsid w:val="004C702B"/>
    <w:rsid w:val="004C71E8"/>
    <w:rsid w:val="004C773B"/>
    <w:rsid w:val="004C7851"/>
    <w:rsid w:val="004C78E4"/>
    <w:rsid w:val="004C78EE"/>
    <w:rsid w:val="004C78F1"/>
    <w:rsid w:val="004C7A6F"/>
    <w:rsid w:val="004C7D67"/>
    <w:rsid w:val="004C7D6E"/>
    <w:rsid w:val="004C7D79"/>
    <w:rsid w:val="004C7E15"/>
    <w:rsid w:val="004C7E20"/>
    <w:rsid w:val="004C7F41"/>
    <w:rsid w:val="004D0033"/>
    <w:rsid w:val="004D016B"/>
    <w:rsid w:val="004D0815"/>
    <w:rsid w:val="004D085B"/>
    <w:rsid w:val="004D0C21"/>
    <w:rsid w:val="004D0EBD"/>
    <w:rsid w:val="004D133F"/>
    <w:rsid w:val="004D1657"/>
    <w:rsid w:val="004D16DC"/>
    <w:rsid w:val="004D1AF7"/>
    <w:rsid w:val="004D1B22"/>
    <w:rsid w:val="004D1BBD"/>
    <w:rsid w:val="004D1E0A"/>
    <w:rsid w:val="004D1E38"/>
    <w:rsid w:val="004D1F15"/>
    <w:rsid w:val="004D20D7"/>
    <w:rsid w:val="004D23CC"/>
    <w:rsid w:val="004D2541"/>
    <w:rsid w:val="004D2A3C"/>
    <w:rsid w:val="004D2B11"/>
    <w:rsid w:val="004D2B7E"/>
    <w:rsid w:val="004D2B83"/>
    <w:rsid w:val="004D2BF5"/>
    <w:rsid w:val="004D2DBC"/>
    <w:rsid w:val="004D2FCD"/>
    <w:rsid w:val="004D30AB"/>
    <w:rsid w:val="004D36F2"/>
    <w:rsid w:val="004D378D"/>
    <w:rsid w:val="004D3856"/>
    <w:rsid w:val="004D3A87"/>
    <w:rsid w:val="004D3D64"/>
    <w:rsid w:val="004D3E23"/>
    <w:rsid w:val="004D3F15"/>
    <w:rsid w:val="004D404F"/>
    <w:rsid w:val="004D413E"/>
    <w:rsid w:val="004D4193"/>
    <w:rsid w:val="004D4B8B"/>
    <w:rsid w:val="004D5569"/>
    <w:rsid w:val="004D580F"/>
    <w:rsid w:val="004D58BB"/>
    <w:rsid w:val="004D5950"/>
    <w:rsid w:val="004D5A11"/>
    <w:rsid w:val="004D5B47"/>
    <w:rsid w:val="004D5C75"/>
    <w:rsid w:val="004D5CE5"/>
    <w:rsid w:val="004D5F9F"/>
    <w:rsid w:val="004D5FEB"/>
    <w:rsid w:val="004D61F2"/>
    <w:rsid w:val="004D649A"/>
    <w:rsid w:val="004D6687"/>
    <w:rsid w:val="004D67D7"/>
    <w:rsid w:val="004D72D0"/>
    <w:rsid w:val="004D72DB"/>
    <w:rsid w:val="004D7338"/>
    <w:rsid w:val="004D7690"/>
    <w:rsid w:val="004D7789"/>
    <w:rsid w:val="004D783A"/>
    <w:rsid w:val="004D7F18"/>
    <w:rsid w:val="004E0083"/>
    <w:rsid w:val="004E037A"/>
    <w:rsid w:val="004E03A1"/>
    <w:rsid w:val="004E0536"/>
    <w:rsid w:val="004E05F0"/>
    <w:rsid w:val="004E0C1A"/>
    <w:rsid w:val="004E0CCD"/>
    <w:rsid w:val="004E0D65"/>
    <w:rsid w:val="004E0DDC"/>
    <w:rsid w:val="004E101B"/>
    <w:rsid w:val="004E1064"/>
    <w:rsid w:val="004E1106"/>
    <w:rsid w:val="004E12B5"/>
    <w:rsid w:val="004E138F"/>
    <w:rsid w:val="004E17CA"/>
    <w:rsid w:val="004E17DB"/>
    <w:rsid w:val="004E1AD2"/>
    <w:rsid w:val="004E1D08"/>
    <w:rsid w:val="004E1FB4"/>
    <w:rsid w:val="004E20DF"/>
    <w:rsid w:val="004E22A1"/>
    <w:rsid w:val="004E24F6"/>
    <w:rsid w:val="004E27C2"/>
    <w:rsid w:val="004E2A91"/>
    <w:rsid w:val="004E2B0E"/>
    <w:rsid w:val="004E2E0D"/>
    <w:rsid w:val="004E3402"/>
    <w:rsid w:val="004E3904"/>
    <w:rsid w:val="004E419F"/>
    <w:rsid w:val="004E4291"/>
    <w:rsid w:val="004E4353"/>
    <w:rsid w:val="004E4606"/>
    <w:rsid w:val="004E4649"/>
    <w:rsid w:val="004E4727"/>
    <w:rsid w:val="004E4CED"/>
    <w:rsid w:val="004E4D21"/>
    <w:rsid w:val="004E4E8C"/>
    <w:rsid w:val="004E4EF7"/>
    <w:rsid w:val="004E52DB"/>
    <w:rsid w:val="004E5366"/>
    <w:rsid w:val="004E5481"/>
    <w:rsid w:val="004E580B"/>
    <w:rsid w:val="004E5821"/>
    <w:rsid w:val="004E59E2"/>
    <w:rsid w:val="004E5A02"/>
    <w:rsid w:val="004E5B48"/>
    <w:rsid w:val="004E5B7D"/>
    <w:rsid w:val="004E5C2B"/>
    <w:rsid w:val="004E62EC"/>
    <w:rsid w:val="004E6701"/>
    <w:rsid w:val="004E6761"/>
    <w:rsid w:val="004E677D"/>
    <w:rsid w:val="004E67C5"/>
    <w:rsid w:val="004E68F7"/>
    <w:rsid w:val="004E6B34"/>
    <w:rsid w:val="004E6C55"/>
    <w:rsid w:val="004E6CAC"/>
    <w:rsid w:val="004E6D04"/>
    <w:rsid w:val="004E6DBA"/>
    <w:rsid w:val="004E6DCB"/>
    <w:rsid w:val="004E6FDF"/>
    <w:rsid w:val="004E7010"/>
    <w:rsid w:val="004E7049"/>
    <w:rsid w:val="004E7394"/>
    <w:rsid w:val="004E7395"/>
    <w:rsid w:val="004E741E"/>
    <w:rsid w:val="004E7480"/>
    <w:rsid w:val="004E78DC"/>
    <w:rsid w:val="004E7AAD"/>
    <w:rsid w:val="004E7C08"/>
    <w:rsid w:val="004E7FBA"/>
    <w:rsid w:val="004F00DD"/>
    <w:rsid w:val="004F0493"/>
    <w:rsid w:val="004F04D3"/>
    <w:rsid w:val="004F05E3"/>
    <w:rsid w:val="004F0614"/>
    <w:rsid w:val="004F0895"/>
    <w:rsid w:val="004F0CAC"/>
    <w:rsid w:val="004F0F67"/>
    <w:rsid w:val="004F0F8E"/>
    <w:rsid w:val="004F10FC"/>
    <w:rsid w:val="004F1154"/>
    <w:rsid w:val="004F1184"/>
    <w:rsid w:val="004F1582"/>
    <w:rsid w:val="004F1631"/>
    <w:rsid w:val="004F167E"/>
    <w:rsid w:val="004F1B25"/>
    <w:rsid w:val="004F1DBC"/>
    <w:rsid w:val="004F1F35"/>
    <w:rsid w:val="004F1F41"/>
    <w:rsid w:val="004F2133"/>
    <w:rsid w:val="004F230F"/>
    <w:rsid w:val="004F2383"/>
    <w:rsid w:val="004F23C5"/>
    <w:rsid w:val="004F2553"/>
    <w:rsid w:val="004F2759"/>
    <w:rsid w:val="004F27CB"/>
    <w:rsid w:val="004F2AE9"/>
    <w:rsid w:val="004F2E28"/>
    <w:rsid w:val="004F3039"/>
    <w:rsid w:val="004F3117"/>
    <w:rsid w:val="004F31B9"/>
    <w:rsid w:val="004F3305"/>
    <w:rsid w:val="004F3438"/>
    <w:rsid w:val="004F359A"/>
    <w:rsid w:val="004F37FB"/>
    <w:rsid w:val="004F3819"/>
    <w:rsid w:val="004F391D"/>
    <w:rsid w:val="004F39E1"/>
    <w:rsid w:val="004F3F99"/>
    <w:rsid w:val="004F43FF"/>
    <w:rsid w:val="004F44B9"/>
    <w:rsid w:val="004F473A"/>
    <w:rsid w:val="004F48AA"/>
    <w:rsid w:val="004F5398"/>
    <w:rsid w:val="004F5476"/>
    <w:rsid w:val="004F5477"/>
    <w:rsid w:val="004F5555"/>
    <w:rsid w:val="004F55CA"/>
    <w:rsid w:val="004F55F1"/>
    <w:rsid w:val="004F55FA"/>
    <w:rsid w:val="004F56BB"/>
    <w:rsid w:val="004F5715"/>
    <w:rsid w:val="004F575E"/>
    <w:rsid w:val="004F57AD"/>
    <w:rsid w:val="004F590A"/>
    <w:rsid w:val="004F5D6B"/>
    <w:rsid w:val="004F5E06"/>
    <w:rsid w:val="004F5FC2"/>
    <w:rsid w:val="004F6767"/>
    <w:rsid w:val="004F6936"/>
    <w:rsid w:val="004F6971"/>
    <w:rsid w:val="004F6C24"/>
    <w:rsid w:val="004F71D9"/>
    <w:rsid w:val="004F73B5"/>
    <w:rsid w:val="004F7903"/>
    <w:rsid w:val="004F7ADD"/>
    <w:rsid w:val="004F7C64"/>
    <w:rsid w:val="004F7CFD"/>
    <w:rsid w:val="004F7D88"/>
    <w:rsid w:val="004F7E22"/>
    <w:rsid w:val="004F7EE1"/>
    <w:rsid w:val="004F7FDC"/>
    <w:rsid w:val="005006C5"/>
    <w:rsid w:val="005007EA"/>
    <w:rsid w:val="00500DB9"/>
    <w:rsid w:val="00500ED5"/>
    <w:rsid w:val="00500F95"/>
    <w:rsid w:val="00500F99"/>
    <w:rsid w:val="00501052"/>
    <w:rsid w:val="0050125F"/>
    <w:rsid w:val="00501466"/>
    <w:rsid w:val="005016CB"/>
    <w:rsid w:val="005022B9"/>
    <w:rsid w:val="005025C0"/>
    <w:rsid w:val="005028C8"/>
    <w:rsid w:val="00502D94"/>
    <w:rsid w:val="00502DE6"/>
    <w:rsid w:val="00502EA7"/>
    <w:rsid w:val="00502F0D"/>
    <w:rsid w:val="0050317B"/>
    <w:rsid w:val="005031A8"/>
    <w:rsid w:val="005031BF"/>
    <w:rsid w:val="005037A6"/>
    <w:rsid w:val="005037B1"/>
    <w:rsid w:val="00503AED"/>
    <w:rsid w:val="00503BA3"/>
    <w:rsid w:val="00503C0C"/>
    <w:rsid w:val="00503DC6"/>
    <w:rsid w:val="00504429"/>
    <w:rsid w:val="00504478"/>
    <w:rsid w:val="0050456F"/>
    <w:rsid w:val="005046FD"/>
    <w:rsid w:val="005048CA"/>
    <w:rsid w:val="005049A8"/>
    <w:rsid w:val="00504C2F"/>
    <w:rsid w:val="00505138"/>
    <w:rsid w:val="005052C3"/>
    <w:rsid w:val="00505BB0"/>
    <w:rsid w:val="00505F87"/>
    <w:rsid w:val="0050613E"/>
    <w:rsid w:val="00506228"/>
    <w:rsid w:val="005062CA"/>
    <w:rsid w:val="00506620"/>
    <w:rsid w:val="0050692D"/>
    <w:rsid w:val="00506BDB"/>
    <w:rsid w:val="00506F5D"/>
    <w:rsid w:val="0050744A"/>
    <w:rsid w:val="005076BD"/>
    <w:rsid w:val="005079B7"/>
    <w:rsid w:val="00507A3B"/>
    <w:rsid w:val="00507DCA"/>
    <w:rsid w:val="00507FBC"/>
    <w:rsid w:val="00507FEE"/>
    <w:rsid w:val="005101F6"/>
    <w:rsid w:val="00510449"/>
    <w:rsid w:val="005104D6"/>
    <w:rsid w:val="0051062B"/>
    <w:rsid w:val="00510893"/>
    <w:rsid w:val="00510C37"/>
    <w:rsid w:val="00510CD8"/>
    <w:rsid w:val="00510D18"/>
    <w:rsid w:val="005111EF"/>
    <w:rsid w:val="005112F8"/>
    <w:rsid w:val="0051131F"/>
    <w:rsid w:val="005115B4"/>
    <w:rsid w:val="0051195C"/>
    <w:rsid w:val="00511A30"/>
    <w:rsid w:val="00511AB4"/>
    <w:rsid w:val="00511F8E"/>
    <w:rsid w:val="0051201F"/>
    <w:rsid w:val="0051226A"/>
    <w:rsid w:val="0051228B"/>
    <w:rsid w:val="005126BD"/>
    <w:rsid w:val="005126D0"/>
    <w:rsid w:val="005127B5"/>
    <w:rsid w:val="00512B66"/>
    <w:rsid w:val="00512CC0"/>
    <w:rsid w:val="00513218"/>
    <w:rsid w:val="0051331E"/>
    <w:rsid w:val="00513338"/>
    <w:rsid w:val="00513695"/>
    <w:rsid w:val="00513A13"/>
    <w:rsid w:val="00513AEE"/>
    <w:rsid w:val="00513B02"/>
    <w:rsid w:val="00513B09"/>
    <w:rsid w:val="00513CAE"/>
    <w:rsid w:val="00513F23"/>
    <w:rsid w:val="005141AA"/>
    <w:rsid w:val="00514667"/>
    <w:rsid w:val="00514AD4"/>
    <w:rsid w:val="00514F32"/>
    <w:rsid w:val="005153B4"/>
    <w:rsid w:val="0051568B"/>
    <w:rsid w:val="0051568D"/>
    <w:rsid w:val="00515BD3"/>
    <w:rsid w:val="00515BEF"/>
    <w:rsid w:val="00516053"/>
    <w:rsid w:val="0051630F"/>
    <w:rsid w:val="00516615"/>
    <w:rsid w:val="005167EE"/>
    <w:rsid w:val="0051698D"/>
    <w:rsid w:val="00516A69"/>
    <w:rsid w:val="00516CE4"/>
    <w:rsid w:val="00516D5A"/>
    <w:rsid w:val="00516FF6"/>
    <w:rsid w:val="00517114"/>
    <w:rsid w:val="00517238"/>
    <w:rsid w:val="005173A0"/>
    <w:rsid w:val="0051756B"/>
    <w:rsid w:val="00517579"/>
    <w:rsid w:val="0051781A"/>
    <w:rsid w:val="005179B4"/>
    <w:rsid w:val="00517F0F"/>
    <w:rsid w:val="0052037E"/>
    <w:rsid w:val="005207A5"/>
    <w:rsid w:val="00520F4E"/>
    <w:rsid w:val="00521185"/>
    <w:rsid w:val="00521243"/>
    <w:rsid w:val="00521381"/>
    <w:rsid w:val="005215EF"/>
    <w:rsid w:val="00521866"/>
    <w:rsid w:val="0052188E"/>
    <w:rsid w:val="00521A04"/>
    <w:rsid w:val="00521A88"/>
    <w:rsid w:val="00521ADE"/>
    <w:rsid w:val="00521FD6"/>
    <w:rsid w:val="0052242B"/>
    <w:rsid w:val="0052242E"/>
    <w:rsid w:val="0052270A"/>
    <w:rsid w:val="00522731"/>
    <w:rsid w:val="005228C2"/>
    <w:rsid w:val="005229DA"/>
    <w:rsid w:val="005229FB"/>
    <w:rsid w:val="00522C2F"/>
    <w:rsid w:val="00522EF7"/>
    <w:rsid w:val="00522F78"/>
    <w:rsid w:val="005231AE"/>
    <w:rsid w:val="005233E7"/>
    <w:rsid w:val="00523735"/>
    <w:rsid w:val="00523810"/>
    <w:rsid w:val="00523B62"/>
    <w:rsid w:val="00523B92"/>
    <w:rsid w:val="00523CE7"/>
    <w:rsid w:val="00523D56"/>
    <w:rsid w:val="00523DE0"/>
    <w:rsid w:val="00523F7D"/>
    <w:rsid w:val="00523F81"/>
    <w:rsid w:val="00524030"/>
    <w:rsid w:val="0052425C"/>
    <w:rsid w:val="0052469C"/>
    <w:rsid w:val="00524826"/>
    <w:rsid w:val="00524B42"/>
    <w:rsid w:val="0052536C"/>
    <w:rsid w:val="005253CA"/>
    <w:rsid w:val="0052582F"/>
    <w:rsid w:val="005258A0"/>
    <w:rsid w:val="0052593C"/>
    <w:rsid w:val="00525BF0"/>
    <w:rsid w:val="00525C1A"/>
    <w:rsid w:val="00525E16"/>
    <w:rsid w:val="00525F0F"/>
    <w:rsid w:val="00526035"/>
    <w:rsid w:val="0052616E"/>
    <w:rsid w:val="005262FE"/>
    <w:rsid w:val="0052654C"/>
    <w:rsid w:val="005266B6"/>
    <w:rsid w:val="005269FB"/>
    <w:rsid w:val="00526AC7"/>
    <w:rsid w:val="00526BF6"/>
    <w:rsid w:val="00526C15"/>
    <w:rsid w:val="00526D04"/>
    <w:rsid w:val="00526E5A"/>
    <w:rsid w:val="005278D7"/>
    <w:rsid w:val="00527A09"/>
    <w:rsid w:val="00527F84"/>
    <w:rsid w:val="0053030E"/>
    <w:rsid w:val="0053031F"/>
    <w:rsid w:val="0053055B"/>
    <w:rsid w:val="00530639"/>
    <w:rsid w:val="00530661"/>
    <w:rsid w:val="00530686"/>
    <w:rsid w:val="005306A5"/>
    <w:rsid w:val="0053083A"/>
    <w:rsid w:val="005308BF"/>
    <w:rsid w:val="00530B7A"/>
    <w:rsid w:val="00530C69"/>
    <w:rsid w:val="00531114"/>
    <w:rsid w:val="00531256"/>
    <w:rsid w:val="0053149D"/>
    <w:rsid w:val="00531D55"/>
    <w:rsid w:val="00531DB6"/>
    <w:rsid w:val="00532042"/>
    <w:rsid w:val="00532318"/>
    <w:rsid w:val="00532683"/>
    <w:rsid w:val="00532714"/>
    <w:rsid w:val="00532F57"/>
    <w:rsid w:val="005331D3"/>
    <w:rsid w:val="005332A3"/>
    <w:rsid w:val="00533569"/>
    <w:rsid w:val="00533643"/>
    <w:rsid w:val="00533B1D"/>
    <w:rsid w:val="00533EC0"/>
    <w:rsid w:val="0053401C"/>
    <w:rsid w:val="00534273"/>
    <w:rsid w:val="005342EE"/>
    <w:rsid w:val="0053458A"/>
    <w:rsid w:val="005345E6"/>
    <w:rsid w:val="00534628"/>
    <w:rsid w:val="00534636"/>
    <w:rsid w:val="005348E5"/>
    <w:rsid w:val="00534909"/>
    <w:rsid w:val="00534C1A"/>
    <w:rsid w:val="00534D05"/>
    <w:rsid w:val="00534F4E"/>
    <w:rsid w:val="005355CD"/>
    <w:rsid w:val="00535A06"/>
    <w:rsid w:val="00535A0D"/>
    <w:rsid w:val="00535F62"/>
    <w:rsid w:val="00536499"/>
    <w:rsid w:val="00536773"/>
    <w:rsid w:val="005369FF"/>
    <w:rsid w:val="00536DDF"/>
    <w:rsid w:val="00537067"/>
    <w:rsid w:val="00537540"/>
    <w:rsid w:val="0053796A"/>
    <w:rsid w:val="00537B31"/>
    <w:rsid w:val="00537DDB"/>
    <w:rsid w:val="00537E28"/>
    <w:rsid w:val="00540127"/>
    <w:rsid w:val="00540162"/>
    <w:rsid w:val="00540408"/>
    <w:rsid w:val="00540550"/>
    <w:rsid w:val="00540670"/>
    <w:rsid w:val="00540683"/>
    <w:rsid w:val="00540F18"/>
    <w:rsid w:val="0054109F"/>
    <w:rsid w:val="005413A2"/>
    <w:rsid w:val="00541518"/>
    <w:rsid w:val="00541644"/>
    <w:rsid w:val="00541835"/>
    <w:rsid w:val="00541973"/>
    <w:rsid w:val="00541CE9"/>
    <w:rsid w:val="00541CF7"/>
    <w:rsid w:val="00541D18"/>
    <w:rsid w:val="00541F55"/>
    <w:rsid w:val="00542135"/>
    <w:rsid w:val="00542264"/>
    <w:rsid w:val="005422D5"/>
    <w:rsid w:val="005428D0"/>
    <w:rsid w:val="00542A03"/>
    <w:rsid w:val="00542C12"/>
    <w:rsid w:val="00542D67"/>
    <w:rsid w:val="00543305"/>
    <w:rsid w:val="00543356"/>
    <w:rsid w:val="0054356B"/>
    <w:rsid w:val="00543677"/>
    <w:rsid w:val="0054385C"/>
    <w:rsid w:val="00543903"/>
    <w:rsid w:val="00543916"/>
    <w:rsid w:val="005439C3"/>
    <w:rsid w:val="00543BCC"/>
    <w:rsid w:val="00543BED"/>
    <w:rsid w:val="00543CBD"/>
    <w:rsid w:val="00543F11"/>
    <w:rsid w:val="005443A5"/>
    <w:rsid w:val="00544530"/>
    <w:rsid w:val="0054489D"/>
    <w:rsid w:val="005448D2"/>
    <w:rsid w:val="00544999"/>
    <w:rsid w:val="00544A24"/>
    <w:rsid w:val="00544A95"/>
    <w:rsid w:val="00544ABE"/>
    <w:rsid w:val="00544C28"/>
    <w:rsid w:val="00544E74"/>
    <w:rsid w:val="00544F25"/>
    <w:rsid w:val="0054504E"/>
    <w:rsid w:val="00545057"/>
    <w:rsid w:val="0054518F"/>
    <w:rsid w:val="005455C4"/>
    <w:rsid w:val="0054596F"/>
    <w:rsid w:val="00545A96"/>
    <w:rsid w:val="00545E18"/>
    <w:rsid w:val="005460D2"/>
    <w:rsid w:val="005460EB"/>
    <w:rsid w:val="005460F9"/>
    <w:rsid w:val="00546204"/>
    <w:rsid w:val="00546305"/>
    <w:rsid w:val="005464DD"/>
    <w:rsid w:val="005465B9"/>
    <w:rsid w:val="00546762"/>
    <w:rsid w:val="00546C16"/>
    <w:rsid w:val="00546CD5"/>
    <w:rsid w:val="00546E48"/>
    <w:rsid w:val="00546E6E"/>
    <w:rsid w:val="005472DD"/>
    <w:rsid w:val="0054748C"/>
    <w:rsid w:val="0054751A"/>
    <w:rsid w:val="0054766F"/>
    <w:rsid w:val="00547690"/>
    <w:rsid w:val="00547728"/>
    <w:rsid w:val="0054784D"/>
    <w:rsid w:val="005478AE"/>
    <w:rsid w:val="005479AF"/>
    <w:rsid w:val="00547A95"/>
    <w:rsid w:val="00547BAF"/>
    <w:rsid w:val="00547C6F"/>
    <w:rsid w:val="00547D74"/>
    <w:rsid w:val="00547FAF"/>
    <w:rsid w:val="0055012B"/>
    <w:rsid w:val="0055032C"/>
    <w:rsid w:val="005505DA"/>
    <w:rsid w:val="005508E9"/>
    <w:rsid w:val="00550B68"/>
    <w:rsid w:val="00550BDB"/>
    <w:rsid w:val="00550F2C"/>
    <w:rsid w:val="0055102C"/>
    <w:rsid w:val="0055119B"/>
    <w:rsid w:val="005511DF"/>
    <w:rsid w:val="00551256"/>
    <w:rsid w:val="00551295"/>
    <w:rsid w:val="005516D9"/>
    <w:rsid w:val="0055176C"/>
    <w:rsid w:val="0055195D"/>
    <w:rsid w:val="00551EC8"/>
    <w:rsid w:val="00552209"/>
    <w:rsid w:val="0055222E"/>
    <w:rsid w:val="00552505"/>
    <w:rsid w:val="0055260D"/>
    <w:rsid w:val="005527E2"/>
    <w:rsid w:val="00552CCC"/>
    <w:rsid w:val="00552FF8"/>
    <w:rsid w:val="0055351E"/>
    <w:rsid w:val="0055389A"/>
    <w:rsid w:val="00553997"/>
    <w:rsid w:val="00553AE3"/>
    <w:rsid w:val="00553D80"/>
    <w:rsid w:val="005542F0"/>
    <w:rsid w:val="0055443B"/>
    <w:rsid w:val="00554653"/>
    <w:rsid w:val="00554B14"/>
    <w:rsid w:val="0055508A"/>
    <w:rsid w:val="005554A4"/>
    <w:rsid w:val="00555618"/>
    <w:rsid w:val="0055592E"/>
    <w:rsid w:val="00555D10"/>
    <w:rsid w:val="005562E8"/>
    <w:rsid w:val="0055656B"/>
    <w:rsid w:val="0055660E"/>
    <w:rsid w:val="00556DD5"/>
    <w:rsid w:val="005574AB"/>
    <w:rsid w:val="00557814"/>
    <w:rsid w:val="005578BD"/>
    <w:rsid w:val="00557B31"/>
    <w:rsid w:val="00557D71"/>
    <w:rsid w:val="00560044"/>
    <w:rsid w:val="005600CD"/>
    <w:rsid w:val="0056018F"/>
    <w:rsid w:val="0056031E"/>
    <w:rsid w:val="005603A2"/>
    <w:rsid w:val="005603D3"/>
    <w:rsid w:val="00560465"/>
    <w:rsid w:val="00560524"/>
    <w:rsid w:val="005608A6"/>
    <w:rsid w:val="00560C69"/>
    <w:rsid w:val="00560CBD"/>
    <w:rsid w:val="00560E3E"/>
    <w:rsid w:val="00561131"/>
    <w:rsid w:val="00561202"/>
    <w:rsid w:val="00561208"/>
    <w:rsid w:val="00561321"/>
    <w:rsid w:val="00561417"/>
    <w:rsid w:val="005618D4"/>
    <w:rsid w:val="00561AA7"/>
    <w:rsid w:val="00561ACD"/>
    <w:rsid w:val="005621F7"/>
    <w:rsid w:val="0056244E"/>
    <w:rsid w:val="00562474"/>
    <w:rsid w:val="00562507"/>
    <w:rsid w:val="005626CA"/>
    <w:rsid w:val="005626CD"/>
    <w:rsid w:val="0056279A"/>
    <w:rsid w:val="0056279E"/>
    <w:rsid w:val="005627D1"/>
    <w:rsid w:val="00562811"/>
    <w:rsid w:val="005632ED"/>
    <w:rsid w:val="005635E3"/>
    <w:rsid w:val="00563888"/>
    <w:rsid w:val="005638F3"/>
    <w:rsid w:val="00563A1E"/>
    <w:rsid w:val="00563AAF"/>
    <w:rsid w:val="00563C1B"/>
    <w:rsid w:val="00563C56"/>
    <w:rsid w:val="005640EF"/>
    <w:rsid w:val="00564611"/>
    <w:rsid w:val="005646D0"/>
    <w:rsid w:val="00564818"/>
    <w:rsid w:val="005648E8"/>
    <w:rsid w:val="00564E2C"/>
    <w:rsid w:val="00564E40"/>
    <w:rsid w:val="00565115"/>
    <w:rsid w:val="005652E6"/>
    <w:rsid w:val="00565463"/>
    <w:rsid w:val="0056547C"/>
    <w:rsid w:val="005656B5"/>
    <w:rsid w:val="005657AD"/>
    <w:rsid w:val="005658A3"/>
    <w:rsid w:val="00565B6D"/>
    <w:rsid w:val="00565C0D"/>
    <w:rsid w:val="00566031"/>
    <w:rsid w:val="00566280"/>
    <w:rsid w:val="005663C5"/>
    <w:rsid w:val="00566613"/>
    <w:rsid w:val="00566862"/>
    <w:rsid w:val="005668EE"/>
    <w:rsid w:val="00566911"/>
    <w:rsid w:val="00566D77"/>
    <w:rsid w:val="00566D8C"/>
    <w:rsid w:val="00566EB6"/>
    <w:rsid w:val="0056717A"/>
    <w:rsid w:val="0056725D"/>
    <w:rsid w:val="0056731D"/>
    <w:rsid w:val="0056731F"/>
    <w:rsid w:val="0056735A"/>
    <w:rsid w:val="005674A7"/>
    <w:rsid w:val="005674D6"/>
    <w:rsid w:val="005676AA"/>
    <w:rsid w:val="005678FC"/>
    <w:rsid w:val="0057025B"/>
    <w:rsid w:val="00570545"/>
    <w:rsid w:val="0057066D"/>
    <w:rsid w:val="005707C0"/>
    <w:rsid w:val="00570810"/>
    <w:rsid w:val="0057084B"/>
    <w:rsid w:val="00570AA5"/>
    <w:rsid w:val="00570E4D"/>
    <w:rsid w:val="00570E6C"/>
    <w:rsid w:val="00570E79"/>
    <w:rsid w:val="0057102D"/>
    <w:rsid w:val="00571096"/>
    <w:rsid w:val="0057138D"/>
    <w:rsid w:val="005717CD"/>
    <w:rsid w:val="00571BBD"/>
    <w:rsid w:val="00571CAA"/>
    <w:rsid w:val="00572031"/>
    <w:rsid w:val="005721A1"/>
    <w:rsid w:val="00572282"/>
    <w:rsid w:val="00572594"/>
    <w:rsid w:val="00572EF7"/>
    <w:rsid w:val="00572FBD"/>
    <w:rsid w:val="005732BF"/>
    <w:rsid w:val="005734EE"/>
    <w:rsid w:val="005737EB"/>
    <w:rsid w:val="0057381E"/>
    <w:rsid w:val="00573CE3"/>
    <w:rsid w:val="00573D02"/>
    <w:rsid w:val="00574294"/>
    <w:rsid w:val="00574719"/>
    <w:rsid w:val="005747C0"/>
    <w:rsid w:val="0057481F"/>
    <w:rsid w:val="00574917"/>
    <w:rsid w:val="0057491E"/>
    <w:rsid w:val="00574E80"/>
    <w:rsid w:val="00575559"/>
    <w:rsid w:val="00575A65"/>
    <w:rsid w:val="00575B3D"/>
    <w:rsid w:val="00575BE0"/>
    <w:rsid w:val="00575C4E"/>
    <w:rsid w:val="00575CB5"/>
    <w:rsid w:val="00575CB8"/>
    <w:rsid w:val="00575ECA"/>
    <w:rsid w:val="00575F03"/>
    <w:rsid w:val="0057610F"/>
    <w:rsid w:val="005761DF"/>
    <w:rsid w:val="0057625F"/>
    <w:rsid w:val="005765AE"/>
    <w:rsid w:val="00576BB7"/>
    <w:rsid w:val="00576E84"/>
    <w:rsid w:val="00576FB7"/>
    <w:rsid w:val="005775C1"/>
    <w:rsid w:val="005775FC"/>
    <w:rsid w:val="00577B82"/>
    <w:rsid w:val="00577B83"/>
    <w:rsid w:val="00580035"/>
    <w:rsid w:val="00580394"/>
    <w:rsid w:val="0058097A"/>
    <w:rsid w:val="005809CD"/>
    <w:rsid w:val="005809CE"/>
    <w:rsid w:val="00580D38"/>
    <w:rsid w:val="00580DAE"/>
    <w:rsid w:val="005811BE"/>
    <w:rsid w:val="00581681"/>
    <w:rsid w:val="0058172E"/>
    <w:rsid w:val="00581966"/>
    <w:rsid w:val="00581CFA"/>
    <w:rsid w:val="00581EAE"/>
    <w:rsid w:val="00581EB5"/>
    <w:rsid w:val="0058201A"/>
    <w:rsid w:val="0058206B"/>
    <w:rsid w:val="005821A4"/>
    <w:rsid w:val="00582243"/>
    <w:rsid w:val="0058224B"/>
    <w:rsid w:val="005822E9"/>
    <w:rsid w:val="005825B5"/>
    <w:rsid w:val="005825EA"/>
    <w:rsid w:val="0058285A"/>
    <w:rsid w:val="00582874"/>
    <w:rsid w:val="00582974"/>
    <w:rsid w:val="00582A15"/>
    <w:rsid w:val="00582B72"/>
    <w:rsid w:val="00582B8C"/>
    <w:rsid w:val="00582BDD"/>
    <w:rsid w:val="00582DBC"/>
    <w:rsid w:val="005830FC"/>
    <w:rsid w:val="005836DC"/>
    <w:rsid w:val="0058371D"/>
    <w:rsid w:val="00583748"/>
    <w:rsid w:val="005838C5"/>
    <w:rsid w:val="00583902"/>
    <w:rsid w:val="005839E1"/>
    <w:rsid w:val="00583DD4"/>
    <w:rsid w:val="00584085"/>
    <w:rsid w:val="005840C3"/>
    <w:rsid w:val="005840E1"/>
    <w:rsid w:val="0058419C"/>
    <w:rsid w:val="00584202"/>
    <w:rsid w:val="005842BE"/>
    <w:rsid w:val="00584409"/>
    <w:rsid w:val="00584AF8"/>
    <w:rsid w:val="00584D69"/>
    <w:rsid w:val="00584F88"/>
    <w:rsid w:val="00585125"/>
    <w:rsid w:val="005851FF"/>
    <w:rsid w:val="0058540E"/>
    <w:rsid w:val="00585CC8"/>
    <w:rsid w:val="00585D2F"/>
    <w:rsid w:val="00585FCA"/>
    <w:rsid w:val="0058615E"/>
    <w:rsid w:val="005865E0"/>
    <w:rsid w:val="0058681F"/>
    <w:rsid w:val="005869D6"/>
    <w:rsid w:val="00586A1B"/>
    <w:rsid w:val="00586F76"/>
    <w:rsid w:val="0058713D"/>
    <w:rsid w:val="005871FB"/>
    <w:rsid w:val="00587271"/>
    <w:rsid w:val="0058744D"/>
    <w:rsid w:val="00587566"/>
    <w:rsid w:val="0058757E"/>
    <w:rsid w:val="005875FC"/>
    <w:rsid w:val="005879F3"/>
    <w:rsid w:val="00587C01"/>
    <w:rsid w:val="00587C08"/>
    <w:rsid w:val="00587E91"/>
    <w:rsid w:val="00590094"/>
    <w:rsid w:val="00590214"/>
    <w:rsid w:val="00590771"/>
    <w:rsid w:val="00590898"/>
    <w:rsid w:val="00590CFE"/>
    <w:rsid w:val="00590FF0"/>
    <w:rsid w:val="00591342"/>
    <w:rsid w:val="0059137A"/>
    <w:rsid w:val="00591576"/>
    <w:rsid w:val="00591589"/>
    <w:rsid w:val="00591823"/>
    <w:rsid w:val="00591B5B"/>
    <w:rsid w:val="00591CBA"/>
    <w:rsid w:val="00591D9C"/>
    <w:rsid w:val="00591FA1"/>
    <w:rsid w:val="0059204F"/>
    <w:rsid w:val="00592297"/>
    <w:rsid w:val="00592582"/>
    <w:rsid w:val="00592A57"/>
    <w:rsid w:val="00593078"/>
    <w:rsid w:val="005930B6"/>
    <w:rsid w:val="00593444"/>
    <w:rsid w:val="00593605"/>
    <w:rsid w:val="00593697"/>
    <w:rsid w:val="00593733"/>
    <w:rsid w:val="005938DE"/>
    <w:rsid w:val="00593EB4"/>
    <w:rsid w:val="00593F68"/>
    <w:rsid w:val="005941FA"/>
    <w:rsid w:val="00594692"/>
    <w:rsid w:val="005946A1"/>
    <w:rsid w:val="00594743"/>
    <w:rsid w:val="0059475F"/>
    <w:rsid w:val="00594899"/>
    <w:rsid w:val="00594A67"/>
    <w:rsid w:val="00594B6E"/>
    <w:rsid w:val="00594C60"/>
    <w:rsid w:val="00595289"/>
    <w:rsid w:val="005952B7"/>
    <w:rsid w:val="00595369"/>
    <w:rsid w:val="005954E1"/>
    <w:rsid w:val="0059563D"/>
    <w:rsid w:val="00595685"/>
    <w:rsid w:val="00595A45"/>
    <w:rsid w:val="00595DF6"/>
    <w:rsid w:val="00595ED8"/>
    <w:rsid w:val="00596233"/>
    <w:rsid w:val="00596243"/>
    <w:rsid w:val="0059636B"/>
    <w:rsid w:val="00596403"/>
    <w:rsid w:val="00596597"/>
    <w:rsid w:val="005965B1"/>
    <w:rsid w:val="00596730"/>
    <w:rsid w:val="005967D6"/>
    <w:rsid w:val="0059689F"/>
    <w:rsid w:val="00596A4B"/>
    <w:rsid w:val="00596ADC"/>
    <w:rsid w:val="00596DAF"/>
    <w:rsid w:val="00596E69"/>
    <w:rsid w:val="00596E91"/>
    <w:rsid w:val="00597155"/>
    <w:rsid w:val="0059741E"/>
    <w:rsid w:val="00597472"/>
    <w:rsid w:val="00597507"/>
    <w:rsid w:val="00597899"/>
    <w:rsid w:val="00597A76"/>
    <w:rsid w:val="00597C7E"/>
    <w:rsid w:val="00597E9A"/>
    <w:rsid w:val="00597F36"/>
    <w:rsid w:val="005A028F"/>
    <w:rsid w:val="005A04E5"/>
    <w:rsid w:val="005A05D6"/>
    <w:rsid w:val="005A0A19"/>
    <w:rsid w:val="005A10DA"/>
    <w:rsid w:val="005A12CC"/>
    <w:rsid w:val="005A13FA"/>
    <w:rsid w:val="005A16F2"/>
    <w:rsid w:val="005A1721"/>
    <w:rsid w:val="005A1820"/>
    <w:rsid w:val="005A1824"/>
    <w:rsid w:val="005A1A38"/>
    <w:rsid w:val="005A1E95"/>
    <w:rsid w:val="005A26B4"/>
    <w:rsid w:val="005A2740"/>
    <w:rsid w:val="005A2C42"/>
    <w:rsid w:val="005A2E61"/>
    <w:rsid w:val="005A2E8B"/>
    <w:rsid w:val="005A2EEF"/>
    <w:rsid w:val="005A309C"/>
    <w:rsid w:val="005A35E8"/>
    <w:rsid w:val="005A379D"/>
    <w:rsid w:val="005A3995"/>
    <w:rsid w:val="005A3A6C"/>
    <w:rsid w:val="005A3B7D"/>
    <w:rsid w:val="005A3C94"/>
    <w:rsid w:val="005A3D34"/>
    <w:rsid w:val="005A3FD6"/>
    <w:rsid w:val="005A45D7"/>
    <w:rsid w:val="005A471B"/>
    <w:rsid w:val="005A479D"/>
    <w:rsid w:val="005A481E"/>
    <w:rsid w:val="005A48C1"/>
    <w:rsid w:val="005A4A8B"/>
    <w:rsid w:val="005A4F28"/>
    <w:rsid w:val="005A5049"/>
    <w:rsid w:val="005A52CA"/>
    <w:rsid w:val="005A55D4"/>
    <w:rsid w:val="005A5785"/>
    <w:rsid w:val="005A5D5A"/>
    <w:rsid w:val="005A5DD9"/>
    <w:rsid w:val="005A5FDB"/>
    <w:rsid w:val="005A62AA"/>
    <w:rsid w:val="005A64E0"/>
    <w:rsid w:val="005A65E3"/>
    <w:rsid w:val="005A6A33"/>
    <w:rsid w:val="005A6A5C"/>
    <w:rsid w:val="005A6D09"/>
    <w:rsid w:val="005A6EE4"/>
    <w:rsid w:val="005A7198"/>
    <w:rsid w:val="005A73F3"/>
    <w:rsid w:val="005A758B"/>
    <w:rsid w:val="005A78FF"/>
    <w:rsid w:val="005A7BD7"/>
    <w:rsid w:val="005A7EDE"/>
    <w:rsid w:val="005B018A"/>
    <w:rsid w:val="005B019D"/>
    <w:rsid w:val="005B02B7"/>
    <w:rsid w:val="005B0308"/>
    <w:rsid w:val="005B0966"/>
    <w:rsid w:val="005B0BCC"/>
    <w:rsid w:val="005B0F1C"/>
    <w:rsid w:val="005B11E3"/>
    <w:rsid w:val="005B1252"/>
    <w:rsid w:val="005B1348"/>
    <w:rsid w:val="005B1457"/>
    <w:rsid w:val="005B1790"/>
    <w:rsid w:val="005B189B"/>
    <w:rsid w:val="005B1C6D"/>
    <w:rsid w:val="005B1D86"/>
    <w:rsid w:val="005B21B6"/>
    <w:rsid w:val="005B2303"/>
    <w:rsid w:val="005B284F"/>
    <w:rsid w:val="005B28B7"/>
    <w:rsid w:val="005B28E3"/>
    <w:rsid w:val="005B319C"/>
    <w:rsid w:val="005B3590"/>
    <w:rsid w:val="005B368A"/>
    <w:rsid w:val="005B3812"/>
    <w:rsid w:val="005B3926"/>
    <w:rsid w:val="005B39C9"/>
    <w:rsid w:val="005B3A08"/>
    <w:rsid w:val="005B3B07"/>
    <w:rsid w:val="005B3CCC"/>
    <w:rsid w:val="005B4716"/>
    <w:rsid w:val="005B4753"/>
    <w:rsid w:val="005B4E44"/>
    <w:rsid w:val="005B4E67"/>
    <w:rsid w:val="005B4FB5"/>
    <w:rsid w:val="005B4FD6"/>
    <w:rsid w:val="005B5187"/>
    <w:rsid w:val="005B54AC"/>
    <w:rsid w:val="005B54CF"/>
    <w:rsid w:val="005B5AFF"/>
    <w:rsid w:val="005B6284"/>
    <w:rsid w:val="005B628A"/>
    <w:rsid w:val="005B6AB9"/>
    <w:rsid w:val="005B6C48"/>
    <w:rsid w:val="005B6D72"/>
    <w:rsid w:val="005B6E2A"/>
    <w:rsid w:val="005B6EF8"/>
    <w:rsid w:val="005B7321"/>
    <w:rsid w:val="005B7614"/>
    <w:rsid w:val="005B76F6"/>
    <w:rsid w:val="005B79E5"/>
    <w:rsid w:val="005B7A63"/>
    <w:rsid w:val="005B7C8F"/>
    <w:rsid w:val="005B7CA5"/>
    <w:rsid w:val="005B7CB7"/>
    <w:rsid w:val="005B7CE3"/>
    <w:rsid w:val="005C012C"/>
    <w:rsid w:val="005C031E"/>
    <w:rsid w:val="005C06CB"/>
    <w:rsid w:val="005C08A5"/>
    <w:rsid w:val="005C0955"/>
    <w:rsid w:val="005C0AE3"/>
    <w:rsid w:val="005C0E9E"/>
    <w:rsid w:val="005C1273"/>
    <w:rsid w:val="005C1339"/>
    <w:rsid w:val="005C15E0"/>
    <w:rsid w:val="005C1783"/>
    <w:rsid w:val="005C1A75"/>
    <w:rsid w:val="005C1BDC"/>
    <w:rsid w:val="005C1D0D"/>
    <w:rsid w:val="005C1F50"/>
    <w:rsid w:val="005C2124"/>
    <w:rsid w:val="005C23EB"/>
    <w:rsid w:val="005C2825"/>
    <w:rsid w:val="005C2B27"/>
    <w:rsid w:val="005C310E"/>
    <w:rsid w:val="005C325A"/>
    <w:rsid w:val="005C34F4"/>
    <w:rsid w:val="005C3702"/>
    <w:rsid w:val="005C3899"/>
    <w:rsid w:val="005C3FFF"/>
    <w:rsid w:val="005C435F"/>
    <w:rsid w:val="005C437F"/>
    <w:rsid w:val="005C44FF"/>
    <w:rsid w:val="005C49DA"/>
    <w:rsid w:val="005C4BAA"/>
    <w:rsid w:val="005C4F93"/>
    <w:rsid w:val="005C5046"/>
    <w:rsid w:val="005C50A2"/>
    <w:rsid w:val="005C50AC"/>
    <w:rsid w:val="005C50F3"/>
    <w:rsid w:val="005C51E3"/>
    <w:rsid w:val="005C54B5"/>
    <w:rsid w:val="005C56B0"/>
    <w:rsid w:val="005C577E"/>
    <w:rsid w:val="005C57B8"/>
    <w:rsid w:val="005C59D2"/>
    <w:rsid w:val="005C5BB9"/>
    <w:rsid w:val="005C5D80"/>
    <w:rsid w:val="005C5D91"/>
    <w:rsid w:val="005C6114"/>
    <w:rsid w:val="005C62DA"/>
    <w:rsid w:val="005C64CD"/>
    <w:rsid w:val="005C68C3"/>
    <w:rsid w:val="005C6A3A"/>
    <w:rsid w:val="005C6B06"/>
    <w:rsid w:val="005C6D1C"/>
    <w:rsid w:val="005C6E5F"/>
    <w:rsid w:val="005C7111"/>
    <w:rsid w:val="005C731A"/>
    <w:rsid w:val="005C738B"/>
    <w:rsid w:val="005C746C"/>
    <w:rsid w:val="005C7570"/>
    <w:rsid w:val="005C7EBC"/>
    <w:rsid w:val="005D0090"/>
    <w:rsid w:val="005D0399"/>
    <w:rsid w:val="005D04BD"/>
    <w:rsid w:val="005D0500"/>
    <w:rsid w:val="005D07B8"/>
    <w:rsid w:val="005D094D"/>
    <w:rsid w:val="005D0973"/>
    <w:rsid w:val="005D126E"/>
    <w:rsid w:val="005D13AD"/>
    <w:rsid w:val="005D13ED"/>
    <w:rsid w:val="005D1432"/>
    <w:rsid w:val="005D151B"/>
    <w:rsid w:val="005D15D6"/>
    <w:rsid w:val="005D16A9"/>
    <w:rsid w:val="005D19FF"/>
    <w:rsid w:val="005D1A37"/>
    <w:rsid w:val="005D1ADA"/>
    <w:rsid w:val="005D1B0F"/>
    <w:rsid w:val="005D1E7C"/>
    <w:rsid w:val="005D1FB8"/>
    <w:rsid w:val="005D217A"/>
    <w:rsid w:val="005D218F"/>
    <w:rsid w:val="005D232A"/>
    <w:rsid w:val="005D23AA"/>
    <w:rsid w:val="005D2643"/>
    <w:rsid w:val="005D277D"/>
    <w:rsid w:val="005D282A"/>
    <w:rsid w:val="005D2ADB"/>
    <w:rsid w:val="005D2BCC"/>
    <w:rsid w:val="005D2BD3"/>
    <w:rsid w:val="005D3009"/>
    <w:rsid w:val="005D32CB"/>
    <w:rsid w:val="005D346A"/>
    <w:rsid w:val="005D363D"/>
    <w:rsid w:val="005D37F7"/>
    <w:rsid w:val="005D3824"/>
    <w:rsid w:val="005D3DEB"/>
    <w:rsid w:val="005D3DF5"/>
    <w:rsid w:val="005D4508"/>
    <w:rsid w:val="005D461B"/>
    <w:rsid w:val="005D4724"/>
    <w:rsid w:val="005D4AD4"/>
    <w:rsid w:val="005D4AFC"/>
    <w:rsid w:val="005D4D9E"/>
    <w:rsid w:val="005D4DB6"/>
    <w:rsid w:val="005D53E3"/>
    <w:rsid w:val="005D5725"/>
    <w:rsid w:val="005D5749"/>
    <w:rsid w:val="005D5AB3"/>
    <w:rsid w:val="005D5B16"/>
    <w:rsid w:val="005D61A5"/>
    <w:rsid w:val="005D6292"/>
    <w:rsid w:val="005D6597"/>
    <w:rsid w:val="005D659D"/>
    <w:rsid w:val="005D6866"/>
    <w:rsid w:val="005D697A"/>
    <w:rsid w:val="005D6A1A"/>
    <w:rsid w:val="005D6A4A"/>
    <w:rsid w:val="005D6B32"/>
    <w:rsid w:val="005D6BBE"/>
    <w:rsid w:val="005D6C32"/>
    <w:rsid w:val="005D7079"/>
    <w:rsid w:val="005D7262"/>
    <w:rsid w:val="005D72CF"/>
    <w:rsid w:val="005D7E0E"/>
    <w:rsid w:val="005E0129"/>
    <w:rsid w:val="005E045B"/>
    <w:rsid w:val="005E05CE"/>
    <w:rsid w:val="005E05E7"/>
    <w:rsid w:val="005E0695"/>
    <w:rsid w:val="005E0849"/>
    <w:rsid w:val="005E0A73"/>
    <w:rsid w:val="005E0C86"/>
    <w:rsid w:val="005E1021"/>
    <w:rsid w:val="005E12D8"/>
    <w:rsid w:val="005E14E7"/>
    <w:rsid w:val="005E1A2B"/>
    <w:rsid w:val="005E1BA5"/>
    <w:rsid w:val="005E2339"/>
    <w:rsid w:val="005E252A"/>
    <w:rsid w:val="005E25B0"/>
    <w:rsid w:val="005E26A3"/>
    <w:rsid w:val="005E28EC"/>
    <w:rsid w:val="005E28FF"/>
    <w:rsid w:val="005E2D7C"/>
    <w:rsid w:val="005E2ECB"/>
    <w:rsid w:val="005E2FB3"/>
    <w:rsid w:val="005E3065"/>
    <w:rsid w:val="005E30F0"/>
    <w:rsid w:val="005E3A2D"/>
    <w:rsid w:val="005E447E"/>
    <w:rsid w:val="005E46C6"/>
    <w:rsid w:val="005E4870"/>
    <w:rsid w:val="005E4A9E"/>
    <w:rsid w:val="005E4C40"/>
    <w:rsid w:val="005E4FD1"/>
    <w:rsid w:val="005E524A"/>
    <w:rsid w:val="005E55F8"/>
    <w:rsid w:val="005E57FF"/>
    <w:rsid w:val="005E5DAB"/>
    <w:rsid w:val="005E5FCA"/>
    <w:rsid w:val="005E61C1"/>
    <w:rsid w:val="005E639B"/>
    <w:rsid w:val="005E643A"/>
    <w:rsid w:val="005E6591"/>
    <w:rsid w:val="005E6737"/>
    <w:rsid w:val="005E6B13"/>
    <w:rsid w:val="005E6BF8"/>
    <w:rsid w:val="005E6C52"/>
    <w:rsid w:val="005E6E18"/>
    <w:rsid w:val="005E7519"/>
    <w:rsid w:val="005E763E"/>
    <w:rsid w:val="005E7732"/>
    <w:rsid w:val="005E7817"/>
    <w:rsid w:val="005E7A35"/>
    <w:rsid w:val="005E7B6A"/>
    <w:rsid w:val="005F0070"/>
    <w:rsid w:val="005F023D"/>
    <w:rsid w:val="005F048D"/>
    <w:rsid w:val="005F074F"/>
    <w:rsid w:val="005F0775"/>
    <w:rsid w:val="005F0855"/>
    <w:rsid w:val="005F08A4"/>
    <w:rsid w:val="005F0CE0"/>
    <w:rsid w:val="005F0CF5"/>
    <w:rsid w:val="005F13FE"/>
    <w:rsid w:val="005F14E5"/>
    <w:rsid w:val="005F1A62"/>
    <w:rsid w:val="005F1B50"/>
    <w:rsid w:val="005F1E1F"/>
    <w:rsid w:val="005F1EA3"/>
    <w:rsid w:val="005F219B"/>
    <w:rsid w:val="005F21BB"/>
    <w:rsid w:val="005F21EB"/>
    <w:rsid w:val="005F2209"/>
    <w:rsid w:val="005F2412"/>
    <w:rsid w:val="005F288C"/>
    <w:rsid w:val="005F2DB1"/>
    <w:rsid w:val="005F3221"/>
    <w:rsid w:val="005F3467"/>
    <w:rsid w:val="005F3521"/>
    <w:rsid w:val="005F367C"/>
    <w:rsid w:val="005F39F0"/>
    <w:rsid w:val="005F3D34"/>
    <w:rsid w:val="005F3F3A"/>
    <w:rsid w:val="005F427D"/>
    <w:rsid w:val="005F4306"/>
    <w:rsid w:val="005F4605"/>
    <w:rsid w:val="005F467F"/>
    <w:rsid w:val="005F4F54"/>
    <w:rsid w:val="005F4F9D"/>
    <w:rsid w:val="005F50F2"/>
    <w:rsid w:val="005F53D7"/>
    <w:rsid w:val="005F5635"/>
    <w:rsid w:val="005F5811"/>
    <w:rsid w:val="005F5888"/>
    <w:rsid w:val="005F5A8D"/>
    <w:rsid w:val="005F5D1C"/>
    <w:rsid w:val="005F60B1"/>
    <w:rsid w:val="005F61DA"/>
    <w:rsid w:val="005F64CF"/>
    <w:rsid w:val="005F697E"/>
    <w:rsid w:val="005F6E77"/>
    <w:rsid w:val="005F6E8D"/>
    <w:rsid w:val="005F7082"/>
    <w:rsid w:val="005F7261"/>
    <w:rsid w:val="005F7357"/>
    <w:rsid w:val="005F7597"/>
    <w:rsid w:val="005F7707"/>
    <w:rsid w:val="005F7B3C"/>
    <w:rsid w:val="005F7FF1"/>
    <w:rsid w:val="00600614"/>
    <w:rsid w:val="0060067C"/>
    <w:rsid w:val="00600C45"/>
    <w:rsid w:val="00600DDD"/>
    <w:rsid w:val="006011F7"/>
    <w:rsid w:val="00601A53"/>
    <w:rsid w:val="00601E84"/>
    <w:rsid w:val="00601EB7"/>
    <w:rsid w:val="006021EE"/>
    <w:rsid w:val="0060239E"/>
    <w:rsid w:val="006023A7"/>
    <w:rsid w:val="006024FB"/>
    <w:rsid w:val="00602618"/>
    <w:rsid w:val="006026C4"/>
    <w:rsid w:val="006029A0"/>
    <w:rsid w:val="00602E59"/>
    <w:rsid w:val="00603039"/>
    <w:rsid w:val="00603178"/>
    <w:rsid w:val="006032DD"/>
    <w:rsid w:val="006033F5"/>
    <w:rsid w:val="00603835"/>
    <w:rsid w:val="00603EEE"/>
    <w:rsid w:val="0060412F"/>
    <w:rsid w:val="006041AD"/>
    <w:rsid w:val="006041CD"/>
    <w:rsid w:val="00604288"/>
    <w:rsid w:val="0060456E"/>
    <w:rsid w:val="00604CDC"/>
    <w:rsid w:val="00605140"/>
    <w:rsid w:val="00605549"/>
    <w:rsid w:val="00605908"/>
    <w:rsid w:val="00605A41"/>
    <w:rsid w:val="00605C84"/>
    <w:rsid w:val="00605D5D"/>
    <w:rsid w:val="00605EA9"/>
    <w:rsid w:val="0060606A"/>
    <w:rsid w:val="00606430"/>
    <w:rsid w:val="006064FE"/>
    <w:rsid w:val="0060668C"/>
    <w:rsid w:val="006067B4"/>
    <w:rsid w:val="0060686B"/>
    <w:rsid w:val="00606883"/>
    <w:rsid w:val="006068B1"/>
    <w:rsid w:val="006068D6"/>
    <w:rsid w:val="00606962"/>
    <w:rsid w:val="006069B1"/>
    <w:rsid w:val="00606A4B"/>
    <w:rsid w:val="00606BA5"/>
    <w:rsid w:val="0060709E"/>
    <w:rsid w:val="00607181"/>
    <w:rsid w:val="00607850"/>
    <w:rsid w:val="00607A09"/>
    <w:rsid w:val="00607A36"/>
    <w:rsid w:val="00607AD5"/>
    <w:rsid w:val="00607B48"/>
    <w:rsid w:val="00607CE0"/>
    <w:rsid w:val="00607DA4"/>
    <w:rsid w:val="00607E3D"/>
    <w:rsid w:val="00607EBB"/>
    <w:rsid w:val="00607EF7"/>
    <w:rsid w:val="0061006E"/>
    <w:rsid w:val="00610147"/>
    <w:rsid w:val="006109AB"/>
    <w:rsid w:val="00610D58"/>
    <w:rsid w:val="00610D5B"/>
    <w:rsid w:val="00610D7C"/>
    <w:rsid w:val="00610EA1"/>
    <w:rsid w:val="00610F59"/>
    <w:rsid w:val="0061114B"/>
    <w:rsid w:val="006112BA"/>
    <w:rsid w:val="006112D7"/>
    <w:rsid w:val="006114DA"/>
    <w:rsid w:val="006115EA"/>
    <w:rsid w:val="00611696"/>
    <w:rsid w:val="00611838"/>
    <w:rsid w:val="00611B44"/>
    <w:rsid w:val="006122A3"/>
    <w:rsid w:val="006124C2"/>
    <w:rsid w:val="006129F7"/>
    <w:rsid w:val="00612A13"/>
    <w:rsid w:val="00612A33"/>
    <w:rsid w:val="00612B72"/>
    <w:rsid w:val="00612C40"/>
    <w:rsid w:val="00612EC7"/>
    <w:rsid w:val="006132DD"/>
    <w:rsid w:val="006133C1"/>
    <w:rsid w:val="00613414"/>
    <w:rsid w:val="006134C4"/>
    <w:rsid w:val="0061356C"/>
    <w:rsid w:val="0061397C"/>
    <w:rsid w:val="00613E2A"/>
    <w:rsid w:val="00613FF2"/>
    <w:rsid w:val="0061412B"/>
    <w:rsid w:val="0061414B"/>
    <w:rsid w:val="00614672"/>
    <w:rsid w:val="00614D2C"/>
    <w:rsid w:val="00614EDF"/>
    <w:rsid w:val="00615097"/>
    <w:rsid w:val="00615199"/>
    <w:rsid w:val="00615421"/>
    <w:rsid w:val="00615426"/>
    <w:rsid w:val="0061564F"/>
    <w:rsid w:val="00615817"/>
    <w:rsid w:val="006158BD"/>
    <w:rsid w:val="00615AF9"/>
    <w:rsid w:val="00615E53"/>
    <w:rsid w:val="006161E4"/>
    <w:rsid w:val="006163D7"/>
    <w:rsid w:val="0061674F"/>
    <w:rsid w:val="006168BA"/>
    <w:rsid w:val="00616918"/>
    <w:rsid w:val="00616B26"/>
    <w:rsid w:val="00616D15"/>
    <w:rsid w:val="00616D35"/>
    <w:rsid w:val="00616E42"/>
    <w:rsid w:val="00617146"/>
    <w:rsid w:val="0061751F"/>
    <w:rsid w:val="0061784F"/>
    <w:rsid w:val="00617AB9"/>
    <w:rsid w:val="00617BF1"/>
    <w:rsid w:val="00617E32"/>
    <w:rsid w:val="00617FD2"/>
    <w:rsid w:val="006200A4"/>
    <w:rsid w:val="006200C4"/>
    <w:rsid w:val="00620154"/>
    <w:rsid w:val="00620443"/>
    <w:rsid w:val="006209B2"/>
    <w:rsid w:val="00620C3E"/>
    <w:rsid w:val="00620CAE"/>
    <w:rsid w:val="00620E41"/>
    <w:rsid w:val="00620E95"/>
    <w:rsid w:val="006210FF"/>
    <w:rsid w:val="00621330"/>
    <w:rsid w:val="006217A2"/>
    <w:rsid w:val="00621894"/>
    <w:rsid w:val="00621976"/>
    <w:rsid w:val="006219BF"/>
    <w:rsid w:val="00621D38"/>
    <w:rsid w:val="00621EF3"/>
    <w:rsid w:val="00622380"/>
    <w:rsid w:val="006223CB"/>
    <w:rsid w:val="00622469"/>
    <w:rsid w:val="006228C1"/>
    <w:rsid w:val="00622975"/>
    <w:rsid w:val="00622BEB"/>
    <w:rsid w:val="00622C4B"/>
    <w:rsid w:val="00622F18"/>
    <w:rsid w:val="00623317"/>
    <w:rsid w:val="0062343E"/>
    <w:rsid w:val="00623593"/>
    <w:rsid w:val="0062374F"/>
    <w:rsid w:val="00623B5E"/>
    <w:rsid w:val="00623BDA"/>
    <w:rsid w:val="00623CC6"/>
    <w:rsid w:val="00623F02"/>
    <w:rsid w:val="00623F22"/>
    <w:rsid w:val="0062408D"/>
    <w:rsid w:val="006240CC"/>
    <w:rsid w:val="006246CA"/>
    <w:rsid w:val="0062470E"/>
    <w:rsid w:val="006247B1"/>
    <w:rsid w:val="00624940"/>
    <w:rsid w:val="0062494E"/>
    <w:rsid w:val="00624AB3"/>
    <w:rsid w:val="00624C36"/>
    <w:rsid w:val="00624F39"/>
    <w:rsid w:val="0062512F"/>
    <w:rsid w:val="00625445"/>
    <w:rsid w:val="00625478"/>
    <w:rsid w:val="006254F8"/>
    <w:rsid w:val="00625510"/>
    <w:rsid w:val="006255A7"/>
    <w:rsid w:val="00625B01"/>
    <w:rsid w:val="00626067"/>
    <w:rsid w:val="00626352"/>
    <w:rsid w:val="00626407"/>
    <w:rsid w:val="006268A1"/>
    <w:rsid w:val="00626C42"/>
    <w:rsid w:val="00626CA7"/>
    <w:rsid w:val="00626E4F"/>
    <w:rsid w:val="00626EBB"/>
    <w:rsid w:val="00627150"/>
    <w:rsid w:val="0062722D"/>
    <w:rsid w:val="006272A8"/>
    <w:rsid w:val="00627788"/>
    <w:rsid w:val="0062781E"/>
    <w:rsid w:val="00627AAB"/>
    <w:rsid w:val="00627ACE"/>
    <w:rsid w:val="00627AEA"/>
    <w:rsid w:val="00627D56"/>
    <w:rsid w:val="00627DA7"/>
    <w:rsid w:val="00627EB4"/>
    <w:rsid w:val="00630152"/>
    <w:rsid w:val="006301A0"/>
    <w:rsid w:val="00630209"/>
    <w:rsid w:val="006303B1"/>
    <w:rsid w:val="006303F3"/>
    <w:rsid w:val="0063053A"/>
    <w:rsid w:val="00630B6C"/>
    <w:rsid w:val="00630B85"/>
    <w:rsid w:val="00630DA4"/>
    <w:rsid w:val="00630E92"/>
    <w:rsid w:val="0063102D"/>
    <w:rsid w:val="0063105A"/>
    <w:rsid w:val="006311EC"/>
    <w:rsid w:val="006312C5"/>
    <w:rsid w:val="006312ED"/>
    <w:rsid w:val="00631329"/>
    <w:rsid w:val="00631A27"/>
    <w:rsid w:val="00631CD4"/>
    <w:rsid w:val="00631D3E"/>
    <w:rsid w:val="00632198"/>
    <w:rsid w:val="006322A5"/>
    <w:rsid w:val="006323CD"/>
    <w:rsid w:val="00632461"/>
    <w:rsid w:val="00632597"/>
    <w:rsid w:val="00632DC1"/>
    <w:rsid w:val="00632EA4"/>
    <w:rsid w:val="00633418"/>
    <w:rsid w:val="00633970"/>
    <w:rsid w:val="006339A4"/>
    <w:rsid w:val="00633A5D"/>
    <w:rsid w:val="00633B45"/>
    <w:rsid w:val="00633BE0"/>
    <w:rsid w:val="00633C68"/>
    <w:rsid w:val="00633E62"/>
    <w:rsid w:val="006341B0"/>
    <w:rsid w:val="00634716"/>
    <w:rsid w:val="0063475D"/>
    <w:rsid w:val="0063488F"/>
    <w:rsid w:val="00634AC7"/>
    <w:rsid w:val="00634C93"/>
    <w:rsid w:val="00634D13"/>
    <w:rsid w:val="00634FFE"/>
    <w:rsid w:val="0063529A"/>
    <w:rsid w:val="0063545B"/>
    <w:rsid w:val="006358B4"/>
    <w:rsid w:val="00635C62"/>
    <w:rsid w:val="00635D7F"/>
    <w:rsid w:val="006360E8"/>
    <w:rsid w:val="006365E4"/>
    <w:rsid w:val="00636786"/>
    <w:rsid w:val="0063689F"/>
    <w:rsid w:val="00636D0F"/>
    <w:rsid w:val="00637031"/>
    <w:rsid w:val="006370D8"/>
    <w:rsid w:val="006371B6"/>
    <w:rsid w:val="00637424"/>
    <w:rsid w:val="0063766E"/>
    <w:rsid w:val="00637E27"/>
    <w:rsid w:val="00637F4B"/>
    <w:rsid w:val="00640892"/>
    <w:rsid w:val="0064095C"/>
    <w:rsid w:val="00640973"/>
    <w:rsid w:val="006409C6"/>
    <w:rsid w:val="00640A3E"/>
    <w:rsid w:val="00640AD5"/>
    <w:rsid w:val="00640CB4"/>
    <w:rsid w:val="00640E5A"/>
    <w:rsid w:val="00641262"/>
    <w:rsid w:val="006415C6"/>
    <w:rsid w:val="00641724"/>
    <w:rsid w:val="00641936"/>
    <w:rsid w:val="006419AA"/>
    <w:rsid w:val="006419C3"/>
    <w:rsid w:val="00641B4E"/>
    <w:rsid w:val="00641DBA"/>
    <w:rsid w:val="006420F4"/>
    <w:rsid w:val="00642180"/>
    <w:rsid w:val="006423A0"/>
    <w:rsid w:val="006423E5"/>
    <w:rsid w:val="006423F0"/>
    <w:rsid w:val="00642ACC"/>
    <w:rsid w:val="00642E80"/>
    <w:rsid w:val="00643541"/>
    <w:rsid w:val="0064376D"/>
    <w:rsid w:val="00643982"/>
    <w:rsid w:val="0064399A"/>
    <w:rsid w:val="00643A88"/>
    <w:rsid w:val="00643A8C"/>
    <w:rsid w:val="00643B4D"/>
    <w:rsid w:val="00643D26"/>
    <w:rsid w:val="00643FF5"/>
    <w:rsid w:val="006442BB"/>
    <w:rsid w:val="00644725"/>
    <w:rsid w:val="006447D5"/>
    <w:rsid w:val="006447F0"/>
    <w:rsid w:val="0064480D"/>
    <w:rsid w:val="006449E3"/>
    <w:rsid w:val="00644B1F"/>
    <w:rsid w:val="00644B7E"/>
    <w:rsid w:val="00644C62"/>
    <w:rsid w:val="0064524E"/>
    <w:rsid w:val="00645290"/>
    <w:rsid w:val="006454E6"/>
    <w:rsid w:val="006455C7"/>
    <w:rsid w:val="00645AD5"/>
    <w:rsid w:val="00645D8D"/>
    <w:rsid w:val="00646009"/>
    <w:rsid w:val="00646235"/>
    <w:rsid w:val="00646354"/>
    <w:rsid w:val="006463CE"/>
    <w:rsid w:val="00646423"/>
    <w:rsid w:val="0064663B"/>
    <w:rsid w:val="006466ED"/>
    <w:rsid w:val="006466F7"/>
    <w:rsid w:val="0064693A"/>
    <w:rsid w:val="00646A2C"/>
    <w:rsid w:val="00646A58"/>
    <w:rsid w:val="00646A68"/>
    <w:rsid w:val="00646C90"/>
    <w:rsid w:val="00646D6D"/>
    <w:rsid w:val="00646D96"/>
    <w:rsid w:val="00646E88"/>
    <w:rsid w:val="00647470"/>
    <w:rsid w:val="00647518"/>
    <w:rsid w:val="00647689"/>
    <w:rsid w:val="00647CFF"/>
    <w:rsid w:val="00650084"/>
    <w:rsid w:val="0065035C"/>
    <w:rsid w:val="006504EA"/>
    <w:rsid w:val="006505BD"/>
    <w:rsid w:val="0065077C"/>
    <w:rsid w:val="006508EA"/>
    <w:rsid w:val="0065092E"/>
    <w:rsid w:val="00650A5B"/>
    <w:rsid w:val="00650A5D"/>
    <w:rsid w:val="00650C80"/>
    <w:rsid w:val="00650EB8"/>
    <w:rsid w:val="0065104B"/>
    <w:rsid w:val="00651403"/>
    <w:rsid w:val="00651780"/>
    <w:rsid w:val="00651B2B"/>
    <w:rsid w:val="00651C6D"/>
    <w:rsid w:val="006521C2"/>
    <w:rsid w:val="006522C0"/>
    <w:rsid w:val="0065231C"/>
    <w:rsid w:val="0065245C"/>
    <w:rsid w:val="0065253C"/>
    <w:rsid w:val="00652BA6"/>
    <w:rsid w:val="00652E00"/>
    <w:rsid w:val="006531BB"/>
    <w:rsid w:val="00653412"/>
    <w:rsid w:val="006534CB"/>
    <w:rsid w:val="006536F4"/>
    <w:rsid w:val="00653971"/>
    <w:rsid w:val="00653996"/>
    <w:rsid w:val="00653A91"/>
    <w:rsid w:val="00653BB2"/>
    <w:rsid w:val="00653C7A"/>
    <w:rsid w:val="00653E72"/>
    <w:rsid w:val="00653FF7"/>
    <w:rsid w:val="0065412F"/>
    <w:rsid w:val="00654177"/>
    <w:rsid w:val="006544FF"/>
    <w:rsid w:val="006545E9"/>
    <w:rsid w:val="00654612"/>
    <w:rsid w:val="00654686"/>
    <w:rsid w:val="00654743"/>
    <w:rsid w:val="00654A4B"/>
    <w:rsid w:val="00654AA4"/>
    <w:rsid w:val="00654D0E"/>
    <w:rsid w:val="00654DA8"/>
    <w:rsid w:val="00654DB4"/>
    <w:rsid w:val="0065502C"/>
    <w:rsid w:val="00655204"/>
    <w:rsid w:val="00655236"/>
    <w:rsid w:val="00655431"/>
    <w:rsid w:val="006555D0"/>
    <w:rsid w:val="00655695"/>
    <w:rsid w:val="0065572D"/>
    <w:rsid w:val="00655790"/>
    <w:rsid w:val="006557A7"/>
    <w:rsid w:val="006559E4"/>
    <w:rsid w:val="00655A15"/>
    <w:rsid w:val="00655AEA"/>
    <w:rsid w:val="00655B0A"/>
    <w:rsid w:val="00655BBB"/>
    <w:rsid w:val="00655E92"/>
    <w:rsid w:val="00656290"/>
    <w:rsid w:val="006566A1"/>
    <w:rsid w:val="006566EA"/>
    <w:rsid w:val="006566EF"/>
    <w:rsid w:val="00656F80"/>
    <w:rsid w:val="00656F84"/>
    <w:rsid w:val="00657046"/>
    <w:rsid w:val="006570E4"/>
    <w:rsid w:val="006571CE"/>
    <w:rsid w:val="006572B6"/>
    <w:rsid w:val="00657CB1"/>
    <w:rsid w:val="006601C9"/>
    <w:rsid w:val="0066034B"/>
    <w:rsid w:val="00660402"/>
    <w:rsid w:val="006608D8"/>
    <w:rsid w:val="00660AFB"/>
    <w:rsid w:val="00660BA4"/>
    <w:rsid w:val="00660D8D"/>
    <w:rsid w:val="00660D98"/>
    <w:rsid w:val="00660F5F"/>
    <w:rsid w:val="00660F62"/>
    <w:rsid w:val="0066122C"/>
    <w:rsid w:val="006614BE"/>
    <w:rsid w:val="006617EE"/>
    <w:rsid w:val="0066189F"/>
    <w:rsid w:val="00661B89"/>
    <w:rsid w:val="00661D7A"/>
    <w:rsid w:val="00661E3B"/>
    <w:rsid w:val="00662128"/>
    <w:rsid w:val="006621D7"/>
    <w:rsid w:val="006623F7"/>
    <w:rsid w:val="0066283D"/>
    <w:rsid w:val="00662F16"/>
    <w:rsid w:val="0066302A"/>
    <w:rsid w:val="006630D1"/>
    <w:rsid w:val="006632C6"/>
    <w:rsid w:val="0066339B"/>
    <w:rsid w:val="00663759"/>
    <w:rsid w:val="00663B71"/>
    <w:rsid w:val="00663CF6"/>
    <w:rsid w:val="00663DAC"/>
    <w:rsid w:val="00663E80"/>
    <w:rsid w:val="00663EB4"/>
    <w:rsid w:val="00663FEE"/>
    <w:rsid w:val="006642CE"/>
    <w:rsid w:val="006644A5"/>
    <w:rsid w:val="00664603"/>
    <w:rsid w:val="006646C2"/>
    <w:rsid w:val="006647E1"/>
    <w:rsid w:val="00664879"/>
    <w:rsid w:val="00664ACA"/>
    <w:rsid w:val="0066516D"/>
    <w:rsid w:val="006651C9"/>
    <w:rsid w:val="00665419"/>
    <w:rsid w:val="0066574B"/>
    <w:rsid w:val="00665CC7"/>
    <w:rsid w:val="00665F7E"/>
    <w:rsid w:val="00665F91"/>
    <w:rsid w:val="00665FD9"/>
    <w:rsid w:val="0066601D"/>
    <w:rsid w:val="006661B1"/>
    <w:rsid w:val="00666590"/>
    <w:rsid w:val="006666EC"/>
    <w:rsid w:val="0066699C"/>
    <w:rsid w:val="00666B37"/>
    <w:rsid w:val="00666FDB"/>
    <w:rsid w:val="00667081"/>
    <w:rsid w:val="00667229"/>
    <w:rsid w:val="00667290"/>
    <w:rsid w:val="0066734B"/>
    <w:rsid w:val="0066746B"/>
    <w:rsid w:val="00667547"/>
    <w:rsid w:val="006676AD"/>
    <w:rsid w:val="00667770"/>
    <w:rsid w:val="00667A3C"/>
    <w:rsid w:val="00667A5A"/>
    <w:rsid w:val="00667A76"/>
    <w:rsid w:val="00667E8E"/>
    <w:rsid w:val="00670065"/>
    <w:rsid w:val="006702CC"/>
    <w:rsid w:val="006704A6"/>
    <w:rsid w:val="00670597"/>
    <w:rsid w:val="006706D0"/>
    <w:rsid w:val="00670886"/>
    <w:rsid w:val="00670C15"/>
    <w:rsid w:val="00670D86"/>
    <w:rsid w:val="00670EBF"/>
    <w:rsid w:val="00670F18"/>
    <w:rsid w:val="00671248"/>
    <w:rsid w:val="00671317"/>
    <w:rsid w:val="0067131A"/>
    <w:rsid w:val="00671456"/>
    <w:rsid w:val="00671506"/>
    <w:rsid w:val="00671699"/>
    <w:rsid w:val="006716BE"/>
    <w:rsid w:val="00671A99"/>
    <w:rsid w:val="00671E93"/>
    <w:rsid w:val="00671F14"/>
    <w:rsid w:val="006722B9"/>
    <w:rsid w:val="00672335"/>
    <w:rsid w:val="0067240A"/>
    <w:rsid w:val="0067245C"/>
    <w:rsid w:val="00672511"/>
    <w:rsid w:val="00672529"/>
    <w:rsid w:val="00672670"/>
    <w:rsid w:val="0067284A"/>
    <w:rsid w:val="00672ABC"/>
    <w:rsid w:val="00672E25"/>
    <w:rsid w:val="00673119"/>
    <w:rsid w:val="0067312F"/>
    <w:rsid w:val="006731E2"/>
    <w:rsid w:val="0067341B"/>
    <w:rsid w:val="00673739"/>
    <w:rsid w:val="006737FF"/>
    <w:rsid w:val="0067398B"/>
    <w:rsid w:val="00673CFD"/>
    <w:rsid w:val="00673D66"/>
    <w:rsid w:val="0067407D"/>
    <w:rsid w:val="006740EF"/>
    <w:rsid w:val="00674961"/>
    <w:rsid w:val="00674CF1"/>
    <w:rsid w:val="006753C7"/>
    <w:rsid w:val="0067551F"/>
    <w:rsid w:val="00675659"/>
    <w:rsid w:val="00675AC9"/>
    <w:rsid w:val="00675B68"/>
    <w:rsid w:val="00675EF1"/>
    <w:rsid w:val="00675F31"/>
    <w:rsid w:val="006762B9"/>
    <w:rsid w:val="006762CE"/>
    <w:rsid w:val="00676370"/>
    <w:rsid w:val="0067647C"/>
    <w:rsid w:val="0067698F"/>
    <w:rsid w:val="00676A8A"/>
    <w:rsid w:val="00676E12"/>
    <w:rsid w:val="006770A5"/>
    <w:rsid w:val="00677369"/>
    <w:rsid w:val="00677574"/>
    <w:rsid w:val="006775D9"/>
    <w:rsid w:val="0067763D"/>
    <w:rsid w:val="00677884"/>
    <w:rsid w:val="00677A91"/>
    <w:rsid w:val="00677DAC"/>
    <w:rsid w:val="006800E2"/>
    <w:rsid w:val="00680B51"/>
    <w:rsid w:val="00680BD9"/>
    <w:rsid w:val="00680C14"/>
    <w:rsid w:val="00680D20"/>
    <w:rsid w:val="00680ECB"/>
    <w:rsid w:val="00680FD6"/>
    <w:rsid w:val="006810A2"/>
    <w:rsid w:val="006811DB"/>
    <w:rsid w:val="006812ED"/>
    <w:rsid w:val="006814B1"/>
    <w:rsid w:val="006816D1"/>
    <w:rsid w:val="00681883"/>
    <w:rsid w:val="00681B3A"/>
    <w:rsid w:val="00681E5D"/>
    <w:rsid w:val="0068214D"/>
    <w:rsid w:val="00682332"/>
    <w:rsid w:val="0068295E"/>
    <w:rsid w:val="00682995"/>
    <w:rsid w:val="00682C3B"/>
    <w:rsid w:val="00682D04"/>
    <w:rsid w:val="00682F1A"/>
    <w:rsid w:val="00682FE6"/>
    <w:rsid w:val="00682FF0"/>
    <w:rsid w:val="006831FA"/>
    <w:rsid w:val="006834C7"/>
    <w:rsid w:val="00683682"/>
    <w:rsid w:val="00683878"/>
    <w:rsid w:val="00683D20"/>
    <w:rsid w:val="00683DA0"/>
    <w:rsid w:val="00683E49"/>
    <w:rsid w:val="00683F98"/>
    <w:rsid w:val="00684118"/>
    <w:rsid w:val="006842D1"/>
    <w:rsid w:val="006842F5"/>
    <w:rsid w:val="00684380"/>
    <w:rsid w:val="00684399"/>
    <w:rsid w:val="006844F8"/>
    <w:rsid w:val="0068454C"/>
    <w:rsid w:val="00684B5D"/>
    <w:rsid w:val="00684FFE"/>
    <w:rsid w:val="006853CD"/>
    <w:rsid w:val="0068543C"/>
    <w:rsid w:val="00685B49"/>
    <w:rsid w:val="00685C2A"/>
    <w:rsid w:val="00685F81"/>
    <w:rsid w:val="00685FA7"/>
    <w:rsid w:val="006860E6"/>
    <w:rsid w:val="0068614F"/>
    <w:rsid w:val="0068626B"/>
    <w:rsid w:val="0068652E"/>
    <w:rsid w:val="00686570"/>
    <w:rsid w:val="0068689F"/>
    <w:rsid w:val="00686FEB"/>
    <w:rsid w:val="0068711D"/>
    <w:rsid w:val="006872A6"/>
    <w:rsid w:val="006872CE"/>
    <w:rsid w:val="0068735E"/>
    <w:rsid w:val="0068738E"/>
    <w:rsid w:val="006873D2"/>
    <w:rsid w:val="006874E8"/>
    <w:rsid w:val="00687516"/>
    <w:rsid w:val="006875AB"/>
    <w:rsid w:val="00687670"/>
    <w:rsid w:val="006878C6"/>
    <w:rsid w:val="006879F1"/>
    <w:rsid w:val="00687B37"/>
    <w:rsid w:val="00687FAD"/>
    <w:rsid w:val="00690248"/>
    <w:rsid w:val="006903FF"/>
    <w:rsid w:val="006904EA"/>
    <w:rsid w:val="00690723"/>
    <w:rsid w:val="006907C7"/>
    <w:rsid w:val="00690AC9"/>
    <w:rsid w:val="00690B80"/>
    <w:rsid w:val="00690D21"/>
    <w:rsid w:val="00690EB3"/>
    <w:rsid w:val="00691190"/>
    <w:rsid w:val="006913BE"/>
    <w:rsid w:val="00691650"/>
    <w:rsid w:val="00691895"/>
    <w:rsid w:val="006918B6"/>
    <w:rsid w:val="00691A40"/>
    <w:rsid w:val="00691B62"/>
    <w:rsid w:val="006923F1"/>
    <w:rsid w:val="0069252A"/>
    <w:rsid w:val="006927A4"/>
    <w:rsid w:val="00692961"/>
    <w:rsid w:val="00692E5B"/>
    <w:rsid w:val="00692F88"/>
    <w:rsid w:val="00693006"/>
    <w:rsid w:val="006933B5"/>
    <w:rsid w:val="006934E7"/>
    <w:rsid w:val="00693546"/>
    <w:rsid w:val="006935AA"/>
    <w:rsid w:val="00693616"/>
    <w:rsid w:val="006938F2"/>
    <w:rsid w:val="00693B89"/>
    <w:rsid w:val="00693D14"/>
    <w:rsid w:val="00693D7E"/>
    <w:rsid w:val="00693E71"/>
    <w:rsid w:val="00694262"/>
    <w:rsid w:val="00694266"/>
    <w:rsid w:val="006943BC"/>
    <w:rsid w:val="0069449E"/>
    <w:rsid w:val="00694661"/>
    <w:rsid w:val="0069479C"/>
    <w:rsid w:val="006947F2"/>
    <w:rsid w:val="00694BD4"/>
    <w:rsid w:val="00694CD2"/>
    <w:rsid w:val="00694DD9"/>
    <w:rsid w:val="00694FE3"/>
    <w:rsid w:val="0069504E"/>
    <w:rsid w:val="00695176"/>
    <w:rsid w:val="00695379"/>
    <w:rsid w:val="006954F1"/>
    <w:rsid w:val="006955C1"/>
    <w:rsid w:val="006956CF"/>
    <w:rsid w:val="006957EC"/>
    <w:rsid w:val="00695926"/>
    <w:rsid w:val="00695C9C"/>
    <w:rsid w:val="00696BB2"/>
    <w:rsid w:val="00696D43"/>
    <w:rsid w:val="00696F27"/>
    <w:rsid w:val="00696F82"/>
    <w:rsid w:val="006970FA"/>
    <w:rsid w:val="00697189"/>
    <w:rsid w:val="0069724A"/>
    <w:rsid w:val="006974A2"/>
    <w:rsid w:val="006A030B"/>
    <w:rsid w:val="006A0315"/>
    <w:rsid w:val="006A0466"/>
    <w:rsid w:val="006A0A8F"/>
    <w:rsid w:val="006A0B85"/>
    <w:rsid w:val="006A0E84"/>
    <w:rsid w:val="006A0FE9"/>
    <w:rsid w:val="006A10C8"/>
    <w:rsid w:val="006A1265"/>
    <w:rsid w:val="006A1459"/>
    <w:rsid w:val="006A1644"/>
    <w:rsid w:val="006A1651"/>
    <w:rsid w:val="006A1669"/>
    <w:rsid w:val="006A17D7"/>
    <w:rsid w:val="006A18C2"/>
    <w:rsid w:val="006A190F"/>
    <w:rsid w:val="006A1A93"/>
    <w:rsid w:val="006A1AAD"/>
    <w:rsid w:val="006A1E08"/>
    <w:rsid w:val="006A1E51"/>
    <w:rsid w:val="006A20F4"/>
    <w:rsid w:val="006A2295"/>
    <w:rsid w:val="006A22A5"/>
    <w:rsid w:val="006A251B"/>
    <w:rsid w:val="006A2577"/>
    <w:rsid w:val="006A2664"/>
    <w:rsid w:val="006A26D5"/>
    <w:rsid w:val="006A2717"/>
    <w:rsid w:val="006A2773"/>
    <w:rsid w:val="006A277E"/>
    <w:rsid w:val="006A28DC"/>
    <w:rsid w:val="006A2ADA"/>
    <w:rsid w:val="006A2BBE"/>
    <w:rsid w:val="006A2CDD"/>
    <w:rsid w:val="006A321C"/>
    <w:rsid w:val="006A32E3"/>
    <w:rsid w:val="006A3383"/>
    <w:rsid w:val="006A3385"/>
    <w:rsid w:val="006A3484"/>
    <w:rsid w:val="006A3995"/>
    <w:rsid w:val="006A3C67"/>
    <w:rsid w:val="006A424A"/>
    <w:rsid w:val="006A42CC"/>
    <w:rsid w:val="006A4559"/>
    <w:rsid w:val="006A4897"/>
    <w:rsid w:val="006A4905"/>
    <w:rsid w:val="006A4ECA"/>
    <w:rsid w:val="006A50D8"/>
    <w:rsid w:val="006A5383"/>
    <w:rsid w:val="006A550C"/>
    <w:rsid w:val="006A55F5"/>
    <w:rsid w:val="006A5689"/>
    <w:rsid w:val="006A5B41"/>
    <w:rsid w:val="006A5C8A"/>
    <w:rsid w:val="006A5D69"/>
    <w:rsid w:val="006A61F0"/>
    <w:rsid w:val="006A63E4"/>
    <w:rsid w:val="006A6437"/>
    <w:rsid w:val="006A644E"/>
    <w:rsid w:val="006A65CE"/>
    <w:rsid w:val="006A664E"/>
    <w:rsid w:val="006A6962"/>
    <w:rsid w:val="006A6B38"/>
    <w:rsid w:val="006A6E89"/>
    <w:rsid w:val="006A7075"/>
    <w:rsid w:val="006A7338"/>
    <w:rsid w:val="006A7528"/>
    <w:rsid w:val="006A76E4"/>
    <w:rsid w:val="006A7916"/>
    <w:rsid w:val="006A7CFF"/>
    <w:rsid w:val="006A7DF6"/>
    <w:rsid w:val="006B037B"/>
    <w:rsid w:val="006B068F"/>
    <w:rsid w:val="006B077C"/>
    <w:rsid w:val="006B0C81"/>
    <w:rsid w:val="006B13B2"/>
    <w:rsid w:val="006B18D9"/>
    <w:rsid w:val="006B19F8"/>
    <w:rsid w:val="006B1A6D"/>
    <w:rsid w:val="006B1BF3"/>
    <w:rsid w:val="006B1BF7"/>
    <w:rsid w:val="006B1C1C"/>
    <w:rsid w:val="006B1C1D"/>
    <w:rsid w:val="006B1C58"/>
    <w:rsid w:val="006B1DFA"/>
    <w:rsid w:val="006B1FB0"/>
    <w:rsid w:val="006B2157"/>
    <w:rsid w:val="006B233A"/>
    <w:rsid w:val="006B26A3"/>
    <w:rsid w:val="006B272D"/>
    <w:rsid w:val="006B276A"/>
    <w:rsid w:val="006B27FD"/>
    <w:rsid w:val="006B2BDA"/>
    <w:rsid w:val="006B2F75"/>
    <w:rsid w:val="006B340E"/>
    <w:rsid w:val="006B3459"/>
    <w:rsid w:val="006B3559"/>
    <w:rsid w:val="006B36CD"/>
    <w:rsid w:val="006B36EA"/>
    <w:rsid w:val="006B3780"/>
    <w:rsid w:val="006B37DB"/>
    <w:rsid w:val="006B3A73"/>
    <w:rsid w:val="006B3D3B"/>
    <w:rsid w:val="006B3EB6"/>
    <w:rsid w:val="006B4170"/>
    <w:rsid w:val="006B41B4"/>
    <w:rsid w:val="006B43DB"/>
    <w:rsid w:val="006B445A"/>
    <w:rsid w:val="006B482E"/>
    <w:rsid w:val="006B4890"/>
    <w:rsid w:val="006B4A18"/>
    <w:rsid w:val="006B4A97"/>
    <w:rsid w:val="006B4C21"/>
    <w:rsid w:val="006B5019"/>
    <w:rsid w:val="006B51BF"/>
    <w:rsid w:val="006B553E"/>
    <w:rsid w:val="006B58CA"/>
    <w:rsid w:val="006B5AAD"/>
    <w:rsid w:val="006B5AF8"/>
    <w:rsid w:val="006B5B1D"/>
    <w:rsid w:val="006B5C7F"/>
    <w:rsid w:val="006B5CED"/>
    <w:rsid w:val="006B600C"/>
    <w:rsid w:val="006B6102"/>
    <w:rsid w:val="006B623C"/>
    <w:rsid w:val="006B62C9"/>
    <w:rsid w:val="006B6594"/>
    <w:rsid w:val="006B6646"/>
    <w:rsid w:val="006B6677"/>
    <w:rsid w:val="006B6803"/>
    <w:rsid w:val="006B6882"/>
    <w:rsid w:val="006B6A24"/>
    <w:rsid w:val="006B6D21"/>
    <w:rsid w:val="006B6D24"/>
    <w:rsid w:val="006B6D70"/>
    <w:rsid w:val="006B6F54"/>
    <w:rsid w:val="006B7009"/>
    <w:rsid w:val="006B719B"/>
    <w:rsid w:val="006B7249"/>
    <w:rsid w:val="006B730E"/>
    <w:rsid w:val="006B7809"/>
    <w:rsid w:val="006B7A78"/>
    <w:rsid w:val="006B7AE7"/>
    <w:rsid w:val="006B7B62"/>
    <w:rsid w:val="006B7CBB"/>
    <w:rsid w:val="006B7E3F"/>
    <w:rsid w:val="006B7F18"/>
    <w:rsid w:val="006B7FD1"/>
    <w:rsid w:val="006C012A"/>
    <w:rsid w:val="006C01A4"/>
    <w:rsid w:val="006C03BF"/>
    <w:rsid w:val="006C04AC"/>
    <w:rsid w:val="006C0597"/>
    <w:rsid w:val="006C0D36"/>
    <w:rsid w:val="006C0F05"/>
    <w:rsid w:val="006C1097"/>
    <w:rsid w:val="006C1114"/>
    <w:rsid w:val="006C1122"/>
    <w:rsid w:val="006C1418"/>
    <w:rsid w:val="006C14AF"/>
    <w:rsid w:val="006C1723"/>
    <w:rsid w:val="006C1B37"/>
    <w:rsid w:val="006C1D70"/>
    <w:rsid w:val="006C216B"/>
    <w:rsid w:val="006C227C"/>
    <w:rsid w:val="006C2549"/>
    <w:rsid w:val="006C2857"/>
    <w:rsid w:val="006C2879"/>
    <w:rsid w:val="006C2960"/>
    <w:rsid w:val="006C2A3F"/>
    <w:rsid w:val="006C3157"/>
    <w:rsid w:val="006C3158"/>
    <w:rsid w:val="006C33B6"/>
    <w:rsid w:val="006C33EF"/>
    <w:rsid w:val="006C3A8C"/>
    <w:rsid w:val="006C3F19"/>
    <w:rsid w:val="006C3FDF"/>
    <w:rsid w:val="006C4173"/>
    <w:rsid w:val="006C42B9"/>
    <w:rsid w:val="006C4544"/>
    <w:rsid w:val="006C5366"/>
    <w:rsid w:val="006C550C"/>
    <w:rsid w:val="006C5617"/>
    <w:rsid w:val="006C56B2"/>
    <w:rsid w:val="006C5974"/>
    <w:rsid w:val="006C5DC4"/>
    <w:rsid w:val="006C60AA"/>
    <w:rsid w:val="006C6144"/>
    <w:rsid w:val="006C6236"/>
    <w:rsid w:val="006C6436"/>
    <w:rsid w:val="006C6629"/>
    <w:rsid w:val="006C6724"/>
    <w:rsid w:val="006C6A0D"/>
    <w:rsid w:val="006C6ACC"/>
    <w:rsid w:val="006C6E87"/>
    <w:rsid w:val="006C712E"/>
    <w:rsid w:val="006C713C"/>
    <w:rsid w:val="006C7194"/>
    <w:rsid w:val="006C71F4"/>
    <w:rsid w:val="006C74AE"/>
    <w:rsid w:val="006C759D"/>
    <w:rsid w:val="006C7706"/>
    <w:rsid w:val="006C7742"/>
    <w:rsid w:val="006C78FA"/>
    <w:rsid w:val="006C7931"/>
    <w:rsid w:val="006C7C57"/>
    <w:rsid w:val="006C7FB3"/>
    <w:rsid w:val="006D0228"/>
    <w:rsid w:val="006D041F"/>
    <w:rsid w:val="006D0497"/>
    <w:rsid w:val="006D0B20"/>
    <w:rsid w:val="006D0D41"/>
    <w:rsid w:val="006D0D4B"/>
    <w:rsid w:val="006D0F16"/>
    <w:rsid w:val="006D124E"/>
    <w:rsid w:val="006D145B"/>
    <w:rsid w:val="006D1954"/>
    <w:rsid w:val="006D1A9D"/>
    <w:rsid w:val="006D1BFC"/>
    <w:rsid w:val="006D1C04"/>
    <w:rsid w:val="006D1D6B"/>
    <w:rsid w:val="006D26ED"/>
    <w:rsid w:val="006D29E0"/>
    <w:rsid w:val="006D2A3F"/>
    <w:rsid w:val="006D2BB3"/>
    <w:rsid w:val="006D2F3D"/>
    <w:rsid w:val="006D2FBC"/>
    <w:rsid w:val="006D31C7"/>
    <w:rsid w:val="006D33FF"/>
    <w:rsid w:val="006D3818"/>
    <w:rsid w:val="006D3877"/>
    <w:rsid w:val="006D39C2"/>
    <w:rsid w:val="006D3EA6"/>
    <w:rsid w:val="006D3EF9"/>
    <w:rsid w:val="006D44D5"/>
    <w:rsid w:val="006D45A8"/>
    <w:rsid w:val="006D4D2E"/>
    <w:rsid w:val="006D4E77"/>
    <w:rsid w:val="006D4F0C"/>
    <w:rsid w:val="006D4F42"/>
    <w:rsid w:val="006D51DD"/>
    <w:rsid w:val="006D51FB"/>
    <w:rsid w:val="006D533D"/>
    <w:rsid w:val="006D534F"/>
    <w:rsid w:val="006D55DF"/>
    <w:rsid w:val="006D5F68"/>
    <w:rsid w:val="006D60B1"/>
    <w:rsid w:val="006D6199"/>
    <w:rsid w:val="006D624B"/>
    <w:rsid w:val="006D6364"/>
    <w:rsid w:val="006D6973"/>
    <w:rsid w:val="006D6C16"/>
    <w:rsid w:val="006D6D67"/>
    <w:rsid w:val="006D6DFA"/>
    <w:rsid w:val="006D6E34"/>
    <w:rsid w:val="006D6EDB"/>
    <w:rsid w:val="006D70D3"/>
    <w:rsid w:val="006D7188"/>
    <w:rsid w:val="006D7290"/>
    <w:rsid w:val="006D730A"/>
    <w:rsid w:val="006D735D"/>
    <w:rsid w:val="006D742D"/>
    <w:rsid w:val="006D774B"/>
    <w:rsid w:val="006D78FB"/>
    <w:rsid w:val="006D7AE1"/>
    <w:rsid w:val="006D7B5B"/>
    <w:rsid w:val="006D7B7A"/>
    <w:rsid w:val="006D7B94"/>
    <w:rsid w:val="006D7B98"/>
    <w:rsid w:val="006D7CEA"/>
    <w:rsid w:val="006D7D61"/>
    <w:rsid w:val="006D7DE0"/>
    <w:rsid w:val="006D7E4A"/>
    <w:rsid w:val="006D7EDE"/>
    <w:rsid w:val="006E00D1"/>
    <w:rsid w:val="006E048C"/>
    <w:rsid w:val="006E08B6"/>
    <w:rsid w:val="006E0A3E"/>
    <w:rsid w:val="006E0FF2"/>
    <w:rsid w:val="006E0FF6"/>
    <w:rsid w:val="006E138B"/>
    <w:rsid w:val="006E16AA"/>
    <w:rsid w:val="006E185C"/>
    <w:rsid w:val="006E1867"/>
    <w:rsid w:val="006E1BCE"/>
    <w:rsid w:val="006E1DE0"/>
    <w:rsid w:val="006E1DFC"/>
    <w:rsid w:val="006E22CB"/>
    <w:rsid w:val="006E25E1"/>
    <w:rsid w:val="006E26FA"/>
    <w:rsid w:val="006E285D"/>
    <w:rsid w:val="006E2A9C"/>
    <w:rsid w:val="006E2EB9"/>
    <w:rsid w:val="006E2F35"/>
    <w:rsid w:val="006E31AE"/>
    <w:rsid w:val="006E329D"/>
    <w:rsid w:val="006E32F9"/>
    <w:rsid w:val="006E3314"/>
    <w:rsid w:val="006E3334"/>
    <w:rsid w:val="006E33C6"/>
    <w:rsid w:val="006E39B9"/>
    <w:rsid w:val="006E3AD1"/>
    <w:rsid w:val="006E3B9C"/>
    <w:rsid w:val="006E3BB9"/>
    <w:rsid w:val="006E3C68"/>
    <w:rsid w:val="006E3D98"/>
    <w:rsid w:val="006E3FF4"/>
    <w:rsid w:val="006E49B9"/>
    <w:rsid w:val="006E49CC"/>
    <w:rsid w:val="006E4ABC"/>
    <w:rsid w:val="006E4BCA"/>
    <w:rsid w:val="006E4BFB"/>
    <w:rsid w:val="006E4C47"/>
    <w:rsid w:val="006E54EA"/>
    <w:rsid w:val="006E56D0"/>
    <w:rsid w:val="006E56DD"/>
    <w:rsid w:val="006E579E"/>
    <w:rsid w:val="006E5CB1"/>
    <w:rsid w:val="006E5DB7"/>
    <w:rsid w:val="006E6118"/>
    <w:rsid w:val="006E66B0"/>
    <w:rsid w:val="006E6956"/>
    <w:rsid w:val="006E6D86"/>
    <w:rsid w:val="006E6E7A"/>
    <w:rsid w:val="006E6F1F"/>
    <w:rsid w:val="006E795E"/>
    <w:rsid w:val="006E79B6"/>
    <w:rsid w:val="006E7A6F"/>
    <w:rsid w:val="006E7BA0"/>
    <w:rsid w:val="006F0049"/>
    <w:rsid w:val="006F004D"/>
    <w:rsid w:val="006F00D4"/>
    <w:rsid w:val="006F0330"/>
    <w:rsid w:val="006F05AC"/>
    <w:rsid w:val="006F0676"/>
    <w:rsid w:val="006F079E"/>
    <w:rsid w:val="006F0B5C"/>
    <w:rsid w:val="006F105C"/>
    <w:rsid w:val="006F1344"/>
    <w:rsid w:val="006F1382"/>
    <w:rsid w:val="006F14AB"/>
    <w:rsid w:val="006F1683"/>
    <w:rsid w:val="006F173B"/>
    <w:rsid w:val="006F1AD5"/>
    <w:rsid w:val="006F1FDC"/>
    <w:rsid w:val="006F2120"/>
    <w:rsid w:val="006F2431"/>
    <w:rsid w:val="006F26F6"/>
    <w:rsid w:val="006F2855"/>
    <w:rsid w:val="006F2A34"/>
    <w:rsid w:val="006F2A76"/>
    <w:rsid w:val="006F2B1E"/>
    <w:rsid w:val="006F2BC3"/>
    <w:rsid w:val="006F2ED3"/>
    <w:rsid w:val="006F2FD4"/>
    <w:rsid w:val="006F36D9"/>
    <w:rsid w:val="006F37F7"/>
    <w:rsid w:val="006F3A4B"/>
    <w:rsid w:val="006F3B48"/>
    <w:rsid w:val="006F3CA2"/>
    <w:rsid w:val="006F3CF9"/>
    <w:rsid w:val="006F3DC6"/>
    <w:rsid w:val="006F3E88"/>
    <w:rsid w:val="006F4133"/>
    <w:rsid w:val="006F41D7"/>
    <w:rsid w:val="006F429F"/>
    <w:rsid w:val="006F44CF"/>
    <w:rsid w:val="006F45E9"/>
    <w:rsid w:val="006F4700"/>
    <w:rsid w:val="006F48A3"/>
    <w:rsid w:val="006F4A15"/>
    <w:rsid w:val="006F4A85"/>
    <w:rsid w:val="006F4A88"/>
    <w:rsid w:val="006F4E03"/>
    <w:rsid w:val="006F5133"/>
    <w:rsid w:val="006F53DA"/>
    <w:rsid w:val="006F57F4"/>
    <w:rsid w:val="006F5853"/>
    <w:rsid w:val="006F5BEF"/>
    <w:rsid w:val="006F5D93"/>
    <w:rsid w:val="006F5E3B"/>
    <w:rsid w:val="006F6020"/>
    <w:rsid w:val="006F6069"/>
    <w:rsid w:val="006F6133"/>
    <w:rsid w:val="006F614F"/>
    <w:rsid w:val="006F69AF"/>
    <w:rsid w:val="006F6A08"/>
    <w:rsid w:val="006F6A2B"/>
    <w:rsid w:val="006F6A98"/>
    <w:rsid w:val="006F6B3C"/>
    <w:rsid w:val="006F6B76"/>
    <w:rsid w:val="006F6B8C"/>
    <w:rsid w:val="006F6BCE"/>
    <w:rsid w:val="006F6D0C"/>
    <w:rsid w:val="006F70D8"/>
    <w:rsid w:val="006F72FB"/>
    <w:rsid w:val="006F730A"/>
    <w:rsid w:val="006F73F9"/>
    <w:rsid w:val="006F770B"/>
    <w:rsid w:val="006F79CB"/>
    <w:rsid w:val="006F7CCA"/>
    <w:rsid w:val="006F7F7B"/>
    <w:rsid w:val="00700256"/>
    <w:rsid w:val="0070063D"/>
    <w:rsid w:val="00700656"/>
    <w:rsid w:val="00700890"/>
    <w:rsid w:val="00700940"/>
    <w:rsid w:val="00700A87"/>
    <w:rsid w:val="00701121"/>
    <w:rsid w:val="007013EF"/>
    <w:rsid w:val="00701600"/>
    <w:rsid w:val="007016FA"/>
    <w:rsid w:val="00701EF4"/>
    <w:rsid w:val="007020CC"/>
    <w:rsid w:val="007021E5"/>
    <w:rsid w:val="007024FC"/>
    <w:rsid w:val="00702799"/>
    <w:rsid w:val="007028CC"/>
    <w:rsid w:val="0070293B"/>
    <w:rsid w:val="00702A19"/>
    <w:rsid w:val="00702A68"/>
    <w:rsid w:val="00702DCC"/>
    <w:rsid w:val="00703625"/>
    <w:rsid w:val="0070381C"/>
    <w:rsid w:val="00703C32"/>
    <w:rsid w:val="00703E33"/>
    <w:rsid w:val="00703F08"/>
    <w:rsid w:val="00703FCF"/>
    <w:rsid w:val="00704878"/>
    <w:rsid w:val="00704892"/>
    <w:rsid w:val="00704C1E"/>
    <w:rsid w:val="00705175"/>
    <w:rsid w:val="00705330"/>
    <w:rsid w:val="007055BD"/>
    <w:rsid w:val="007055E0"/>
    <w:rsid w:val="00705633"/>
    <w:rsid w:val="00705655"/>
    <w:rsid w:val="00705BAB"/>
    <w:rsid w:val="00706439"/>
    <w:rsid w:val="007064F3"/>
    <w:rsid w:val="00706550"/>
    <w:rsid w:val="00706B7D"/>
    <w:rsid w:val="00706F85"/>
    <w:rsid w:val="00706FF7"/>
    <w:rsid w:val="0070701A"/>
    <w:rsid w:val="00707286"/>
    <w:rsid w:val="0070748D"/>
    <w:rsid w:val="007077CA"/>
    <w:rsid w:val="007077DB"/>
    <w:rsid w:val="00707881"/>
    <w:rsid w:val="00707914"/>
    <w:rsid w:val="00707DB3"/>
    <w:rsid w:val="00710000"/>
    <w:rsid w:val="007103AB"/>
    <w:rsid w:val="007103B0"/>
    <w:rsid w:val="007104CD"/>
    <w:rsid w:val="00710565"/>
    <w:rsid w:val="007106A5"/>
    <w:rsid w:val="00710971"/>
    <w:rsid w:val="0071099D"/>
    <w:rsid w:val="00710B19"/>
    <w:rsid w:val="00710D2C"/>
    <w:rsid w:val="00710E55"/>
    <w:rsid w:val="00710F5E"/>
    <w:rsid w:val="00712154"/>
    <w:rsid w:val="007124A8"/>
    <w:rsid w:val="00712586"/>
    <w:rsid w:val="007125A6"/>
    <w:rsid w:val="0071278E"/>
    <w:rsid w:val="007127B8"/>
    <w:rsid w:val="00712F32"/>
    <w:rsid w:val="00712FEE"/>
    <w:rsid w:val="007131E0"/>
    <w:rsid w:val="00713454"/>
    <w:rsid w:val="00713734"/>
    <w:rsid w:val="007138D1"/>
    <w:rsid w:val="0071395A"/>
    <w:rsid w:val="00713BE6"/>
    <w:rsid w:val="0071413E"/>
    <w:rsid w:val="00714189"/>
    <w:rsid w:val="007145A4"/>
    <w:rsid w:val="007147AA"/>
    <w:rsid w:val="007149E0"/>
    <w:rsid w:val="00714FB1"/>
    <w:rsid w:val="00715169"/>
    <w:rsid w:val="007151D8"/>
    <w:rsid w:val="0071531C"/>
    <w:rsid w:val="007153D0"/>
    <w:rsid w:val="007159AE"/>
    <w:rsid w:val="00715B34"/>
    <w:rsid w:val="00715B73"/>
    <w:rsid w:val="00715D2F"/>
    <w:rsid w:val="00716441"/>
    <w:rsid w:val="007168C0"/>
    <w:rsid w:val="00716CFF"/>
    <w:rsid w:val="00717200"/>
    <w:rsid w:val="007173CA"/>
    <w:rsid w:val="007174D8"/>
    <w:rsid w:val="0071758F"/>
    <w:rsid w:val="00717738"/>
    <w:rsid w:val="00717864"/>
    <w:rsid w:val="00717958"/>
    <w:rsid w:val="00717A80"/>
    <w:rsid w:val="00717E8E"/>
    <w:rsid w:val="0072000F"/>
    <w:rsid w:val="007205DC"/>
    <w:rsid w:val="0072063B"/>
    <w:rsid w:val="00720649"/>
    <w:rsid w:val="007206B7"/>
    <w:rsid w:val="007208AC"/>
    <w:rsid w:val="00720BEC"/>
    <w:rsid w:val="00720C33"/>
    <w:rsid w:val="00720D9B"/>
    <w:rsid w:val="00720E33"/>
    <w:rsid w:val="00720F1B"/>
    <w:rsid w:val="0072104F"/>
    <w:rsid w:val="007211FE"/>
    <w:rsid w:val="0072139A"/>
    <w:rsid w:val="007216AA"/>
    <w:rsid w:val="00721782"/>
    <w:rsid w:val="0072181A"/>
    <w:rsid w:val="00721AB5"/>
    <w:rsid w:val="00721BD5"/>
    <w:rsid w:val="00721CFB"/>
    <w:rsid w:val="00721D34"/>
    <w:rsid w:val="00721DEF"/>
    <w:rsid w:val="007221FF"/>
    <w:rsid w:val="007222B2"/>
    <w:rsid w:val="00722354"/>
    <w:rsid w:val="00722521"/>
    <w:rsid w:val="007226E6"/>
    <w:rsid w:val="00722808"/>
    <w:rsid w:val="00722830"/>
    <w:rsid w:val="00722A22"/>
    <w:rsid w:val="00722A2A"/>
    <w:rsid w:val="00722D85"/>
    <w:rsid w:val="00722E72"/>
    <w:rsid w:val="00722F9A"/>
    <w:rsid w:val="007231EE"/>
    <w:rsid w:val="00723298"/>
    <w:rsid w:val="00723636"/>
    <w:rsid w:val="00723856"/>
    <w:rsid w:val="00723B3B"/>
    <w:rsid w:val="00723E5C"/>
    <w:rsid w:val="0072414B"/>
    <w:rsid w:val="00724186"/>
    <w:rsid w:val="0072437C"/>
    <w:rsid w:val="007245A8"/>
    <w:rsid w:val="00724666"/>
    <w:rsid w:val="00724A43"/>
    <w:rsid w:val="00724A5C"/>
    <w:rsid w:val="007251D4"/>
    <w:rsid w:val="00725528"/>
    <w:rsid w:val="00725822"/>
    <w:rsid w:val="00725C33"/>
    <w:rsid w:val="00725EF1"/>
    <w:rsid w:val="00725F2F"/>
    <w:rsid w:val="00725F89"/>
    <w:rsid w:val="00726326"/>
    <w:rsid w:val="00726812"/>
    <w:rsid w:val="0072686E"/>
    <w:rsid w:val="00726DC6"/>
    <w:rsid w:val="007273AC"/>
    <w:rsid w:val="007278F5"/>
    <w:rsid w:val="00727A18"/>
    <w:rsid w:val="00727C64"/>
    <w:rsid w:val="00727CD2"/>
    <w:rsid w:val="00727E83"/>
    <w:rsid w:val="00727FE7"/>
    <w:rsid w:val="007302AF"/>
    <w:rsid w:val="0073075B"/>
    <w:rsid w:val="007307F6"/>
    <w:rsid w:val="00730F88"/>
    <w:rsid w:val="007311B5"/>
    <w:rsid w:val="007312CC"/>
    <w:rsid w:val="0073142E"/>
    <w:rsid w:val="00731437"/>
    <w:rsid w:val="0073182A"/>
    <w:rsid w:val="007318FA"/>
    <w:rsid w:val="007319A2"/>
    <w:rsid w:val="00731A6F"/>
    <w:rsid w:val="00731AD4"/>
    <w:rsid w:val="00731AFA"/>
    <w:rsid w:val="00731FC2"/>
    <w:rsid w:val="00732A2A"/>
    <w:rsid w:val="00732B27"/>
    <w:rsid w:val="00732C41"/>
    <w:rsid w:val="00732C94"/>
    <w:rsid w:val="00732DBF"/>
    <w:rsid w:val="00732E83"/>
    <w:rsid w:val="00732F10"/>
    <w:rsid w:val="007337AB"/>
    <w:rsid w:val="00733F96"/>
    <w:rsid w:val="007340B1"/>
    <w:rsid w:val="00734382"/>
    <w:rsid w:val="00734679"/>
    <w:rsid w:val="007346E4"/>
    <w:rsid w:val="00734D47"/>
    <w:rsid w:val="00734DBE"/>
    <w:rsid w:val="00734E23"/>
    <w:rsid w:val="00734F1D"/>
    <w:rsid w:val="00734F63"/>
    <w:rsid w:val="00735564"/>
    <w:rsid w:val="00735939"/>
    <w:rsid w:val="00735C07"/>
    <w:rsid w:val="00735CCA"/>
    <w:rsid w:val="00735DAF"/>
    <w:rsid w:val="00735DB4"/>
    <w:rsid w:val="007362E5"/>
    <w:rsid w:val="007367E1"/>
    <w:rsid w:val="007369C7"/>
    <w:rsid w:val="00736BC2"/>
    <w:rsid w:val="00736D9C"/>
    <w:rsid w:val="007374B9"/>
    <w:rsid w:val="00737577"/>
    <w:rsid w:val="007377DB"/>
    <w:rsid w:val="00737ADC"/>
    <w:rsid w:val="00737B19"/>
    <w:rsid w:val="00737CE3"/>
    <w:rsid w:val="00737E73"/>
    <w:rsid w:val="00740038"/>
    <w:rsid w:val="0074015B"/>
    <w:rsid w:val="00740164"/>
    <w:rsid w:val="00740348"/>
    <w:rsid w:val="0074064F"/>
    <w:rsid w:val="00740677"/>
    <w:rsid w:val="0074075C"/>
    <w:rsid w:val="00740825"/>
    <w:rsid w:val="00740CFA"/>
    <w:rsid w:val="00740F22"/>
    <w:rsid w:val="00741906"/>
    <w:rsid w:val="007419C6"/>
    <w:rsid w:val="00741B99"/>
    <w:rsid w:val="00741CF0"/>
    <w:rsid w:val="00741D18"/>
    <w:rsid w:val="00741EAE"/>
    <w:rsid w:val="00741F1A"/>
    <w:rsid w:val="00741FDB"/>
    <w:rsid w:val="007420BB"/>
    <w:rsid w:val="0074220B"/>
    <w:rsid w:val="0074242F"/>
    <w:rsid w:val="007427DD"/>
    <w:rsid w:val="00742820"/>
    <w:rsid w:val="00742DB9"/>
    <w:rsid w:val="00742ECE"/>
    <w:rsid w:val="00742F54"/>
    <w:rsid w:val="007430B5"/>
    <w:rsid w:val="00743126"/>
    <w:rsid w:val="0074343F"/>
    <w:rsid w:val="0074369E"/>
    <w:rsid w:val="00743707"/>
    <w:rsid w:val="00743838"/>
    <w:rsid w:val="007439B5"/>
    <w:rsid w:val="00743A46"/>
    <w:rsid w:val="007444A9"/>
    <w:rsid w:val="007444C2"/>
    <w:rsid w:val="0074458C"/>
    <w:rsid w:val="007447B5"/>
    <w:rsid w:val="007447DA"/>
    <w:rsid w:val="00744AC5"/>
    <w:rsid w:val="00744B4F"/>
    <w:rsid w:val="007450F8"/>
    <w:rsid w:val="00745829"/>
    <w:rsid w:val="00745A45"/>
    <w:rsid w:val="00745B7E"/>
    <w:rsid w:val="00745BBC"/>
    <w:rsid w:val="00745C75"/>
    <w:rsid w:val="00745F6C"/>
    <w:rsid w:val="00745FA6"/>
    <w:rsid w:val="007461D7"/>
    <w:rsid w:val="007462D4"/>
    <w:rsid w:val="00746452"/>
    <w:rsid w:val="007465A7"/>
    <w:rsid w:val="007465ED"/>
    <w:rsid w:val="0074696E"/>
    <w:rsid w:val="00746E72"/>
    <w:rsid w:val="00747019"/>
    <w:rsid w:val="00747064"/>
    <w:rsid w:val="007473F1"/>
    <w:rsid w:val="0074781C"/>
    <w:rsid w:val="007478A4"/>
    <w:rsid w:val="007479B1"/>
    <w:rsid w:val="00747BAC"/>
    <w:rsid w:val="00747C4B"/>
    <w:rsid w:val="00747DDF"/>
    <w:rsid w:val="00750135"/>
    <w:rsid w:val="007502D0"/>
    <w:rsid w:val="007503EF"/>
    <w:rsid w:val="0075082F"/>
    <w:rsid w:val="007509AB"/>
    <w:rsid w:val="00750A53"/>
    <w:rsid w:val="00750B05"/>
    <w:rsid w:val="00750EC2"/>
    <w:rsid w:val="0075105C"/>
    <w:rsid w:val="0075134A"/>
    <w:rsid w:val="0075138A"/>
    <w:rsid w:val="00751451"/>
    <w:rsid w:val="00751601"/>
    <w:rsid w:val="00751852"/>
    <w:rsid w:val="007518FC"/>
    <w:rsid w:val="00751957"/>
    <w:rsid w:val="00751B4A"/>
    <w:rsid w:val="00751BE2"/>
    <w:rsid w:val="00751DC9"/>
    <w:rsid w:val="00751DDE"/>
    <w:rsid w:val="00752174"/>
    <w:rsid w:val="00752531"/>
    <w:rsid w:val="007526E9"/>
    <w:rsid w:val="00752998"/>
    <w:rsid w:val="00752AC4"/>
    <w:rsid w:val="00752B28"/>
    <w:rsid w:val="00752D58"/>
    <w:rsid w:val="00752D60"/>
    <w:rsid w:val="00752EE6"/>
    <w:rsid w:val="0075302E"/>
    <w:rsid w:val="00753058"/>
    <w:rsid w:val="00753198"/>
    <w:rsid w:val="00753277"/>
    <w:rsid w:val="007532F0"/>
    <w:rsid w:val="0075330D"/>
    <w:rsid w:val="0075340B"/>
    <w:rsid w:val="00753663"/>
    <w:rsid w:val="007536BC"/>
    <w:rsid w:val="00753A61"/>
    <w:rsid w:val="00753D9C"/>
    <w:rsid w:val="00753FB4"/>
    <w:rsid w:val="007541A9"/>
    <w:rsid w:val="0075428F"/>
    <w:rsid w:val="007542D4"/>
    <w:rsid w:val="00754480"/>
    <w:rsid w:val="0075474E"/>
    <w:rsid w:val="007547F7"/>
    <w:rsid w:val="00754E36"/>
    <w:rsid w:val="00755205"/>
    <w:rsid w:val="00755693"/>
    <w:rsid w:val="00755B96"/>
    <w:rsid w:val="00755C50"/>
    <w:rsid w:val="00756040"/>
    <w:rsid w:val="00756207"/>
    <w:rsid w:val="00756253"/>
    <w:rsid w:val="007563DD"/>
    <w:rsid w:val="00756588"/>
    <w:rsid w:val="00756745"/>
    <w:rsid w:val="0075686A"/>
    <w:rsid w:val="007568E7"/>
    <w:rsid w:val="007573CC"/>
    <w:rsid w:val="007573E2"/>
    <w:rsid w:val="0075783F"/>
    <w:rsid w:val="0075786B"/>
    <w:rsid w:val="00757FCD"/>
    <w:rsid w:val="00760021"/>
    <w:rsid w:val="00760472"/>
    <w:rsid w:val="007606A6"/>
    <w:rsid w:val="00760885"/>
    <w:rsid w:val="00760895"/>
    <w:rsid w:val="007609AC"/>
    <w:rsid w:val="00760BA9"/>
    <w:rsid w:val="00760D5D"/>
    <w:rsid w:val="00760F27"/>
    <w:rsid w:val="00760F32"/>
    <w:rsid w:val="0076129C"/>
    <w:rsid w:val="0076145B"/>
    <w:rsid w:val="0076156F"/>
    <w:rsid w:val="00761B67"/>
    <w:rsid w:val="00761BB2"/>
    <w:rsid w:val="00762209"/>
    <w:rsid w:val="007624F5"/>
    <w:rsid w:val="00762636"/>
    <w:rsid w:val="00762882"/>
    <w:rsid w:val="00762A77"/>
    <w:rsid w:val="00762DE0"/>
    <w:rsid w:val="00762F22"/>
    <w:rsid w:val="00763139"/>
    <w:rsid w:val="00763434"/>
    <w:rsid w:val="00763472"/>
    <w:rsid w:val="007635AC"/>
    <w:rsid w:val="0076375C"/>
    <w:rsid w:val="00763932"/>
    <w:rsid w:val="00763ABF"/>
    <w:rsid w:val="00763D31"/>
    <w:rsid w:val="00763DFD"/>
    <w:rsid w:val="00764032"/>
    <w:rsid w:val="007640EE"/>
    <w:rsid w:val="00764158"/>
    <w:rsid w:val="007641E2"/>
    <w:rsid w:val="0076464A"/>
    <w:rsid w:val="007649FD"/>
    <w:rsid w:val="00764A8E"/>
    <w:rsid w:val="00764BB3"/>
    <w:rsid w:val="00764BC6"/>
    <w:rsid w:val="00764E95"/>
    <w:rsid w:val="00764F68"/>
    <w:rsid w:val="00764FDA"/>
    <w:rsid w:val="007655ED"/>
    <w:rsid w:val="007656E0"/>
    <w:rsid w:val="0076571D"/>
    <w:rsid w:val="007657FC"/>
    <w:rsid w:val="00765AF4"/>
    <w:rsid w:val="00765BEA"/>
    <w:rsid w:val="00765DEE"/>
    <w:rsid w:val="007661A7"/>
    <w:rsid w:val="00766220"/>
    <w:rsid w:val="00766505"/>
    <w:rsid w:val="00766B98"/>
    <w:rsid w:val="007673BE"/>
    <w:rsid w:val="007674A2"/>
    <w:rsid w:val="007674D7"/>
    <w:rsid w:val="00767BD4"/>
    <w:rsid w:val="0077016A"/>
    <w:rsid w:val="007701F8"/>
    <w:rsid w:val="007702EF"/>
    <w:rsid w:val="007703E5"/>
    <w:rsid w:val="007706B5"/>
    <w:rsid w:val="007708A7"/>
    <w:rsid w:val="007709B9"/>
    <w:rsid w:val="007709BB"/>
    <w:rsid w:val="00770A08"/>
    <w:rsid w:val="00770B22"/>
    <w:rsid w:val="00770BB0"/>
    <w:rsid w:val="00770C0B"/>
    <w:rsid w:val="00770E76"/>
    <w:rsid w:val="00770F37"/>
    <w:rsid w:val="00770F41"/>
    <w:rsid w:val="007711A0"/>
    <w:rsid w:val="00771348"/>
    <w:rsid w:val="0077147E"/>
    <w:rsid w:val="00771518"/>
    <w:rsid w:val="00771A50"/>
    <w:rsid w:val="00771F2D"/>
    <w:rsid w:val="007722FF"/>
    <w:rsid w:val="0077236D"/>
    <w:rsid w:val="00772989"/>
    <w:rsid w:val="00772C28"/>
    <w:rsid w:val="00772D5E"/>
    <w:rsid w:val="007735EA"/>
    <w:rsid w:val="0077392E"/>
    <w:rsid w:val="00773CD9"/>
    <w:rsid w:val="00773F02"/>
    <w:rsid w:val="00774068"/>
    <w:rsid w:val="00774136"/>
    <w:rsid w:val="00774311"/>
    <w:rsid w:val="0077463E"/>
    <w:rsid w:val="007746BA"/>
    <w:rsid w:val="007746BE"/>
    <w:rsid w:val="007747DA"/>
    <w:rsid w:val="007747EB"/>
    <w:rsid w:val="0077486F"/>
    <w:rsid w:val="00774A6B"/>
    <w:rsid w:val="00774AE7"/>
    <w:rsid w:val="00774C99"/>
    <w:rsid w:val="00774E11"/>
    <w:rsid w:val="00774E65"/>
    <w:rsid w:val="00775191"/>
    <w:rsid w:val="007752F8"/>
    <w:rsid w:val="007755A3"/>
    <w:rsid w:val="007758F4"/>
    <w:rsid w:val="00775A34"/>
    <w:rsid w:val="00775E18"/>
    <w:rsid w:val="00775E8F"/>
    <w:rsid w:val="00775EBE"/>
    <w:rsid w:val="0077615B"/>
    <w:rsid w:val="00776525"/>
    <w:rsid w:val="00776601"/>
    <w:rsid w:val="00776928"/>
    <w:rsid w:val="00776CCB"/>
    <w:rsid w:val="00776D56"/>
    <w:rsid w:val="00776E0F"/>
    <w:rsid w:val="007773B2"/>
    <w:rsid w:val="007774B1"/>
    <w:rsid w:val="007775F3"/>
    <w:rsid w:val="00777A85"/>
    <w:rsid w:val="00777BE1"/>
    <w:rsid w:val="00777CBB"/>
    <w:rsid w:val="00777DC6"/>
    <w:rsid w:val="00777E57"/>
    <w:rsid w:val="007803FF"/>
    <w:rsid w:val="007804FB"/>
    <w:rsid w:val="0078050A"/>
    <w:rsid w:val="007805B6"/>
    <w:rsid w:val="00780BBB"/>
    <w:rsid w:val="00781297"/>
    <w:rsid w:val="00781473"/>
    <w:rsid w:val="007818A3"/>
    <w:rsid w:val="007818B7"/>
    <w:rsid w:val="00781A33"/>
    <w:rsid w:val="00781AEC"/>
    <w:rsid w:val="00781AF8"/>
    <w:rsid w:val="00782222"/>
    <w:rsid w:val="0078233E"/>
    <w:rsid w:val="007824C8"/>
    <w:rsid w:val="007827A1"/>
    <w:rsid w:val="007829FC"/>
    <w:rsid w:val="00782CB7"/>
    <w:rsid w:val="00782D8E"/>
    <w:rsid w:val="00783368"/>
    <w:rsid w:val="007833D8"/>
    <w:rsid w:val="00783644"/>
    <w:rsid w:val="0078398D"/>
    <w:rsid w:val="00783D19"/>
    <w:rsid w:val="00784082"/>
    <w:rsid w:val="0078416D"/>
    <w:rsid w:val="007843FF"/>
    <w:rsid w:val="00784461"/>
    <w:rsid w:val="007845A7"/>
    <w:rsid w:val="0078460F"/>
    <w:rsid w:val="00784938"/>
    <w:rsid w:val="00784A32"/>
    <w:rsid w:val="00784A61"/>
    <w:rsid w:val="00784BC6"/>
    <w:rsid w:val="00784F79"/>
    <w:rsid w:val="00785132"/>
    <w:rsid w:val="007851BD"/>
    <w:rsid w:val="0078562D"/>
    <w:rsid w:val="00785677"/>
    <w:rsid w:val="00785E1E"/>
    <w:rsid w:val="0078613E"/>
    <w:rsid w:val="00786441"/>
    <w:rsid w:val="00786452"/>
    <w:rsid w:val="00786570"/>
    <w:rsid w:val="0078659F"/>
    <w:rsid w:val="0078661A"/>
    <w:rsid w:val="0078678E"/>
    <w:rsid w:val="00786C02"/>
    <w:rsid w:val="00786C83"/>
    <w:rsid w:val="00786F16"/>
    <w:rsid w:val="0078700F"/>
    <w:rsid w:val="00787291"/>
    <w:rsid w:val="00787A9A"/>
    <w:rsid w:val="00787ACD"/>
    <w:rsid w:val="00787F0F"/>
    <w:rsid w:val="00787F40"/>
    <w:rsid w:val="0079019A"/>
    <w:rsid w:val="007903BF"/>
    <w:rsid w:val="007904C3"/>
    <w:rsid w:val="007905DA"/>
    <w:rsid w:val="00790755"/>
    <w:rsid w:val="007907BA"/>
    <w:rsid w:val="00790828"/>
    <w:rsid w:val="007908AB"/>
    <w:rsid w:val="00790E87"/>
    <w:rsid w:val="0079109B"/>
    <w:rsid w:val="00791358"/>
    <w:rsid w:val="007914C8"/>
    <w:rsid w:val="007915C5"/>
    <w:rsid w:val="00791606"/>
    <w:rsid w:val="00791721"/>
    <w:rsid w:val="00791BBD"/>
    <w:rsid w:val="00791BD7"/>
    <w:rsid w:val="00791BF3"/>
    <w:rsid w:val="00791CC4"/>
    <w:rsid w:val="00791DFB"/>
    <w:rsid w:val="00791F00"/>
    <w:rsid w:val="00792416"/>
    <w:rsid w:val="007925D1"/>
    <w:rsid w:val="00792617"/>
    <w:rsid w:val="0079284C"/>
    <w:rsid w:val="00792ADE"/>
    <w:rsid w:val="00792C79"/>
    <w:rsid w:val="007930CC"/>
    <w:rsid w:val="00793159"/>
    <w:rsid w:val="007931FC"/>
    <w:rsid w:val="007933E2"/>
    <w:rsid w:val="007933F7"/>
    <w:rsid w:val="00793435"/>
    <w:rsid w:val="007934FF"/>
    <w:rsid w:val="007936D6"/>
    <w:rsid w:val="00793733"/>
    <w:rsid w:val="00794069"/>
    <w:rsid w:val="00794091"/>
    <w:rsid w:val="007940B2"/>
    <w:rsid w:val="00794164"/>
    <w:rsid w:val="0079493D"/>
    <w:rsid w:val="00794BE2"/>
    <w:rsid w:val="00794D50"/>
    <w:rsid w:val="00794DBD"/>
    <w:rsid w:val="00794E1B"/>
    <w:rsid w:val="0079502A"/>
    <w:rsid w:val="00795078"/>
    <w:rsid w:val="0079519F"/>
    <w:rsid w:val="00795281"/>
    <w:rsid w:val="007953FD"/>
    <w:rsid w:val="00795598"/>
    <w:rsid w:val="00795AC1"/>
    <w:rsid w:val="00795CB3"/>
    <w:rsid w:val="00795DD8"/>
    <w:rsid w:val="00795E98"/>
    <w:rsid w:val="007962FF"/>
    <w:rsid w:val="0079638D"/>
    <w:rsid w:val="00796462"/>
    <w:rsid w:val="00796490"/>
    <w:rsid w:val="00796E20"/>
    <w:rsid w:val="00797824"/>
    <w:rsid w:val="0079788D"/>
    <w:rsid w:val="007978F5"/>
    <w:rsid w:val="00797C32"/>
    <w:rsid w:val="007A0102"/>
    <w:rsid w:val="007A06DB"/>
    <w:rsid w:val="007A0DFF"/>
    <w:rsid w:val="007A0F31"/>
    <w:rsid w:val="007A0F90"/>
    <w:rsid w:val="007A11E8"/>
    <w:rsid w:val="007A1297"/>
    <w:rsid w:val="007A12BD"/>
    <w:rsid w:val="007A1612"/>
    <w:rsid w:val="007A1EE7"/>
    <w:rsid w:val="007A1FD7"/>
    <w:rsid w:val="007A2040"/>
    <w:rsid w:val="007A2090"/>
    <w:rsid w:val="007A250E"/>
    <w:rsid w:val="007A29D0"/>
    <w:rsid w:val="007A29D1"/>
    <w:rsid w:val="007A2AAE"/>
    <w:rsid w:val="007A2AC2"/>
    <w:rsid w:val="007A2EA6"/>
    <w:rsid w:val="007A2F3B"/>
    <w:rsid w:val="007A2FCF"/>
    <w:rsid w:val="007A3088"/>
    <w:rsid w:val="007A31A0"/>
    <w:rsid w:val="007A33AC"/>
    <w:rsid w:val="007A34D8"/>
    <w:rsid w:val="007A3BDA"/>
    <w:rsid w:val="007A3CF0"/>
    <w:rsid w:val="007A3E70"/>
    <w:rsid w:val="007A3EB2"/>
    <w:rsid w:val="007A3F55"/>
    <w:rsid w:val="007A40B4"/>
    <w:rsid w:val="007A4105"/>
    <w:rsid w:val="007A425E"/>
    <w:rsid w:val="007A4276"/>
    <w:rsid w:val="007A43FD"/>
    <w:rsid w:val="007A4964"/>
    <w:rsid w:val="007A49E2"/>
    <w:rsid w:val="007A4D39"/>
    <w:rsid w:val="007A4E03"/>
    <w:rsid w:val="007A4E89"/>
    <w:rsid w:val="007A52DA"/>
    <w:rsid w:val="007A5315"/>
    <w:rsid w:val="007A5552"/>
    <w:rsid w:val="007A5702"/>
    <w:rsid w:val="007A59A2"/>
    <w:rsid w:val="007A5CAB"/>
    <w:rsid w:val="007A5F3C"/>
    <w:rsid w:val="007A6079"/>
    <w:rsid w:val="007A6457"/>
    <w:rsid w:val="007A6548"/>
    <w:rsid w:val="007A6777"/>
    <w:rsid w:val="007A68E8"/>
    <w:rsid w:val="007A6A1F"/>
    <w:rsid w:val="007A6D9D"/>
    <w:rsid w:val="007A7021"/>
    <w:rsid w:val="007A7097"/>
    <w:rsid w:val="007A70B5"/>
    <w:rsid w:val="007A728B"/>
    <w:rsid w:val="007A7944"/>
    <w:rsid w:val="007A7CFC"/>
    <w:rsid w:val="007A7FCF"/>
    <w:rsid w:val="007A7FDB"/>
    <w:rsid w:val="007B0049"/>
    <w:rsid w:val="007B0062"/>
    <w:rsid w:val="007B009F"/>
    <w:rsid w:val="007B010F"/>
    <w:rsid w:val="007B0296"/>
    <w:rsid w:val="007B02ED"/>
    <w:rsid w:val="007B0320"/>
    <w:rsid w:val="007B035D"/>
    <w:rsid w:val="007B03C5"/>
    <w:rsid w:val="007B0720"/>
    <w:rsid w:val="007B0745"/>
    <w:rsid w:val="007B07C9"/>
    <w:rsid w:val="007B07DB"/>
    <w:rsid w:val="007B0914"/>
    <w:rsid w:val="007B0BCF"/>
    <w:rsid w:val="007B0C43"/>
    <w:rsid w:val="007B0C7C"/>
    <w:rsid w:val="007B0E66"/>
    <w:rsid w:val="007B1204"/>
    <w:rsid w:val="007B1374"/>
    <w:rsid w:val="007B146F"/>
    <w:rsid w:val="007B151D"/>
    <w:rsid w:val="007B16E6"/>
    <w:rsid w:val="007B176C"/>
    <w:rsid w:val="007B1A81"/>
    <w:rsid w:val="007B1C1A"/>
    <w:rsid w:val="007B1C7D"/>
    <w:rsid w:val="007B1D8E"/>
    <w:rsid w:val="007B1DC2"/>
    <w:rsid w:val="007B2052"/>
    <w:rsid w:val="007B2224"/>
    <w:rsid w:val="007B2363"/>
    <w:rsid w:val="007B24AF"/>
    <w:rsid w:val="007B273D"/>
    <w:rsid w:val="007B2990"/>
    <w:rsid w:val="007B3017"/>
    <w:rsid w:val="007B31BD"/>
    <w:rsid w:val="007B32E5"/>
    <w:rsid w:val="007B3312"/>
    <w:rsid w:val="007B3354"/>
    <w:rsid w:val="007B339D"/>
    <w:rsid w:val="007B344A"/>
    <w:rsid w:val="007B3660"/>
    <w:rsid w:val="007B36A9"/>
    <w:rsid w:val="007B3744"/>
    <w:rsid w:val="007B3DB9"/>
    <w:rsid w:val="007B3E7B"/>
    <w:rsid w:val="007B3FBA"/>
    <w:rsid w:val="007B4377"/>
    <w:rsid w:val="007B487D"/>
    <w:rsid w:val="007B488A"/>
    <w:rsid w:val="007B489E"/>
    <w:rsid w:val="007B4BD4"/>
    <w:rsid w:val="007B4C3D"/>
    <w:rsid w:val="007B4C7C"/>
    <w:rsid w:val="007B5540"/>
    <w:rsid w:val="007B5545"/>
    <w:rsid w:val="007B56FC"/>
    <w:rsid w:val="007B589F"/>
    <w:rsid w:val="007B5905"/>
    <w:rsid w:val="007B5B00"/>
    <w:rsid w:val="007B5B3E"/>
    <w:rsid w:val="007B5B8E"/>
    <w:rsid w:val="007B5BF9"/>
    <w:rsid w:val="007B5D75"/>
    <w:rsid w:val="007B5E17"/>
    <w:rsid w:val="007B5E18"/>
    <w:rsid w:val="007B5EA3"/>
    <w:rsid w:val="007B6114"/>
    <w:rsid w:val="007B6186"/>
    <w:rsid w:val="007B619D"/>
    <w:rsid w:val="007B6649"/>
    <w:rsid w:val="007B68E3"/>
    <w:rsid w:val="007B68F8"/>
    <w:rsid w:val="007B6999"/>
    <w:rsid w:val="007B6A8B"/>
    <w:rsid w:val="007B6ABE"/>
    <w:rsid w:val="007B6CCE"/>
    <w:rsid w:val="007B73BC"/>
    <w:rsid w:val="007B776B"/>
    <w:rsid w:val="007B7A9A"/>
    <w:rsid w:val="007B7E85"/>
    <w:rsid w:val="007B7F19"/>
    <w:rsid w:val="007C015C"/>
    <w:rsid w:val="007C041A"/>
    <w:rsid w:val="007C05BF"/>
    <w:rsid w:val="007C0640"/>
    <w:rsid w:val="007C0B42"/>
    <w:rsid w:val="007C0BDA"/>
    <w:rsid w:val="007C0E4A"/>
    <w:rsid w:val="007C102D"/>
    <w:rsid w:val="007C11F4"/>
    <w:rsid w:val="007C1368"/>
    <w:rsid w:val="007C13A2"/>
    <w:rsid w:val="007C1427"/>
    <w:rsid w:val="007C1775"/>
    <w:rsid w:val="007C1838"/>
    <w:rsid w:val="007C18EE"/>
    <w:rsid w:val="007C1A51"/>
    <w:rsid w:val="007C1BEE"/>
    <w:rsid w:val="007C1E10"/>
    <w:rsid w:val="007C1E19"/>
    <w:rsid w:val="007C20B9"/>
    <w:rsid w:val="007C221D"/>
    <w:rsid w:val="007C23EA"/>
    <w:rsid w:val="007C2471"/>
    <w:rsid w:val="007C25B3"/>
    <w:rsid w:val="007C284B"/>
    <w:rsid w:val="007C2A4E"/>
    <w:rsid w:val="007C2A9C"/>
    <w:rsid w:val="007C2C90"/>
    <w:rsid w:val="007C2DA0"/>
    <w:rsid w:val="007C2E29"/>
    <w:rsid w:val="007C2E7E"/>
    <w:rsid w:val="007C2F88"/>
    <w:rsid w:val="007C3468"/>
    <w:rsid w:val="007C35C8"/>
    <w:rsid w:val="007C3A1C"/>
    <w:rsid w:val="007C3A4C"/>
    <w:rsid w:val="007C3A8B"/>
    <w:rsid w:val="007C3B18"/>
    <w:rsid w:val="007C3C07"/>
    <w:rsid w:val="007C3C20"/>
    <w:rsid w:val="007C3E51"/>
    <w:rsid w:val="007C47EB"/>
    <w:rsid w:val="007C4A60"/>
    <w:rsid w:val="007C4D5F"/>
    <w:rsid w:val="007C4DE3"/>
    <w:rsid w:val="007C4E15"/>
    <w:rsid w:val="007C52AA"/>
    <w:rsid w:val="007C5345"/>
    <w:rsid w:val="007C5359"/>
    <w:rsid w:val="007C5503"/>
    <w:rsid w:val="007C56EC"/>
    <w:rsid w:val="007C58B5"/>
    <w:rsid w:val="007C5953"/>
    <w:rsid w:val="007C59EE"/>
    <w:rsid w:val="007C5D1E"/>
    <w:rsid w:val="007C5E0E"/>
    <w:rsid w:val="007C5E1B"/>
    <w:rsid w:val="007C6368"/>
    <w:rsid w:val="007C6827"/>
    <w:rsid w:val="007C697D"/>
    <w:rsid w:val="007C6E33"/>
    <w:rsid w:val="007C6ED5"/>
    <w:rsid w:val="007C7195"/>
    <w:rsid w:val="007C719D"/>
    <w:rsid w:val="007C71AD"/>
    <w:rsid w:val="007C7301"/>
    <w:rsid w:val="007C7859"/>
    <w:rsid w:val="007C7CFF"/>
    <w:rsid w:val="007C7F28"/>
    <w:rsid w:val="007C7F37"/>
    <w:rsid w:val="007C7F9D"/>
    <w:rsid w:val="007D00ED"/>
    <w:rsid w:val="007D030D"/>
    <w:rsid w:val="007D04C7"/>
    <w:rsid w:val="007D0619"/>
    <w:rsid w:val="007D06EF"/>
    <w:rsid w:val="007D07B0"/>
    <w:rsid w:val="007D07E6"/>
    <w:rsid w:val="007D0BE4"/>
    <w:rsid w:val="007D0DEE"/>
    <w:rsid w:val="007D1402"/>
    <w:rsid w:val="007D1466"/>
    <w:rsid w:val="007D1A7E"/>
    <w:rsid w:val="007D2381"/>
    <w:rsid w:val="007D23A9"/>
    <w:rsid w:val="007D276F"/>
    <w:rsid w:val="007D2998"/>
    <w:rsid w:val="007D2A60"/>
    <w:rsid w:val="007D2A84"/>
    <w:rsid w:val="007D2AE0"/>
    <w:rsid w:val="007D2B80"/>
    <w:rsid w:val="007D2BDE"/>
    <w:rsid w:val="007D2FB6"/>
    <w:rsid w:val="007D317D"/>
    <w:rsid w:val="007D348B"/>
    <w:rsid w:val="007D35CA"/>
    <w:rsid w:val="007D36DD"/>
    <w:rsid w:val="007D3B59"/>
    <w:rsid w:val="007D3BD5"/>
    <w:rsid w:val="007D3F77"/>
    <w:rsid w:val="007D4675"/>
    <w:rsid w:val="007D47F2"/>
    <w:rsid w:val="007D4877"/>
    <w:rsid w:val="007D4922"/>
    <w:rsid w:val="007D49EB"/>
    <w:rsid w:val="007D4ADA"/>
    <w:rsid w:val="007D4B04"/>
    <w:rsid w:val="007D4BA1"/>
    <w:rsid w:val="007D53AE"/>
    <w:rsid w:val="007D5422"/>
    <w:rsid w:val="007D56CA"/>
    <w:rsid w:val="007D5729"/>
    <w:rsid w:val="007D5A45"/>
    <w:rsid w:val="007D5B7C"/>
    <w:rsid w:val="007D5BD3"/>
    <w:rsid w:val="007D5C2F"/>
    <w:rsid w:val="007D5E1C"/>
    <w:rsid w:val="007D5E24"/>
    <w:rsid w:val="007D5FE4"/>
    <w:rsid w:val="007D64D3"/>
    <w:rsid w:val="007D6A05"/>
    <w:rsid w:val="007D6E35"/>
    <w:rsid w:val="007D712E"/>
    <w:rsid w:val="007D7182"/>
    <w:rsid w:val="007D7370"/>
    <w:rsid w:val="007D7390"/>
    <w:rsid w:val="007D7407"/>
    <w:rsid w:val="007D746D"/>
    <w:rsid w:val="007D759D"/>
    <w:rsid w:val="007D77FA"/>
    <w:rsid w:val="007D796D"/>
    <w:rsid w:val="007D7A9B"/>
    <w:rsid w:val="007D7B31"/>
    <w:rsid w:val="007D7BF9"/>
    <w:rsid w:val="007D7C41"/>
    <w:rsid w:val="007E0140"/>
    <w:rsid w:val="007E0144"/>
    <w:rsid w:val="007E01D5"/>
    <w:rsid w:val="007E02FA"/>
    <w:rsid w:val="007E066D"/>
    <w:rsid w:val="007E0B74"/>
    <w:rsid w:val="007E0B7D"/>
    <w:rsid w:val="007E0BAC"/>
    <w:rsid w:val="007E0CD3"/>
    <w:rsid w:val="007E0D8E"/>
    <w:rsid w:val="007E0DE2"/>
    <w:rsid w:val="007E1163"/>
    <w:rsid w:val="007E13AE"/>
    <w:rsid w:val="007E1587"/>
    <w:rsid w:val="007E1938"/>
    <w:rsid w:val="007E19AA"/>
    <w:rsid w:val="007E1A3D"/>
    <w:rsid w:val="007E1AB9"/>
    <w:rsid w:val="007E1C71"/>
    <w:rsid w:val="007E1D00"/>
    <w:rsid w:val="007E1E99"/>
    <w:rsid w:val="007E2B72"/>
    <w:rsid w:val="007E2B9C"/>
    <w:rsid w:val="007E2BB6"/>
    <w:rsid w:val="007E2C05"/>
    <w:rsid w:val="007E2E7A"/>
    <w:rsid w:val="007E2ED4"/>
    <w:rsid w:val="007E2FCC"/>
    <w:rsid w:val="007E33C2"/>
    <w:rsid w:val="007E3493"/>
    <w:rsid w:val="007E3667"/>
    <w:rsid w:val="007E369C"/>
    <w:rsid w:val="007E3B5C"/>
    <w:rsid w:val="007E3B98"/>
    <w:rsid w:val="007E3C7F"/>
    <w:rsid w:val="007E3CA0"/>
    <w:rsid w:val="007E3CE9"/>
    <w:rsid w:val="007E417A"/>
    <w:rsid w:val="007E4517"/>
    <w:rsid w:val="007E45BD"/>
    <w:rsid w:val="007E4A9E"/>
    <w:rsid w:val="007E4AEC"/>
    <w:rsid w:val="007E4F6F"/>
    <w:rsid w:val="007E5002"/>
    <w:rsid w:val="007E5017"/>
    <w:rsid w:val="007E50C1"/>
    <w:rsid w:val="007E52D8"/>
    <w:rsid w:val="007E5566"/>
    <w:rsid w:val="007E5894"/>
    <w:rsid w:val="007E5B3A"/>
    <w:rsid w:val="007E5BDF"/>
    <w:rsid w:val="007E5C47"/>
    <w:rsid w:val="007E5D0A"/>
    <w:rsid w:val="007E5E84"/>
    <w:rsid w:val="007E5FE8"/>
    <w:rsid w:val="007E607E"/>
    <w:rsid w:val="007E62ED"/>
    <w:rsid w:val="007E6372"/>
    <w:rsid w:val="007E65C7"/>
    <w:rsid w:val="007E6917"/>
    <w:rsid w:val="007E6BC7"/>
    <w:rsid w:val="007E6BCD"/>
    <w:rsid w:val="007E6F61"/>
    <w:rsid w:val="007E6F99"/>
    <w:rsid w:val="007E7751"/>
    <w:rsid w:val="007E7796"/>
    <w:rsid w:val="007E779E"/>
    <w:rsid w:val="007E77A2"/>
    <w:rsid w:val="007E7B82"/>
    <w:rsid w:val="007E7C14"/>
    <w:rsid w:val="007E7D29"/>
    <w:rsid w:val="007F010D"/>
    <w:rsid w:val="007F019F"/>
    <w:rsid w:val="007F05BD"/>
    <w:rsid w:val="007F060B"/>
    <w:rsid w:val="007F08BA"/>
    <w:rsid w:val="007F0950"/>
    <w:rsid w:val="007F09F2"/>
    <w:rsid w:val="007F0F00"/>
    <w:rsid w:val="007F112C"/>
    <w:rsid w:val="007F11B2"/>
    <w:rsid w:val="007F11D5"/>
    <w:rsid w:val="007F160D"/>
    <w:rsid w:val="007F165A"/>
    <w:rsid w:val="007F1660"/>
    <w:rsid w:val="007F170F"/>
    <w:rsid w:val="007F19E7"/>
    <w:rsid w:val="007F1AF3"/>
    <w:rsid w:val="007F1C24"/>
    <w:rsid w:val="007F1D92"/>
    <w:rsid w:val="007F1E7A"/>
    <w:rsid w:val="007F1F0E"/>
    <w:rsid w:val="007F1F64"/>
    <w:rsid w:val="007F1F82"/>
    <w:rsid w:val="007F20DB"/>
    <w:rsid w:val="007F219A"/>
    <w:rsid w:val="007F22C4"/>
    <w:rsid w:val="007F22DB"/>
    <w:rsid w:val="007F29E4"/>
    <w:rsid w:val="007F2B3C"/>
    <w:rsid w:val="007F3021"/>
    <w:rsid w:val="007F308A"/>
    <w:rsid w:val="007F31B6"/>
    <w:rsid w:val="007F37D7"/>
    <w:rsid w:val="007F3979"/>
    <w:rsid w:val="007F3D59"/>
    <w:rsid w:val="007F3F83"/>
    <w:rsid w:val="007F4079"/>
    <w:rsid w:val="007F43DA"/>
    <w:rsid w:val="007F4471"/>
    <w:rsid w:val="007F46E2"/>
    <w:rsid w:val="007F4795"/>
    <w:rsid w:val="007F48E0"/>
    <w:rsid w:val="007F48F6"/>
    <w:rsid w:val="007F4B5C"/>
    <w:rsid w:val="007F4BAF"/>
    <w:rsid w:val="007F4C1E"/>
    <w:rsid w:val="007F4CFA"/>
    <w:rsid w:val="007F4F16"/>
    <w:rsid w:val="007F5219"/>
    <w:rsid w:val="007F538B"/>
    <w:rsid w:val="007F5436"/>
    <w:rsid w:val="007F546C"/>
    <w:rsid w:val="007F571B"/>
    <w:rsid w:val="007F578E"/>
    <w:rsid w:val="007F590A"/>
    <w:rsid w:val="007F59C0"/>
    <w:rsid w:val="007F5B44"/>
    <w:rsid w:val="007F5D23"/>
    <w:rsid w:val="007F5D8C"/>
    <w:rsid w:val="007F5E1A"/>
    <w:rsid w:val="007F5E95"/>
    <w:rsid w:val="007F600E"/>
    <w:rsid w:val="007F625F"/>
    <w:rsid w:val="007F639F"/>
    <w:rsid w:val="007F665E"/>
    <w:rsid w:val="007F668E"/>
    <w:rsid w:val="007F6730"/>
    <w:rsid w:val="007F6A36"/>
    <w:rsid w:val="007F6BD1"/>
    <w:rsid w:val="007F6D33"/>
    <w:rsid w:val="007F6D56"/>
    <w:rsid w:val="007F7021"/>
    <w:rsid w:val="007F7326"/>
    <w:rsid w:val="007F736D"/>
    <w:rsid w:val="007F7765"/>
    <w:rsid w:val="007F78C5"/>
    <w:rsid w:val="007F7BCF"/>
    <w:rsid w:val="007F7E77"/>
    <w:rsid w:val="007F7E8B"/>
    <w:rsid w:val="007F7F5C"/>
    <w:rsid w:val="00800093"/>
    <w:rsid w:val="008000A6"/>
    <w:rsid w:val="00800330"/>
    <w:rsid w:val="00800412"/>
    <w:rsid w:val="008006D1"/>
    <w:rsid w:val="0080084C"/>
    <w:rsid w:val="00800A85"/>
    <w:rsid w:val="00800AC5"/>
    <w:rsid w:val="00800CD4"/>
    <w:rsid w:val="00800FC2"/>
    <w:rsid w:val="0080122C"/>
    <w:rsid w:val="00801436"/>
    <w:rsid w:val="0080179C"/>
    <w:rsid w:val="00801904"/>
    <w:rsid w:val="00801C44"/>
    <w:rsid w:val="00801EA9"/>
    <w:rsid w:val="00802367"/>
    <w:rsid w:val="008025A8"/>
    <w:rsid w:val="00802A74"/>
    <w:rsid w:val="00802C3B"/>
    <w:rsid w:val="00803022"/>
    <w:rsid w:val="0080305F"/>
    <w:rsid w:val="008030CB"/>
    <w:rsid w:val="008031E1"/>
    <w:rsid w:val="00803203"/>
    <w:rsid w:val="0080349E"/>
    <w:rsid w:val="008034B4"/>
    <w:rsid w:val="008037E9"/>
    <w:rsid w:val="00803BB5"/>
    <w:rsid w:val="00803CA6"/>
    <w:rsid w:val="00803EAA"/>
    <w:rsid w:val="00803F68"/>
    <w:rsid w:val="00804112"/>
    <w:rsid w:val="008044E3"/>
    <w:rsid w:val="0080470F"/>
    <w:rsid w:val="008047A5"/>
    <w:rsid w:val="00804C2F"/>
    <w:rsid w:val="00804C75"/>
    <w:rsid w:val="00805188"/>
    <w:rsid w:val="0080546F"/>
    <w:rsid w:val="0080567C"/>
    <w:rsid w:val="0080587B"/>
    <w:rsid w:val="00805984"/>
    <w:rsid w:val="00805A38"/>
    <w:rsid w:val="00805BF5"/>
    <w:rsid w:val="008061A2"/>
    <w:rsid w:val="00806468"/>
    <w:rsid w:val="00806505"/>
    <w:rsid w:val="00806686"/>
    <w:rsid w:val="008068DF"/>
    <w:rsid w:val="008069FE"/>
    <w:rsid w:val="00806A39"/>
    <w:rsid w:val="00806A4B"/>
    <w:rsid w:val="00806E1F"/>
    <w:rsid w:val="0080707D"/>
    <w:rsid w:val="00807188"/>
    <w:rsid w:val="008077B0"/>
    <w:rsid w:val="00807801"/>
    <w:rsid w:val="008079A7"/>
    <w:rsid w:val="00807A2E"/>
    <w:rsid w:val="00807EA4"/>
    <w:rsid w:val="00810090"/>
    <w:rsid w:val="00810108"/>
    <w:rsid w:val="00810198"/>
    <w:rsid w:val="008103C0"/>
    <w:rsid w:val="008107A6"/>
    <w:rsid w:val="008107DF"/>
    <w:rsid w:val="00810834"/>
    <w:rsid w:val="00810BDC"/>
    <w:rsid w:val="00810BEB"/>
    <w:rsid w:val="0081108D"/>
    <w:rsid w:val="008115C6"/>
    <w:rsid w:val="00811625"/>
    <w:rsid w:val="008117A7"/>
    <w:rsid w:val="008119CA"/>
    <w:rsid w:val="00811AAD"/>
    <w:rsid w:val="00811EA6"/>
    <w:rsid w:val="00811FA5"/>
    <w:rsid w:val="00812399"/>
    <w:rsid w:val="0081242E"/>
    <w:rsid w:val="0081259C"/>
    <w:rsid w:val="00812B82"/>
    <w:rsid w:val="00812BDA"/>
    <w:rsid w:val="00812C2F"/>
    <w:rsid w:val="00812F80"/>
    <w:rsid w:val="008130C4"/>
    <w:rsid w:val="0081365D"/>
    <w:rsid w:val="008136DD"/>
    <w:rsid w:val="00813841"/>
    <w:rsid w:val="008139DD"/>
    <w:rsid w:val="00813AAC"/>
    <w:rsid w:val="00813E92"/>
    <w:rsid w:val="008144E5"/>
    <w:rsid w:val="00814B1A"/>
    <w:rsid w:val="00814B39"/>
    <w:rsid w:val="00814CAC"/>
    <w:rsid w:val="00814D86"/>
    <w:rsid w:val="00815080"/>
    <w:rsid w:val="00815293"/>
    <w:rsid w:val="008155F0"/>
    <w:rsid w:val="00815846"/>
    <w:rsid w:val="00815E82"/>
    <w:rsid w:val="00815E85"/>
    <w:rsid w:val="0081611A"/>
    <w:rsid w:val="00816319"/>
    <w:rsid w:val="00816389"/>
    <w:rsid w:val="008163F0"/>
    <w:rsid w:val="00816512"/>
    <w:rsid w:val="00816731"/>
    <w:rsid w:val="00816735"/>
    <w:rsid w:val="00816760"/>
    <w:rsid w:val="008167B0"/>
    <w:rsid w:val="008169FF"/>
    <w:rsid w:val="00816D2D"/>
    <w:rsid w:val="00816D9D"/>
    <w:rsid w:val="00816E22"/>
    <w:rsid w:val="00816FA5"/>
    <w:rsid w:val="008170FF"/>
    <w:rsid w:val="008171F2"/>
    <w:rsid w:val="008174C4"/>
    <w:rsid w:val="00817513"/>
    <w:rsid w:val="008175E5"/>
    <w:rsid w:val="008175F0"/>
    <w:rsid w:val="0081797D"/>
    <w:rsid w:val="0082001B"/>
    <w:rsid w:val="0082011A"/>
    <w:rsid w:val="00820141"/>
    <w:rsid w:val="00820492"/>
    <w:rsid w:val="008204E4"/>
    <w:rsid w:val="00820544"/>
    <w:rsid w:val="0082055D"/>
    <w:rsid w:val="00820E0C"/>
    <w:rsid w:val="00820F98"/>
    <w:rsid w:val="00821159"/>
    <w:rsid w:val="00821191"/>
    <w:rsid w:val="008212BD"/>
    <w:rsid w:val="008212D9"/>
    <w:rsid w:val="00821532"/>
    <w:rsid w:val="0082179D"/>
    <w:rsid w:val="0082185C"/>
    <w:rsid w:val="00821BF2"/>
    <w:rsid w:val="00821D0F"/>
    <w:rsid w:val="00821D11"/>
    <w:rsid w:val="00821DDA"/>
    <w:rsid w:val="00821EE8"/>
    <w:rsid w:val="00821FDF"/>
    <w:rsid w:val="0082237E"/>
    <w:rsid w:val="008223E0"/>
    <w:rsid w:val="00822586"/>
    <w:rsid w:val="008226BA"/>
    <w:rsid w:val="008228A3"/>
    <w:rsid w:val="008228D6"/>
    <w:rsid w:val="00822E8D"/>
    <w:rsid w:val="00822F44"/>
    <w:rsid w:val="00823092"/>
    <w:rsid w:val="00823258"/>
    <w:rsid w:val="00823275"/>
    <w:rsid w:val="0082346D"/>
    <w:rsid w:val="008235C8"/>
    <w:rsid w:val="0082366F"/>
    <w:rsid w:val="008237AE"/>
    <w:rsid w:val="0082387A"/>
    <w:rsid w:val="00823ADC"/>
    <w:rsid w:val="00823C63"/>
    <w:rsid w:val="0082409C"/>
    <w:rsid w:val="008246AA"/>
    <w:rsid w:val="00824A4D"/>
    <w:rsid w:val="00824A6A"/>
    <w:rsid w:val="00824D14"/>
    <w:rsid w:val="00824F30"/>
    <w:rsid w:val="00824F62"/>
    <w:rsid w:val="0082513F"/>
    <w:rsid w:val="0082528E"/>
    <w:rsid w:val="008252BD"/>
    <w:rsid w:val="00825454"/>
    <w:rsid w:val="008254BC"/>
    <w:rsid w:val="008256C3"/>
    <w:rsid w:val="00825767"/>
    <w:rsid w:val="00825AA6"/>
    <w:rsid w:val="00825B90"/>
    <w:rsid w:val="00825BC9"/>
    <w:rsid w:val="00825C97"/>
    <w:rsid w:val="00825CD6"/>
    <w:rsid w:val="0082639E"/>
    <w:rsid w:val="00826806"/>
    <w:rsid w:val="00826C46"/>
    <w:rsid w:val="00826CEA"/>
    <w:rsid w:val="00826E3A"/>
    <w:rsid w:val="008273A6"/>
    <w:rsid w:val="008274CD"/>
    <w:rsid w:val="008278E2"/>
    <w:rsid w:val="008279E4"/>
    <w:rsid w:val="00827B32"/>
    <w:rsid w:val="00830692"/>
    <w:rsid w:val="00830C78"/>
    <w:rsid w:val="00830EA5"/>
    <w:rsid w:val="00830EF8"/>
    <w:rsid w:val="008310D3"/>
    <w:rsid w:val="00831189"/>
    <w:rsid w:val="008313E2"/>
    <w:rsid w:val="0083145D"/>
    <w:rsid w:val="008315BB"/>
    <w:rsid w:val="008315F1"/>
    <w:rsid w:val="0083183B"/>
    <w:rsid w:val="00831A9C"/>
    <w:rsid w:val="00831B47"/>
    <w:rsid w:val="00832410"/>
    <w:rsid w:val="00832677"/>
    <w:rsid w:val="008329A2"/>
    <w:rsid w:val="008329D9"/>
    <w:rsid w:val="00832D1F"/>
    <w:rsid w:val="00832D24"/>
    <w:rsid w:val="00833057"/>
    <w:rsid w:val="00833200"/>
    <w:rsid w:val="00833321"/>
    <w:rsid w:val="00833521"/>
    <w:rsid w:val="0083371B"/>
    <w:rsid w:val="008338A2"/>
    <w:rsid w:val="00833945"/>
    <w:rsid w:val="00833B78"/>
    <w:rsid w:val="00833CE8"/>
    <w:rsid w:val="00833EEE"/>
    <w:rsid w:val="00833F14"/>
    <w:rsid w:val="00834009"/>
    <w:rsid w:val="00834100"/>
    <w:rsid w:val="008342CF"/>
    <w:rsid w:val="0083452D"/>
    <w:rsid w:val="0083482D"/>
    <w:rsid w:val="00834B4B"/>
    <w:rsid w:val="00834CB0"/>
    <w:rsid w:val="00834EF9"/>
    <w:rsid w:val="008350AA"/>
    <w:rsid w:val="0083537C"/>
    <w:rsid w:val="00835388"/>
    <w:rsid w:val="0083564B"/>
    <w:rsid w:val="0083582B"/>
    <w:rsid w:val="00835871"/>
    <w:rsid w:val="00835BD0"/>
    <w:rsid w:val="008360A8"/>
    <w:rsid w:val="008360FA"/>
    <w:rsid w:val="00836226"/>
    <w:rsid w:val="008365FB"/>
    <w:rsid w:val="00836972"/>
    <w:rsid w:val="008369EC"/>
    <w:rsid w:val="00836DC5"/>
    <w:rsid w:val="00837011"/>
    <w:rsid w:val="0083701F"/>
    <w:rsid w:val="008370E8"/>
    <w:rsid w:val="00837270"/>
    <w:rsid w:val="00837892"/>
    <w:rsid w:val="00837910"/>
    <w:rsid w:val="00837970"/>
    <w:rsid w:val="00837D45"/>
    <w:rsid w:val="00837D5C"/>
    <w:rsid w:val="00837EC5"/>
    <w:rsid w:val="008400B3"/>
    <w:rsid w:val="008402A8"/>
    <w:rsid w:val="0084031C"/>
    <w:rsid w:val="0084059B"/>
    <w:rsid w:val="008405D5"/>
    <w:rsid w:val="00840761"/>
    <w:rsid w:val="00840D39"/>
    <w:rsid w:val="00840DF4"/>
    <w:rsid w:val="00840FC3"/>
    <w:rsid w:val="008412A5"/>
    <w:rsid w:val="008412D2"/>
    <w:rsid w:val="00841461"/>
    <w:rsid w:val="00841AA9"/>
    <w:rsid w:val="00841BBF"/>
    <w:rsid w:val="00841D0A"/>
    <w:rsid w:val="0084212D"/>
    <w:rsid w:val="00842553"/>
    <w:rsid w:val="008426F5"/>
    <w:rsid w:val="0084288E"/>
    <w:rsid w:val="008429C1"/>
    <w:rsid w:val="00842F3B"/>
    <w:rsid w:val="00842F4D"/>
    <w:rsid w:val="00843010"/>
    <w:rsid w:val="008430E2"/>
    <w:rsid w:val="00843177"/>
    <w:rsid w:val="00843205"/>
    <w:rsid w:val="00843234"/>
    <w:rsid w:val="008433D0"/>
    <w:rsid w:val="00843522"/>
    <w:rsid w:val="00843639"/>
    <w:rsid w:val="00843727"/>
    <w:rsid w:val="00843BE4"/>
    <w:rsid w:val="00843D00"/>
    <w:rsid w:val="008440EB"/>
    <w:rsid w:val="00844687"/>
    <w:rsid w:val="008446F8"/>
    <w:rsid w:val="00844967"/>
    <w:rsid w:val="00844AA0"/>
    <w:rsid w:val="00844E1F"/>
    <w:rsid w:val="00844E95"/>
    <w:rsid w:val="00844EBC"/>
    <w:rsid w:val="00844F2F"/>
    <w:rsid w:val="008450F3"/>
    <w:rsid w:val="008451DA"/>
    <w:rsid w:val="00845382"/>
    <w:rsid w:val="00845791"/>
    <w:rsid w:val="00845CA1"/>
    <w:rsid w:val="00845D2F"/>
    <w:rsid w:val="008463C7"/>
    <w:rsid w:val="00846B47"/>
    <w:rsid w:val="00846F94"/>
    <w:rsid w:val="00846FE2"/>
    <w:rsid w:val="00846FF9"/>
    <w:rsid w:val="00847177"/>
    <w:rsid w:val="008474FE"/>
    <w:rsid w:val="008479AE"/>
    <w:rsid w:val="00847A13"/>
    <w:rsid w:val="00847E38"/>
    <w:rsid w:val="00847F53"/>
    <w:rsid w:val="00847FF6"/>
    <w:rsid w:val="00850442"/>
    <w:rsid w:val="008507E8"/>
    <w:rsid w:val="008508C2"/>
    <w:rsid w:val="00850A76"/>
    <w:rsid w:val="00850E72"/>
    <w:rsid w:val="00850EC0"/>
    <w:rsid w:val="0085105D"/>
    <w:rsid w:val="00851C0A"/>
    <w:rsid w:val="0085205A"/>
    <w:rsid w:val="008526FC"/>
    <w:rsid w:val="0085297E"/>
    <w:rsid w:val="00852A34"/>
    <w:rsid w:val="00852BB1"/>
    <w:rsid w:val="00852EE7"/>
    <w:rsid w:val="00853186"/>
    <w:rsid w:val="0085350A"/>
    <w:rsid w:val="00853A75"/>
    <w:rsid w:val="00853E56"/>
    <w:rsid w:val="00853EE4"/>
    <w:rsid w:val="00853F45"/>
    <w:rsid w:val="00854441"/>
    <w:rsid w:val="00854492"/>
    <w:rsid w:val="008544EF"/>
    <w:rsid w:val="00854D04"/>
    <w:rsid w:val="00854DD1"/>
    <w:rsid w:val="00854EEE"/>
    <w:rsid w:val="008554E9"/>
    <w:rsid w:val="00855535"/>
    <w:rsid w:val="00855B6A"/>
    <w:rsid w:val="00855D58"/>
    <w:rsid w:val="0085616D"/>
    <w:rsid w:val="008563E9"/>
    <w:rsid w:val="008564E7"/>
    <w:rsid w:val="00856A2E"/>
    <w:rsid w:val="00856BFD"/>
    <w:rsid w:val="008578D6"/>
    <w:rsid w:val="00857B15"/>
    <w:rsid w:val="00857C5A"/>
    <w:rsid w:val="00857CD3"/>
    <w:rsid w:val="00860372"/>
    <w:rsid w:val="00860774"/>
    <w:rsid w:val="008608C2"/>
    <w:rsid w:val="00860A97"/>
    <w:rsid w:val="00860B89"/>
    <w:rsid w:val="00860D6D"/>
    <w:rsid w:val="00860DBB"/>
    <w:rsid w:val="00861064"/>
    <w:rsid w:val="008611F7"/>
    <w:rsid w:val="008613C1"/>
    <w:rsid w:val="008615B4"/>
    <w:rsid w:val="00861631"/>
    <w:rsid w:val="008617C2"/>
    <w:rsid w:val="0086205C"/>
    <w:rsid w:val="008621CB"/>
    <w:rsid w:val="00862291"/>
    <w:rsid w:val="00862539"/>
    <w:rsid w:val="0086255E"/>
    <w:rsid w:val="00862699"/>
    <w:rsid w:val="008628A2"/>
    <w:rsid w:val="00862A89"/>
    <w:rsid w:val="00862CA1"/>
    <w:rsid w:val="00862EB0"/>
    <w:rsid w:val="00862F58"/>
    <w:rsid w:val="00862F60"/>
    <w:rsid w:val="00863135"/>
    <w:rsid w:val="008633E5"/>
    <w:rsid w:val="008633F0"/>
    <w:rsid w:val="00863403"/>
    <w:rsid w:val="00863461"/>
    <w:rsid w:val="008635E6"/>
    <w:rsid w:val="0086373E"/>
    <w:rsid w:val="00863926"/>
    <w:rsid w:val="0086399C"/>
    <w:rsid w:val="008639F1"/>
    <w:rsid w:val="00863B7C"/>
    <w:rsid w:val="0086445E"/>
    <w:rsid w:val="008644F4"/>
    <w:rsid w:val="008645F9"/>
    <w:rsid w:val="008647B8"/>
    <w:rsid w:val="008647F6"/>
    <w:rsid w:val="00864854"/>
    <w:rsid w:val="0086491E"/>
    <w:rsid w:val="00864A73"/>
    <w:rsid w:val="00864B84"/>
    <w:rsid w:val="00864BDB"/>
    <w:rsid w:val="00865185"/>
    <w:rsid w:val="0086528D"/>
    <w:rsid w:val="008655FA"/>
    <w:rsid w:val="00865A95"/>
    <w:rsid w:val="00865F32"/>
    <w:rsid w:val="00865F97"/>
    <w:rsid w:val="00866210"/>
    <w:rsid w:val="008662BA"/>
    <w:rsid w:val="0086636D"/>
    <w:rsid w:val="00866616"/>
    <w:rsid w:val="008668F6"/>
    <w:rsid w:val="00866CF1"/>
    <w:rsid w:val="00866D0D"/>
    <w:rsid w:val="00867005"/>
    <w:rsid w:val="00867088"/>
    <w:rsid w:val="008678AE"/>
    <w:rsid w:val="008678D2"/>
    <w:rsid w:val="00867D9D"/>
    <w:rsid w:val="00867DB4"/>
    <w:rsid w:val="00867FB5"/>
    <w:rsid w:val="008703B6"/>
    <w:rsid w:val="00870553"/>
    <w:rsid w:val="00870B1C"/>
    <w:rsid w:val="00870C98"/>
    <w:rsid w:val="00870D9A"/>
    <w:rsid w:val="00870ED5"/>
    <w:rsid w:val="00870F5E"/>
    <w:rsid w:val="008712E1"/>
    <w:rsid w:val="00871445"/>
    <w:rsid w:val="00871A4C"/>
    <w:rsid w:val="00871AD4"/>
    <w:rsid w:val="00871C60"/>
    <w:rsid w:val="00872262"/>
    <w:rsid w:val="00872810"/>
    <w:rsid w:val="008729B0"/>
    <w:rsid w:val="00872AB2"/>
    <w:rsid w:val="00872C5B"/>
    <w:rsid w:val="00872C94"/>
    <w:rsid w:val="00872D21"/>
    <w:rsid w:val="00872E0A"/>
    <w:rsid w:val="008730A5"/>
    <w:rsid w:val="0087330A"/>
    <w:rsid w:val="008733E1"/>
    <w:rsid w:val="00873594"/>
    <w:rsid w:val="008737D1"/>
    <w:rsid w:val="00873988"/>
    <w:rsid w:val="00873F13"/>
    <w:rsid w:val="00873FC7"/>
    <w:rsid w:val="00873FF3"/>
    <w:rsid w:val="00874269"/>
    <w:rsid w:val="0087433C"/>
    <w:rsid w:val="008743B9"/>
    <w:rsid w:val="00874642"/>
    <w:rsid w:val="00874724"/>
    <w:rsid w:val="0087472B"/>
    <w:rsid w:val="008749DD"/>
    <w:rsid w:val="00875075"/>
    <w:rsid w:val="008751BA"/>
    <w:rsid w:val="00875285"/>
    <w:rsid w:val="0087575C"/>
    <w:rsid w:val="0087578E"/>
    <w:rsid w:val="00875D2F"/>
    <w:rsid w:val="00875F18"/>
    <w:rsid w:val="0087624F"/>
    <w:rsid w:val="008763BE"/>
    <w:rsid w:val="00876627"/>
    <w:rsid w:val="00876B62"/>
    <w:rsid w:val="00876E5F"/>
    <w:rsid w:val="008770D5"/>
    <w:rsid w:val="0087715C"/>
    <w:rsid w:val="008771F2"/>
    <w:rsid w:val="00877279"/>
    <w:rsid w:val="008772F6"/>
    <w:rsid w:val="00877635"/>
    <w:rsid w:val="0087773D"/>
    <w:rsid w:val="008777D0"/>
    <w:rsid w:val="008777F2"/>
    <w:rsid w:val="00877D6F"/>
    <w:rsid w:val="00877DB5"/>
    <w:rsid w:val="00877DD7"/>
    <w:rsid w:val="00877EBC"/>
    <w:rsid w:val="00877F63"/>
    <w:rsid w:val="00877FB6"/>
    <w:rsid w:val="00880110"/>
    <w:rsid w:val="008801F2"/>
    <w:rsid w:val="008802D5"/>
    <w:rsid w:val="008802EB"/>
    <w:rsid w:val="0088034E"/>
    <w:rsid w:val="008807A4"/>
    <w:rsid w:val="00880890"/>
    <w:rsid w:val="00880B27"/>
    <w:rsid w:val="00880B9C"/>
    <w:rsid w:val="0088103A"/>
    <w:rsid w:val="00881319"/>
    <w:rsid w:val="008814D0"/>
    <w:rsid w:val="00881578"/>
    <w:rsid w:val="008815BE"/>
    <w:rsid w:val="00881D94"/>
    <w:rsid w:val="00881FF5"/>
    <w:rsid w:val="0088213A"/>
    <w:rsid w:val="0088218D"/>
    <w:rsid w:val="008826ED"/>
    <w:rsid w:val="00882AAA"/>
    <w:rsid w:val="00882B53"/>
    <w:rsid w:val="00882B67"/>
    <w:rsid w:val="00882CF0"/>
    <w:rsid w:val="00882DA9"/>
    <w:rsid w:val="00882EAB"/>
    <w:rsid w:val="00882EB6"/>
    <w:rsid w:val="00883361"/>
    <w:rsid w:val="008838D5"/>
    <w:rsid w:val="00883DBF"/>
    <w:rsid w:val="008841D3"/>
    <w:rsid w:val="00884244"/>
    <w:rsid w:val="008842C4"/>
    <w:rsid w:val="0088443C"/>
    <w:rsid w:val="0088477C"/>
    <w:rsid w:val="00884894"/>
    <w:rsid w:val="008849A7"/>
    <w:rsid w:val="00884B62"/>
    <w:rsid w:val="00884BC4"/>
    <w:rsid w:val="00884E3A"/>
    <w:rsid w:val="00884EBA"/>
    <w:rsid w:val="00884F0F"/>
    <w:rsid w:val="008850A4"/>
    <w:rsid w:val="008850C4"/>
    <w:rsid w:val="008851F1"/>
    <w:rsid w:val="00885246"/>
    <w:rsid w:val="0088529C"/>
    <w:rsid w:val="008853B4"/>
    <w:rsid w:val="00885596"/>
    <w:rsid w:val="008857C0"/>
    <w:rsid w:val="00885889"/>
    <w:rsid w:val="00885B0E"/>
    <w:rsid w:val="0088610A"/>
    <w:rsid w:val="00886526"/>
    <w:rsid w:val="008866F0"/>
    <w:rsid w:val="008866FC"/>
    <w:rsid w:val="00886854"/>
    <w:rsid w:val="00886974"/>
    <w:rsid w:val="00886BEE"/>
    <w:rsid w:val="00887245"/>
    <w:rsid w:val="00887903"/>
    <w:rsid w:val="008879AF"/>
    <w:rsid w:val="008879DF"/>
    <w:rsid w:val="00887AA4"/>
    <w:rsid w:val="00887BD0"/>
    <w:rsid w:val="00887CB8"/>
    <w:rsid w:val="00887CF6"/>
    <w:rsid w:val="00887DFE"/>
    <w:rsid w:val="00887EB3"/>
    <w:rsid w:val="00890029"/>
    <w:rsid w:val="00890130"/>
    <w:rsid w:val="00890157"/>
    <w:rsid w:val="00890231"/>
    <w:rsid w:val="0089025E"/>
    <w:rsid w:val="0089042E"/>
    <w:rsid w:val="008905DB"/>
    <w:rsid w:val="00890676"/>
    <w:rsid w:val="00890A41"/>
    <w:rsid w:val="00890A57"/>
    <w:rsid w:val="00890C50"/>
    <w:rsid w:val="00890D6C"/>
    <w:rsid w:val="00890FD4"/>
    <w:rsid w:val="0089128F"/>
    <w:rsid w:val="008914BA"/>
    <w:rsid w:val="00891662"/>
    <w:rsid w:val="00891FF5"/>
    <w:rsid w:val="008921C2"/>
    <w:rsid w:val="00892299"/>
    <w:rsid w:val="00892431"/>
    <w:rsid w:val="008925B0"/>
    <w:rsid w:val="0089270A"/>
    <w:rsid w:val="00892811"/>
    <w:rsid w:val="00892C38"/>
    <w:rsid w:val="00892E22"/>
    <w:rsid w:val="00892E66"/>
    <w:rsid w:val="00892F6F"/>
    <w:rsid w:val="0089315B"/>
    <w:rsid w:val="0089336C"/>
    <w:rsid w:val="0089380E"/>
    <w:rsid w:val="008938C0"/>
    <w:rsid w:val="00893AF6"/>
    <w:rsid w:val="00893BD4"/>
    <w:rsid w:val="00893C78"/>
    <w:rsid w:val="00893C7F"/>
    <w:rsid w:val="0089409B"/>
    <w:rsid w:val="008945DB"/>
    <w:rsid w:val="00894A2A"/>
    <w:rsid w:val="00894BC4"/>
    <w:rsid w:val="00895054"/>
    <w:rsid w:val="008950CE"/>
    <w:rsid w:val="00895648"/>
    <w:rsid w:val="00895A88"/>
    <w:rsid w:val="00895CB7"/>
    <w:rsid w:val="00895D45"/>
    <w:rsid w:val="00895F3A"/>
    <w:rsid w:val="00895F91"/>
    <w:rsid w:val="008960DE"/>
    <w:rsid w:val="008961F8"/>
    <w:rsid w:val="00896870"/>
    <w:rsid w:val="00896890"/>
    <w:rsid w:val="008969D9"/>
    <w:rsid w:val="00896A49"/>
    <w:rsid w:val="00896AFD"/>
    <w:rsid w:val="00896F82"/>
    <w:rsid w:val="00897259"/>
    <w:rsid w:val="00897459"/>
    <w:rsid w:val="00897628"/>
    <w:rsid w:val="00897A28"/>
    <w:rsid w:val="00897AFC"/>
    <w:rsid w:val="00897B22"/>
    <w:rsid w:val="00897B67"/>
    <w:rsid w:val="00897C9E"/>
    <w:rsid w:val="00897CD6"/>
    <w:rsid w:val="00897CE3"/>
    <w:rsid w:val="008A0136"/>
    <w:rsid w:val="008A0144"/>
    <w:rsid w:val="008A0511"/>
    <w:rsid w:val="008A0704"/>
    <w:rsid w:val="008A09AF"/>
    <w:rsid w:val="008A0E1E"/>
    <w:rsid w:val="008A11D8"/>
    <w:rsid w:val="008A1301"/>
    <w:rsid w:val="008A1A81"/>
    <w:rsid w:val="008A1B8C"/>
    <w:rsid w:val="008A1BBF"/>
    <w:rsid w:val="008A1BC9"/>
    <w:rsid w:val="008A21CA"/>
    <w:rsid w:val="008A221D"/>
    <w:rsid w:val="008A240E"/>
    <w:rsid w:val="008A28A8"/>
    <w:rsid w:val="008A29BC"/>
    <w:rsid w:val="008A2E17"/>
    <w:rsid w:val="008A301F"/>
    <w:rsid w:val="008A3079"/>
    <w:rsid w:val="008A3104"/>
    <w:rsid w:val="008A31A6"/>
    <w:rsid w:val="008A3889"/>
    <w:rsid w:val="008A4088"/>
    <w:rsid w:val="008A4667"/>
    <w:rsid w:val="008A46FB"/>
    <w:rsid w:val="008A4B33"/>
    <w:rsid w:val="008A52E9"/>
    <w:rsid w:val="008A539B"/>
    <w:rsid w:val="008A5659"/>
    <w:rsid w:val="008A566B"/>
    <w:rsid w:val="008A5762"/>
    <w:rsid w:val="008A577A"/>
    <w:rsid w:val="008A5927"/>
    <w:rsid w:val="008A5A7C"/>
    <w:rsid w:val="008A5AA7"/>
    <w:rsid w:val="008A5AF7"/>
    <w:rsid w:val="008A5B32"/>
    <w:rsid w:val="008A5DA6"/>
    <w:rsid w:val="008A67C2"/>
    <w:rsid w:val="008A6B99"/>
    <w:rsid w:val="008A72FA"/>
    <w:rsid w:val="008A73D6"/>
    <w:rsid w:val="008A750D"/>
    <w:rsid w:val="008A7831"/>
    <w:rsid w:val="008A7B5A"/>
    <w:rsid w:val="008A7EA7"/>
    <w:rsid w:val="008A7F98"/>
    <w:rsid w:val="008B007E"/>
    <w:rsid w:val="008B00AC"/>
    <w:rsid w:val="008B00D6"/>
    <w:rsid w:val="008B020C"/>
    <w:rsid w:val="008B052E"/>
    <w:rsid w:val="008B0537"/>
    <w:rsid w:val="008B0B55"/>
    <w:rsid w:val="008B0B8B"/>
    <w:rsid w:val="008B0D6F"/>
    <w:rsid w:val="008B0E0D"/>
    <w:rsid w:val="008B1089"/>
    <w:rsid w:val="008B1629"/>
    <w:rsid w:val="008B17C9"/>
    <w:rsid w:val="008B1AF8"/>
    <w:rsid w:val="008B2023"/>
    <w:rsid w:val="008B2029"/>
    <w:rsid w:val="008B211F"/>
    <w:rsid w:val="008B233E"/>
    <w:rsid w:val="008B2445"/>
    <w:rsid w:val="008B24DE"/>
    <w:rsid w:val="008B257F"/>
    <w:rsid w:val="008B28C0"/>
    <w:rsid w:val="008B297F"/>
    <w:rsid w:val="008B2EAA"/>
    <w:rsid w:val="008B2EE4"/>
    <w:rsid w:val="008B2EF0"/>
    <w:rsid w:val="008B2F0D"/>
    <w:rsid w:val="008B311F"/>
    <w:rsid w:val="008B343C"/>
    <w:rsid w:val="008B3578"/>
    <w:rsid w:val="008B3821"/>
    <w:rsid w:val="008B3D45"/>
    <w:rsid w:val="008B4085"/>
    <w:rsid w:val="008B4173"/>
    <w:rsid w:val="008B41DD"/>
    <w:rsid w:val="008B426D"/>
    <w:rsid w:val="008B43C8"/>
    <w:rsid w:val="008B45F6"/>
    <w:rsid w:val="008B4672"/>
    <w:rsid w:val="008B48D0"/>
    <w:rsid w:val="008B4D3D"/>
    <w:rsid w:val="008B4FFE"/>
    <w:rsid w:val="008B5056"/>
    <w:rsid w:val="008B5113"/>
    <w:rsid w:val="008B514D"/>
    <w:rsid w:val="008B5425"/>
    <w:rsid w:val="008B54BF"/>
    <w:rsid w:val="008B568B"/>
    <w:rsid w:val="008B5788"/>
    <w:rsid w:val="008B57C7"/>
    <w:rsid w:val="008B5820"/>
    <w:rsid w:val="008B58F1"/>
    <w:rsid w:val="008B59D8"/>
    <w:rsid w:val="008B5B1E"/>
    <w:rsid w:val="008B5C1D"/>
    <w:rsid w:val="008B5D14"/>
    <w:rsid w:val="008B5FA6"/>
    <w:rsid w:val="008B601C"/>
    <w:rsid w:val="008B632F"/>
    <w:rsid w:val="008B649E"/>
    <w:rsid w:val="008B6593"/>
    <w:rsid w:val="008B65A2"/>
    <w:rsid w:val="008B6636"/>
    <w:rsid w:val="008B673A"/>
    <w:rsid w:val="008B688F"/>
    <w:rsid w:val="008B6C6C"/>
    <w:rsid w:val="008B6D10"/>
    <w:rsid w:val="008B6E54"/>
    <w:rsid w:val="008B6E84"/>
    <w:rsid w:val="008B6EFA"/>
    <w:rsid w:val="008B7079"/>
    <w:rsid w:val="008B73A5"/>
    <w:rsid w:val="008B74A1"/>
    <w:rsid w:val="008B7781"/>
    <w:rsid w:val="008B7C2D"/>
    <w:rsid w:val="008B7C55"/>
    <w:rsid w:val="008B7D09"/>
    <w:rsid w:val="008C030A"/>
    <w:rsid w:val="008C03D2"/>
    <w:rsid w:val="008C073F"/>
    <w:rsid w:val="008C095D"/>
    <w:rsid w:val="008C097D"/>
    <w:rsid w:val="008C0D30"/>
    <w:rsid w:val="008C10D0"/>
    <w:rsid w:val="008C1287"/>
    <w:rsid w:val="008C13D8"/>
    <w:rsid w:val="008C1F4F"/>
    <w:rsid w:val="008C2054"/>
    <w:rsid w:val="008C21FA"/>
    <w:rsid w:val="008C2218"/>
    <w:rsid w:val="008C2282"/>
    <w:rsid w:val="008C2308"/>
    <w:rsid w:val="008C2414"/>
    <w:rsid w:val="008C29CD"/>
    <w:rsid w:val="008C2D84"/>
    <w:rsid w:val="008C2F4D"/>
    <w:rsid w:val="008C2F92"/>
    <w:rsid w:val="008C30B8"/>
    <w:rsid w:val="008C30FE"/>
    <w:rsid w:val="008C31EF"/>
    <w:rsid w:val="008C338C"/>
    <w:rsid w:val="008C3442"/>
    <w:rsid w:val="008C3546"/>
    <w:rsid w:val="008C36B0"/>
    <w:rsid w:val="008C3947"/>
    <w:rsid w:val="008C3AE4"/>
    <w:rsid w:val="008C3CA8"/>
    <w:rsid w:val="008C3E2E"/>
    <w:rsid w:val="008C3F2C"/>
    <w:rsid w:val="008C41F7"/>
    <w:rsid w:val="008C46D0"/>
    <w:rsid w:val="008C4A9E"/>
    <w:rsid w:val="008C4E4E"/>
    <w:rsid w:val="008C4EAD"/>
    <w:rsid w:val="008C513E"/>
    <w:rsid w:val="008C5289"/>
    <w:rsid w:val="008C589D"/>
    <w:rsid w:val="008C5DBC"/>
    <w:rsid w:val="008C5E33"/>
    <w:rsid w:val="008C5EC7"/>
    <w:rsid w:val="008C6521"/>
    <w:rsid w:val="008C6559"/>
    <w:rsid w:val="008C66D5"/>
    <w:rsid w:val="008C6858"/>
    <w:rsid w:val="008C6D51"/>
    <w:rsid w:val="008C6E20"/>
    <w:rsid w:val="008C714D"/>
    <w:rsid w:val="008C71E3"/>
    <w:rsid w:val="008C7563"/>
    <w:rsid w:val="008C75AA"/>
    <w:rsid w:val="008C763E"/>
    <w:rsid w:val="008C766F"/>
    <w:rsid w:val="008C7772"/>
    <w:rsid w:val="008C7E49"/>
    <w:rsid w:val="008D022E"/>
    <w:rsid w:val="008D05FE"/>
    <w:rsid w:val="008D06F8"/>
    <w:rsid w:val="008D0738"/>
    <w:rsid w:val="008D099A"/>
    <w:rsid w:val="008D0CD6"/>
    <w:rsid w:val="008D0EDA"/>
    <w:rsid w:val="008D0F88"/>
    <w:rsid w:val="008D11A5"/>
    <w:rsid w:val="008D1254"/>
    <w:rsid w:val="008D1655"/>
    <w:rsid w:val="008D18A8"/>
    <w:rsid w:val="008D1B7F"/>
    <w:rsid w:val="008D1CB7"/>
    <w:rsid w:val="008D1D6A"/>
    <w:rsid w:val="008D1EFD"/>
    <w:rsid w:val="008D2054"/>
    <w:rsid w:val="008D2157"/>
    <w:rsid w:val="008D2370"/>
    <w:rsid w:val="008D2421"/>
    <w:rsid w:val="008D2434"/>
    <w:rsid w:val="008D27E9"/>
    <w:rsid w:val="008D281E"/>
    <w:rsid w:val="008D2846"/>
    <w:rsid w:val="008D2B19"/>
    <w:rsid w:val="008D2B61"/>
    <w:rsid w:val="008D2D12"/>
    <w:rsid w:val="008D2DD9"/>
    <w:rsid w:val="008D2F6B"/>
    <w:rsid w:val="008D3273"/>
    <w:rsid w:val="008D35A6"/>
    <w:rsid w:val="008D3959"/>
    <w:rsid w:val="008D3AC1"/>
    <w:rsid w:val="008D3DD9"/>
    <w:rsid w:val="008D4236"/>
    <w:rsid w:val="008D440D"/>
    <w:rsid w:val="008D4535"/>
    <w:rsid w:val="008D4613"/>
    <w:rsid w:val="008D462F"/>
    <w:rsid w:val="008D471A"/>
    <w:rsid w:val="008D488F"/>
    <w:rsid w:val="008D497A"/>
    <w:rsid w:val="008D4AC9"/>
    <w:rsid w:val="008D4C2F"/>
    <w:rsid w:val="008D4C73"/>
    <w:rsid w:val="008D53B6"/>
    <w:rsid w:val="008D5AB0"/>
    <w:rsid w:val="008D5AB8"/>
    <w:rsid w:val="008D5B12"/>
    <w:rsid w:val="008D5F45"/>
    <w:rsid w:val="008D6339"/>
    <w:rsid w:val="008D654D"/>
    <w:rsid w:val="008D65B3"/>
    <w:rsid w:val="008D6820"/>
    <w:rsid w:val="008D6B37"/>
    <w:rsid w:val="008D6DB1"/>
    <w:rsid w:val="008D6DCF"/>
    <w:rsid w:val="008D7300"/>
    <w:rsid w:val="008D7333"/>
    <w:rsid w:val="008D7531"/>
    <w:rsid w:val="008D764D"/>
    <w:rsid w:val="008D7D34"/>
    <w:rsid w:val="008D7EA8"/>
    <w:rsid w:val="008D7ED8"/>
    <w:rsid w:val="008D7F0A"/>
    <w:rsid w:val="008E0085"/>
    <w:rsid w:val="008E00B1"/>
    <w:rsid w:val="008E0150"/>
    <w:rsid w:val="008E06A0"/>
    <w:rsid w:val="008E0829"/>
    <w:rsid w:val="008E0FBC"/>
    <w:rsid w:val="008E0FF1"/>
    <w:rsid w:val="008E10EF"/>
    <w:rsid w:val="008E11A2"/>
    <w:rsid w:val="008E12AC"/>
    <w:rsid w:val="008E1381"/>
    <w:rsid w:val="008E15CE"/>
    <w:rsid w:val="008E1F30"/>
    <w:rsid w:val="008E2A25"/>
    <w:rsid w:val="008E2B17"/>
    <w:rsid w:val="008E2C14"/>
    <w:rsid w:val="008E2C26"/>
    <w:rsid w:val="008E3704"/>
    <w:rsid w:val="008E374D"/>
    <w:rsid w:val="008E37A6"/>
    <w:rsid w:val="008E3910"/>
    <w:rsid w:val="008E3CA9"/>
    <w:rsid w:val="008E4376"/>
    <w:rsid w:val="008E446D"/>
    <w:rsid w:val="008E46B6"/>
    <w:rsid w:val="008E48C5"/>
    <w:rsid w:val="008E4BBC"/>
    <w:rsid w:val="008E4D10"/>
    <w:rsid w:val="008E4F3B"/>
    <w:rsid w:val="008E507C"/>
    <w:rsid w:val="008E519E"/>
    <w:rsid w:val="008E51A4"/>
    <w:rsid w:val="008E5564"/>
    <w:rsid w:val="008E5649"/>
    <w:rsid w:val="008E58A1"/>
    <w:rsid w:val="008E5A8C"/>
    <w:rsid w:val="008E5C23"/>
    <w:rsid w:val="008E5D4C"/>
    <w:rsid w:val="008E600C"/>
    <w:rsid w:val="008E6538"/>
    <w:rsid w:val="008E656B"/>
    <w:rsid w:val="008E6603"/>
    <w:rsid w:val="008E692B"/>
    <w:rsid w:val="008E69F3"/>
    <w:rsid w:val="008E6CEF"/>
    <w:rsid w:val="008E6FA0"/>
    <w:rsid w:val="008E7477"/>
    <w:rsid w:val="008E7807"/>
    <w:rsid w:val="008E7882"/>
    <w:rsid w:val="008E78B5"/>
    <w:rsid w:val="008E7923"/>
    <w:rsid w:val="008E7A0A"/>
    <w:rsid w:val="008E7B49"/>
    <w:rsid w:val="008E7BAF"/>
    <w:rsid w:val="008E7DE9"/>
    <w:rsid w:val="008E7E03"/>
    <w:rsid w:val="008E7ED6"/>
    <w:rsid w:val="008E7F40"/>
    <w:rsid w:val="008F0115"/>
    <w:rsid w:val="008F017A"/>
    <w:rsid w:val="008F0195"/>
    <w:rsid w:val="008F0196"/>
    <w:rsid w:val="008F0292"/>
    <w:rsid w:val="008F03D4"/>
    <w:rsid w:val="008F073B"/>
    <w:rsid w:val="008F0B0C"/>
    <w:rsid w:val="008F0B11"/>
    <w:rsid w:val="008F0D75"/>
    <w:rsid w:val="008F0DCE"/>
    <w:rsid w:val="008F10CA"/>
    <w:rsid w:val="008F1804"/>
    <w:rsid w:val="008F1973"/>
    <w:rsid w:val="008F1E69"/>
    <w:rsid w:val="008F1FF2"/>
    <w:rsid w:val="008F204E"/>
    <w:rsid w:val="008F2139"/>
    <w:rsid w:val="008F23BB"/>
    <w:rsid w:val="008F2505"/>
    <w:rsid w:val="008F2AFB"/>
    <w:rsid w:val="008F2E5D"/>
    <w:rsid w:val="008F32AA"/>
    <w:rsid w:val="008F3322"/>
    <w:rsid w:val="008F37DD"/>
    <w:rsid w:val="008F3AAA"/>
    <w:rsid w:val="008F3E9A"/>
    <w:rsid w:val="008F4004"/>
    <w:rsid w:val="008F4201"/>
    <w:rsid w:val="008F436B"/>
    <w:rsid w:val="008F4524"/>
    <w:rsid w:val="008F455B"/>
    <w:rsid w:val="008F4817"/>
    <w:rsid w:val="008F509F"/>
    <w:rsid w:val="008F50F0"/>
    <w:rsid w:val="008F510B"/>
    <w:rsid w:val="008F525E"/>
    <w:rsid w:val="008F5291"/>
    <w:rsid w:val="008F537C"/>
    <w:rsid w:val="008F5485"/>
    <w:rsid w:val="008F592C"/>
    <w:rsid w:val="008F59F6"/>
    <w:rsid w:val="008F6181"/>
    <w:rsid w:val="008F64E0"/>
    <w:rsid w:val="008F6884"/>
    <w:rsid w:val="008F6B2A"/>
    <w:rsid w:val="008F6B94"/>
    <w:rsid w:val="008F6D4A"/>
    <w:rsid w:val="008F7210"/>
    <w:rsid w:val="008F763B"/>
    <w:rsid w:val="008F76DD"/>
    <w:rsid w:val="008F78D8"/>
    <w:rsid w:val="008F7BB1"/>
    <w:rsid w:val="008F7C35"/>
    <w:rsid w:val="008F7DBD"/>
    <w:rsid w:val="008F7F48"/>
    <w:rsid w:val="009005B5"/>
    <w:rsid w:val="00900719"/>
    <w:rsid w:val="0090076F"/>
    <w:rsid w:val="009008B2"/>
    <w:rsid w:val="00900D57"/>
    <w:rsid w:val="00900DF3"/>
    <w:rsid w:val="00900E63"/>
    <w:rsid w:val="009013AF"/>
    <w:rsid w:val="0090144A"/>
    <w:rsid w:val="009015A4"/>
    <w:rsid w:val="009017AC"/>
    <w:rsid w:val="00901940"/>
    <w:rsid w:val="00901A6F"/>
    <w:rsid w:val="00901FCF"/>
    <w:rsid w:val="00902467"/>
    <w:rsid w:val="00902A9A"/>
    <w:rsid w:val="00902B11"/>
    <w:rsid w:val="00902D94"/>
    <w:rsid w:val="00902DE3"/>
    <w:rsid w:val="00902F77"/>
    <w:rsid w:val="0090342E"/>
    <w:rsid w:val="009035C9"/>
    <w:rsid w:val="0090398D"/>
    <w:rsid w:val="00903A48"/>
    <w:rsid w:val="00903CAF"/>
    <w:rsid w:val="00903CF3"/>
    <w:rsid w:val="00904140"/>
    <w:rsid w:val="009041CC"/>
    <w:rsid w:val="0090422A"/>
    <w:rsid w:val="009042B6"/>
    <w:rsid w:val="00904A1C"/>
    <w:rsid w:val="00904DE8"/>
    <w:rsid w:val="00904E32"/>
    <w:rsid w:val="00904F83"/>
    <w:rsid w:val="00905030"/>
    <w:rsid w:val="0090538D"/>
    <w:rsid w:val="009053F5"/>
    <w:rsid w:val="0090566F"/>
    <w:rsid w:val="00905B5E"/>
    <w:rsid w:val="00905C94"/>
    <w:rsid w:val="00905E15"/>
    <w:rsid w:val="00906179"/>
    <w:rsid w:val="0090643E"/>
    <w:rsid w:val="00906490"/>
    <w:rsid w:val="009065BA"/>
    <w:rsid w:val="009066D2"/>
    <w:rsid w:val="00906B24"/>
    <w:rsid w:val="009070DF"/>
    <w:rsid w:val="00907963"/>
    <w:rsid w:val="00907CEC"/>
    <w:rsid w:val="00907D1E"/>
    <w:rsid w:val="009102EE"/>
    <w:rsid w:val="009103F2"/>
    <w:rsid w:val="0091075B"/>
    <w:rsid w:val="00910A54"/>
    <w:rsid w:val="00910B4D"/>
    <w:rsid w:val="00910B59"/>
    <w:rsid w:val="00910D9D"/>
    <w:rsid w:val="00910F1C"/>
    <w:rsid w:val="00911062"/>
    <w:rsid w:val="009111B2"/>
    <w:rsid w:val="00911209"/>
    <w:rsid w:val="009112F5"/>
    <w:rsid w:val="00911E2C"/>
    <w:rsid w:val="00911EE7"/>
    <w:rsid w:val="00911FEF"/>
    <w:rsid w:val="0091200A"/>
    <w:rsid w:val="009120B0"/>
    <w:rsid w:val="0091212C"/>
    <w:rsid w:val="009123F2"/>
    <w:rsid w:val="0091254C"/>
    <w:rsid w:val="00912978"/>
    <w:rsid w:val="00912989"/>
    <w:rsid w:val="00912C89"/>
    <w:rsid w:val="00912F31"/>
    <w:rsid w:val="00912F6F"/>
    <w:rsid w:val="009130C2"/>
    <w:rsid w:val="00913131"/>
    <w:rsid w:val="00913524"/>
    <w:rsid w:val="0091359E"/>
    <w:rsid w:val="009136F0"/>
    <w:rsid w:val="009138F1"/>
    <w:rsid w:val="00913AD8"/>
    <w:rsid w:val="00913BD7"/>
    <w:rsid w:val="009143C5"/>
    <w:rsid w:val="00914C79"/>
    <w:rsid w:val="00914EC7"/>
    <w:rsid w:val="00915008"/>
    <w:rsid w:val="009151F5"/>
    <w:rsid w:val="0091563F"/>
    <w:rsid w:val="0091567D"/>
    <w:rsid w:val="009156D7"/>
    <w:rsid w:val="009157F3"/>
    <w:rsid w:val="00915871"/>
    <w:rsid w:val="009159D7"/>
    <w:rsid w:val="009159DB"/>
    <w:rsid w:val="00915ADA"/>
    <w:rsid w:val="00915FB4"/>
    <w:rsid w:val="00915FF6"/>
    <w:rsid w:val="0091621B"/>
    <w:rsid w:val="009163C3"/>
    <w:rsid w:val="009165C3"/>
    <w:rsid w:val="0091662D"/>
    <w:rsid w:val="00916EBB"/>
    <w:rsid w:val="009173E9"/>
    <w:rsid w:val="0091746C"/>
    <w:rsid w:val="00917543"/>
    <w:rsid w:val="00917BE9"/>
    <w:rsid w:val="00917BF4"/>
    <w:rsid w:val="00917EC0"/>
    <w:rsid w:val="0092089D"/>
    <w:rsid w:val="009208F1"/>
    <w:rsid w:val="00920A5E"/>
    <w:rsid w:val="00920D6A"/>
    <w:rsid w:val="00920DB2"/>
    <w:rsid w:val="00920E5A"/>
    <w:rsid w:val="00921167"/>
    <w:rsid w:val="009215C5"/>
    <w:rsid w:val="00921841"/>
    <w:rsid w:val="0092194E"/>
    <w:rsid w:val="00921B33"/>
    <w:rsid w:val="00921CE8"/>
    <w:rsid w:val="0092211D"/>
    <w:rsid w:val="009221F9"/>
    <w:rsid w:val="0092224F"/>
    <w:rsid w:val="00922361"/>
    <w:rsid w:val="0092284A"/>
    <w:rsid w:val="00922AD0"/>
    <w:rsid w:val="00922B14"/>
    <w:rsid w:val="00922C53"/>
    <w:rsid w:val="00922C7C"/>
    <w:rsid w:val="00922FF5"/>
    <w:rsid w:val="00923213"/>
    <w:rsid w:val="0092333F"/>
    <w:rsid w:val="00923418"/>
    <w:rsid w:val="009236C8"/>
    <w:rsid w:val="00923798"/>
    <w:rsid w:val="009237D1"/>
    <w:rsid w:val="0092387D"/>
    <w:rsid w:val="00923F81"/>
    <w:rsid w:val="00923F8E"/>
    <w:rsid w:val="00924083"/>
    <w:rsid w:val="0092418C"/>
    <w:rsid w:val="00924216"/>
    <w:rsid w:val="00924296"/>
    <w:rsid w:val="00924431"/>
    <w:rsid w:val="009245CA"/>
    <w:rsid w:val="0092482E"/>
    <w:rsid w:val="00924997"/>
    <w:rsid w:val="00924A07"/>
    <w:rsid w:val="00924AE1"/>
    <w:rsid w:val="00924AEC"/>
    <w:rsid w:val="00924B11"/>
    <w:rsid w:val="00924B57"/>
    <w:rsid w:val="00924CAB"/>
    <w:rsid w:val="00925018"/>
    <w:rsid w:val="0092550D"/>
    <w:rsid w:val="00925731"/>
    <w:rsid w:val="00925A11"/>
    <w:rsid w:val="00925B4B"/>
    <w:rsid w:val="00925C6F"/>
    <w:rsid w:val="00925D00"/>
    <w:rsid w:val="009260CD"/>
    <w:rsid w:val="00926582"/>
    <w:rsid w:val="009266C1"/>
    <w:rsid w:val="009266F5"/>
    <w:rsid w:val="0092682C"/>
    <w:rsid w:val="0092686C"/>
    <w:rsid w:val="009269B1"/>
    <w:rsid w:val="009269C3"/>
    <w:rsid w:val="00926BFA"/>
    <w:rsid w:val="00926D30"/>
    <w:rsid w:val="0092724D"/>
    <w:rsid w:val="00927275"/>
    <w:rsid w:val="009272B3"/>
    <w:rsid w:val="00927701"/>
    <w:rsid w:val="0092772E"/>
    <w:rsid w:val="00927A7A"/>
    <w:rsid w:val="00927CC4"/>
    <w:rsid w:val="00927D0D"/>
    <w:rsid w:val="00927EC3"/>
    <w:rsid w:val="009300BF"/>
    <w:rsid w:val="00930138"/>
    <w:rsid w:val="0093043B"/>
    <w:rsid w:val="00930615"/>
    <w:rsid w:val="009309B2"/>
    <w:rsid w:val="00930B10"/>
    <w:rsid w:val="00930D04"/>
    <w:rsid w:val="00930DD6"/>
    <w:rsid w:val="009310A3"/>
    <w:rsid w:val="009311DD"/>
    <w:rsid w:val="009315BE"/>
    <w:rsid w:val="00931818"/>
    <w:rsid w:val="00931A86"/>
    <w:rsid w:val="00931DC8"/>
    <w:rsid w:val="00932013"/>
    <w:rsid w:val="00932556"/>
    <w:rsid w:val="009326DD"/>
    <w:rsid w:val="00932871"/>
    <w:rsid w:val="00932A76"/>
    <w:rsid w:val="00932A7F"/>
    <w:rsid w:val="00932B33"/>
    <w:rsid w:val="00932B65"/>
    <w:rsid w:val="00932E13"/>
    <w:rsid w:val="00932E18"/>
    <w:rsid w:val="00932F04"/>
    <w:rsid w:val="00933205"/>
    <w:rsid w:val="0093338F"/>
    <w:rsid w:val="00933629"/>
    <w:rsid w:val="0093370D"/>
    <w:rsid w:val="00933956"/>
    <w:rsid w:val="00933D63"/>
    <w:rsid w:val="00934021"/>
    <w:rsid w:val="009345F6"/>
    <w:rsid w:val="009347E6"/>
    <w:rsid w:val="00934A48"/>
    <w:rsid w:val="00934CDE"/>
    <w:rsid w:val="00934D01"/>
    <w:rsid w:val="009350A3"/>
    <w:rsid w:val="0093557B"/>
    <w:rsid w:val="00935879"/>
    <w:rsid w:val="00935A58"/>
    <w:rsid w:val="00935C02"/>
    <w:rsid w:val="00935E1D"/>
    <w:rsid w:val="00935E4D"/>
    <w:rsid w:val="00935ECF"/>
    <w:rsid w:val="00936477"/>
    <w:rsid w:val="0093666D"/>
    <w:rsid w:val="00936725"/>
    <w:rsid w:val="009367F9"/>
    <w:rsid w:val="00936870"/>
    <w:rsid w:val="00936A0D"/>
    <w:rsid w:val="00936AD8"/>
    <w:rsid w:val="00936AEA"/>
    <w:rsid w:val="00936CEF"/>
    <w:rsid w:val="00937192"/>
    <w:rsid w:val="009371A5"/>
    <w:rsid w:val="00937458"/>
    <w:rsid w:val="00937817"/>
    <w:rsid w:val="009378A2"/>
    <w:rsid w:val="00937BD9"/>
    <w:rsid w:val="00940128"/>
    <w:rsid w:val="00940300"/>
    <w:rsid w:val="00940400"/>
    <w:rsid w:val="0094043D"/>
    <w:rsid w:val="009404A9"/>
    <w:rsid w:val="00940875"/>
    <w:rsid w:val="009408FE"/>
    <w:rsid w:val="00940B3F"/>
    <w:rsid w:val="00940C40"/>
    <w:rsid w:val="00940EE1"/>
    <w:rsid w:val="00941305"/>
    <w:rsid w:val="009419D8"/>
    <w:rsid w:val="00941A1B"/>
    <w:rsid w:val="00941AA9"/>
    <w:rsid w:val="00941B86"/>
    <w:rsid w:val="00941E0F"/>
    <w:rsid w:val="00941E63"/>
    <w:rsid w:val="00941F67"/>
    <w:rsid w:val="0094215F"/>
    <w:rsid w:val="00942623"/>
    <w:rsid w:val="009428A5"/>
    <w:rsid w:val="009428C9"/>
    <w:rsid w:val="009428E5"/>
    <w:rsid w:val="009429B6"/>
    <w:rsid w:val="00942C77"/>
    <w:rsid w:val="00943102"/>
    <w:rsid w:val="0094328B"/>
    <w:rsid w:val="009434E4"/>
    <w:rsid w:val="0094376C"/>
    <w:rsid w:val="00943934"/>
    <w:rsid w:val="00943939"/>
    <w:rsid w:val="00943A2E"/>
    <w:rsid w:val="00943AE7"/>
    <w:rsid w:val="00943B20"/>
    <w:rsid w:val="00943B2F"/>
    <w:rsid w:val="00943D92"/>
    <w:rsid w:val="00943EAA"/>
    <w:rsid w:val="00943F29"/>
    <w:rsid w:val="00943FE0"/>
    <w:rsid w:val="009443AB"/>
    <w:rsid w:val="0094491D"/>
    <w:rsid w:val="00944964"/>
    <w:rsid w:val="00944A87"/>
    <w:rsid w:val="00944CB8"/>
    <w:rsid w:val="00944DD5"/>
    <w:rsid w:val="00945005"/>
    <w:rsid w:val="00945106"/>
    <w:rsid w:val="009455A9"/>
    <w:rsid w:val="009455E4"/>
    <w:rsid w:val="009455FA"/>
    <w:rsid w:val="00945675"/>
    <w:rsid w:val="009458BC"/>
    <w:rsid w:val="009458C3"/>
    <w:rsid w:val="00945943"/>
    <w:rsid w:val="00945994"/>
    <w:rsid w:val="00945EC5"/>
    <w:rsid w:val="00945F51"/>
    <w:rsid w:val="00945FD3"/>
    <w:rsid w:val="0094601F"/>
    <w:rsid w:val="009463D2"/>
    <w:rsid w:val="00946676"/>
    <w:rsid w:val="009467CF"/>
    <w:rsid w:val="00946D39"/>
    <w:rsid w:val="00947399"/>
    <w:rsid w:val="009473AD"/>
    <w:rsid w:val="009478D5"/>
    <w:rsid w:val="00947B7D"/>
    <w:rsid w:val="00947D4E"/>
    <w:rsid w:val="00947D6D"/>
    <w:rsid w:val="00950405"/>
    <w:rsid w:val="0095062A"/>
    <w:rsid w:val="00950880"/>
    <w:rsid w:val="00950E2C"/>
    <w:rsid w:val="00950E5E"/>
    <w:rsid w:val="00950F5F"/>
    <w:rsid w:val="00950FD3"/>
    <w:rsid w:val="009519C5"/>
    <w:rsid w:val="00951AFE"/>
    <w:rsid w:val="00951C6D"/>
    <w:rsid w:val="00951D50"/>
    <w:rsid w:val="00951D84"/>
    <w:rsid w:val="0095209E"/>
    <w:rsid w:val="009525EB"/>
    <w:rsid w:val="009527F5"/>
    <w:rsid w:val="00952DC8"/>
    <w:rsid w:val="00952EFE"/>
    <w:rsid w:val="009538A6"/>
    <w:rsid w:val="009539A6"/>
    <w:rsid w:val="00953A0A"/>
    <w:rsid w:val="00953AC4"/>
    <w:rsid w:val="00953CD1"/>
    <w:rsid w:val="00953F44"/>
    <w:rsid w:val="00953FC0"/>
    <w:rsid w:val="0095439D"/>
    <w:rsid w:val="0095470B"/>
    <w:rsid w:val="00954758"/>
    <w:rsid w:val="00954874"/>
    <w:rsid w:val="00954D7B"/>
    <w:rsid w:val="00954FC8"/>
    <w:rsid w:val="00955173"/>
    <w:rsid w:val="009552A5"/>
    <w:rsid w:val="00955368"/>
    <w:rsid w:val="00955637"/>
    <w:rsid w:val="0095609F"/>
    <w:rsid w:val="00956119"/>
    <w:rsid w:val="0095615A"/>
    <w:rsid w:val="0095617B"/>
    <w:rsid w:val="00956B81"/>
    <w:rsid w:val="00956D65"/>
    <w:rsid w:val="00956DE1"/>
    <w:rsid w:val="00956DE8"/>
    <w:rsid w:val="00956EE3"/>
    <w:rsid w:val="00956F39"/>
    <w:rsid w:val="009571E0"/>
    <w:rsid w:val="00957320"/>
    <w:rsid w:val="00957704"/>
    <w:rsid w:val="00957920"/>
    <w:rsid w:val="0095797E"/>
    <w:rsid w:val="00957C31"/>
    <w:rsid w:val="0096001A"/>
    <w:rsid w:val="0096021F"/>
    <w:rsid w:val="009603BB"/>
    <w:rsid w:val="00960499"/>
    <w:rsid w:val="009604EA"/>
    <w:rsid w:val="0096073E"/>
    <w:rsid w:val="0096086A"/>
    <w:rsid w:val="009608EF"/>
    <w:rsid w:val="00960A80"/>
    <w:rsid w:val="00960AEE"/>
    <w:rsid w:val="0096129D"/>
    <w:rsid w:val="00961400"/>
    <w:rsid w:val="0096145C"/>
    <w:rsid w:val="00961551"/>
    <w:rsid w:val="00961723"/>
    <w:rsid w:val="009617EE"/>
    <w:rsid w:val="00961DBE"/>
    <w:rsid w:val="009621FA"/>
    <w:rsid w:val="00962410"/>
    <w:rsid w:val="009624EC"/>
    <w:rsid w:val="00962B15"/>
    <w:rsid w:val="00962B32"/>
    <w:rsid w:val="00962F9C"/>
    <w:rsid w:val="0096334A"/>
    <w:rsid w:val="00963646"/>
    <w:rsid w:val="009636B5"/>
    <w:rsid w:val="0096377A"/>
    <w:rsid w:val="00963D59"/>
    <w:rsid w:val="00963E33"/>
    <w:rsid w:val="00963ECA"/>
    <w:rsid w:val="00964053"/>
    <w:rsid w:val="0096405F"/>
    <w:rsid w:val="00964199"/>
    <w:rsid w:val="009641E7"/>
    <w:rsid w:val="00964398"/>
    <w:rsid w:val="009644E3"/>
    <w:rsid w:val="00964652"/>
    <w:rsid w:val="009647ED"/>
    <w:rsid w:val="00964852"/>
    <w:rsid w:val="009648E0"/>
    <w:rsid w:val="00964A13"/>
    <w:rsid w:val="00964A7A"/>
    <w:rsid w:val="00964C6B"/>
    <w:rsid w:val="00964C91"/>
    <w:rsid w:val="00964D36"/>
    <w:rsid w:val="00964D83"/>
    <w:rsid w:val="0096506F"/>
    <w:rsid w:val="00965383"/>
    <w:rsid w:val="00965E69"/>
    <w:rsid w:val="0096627C"/>
    <w:rsid w:val="0096630F"/>
    <w:rsid w:val="0096632D"/>
    <w:rsid w:val="00966646"/>
    <w:rsid w:val="00966761"/>
    <w:rsid w:val="00966779"/>
    <w:rsid w:val="00966907"/>
    <w:rsid w:val="00966D5E"/>
    <w:rsid w:val="009670F7"/>
    <w:rsid w:val="00967124"/>
    <w:rsid w:val="00967199"/>
    <w:rsid w:val="009671EF"/>
    <w:rsid w:val="0096752B"/>
    <w:rsid w:val="00967552"/>
    <w:rsid w:val="00967899"/>
    <w:rsid w:val="00967DA5"/>
    <w:rsid w:val="009702EB"/>
    <w:rsid w:val="00970704"/>
    <w:rsid w:val="009709E6"/>
    <w:rsid w:val="00970C36"/>
    <w:rsid w:val="00971138"/>
    <w:rsid w:val="0097119F"/>
    <w:rsid w:val="009711B8"/>
    <w:rsid w:val="0097166C"/>
    <w:rsid w:val="009718C7"/>
    <w:rsid w:val="009718F3"/>
    <w:rsid w:val="00971C19"/>
    <w:rsid w:val="00971CF8"/>
    <w:rsid w:val="00971D1C"/>
    <w:rsid w:val="00971E28"/>
    <w:rsid w:val="00972408"/>
    <w:rsid w:val="009725ED"/>
    <w:rsid w:val="00972807"/>
    <w:rsid w:val="009728C7"/>
    <w:rsid w:val="00972988"/>
    <w:rsid w:val="00972A7A"/>
    <w:rsid w:val="00972A8B"/>
    <w:rsid w:val="00972C47"/>
    <w:rsid w:val="00972C7A"/>
    <w:rsid w:val="00972CB9"/>
    <w:rsid w:val="00972D9D"/>
    <w:rsid w:val="00972DBC"/>
    <w:rsid w:val="00972DE8"/>
    <w:rsid w:val="00973198"/>
    <w:rsid w:val="009734C8"/>
    <w:rsid w:val="009736C6"/>
    <w:rsid w:val="00973856"/>
    <w:rsid w:val="00973966"/>
    <w:rsid w:val="00973A31"/>
    <w:rsid w:val="00973AC6"/>
    <w:rsid w:val="00973C83"/>
    <w:rsid w:val="00973E9E"/>
    <w:rsid w:val="00974221"/>
    <w:rsid w:val="0097431B"/>
    <w:rsid w:val="00974362"/>
    <w:rsid w:val="009746AA"/>
    <w:rsid w:val="00974F03"/>
    <w:rsid w:val="009752D7"/>
    <w:rsid w:val="0097537B"/>
    <w:rsid w:val="009753A0"/>
    <w:rsid w:val="0097559F"/>
    <w:rsid w:val="00975639"/>
    <w:rsid w:val="00975B89"/>
    <w:rsid w:val="00975F00"/>
    <w:rsid w:val="009761EA"/>
    <w:rsid w:val="00976365"/>
    <w:rsid w:val="00976408"/>
    <w:rsid w:val="00976430"/>
    <w:rsid w:val="009765E2"/>
    <w:rsid w:val="00976799"/>
    <w:rsid w:val="0097722E"/>
    <w:rsid w:val="0097761E"/>
    <w:rsid w:val="009776D2"/>
    <w:rsid w:val="009776DF"/>
    <w:rsid w:val="009777F1"/>
    <w:rsid w:val="00977B7E"/>
    <w:rsid w:val="00977DB1"/>
    <w:rsid w:val="00977F32"/>
    <w:rsid w:val="00977F51"/>
    <w:rsid w:val="009800AD"/>
    <w:rsid w:val="0098011F"/>
    <w:rsid w:val="00980663"/>
    <w:rsid w:val="009806B9"/>
    <w:rsid w:val="00980A89"/>
    <w:rsid w:val="00980F02"/>
    <w:rsid w:val="00980F10"/>
    <w:rsid w:val="009811AB"/>
    <w:rsid w:val="009811D2"/>
    <w:rsid w:val="00981331"/>
    <w:rsid w:val="009816E8"/>
    <w:rsid w:val="0098185B"/>
    <w:rsid w:val="0098189E"/>
    <w:rsid w:val="009819DF"/>
    <w:rsid w:val="00981DCF"/>
    <w:rsid w:val="00982454"/>
    <w:rsid w:val="00982AE3"/>
    <w:rsid w:val="00982BA2"/>
    <w:rsid w:val="00982C0C"/>
    <w:rsid w:val="00982CF0"/>
    <w:rsid w:val="00982F88"/>
    <w:rsid w:val="009830DE"/>
    <w:rsid w:val="009831C1"/>
    <w:rsid w:val="0098351E"/>
    <w:rsid w:val="009837E8"/>
    <w:rsid w:val="009838CF"/>
    <w:rsid w:val="00983B5D"/>
    <w:rsid w:val="00983D22"/>
    <w:rsid w:val="00983E6D"/>
    <w:rsid w:val="00983EEB"/>
    <w:rsid w:val="00983F59"/>
    <w:rsid w:val="00984049"/>
    <w:rsid w:val="00984363"/>
    <w:rsid w:val="009847E1"/>
    <w:rsid w:val="009848FE"/>
    <w:rsid w:val="00984A15"/>
    <w:rsid w:val="00984BC9"/>
    <w:rsid w:val="00984CC2"/>
    <w:rsid w:val="00984CFE"/>
    <w:rsid w:val="00984DDA"/>
    <w:rsid w:val="00984ECA"/>
    <w:rsid w:val="00985323"/>
    <w:rsid w:val="009853D9"/>
    <w:rsid w:val="009853E1"/>
    <w:rsid w:val="009854C9"/>
    <w:rsid w:val="00985506"/>
    <w:rsid w:val="00985FEC"/>
    <w:rsid w:val="0098605F"/>
    <w:rsid w:val="00986329"/>
    <w:rsid w:val="00986B58"/>
    <w:rsid w:val="00986E6B"/>
    <w:rsid w:val="009873A3"/>
    <w:rsid w:val="00990032"/>
    <w:rsid w:val="00990068"/>
    <w:rsid w:val="009900A8"/>
    <w:rsid w:val="009903C2"/>
    <w:rsid w:val="0099061D"/>
    <w:rsid w:val="00990679"/>
    <w:rsid w:val="009906AD"/>
    <w:rsid w:val="00990836"/>
    <w:rsid w:val="00990B19"/>
    <w:rsid w:val="00990BA8"/>
    <w:rsid w:val="00990DE9"/>
    <w:rsid w:val="00990EB5"/>
    <w:rsid w:val="0099118F"/>
    <w:rsid w:val="00991389"/>
    <w:rsid w:val="009914D7"/>
    <w:rsid w:val="0099153B"/>
    <w:rsid w:val="009916EC"/>
    <w:rsid w:val="00991763"/>
    <w:rsid w:val="00991769"/>
    <w:rsid w:val="00991965"/>
    <w:rsid w:val="0099197A"/>
    <w:rsid w:val="009920C5"/>
    <w:rsid w:val="0099232C"/>
    <w:rsid w:val="009926D6"/>
    <w:rsid w:val="00992A7C"/>
    <w:rsid w:val="00992AC6"/>
    <w:rsid w:val="00992F5A"/>
    <w:rsid w:val="00993128"/>
    <w:rsid w:val="00993140"/>
    <w:rsid w:val="009931A7"/>
    <w:rsid w:val="009933D9"/>
    <w:rsid w:val="009934FE"/>
    <w:rsid w:val="00993F92"/>
    <w:rsid w:val="00994232"/>
    <w:rsid w:val="00994386"/>
    <w:rsid w:val="00994E39"/>
    <w:rsid w:val="00994EAB"/>
    <w:rsid w:val="00994FCC"/>
    <w:rsid w:val="00995870"/>
    <w:rsid w:val="00995D6C"/>
    <w:rsid w:val="00995E64"/>
    <w:rsid w:val="009966F4"/>
    <w:rsid w:val="00996C25"/>
    <w:rsid w:val="00996C54"/>
    <w:rsid w:val="00996F37"/>
    <w:rsid w:val="00997146"/>
    <w:rsid w:val="00997489"/>
    <w:rsid w:val="009974ED"/>
    <w:rsid w:val="00997558"/>
    <w:rsid w:val="0099771A"/>
    <w:rsid w:val="009978E3"/>
    <w:rsid w:val="0099796E"/>
    <w:rsid w:val="00997A43"/>
    <w:rsid w:val="00997B00"/>
    <w:rsid w:val="00997B06"/>
    <w:rsid w:val="00997DD2"/>
    <w:rsid w:val="009A0011"/>
    <w:rsid w:val="009A0247"/>
    <w:rsid w:val="009A047B"/>
    <w:rsid w:val="009A0494"/>
    <w:rsid w:val="009A06EF"/>
    <w:rsid w:val="009A0839"/>
    <w:rsid w:val="009A13D8"/>
    <w:rsid w:val="009A18E3"/>
    <w:rsid w:val="009A1BF7"/>
    <w:rsid w:val="009A1E28"/>
    <w:rsid w:val="009A20BA"/>
    <w:rsid w:val="009A25DC"/>
    <w:rsid w:val="009A273E"/>
    <w:rsid w:val="009A279E"/>
    <w:rsid w:val="009A2D75"/>
    <w:rsid w:val="009A2DF0"/>
    <w:rsid w:val="009A2E61"/>
    <w:rsid w:val="009A3015"/>
    <w:rsid w:val="009A31B6"/>
    <w:rsid w:val="009A324E"/>
    <w:rsid w:val="009A348F"/>
    <w:rsid w:val="009A3490"/>
    <w:rsid w:val="009A34AA"/>
    <w:rsid w:val="009A3547"/>
    <w:rsid w:val="009A3928"/>
    <w:rsid w:val="009A3977"/>
    <w:rsid w:val="009A3A66"/>
    <w:rsid w:val="009A3DE1"/>
    <w:rsid w:val="009A3E3D"/>
    <w:rsid w:val="009A3F5A"/>
    <w:rsid w:val="009A41E3"/>
    <w:rsid w:val="009A42E4"/>
    <w:rsid w:val="009A4658"/>
    <w:rsid w:val="009A465C"/>
    <w:rsid w:val="009A4765"/>
    <w:rsid w:val="009A493D"/>
    <w:rsid w:val="009A4B9D"/>
    <w:rsid w:val="009A4F05"/>
    <w:rsid w:val="009A4F15"/>
    <w:rsid w:val="009A5048"/>
    <w:rsid w:val="009A50CA"/>
    <w:rsid w:val="009A50F5"/>
    <w:rsid w:val="009A5277"/>
    <w:rsid w:val="009A5359"/>
    <w:rsid w:val="009A53B6"/>
    <w:rsid w:val="009A556D"/>
    <w:rsid w:val="009A57B5"/>
    <w:rsid w:val="009A5966"/>
    <w:rsid w:val="009A59E3"/>
    <w:rsid w:val="009A5A60"/>
    <w:rsid w:val="009A5A7B"/>
    <w:rsid w:val="009A62D3"/>
    <w:rsid w:val="009A68D7"/>
    <w:rsid w:val="009A68EE"/>
    <w:rsid w:val="009A6970"/>
    <w:rsid w:val="009A6A10"/>
    <w:rsid w:val="009A6FA5"/>
    <w:rsid w:val="009A739F"/>
    <w:rsid w:val="009A748C"/>
    <w:rsid w:val="009A75FA"/>
    <w:rsid w:val="009A769D"/>
    <w:rsid w:val="009A7B0D"/>
    <w:rsid w:val="009A7C52"/>
    <w:rsid w:val="009A7CC6"/>
    <w:rsid w:val="009A7D04"/>
    <w:rsid w:val="009A7D73"/>
    <w:rsid w:val="009B05FB"/>
    <w:rsid w:val="009B05FD"/>
    <w:rsid w:val="009B0826"/>
    <w:rsid w:val="009B0872"/>
    <w:rsid w:val="009B0A0D"/>
    <w:rsid w:val="009B0A6F"/>
    <w:rsid w:val="009B0A94"/>
    <w:rsid w:val="009B0B71"/>
    <w:rsid w:val="009B0C16"/>
    <w:rsid w:val="009B0C57"/>
    <w:rsid w:val="009B0C62"/>
    <w:rsid w:val="009B0CD1"/>
    <w:rsid w:val="009B0DF6"/>
    <w:rsid w:val="009B0E05"/>
    <w:rsid w:val="009B0EFC"/>
    <w:rsid w:val="009B0F52"/>
    <w:rsid w:val="009B0F85"/>
    <w:rsid w:val="009B101F"/>
    <w:rsid w:val="009B1CCC"/>
    <w:rsid w:val="009B2AE8"/>
    <w:rsid w:val="009B2F19"/>
    <w:rsid w:val="009B2F8B"/>
    <w:rsid w:val="009B3016"/>
    <w:rsid w:val="009B383A"/>
    <w:rsid w:val="009B3DAD"/>
    <w:rsid w:val="009B3E4E"/>
    <w:rsid w:val="009B4221"/>
    <w:rsid w:val="009B4280"/>
    <w:rsid w:val="009B4869"/>
    <w:rsid w:val="009B4D01"/>
    <w:rsid w:val="009B5119"/>
    <w:rsid w:val="009B52C3"/>
    <w:rsid w:val="009B5622"/>
    <w:rsid w:val="009B57C1"/>
    <w:rsid w:val="009B59E9"/>
    <w:rsid w:val="009B5D31"/>
    <w:rsid w:val="009B5E45"/>
    <w:rsid w:val="009B5F04"/>
    <w:rsid w:val="009B5FE3"/>
    <w:rsid w:val="009B6238"/>
    <w:rsid w:val="009B625D"/>
    <w:rsid w:val="009B66EA"/>
    <w:rsid w:val="009B670A"/>
    <w:rsid w:val="009B6A04"/>
    <w:rsid w:val="009B6A4B"/>
    <w:rsid w:val="009B6AEB"/>
    <w:rsid w:val="009B6BC5"/>
    <w:rsid w:val="009B6DE5"/>
    <w:rsid w:val="009B70AA"/>
    <w:rsid w:val="009B717E"/>
    <w:rsid w:val="009B7222"/>
    <w:rsid w:val="009B74BE"/>
    <w:rsid w:val="009B764A"/>
    <w:rsid w:val="009B77DE"/>
    <w:rsid w:val="009B7B4D"/>
    <w:rsid w:val="009B7B75"/>
    <w:rsid w:val="009B7FC8"/>
    <w:rsid w:val="009C050F"/>
    <w:rsid w:val="009C0ADB"/>
    <w:rsid w:val="009C0B64"/>
    <w:rsid w:val="009C0D62"/>
    <w:rsid w:val="009C0E44"/>
    <w:rsid w:val="009C0E58"/>
    <w:rsid w:val="009C113E"/>
    <w:rsid w:val="009C11D9"/>
    <w:rsid w:val="009C1202"/>
    <w:rsid w:val="009C121E"/>
    <w:rsid w:val="009C1596"/>
    <w:rsid w:val="009C17CF"/>
    <w:rsid w:val="009C18E7"/>
    <w:rsid w:val="009C1ABF"/>
    <w:rsid w:val="009C1BB7"/>
    <w:rsid w:val="009C1BE0"/>
    <w:rsid w:val="009C1CA9"/>
    <w:rsid w:val="009C1D67"/>
    <w:rsid w:val="009C2063"/>
    <w:rsid w:val="009C230C"/>
    <w:rsid w:val="009C2419"/>
    <w:rsid w:val="009C245E"/>
    <w:rsid w:val="009C250F"/>
    <w:rsid w:val="009C259D"/>
    <w:rsid w:val="009C25C3"/>
    <w:rsid w:val="009C27B9"/>
    <w:rsid w:val="009C2AC6"/>
    <w:rsid w:val="009C2F1D"/>
    <w:rsid w:val="009C3009"/>
    <w:rsid w:val="009C31AF"/>
    <w:rsid w:val="009C3538"/>
    <w:rsid w:val="009C3591"/>
    <w:rsid w:val="009C371D"/>
    <w:rsid w:val="009C3A72"/>
    <w:rsid w:val="009C3CF1"/>
    <w:rsid w:val="009C40ED"/>
    <w:rsid w:val="009C43E0"/>
    <w:rsid w:val="009C47F6"/>
    <w:rsid w:val="009C4C4F"/>
    <w:rsid w:val="009C4F75"/>
    <w:rsid w:val="009C526E"/>
    <w:rsid w:val="009C543D"/>
    <w:rsid w:val="009C55DE"/>
    <w:rsid w:val="009C5901"/>
    <w:rsid w:val="009C59E9"/>
    <w:rsid w:val="009C5A01"/>
    <w:rsid w:val="009C5A5F"/>
    <w:rsid w:val="009C5CEE"/>
    <w:rsid w:val="009C5E77"/>
    <w:rsid w:val="009C6003"/>
    <w:rsid w:val="009C649A"/>
    <w:rsid w:val="009C6626"/>
    <w:rsid w:val="009C6921"/>
    <w:rsid w:val="009C69E5"/>
    <w:rsid w:val="009C6AE7"/>
    <w:rsid w:val="009C6FBE"/>
    <w:rsid w:val="009C7241"/>
    <w:rsid w:val="009C765A"/>
    <w:rsid w:val="009C77BA"/>
    <w:rsid w:val="009C79DE"/>
    <w:rsid w:val="009C79EA"/>
    <w:rsid w:val="009C79F1"/>
    <w:rsid w:val="009C79FB"/>
    <w:rsid w:val="009C7A7E"/>
    <w:rsid w:val="009C7E05"/>
    <w:rsid w:val="009D02E8"/>
    <w:rsid w:val="009D08A3"/>
    <w:rsid w:val="009D11AC"/>
    <w:rsid w:val="009D1C13"/>
    <w:rsid w:val="009D1D1A"/>
    <w:rsid w:val="009D1D38"/>
    <w:rsid w:val="009D1FE8"/>
    <w:rsid w:val="009D2473"/>
    <w:rsid w:val="009D2A1C"/>
    <w:rsid w:val="009D2D55"/>
    <w:rsid w:val="009D2F4B"/>
    <w:rsid w:val="009D2FCA"/>
    <w:rsid w:val="009D3063"/>
    <w:rsid w:val="009D308A"/>
    <w:rsid w:val="009D31B2"/>
    <w:rsid w:val="009D328F"/>
    <w:rsid w:val="009D329D"/>
    <w:rsid w:val="009D3917"/>
    <w:rsid w:val="009D3A33"/>
    <w:rsid w:val="009D3B8E"/>
    <w:rsid w:val="009D3D0B"/>
    <w:rsid w:val="009D4172"/>
    <w:rsid w:val="009D41E2"/>
    <w:rsid w:val="009D44F5"/>
    <w:rsid w:val="009D4644"/>
    <w:rsid w:val="009D470A"/>
    <w:rsid w:val="009D48FB"/>
    <w:rsid w:val="009D49B9"/>
    <w:rsid w:val="009D49EA"/>
    <w:rsid w:val="009D4F11"/>
    <w:rsid w:val="009D518A"/>
    <w:rsid w:val="009D51D0"/>
    <w:rsid w:val="009D56BF"/>
    <w:rsid w:val="009D57AC"/>
    <w:rsid w:val="009D5836"/>
    <w:rsid w:val="009D58FE"/>
    <w:rsid w:val="009D5B2C"/>
    <w:rsid w:val="009D620D"/>
    <w:rsid w:val="009D6392"/>
    <w:rsid w:val="009D68C3"/>
    <w:rsid w:val="009D6911"/>
    <w:rsid w:val="009D6A94"/>
    <w:rsid w:val="009D6AC2"/>
    <w:rsid w:val="009D6DD4"/>
    <w:rsid w:val="009D704C"/>
    <w:rsid w:val="009D70A4"/>
    <w:rsid w:val="009D79B5"/>
    <w:rsid w:val="009D7B14"/>
    <w:rsid w:val="009D7E4D"/>
    <w:rsid w:val="009D7E5C"/>
    <w:rsid w:val="009D7EFC"/>
    <w:rsid w:val="009D7F30"/>
    <w:rsid w:val="009D7F58"/>
    <w:rsid w:val="009E0124"/>
    <w:rsid w:val="009E02A6"/>
    <w:rsid w:val="009E05FD"/>
    <w:rsid w:val="009E067B"/>
    <w:rsid w:val="009E07A1"/>
    <w:rsid w:val="009E08D1"/>
    <w:rsid w:val="009E0900"/>
    <w:rsid w:val="009E0BF5"/>
    <w:rsid w:val="009E0D96"/>
    <w:rsid w:val="009E0F35"/>
    <w:rsid w:val="009E1084"/>
    <w:rsid w:val="009E10A0"/>
    <w:rsid w:val="009E11C7"/>
    <w:rsid w:val="009E12CA"/>
    <w:rsid w:val="009E1386"/>
    <w:rsid w:val="009E16AD"/>
    <w:rsid w:val="009E1B03"/>
    <w:rsid w:val="009E1B95"/>
    <w:rsid w:val="009E1BC2"/>
    <w:rsid w:val="009E1CF8"/>
    <w:rsid w:val="009E1F23"/>
    <w:rsid w:val="009E2008"/>
    <w:rsid w:val="009E222B"/>
    <w:rsid w:val="009E23B3"/>
    <w:rsid w:val="009E2524"/>
    <w:rsid w:val="009E2553"/>
    <w:rsid w:val="009E2711"/>
    <w:rsid w:val="009E2BB8"/>
    <w:rsid w:val="009E2D00"/>
    <w:rsid w:val="009E2E11"/>
    <w:rsid w:val="009E2E22"/>
    <w:rsid w:val="009E30C0"/>
    <w:rsid w:val="009E30C4"/>
    <w:rsid w:val="009E3137"/>
    <w:rsid w:val="009E34F3"/>
    <w:rsid w:val="009E380A"/>
    <w:rsid w:val="009E3929"/>
    <w:rsid w:val="009E3E61"/>
    <w:rsid w:val="009E3EE1"/>
    <w:rsid w:val="009E3F95"/>
    <w:rsid w:val="009E40AD"/>
    <w:rsid w:val="009E4197"/>
    <w:rsid w:val="009E4777"/>
    <w:rsid w:val="009E4942"/>
    <w:rsid w:val="009E496F"/>
    <w:rsid w:val="009E49A4"/>
    <w:rsid w:val="009E4B0D"/>
    <w:rsid w:val="009E4D09"/>
    <w:rsid w:val="009E4FBD"/>
    <w:rsid w:val="009E5250"/>
    <w:rsid w:val="009E5256"/>
    <w:rsid w:val="009E535B"/>
    <w:rsid w:val="009E5567"/>
    <w:rsid w:val="009E583D"/>
    <w:rsid w:val="009E5D06"/>
    <w:rsid w:val="009E6052"/>
    <w:rsid w:val="009E635D"/>
    <w:rsid w:val="009E647B"/>
    <w:rsid w:val="009E64E5"/>
    <w:rsid w:val="009E684A"/>
    <w:rsid w:val="009E6965"/>
    <w:rsid w:val="009E6ADF"/>
    <w:rsid w:val="009E6B7B"/>
    <w:rsid w:val="009E7151"/>
    <w:rsid w:val="009E71EE"/>
    <w:rsid w:val="009E745A"/>
    <w:rsid w:val="009E759D"/>
    <w:rsid w:val="009E7659"/>
    <w:rsid w:val="009E7952"/>
    <w:rsid w:val="009E7A69"/>
    <w:rsid w:val="009E7E27"/>
    <w:rsid w:val="009E7F92"/>
    <w:rsid w:val="009F02A3"/>
    <w:rsid w:val="009F07FB"/>
    <w:rsid w:val="009F0C52"/>
    <w:rsid w:val="009F0E6D"/>
    <w:rsid w:val="009F0E85"/>
    <w:rsid w:val="009F0E9A"/>
    <w:rsid w:val="009F1082"/>
    <w:rsid w:val="009F116A"/>
    <w:rsid w:val="009F1202"/>
    <w:rsid w:val="009F120A"/>
    <w:rsid w:val="009F128F"/>
    <w:rsid w:val="009F12D0"/>
    <w:rsid w:val="009F1438"/>
    <w:rsid w:val="009F19B8"/>
    <w:rsid w:val="009F1EA0"/>
    <w:rsid w:val="009F1F3C"/>
    <w:rsid w:val="009F216D"/>
    <w:rsid w:val="009F2182"/>
    <w:rsid w:val="009F227C"/>
    <w:rsid w:val="009F23A0"/>
    <w:rsid w:val="009F27F2"/>
    <w:rsid w:val="009F29D4"/>
    <w:rsid w:val="009F2C5A"/>
    <w:rsid w:val="009F2E3B"/>
    <w:rsid w:val="009F2F11"/>
    <w:rsid w:val="009F2F13"/>
    <w:rsid w:val="009F2F27"/>
    <w:rsid w:val="009F320C"/>
    <w:rsid w:val="009F32A8"/>
    <w:rsid w:val="009F32D6"/>
    <w:rsid w:val="009F34AA"/>
    <w:rsid w:val="009F3D08"/>
    <w:rsid w:val="009F3D9A"/>
    <w:rsid w:val="009F4379"/>
    <w:rsid w:val="009F447D"/>
    <w:rsid w:val="009F4BD5"/>
    <w:rsid w:val="009F4D12"/>
    <w:rsid w:val="009F4EDC"/>
    <w:rsid w:val="009F4FA5"/>
    <w:rsid w:val="009F5228"/>
    <w:rsid w:val="009F5874"/>
    <w:rsid w:val="009F5A87"/>
    <w:rsid w:val="009F5CCC"/>
    <w:rsid w:val="009F5CD3"/>
    <w:rsid w:val="009F5CF4"/>
    <w:rsid w:val="009F5E64"/>
    <w:rsid w:val="009F5FBE"/>
    <w:rsid w:val="009F6247"/>
    <w:rsid w:val="009F63C2"/>
    <w:rsid w:val="009F6BCB"/>
    <w:rsid w:val="009F6D6F"/>
    <w:rsid w:val="009F7045"/>
    <w:rsid w:val="009F723B"/>
    <w:rsid w:val="009F754E"/>
    <w:rsid w:val="009F78D1"/>
    <w:rsid w:val="009F7B78"/>
    <w:rsid w:val="00A001AD"/>
    <w:rsid w:val="00A00518"/>
    <w:rsid w:val="00A0057A"/>
    <w:rsid w:val="00A00780"/>
    <w:rsid w:val="00A00783"/>
    <w:rsid w:val="00A007B8"/>
    <w:rsid w:val="00A00B0B"/>
    <w:rsid w:val="00A00BBB"/>
    <w:rsid w:val="00A00DCD"/>
    <w:rsid w:val="00A01123"/>
    <w:rsid w:val="00A0145C"/>
    <w:rsid w:val="00A014FA"/>
    <w:rsid w:val="00A01C2B"/>
    <w:rsid w:val="00A01E43"/>
    <w:rsid w:val="00A01F99"/>
    <w:rsid w:val="00A01FB1"/>
    <w:rsid w:val="00A0200F"/>
    <w:rsid w:val="00A0264C"/>
    <w:rsid w:val="00A02857"/>
    <w:rsid w:val="00A02A7F"/>
    <w:rsid w:val="00A02BB8"/>
    <w:rsid w:val="00A02E0C"/>
    <w:rsid w:val="00A02FA1"/>
    <w:rsid w:val="00A02FC5"/>
    <w:rsid w:val="00A0326D"/>
    <w:rsid w:val="00A032F3"/>
    <w:rsid w:val="00A03337"/>
    <w:rsid w:val="00A0336E"/>
    <w:rsid w:val="00A0346A"/>
    <w:rsid w:val="00A03A9B"/>
    <w:rsid w:val="00A03CA3"/>
    <w:rsid w:val="00A03CB8"/>
    <w:rsid w:val="00A03F79"/>
    <w:rsid w:val="00A03FEE"/>
    <w:rsid w:val="00A042C9"/>
    <w:rsid w:val="00A04499"/>
    <w:rsid w:val="00A047E2"/>
    <w:rsid w:val="00A0485A"/>
    <w:rsid w:val="00A04994"/>
    <w:rsid w:val="00A049E6"/>
    <w:rsid w:val="00A04A48"/>
    <w:rsid w:val="00A04ACD"/>
    <w:rsid w:val="00A04B13"/>
    <w:rsid w:val="00A04CB0"/>
    <w:rsid w:val="00A04CCE"/>
    <w:rsid w:val="00A04D45"/>
    <w:rsid w:val="00A052B2"/>
    <w:rsid w:val="00A05373"/>
    <w:rsid w:val="00A053A5"/>
    <w:rsid w:val="00A054E0"/>
    <w:rsid w:val="00A05548"/>
    <w:rsid w:val="00A05657"/>
    <w:rsid w:val="00A05907"/>
    <w:rsid w:val="00A061E9"/>
    <w:rsid w:val="00A062E0"/>
    <w:rsid w:val="00A0639B"/>
    <w:rsid w:val="00A064D3"/>
    <w:rsid w:val="00A06769"/>
    <w:rsid w:val="00A06B15"/>
    <w:rsid w:val="00A06B5B"/>
    <w:rsid w:val="00A06C66"/>
    <w:rsid w:val="00A06FA0"/>
    <w:rsid w:val="00A07116"/>
    <w:rsid w:val="00A07421"/>
    <w:rsid w:val="00A074AF"/>
    <w:rsid w:val="00A0768E"/>
    <w:rsid w:val="00A0776B"/>
    <w:rsid w:val="00A07A18"/>
    <w:rsid w:val="00A07F28"/>
    <w:rsid w:val="00A07F2F"/>
    <w:rsid w:val="00A10098"/>
    <w:rsid w:val="00A1038A"/>
    <w:rsid w:val="00A10921"/>
    <w:rsid w:val="00A10976"/>
    <w:rsid w:val="00A10AF2"/>
    <w:rsid w:val="00A10B0D"/>
    <w:rsid w:val="00A10B6E"/>
    <w:rsid w:val="00A10DE5"/>
    <w:rsid w:val="00A10FB9"/>
    <w:rsid w:val="00A10FE8"/>
    <w:rsid w:val="00A112B1"/>
    <w:rsid w:val="00A112CA"/>
    <w:rsid w:val="00A11421"/>
    <w:rsid w:val="00A1154B"/>
    <w:rsid w:val="00A11A48"/>
    <w:rsid w:val="00A11B87"/>
    <w:rsid w:val="00A11D84"/>
    <w:rsid w:val="00A120BD"/>
    <w:rsid w:val="00A12172"/>
    <w:rsid w:val="00A12BB6"/>
    <w:rsid w:val="00A1318E"/>
    <w:rsid w:val="00A13489"/>
    <w:rsid w:val="00A1360A"/>
    <w:rsid w:val="00A13728"/>
    <w:rsid w:val="00A1389F"/>
    <w:rsid w:val="00A139C9"/>
    <w:rsid w:val="00A13F07"/>
    <w:rsid w:val="00A14007"/>
    <w:rsid w:val="00A14030"/>
    <w:rsid w:val="00A142DB"/>
    <w:rsid w:val="00A14BBA"/>
    <w:rsid w:val="00A15157"/>
    <w:rsid w:val="00A15787"/>
    <w:rsid w:val="00A157B1"/>
    <w:rsid w:val="00A15BDA"/>
    <w:rsid w:val="00A15D12"/>
    <w:rsid w:val="00A1684B"/>
    <w:rsid w:val="00A16D8C"/>
    <w:rsid w:val="00A16EBD"/>
    <w:rsid w:val="00A16F4F"/>
    <w:rsid w:val="00A17025"/>
    <w:rsid w:val="00A1714E"/>
    <w:rsid w:val="00A17244"/>
    <w:rsid w:val="00A17400"/>
    <w:rsid w:val="00A17594"/>
    <w:rsid w:val="00A17685"/>
    <w:rsid w:val="00A1784D"/>
    <w:rsid w:val="00A1797A"/>
    <w:rsid w:val="00A17ADE"/>
    <w:rsid w:val="00A17C01"/>
    <w:rsid w:val="00A2000A"/>
    <w:rsid w:val="00A202B4"/>
    <w:rsid w:val="00A2030A"/>
    <w:rsid w:val="00A203B1"/>
    <w:rsid w:val="00A203C2"/>
    <w:rsid w:val="00A2042E"/>
    <w:rsid w:val="00A20454"/>
    <w:rsid w:val="00A215C4"/>
    <w:rsid w:val="00A21762"/>
    <w:rsid w:val="00A21A30"/>
    <w:rsid w:val="00A21E1A"/>
    <w:rsid w:val="00A220D7"/>
    <w:rsid w:val="00A22229"/>
    <w:rsid w:val="00A222BF"/>
    <w:rsid w:val="00A2238D"/>
    <w:rsid w:val="00A2246A"/>
    <w:rsid w:val="00A22687"/>
    <w:rsid w:val="00A22B5B"/>
    <w:rsid w:val="00A22B8B"/>
    <w:rsid w:val="00A22DAC"/>
    <w:rsid w:val="00A2325B"/>
    <w:rsid w:val="00A2336D"/>
    <w:rsid w:val="00A2377C"/>
    <w:rsid w:val="00A23935"/>
    <w:rsid w:val="00A23AAC"/>
    <w:rsid w:val="00A23C51"/>
    <w:rsid w:val="00A23D4B"/>
    <w:rsid w:val="00A23DAD"/>
    <w:rsid w:val="00A23ED6"/>
    <w:rsid w:val="00A23F41"/>
    <w:rsid w:val="00A240DA"/>
    <w:rsid w:val="00A241D2"/>
    <w:rsid w:val="00A24442"/>
    <w:rsid w:val="00A24580"/>
    <w:rsid w:val="00A24825"/>
    <w:rsid w:val="00A2488E"/>
    <w:rsid w:val="00A24989"/>
    <w:rsid w:val="00A24ADA"/>
    <w:rsid w:val="00A24B49"/>
    <w:rsid w:val="00A24C43"/>
    <w:rsid w:val="00A24C83"/>
    <w:rsid w:val="00A24D51"/>
    <w:rsid w:val="00A24E49"/>
    <w:rsid w:val="00A24F1D"/>
    <w:rsid w:val="00A24F8D"/>
    <w:rsid w:val="00A25118"/>
    <w:rsid w:val="00A25192"/>
    <w:rsid w:val="00A25200"/>
    <w:rsid w:val="00A25246"/>
    <w:rsid w:val="00A25746"/>
    <w:rsid w:val="00A2578F"/>
    <w:rsid w:val="00A25E6F"/>
    <w:rsid w:val="00A25E8C"/>
    <w:rsid w:val="00A260DF"/>
    <w:rsid w:val="00A26350"/>
    <w:rsid w:val="00A26438"/>
    <w:rsid w:val="00A266B6"/>
    <w:rsid w:val="00A26B3D"/>
    <w:rsid w:val="00A26B49"/>
    <w:rsid w:val="00A26D3A"/>
    <w:rsid w:val="00A26FA1"/>
    <w:rsid w:val="00A26FB4"/>
    <w:rsid w:val="00A272E6"/>
    <w:rsid w:val="00A274E8"/>
    <w:rsid w:val="00A27787"/>
    <w:rsid w:val="00A278B8"/>
    <w:rsid w:val="00A278DD"/>
    <w:rsid w:val="00A27913"/>
    <w:rsid w:val="00A27AE6"/>
    <w:rsid w:val="00A27B62"/>
    <w:rsid w:val="00A27DC2"/>
    <w:rsid w:val="00A27E50"/>
    <w:rsid w:val="00A27F6D"/>
    <w:rsid w:val="00A307FD"/>
    <w:rsid w:val="00A30B34"/>
    <w:rsid w:val="00A30B7F"/>
    <w:rsid w:val="00A311B5"/>
    <w:rsid w:val="00A31322"/>
    <w:rsid w:val="00A3132A"/>
    <w:rsid w:val="00A31549"/>
    <w:rsid w:val="00A31739"/>
    <w:rsid w:val="00A31871"/>
    <w:rsid w:val="00A3193A"/>
    <w:rsid w:val="00A3205F"/>
    <w:rsid w:val="00A32577"/>
    <w:rsid w:val="00A32837"/>
    <w:rsid w:val="00A32B6F"/>
    <w:rsid w:val="00A32F2A"/>
    <w:rsid w:val="00A330BB"/>
    <w:rsid w:val="00A331FA"/>
    <w:rsid w:val="00A335C9"/>
    <w:rsid w:val="00A33663"/>
    <w:rsid w:val="00A337C0"/>
    <w:rsid w:val="00A33874"/>
    <w:rsid w:val="00A3393D"/>
    <w:rsid w:val="00A33BFB"/>
    <w:rsid w:val="00A33D03"/>
    <w:rsid w:val="00A33EED"/>
    <w:rsid w:val="00A34038"/>
    <w:rsid w:val="00A344B1"/>
    <w:rsid w:val="00A34584"/>
    <w:rsid w:val="00A34651"/>
    <w:rsid w:val="00A34689"/>
    <w:rsid w:val="00A348C4"/>
    <w:rsid w:val="00A34D94"/>
    <w:rsid w:val="00A35616"/>
    <w:rsid w:val="00A3564A"/>
    <w:rsid w:val="00A358CE"/>
    <w:rsid w:val="00A35C43"/>
    <w:rsid w:val="00A35C64"/>
    <w:rsid w:val="00A35CA5"/>
    <w:rsid w:val="00A35D98"/>
    <w:rsid w:val="00A35DEC"/>
    <w:rsid w:val="00A35E10"/>
    <w:rsid w:val="00A35EA7"/>
    <w:rsid w:val="00A3605F"/>
    <w:rsid w:val="00A361AF"/>
    <w:rsid w:val="00A36516"/>
    <w:rsid w:val="00A366E5"/>
    <w:rsid w:val="00A36919"/>
    <w:rsid w:val="00A36995"/>
    <w:rsid w:val="00A36B18"/>
    <w:rsid w:val="00A36DFB"/>
    <w:rsid w:val="00A36EA3"/>
    <w:rsid w:val="00A37127"/>
    <w:rsid w:val="00A37374"/>
    <w:rsid w:val="00A3749C"/>
    <w:rsid w:val="00A37859"/>
    <w:rsid w:val="00A3787E"/>
    <w:rsid w:val="00A37A34"/>
    <w:rsid w:val="00A37A65"/>
    <w:rsid w:val="00A37D6F"/>
    <w:rsid w:val="00A37F3D"/>
    <w:rsid w:val="00A37F79"/>
    <w:rsid w:val="00A4002C"/>
    <w:rsid w:val="00A4017C"/>
    <w:rsid w:val="00A4018C"/>
    <w:rsid w:val="00A4035D"/>
    <w:rsid w:val="00A404C5"/>
    <w:rsid w:val="00A408D1"/>
    <w:rsid w:val="00A40ACD"/>
    <w:rsid w:val="00A40DB7"/>
    <w:rsid w:val="00A40EA0"/>
    <w:rsid w:val="00A40F26"/>
    <w:rsid w:val="00A40FE7"/>
    <w:rsid w:val="00A4104B"/>
    <w:rsid w:val="00A4105D"/>
    <w:rsid w:val="00A410BB"/>
    <w:rsid w:val="00A41187"/>
    <w:rsid w:val="00A41631"/>
    <w:rsid w:val="00A4190D"/>
    <w:rsid w:val="00A42081"/>
    <w:rsid w:val="00A423C6"/>
    <w:rsid w:val="00A4258A"/>
    <w:rsid w:val="00A4289A"/>
    <w:rsid w:val="00A42963"/>
    <w:rsid w:val="00A429F9"/>
    <w:rsid w:val="00A42CCA"/>
    <w:rsid w:val="00A42E41"/>
    <w:rsid w:val="00A42F80"/>
    <w:rsid w:val="00A430E3"/>
    <w:rsid w:val="00A432F9"/>
    <w:rsid w:val="00A4332B"/>
    <w:rsid w:val="00A436E8"/>
    <w:rsid w:val="00A43DF6"/>
    <w:rsid w:val="00A43F7C"/>
    <w:rsid w:val="00A44136"/>
    <w:rsid w:val="00A441AB"/>
    <w:rsid w:val="00A446F5"/>
    <w:rsid w:val="00A447A1"/>
    <w:rsid w:val="00A44882"/>
    <w:rsid w:val="00A44991"/>
    <w:rsid w:val="00A44A66"/>
    <w:rsid w:val="00A44AE9"/>
    <w:rsid w:val="00A44F50"/>
    <w:rsid w:val="00A45125"/>
    <w:rsid w:val="00A456DF"/>
    <w:rsid w:val="00A457B7"/>
    <w:rsid w:val="00A45937"/>
    <w:rsid w:val="00A45A61"/>
    <w:rsid w:val="00A45B88"/>
    <w:rsid w:val="00A45F06"/>
    <w:rsid w:val="00A4640B"/>
    <w:rsid w:val="00A4651D"/>
    <w:rsid w:val="00A4663A"/>
    <w:rsid w:val="00A4686E"/>
    <w:rsid w:val="00A46A96"/>
    <w:rsid w:val="00A46AA8"/>
    <w:rsid w:val="00A46AF2"/>
    <w:rsid w:val="00A46DD3"/>
    <w:rsid w:val="00A47360"/>
    <w:rsid w:val="00A47369"/>
    <w:rsid w:val="00A47536"/>
    <w:rsid w:val="00A47641"/>
    <w:rsid w:val="00A47D07"/>
    <w:rsid w:val="00A47DC1"/>
    <w:rsid w:val="00A47F5E"/>
    <w:rsid w:val="00A500D1"/>
    <w:rsid w:val="00A50538"/>
    <w:rsid w:val="00A505CA"/>
    <w:rsid w:val="00A506B0"/>
    <w:rsid w:val="00A50978"/>
    <w:rsid w:val="00A50CB1"/>
    <w:rsid w:val="00A50D71"/>
    <w:rsid w:val="00A50EB7"/>
    <w:rsid w:val="00A51059"/>
    <w:rsid w:val="00A5120A"/>
    <w:rsid w:val="00A5134E"/>
    <w:rsid w:val="00A513E0"/>
    <w:rsid w:val="00A51584"/>
    <w:rsid w:val="00A517BF"/>
    <w:rsid w:val="00A519A5"/>
    <w:rsid w:val="00A51A2B"/>
    <w:rsid w:val="00A51C3E"/>
    <w:rsid w:val="00A5243A"/>
    <w:rsid w:val="00A52667"/>
    <w:rsid w:val="00A52671"/>
    <w:rsid w:val="00A528D8"/>
    <w:rsid w:val="00A5290F"/>
    <w:rsid w:val="00A52956"/>
    <w:rsid w:val="00A529CA"/>
    <w:rsid w:val="00A53291"/>
    <w:rsid w:val="00A53488"/>
    <w:rsid w:val="00A53624"/>
    <w:rsid w:val="00A53D5F"/>
    <w:rsid w:val="00A53DAA"/>
    <w:rsid w:val="00A53EF3"/>
    <w:rsid w:val="00A53FD8"/>
    <w:rsid w:val="00A543C6"/>
    <w:rsid w:val="00A544ED"/>
    <w:rsid w:val="00A54715"/>
    <w:rsid w:val="00A54DAC"/>
    <w:rsid w:val="00A54F25"/>
    <w:rsid w:val="00A54FCD"/>
    <w:rsid w:val="00A5523B"/>
    <w:rsid w:val="00A5546C"/>
    <w:rsid w:val="00A55610"/>
    <w:rsid w:val="00A556E6"/>
    <w:rsid w:val="00A55BDC"/>
    <w:rsid w:val="00A55C45"/>
    <w:rsid w:val="00A55F85"/>
    <w:rsid w:val="00A56408"/>
    <w:rsid w:val="00A56BB6"/>
    <w:rsid w:val="00A56DE6"/>
    <w:rsid w:val="00A56EEB"/>
    <w:rsid w:val="00A56F20"/>
    <w:rsid w:val="00A56F2E"/>
    <w:rsid w:val="00A570A5"/>
    <w:rsid w:val="00A57185"/>
    <w:rsid w:val="00A57334"/>
    <w:rsid w:val="00A57385"/>
    <w:rsid w:val="00A573BB"/>
    <w:rsid w:val="00A57403"/>
    <w:rsid w:val="00A57478"/>
    <w:rsid w:val="00A5752C"/>
    <w:rsid w:val="00A577BE"/>
    <w:rsid w:val="00A577D5"/>
    <w:rsid w:val="00A5792A"/>
    <w:rsid w:val="00A57AB2"/>
    <w:rsid w:val="00A57B0E"/>
    <w:rsid w:val="00A57BD7"/>
    <w:rsid w:val="00A57D50"/>
    <w:rsid w:val="00A57DFB"/>
    <w:rsid w:val="00A57F23"/>
    <w:rsid w:val="00A57F56"/>
    <w:rsid w:val="00A60574"/>
    <w:rsid w:val="00A6061C"/>
    <w:rsid w:val="00A60697"/>
    <w:rsid w:val="00A608E3"/>
    <w:rsid w:val="00A60916"/>
    <w:rsid w:val="00A60AF0"/>
    <w:rsid w:val="00A60DC6"/>
    <w:rsid w:val="00A618D9"/>
    <w:rsid w:val="00A61EB6"/>
    <w:rsid w:val="00A61F1A"/>
    <w:rsid w:val="00A621B1"/>
    <w:rsid w:val="00A6271A"/>
    <w:rsid w:val="00A62873"/>
    <w:rsid w:val="00A62A59"/>
    <w:rsid w:val="00A62D44"/>
    <w:rsid w:val="00A62DD6"/>
    <w:rsid w:val="00A62DD8"/>
    <w:rsid w:val="00A62EEA"/>
    <w:rsid w:val="00A62FAF"/>
    <w:rsid w:val="00A6322C"/>
    <w:rsid w:val="00A632C2"/>
    <w:rsid w:val="00A632DA"/>
    <w:rsid w:val="00A63AD7"/>
    <w:rsid w:val="00A640EC"/>
    <w:rsid w:val="00A641E2"/>
    <w:rsid w:val="00A643F1"/>
    <w:rsid w:val="00A644F7"/>
    <w:rsid w:val="00A645B5"/>
    <w:rsid w:val="00A647EB"/>
    <w:rsid w:val="00A64985"/>
    <w:rsid w:val="00A64B1F"/>
    <w:rsid w:val="00A64C6A"/>
    <w:rsid w:val="00A65026"/>
    <w:rsid w:val="00A6514D"/>
    <w:rsid w:val="00A65254"/>
    <w:rsid w:val="00A65774"/>
    <w:rsid w:val="00A657ED"/>
    <w:rsid w:val="00A65A9F"/>
    <w:rsid w:val="00A65DC6"/>
    <w:rsid w:val="00A6646C"/>
    <w:rsid w:val="00A67202"/>
    <w:rsid w:val="00A67263"/>
    <w:rsid w:val="00A673B0"/>
    <w:rsid w:val="00A673D8"/>
    <w:rsid w:val="00A673DD"/>
    <w:rsid w:val="00A6750B"/>
    <w:rsid w:val="00A675C3"/>
    <w:rsid w:val="00A6761B"/>
    <w:rsid w:val="00A67B35"/>
    <w:rsid w:val="00A67B56"/>
    <w:rsid w:val="00A67D10"/>
    <w:rsid w:val="00A67D48"/>
    <w:rsid w:val="00A67D9F"/>
    <w:rsid w:val="00A67ECA"/>
    <w:rsid w:val="00A67FB4"/>
    <w:rsid w:val="00A70763"/>
    <w:rsid w:val="00A7079A"/>
    <w:rsid w:val="00A70B15"/>
    <w:rsid w:val="00A70B94"/>
    <w:rsid w:val="00A70EF3"/>
    <w:rsid w:val="00A70F52"/>
    <w:rsid w:val="00A71098"/>
    <w:rsid w:val="00A712B6"/>
    <w:rsid w:val="00A7161C"/>
    <w:rsid w:val="00A71675"/>
    <w:rsid w:val="00A71736"/>
    <w:rsid w:val="00A717DA"/>
    <w:rsid w:val="00A71CE4"/>
    <w:rsid w:val="00A71D05"/>
    <w:rsid w:val="00A71F17"/>
    <w:rsid w:val="00A721FF"/>
    <w:rsid w:val="00A726F2"/>
    <w:rsid w:val="00A727E2"/>
    <w:rsid w:val="00A7281F"/>
    <w:rsid w:val="00A72A52"/>
    <w:rsid w:val="00A72A6C"/>
    <w:rsid w:val="00A72C9D"/>
    <w:rsid w:val="00A72F85"/>
    <w:rsid w:val="00A7302D"/>
    <w:rsid w:val="00A7303F"/>
    <w:rsid w:val="00A7341E"/>
    <w:rsid w:val="00A73773"/>
    <w:rsid w:val="00A739AC"/>
    <w:rsid w:val="00A73C32"/>
    <w:rsid w:val="00A73D5D"/>
    <w:rsid w:val="00A73D93"/>
    <w:rsid w:val="00A73FD5"/>
    <w:rsid w:val="00A740D2"/>
    <w:rsid w:val="00A741A4"/>
    <w:rsid w:val="00A7444A"/>
    <w:rsid w:val="00A744DB"/>
    <w:rsid w:val="00A7454F"/>
    <w:rsid w:val="00A745AF"/>
    <w:rsid w:val="00A74661"/>
    <w:rsid w:val="00A7483F"/>
    <w:rsid w:val="00A74E1E"/>
    <w:rsid w:val="00A74E2B"/>
    <w:rsid w:val="00A74F06"/>
    <w:rsid w:val="00A7570D"/>
    <w:rsid w:val="00A75875"/>
    <w:rsid w:val="00A75C40"/>
    <w:rsid w:val="00A75D2F"/>
    <w:rsid w:val="00A75EBB"/>
    <w:rsid w:val="00A75F7E"/>
    <w:rsid w:val="00A7604B"/>
    <w:rsid w:val="00A760F7"/>
    <w:rsid w:val="00A76219"/>
    <w:rsid w:val="00A763CF"/>
    <w:rsid w:val="00A76618"/>
    <w:rsid w:val="00A76716"/>
    <w:rsid w:val="00A7677D"/>
    <w:rsid w:val="00A767A5"/>
    <w:rsid w:val="00A767CD"/>
    <w:rsid w:val="00A768EF"/>
    <w:rsid w:val="00A76D2D"/>
    <w:rsid w:val="00A76E9B"/>
    <w:rsid w:val="00A76EFF"/>
    <w:rsid w:val="00A76F75"/>
    <w:rsid w:val="00A7701F"/>
    <w:rsid w:val="00A770B5"/>
    <w:rsid w:val="00A7724B"/>
    <w:rsid w:val="00A7746C"/>
    <w:rsid w:val="00A77571"/>
    <w:rsid w:val="00A775BB"/>
    <w:rsid w:val="00A7790D"/>
    <w:rsid w:val="00A7798F"/>
    <w:rsid w:val="00A77AA3"/>
    <w:rsid w:val="00A77B6D"/>
    <w:rsid w:val="00A77C0F"/>
    <w:rsid w:val="00A77C85"/>
    <w:rsid w:val="00A77FC8"/>
    <w:rsid w:val="00A80191"/>
    <w:rsid w:val="00A80208"/>
    <w:rsid w:val="00A80358"/>
    <w:rsid w:val="00A8037F"/>
    <w:rsid w:val="00A8048E"/>
    <w:rsid w:val="00A8068B"/>
    <w:rsid w:val="00A80782"/>
    <w:rsid w:val="00A80AC1"/>
    <w:rsid w:val="00A80BF3"/>
    <w:rsid w:val="00A80CFC"/>
    <w:rsid w:val="00A80EB4"/>
    <w:rsid w:val="00A81031"/>
    <w:rsid w:val="00A8104C"/>
    <w:rsid w:val="00A8119B"/>
    <w:rsid w:val="00A81272"/>
    <w:rsid w:val="00A81821"/>
    <w:rsid w:val="00A81A65"/>
    <w:rsid w:val="00A81B4B"/>
    <w:rsid w:val="00A81E15"/>
    <w:rsid w:val="00A8236D"/>
    <w:rsid w:val="00A828AA"/>
    <w:rsid w:val="00A82F83"/>
    <w:rsid w:val="00A832AA"/>
    <w:rsid w:val="00A836D0"/>
    <w:rsid w:val="00A83949"/>
    <w:rsid w:val="00A84228"/>
    <w:rsid w:val="00A845E3"/>
    <w:rsid w:val="00A846C9"/>
    <w:rsid w:val="00A84769"/>
    <w:rsid w:val="00A84AE9"/>
    <w:rsid w:val="00A84F3D"/>
    <w:rsid w:val="00A850E3"/>
    <w:rsid w:val="00A851FD"/>
    <w:rsid w:val="00A853DE"/>
    <w:rsid w:val="00A854EB"/>
    <w:rsid w:val="00A855C1"/>
    <w:rsid w:val="00A857C0"/>
    <w:rsid w:val="00A85980"/>
    <w:rsid w:val="00A85A00"/>
    <w:rsid w:val="00A85AA0"/>
    <w:rsid w:val="00A85B40"/>
    <w:rsid w:val="00A85C87"/>
    <w:rsid w:val="00A85CF9"/>
    <w:rsid w:val="00A85DF9"/>
    <w:rsid w:val="00A85F85"/>
    <w:rsid w:val="00A85FD7"/>
    <w:rsid w:val="00A866DA"/>
    <w:rsid w:val="00A867C9"/>
    <w:rsid w:val="00A86884"/>
    <w:rsid w:val="00A86973"/>
    <w:rsid w:val="00A86CB2"/>
    <w:rsid w:val="00A86D6C"/>
    <w:rsid w:val="00A86D9E"/>
    <w:rsid w:val="00A872E5"/>
    <w:rsid w:val="00A873CD"/>
    <w:rsid w:val="00A8785F"/>
    <w:rsid w:val="00A87ACD"/>
    <w:rsid w:val="00A87B69"/>
    <w:rsid w:val="00A87CEE"/>
    <w:rsid w:val="00A87E3E"/>
    <w:rsid w:val="00A87FE5"/>
    <w:rsid w:val="00A906A2"/>
    <w:rsid w:val="00A907BE"/>
    <w:rsid w:val="00A90BC9"/>
    <w:rsid w:val="00A91025"/>
    <w:rsid w:val="00A910F4"/>
    <w:rsid w:val="00A9118B"/>
    <w:rsid w:val="00A91406"/>
    <w:rsid w:val="00A91493"/>
    <w:rsid w:val="00A91CD5"/>
    <w:rsid w:val="00A91D48"/>
    <w:rsid w:val="00A91D5D"/>
    <w:rsid w:val="00A91E53"/>
    <w:rsid w:val="00A920DD"/>
    <w:rsid w:val="00A9223A"/>
    <w:rsid w:val="00A9226A"/>
    <w:rsid w:val="00A92484"/>
    <w:rsid w:val="00A9269E"/>
    <w:rsid w:val="00A92B6B"/>
    <w:rsid w:val="00A92EAC"/>
    <w:rsid w:val="00A9319B"/>
    <w:rsid w:val="00A932CA"/>
    <w:rsid w:val="00A93388"/>
    <w:rsid w:val="00A934D8"/>
    <w:rsid w:val="00A936F6"/>
    <w:rsid w:val="00A93828"/>
    <w:rsid w:val="00A93C79"/>
    <w:rsid w:val="00A93CB9"/>
    <w:rsid w:val="00A94092"/>
    <w:rsid w:val="00A94109"/>
    <w:rsid w:val="00A94304"/>
    <w:rsid w:val="00A94460"/>
    <w:rsid w:val="00A94474"/>
    <w:rsid w:val="00A9469C"/>
    <w:rsid w:val="00A9496A"/>
    <w:rsid w:val="00A94C1B"/>
    <w:rsid w:val="00A94DC8"/>
    <w:rsid w:val="00A94EB8"/>
    <w:rsid w:val="00A950D1"/>
    <w:rsid w:val="00A952F5"/>
    <w:rsid w:val="00A9566F"/>
    <w:rsid w:val="00A958C5"/>
    <w:rsid w:val="00A959D0"/>
    <w:rsid w:val="00A95A8F"/>
    <w:rsid w:val="00A95C15"/>
    <w:rsid w:val="00A95D5F"/>
    <w:rsid w:val="00A95F76"/>
    <w:rsid w:val="00A95F88"/>
    <w:rsid w:val="00A96397"/>
    <w:rsid w:val="00A96447"/>
    <w:rsid w:val="00A9659B"/>
    <w:rsid w:val="00A96AAE"/>
    <w:rsid w:val="00A96DBA"/>
    <w:rsid w:val="00A96DE0"/>
    <w:rsid w:val="00A96E65"/>
    <w:rsid w:val="00A96ECE"/>
    <w:rsid w:val="00A96EF8"/>
    <w:rsid w:val="00A977E1"/>
    <w:rsid w:val="00A978DE"/>
    <w:rsid w:val="00A978E9"/>
    <w:rsid w:val="00A97935"/>
    <w:rsid w:val="00A979FB"/>
    <w:rsid w:val="00A97B33"/>
    <w:rsid w:val="00A97B9C"/>
    <w:rsid w:val="00A97C72"/>
    <w:rsid w:val="00A97D42"/>
    <w:rsid w:val="00A97E70"/>
    <w:rsid w:val="00A97F0E"/>
    <w:rsid w:val="00A97F2C"/>
    <w:rsid w:val="00AA00C8"/>
    <w:rsid w:val="00AA01D7"/>
    <w:rsid w:val="00AA021A"/>
    <w:rsid w:val="00AA02AD"/>
    <w:rsid w:val="00AA02EF"/>
    <w:rsid w:val="00AA05BC"/>
    <w:rsid w:val="00AA0655"/>
    <w:rsid w:val="00AA088C"/>
    <w:rsid w:val="00AA10E9"/>
    <w:rsid w:val="00AA11FF"/>
    <w:rsid w:val="00AA12C2"/>
    <w:rsid w:val="00AA14A8"/>
    <w:rsid w:val="00AA159B"/>
    <w:rsid w:val="00AA17ED"/>
    <w:rsid w:val="00AA180B"/>
    <w:rsid w:val="00AA19DC"/>
    <w:rsid w:val="00AA1BA7"/>
    <w:rsid w:val="00AA1CF9"/>
    <w:rsid w:val="00AA1D66"/>
    <w:rsid w:val="00AA21F8"/>
    <w:rsid w:val="00AA24D1"/>
    <w:rsid w:val="00AA26A2"/>
    <w:rsid w:val="00AA2D27"/>
    <w:rsid w:val="00AA2F3D"/>
    <w:rsid w:val="00AA310B"/>
    <w:rsid w:val="00AA35C7"/>
    <w:rsid w:val="00AA3776"/>
    <w:rsid w:val="00AA37B6"/>
    <w:rsid w:val="00AA39CB"/>
    <w:rsid w:val="00AA3A29"/>
    <w:rsid w:val="00AA3AD3"/>
    <w:rsid w:val="00AA3EBD"/>
    <w:rsid w:val="00AA3F72"/>
    <w:rsid w:val="00AA3FD1"/>
    <w:rsid w:val="00AA4156"/>
    <w:rsid w:val="00AA4972"/>
    <w:rsid w:val="00AA4A28"/>
    <w:rsid w:val="00AA4AFB"/>
    <w:rsid w:val="00AA4B6B"/>
    <w:rsid w:val="00AA4BC5"/>
    <w:rsid w:val="00AA4DEE"/>
    <w:rsid w:val="00AA4DF5"/>
    <w:rsid w:val="00AA4EFF"/>
    <w:rsid w:val="00AA4F3D"/>
    <w:rsid w:val="00AA50C5"/>
    <w:rsid w:val="00AA5392"/>
    <w:rsid w:val="00AA5430"/>
    <w:rsid w:val="00AA5461"/>
    <w:rsid w:val="00AA58D7"/>
    <w:rsid w:val="00AA59C1"/>
    <w:rsid w:val="00AA5A59"/>
    <w:rsid w:val="00AA5B34"/>
    <w:rsid w:val="00AA5D35"/>
    <w:rsid w:val="00AA6365"/>
    <w:rsid w:val="00AA63D4"/>
    <w:rsid w:val="00AA68B6"/>
    <w:rsid w:val="00AA6A63"/>
    <w:rsid w:val="00AA6AE6"/>
    <w:rsid w:val="00AA6CCB"/>
    <w:rsid w:val="00AA6E87"/>
    <w:rsid w:val="00AA7178"/>
    <w:rsid w:val="00AA72AA"/>
    <w:rsid w:val="00AA72D5"/>
    <w:rsid w:val="00AA74EA"/>
    <w:rsid w:val="00AA7577"/>
    <w:rsid w:val="00AA7805"/>
    <w:rsid w:val="00AA7951"/>
    <w:rsid w:val="00AA7978"/>
    <w:rsid w:val="00AA7CA8"/>
    <w:rsid w:val="00AA7E3B"/>
    <w:rsid w:val="00AA7EEE"/>
    <w:rsid w:val="00AA7F96"/>
    <w:rsid w:val="00AB0088"/>
    <w:rsid w:val="00AB01E4"/>
    <w:rsid w:val="00AB0209"/>
    <w:rsid w:val="00AB06E8"/>
    <w:rsid w:val="00AB078E"/>
    <w:rsid w:val="00AB0962"/>
    <w:rsid w:val="00AB0A62"/>
    <w:rsid w:val="00AB0E35"/>
    <w:rsid w:val="00AB0E62"/>
    <w:rsid w:val="00AB0F79"/>
    <w:rsid w:val="00AB14D0"/>
    <w:rsid w:val="00AB15B0"/>
    <w:rsid w:val="00AB16CF"/>
    <w:rsid w:val="00AB16EE"/>
    <w:rsid w:val="00AB1796"/>
    <w:rsid w:val="00AB1816"/>
    <w:rsid w:val="00AB185C"/>
    <w:rsid w:val="00AB1A5C"/>
    <w:rsid w:val="00AB1C2A"/>
    <w:rsid w:val="00AB1CD3"/>
    <w:rsid w:val="00AB201A"/>
    <w:rsid w:val="00AB2034"/>
    <w:rsid w:val="00AB25CE"/>
    <w:rsid w:val="00AB2672"/>
    <w:rsid w:val="00AB27E3"/>
    <w:rsid w:val="00AB2903"/>
    <w:rsid w:val="00AB2D7E"/>
    <w:rsid w:val="00AB2E0C"/>
    <w:rsid w:val="00AB2FB4"/>
    <w:rsid w:val="00AB313A"/>
    <w:rsid w:val="00AB3167"/>
    <w:rsid w:val="00AB349B"/>
    <w:rsid w:val="00AB352F"/>
    <w:rsid w:val="00AB35F0"/>
    <w:rsid w:val="00AB35F7"/>
    <w:rsid w:val="00AB382D"/>
    <w:rsid w:val="00AB3D62"/>
    <w:rsid w:val="00AB3E6B"/>
    <w:rsid w:val="00AB3F85"/>
    <w:rsid w:val="00AB4805"/>
    <w:rsid w:val="00AB4933"/>
    <w:rsid w:val="00AB4A13"/>
    <w:rsid w:val="00AB4A35"/>
    <w:rsid w:val="00AB4AE2"/>
    <w:rsid w:val="00AB4C8D"/>
    <w:rsid w:val="00AB4D91"/>
    <w:rsid w:val="00AB54B3"/>
    <w:rsid w:val="00AB567E"/>
    <w:rsid w:val="00AB5A72"/>
    <w:rsid w:val="00AB5BCB"/>
    <w:rsid w:val="00AB5E9C"/>
    <w:rsid w:val="00AB66DE"/>
    <w:rsid w:val="00AB677B"/>
    <w:rsid w:val="00AB69FE"/>
    <w:rsid w:val="00AB6B80"/>
    <w:rsid w:val="00AB6BB2"/>
    <w:rsid w:val="00AB6C88"/>
    <w:rsid w:val="00AB722F"/>
    <w:rsid w:val="00AB78B3"/>
    <w:rsid w:val="00AB7947"/>
    <w:rsid w:val="00AB7AAC"/>
    <w:rsid w:val="00AB7ADF"/>
    <w:rsid w:val="00AC03B9"/>
    <w:rsid w:val="00AC051E"/>
    <w:rsid w:val="00AC05BF"/>
    <w:rsid w:val="00AC0C82"/>
    <w:rsid w:val="00AC0F8C"/>
    <w:rsid w:val="00AC1092"/>
    <w:rsid w:val="00AC10FA"/>
    <w:rsid w:val="00AC1197"/>
    <w:rsid w:val="00AC1361"/>
    <w:rsid w:val="00AC1482"/>
    <w:rsid w:val="00AC155E"/>
    <w:rsid w:val="00AC16CF"/>
    <w:rsid w:val="00AC1723"/>
    <w:rsid w:val="00AC1853"/>
    <w:rsid w:val="00AC18CF"/>
    <w:rsid w:val="00AC1C9A"/>
    <w:rsid w:val="00AC1CCF"/>
    <w:rsid w:val="00AC1CDF"/>
    <w:rsid w:val="00AC1DC0"/>
    <w:rsid w:val="00AC20BF"/>
    <w:rsid w:val="00AC20F4"/>
    <w:rsid w:val="00AC23DA"/>
    <w:rsid w:val="00AC274B"/>
    <w:rsid w:val="00AC2A4C"/>
    <w:rsid w:val="00AC2A96"/>
    <w:rsid w:val="00AC2E84"/>
    <w:rsid w:val="00AC300B"/>
    <w:rsid w:val="00AC3696"/>
    <w:rsid w:val="00AC371D"/>
    <w:rsid w:val="00AC3920"/>
    <w:rsid w:val="00AC3BEF"/>
    <w:rsid w:val="00AC3C5C"/>
    <w:rsid w:val="00AC412E"/>
    <w:rsid w:val="00AC42B4"/>
    <w:rsid w:val="00AC44B7"/>
    <w:rsid w:val="00AC46B1"/>
    <w:rsid w:val="00AC4750"/>
    <w:rsid w:val="00AC4764"/>
    <w:rsid w:val="00AC4960"/>
    <w:rsid w:val="00AC4D0F"/>
    <w:rsid w:val="00AC4E69"/>
    <w:rsid w:val="00AC518B"/>
    <w:rsid w:val="00AC55A2"/>
    <w:rsid w:val="00AC5821"/>
    <w:rsid w:val="00AC5C0E"/>
    <w:rsid w:val="00AC5DDE"/>
    <w:rsid w:val="00AC607A"/>
    <w:rsid w:val="00AC60FB"/>
    <w:rsid w:val="00AC6157"/>
    <w:rsid w:val="00AC65A6"/>
    <w:rsid w:val="00AC65CE"/>
    <w:rsid w:val="00AC66EB"/>
    <w:rsid w:val="00AC6A65"/>
    <w:rsid w:val="00AC6ABA"/>
    <w:rsid w:val="00AC6BE8"/>
    <w:rsid w:val="00AC6D36"/>
    <w:rsid w:val="00AC6D7E"/>
    <w:rsid w:val="00AC6E25"/>
    <w:rsid w:val="00AC70F0"/>
    <w:rsid w:val="00AC786E"/>
    <w:rsid w:val="00AC7AE8"/>
    <w:rsid w:val="00AC7AFD"/>
    <w:rsid w:val="00AD0000"/>
    <w:rsid w:val="00AD0036"/>
    <w:rsid w:val="00AD011B"/>
    <w:rsid w:val="00AD0369"/>
    <w:rsid w:val="00AD042C"/>
    <w:rsid w:val="00AD04E9"/>
    <w:rsid w:val="00AD0861"/>
    <w:rsid w:val="00AD0977"/>
    <w:rsid w:val="00AD09FE"/>
    <w:rsid w:val="00AD0B1C"/>
    <w:rsid w:val="00AD0B50"/>
    <w:rsid w:val="00AD0B7C"/>
    <w:rsid w:val="00AD0C77"/>
    <w:rsid w:val="00AD0CBA"/>
    <w:rsid w:val="00AD124E"/>
    <w:rsid w:val="00AD1404"/>
    <w:rsid w:val="00AD1563"/>
    <w:rsid w:val="00AD16C0"/>
    <w:rsid w:val="00AD18D1"/>
    <w:rsid w:val="00AD18DC"/>
    <w:rsid w:val="00AD18E6"/>
    <w:rsid w:val="00AD19BD"/>
    <w:rsid w:val="00AD22D9"/>
    <w:rsid w:val="00AD2487"/>
    <w:rsid w:val="00AD252C"/>
    <w:rsid w:val="00AD262D"/>
    <w:rsid w:val="00AD2696"/>
    <w:rsid w:val="00AD26E2"/>
    <w:rsid w:val="00AD2707"/>
    <w:rsid w:val="00AD28AD"/>
    <w:rsid w:val="00AD2A88"/>
    <w:rsid w:val="00AD2BD5"/>
    <w:rsid w:val="00AD2D75"/>
    <w:rsid w:val="00AD2D9E"/>
    <w:rsid w:val="00AD2E44"/>
    <w:rsid w:val="00AD2F6E"/>
    <w:rsid w:val="00AD3288"/>
    <w:rsid w:val="00AD3503"/>
    <w:rsid w:val="00AD360C"/>
    <w:rsid w:val="00AD3A39"/>
    <w:rsid w:val="00AD3BEB"/>
    <w:rsid w:val="00AD3F63"/>
    <w:rsid w:val="00AD477C"/>
    <w:rsid w:val="00AD4978"/>
    <w:rsid w:val="00AD4B0D"/>
    <w:rsid w:val="00AD4BF5"/>
    <w:rsid w:val="00AD4D5F"/>
    <w:rsid w:val="00AD503D"/>
    <w:rsid w:val="00AD5219"/>
    <w:rsid w:val="00AD52F2"/>
    <w:rsid w:val="00AD53CA"/>
    <w:rsid w:val="00AD564C"/>
    <w:rsid w:val="00AD5C44"/>
    <w:rsid w:val="00AD5C6E"/>
    <w:rsid w:val="00AD5EFF"/>
    <w:rsid w:val="00AD605D"/>
    <w:rsid w:val="00AD60BB"/>
    <w:rsid w:val="00AD62EB"/>
    <w:rsid w:val="00AD6328"/>
    <w:rsid w:val="00AD64DA"/>
    <w:rsid w:val="00AD6831"/>
    <w:rsid w:val="00AD692B"/>
    <w:rsid w:val="00AD6971"/>
    <w:rsid w:val="00AD6BEE"/>
    <w:rsid w:val="00AD6FD7"/>
    <w:rsid w:val="00AD728F"/>
    <w:rsid w:val="00AD7808"/>
    <w:rsid w:val="00AD784C"/>
    <w:rsid w:val="00AD797E"/>
    <w:rsid w:val="00AD7FC8"/>
    <w:rsid w:val="00AE0030"/>
    <w:rsid w:val="00AE0128"/>
    <w:rsid w:val="00AE02CF"/>
    <w:rsid w:val="00AE0352"/>
    <w:rsid w:val="00AE060E"/>
    <w:rsid w:val="00AE0772"/>
    <w:rsid w:val="00AE0E19"/>
    <w:rsid w:val="00AE0EBF"/>
    <w:rsid w:val="00AE1029"/>
    <w:rsid w:val="00AE103D"/>
    <w:rsid w:val="00AE1093"/>
    <w:rsid w:val="00AE116F"/>
    <w:rsid w:val="00AE126A"/>
    <w:rsid w:val="00AE12AE"/>
    <w:rsid w:val="00AE1646"/>
    <w:rsid w:val="00AE1648"/>
    <w:rsid w:val="00AE17E1"/>
    <w:rsid w:val="00AE17EB"/>
    <w:rsid w:val="00AE1882"/>
    <w:rsid w:val="00AE1BAE"/>
    <w:rsid w:val="00AE1FF6"/>
    <w:rsid w:val="00AE242F"/>
    <w:rsid w:val="00AE2559"/>
    <w:rsid w:val="00AE25B5"/>
    <w:rsid w:val="00AE2A21"/>
    <w:rsid w:val="00AE2A4F"/>
    <w:rsid w:val="00AE2B5A"/>
    <w:rsid w:val="00AE2F28"/>
    <w:rsid w:val="00AE3005"/>
    <w:rsid w:val="00AE3053"/>
    <w:rsid w:val="00AE3093"/>
    <w:rsid w:val="00AE3392"/>
    <w:rsid w:val="00AE35C7"/>
    <w:rsid w:val="00AE38BF"/>
    <w:rsid w:val="00AE3A81"/>
    <w:rsid w:val="00AE3ACC"/>
    <w:rsid w:val="00AE3BD5"/>
    <w:rsid w:val="00AE3C7B"/>
    <w:rsid w:val="00AE3DD8"/>
    <w:rsid w:val="00AE4343"/>
    <w:rsid w:val="00AE4353"/>
    <w:rsid w:val="00AE4446"/>
    <w:rsid w:val="00AE472B"/>
    <w:rsid w:val="00AE48C3"/>
    <w:rsid w:val="00AE49DC"/>
    <w:rsid w:val="00AE4C52"/>
    <w:rsid w:val="00AE4C8F"/>
    <w:rsid w:val="00AE4E79"/>
    <w:rsid w:val="00AE4E99"/>
    <w:rsid w:val="00AE50F9"/>
    <w:rsid w:val="00AE574A"/>
    <w:rsid w:val="00AE59A0"/>
    <w:rsid w:val="00AE5AD6"/>
    <w:rsid w:val="00AE5AF8"/>
    <w:rsid w:val="00AE5DA1"/>
    <w:rsid w:val="00AE5DEA"/>
    <w:rsid w:val="00AE606D"/>
    <w:rsid w:val="00AE66F7"/>
    <w:rsid w:val="00AE6943"/>
    <w:rsid w:val="00AE694B"/>
    <w:rsid w:val="00AE6BB2"/>
    <w:rsid w:val="00AE7829"/>
    <w:rsid w:val="00AE78CB"/>
    <w:rsid w:val="00AE7919"/>
    <w:rsid w:val="00AE7B06"/>
    <w:rsid w:val="00AE7CD7"/>
    <w:rsid w:val="00AE7FFC"/>
    <w:rsid w:val="00AF001A"/>
    <w:rsid w:val="00AF014A"/>
    <w:rsid w:val="00AF02F1"/>
    <w:rsid w:val="00AF0376"/>
    <w:rsid w:val="00AF0493"/>
    <w:rsid w:val="00AF056A"/>
    <w:rsid w:val="00AF06D0"/>
    <w:rsid w:val="00AF090D"/>
    <w:rsid w:val="00AF094F"/>
    <w:rsid w:val="00AF0C57"/>
    <w:rsid w:val="00AF1087"/>
    <w:rsid w:val="00AF18BF"/>
    <w:rsid w:val="00AF1AD2"/>
    <w:rsid w:val="00AF1F13"/>
    <w:rsid w:val="00AF1F1F"/>
    <w:rsid w:val="00AF2035"/>
    <w:rsid w:val="00AF2112"/>
    <w:rsid w:val="00AF2278"/>
    <w:rsid w:val="00AF26F3"/>
    <w:rsid w:val="00AF273D"/>
    <w:rsid w:val="00AF2839"/>
    <w:rsid w:val="00AF29B2"/>
    <w:rsid w:val="00AF31BC"/>
    <w:rsid w:val="00AF32EF"/>
    <w:rsid w:val="00AF337A"/>
    <w:rsid w:val="00AF3534"/>
    <w:rsid w:val="00AF37DB"/>
    <w:rsid w:val="00AF3B8B"/>
    <w:rsid w:val="00AF3E8A"/>
    <w:rsid w:val="00AF3F1D"/>
    <w:rsid w:val="00AF4035"/>
    <w:rsid w:val="00AF425A"/>
    <w:rsid w:val="00AF45DF"/>
    <w:rsid w:val="00AF46B5"/>
    <w:rsid w:val="00AF48FE"/>
    <w:rsid w:val="00AF4A9C"/>
    <w:rsid w:val="00AF4B31"/>
    <w:rsid w:val="00AF4C56"/>
    <w:rsid w:val="00AF4D05"/>
    <w:rsid w:val="00AF5052"/>
    <w:rsid w:val="00AF5073"/>
    <w:rsid w:val="00AF57CC"/>
    <w:rsid w:val="00AF591C"/>
    <w:rsid w:val="00AF5AFF"/>
    <w:rsid w:val="00AF5CE9"/>
    <w:rsid w:val="00AF5D31"/>
    <w:rsid w:val="00AF5F04"/>
    <w:rsid w:val="00AF611C"/>
    <w:rsid w:val="00AF63FA"/>
    <w:rsid w:val="00AF658A"/>
    <w:rsid w:val="00AF6645"/>
    <w:rsid w:val="00AF6B01"/>
    <w:rsid w:val="00AF6C48"/>
    <w:rsid w:val="00AF701C"/>
    <w:rsid w:val="00AF721A"/>
    <w:rsid w:val="00AF73A0"/>
    <w:rsid w:val="00AF76DE"/>
    <w:rsid w:val="00AF7783"/>
    <w:rsid w:val="00AF7827"/>
    <w:rsid w:val="00AF78A0"/>
    <w:rsid w:val="00AF78A8"/>
    <w:rsid w:val="00AF7E18"/>
    <w:rsid w:val="00AF7E2B"/>
    <w:rsid w:val="00AF7F0B"/>
    <w:rsid w:val="00AF7F9C"/>
    <w:rsid w:val="00B001EA"/>
    <w:rsid w:val="00B00367"/>
    <w:rsid w:val="00B0039C"/>
    <w:rsid w:val="00B004FD"/>
    <w:rsid w:val="00B00672"/>
    <w:rsid w:val="00B009EC"/>
    <w:rsid w:val="00B00B3B"/>
    <w:rsid w:val="00B00C60"/>
    <w:rsid w:val="00B00F54"/>
    <w:rsid w:val="00B0121E"/>
    <w:rsid w:val="00B01318"/>
    <w:rsid w:val="00B01985"/>
    <w:rsid w:val="00B01A6B"/>
    <w:rsid w:val="00B01B4D"/>
    <w:rsid w:val="00B01DBA"/>
    <w:rsid w:val="00B01EF4"/>
    <w:rsid w:val="00B02047"/>
    <w:rsid w:val="00B02424"/>
    <w:rsid w:val="00B024D2"/>
    <w:rsid w:val="00B0256C"/>
    <w:rsid w:val="00B02586"/>
    <w:rsid w:val="00B025F8"/>
    <w:rsid w:val="00B029B2"/>
    <w:rsid w:val="00B02A84"/>
    <w:rsid w:val="00B02AF4"/>
    <w:rsid w:val="00B02E88"/>
    <w:rsid w:val="00B02F25"/>
    <w:rsid w:val="00B02F7D"/>
    <w:rsid w:val="00B03189"/>
    <w:rsid w:val="00B036FE"/>
    <w:rsid w:val="00B03763"/>
    <w:rsid w:val="00B0376E"/>
    <w:rsid w:val="00B039C1"/>
    <w:rsid w:val="00B03D2B"/>
    <w:rsid w:val="00B03E43"/>
    <w:rsid w:val="00B03E9F"/>
    <w:rsid w:val="00B040DD"/>
    <w:rsid w:val="00B04125"/>
    <w:rsid w:val="00B0434C"/>
    <w:rsid w:val="00B04489"/>
    <w:rsid w:val="00B046CE"/>
    <w:rsid w:val="00B04A17"/>
    <w:rsid w:val="00B04E35"/>
    <w:rsid w:val="00B04E72"/>
    <w:rsid w:val="00B04F6D"/>
    <w:rsid w:val="00B0564B"/>
    <w:rsid w:val="00B059F2"/>
    <w:rsid w:val="00B05BBD"/>
    <w:rsid w:val="00B05CA2"/>
    <w:rsid w:val="00B05DB1"/>
    <w:rsid w:val="00B05E73"/>
    <w:rsid w:val="00B05F66"/>
    <w:rsid w:val="00B06012"/>
    <w:rsid w:val="00B0630C"/>
    <w:rsid w:val="00B06571"/>
    <w:rsid w:val="00B06754"/>
    <w:rsid w:val="00B0679F"/>
    <w:rsid w:val="00B067D1"/>
    <w:rsid w:val="00B068BA"/>
    <w:rsid w:val="00B06B46"/>
    <w:rsid w:val="00B070CC"/>
    <w:rsid w:val="00B07217"/>
    <w:rsid w:val="00B07308"/>
    <w:rsid w:val="00B07BED"/>
    <w:rsid w:val="00B07C43"/>
    <w:rsid w:val="00B07E3F"/>
    <w:rsid w:val="00B10053"/>
    <w:rsid w:val="00B1031D"/>
    <w:rsid w:val="00B106EC"/>
    <w:rsid w:val="00B106F5"/>
    <w:rsid w:val="00B10797"/>
    <w:rsid w:val="00B107C5"/>
    <w:rsid w:val="00B10A31"/>
    <w:rsid w:val="00B10E65"/>
    <w:rsid w:val="00B10E6F"/>
    <w:rsid w:val="00B11125"/>
    <w:rsid w:val="00B11263"/>
    <w:rsid w:val="00B113CA"/>
    <w:rsid w:val="00B11490"/>
    <w:rsid w:val="00B117AA"/>
    <w:rsid w:val="00B11899"/>
    <w:rsid w:val="00B11952"/>
    <w:rsid w:val="00B11AA6"/>
    <w:rsid w:val="00B11EA6"/>
    <w:rsid w:val="00B11EE6"/>
    <w:rsid w:val="00B12133"/>
    <w:rsid w:val="00B1233F"/>
    <w:rsid w:val="00B123F6"/>
    <w:rsid w:val="00B124D6"/>
    <w:rsid w:val="00B1269E"/>
    <w:rsid w:val="00B1289C"/>
    <w:rsid w:val="00B12B23"/>
    <w:rsid w:val="00B12CEF"/>
    <w:rsid w:val="00B12E00"/>
    <w:rsid w:val="00B12E66"/>
    <w:rsid w:val="00B13133"/>
    <w:rsid w:val="00B1321E"/>
    <w:rsid w:val="00B1336A"/>
    <w:rsid w:val="00B134F8"/>
    <w:rsid w:val="00B137BB"/>
    <w:rsid w:val="00B13851"/>
    <w:rsid w:val="00B13B1C"/>
    <w:rsid w:val="00B13B48"/>
    <w:rsid w:val="00B13CD5"/>
    <w:rsid w:val="00B13D75"/>
    <w:rsid w:val="00B142D5"/>
    <w:rsid w:val="00B14B5F"/>
    <w:rsid w:val="00B14B7C"/>
    <w:rsid w:val="00B14D34"/>
    <w:rsid w:val="00B14E6A"/>
    <w:rsid w:val="00B14EB0"/>
    <w:rsid w:val="00B15763"/>
    <w:rsid w:val="00B15798"/>
    <w:rsid w:val="00B1586C"/>
    <w:rsid w:val="00B15A24"/>
    <w:rsid w:val="00B15AC6"/>
    <w:rsid w:val="00B15BA2"/>
    <w:rsid w:val="00B15D5F"/>
    <w:rsid w:val="00B16012"/>
    <w:rsid w:val="00B1618A"/>
    <w:rsid w:val="00B167D9"/>
    <w:rsid w:val="00B16946"/>
    <w:rsid w:val="00B16A26"/>
    <w:rsid w:val="00B16B1D"/>
    <w:rsid w:val="00B16C86"/>
    <w:rsid w:val="00B16C9D"/>
    <w:rsid w:val="00B16DCF"/>
    <w:rsid w:val="00B17034"/>
    <w:rsid w:val="00B170C7"/>
    <w:rsid w:val="00B17119"/>
    <w:rsid w:val="00B17507"/>
    <w:rsid w:val="00B177A9"/>
    <w:rsid w:val="00B177AD"/>
    <w:rsid w:val="00B17D67"/>
    <w:rsid w:val="00B17E0D"/>
    <w:rsid w:val="00B17E66"/>
    <w:rsid w:val="00B201E7"/>
    <w:rsid w:val="00B20439"/>
    <w:rsid w:val="00B2065B"/>
    <w:rsid w:val="00B2089A"/>
    <w:rsid w:val="00B208AA"/>
    <w:rsid w:val="00B208D6"/>
    <w:rsid w:val="00B20992"/>
    <w:rsid w:val="00B209FC"/>
    <w:rsid w:val="00B20B6D"/>
    <w:rsid w:val="00B2109A"/>
    <w:rsid w:val="00B213CD"/>
    <w:rsid w:val="00B213DF"/>
    <w:rsid w:val="00B216AC"/>
    <w:rsid w:val="00B21853"/>
    <w:rsid w:val="00B21950"/>
    <w:rsid w:val="00B21A01"/>
    <w:rsid w:val="00B21D73"/>
    <w:rsid w:val="00B21F90"/>
    <w:rsid w:val="00B2226C"/>
    <w:rsid w:val="00B22291"/>
    <w:rsid w:val="00B22481"/>
    <w:rsid w:val="00B22693"/>
    <w:rsid w:val="00B22BAA"/>
    <w:rsid w:val="00B22D24"/>
    <w:rsid w:val="00B22EB1"/>
    <w:rsid w:val="00B22F98"/>
    <w:rsid w:val="00B23015"/>
    <w:rsid w:val="00B23150"/>
    <w:rsid w:val="00B231C1"/>
    <w:rsid w:val="00B2348B"/>
    <w:rsid w:val="00B23C64"/>
    <w:rsid w:val="00B23D90"/>
    <w:rsid w:val="00B23E1C"/>
    <w:rsid w:val="00B23E1E"/>
    <w:rsid w:val="00B23E90"/>
    <w:rsid w:val="00B23F9A"/>
    <w:rsid w:val="00B24131"/>
    <w:rsid w:val="00B2417B"/>
    <w:rsid w:val="00B242C1"/>
    <w:rsid w:val="00B24395"/>
    <w:rsid w:val="00B2451A"/>
    <w:rsid w:val="00B247BC"/>
    <w:rsid w:val="00B247F7"/>
    <w:rsid w:val="00B24E6F"/>
    <w:rsid w:val="00B24F71"/>
    <w:rsid w:val="00B2504E"/>
    <w:rsid w:val="00B2533C"/>
    <w:rsid w:val="00B254C1"/>
    <w:rsid w:val="00B2554D"/>
    <w:rsid w:val="00B255DB"/>
    <w:rsid w:val="00B255DC"/>
    <w:rsid w:val="00B25703"/>
    <w:rsid w:val="00B25A32"/>
    <w:rsid w:val="00B25B07"/>
    <w:rsid w:val="00B262C6"/>
    <w:rsid w:val="00B266DE"/>
    <w:rsid w:val="00B269B8"/>
    <w:rsid w:val="00B26A45"/>
    <w:rsid w:val="00B26A7E"/>
    <w:rsid w:val="00B26CB5"/>
    <w:rsid w:val="00B27244"/>
    <w:rsid w:val="00B272CE"/>
    <w:rsid w:val="00B27388"/>
    <w:rsid w:val="00B2745C"/>
    <w:rsid w:val="00B2752E"/>
    <w:rsid w:val="00B2785D"/>
    <w:rsid w:val="00B27A7A"/>
    <w:rsid w:val="00B27C46"/>
    <w:rsid w:val="00B27C60"/>
    <w:rsid w:val="00B3005D"/>
    <w:rsid w:val="00B301C5"/>
    <w:rsid w:val="00B301ED"/>
    <w:rsid w:val="00B3058B"/>
    <w:rsid w:val="00B306F2"/>
    <w:rsid w:val="00B30751"/>
    <w:rsid w:val="00B307CC"/>
    <w:rsid w:val="00B30815"/>
    <w:rsid w:val="00B30B81"/>
    <w:rsid w:val="00B30D57"/>
    <w:rsid w:val="00B30F61"/>
    <w:rsid w:val="00B30FA5"/>
    <w:rsid w:val="00B311DB"/>
    <w:rsid w:val="00B313C2"/>
    <w:rsid w:val="00B31446"/>
    <w:rsid w:val="00B3152E"/>
    <w:rsid w:val="00B316A1"/>
    <w:rsid w:val="00B316B6"/>
    <w:rsid w:val="00B318C2"/>
    <w:rsid w:val="00B31B03"/>
    <w:rsid w:val="00B31E65"/>
    <w:rsid w:val="00B32070"/>
    <w:rsid w:val="00B3208E"/>
    <w:rsid w:val="00B320A0"/>
    <w:rsid w:val="00B3234E"/>
    <w:rsid w:val="00B326B7"/>
    <w:rsid w:val="00B3272B"/>
    <w:rsid w:val="00B32AAF"/>
    <w:rsid w:val="00B32B23"/>
    <w:rsid w:val="00B32C20"/>
    <w:rsid w:val="00B32CCA"/>
    <w:rsid w:val="00B32DD9"/>
    <w:rsid w:val="00B32FD5"/>
    <w:rsid w:val="00B330C8"/>
    <w:rsid w:val="00B33619"/>
    <w:rsid w:val="00B33776"/>
    <w:rsid w:val="00B33851"/>
    <w:rsid w:val="00B33F73"/>
    <w:rsid w:val="00B3436E"/>
    <w:rsid w:val="00B34770"/>
    <w:rsid w:val="00B34830"/>
    <w:rsid w:val="00B34B27"/>
    <w:rsid w:val="00B34B58"/>
    <w:rsid w:val="00B34BD8"/>
    <w:rsid w:val="00B34E0E"/>
    <w:rsid w:val="00B34F53"/>
    <w:rsid w:val="00B35017"/>
    <w:rsid w:val="00B35151"/>
    <w:rsid w:val="00B3528B"/>
    <w:rsid w:val="00B353CE"/>
    <w:rsid w:val="00B3564F"/>
    <w:rsid w:val="00B35683"/>
    <w:rsid w:val="00B356D4"/>
    <w:rsid w:val="00B35710"/>
    <w:rsid w:val="00B3588E"/>
    <w:rsid w:val="00B35923"/>
    <w:rsid w:val="00B35DA4"/>
    <w:rsid w:val="00B35F01"/>
    <w:rsid w:val="00B35FFB"/>
    <w:rsid w:val="00B360FA"/>
    <w:rsid w:val="00B362E1"/>
    <w:rsid w:val="00B36635"/>
    <w:rsid w:val="00B36741"/>
    <w:rsid w:val="00B3691C"/>
    <w:rsid w:val="00B36985"/>
    <w:rsid w:val="00B36A58"/>
    <w:rsid w:val="00B36E23"/>
    <w:rsid w:val="00B37427"/>
    <w:rsid w:val="00B37651"/>
    <w:rsid w:val="00B37ACB"/>
    <w:rsid w:val="00B37DB0"/>
    <w:rsid w:val="00B4027B"/>
    <w:rsid w:val="00B407F1"/>
    <w:rsid w:val="00B40CCB"/>
    <w:rsid w:val="00B41333"/>
    <w:rsid w:val="00B41566"/>
    <w:rsid w:val="00B41985"/>
    <w:rsid w:val="00B4198F"/>
    <w:rsid w:val="00B41A0D"/>
    <w:rsid w:val="00B41A7E"/>
    <w:rsid w:val="00B41B5A"/>
    <w:rsid w:val="00B41BF3"/>
    <w:rsid w:val="00B41E68"/>
    <w:rsid w:val="00B41F3D"/>
    <w:rsid w:val="00B420E2"/>
    <w:rsid w:val="00B42195"/>
    <w:rsid w:val="00B4239B"/>
    <w:rsid w:val="00B4279A"/>
    <w:rsid w:val="00B42837"/>
    <w:rsid w:val="00B42911"/>
    <w:rsid w:val="00B42CAA"/>
    <w:rsid w:val="00B42D1A"/>
    <w:rsid w:val="00B42FA5"/>
    <w:rsid w:val="00B4305F"/>
    <w:rsid w:val="00B4313D"/>
    <w:rsid w:val="00B431E8"/>
    <w:rsid w:val="00B43506"/>
    <w:rsid w:val="00B43727"/>
    <w:rsid w:val="00B439C2"/>
    <w:rsid w:val="00B43AA5"/>
    <w:rsid w:val="00B4412C"/>
    <w:rsid w:val="00B44167"/>
    <w:rsid w:val="00B445E4"/>
    <w:rsid w:val="00B4480D"/>
    <w:rsid w:val="00B44968"/>
    <w:rsid w:val="00B44A83"/>
    <w:rsid w:val="00B44CBC"/>
    <w:rsid w:val="00B44FDA"/>
    <w:rsid w:val="00B4508A"/>
    <w:rsid w:val="00B45141"/>
    <w:rsid w:val="00B456C4"/>
    <w:rsid w:val="00B4570E"/>
    <w:rsid w:val="00B4586A"/>
    <w:rsid w:val="00B4591A"/>
    <w:rsid w:val="00B45F7A"/>
    <w:rsid w:val="00B45FAB"/>
    <w:rsid w:val="00B463C3"/>
    <w:rsid w:val="00B46488"/>
    <w:rsid w:val="00B464D4"/>
    <w:rsid w:val="00B4650A"/>
    <w:rsid w:val="00B46523"/>
    <w:rsid w:val="00B4688A"/>
    <w:rsid w:val="00B468F6"/>
    <w:rsid w:val="00B46A29"/>
    <w:rsid w:val="00B46B73"/>
    <w:rsid w:val="00B47516"/>
    <w:rsid w:val="00B479EB"/>
    <w:rsid w:val="00B47B78"/>
    <w:rsid w:val="00B47B9B"/>
    <w:rsid w:val="00B50028"/>
    <w:rsid w:val="00B504CA"/>
    <w:rsid w:val="00B5054D"/>
    <w:rsid w:val="00B506E3"/>
    <w:rsid w:val="00B50BF2"/>
    <w:rsid w:val="00B50F4A"/>
    <w:rsid w:val="00B5124B"/>
    <w:rsid w:val="00B51265"/>
    <w:rsid w:val="00B5129B"/>
    <w:rsid w:val="00B514DC"/>
    <w:rsid w:val="00B514F1"/>
    <w:rsid w:val="00B518C1"/>
    <w:rsid w:val="00B519CD"/>
    <w:rsid w:val="00B51CDE"/>
    <w:rsid w:val="00B51E86"/>
    <w:rsid w:val="00B521EA"/>
    <w:rsid w:val="00B52200"/>
    <w:rsid w:val="00B52295"/>
    <w:rsid w:val="00B524AC"/>
    <w:rsid w:val="00B52555"/>
    <w:rsid w:val="00B52647"/>
    <w:rsid w:val="00B5273A"/>
    <w:rsid w:val="00B52A8E"/>
    <w:rsid w:val="00B52CED"/>
    <w:rsid w:val="00B52D9B"/>
    <w:rsid w:val="00B531FE"/>
    <w:rsid w:val="00B53283"/>
    <w:rsid w:val="00B5347B"/>
    <w:rsid w:val="00B536AD"/>
    <w:rsid w:val="00B53730"/>
    <w:rsid w:val="00B53C78"/>
    <w:rsid w:val="00B53E0B"/>
    <w:rsid w:val="00B53E13"/>
    <w:rsid w:val="00B53E55"/>
    <w:rsid w:val="00B53FC6"/>
    <w:rsid w:val="00B54069"/>
    <w:rsid w:val="00B548B5"/>
    <w:rsid w:val="00B5499B"/>
    <w:rsid w:val="00B54A2F"/>
    <w:rsid w:val="00B54B74"/>
    <w:rsid w:val="00B54DDB"/>
    <w:rsid w:val="00B5525C"/>
    <w:rsid w:val="00B552A3"/>
    <w:rsid w:val="00B554AE"/>
    <w:rsid w:val="00B555EF"/>
    <w:rsid w:val="00B55707"/>
    <w:rsid w:val="00B558EE"/>
    <w:rsid w:val="00B55E8D"/>
    <w:rsid w:val="00B563C6"/>
    <w:rsid w:val="00B56BB8"/>
    <w:rsid w:val="00B56E8F"/>
    <w:rsid w:val="00B57070"/>
    <w:rsid w:val="00B57329"/>
    <w:rsid w:val="00B57432"/>
    <w:rsid w:val="00B575CA"/>
    <w:rsid w:val="00B5766E"/>
    <w:rsid w:val="00B57677"/>
    <w:rsid w:val="00B57D95"/>
    <w:rsid w:val="00B57E46"/>
    <w:rsid w:val="00B60045"/>
    <w:rsid w:val="00B60154"/>
    <w:rsid w:val="00B601CC"/>
    <w:rsid w:val="00B6039C"/>
    <w:rsid w:val="00B6050E"/>
    <w:rsid w:val="00B60510"/>
    <w:rsid w:val="00B60570"/>
    <w:rsid w:val="00B605D2"/>
    <w:rsid w:val="00B60902"/>
    <w:rsid w:val="00B60974"/>
    <w:rsid w:val="00B609B6"/>
    <w:rsid w:val="00B60A97"/>
    <w:rsid w:val="00B60B3F"/>
    <w:rsid w:val="00B60C9A"/>
    <w:rsid w:val="00B60DAA"/>
    <w:rsid w:val="00B60E61"/>
    <w:rsid w:val="00B60E73"/>
    <w:rsid w:val="00B61092"/>
    <w:rsid w:val="00B6136B"/>
    <w:rsid w:val="00B613F9"/>
    <w:rsid w:val="00B6152B"/>
    <w:rsid w:val="00B61590"/>
    <w:rsid w:val="00B617F0"/>
    <w:rsid w:val="00B61C10"/>
    <w:rsid w:val="00B61D27"/>
    <w:rsid w:val="00B61DAD"/>
    <w:rsid w:val="00B620CB"/>
    <w:rsid w:val="00B621E9"/>
    <w:rsid w:val="00B62241"/>
    <w:rsid w:val="00B622B9"/>
    <w:rsid w:val="00B62486"/>
    <w:rsid w:val="00B625AE"/>
    <w:rsid w:val="00B628C2"/>
    <w:rsid w:val="00B62B2E"/>
    <w:rsid w:val="00B62B50"/>
    <w:rsid w:val="00B62FCA"/>
    <w:rsid w:val="00B630AE"/>
    <w:rsid w:val="00B63119"/>
    <w:rsid w:val="00B63285"/>
    <w:rsid w:val="00B635A0"/>
    <w:rsid w:val="00B635B7"/>
    <w:rsid w:val="00B6367A"/>
    <w:rsid w:val="00B63AE8"/>
    <w:rsid w:val="00B63BA2"/>
    <w:rsid w:val="00B63C44"/>
    <w:rsid w:val="00B63C9B"/>
    <w:rsid w:val="00B63D59"/>
    <w:rsid w:val="00B63DBC"/>
    <w:rsid w:val="00B63F11"/>
    <w:rsid w:val="00B63F69"/>
    <w:rsid w:val="00B641AA"/>
    <w:rsid w:val="00B64534"/>
    <w:rsid w:val="00B64616"/>
    <w:rsid w:val="00B648FA"/>
    <w:rsid w:val="00B64AA6"/>
    <w:rsid w:val="00B64BC1"/>
    <w:rsid w:val="00B64C4C"/>
    <w:rsid w:val="00B64C6F"/>
    <w:rsid w:val="00B64DCB"/>
    <w:rsid w:val="00B64F22"/>
    <w:rsid w:val="00B64F5C"/>
    <w:rsid w:val="00B651E1"/>
    <w:rsid w:val="00B65244"/>
    <w:rsid w:val="00B65249"/>
    <w:rsid w:val="00B6547F"/>
    <w:rsid w:val="00B6575F"/>
    <w:rsid w:val="00B657FD"/>
    <w:rsid w:val="00B65950"/>
    <w:rsid w:val="00B65987"/>
    <w:rsid w:val="00B659DC"/>
    <w:rsid w:val="00B65D37"/>
    <w:rsid w:val="00B65F81"/>
    <w:rsid w:val="00B66115"/>
    <w:rsid w:val="00B662BD"/>
    <w:rsid w:val="00B66D29"/>
    <w:rsid w:val="00B66D83"/>
    <w:rsid w:val="00B66F78"/>
    <w:rsid w:val="00B6714F"/>
    <w:rsid w:val="00B67274"/>
    <w:rsid w:val="00B672C0"/>
    <w:rsid w:val="00B676FD"/>
    <w:rsid w:val="00B678B6"/>
    <w:rsid w:val="00B67A1B"/>
    <w:rsid w:val="00B70227"/>
    <w:rsid w:val="00B704E3"/>
    <w:rsid w:val="00B709A7"/>
    <w:rsid w:val="00B70B11"/>
    <w:rsid w:val="00B7126F"/>
    <w:rsid w:val="00B71470"/>
    <w:rsid w:val="00B71510"/>
    <w:rsid w:val="00B71914"/>
    <w:rsid w:val="00B71A54"/>
    <w:rsid w:val="00B71A5C"/>
    <w:rsid w:val="00B71DB2"/>
    <w:rsid w:val="00B71E14"/>
    <w:rsid w:val="00B71E51"/>
    <w:rsid w:val="00B71E5D"/>
    <w:rsid w:val="00B71F44"/>
    <w:rsid w:val="00B71FE8"/>
    <w:rsid w:val="00B72047"/>
    <w:rsid w:val="00B72FD7"/>
    <w:rsid w:val="00B733CB"/>
    <w:rsid w:val="00B734FD"/>
    <w:rsid w:val="00B73634"/>
    <w:rsid w:val="00B73757"/>
    <w:rsid w:val="00B737C3"/>
    <w:rsid w:val="00B73821"/>
    <w:rsid w:val="00B73B5E"/>
    <w:rsid w:val="00B73C46"/>
    <w:rsid w:val="00B73C9F"/>
    <w:rsid w:val="00B7455E"/>
    <w:rsid w:val="00B746BF"/>
    <w:rsid w:val="00B746F8"/>
    <w:rsid w:val="00B74839"/>
    <w:rsid w:val="00B7483B"/>
    <w:rsid w:val="00B74F8A"/>
    <w:rsid w:val="00B74F8D"/>
    <w:rsid w:val="00B750D8"/>
    <w:rsid w:val="00B7525E"/>
    <w:rsid w:val="00B75470"/>
    <w:rsid w:val="00B7555C"/>
    <w:rsid w:val="00B75646"/>
    <w:rsid w:val="00B75723"/>
    <w:rsid w:val="00B75950"/>
    <w:rsid w:val="00B75A48"/>
    <w:rsid w:val="00B75E59"/>
    <w:rsid w:val="00B75F9D"/>
    <w:rsid w:val="00B7611B"/>
    <w:rsid w:val="00B7629D"/>
    <w:rsid w:val="00B7629E"/>
    <w:rsid w:val="00B7649C"/>
    <w:rsid w:val="00B767A4"/>
    <w:rsid w:val="00B76839"/>
    <w:rsid w:val="00B76D1E"/>
    <w:rsid w:val="00B76D46"/>
    <w:rsid w:val="00B76D4B"/>
    <w:rsid w:val="00B76FEE"/>
    <w:rsid w:val="00B772BC"/>
    <w:rsid w:val="00B77569"/>
    <w:rsid w:val="00B77997"/>
    <w:rsid w:val="00B77C0D"/>
    <w:rsid w:val="00B77C13"/>
    <w:rsid w:val="00B77F5B"/>
    <w:rsid w:val="00B8023A"/>
    <w:rsid w:val="00B8042B"/>
    <w:rsid w:val="00B8046A"/>
    <w:rsid w:val="00B80D9D"/>
    <w:rsid w:val="00B80DEC"/>
    <w:rsid w:val="00B80E43"/>
    <w:rsid w:val="00B812CA"/>
    <w:rsid w:val="00B8136F"/>
    <w:rsid w:val="00B81424"/>
    <w:rsid w:val="00B8153C"/>
    <w:rsid w:val="00B819EB"/>
    <w:rsid w:val="00B81B43"/>
    <w:rsid w:val="00B81BB1"/>
    <w:rsid w:val="00B82030"/>
    <w:rsid w:val="00B8211A"/>
    <w:rsid w:val="00B821B3"/>
    <w:rsid w:val="00B8242C"/>
    <w:rsid w:val="00B82502"/>
    <w:rsid w:val="00B825C6"/>
    <w:rsid w:val="00B82661"/>
    <w:rsid w:val="00B826DD"/>
    <w:rsid w:val="00B82771"/>
    <w:rsid w:val="00B82E9D"/>
    <w:rsid w:val="00B836A6"/>
    <w:rsid w:val="00B83777"/>
    <w:rsid w:val="00B8379B"/>
    <w:rsid w:val="00B837BC"/>
    <w:rsid w:val="00B83CF1"/>
    <w:rsid w:val="00B8402D"/>
    <w:rsid w:val="00B842A7"/>
    <w:rsid w:val="00B84314"/>
    <w:rsid w:val="00B8451F"/>
    <w:rsid w:val="00B845B8"/>
    <w:rsid w:val="00B84899"/>
    <w:rsid w:val="00B84A12"/>
    <w:rsid w:val="00B84C90"/>
    <w:rsid w:val="00B84F68"/>
    <w:rsid w:val="00B85344"/>
    <w:rsid w:val="00B8543C"/>
    <w:rsid w:val="00B85644"/>
    <w:rsid w:val="00B858F4"/>
    <w:rsid w:val="00B85D18"/>
    <w:rsid w:val="00B85DD1"/>
    <w:rsid w:val="00B85F23"/>
    <w:rsid w:val="00B860C2"/>
    <w:rsid w:val="00B8623C"/>
    <w:rsid w:val="00B86297"/>
    <w:rsid w:val="00B8651D"/>
    <w:rsid w:val="00B86ADB"/>
    <w:rsid w:val="00B86CC2"/>
    <w:rsid w:val="00B86E13"/>
    <w:rsid w:val="00B86E70"/>
    <w:rsid w:val="00B8711B"/>
    <w:rsid w:val="00B87279"/>
    <w:rsid w:val="00B87390"/>
    <w:rsid w:val="00B876F0"/>
    <w:rsid w:val="00B879B2"/>
    <w:rsid w:val="00B87C5A"/>
    <w:rsid w:val="00B90019"/>
    <w:rsid w:val="00B90025"/>
    <w:rsid w:val="00B9066E"/>
    <w:rsid w:val="00B90729"/>
    <w:rsid w:val="00B90755"/>
    <w:rsid w:val="00B907DA"/>
    <w:rsid w:val="00B90B44"/>
    <w:rsid w:val="00B90B5A"/>
    <w:rsid w:val="00B90BCE"/>
    <w:rsid w:val="00B91503"/>
    <w:rsid w:val="00B9165F"/>
    <w:rsid w:val="00B91717"/>
    <w:rsid w:val="00B91C31"/>
    <w:rsid w:val="00B91C5A"/>
    <w:rsid w:val="00B9213C"/>
    <w:rsid w:val="00B921B2"/>
    <w:rsid w:val="00B923BB"/>
    <w:rsid w:val="00B925FA"/>
    <w:rsid w:val="00B927DE"/>
    <w:rsid w:val="00B92AE2"/>
    <w:rsid w:val="00B92C44"/>
    <w:rsid w:val="00B92CBC"/>
    <w:rsid w:val="00B9327E"/>
    <w:rsid w:val="00B93715"/>
    <w:rsid w:val="00B937FF"/>
    <w:rsid w:val="00B93922"/>
    <w:rsid w:val="00B9398E"/>
    <w:rsid w:val="00B93A6E"/>
    <w:rsid w:val="00B9415A"/>
    <w:rsid w:val="00B9417A"/>
    <w:rsid w:val="00B94560"/>
    <w:rsid w:val="00B94599"/>
    <w:rsid w:val="00B946D9"/>
    <w:rsid w:val="00B94700"/>
    <w:rsid w:val="00B94841"/>
    <w:rsid w:val="00B948DC"/>
    <w:rsid w:val="00B94957"/>
    <w:rsid w:val="00B949C4"/>
    <w:rsid w:val="00B949C7"/>
    <w:rsid w:val="00B94A62"/>
    <w:rsid w:val="00B94B36"/>
    <w:rsid w:val="00B94C5E"/>
    <w:rsid w:val="00B94D59"/>
    <w:rsid w:val="00B94FDE"/>
    <w:rsid w:val="00B95061"/>
    <w:rsid w:val="00B950BC"/>
    <w:rsid w:val="00B95682"/>
    <w:rsid w:val="00B95D28"/>
    <w:rsid w:val="00B95E1C"/>
    <w:rsid w:val="00B95EDC"/>
    <w:rsid w:val="00B95FC3"/>
    <w:rsid w:val="00B96403"/>
    <w:rsid w:val="00B96C4F"/>
    <w:rsid w:val="00B97070"/>
    <w:rsid w:val="00B9714C"/>
    <w:rsid w:val="00B97205"/>
    <w:rsid w:val="00B97227"/>
    <w:rsid w:val="00B97250"/>
    <w:rsid w:val="00B9726D"/>
    <w:rsid w:val="00B9727A"/>
    <w:rsid w:val="00B9730F"/>
    <w:rsid w:val="00B97468"/>
    <w:rsid w:val="00B974E9"/>
    <w:rsid w:val="00B97682"/>
    <w:rsid w:val="00B9785C"/>
    <w:rsid w:val="00B97A45"/>
    <w:rsid w:val="00B97EA5"/>
    <w:rsid w:val="00BA04FD"/>
    <w:rsid w:val="00BA056A"/>
    <w:rsid w:val="00BA06C7"/>
    <w:rsid w:val="00BA0B21"/>
    <w:rsid w:val="00BA0BAD"/>
    <w:rsid w:val="00BA1404"/>
    <w:rsid w:val="00BA15BA"/>
    <w:rsid w:val="00BA1637"/>
    <w:rsid w:val="00BA18EF"/>
    <w:rsid w:val="00BA1A69"/>
    <w:rsid w:val="00BA1B24"/>
    <w:rsid w:val="00BA2326"/>
    <w:rsid w:val="00BA25C7"/>
    <w:rsid w:val="00BA27B2"/>
    <w:rsid w:val="00BA29AD"/>
    <w:rsid w:val="00BA2A63"/>
    <w:rsid w:val="00BA2AEB"/>
    <w:rsid w:val="00BA2B26"/>
    <w:rsid w:val="00BA2C4C"/>
    <w:rsid w:val="00BA2C78"/>
    <w:rsid w:val="00BA338B"/>
    <w:rsid w:val="00BA33AA"/>
    <w:rsid w:val="00BA33CF"/>
    <w:rsid w:val="00BA34BB"/>
    <w:rsid w:val="00BA35C5"/>
    <w:rsid w:val="00BA37A8"/>
    <w:rsid w:val="00BA387B"/>
    <w:rsid w:val="00BA3AC1"/>
    <w:rsid w:val="00BA3CCF"/>
    <w:rsid w:val="00BA3DC6"/>
    <w:rsid w:val="00BA3F8D"/>
    <w:rsid w:val="00BA4005"/>
    <w:rsid w:val="00BA42BB"/>
    <w:rsid w:val="00BA439A"/>
    <w:rsid w:val="00BA43C9"/>
    <w:rsid w:val="00BA43F4"/>
    <w:rsid w:val="00BA442F"/>
    <w:rsid w:val="00BA454C"/>
    <w:rsid w:val="00BA4DA4"/>
    <w:rsid w:val="00BA4FAE"/>
    <w:rsid w:val="00BA5145"/>
    <w:rsid w:val="00BA566F"/>
    <w:rsid w:val="00BA5862"/>
    <w:rsid w:val="00BA59A0"/>
    <w:rsid w:val="00BA5B82"/>
    <w:rsid w:val="00BA5BB4"/>
    <w:rsid w:val="00BA5C62"/>
    <w:rsid w:val="00BA5F73"/>
    <w:rsid w:val="00BA60E5"/>
    <w:rsid w:val="00BA63B8"/>
    <w:rsid w:val="00BA6493"/>
    <w:rsid w:val="00BA65AD"/>
    <w:rsid w:val="00BA683B"/>
    <w:rsid w:val="00BA6FA0"/>
    <w:rsid w:val="00BA7182"/>
    <w:rsid w:val="00BA71AC"/>
    <w:rsid w:val="00BA7418"/>
    <w:rsid w:val="00BA7419"/>
    <w:rsid w:val="00BA75CF"/>
    <w:rsid w:val="00BB00EF"/>
    <w:rsid w:val="00BB036B"/>
    <w:rsid w:val="00BB0409"/>
    <w:rsid w:val="00BB0683"/>
    <w:rsid w:val="00BB0AA9"/>
    <w:rsid w:val="00BB0E1A"/>
    <w:rsid w:val="00BB0EE7"/>
    <w:rsid w:val="00BB10D3"/>
    <w:rsid w:val="00BB127A"/>
    <w:rsid w:val="00BB15C9"/>
    <w:rsid w:val="00BB1953"/>
    <w:rsid w:val="00BB1A93"/>
    <w:rsid w:val="00BB1B37"/>
    <w:rsid w:val="00BB1D4A"/>
    <w:rsid w:val="00BB23D9"/>
    <w:rsid w:val="00BB2547"/>
    <w:rsid w:val="00BB25F6"/>
    <w:rsid w:val="00BB2A26"/>
    <w:rsid w:val="00BB2CA9"/>
    <w:rsid w:val="00BB31C6"/>
    <w:rsid w:val="00BB3222"/>
    <w:rsid w:val="00BB32D3"/>
    <w:rsid w:val="00BB338A"/>
    <w:rsid w:val="00BB344E"/>
    <w:rsid w:val="00BB39DD"/>
    <w:rsid w:val="00BB3B80"/>
    <w:rsid w:val="00BB3C10"/>
    <w:rsid w:val="00BB3DF8"/>
    <w:rsid w:val="00BB3F1B"/>
    <w:rsid w:val="00BB3FCA"/>
    <w:rsid w:val="00BB4214"/>
    <w:rsid w:val="00BB4333"/>
    <w:rsid w:val="00BB43EC"/>
    <w:rsid w:val="00BB4495"/>
    <w:rsid w:val="00BB483C"/>
    <w:rsid w:val="00BB4A4D"/>
    <w:rsid w:val="00BB4B13"/>
    <w:rsid w:val="00BB4D60"/>
    <w:rsid w:val="00BB4E42"/>
    <w:rsid w:val="00BB5328"/>
    <w:rsid w:val="00BB5464"/>
    <w:rsid w:val="00BB59AA"/>
    <w:rsid w:val="00BB5DA8"/>
    <w:rsid w:val="00BB63BF"/>
    <w:rsid w:val="00BB6628"/>
    <w:rsid w:val="00BB675C"/>
    <w:rsid w:val="00BB6865"/>
    <w:rsid w:val="00BB6D9F"/>
    <w:rsid w:val="00BB6F22"/>
    <w:rsid w:val="00BB7193"/>
    <w:rsid w:val="00BB72DB"/>
    <w:rsid w:val="00BB741A"/>
    <w:rsid w:val="00BB742C"/>
    <w:rsid w:val="00BB7712"/>
    <w:rsid w:val="00BB7780"/>
    <w:rsid w:val="00BB7A10"/>
    <w:rsid w:val="00BB7C8E"/>
    <w:rsid w:val="00BB7D57"/>
    <w:rsid w:val="00BB7D83"/>
    <w:rsid w:val="00BC0004"/>
    <w:rsid w:val="00BC0150"/>
    <w:rsid w:val="00BC02CB"/>
    <w:rsid w:val="00BC0759"/>
    <w:rsid w:val="00BC07F8"/>
    <w:rsid w:val="00BC0B27"/>
    <w:rsid w:val="00BC0B4F"/>
    <w:rsid w:val="00BC0BDB"/>
    <w:rsid w:val="00BC113C"/>
    <w:rsid w:val="00BC14EA"/>
    <w:rsid w:val="00BC1531"/>
    <w:rsid w:val="00BC1A34"/>
    <w:rsid w:val="00BC1C0E"/>
    <w:rsid w:val="00BC1E26"/>
    <w:rsid w:val="00BC201B"/>
    <w:rsid w:val="00BC2082"/>
    <w:rsid w:val="00BC2578"/>
    <w:rsid w:val="00BC25F8"/>
    <w:rsid w:val="00BC26FA"/>
    <w:rsid w:val="00BC28B2"/>
    <w:rsid w:val="00BC2A62"/>
    <w:rsid w:val="00BC2E07"/>
    <w:rsid w:val="00BC309B"/>
    <w:rsid w:val="00BC320A"/>
    <w:rsid w:val="00BC3411"/>
    <w:rsid w:val="00BC352B"/>
    <w:rsid w:val="00BC352E"/>
    <w:rsid w:val="00BC35DD"/>
    <w:rsid w:val="00BC36E8"/>
    <w:rsid w:val="00BC3C94"/>
    <w:rsid w:val="00BC4326"/>
    <w:rsid w:val="00BC4595"/>
    <w:rsid w:val="00BC4B6D"/>
    <w:rsid w:val="00BC4D8F"/>
    <w:rsid w:val="00BC5785"/>
    <w:rsid w:val="00BC57DB"/>
    <w:rsid w:val="00BC5987"/>
    <w:rsid w:val="00BC5CFF"/>
    <w:rsid w:val="00BC5DA4"/>
    <w:rsid w:val="00BC608B"/>
    <w:rsid w:val="00BC60BE"/>
    <w:rsid w:val="00BC60CB"/>
    <w:rsid w:val="00BC620E"/>
    <w:rsid w:val="00BC6648"/>
    <w:rsid w:val="00BC6688"/>
    <w:rsid w:val="00BC6BA2"/>
    <w:rsid w:val="00BC6C53"/>
    <w:rsid w:val="00BC6CE7"/>
    <w:rsid w:val="00BC6EE8"/>
    <w:rsid w:val="00BC707F"/>
    <w:rsid w:val="00BC7396"/>
    <w:rsid w:val="00BC7468"/>
    <w:rsid w:val="00BC77CA"/>
    <w:rsid w:val="00BC795A"/>
    <w:rsid w:val="00BC7AE9"/>
    <w:rsid w:val="00BC7D4F"/>
    <w:rsid w:val="00BC7ED7"/>
    <w:rsid w:val="00BD0072"/>
    <w:rsid w:val="00BD02AB"/>
    <w:rsid w:val="00BD0642"/>
    <w:rsid w:val="00BD0748"/>
    <w:rsid w:val="00BD076E"/>
    <w:rsid w:val="00BD0963"/>
    <w:rsid w:val="00BD0A1D"/>
    <w:rsid w:val="00BD0A95"/>
    <w:rsid w:val="00BD0B90"/>
    <w:rsid w:val="00BD0F4E"/>
    <w:rsid w:val="00BD13D2"/>
    <w:rsid w:val="00BD158D"/>
    <w:rsid w:val="00BD159B"/>
    <w:rsid w:val="00BD16B4"/>
    <w:rsid w:val="00BD195B"/>
    <w:rsid w:val="00BD1D6A"/>
    <w:rsid w:val="00BD209A"/>
    <w:rsid w:val="00BD2348"/>
    <w:rsid w:val="00BD24D8"/>
    <w:rsid w:val="00BD26CE"/>
    <w:rsid w:val="00BD26F2"/>
    <w:rsid w:val="00BD27AA"/>
    <w:rsid w:val="00BD2850"/>
    <w:rsid w:val="00BD2D42"/>
    <w:rsid w:val="00BD3022"/>
    <w:rsid w:val="00BD3136"/>
    <w:rsid w:val="00BD316B"/>
    <w:rsid w:val="00BD31F9"/>
    <w:rsid w:val="00BD32F7"/>
    <w:rsid w:val="00BD3417"/>
    <w:rsid w:val="00BD36D1"/>
    <w:rsid w:val="00BD3778"/>
    <w:rsid w:val="00BD3A75"/>
    <w:rsid w:val="00BD3B95"/>
    <w:rsid w:val="00BD3ED6"/>
    <w:rsid w:val="00BD416E"/>
    <w:rsid w:val="00BD447C"/>
    <w:rsid w:val="00BD45A3"/>
    <w:rsid w:val="00BD4879"/>
    <w:rsid w:val="00BD4BBC"/>
    <w:rsid w:val="00BD4DA5"/>
    <w:rsid w:val="00BD4DC4"/>
    <w:rsid w:val="00BD4E99"/>
    <w:rsid w:val="00BD5271"/>
    <w:rsid w:val="00BD58BF"/>
    <w:rsid w:val="00BD5A03"/>
    <w:rsid w:val="00BD5B51"/>
    <w:rsid w:val="00BD5B5D"/>
    <w:rsid w:val="00BD5CD7"/>
    <w:rsid w:val="00BD5E14"/>
    <w:rsid w:val="00BD5FB8"/>
    <w:rsid w:val="00BD6156"/>
    <w:rsid w:val="00BD6392"/>
    <w:rsid w:val="00BD64BA"/>
    <w:rsid w:val="00BD654F"/>
    <w:rsid w:val="00BD66F4"/>
    <w:rsid w:val="00BD6858"/>
    <w:rsid w:val="00BD6876"/>
    <w:rsid w:val="00BD69BB"/>
    <w:rsid w:val="00BD6A07"/>
    <w:rsid w:val="00BD6BDE"/>
    <w:rsid w:val="00BD6C7E"/>
    <w:rsid w:val="00BD7239"/>
    <w:rsid w:val="00BD7501"/>
    <w:rsid w:val="00BD773F"/>
    <w:rsid w:val="00BD7D7F"/>
    <w:rsid w:val="00BD7E5F"/>
    <w:rsid w:val="00BD7ECB"/>
    <w:rsid w:val="00BD7EEA"/>
    <w:rsid w:val="00BD7FF1"/>
    <w:rsid w:val="00BE0066"/>
    <w:rsid w:val="00BE014B"/>
    <w:rsid w:val="00BE0204"/>
    <w:rsid w:val="00BE03AC"/>
    <w:rsid w:val="00BE0553"/>
    <w:rsid w:val="00BE0555"/>
    <w:rsid w:val="00BE060A"/>
    <w:rsid w:val="00BE0782"/>
    <w:rsid w:val="00BE07D3"/>
    <w:rsid w:val="00BE0855"/>
    <w:rsid w:val="00BE0B84"/>
    <w:rsid w:val="00BE0CBC"/>
    <w:rsid w:val="00BE0DCA"/>
    <w:rsid w:val="00BE0E60"/>
    <w:rsid w:val="00BE0F91"/>
    <w:rsid w:val="00BE121A"/>
    <w:rsid w:val="00BE12ED"/>
    <w:rsid w:val="00BE1397"/>
    <w:rsid w:val="00BE17B6"/>
    <w:rsid w:val="00BE17C9"/>
    <w:rsid w:val="00BE1ABC"/>
    <w:rsid w:val="00BE1E88"/>
    <w:rsid w:val="00BE2174"/>
    <w:rsid w:val="00BE235E"/>
    <w:rsid w:val="00BE23BE"/>
    <w:rsid w:val="00BE2442"/>
    <w:rsid w:val="00BE24D2"/>
    <w:rsid w:val="00BE25A0"/>
    <w:rsid w:val="00BE28D2"/>
    <w:rsid w:val="00BE2A09"/>
    <w:rsid w:val="00BE2A9C"/>
    <w:rsid w:val="00BE2BB9"/>
    <w:rsid w:val="00BE2D61"/>
    <w:rsid w:val="00BE2EE8"/>
    <w:rsid w:val="00BE34CD"/>
    <w:rsid w:val="00BE356F"/>
    <w:rsid w:val="00BE35DA"/>
    <w:rsid w:val="00BE3835"/>
    <w:rsid w:val="00BE3A09"/>
    <w:rsid w:val="00BE3CF6"/>
    <w:rsid w:val="00BE3F3C"/>
    <w:rsid w:val="00BE4847"/>
    <w:rsid w:val="00BE4859"/>
    <w:rsid w:val="00BE498E"/>
    <w:rsid w:val="00BE4A64"/>
    <w:rsid w:val="00BE5119"/>
    <w:rsid w:val="00BE520B"/>
    <w:rsid w:val="00BE535C"/>
    <w:rsid w:val="00BE54F2"/>
    <w:rsid w:val="00BE561F"/>
    <w:rsid w:val="00BE5711"/>
    <w:rsid w:val="00BE5736"/>
    <w:rsid w:val="00BE5D27"/>
    <w:rsid w:val="00BE5E43"/>
    <w:rsid w:val="00BE5FD0"/>
    <w:rsid w:val="00BE6279"/>
    <w:rsid w:val="00BE6569"/>
    <w:rsid w:val="00BE6921"/>
    <w:rsid w:val="00BE69F8"/>
    <w:rsid w:val="00BE6C52"/>
    <w:rsid w:val="00BE6F0E"/>
    <w:rsid w:val="00BE7181"/>
    <w:rsid w:val="00BE7237"/>
    <w:rsid w:val="00BE7655"/>
    <w:rsid w:val="00BE7763"/>
    <w:rsid w:val="00BE7A44"/>
    <w:rsid w:val="00BE7CE2"/>
    <w:rsid w:val="00BE7EF5"/>
    <w:rsid w:val="00BE7FA2"/>
    <w:rsid w:val="00BF019B"/>
    <w:rsid w:val="00BF02E0"/>
    <w:rsid w:val="00BF03DC"/>
    <w:rsid w:val="00BF04C1"/>
    <w:rsid w:val="00BF061A"/>
    <w:rsid w:val="00BF0941"/>
    <w:rsid w:val="00BF09A4"/>
    <w:rsid w:val="00BF0ED7"/>
    <w:rsid w:val="00BF116B"/>
    <w:rsid w:val="00BF119B"/>
    <w:rsid w:val="00BF16C3"/>
    <w:rsid w:val="00BF17AB"/>
    <w:rsid w:val="00BF19E2"/>
    <w:rsid w:val="00BF1E24"/>
    <w:rsid w:val="00BF1E82"/>
    <w:rsid w:val="00BF2374"/>
    <w:rsid w:val="00BF27CF"/>
    <w:rsid w:val="00BF29FF"/>
    <w:rsid w:val="00BF2A09"/>
    <w:rsid w:val="00BF2A99"/>
    <w:rsid w:val="00BF3107"/>
    <w:rsid w:val="00BF3433"/>
    <w:rsid w:val="00BF3603"/>
    <w:rsid w:val="00BF3CE3"/>
    <w:rsid w:val="00BF3F6A"/>
    <w:rsid w:val="00BF40DA"/>
    <w:rsid w:val="00BF4297"/>
    <w:rsid w:val="00BF4701"/>
    <w:rsid w:val="00BF4930"/>
    <w:rsid w:val="00BF4990"/>
    <w:rsid w:val="00BF54F9"/>
    <w:rsid w:val="00BF557D"/>
    <w:rsid w:val="00BF55A1"/>
    <w:rsid w:val="00BF5662"/>
    <w:rsid w:val="00BF5707"/>
    <w:rsid w:val="00BF5772"/>
    <w:rsid w:val="00BF583F"/>
    <w:rsid w:val="00BF5971"/>
    <w:rsid w:val="00BF5C32"/>
    <w:rsid w:val="00BF5EBA"/>
    <w:rsid w:val="00BF62C0"/>
    <w:rsid w:val="00BF62E5"/>
    <w:rsid w:val="00BF658D"/>
    <w:rsid w:val="00BF659C"/>
    <w:rsid w:val="00BF6842"/>
    <w:rsid w:val="00BF6CAC"/>
    <w:rsid w:val="00BF6CB2"/>
    <w:rsid w:val="00BF6DDC"/>
    <w:rsid w:val="00BF6E8F"/>
    <w:rsid w:val="00BF730B"/>
    <w:rsid w:val="00BF7472"/>
    <w:rsid w:val="00BF7529"/>
    <w:rsid w:val="00BF7719"/>
    <w:rsid w:val="00BF7731"/>
    <w:rsid w:val="00BF7F58"/>
    <w:rsid w:val="00C003C0"/>
    <w:rsid w:val="00C00757"/>
    <w:rsid w:val="00C007AA"/>
    <w:rsid w:val="00C007B9"/>
    <w:rsid w:val="00C007E0"/>
    <w:rsid w:val="00C0086B"/>
    <w:rsid w:val="00C00AB1"/>
    <w:rsid w:val="00C01381"/>
    <w:rsid w:val="00C01939"/>
    <w:rsid w:val="00C01AB1"/>
    <w:rsid w:val="00C01B12"/>
    <w:rsid w:val="00C01C34"/>
    <w:rsid w:val="00C01F8E"/>
    <w:rsid w:val="00C02161"/>
    <w:rsid w:val="00C0221F"/>
    <w:rsid w:val="00C02246"/>
    <w:rsid w:val="00C0254F"/>
    <w:rsid w:val="00C0255C"/>
    <w:rsid w:val="00C02633"/>
    <w:rsid w:val="00C02678"/>
    <w:rsid w:val="00C026A0"/>
    <w:rsid w:val="00C026BF"/>
    <w:rsid w:val="00C02717"/>
    <w:rsid w:val="00C027B6"/>
    <w:rsid w:val="00C02A2C"/>
    <w:rsid w:val="00C03008"/>
    <w:rsid w:val="00C03091"/>
    <w:rsid w:val="00C03252"/>
    <w:rsid w:val="00C032E1"/>
    <w:rsid w:val="00C0380F"/>
    <w:rsid w:val="00C03BF0"/>
    <w:rsid w:val="00C03CE0"/>
    <w:rsid w:val="00C03E62"/>
    <w:rsid w:val="00C040FE"/>
    <w:rsid w:val="00C045FB"/>
    <w:rsid w:val="00C04B21"/>
    <w:rsid w:val="00C0530B"/>
    <w:rsid w:val="00C053BE"/>
    <w:rsid w:val="00C054BC"/>
    <w:rsid w:val="00C056E7"/>
    <w:rsid w:val="00C05934"/>
    <w:rsid w:val="00C05AFC"/>
    <w:rsid w:val="00C05BAC"/>
    <w:rsid w:val="00C05E7B"/>
    <w:rsid w:val="00C05F15"/>
    <w:rsid w:val="00C06137"/>
    <w:rsid w:val="00C0640A"/>
    <w:rsid w:val="00C06929"/>
    <w:rsid w:val="00C06B1F"/>
    <w:rsid w:val="00C06BE3"/>
    <w:rsid w:val="00C06C9D"/>
    <w:rsid w:val="00C06E09"/>
    <w:rsid w:val="00C07086"/>
    <w:rsid w:val="00C07454"/>
    <w:rsid w:val="00C0755D"/>
    <w:rsid w:val="00C0768F"/>
    <w:rsid w:val="00C079B8"/>
    <w:rsid w:val="00C07A27"/>
    <w:rsid w:val="00C07B76"/>
    <w:rsid w:val="00C07D2B"/>
    <w:rsid w:val="00C10037"/>
    <w:rsid w:val="00C101A6"/>
    <w:rsid w:val="00C10370"/>
    <w:rsid w:val="00C10479"/>
    <w:rsid w:val="00C1050A"/>
    <w:rsid w:val="00C1055A"/>
    <w:rsid w:val="00C106D0"/>
    <w:rsid w:val="00C1076E"/>
    <w:rsid w:val="00C108FD"/>
    <w:rsid w:val="00C10981"/>
    <w:rsid w:val="00C109BF"/>
    <w:rsid w:val="00C10C63"/>
    <w:rsid w:val="00C10D57"/>
    <w:rsid w:val="00C10DD2"/>
    <w:rsid w:val="00C10DFD"/>
    <w:rsid w:val="00C11045"/>
    <w:rsid w:val="00C1132D"/>
    <w:rsid w:val="00C113C2"/>
    <w:rsid w:val="00C113E9"/>
    <w:rsid w:val="00C115E1"/>
    <w:rsid w:val="00C11649"/>
    <w:rsid w:val="00C116AE"/>
    <w:rsid w:val="00C11960"/>
    <w:rsid w:val="00C11B16"/>
    <w:rsid w:val="00C11F67"/>
    <w:rsid w:val="00C121A2"/>
    <w:rsid w:val="00C12348"/>
    <w:rsid w:val="00C123EA"/>
    <w:rsid w:val="00C12404"/>
    <w:rsid w:val="00C1267C"/>
    <w:rsid w:val="00C1282F"/>
    <w:rsid w:val="00C1287E"/>
    <w:rsid w:val="00C129E3"/>
    <w:rsid w:val="00C12A49"/>
    <w:rsid w:val="00C12B05"/>
    <w:rsid w:val="00C12B3F"/>
    <w:rsid w:val="00C12B5A"/>
    <w:rsid w:val="00C12C41"/>
    <w:rsid w:val="00C12CE7"/>
    <w:rsid w:val="00C1309E"/>
    <w:rsid w:val="00C133EE"/>
    <w:rsid w:val="00C1343E"/>
    <w:rsid w:val="00C1378D"/>
    <w:rsid w:val="00C138CD"/>
    <w:rsid w:val="00C138CE"/>
    <w:rsid w:val="00C1392D"/>
    <w:rsid w:val="00C13D38"/>
    <w:rsid w:val="00C13D46"/>
    <w:rsid w:val="00C13D70"/>
    <w:rsid w:val="00C13E0D"/>
    <w:rsid w:val="00C14020"/>
    <w:rsid w:val="00C14843"/>
    <w:rsid w:val="00C1487C"/>
    <w:rsid w:val="00C14988"/>
    <w:rsid w:val="00C149D0"/>
    <w:rsid w:val="00C14BC5"/>
    <w:rsid w:val="00C14CD3"/>
    <w:rsid w:val="00C15053"/>
    <w:rsid w:val="00C155BA"/>
    <w:rsid w:val="00C156CF"/>
    <w:rsid w:val="00C15844"/>
    <w:rsid w:val="00C15C13"/>
    <w:rsid w:val="00C15D95"/>
    <w:rsid w:val="00C15F33"/>
    <w:rsid w:val="00C161AC"/>
    <w:rsid w:val="00C161CD"/>
    <w:rsid w:val="00C16B8A"/>
    <w:rsid w:val="00C16D32"/>
    <w:rsid w:val="00C16D7C"/>
    <w:rsid w:val="00C16EED"/>
    <w:rsid w:val="00C170DD"/>
    <w:rsid w:val="00C176ED"/>
    <w:rsid w:val="00C1792E"/>
    <w:rsid w:val="00C17A46"/>
    <w:rsid w:val="00C17AA3"/>
    <w:rsid w:val="00C17E2D"/>
    <w:rsid w:val="00C17F46"/>
    <w:rsid w:val="00C2015C"/>
    <w:rsid w:val="00C20184"/>
    <w:rsid w:val="00C201C4"/>
    <w:rsid w:val="00C203F0"/>
    <w:rsid w:val="00C205BD"/>
    <w:rsid w:val="00C205CC"/>
    <w:rsid w:val="00C20811"/>
    <w:rsid w:val="00C20BF6"/>
    <w:rsid w:val="00C21124"/>
    <w:rsid w:val="00C214DA"/>
    <w:rsid w:val="00C214FF"/>
    <w:rsid w:val="00C2174F"/>
    <w:rsid w:val="00C21837"/>
    <w:rsid w:val="00C2187E"/>
    <w:rsid w:val="00C21AC9"/>
    <w:rsid w:val="00C21AE8"/>
    <w:rsid w:val="00C21E84"/>
    <w:rsid w:val="00C2212A"/>
    <w:rsid w:val="00C221DE"/>
    <w:rsid w:val="00C221F3"/>
    <w:rsid w:val="00C224E3"/>
    <w:rsid w:val="00C22642"/>
    <w:rsid w:val="00C22811"/>
    <w:rsid w:val="00C22B9E"/>
    <w:rsid w:val="00C22BB7"/>
    <w:rsid w:val="00C22BE5"/>
    <w:rsid w:val="00C22DB1"/>
    <w:rsid w:val="00C22EED"/>
    <w:rsid w:val="00C230BC"/>
    <w:rsid w:val="00C234AF"/>
    <w:rsid w:val="00C234E6"/>
    <w:rsid w:val="00C23685"/>
    <w:rsid w:val="00C23DA6"/>
    <w:rsid w:val="00C2441D"/>
    <w:rsid w:val="00C246B0"/>
    <w:rsid w:val="00C246E8"/>
    <w:rsid w:val="00C24755"/>
    <w:rsid w:val="00C24782"/>
    <w:rsid w:val="00C247C2"/>
    <w:rsid w:val="00C24B36"/>
    <w:rsid w:val="00C24B89"/>
    <w:rsid w:val="00C24DF5"/>
    <w:rsid w:val="00C24E17"/>
    <w:rsid w:val="00C25420"/>
    <w:rsid w:val="00C255F5"/>
    <w:rsid w:val="00C25DB9"/>
    <w:rsid w:val="00C25F44"/>
    <w:rsid w:val="00C2617C"/>
    <w:rsid w:val="00C26372"/>
    <w:rsid w:val="00C263BA"/>
    <w:rsid w:val="00C2657D"/>
    <w:rsid w:val="00C26588"/>
    <w:rsid w:val="00C26A44"/>
    <w:rsid w:val="00C26EA2"/>
    <w:rsid w:val="00C270B3"/>
    <w:rsid w:val="00C271F7"/>
    <w:rsid w:val="00C272A7"/>
    <w:rsid w:val="00C27390"/>
    <w:rsid w:val="00C27A1A"/>
    <w:rsid w:val="00C27BA5"/>
    <w:rsid w:val="00C27DA3"/>
    <w:rsid w:val="00C27DE9"/>
    <w:rsid w:val="00C300E1"/>
    <w:rsid w:val="00C3036F"/>
    <w:rsid w:val="00C303D2"/>
    <w:rsid w:val="00C30810"/>
    <w:rsid w:val="00C309CB"/>
    <w:rsid w:val="00C30ABC"/>
    <w:rsid w:val="00C31131"/>
    <w:rsid w:val="00C313DB"/>
    <w:rsid w:val="00C3149E"/>
    <w:rsid w:val="00C31799"/>
    <w:rsid w:val="00C317DF"/>
    <w:rsid w:val="00C31AD2"/>
    <w:rsid w:val="00C31BA3"/>
    <w:rsid w:val="00C32024"/>
    <w:rsid w:val="00C321C1"/>
    <w:rsid w:val="00C32425"/>
    <w:rsid w:val="00C32465"/>
    <w:rsid w:val="00C32797"/>
    <w:rsid w:val="00C32989"/>
    <w:rsid w:val="00C32ABF"/>
    <w:rsid w:val="00C32AFC"/>
    <w:rsid w:val="00C32D3A"/>
    <w:rsid w:val="00C32DDB"/>
    <w:rsid w:val="00C331D0"/>
    <w:rsid w:val="00C33388"/>
    <w:rsid w:val="00C333C4"/>
    <w:rsid w:val="00C333FB"/>
    <w:rsid w:val="00C334F0"/>
    <w:rsid w:val="00C335D1"/>
    <w:rsid w:val="00C336C3"/>
    <w:rsid w:val="00C33AFD"/>
    <w:rsid w:val="00C33D6A"/>
    <w:rsid w:val="00C34073"/>
    <w:rsid w:val="00C344E9"/>
    <w:rsid w:val="00C3452F"/>
    <w:rsid w:val="00C345FF"/>
    <w:rsid w:val="00C34A85"/>
    <w:rsid w:val="00C34DEC"/>
    <w:rsid w:val="00C35262"/>
    <w:rsid w:val="00C35346"/>
    <w:rsid w:val="00C35484"/>
    <w:rsid w:val="00C354AF"/>
    <w:rsid w:val="00C354CC"/>
    <w:rsid w:val="00C35E8A"/>
    <w:rsid w:val="00C35F74"/>
    <w:rsid w:val="00C3600B"/>
    <w:rsid w:val="00C362F7"/>
    <w:rsid w:val="00C36407"/>
    <w:rsid w:val="00C36B54"/>
    <w:rsid w:val="00C36B87"/>
    <w:rsid w:val="00C37059"/>
    <w:rsid w:val="00C370A4"/>
    <w:rsid w:val="00C370DE"/>
    <w:rsid w:val="00C3744D"/>
    <w:rsid w:val="00C37C80"/>
    <w:rsid w:val="00C4010F"/>
    <w:rsid w:val="00C401E0"/>
    <w:rsid w:val="00C40423"/>
    <w:rsid w:val="00C40436"/>
    <w:rsid w:val="00C404D1"/>
    <w:rsid w:val="00C40747"/>
    <w:rsid w:val="00C40751"/>
    <w:rsid w:val="00C40A0E"/>
    <w:rsid w:val="00C40A66"/>
    <w:rsid w:val="00C40A7B"/>
    <w:rsid w:val="00C40B69"/>
    <w:rsid w:val="00C40BC6"/>
    <w:rsid w:val="00C40F24"/>
    <w:rsid w:val="00C411D8"/>
    <w:rsid w:val="00C41350"/>
    <w:rsid w:val="00C4173A"/>
    <w:rsid w:val="00C41786"/>
    <w:rsid w:val="00C41A2F"/>
    <w:rsid w:val="00C41BF3"/>
    <w:rsid w:val="00C41C14"/>
    <w:rsid w:val="00C41D43"/>
    <w:rsid w:val="00C41D55"/>
    <w:rsid w:val="00C41E92"/>
    <w:rsid w:val="00C422B1"/>
    <w:rsid w:val="00C424A9"/>
    <w:rsid w:val="00C429A3"/>
    <w:rsid w:val="00C42CE1"/>
    <w:rsid w:val="00C42E16"/>
    <w:rsid w:val="00C431F9"/>
    <w:rsid w:val="00C43908"/>
    <w:rsid w:val="00C43CF0"/>
    <w:rsid w:val="00C43E16"/>
    <w:rsid w:val="00C443D5"/>
    <w:rsid w:val="00C4464C"/>
    <w:rsid w:val="00C44824"/>
    <w:rsid w:val="00C44887"/>
    <w:rsid w:val="00C448F6"/>
    <w:rsid w:val="00C44D33"/>
    <w:rsid w:val="00C44E81"/>
    <w:rsid w:val="00C44E93"/>
    <w:rsid w:val="00C44EBB"/>
    <w:rsid w:val="00C45162"/>
    <w:rsid w:val="00C4535D"/>
    <w:rsid w:val="00C45427"/>
    <w:rsid w:val="00C45595"/>
    <w:rsid w:val="00C460E9"/>
    <w:rsid w:val="00C4632D"/>
    <w:rsid w:val="00C46777"/>
    <w:rsid w:val="00C46BC4"/>
    <w:rsid w:val="00C46D84"/>
    <w:rsid w:val="00C46F3C"/>
    <w:rsid w:val="00C46F52"/>
    <w:rsid w:val="00C46F77"/>
    <w:rsid w:val="00C4713D"/>
    <w:rsid w:val="00C4748D"/>
    <w:rsid w:val="00C476F4"/>
    <w:rsid w:val="00C47700"/>
    <w:rsid w:val="00C4774E"/>
    <w:rsid w:val="00C4791F"/>
    <w:rsid w:val="00C4792E"/>
    <w:rsid w:val="00C47E1B"/>
    <w:rsid w:val="00C47E3B"/>
    <w:rsid w:val="00C47FA8"/>
    <w:rsid w:val="00C5010E"/>
    <w:rsid w:val="00C502D4"/>
    <w:rsid w:val="00C5040E"/>
    <w:rsid w:val="00C5057C"/>
    <w:rsid w:val="00C50630"/>
    <w:rsid w:val="00C50866"/>
    <w:rsid w:val="00C50959"/>
    <w:rsid w:val="00C50CCD"/>
    <w:rsid w:val="00C50DED"/>
    <w:rsid w:val="00C50F83"/>
    <w:rsid w:val="00C5163E"/>
    <w:rsid w:val="00C51B40"/>
    <w:rsid w:val="00C51E1A"/>
    <w:rsid w:val="00C51EF6"/>
    <w:rsid w:val="00C51F3F"/>
    <w:rsid w:val="00C5203A"/>
    <w:rsid w:val="00C52217"/>
    <w:rsid w:val="00C52655"/>
    <w:rsid w:val="00C52883"/>
    <w:rsid w:val="00C52948"/>
    <w:rsid w:val="00C52A77"/>
    <w:rsid w:val="00C52B57"/>
    <w:rsid w:val="00C5300D"/>
    <w:rsid w:val="00C53655"/>
    <w:rsid w:val="00C537F1"/>
    <w:rsid w:val="00C53DA3"/>
    <w:rsid w:val="00C53E11"/>
    <w:rsid w:val="00C53F4D"/>
    <w:rsid w:val="00C54079"/>
    <w:rsid w:val="00C5410F"/>
    <w:rsid w:val="00C54154"/>
    <w:rsid w:val="00C54214"/>
    <w:rsid w:val="00C54246"/>
    <w:rsid w:val="00C5476E"/>
    <w:rsid w:val="00C547AA"/>
    <w:rsid w:val="00C54DBC"/>
    <w:rsid w:val="00C550A1"/>
    <w:rsid w:val="00C55189"/>
    <w:rsid w:val="00C5564B"/>
    <w:rsid w:val="00C55792"/>
    <w:rsid w:val="00C55988"/>
    <w:rsid w:val="00C55BA0"/>
    <w:rsid w:val="00C564A1"/>
    <w:rsid w:val="00C56579"/>
    <w:rsid w:val="00C565B8"/>
    <w:rsid w:val="00C57061"/>
    <w:rsid w:val="00C573C8"/>
    <w:rsid w:val="00C573ED"/>
    <w:rsid w:val="00C57420"/>
    <w:rsid w:val="00C57441"/>
    <w:rsid w:val="00C57586"/>
    <w:rsid w:val="00C57961"/>
    <w:rsid w:val="00C579D3"/>
    <w:rsid w:val="00C57CE6"/>
    <w:rsid w:val="00C57D6F"/>
    <w:rsid w:val="00C57E56"/>
    <w:rsid w:val="00C57EE2"/>
    <w:rsid w:val="00C602E1"/>
    <w:rsid w:val="00C602FF"/>
    <w:rsid w:val="00C6037D"/>
    <w:rsid w:val="00C603CB"/>
    <w:rsid w:val="00C603CE"/>
    <w:rsid w:val="00C60411"/>
    <w:rsid w:val="00C60451"/>
    <w:rsid w:val="00C605A9"/>
    <w:rsid w:val="00C60A8D"/>
    <w:rsid w:val="00C60ABD"/>
    <w:rsid w:val="00C60B4E"/>
    <w:rsid w:val="00C60CF1"/>
    <w:rsid w:val="00C61000"/>
    <w:rsid w:val="00C61174"/>
    <w:rsid w:val="00C612ED"/>
    <w:rsid w:val="00C6148F"/>
    <w:rsid w:val="00C614E6"/>
    <w:rsid w:val="00C61648"/>
    <w:rsid w:val="00C6167E"/>
    <w:rsid w:val="00C61A51"/>
    <w:rsid w:val="00C61B93"/>
    <w:rsid w:val="00C61D09"/>
    <w:rsid w:val="00C61D6A"/>
    <w:rsid w:val="00C61ED4"/>
    <w:rsid w:val="00C61F2C"/>
    <w:rsid w:val="00C62023"/>
    <w:rsid w:val="00C621B1"/>
    <w:rsid w:val="00C62216"/>
    <w:rsid w:val="00C6231E"/>
    <w:rsid w:val="00C6256D"/>
    <w:rsid w:val="00C6261B"/>
    <w:rsid w:val="00C629F2"/>
    <w:rsid w:val="00C62EA8"/>
    <w:rsid w:val="00C62EAB"/>
    <w:rsid w:val="00C62F7A"/>
    <w:rsid w:val="00C63259"/>
    <w:rsid w:val="00C63468"/>
    <w:rsid w:val="00C6346E"/>
    <w:rsid w:val="00C6354B"/>
    <w:rsid w:val="00C635B0"/>
    <w:rsid w:val="00C63853"/>
    <w:rsid w:val="00C63AED"/>
    <w:rsid w:val="00C63B10"/>
    <w:rsid w:val="00C63B4C"/>
    <w:rsid w:val="00C63B9C"/>
    <w:rsid w:val="00C63FA5"/>
    <w:rsid w:val="00C6408C"/>
    <w:rsid w:val="00C6416A"/>
    <w:rsid w:val="00C64265"/>
    <w:rsid w:val="00C6452E"/>
    <w:rsid w:val="00C64581"/>
    <w:rsid w:val="00C645BC"/>
    <w:rsid w:val="00C64A76"/>
    <w:rsid w:val="00C64A9B"/>
    <w:rsid w:val="00C64DC7"/>
    <w:rsid w:val="00C65166"/>
    <w:rsid w:val="00C65245"/>
    <w:rsid w:val="00C65604"/>
    <w:rsid w:val="00C65727"/>
    <w:rsid w:val="00C65812"/>
    <w:rsid w:val="00C65848"/>
    <w:rsid w:val="00C6596F"/>
    <w:rsid w:val="00C65CF4"/>
    <w:rsid w:val="00C66066"/>
    <w:rsid w:val="00C6606D"/>
    <w:rsid w:val="00C6613C"/>
    <w:rsid w:val="00C661F6"/>
    <w:rsid w:val="00C664AB"/>
    <w:rsid w:val="00C664DA"/>
    <w:rsid w:val="00C6682F"/>
    <w:rsid w:val="00C6685A"/>
    <w:rsid w:val="00C66863"/>
    <w:rsid w:val="00C66FFF"/>
    <w:rsid w:val="00C67240"/>
    <w:rsid w:val="00C6730A"/>
    <w:rsid w:val="00C67599"/>
    <w:rsid w:val="00C675E1"/>
    <w:rsid w:val="00C6767D"/>
    <w:rsid w:val="00C676B8"/>
    <w:rsid w:val="00C67945"/>
    <w:rsid w:val="00C67A5A"/>
    <w:rsid w:val="00C67B5E"/>
    <w:rsid w:val="00C67BF4"/>
    <w:rsid w:val="00C67D45"/>
    <w:rsid w:val="00C67FAC"/>
    <w:rsid w:val="00C7004B"/>
    <w:rsid w:val="00C70114"/>
    <w:rsid w:val="00C70362"/>
    <w:rsid w:val="00C703D1"/>
    <w:rsid w:val="00C70951"/>
    <w:rsid w:val="00C70A53"/>
    <w:rsid w:val="00C70C2E"/>
    <w:rsid w:val="00C70CEB"/>
    <w:rsid w:val="00C70E40"/>
    <w:rsid w:val="00C70F7A"/>
    <w:rsid w:val="00C713BF"/>
    <w:rsid w:val="00C717BF"/>
    <w:rsid w:val="00C718C4"/>
    <w:rsid w:val="00C71A97"/>
    <w:rsid w:val="00C71EA2"/>
    <w:rsid w:val="00C71FCB"/>
    <w:rsid w:val="00C72321"/>
    <w:rsid w:val="00C72551"/>
    <w:rsid w:val="00C7275E"/>
    <w:rsid w:val="00C727FB"/>
    <w:rsid w:val="00C72C4B"/>
    <w:rsid w:val="00C72CAA"/>
    <w:rsid w:val="00C731AF"/>
    <w:rsid w:val="00C73334"/>
    <w:rsid w:val="00C73479"/>
    <w:rsid w:val="00C7385E"/>
    <w:rsid w:val="00C73956"/>
    <w:rsid w:val="00C73A00"/>
    <w:rsid w:val="00C73DB1"/>
    <w:rsid w:val="00C73DFF"/>
    <w:rsid w:val="00C73FE0"/>
    <w:rsid w:val="00C740B5"/>
    <w:rsid w:val="00C74502"/>
    <w:rsid w:val="00C7452F"/>
    <w:rsid w:val="00C74609"/>
    <w:rsid w:val="00C7482A"/>
    <w:rsid w:val="00C74B04"/>
    <w:rsid w:val="00C74C5D"/>
    <w:rsid w:val="00C74FB8"/>
    <w:rsid w:val="00C750A9"/>
    <w:rsid w:val="00C75102"/>
    <w:rsid w:val="00C753B8"/>
    <w:rsid w:val="00C758A1"/>
    <w:rsid w:val="00C75AAE"/>
    <w:rsid w:val="00C75DA8"/>
    <w:rsid w:val="00C760BA"/>
    <w:rsid w:val="00C760DB"/>
    <w:rsid w:val="00C76350"/>
    <w:rsid w:val="00C7671C"/>
    <w:rsid w:val="00C76B7E"/>
    <w:rsid w:val="00C76C20"/>
    <w:rsid w:val="00C76DFB"/>
    <w:rsid w:val="00C76F65"/>
    <w:rsid w:val="00C76FBA"/>
    <w:rsid w:val="00C7713E"/>
    <w:rsid w:val="00C77341"/>
    <w:rsid w:val="00C77A34"/>
    <w:rsid w:val="00C77AB6"/>
    <w:rsid w:val="00C77D62"/>
    <w:rsid w:val="00C77D6D"/>
    <w:rsid w:val="00C77DA0"/>
    <w:rsid w:val="00C77E74"/>
    <w:rsid w:val="00C8012A"/>
    <w:rsid w:val="00C804B1"/>
    <w:rsid w:val="00C807D8"/>
    <w:rsid w:val="00C807F5"/>
    <w:rsid w:val="00C80A12"/>
    <w:rsid w:val="00C80D73"/>
    <w:rsid w:val="00C80DB2"/>
    <w:rsid w:val="00C81193"/>
    <w:rsid w:val="00C812A8"/>
    <w:rsid w:val="00C81404"/>
    <w:rsid w:val="00C81781"/>
    <w:rsid w:val="00C81CB4"/>
    <w:rsid w:val="00C820FD"/>
    <w:rsid w:val="00C82498"/>
    <w:rsid w:val="00C826E2"/>
    <w:rsid w:val="00C827C2"/>
    <w:rsid w:val="00C82AD9"/>
    <w:rsid w:val="00C82C29"/>
    <w:rsid w:val="00C82D1B"/>
    <w:rsid w:val="00C831F4"/>
    <w:rsid w:val="00C8320D"/>
    <w:rsid w:val="00C8336D"/>
    <w:rsid w:val="00C83438"/>
    <w:rsid w:val="00C8376C"/>
    <w:rsid w:val="00C838AA"/>
    <w:rsid w:val="00C838BD"/>
    <w:rsid w:val="00C842F3"/>
    <w:rsid w:val="00C8455F"/>
    <w:rsid w:val="00C84646"/>
    <w:rsid w:val="00C84684"/>
    <w:rsid w:val="00C8495C"/>
    <w:rsid w:val="00C84BF9"/>
    <w:rsid w:val="00C85146"/>
    <w:rsid w:val="00C855C6"/>
    <w:rsid w:val="00C8576B"/>
    <w:rsid w:val="00C8578A"/>
    <w:rsid w:val="00C85C2A"/>
    <w:rsid w:val="00C85D1E"/>
    <w:rsid w:val="00C863C4"/>
    <w:rsid w:val="00C86642"/>
    <w:rsid w:val="00C86AB0"/>
    <w:rsid w:val="00C870A7"/>
    <w:rsid w:val="00C870B2"/>
    <w:rsid w:val="00C877C6"/>
    <w:rsid w:val="00C87B0E"/>
    <w:rsid w:val="00C87EFA"/>
    <w:rsid w:val="00C9008F"/>
    <w:rsid w:val="00C9020A"/>
    <w:rsid w:val="00C90282"/>
    <w:rsid w:val="00C90369"/>
    <w:rsid w:val="00C904CF"/>
    <w:rsid w:val="00C905D8"/>
    <w:rsid w:val="00C906D5"/>
    <w:rsid w:val="00C9082A"/>
    <w:rsid w:val="00C90944"/>
    <w:rsid w:val="00C909DD"/>
    <w:rsid w:val="00C90B18"/>
    <w:rsid w:val="00C90C54"/>
    <w:rsid w:val="00C90CC3"/>
    <w:rsid w:val="00C90DAB"/>
    <w:rsid w:val="00C90F33"/>
    <w:rsid w:val="00C9104C"/>
    <w:rsid w:val="00C9118B"/>
    <w:rsid w:val="00C91322"/>
    <w:rsid w:val="00C91538"/>
    <w:rsid w:val="00C91559"/>
    <w:rsid w:val="00C91BD0"/>
    <w:rsid w:val="00C920EA"/>
    <w:rsid w:val="00C92318"/>
    <w:rsid w:val="00C923EE"/>
    <w:rsid w:val="00C924B1"/>
    <w:rsid w:val="00C92681"/>
    <w:rsid w:val="00C92758"/>
    <w:rsid w:val="00C927C4"/>
    <w:rsid w:val="00C9289E"/>
    <w:rsid w:val="00C928B9"/>
    <w:rsid w:val="00C9290C"/>
    <w:rsid w:val="00C929F5"/>
    <w:rsid w:val="00C93049"/>
    <w:rsid w:val="00C93213"/>
    <w:rsid w:val="00C93334"/>
    <w:rsid w:val="00C93896"/>
    <w:rsid w:val="00C93B7A"/>
    <w:rsid w:val="00C93C3E"/>
    <w:rsid w:val="00C93CF4"/>
    <w:rsid w:val="00C93E0B"/>
    <w:rsid w:val="00C941E1"/>
    <w:rsid w:val="00C94700"/>
    <w:rsid w:val="00C9480C"/>
    <w:rsid w:val="00C9485C"/>
    <w:rsid w:val="00C94A30"/>
    <w:rsid w:val="00C94B03"/>
    <w:rsid w:val="00C95201"/>
    <w:rsid w:val="00C959C6"/>
    <w:rsid w:val="00C959EE"/>
    <w:rsid w:val="00C95A37"/>
    <w:rsid w:val="00C95A50"/>
    <w:rsid w:val="00C95BAF"/>
    <w:rsid w:val="00C95D44"/>
    <w:rsid w:val="00C961BC"/>
    <w:rsid w:val="00C962AA"/>
    <w:rsid w:val="00C966D2"/>
    <w:rsid w:val="00C96A4A"/>
    <w:rsid w:val="00C96E13"/>
    <w:rsid w:val="00C97008"/>
    <w:rsid w:val="00C97260"/>
    <w:rsid w:val="00C972C8"/>
    <w:rsid w:val="00C972FB"/>
    <w:rsid w:val="00C973F6"/>
    <w:rsid w:val="00C975E3"/>
    <w:rsid w:val="00C97A37"/>
    <w:rsid w:val="00C97BFA"/>
    <w:rsid w:val="00C97C68"/>
    <w:rsid w:val="00CA008C"/>
    <w:rsid w:val="00CA0152"/>
    <w:rsid w:val="00CA020C"/>
    <w:rsid w:val="00CA0269"/>
    <w:rsid w:val="00CA0443"/>
    <w:rsid w:val="00CA0517"/>
    <w:rsid w:val="00CA0919"/>
    <w:rsid w:val="00CA0CCF"/>
    <w:rsid w:val="00CA0E16"/>
    <w:rsid w:val="00CA0EB8"/>
    <w:rsid w:val="00CA0FEE"/>
    <w:rsid w:val="00CA10A7"/>
    <w:rsid w:val="00CA12E3"/>
    <w:rsid w:val="00CA1462"/>
    <w:rsid w:val="00CA1476"/>
    <w:rsid w:val="00CA194C"/>
    <w:rsid w:val="00CA1D1D"/>
    <w:rsid w:val="00CA2159"/>
    <w:rsid w:val="00CA2394"/>
    <w:rsid w:val="00CA25DC"/>
    <w:rsid w:val="00CA2803"/>
    <w:rsid w:val="00CA2A13"/>
    <w:rsid w:val="00CA321B"/>
    <w:rsid w:val="00CA336C"/>
    <w:rsid w:val="00CA3482"/>
    <w:rsid w:val="00CA360A"/>
    <w:rsid w:val="00CA4035"/>
    <w:rsid w:val="00CA41BF"/>
    <w:rsid w:val="00CA4402"/>
    <w:rsid w:val="00CA497F"/>
    <w:rsid w:val="00CA4BBB"/>
    <w:rsid w:val="00CA4C83"/>
    <w:rsid w:val="00CA4CB4"/>
    <w:rsid w:val="00CA4E85"/>
    <w:rsid w:val="00CA531D"/>
    <w:rsid w:val="00CA568C"/>
    <w:rsid w:val="00CA5A27"/>
    <w:rsid w:val="00CA5D18"/>
    <w:rsid w:val="00CA5D23"/>
    <w:rsid w:val="00CA5DB7"/>
    <w:rsid w:val="00CA60A3"/>
    <w:rsid w:val="00CA6199"/>
    <w:rsid w:val="00CA62BF"/>
    <w:rsid w:val="00CA62FE"/>
    <w:rsid w:val="00CA651F"/>
    <w:rsid w:val="00CA6611"/>
    <w:rsid w:val="00CA6719"/>
    <w:rsid w:val="00CA67A6"/>
    <w:rsid w:val="00CA6844"/>
    <w:rsid w:val="00CA691B"/>
    <w:rsid w:val="00CA6AE6"/>
    <w:rsid w:val="00CA7584"/>
    <w:rsid w:val="00CA76C9"/>
    <w:rsid w:val="00CA782F"/>
    <w:rsid w:val="00CB003E"/>
    <w:rsid w:val="00CB0139"/>
    <w:rsid w:val="00CB01C5"/>
    <w:rsid w:val="00CB06D7"/>
    <w:rsid w:val="00CB0A91"/>
    <w:rsid w:val="00CB0AAD"/>
    <w:rsid w:val="00CB138A"/>
    <w:rsid w:val="00CB14D1"/>
    <w:rsid w:val="00CB15C4"/>
    <w:rsid w:val="00CB1753"/>
    <w:rsid w:val="00CB1818"/>
    <w:rsid w:val="00CB187B"/>
    <w:rsid w:val="00CB19DD"/>
    <w:rsid w:val="00CB1B87"/>
    <w:rsid w:val="00CB1DD3"/>
    <w:rsid w:val="00CB1E98"/>
    <w:rsid w:val="00CB1EA3"/>
    <w:rsid w:val="00CB2059"/>
    <w:rsid w:val="00CB20B2"/>
    <w:rsid w:val="00CB2158"/>
    <w:rsid w:val="00CB2550"/>
    <w:rsid w:val="00CB25CC"/>
    <w:rsid w:val="00CB2835"/>
    <w:rsid w:val="00CB2861"/>
    <w:rsid w:val="00CB2A88"/>
    <w:rsid w:val="00CB3030"/>
    <w:rsid w:val="00CB3173"/>
    <w:rsid w:val="00CB3285"/>
    <w:rsid w:val="00CB32B1"/>
    <w:rsid w:val="00CB3664"/>
    <w:rsid w:val="00CB3D77"/>
    <w:rsid w:val="00CB3DC4"/>
    <w:rsid w:val="00CB3FC6"/>
    <w:rsid w:val="00CB3FD9"/>
    <w:rsid w:val="00CB4118"/>
    <w:rsid w:val="00CB4382"/>
    <w:rsid w:val="00CB4500"/>
    <w:rsid w:val="00CB4562"/>
    <w:rsid w:val="00CB456D"/>
    <w:rsid w:val="00CB462C"/>
    <w:rsid w:val="00CB4799"/>
    <w:rsid w:val="00CB495A"/>
    <w:rsid w:val="00CB512C"/>
    <w:rsid w:val="00CB5295"/>
    <w:rsid w:val="00CB5364"/>
    <w:rsid w:val="00CB546B"/>
    <w:rsid w:val="00CB57CF"/>
    <w:rsid w:val="00CB58D2"/>
    <w:rsid w:val="00CB590F"/>
    <w:rsid w:val="00CB5EA8"/>
    <w:rsid w:val="00CB6030"/>
    <w:rsid w:val="00CB6339"/>
    <w:rsid w:val="00CB643C"/>
    <w:rsid w:val="00CB64F3"/>
    <w:rsid w:val="00CB6772"/>
    <w:rsid w:val="00CB6832"/>
    <w:rsid w:val="00CB6A26"/>
    <w:rsid w:val="00CB6F2A"/>
    <w:rsid w:val="00CB710C"/>
    <w:rsid w:val="00CB7181"/>
    <w:rsid w:val="00CB759F"/>
    <w:rsid w:val="00CB7646"/>
    <w:rsid w:val="00CB781B"/>
    <w:rsid w:val="00CB789C"/>
    <w:rsid w:val="00CB7BE1"/>
    <w:rsid w:val="00CB7E92"/>
    <w:rsid w:val="00CB7F1C"/>
    <w:rsid w:val="00CC0080"/>
    <w:rsid w:val="00CC03A7"/>
    <w:rsid w:val="00CC03F1"/>
    <w:rsid w:val="00CC07B5"/>
    <w:rsid w:val="00CC09AD"/>
    <w:rsid w:val="00CC0AB3"/>
    <w:rsid w:val="00CC0C72"/>
    <w:rsid w:val="00CC0CA6"/>
    <w:rsid w:val="00CC0D2A"/>
    <w:rsid w:val="00CC0F06"/>
    <w:rsid w:val="00CC123A"/>
    <w:rsid w:val="00CC14BA"/>
    <w:rsid w:val="00CC1752"/>
    <w:rsid w:val="00CC1792"/>
    <w:rsid w:val="00CC1808"/>
    <w:rsid w:val="00CC1A4E"/>
    <w:rsid w:val="00CC1FA6"/>
    <w:rsid w:val="00CC206D"/>
    <w:rsid w:val="00CC250A"/>
    <w:rsid w:val="00CC2515"/>
    <w:rsid w:val="00CC255C"/>
    <w:rsid w:val="00CC2758"/>
    <w:rsid w:val="00CC2898"/>
    <w:rsid w:val="00CC2942"/>
    <w:rsid w:val="00CC2A23"/>
    <w:rsid w:val="00CC2AE5"/>
    <w:rsid w:val="00CC2BFD"/>
    <w:rsid w:val="00CC309F"/>
    <w:rsid w:val="00CC333C"/>
    <w:rsid w:val="00CC33F8"/>
    <w:rsid w:val="00CC34CE"/>
    <w:rsid w:val="00CC366C"/>
    <w:rsid w:val="00CC3F0C"/>
    <w:rsid w:val="00CC403F"/>
    <w:rsid w:val="00CC4229"/>
    <w:rsid w:val="00CC45CB"/>
    <w:rsid w:val="00CC463E"/>
    <w:rsid w:val="00CC47CD"/>
    <w:rsid w:val="00CC481E"/>
    <w:rsid w:val="00CC4941"/>
    <w:rsid w:val="00CC4AAC"/>
    <w:rsid w:val="00CC4AC2"/>
    <w:rsid w:val="00CC4C69"/>
    <w:rsid w:val="00CC4D08"/>
    <w:rsid w:val="00CC5053"/>
    <w:rsid w:val="00CC51C6"/>
    <w:rsid w:val="00CC5503"/>
    <w:rsid w:val="00CC59F8"/>
    <w:rsid w:val="00CC6207"/>
    <w:rsid w:val="00CC6259"/>
    <w:rsid w:val="00CC639A"/>
    <w:rsid w:val="00CC69E2"/>
    <w:rsid w:val="00CC6D16"/>
    <w:rsid w:val="00CC6F40"/>
    <w:rsid w:val="00CC6F75"/>
    <w:rsid w:val="00CC716E"/>
    <w:rsid w:val="00CC7715"/>
    <w:rsid w:val="00CC7850"/>
    <w:rsid w:val="00CC7E05"/>
    <w:rsid w:val="00CC7EAD"/>
    <w:rsid w:val="00CC7F54"/>
    <w:rsid w:val="00CC7F95"/>
    <w:rsid w:val="00CD0496"/>
    <w:rsid w:val="00CD0573"/>
    <w:rsid w:val="00CD07BF"/>
    <w:rsid w:val="00CD0A1C"/>
    <w:rsid w:val="00CD0C06"/>
    <w:rsid w:val="00CD0CA6"/>
    <w:rsid w:val="00CD0EF2"/>
    <w:rsid w:val="00CD0F6B"/>
    <w:rsid w:val="00CD164A"/>
    <w:rsid w:val="00CD1CC5"/>
    <w:rsid w:val="00CD1CE9"/>
    <w:rsid w:val="00CD1F49"/>
    <w:rsid w:val="00CD2025"/>
    <w:rsid w:val="00CD204C"/>
    <w:rsid w:val="00CD2485"/>
    <w:rsid w:val="00CD29AA"/>
    <w:rsid w:val="00CD2BF6"/>
    <w:rsid w:val="00CD2EE5"/>
    <w:rsid w:val="00CD30EF"/>
    <w:rsid w:val="00CD3374"/>
    <w:rsid w:val="00CD3476"/>
    <w:rsid w:val="00CD38F8"/>
    <w:rsid w:val="00CD3954"/>
    <w:rsid w:val="00CD40DF"/>
    <w:rsid w:val="00CD40EF"/>
    <w:rsid w:val="00CD4143"/>
    <w:rsid w:val="00CD421F"/>
    <w:rsid w:val="00CD484D"/>
    <w:rsid w:val="00CD4A27"/>
    <w:rsid w:val="00CD4D24"/>
    <w:rsid w:val="00CD4EEB"/>
    <w:rsid w:val="00CD505A"/>
    <w:rsid w:val="00CD5ADB"/>
    <w:rsid w:val="00CD5F09"/>
    <w:rsid w:val="00CD6003"/>
    <w:rsid w:val="00CD605E"/>
    <w:rsid w:val="00CD641A"/>
    <w:rsid w:val="00CD6422"/>
    <w:rsid w:val="00CD64DF"/>
    <w:rsid w:val="00CD660E"/>
    <w:rsid w:val="00CD66C0"/>
    <w:rsid w:val="00CD690C"/>
    <w:rsid w:val="00CD6B8B"/>
    <w:rsid w:val="00CD6C12"/>
    <w:rsid w:val="00CD6D52"/>
    <w:rsid w:val="00CD706E"/>
    <w:rsid w:val="00CD732D"/>
    <w:rsid w:val="00CD737F"/>
    <w:rsid w:val="00CD73FA"/>
    <w:rsid w:val="00CD75ED"/>
    <w:rsid w:val="00CD768F"/>
    <w:rsid w:val="00CD76BC"/>
    <w:rsid w:val="00CD789A"/>
    <w:rsid w:val="00CD7A4A"/>
    <w:rsid w:val="00CD7A88"/>
    <w:rsid w:val="00CD7C10"/>
    <w:rsid w:val="00CD7D64"/>
    <w:rsid w:val="00CD7DDF"/>
    <w:rsid w:val="00CE022A"/>
    <w:rsid w:val="00CE02D5"/>
    <w:rsid w:val="00CE0767"/>
    <w:rsid w:val="00CE0A8D"/>
    <w:rsid w:val="00CE0D2C"/>
    <w:rsid w:val="00CE0EEA"/>
    <w:rsid w:val="00CE1178"/>
    <w:rsid w:val="00CE1A3A"/>
    <w:rsid w:val="00CE1E5B"/>
    <w:rsid w:val="00CE1EDA"/>
    <w:rsid w:val="00CE1F98"/>
    <w:rsid w:val="00CE21E9"/>
    <w:rsid w:val="00CE225F"/>
    <w:rsid w:val="00CE22CA"/>
    <w:rsid w:val="00CE23B0"/>
    <w:rsid w:val="00CE2CF7"/>
    <w:rsid w:val="00CE30E3"/>
    <w:rsid w:val="00CE313E"/>
    <w:rsid w:val="00CE316E"/>
    <w:rsid w:val="00CE34C5"/>
    <w:rsid w:val="00CE3AE3"/>
    <w:rsid w:val="00CE3AF4"/>
    <w:rsid w:val="00CE3E5E"/>
    <w:rsid w:val="00CE405D"/>
    <w:rsid w:val="00CE4100"/>
    <w:rsid w:val="00CE4203"/>
    <w:rsid w:val="00CE4374"/>
    <w:rsid w:val="00CE447F"/>
    <w:rsid w:val="00CE455A"/>
    <w:rsid w:val="00CE4650"/>
    <w:rsid w:val="00CE4745"/>
    <w:rsid w:val="00CE4840"/>
    <w:rsid w:val="00CE4B5A"/>
    <w:rsid w:val="00CE4C08"/>
    <w:rsid w:val="00CE4D04"/>
    <w:rsid w:val="00CE4F11"/>
    <w:rsid w:val="00CE5114"/>
    <w:rsid w:val="00CE5184"/>
    <w:rsid w:val="00CE5192"/>
    <w:rsid w:val="00CE5777"/>
    <w:rsid w:val="00CE5815"/>
    <w:rsid w:val="00CE5885"/>
    <w:rsid w:val="00CE58DF"/>
    <w:rsid w:val="00CE5A4D"/>
    <w:rsid w:val="00CE6140"/>
    <w:rsid w:val="00CE621F"/>
    <w:rsid w:val="00CE64AD"/>
    <w:rsid w:val="00CE65FA"/>
    <w:rsid w:val="00CE67F3"/>
    <w:rsid w:val="00CE6943"/>
    <w:rsid w:val="00CE69B4"/>
    <w:rsid w:val="00CE6A41"/>
    <w:rsid w:val="00CE6B15"/>
    <w:rsid w:val="00CE6B3D"/>
    <w:rsid w:val="00CE6C27"/>
    <w:rsid w:val="00CE6CFF"/>
    <w:rsid w:val="00CE7406"/>
    <w:rsid w:val="00CE762A"/>
    <w:rsid w:val="00CE76C3"/>
    <w:rsid w:val="00CE79AA"/>
    <w:rsid w:val="00CE7FD7"/>
    <w:rsid w:val="00CF1618"/>
    <w:rsid w:val="00CF164D"/>
    <w:rsid w:val="00CF18E9"/>
    <w:rsid w:val="00CF1CFE"/>
    <w:rsid w:val="00CF1E9D"/>
    <w:rsid w:val="00CF1F01"/>
    <w:rsid w:val="00CF206C"/>
    <w:rsid w:val="00CF22F0"/>
    <w:rsid w:val="00CF230C"/>
    <w:rsid w:val="00CF2415"/>
    <w:rsid w:val="00CF29BE"/>
    <w:rsid w:val="00CF2A58"/>
    <w:rsid w:val="00CF2BF2"/>
    <w:rsid w:val="00CF2C5A"/>
    <w:rsid w:val="00CF2F50"/>
    <w:rsid w:val="00CF31A3"/>
    <w:rsid w:val="00CF3248"/>
    <w:rsid w:val="00CF32F2"/>
    <w:rsid w:val="00CF34A2"/>
    <w:rsid w:val="00CF378E"/>
    <w:rsid w:val="00CF37CB"/>
    <w:rsid w:val="00CF3843"/>
    <w:rsid w:val="00CF3A04"/>
    <w:rsid w:val="00CF3A98"/>
    <w:rsid w:val="00CF3EF0"/>
    <w:rsid w:val="00CF4059"/>
    <w:rsid w:val="00CF482E"/>
    <w:rsid w:val="00CF489A"/>
    <w:rsid w:val="00CF4AC8"/>
    <w:rsid w:val="00CF4D45"/>
    <w:rsid w:val="00CF4D8D"/>
    <w:rsid w:val="00CF50B7"/>
    <w:rsid w:val="00CF5703"/>
    <w:rsid w:val="00CF5704"/>
    <w:rsid w:val="00CF597B"/>
    <w:rsid w:val="00CF5E17"/>
    <w:rsid w:val="00CF5E1C"/>
    <w:rsid w:val="00CF60D9"/>
    <w:rsid w:val="00CF6198"/>
    <w:rsid w:val="00CF64D2"/>
    <w:rsid w:val="00CF6766"/>
    <w:rsid w:val="00CF6A17"/>
    <w:rsid w:val="00CF6C10"/>
    <w:rsid w:val="00CF6CC8"/>
    <w:rsid w:val="00CF71C7"/>
    <w:rsid w:val="00CF751F"/>
    <w:rsid w:val="00CF79E6"/>
    <w:rsid w:val="00CF7B83"/>
    <w:rsid w:val="00CF7B91"/>
    <w:rsid w:val="00CF7F40"/>
    <w:rsid w:val="00CF7FD3"/>
    <w:rsid w:val="00D000B7"/>
    <w:rsid w:val="00D001F6"/>
    <w:rsid w:val="00D00551"/>
    <w:rsid w:val="00D00625"/>
    <w:rsid w:val="00D008A0"/>
    <w:rsid w:val="00D0103E"/>
    <w:rsid w:val="00D01516"/>
    <w:rsid w:val="00D01565"/>
    <w:rsid w:val="00D01709"/>
    <w:rsid w:val="00D01911"/>
    <w:rsid w:val="00D01BDB"/>
    <w:rsid w:val="00D01D54"/>
    <w:rsid w:val="00D0200C"/>
    <w:rsid w:val="00D020A3"/>
    <w:rsid w:val="00D022C2"/>
    <w:rsid w:val="00D02368"/>
    <w:rsid w:val="00D02553"/>
    <w:rsid w:val="00D026F6"/>
    <w:rsid w:val="00D02787"/>
    <w:rsid w:val="00D0281D"/>
    <w:rsid w:val="00D028E6"/>
    <w:rsid w:val="00D02919"/>
    <w:rsid w:val="00D02CAE"/>
    <w:rsid w:val="00D02FD5"/>
    <w:rsid w:val="00D02FF7"/>
    <w:rsid w:val="00D031B5"/>
    <w:rsid w:val="00D033DA"/>
    <w:rsid w:val="00D0370B"/>
    <w:rsid w:val="00D03781"/>
    <w:rsid w:val="00D03932"/>
    <w:rsid w:val="00D03979"/>
    <w:rsid w:val="00D03DAE"/>
    <w:rsid w:val="00D03DD4"/>
    <w:rsid w:val="00D04052"/>
    <w:rsid w:val="00D040B0"/>
    <w:rsid w:val="00D0444D"/>
    <w:rsid w:val="00D0455A"/>
    <w:rsid w:val="00D0496A"/>
    <w:rsid w:val="00D0496E"/>
    <w:rsid w:val="00D04AD2"/>
    <w:rsid w:val="00D04C61"/>
    <w:rsid w:val="00D04E7F"/>
    <w:rsid w:val="00D04F72"/>
    <w:rsid w:val="00D051D9"/>
    <w:rsid w:val="00D05265"/>
    <w:rsid w:val="00D05283"/>
    <w:rsid w:val="00D05399"/>
    <w:rsid w:val="00D055F2"/>
    <w:rsid w:val="00D055FB"/>
    <w:rsid w:val="00D056A7"/>
    <w:rsid w:val="00D05851"/>
    <w:rsid w:val="00D058BB"/>
    <w:rsid w:val="00D05A16"/>
    <w:rsid w:val="00D05AF2"/>
    <w:rsid w:val="00D05B8D"/>
    <w:rsid w:val="00D05B9B"/>
    <w:rsid w:val="00D05E0F"/>
    <w:rsid w:val="00D0604E"/>
    <w:rsid w:val="00D06085"/>
    <w:rsid w:val="00D06518"/>
    <w:rsid w:val="00D065A2"/>
    <w:rsid w:val="00D068C1"/>
    <w:rsid w:val="00D069BC"/>
    <w:rsid w:val="00D06C64"/>
    <w:rsid w:val="00D0708A"/>
    <w:rsid w:val="00D070B4"/>
    <w:rsid w:val="00D0712B"/>
    <w:rsid w:val="00D07149"/>
    <w:rsid w:val="00D079AA"/>
    <w:rsid w:val="00D07B4B"/>
    <w:rsid w:val="00D07C92"/>
    <w:rsid w:val="00D07D19"/>
    <w:rsid w:val="00D07F00"/>
    <w:rsid w:val="00D07F6A"/>
    <w:rsid w:val="00D102C3"/>
    <w:rsid w:val="00D10518"/>
    <w:rsid w:val="00D10786"/>
    <w:rsid w:val="00D10AB9"/>
    <w:rsid w:val="00D10C2E"/>
    <w:rsid w:val="00D10CEB"/>
    <w:rsid w:val="00D10FC0"/>
    <w:rsid w:val="00D11188"/>
    <w:rsid w:val="00D1130F"/>
    <w:rsid w:val="00D1188B"/>
    <w:rsid w:val="00D11C73"/>
    <w:rsid w:val="00D11CBD"/>
    <w:rsid w:val="00D11DE3"/>
    <w:rsid w:val="00D11DFC"/>
    <w:rsid w:val="00D11FB8"/>
    <w:rsid w:val="00D11FE7"/>
    <w:rsid w:val="00D12121"/>
    <w:rsid w:val="00D12237"/>
    <w:rsid w:val="00D12395"/>
    <w:rsid w:val="00D12704"/>
    <w:rsid w:val="00D12A9F"/>
    <w:rsid w:val="00D12BA4"/>
    <w:rsid w:val="00D12C09"/>
    <w:rsid w:val="00D12F41"/>
    <w:rsid w:val="00D1301B"/>
    <w:rsid w:val="00D137A0"/>
    <w:rsid w:val="00D13964"/>
    <w:rsid w:val="00D13B34"/>
    <w:rsid w:val="00D13F34"/>
    <w:rsid w:val="00D141D9"/>
    <w:rsid w:val="00D144CA"/>
    <w:rsid w:val="00D146C3"/>
    <w:rsid w:val="00D14C76"/>
    <w:rsid w:val="00D14CDB"/>
    <w:rsid w:val="00D14FA3"/>
    <w:rsid w:val="00D150BA"/>
    <w:rsid w:val="00D15396"/>
    <w:rsid w:val="00D1571F"/>
    <w:rsid w:val="00D15C02"/>
    <w:rsid w:val="00D15C87"/>
    <w:rsid w:val="00D15D78"/>
    <w:rsid w:val="00D15DE7"/>
    <w:rsid w:val="00D167E5"/>
    <w:rsid w:val="00D16928"/>
    <w:rsid w:val="00D16D4A"/>
    <w:rsid w:val="00D170EC"/>
    <w:rsid w:val="00D171EC"/>
    <w:rsid w:val="00D175CD"/>
    <w:rsid w:val="00D17680"/>
    <w:rsid w:val="00D1786A"/>
    <w:rsid w:val="00D178E5"/>
    <w:rsid w:val="00D179C9"/>
    <w:rsid w:val="00D17B72"/>
    <w:rsid w:val="00D17CBA"/>
    <w:rsid w:val="00D17EEC"/>
    <w:rsid w:val="00D2011D"/>
    <w:rsid w:val="00D2075E"/>
    <w:rsid w:val="00D20B14"/>
    <w:rsid w:val="00D20C81"/>
    <w:rsid w:val="00D20F0A"/>
    <w:rsid w:val="00D20F7D"/>
    <w:rsid w:val="00D212EC"/>
    <w:rsid w:val="00D2134B"/>
    <w:rsid w:val="00D2146D"/>
    <w:rsid w:val="00D21502"/>
    <w:rsid w:val="00D2160A"/>
    <w:rsid w:val="00D21832"/>
    <w:rsid w:val="00D21840"/>
    <w:rsid w:val="00D2191C"/>
    <w:rsid w:val="00D21F1E"/>
    <w:rsid w:val="00D2248A"/>
    <w:rsid w:val="00D22709"/>
    <w:rsid w:val="00D22B14"/>
    <w:rsid w:val="00D22D48"/>
    <w:rsid w:val="00D22E44"/>
    <w:rsid w:val="00D2354B"/>
    <w:rsid w:val="00D23691"/>
    <w:rsid w:val="00D23AAB"/>
    <w:rsid w:val="00D23B10"/>
    <w:rsid w:val="00D23EC9"/>
    <w:rsid w:val="00D24674"/>
    <w:rsid w:val="00D246CF"/>
    <w:rsid w:val="00D246FB"/>
    <w:rsid w:val="00D24789"/>
    <w:rsid w:val="00D24873"/>
    <w:rsid w:val="00D248A5"/>
    <w:rsid w:val="00D24BDF"/>
    <w:rsid w:val="00D24C52"/>
    <w:rsid w:val="00D25199"/>
    <w:rsid w:val="00D251B6"/>
    <w:rsid w:val="00D251EE"/>
    <w:rsid w:val="00D25888"/>
    <w:rsid w:val="00D25958"/>
    <w:rsid w:val="00D25AC6"/>
    <w:rsid w:val="00D25D2C"/>
    <w:rsid w:val="00D26416"/>
    <w:rsid w:val="00D26708"/>
    <w:rsid w:val="00D2670F"/>
    <w:rsid w:val="00D26950"/>
    <w:rsid w:val="00D26BE3"/>
    <w:rsid w:val="00D26E73"/>
    <w:rsid w:val="00D26F18"/>
    <w:rsid w:val="00D26FDF"/>
    <w:rsid w:val="00D27115"/>
    <w:rsid w:val="00D27569"/>
    <w:rsid w:val="00D27625"/>
    <w:rsid w:val="00D277BD"/>
    <w:rsid w:val="00D279FE"/>
    <w:rsid w:val="00D27DBF"/>
    <w:rsid w:val="00D27F19"/>
    <w:rsid w:val="00D27F67"/>
    <w:rsid w:val="00D27FF0"/>
    <w:rsid w:val="00D30200"/>
    <w:rsid w:val="00D3030F"/>
    <w:rsid w:val="00D30374"/>
    <w:rsid w:val="00D308CB"/>
    <w:rsid w:val="00D30966"/>
    <w:rsid w:val="00D30A9B"/>
    <w:rsid w:val="00D30F01"/>
    <w:rsid w:val="00D30FA0"/>
    <w:rsid w:val="00D31107"/>
    <w:rsid w:val="00D3118D"/>
    <w:rsid w:val="00D312E6"/>
    <w:rsid w:val="00D313C3"/>
    <w:rsid w:val="00D314AF"/>
    <w:rsid w:val="00D315C3"/>
    <w:rsid w:val="00D31613"/>
    <w:rsid w:val="00D3181B"/>
    <w:rsid w:val="00D31835"/>
    <w:rsid w:val="00D3185C"/>
    <w:rsid w:val="00D31D9F"/>
    <w:rsid w:val="00D31EDF"/>
    <w:rsid w:val="00D31F25"/>
    <w:rsid w:val="00D3205F"/>
    <w:rsid w:val="00D32063"/>
    <w:rsid w:val="00D3207D"/>
    <w:rsid w:val="00D32315"/>
    <w:rsid w:val="00D3278E"/>
    <w:rsid w:val="00D32841"/>
    <w:rsid w:val="00D32B87"/>
    <w:rsid w:val="00D32CE8"/>
    <w:rsid w:val="00D32D63"/>
    <w:rsid w:val="00D32D76"/>
    <w:rsid w:val="00D32D80"/>
    <w:rsid w:val="00D32DBD"/>
    <w:rsid w:val="00D3318E"/>
    <w:rsid w:val="00D333D1"/>
    <w:rsid w:val="00D334A7"/>
    <w:rsid w:val="00D33B81"/>
    <w:rsid w:val="00D33E72"/>
    <w:rsid w:val="00D33EBD"/>
    <w:rsid w:val="00D342EB"/>
    <w:rsid w:val="00D34D3F"/>
    <w:rsid w:val="00D34E66"/>
    <w:rsid w:val="00D35052"/>
    <w:rsid w:val="00D3536D"/>
    <w:rsid w:val="00D353DC"/>
    <w:rsid w:val="00D35BD6"/>
    <w:rsid w:val="00D35E08"/>
    <w:rsid w:val="00D36024"/>
    <w:rsid w:val="00D361B5"/>
    <w:rsid w:val="00D3623F"/>
    <w:rsid w:val="00D36350"/>
    <w:rsid w:val="00D365FE"/>
    <w:rsid w:val="00D3670C"/>
    <w:rsid w:val="00D3689F"/>
    <w:rsid w:val="00D368E5"/>
    <w:rsid w:val="00D37072"/>
    <w:rsid w:val="00D370C5"/>
    <w:rsid w:val="00D370F0"/>
    <w:rsid w:val="00D3716B"/>
    <w:rsid w:val="00D37238"/>
    <w:rsid w:val="00D3727C"/>
    <w:rsid w:val="00D3780A"/>
    <w:rsid w:val="00D37912"/>
    <w:rsid w:val="00D37A42"/>
    <w:rsid w:val="00D37D1C"/>
    <w:rsid w:val="00D37EA9"/>
    <w:rsid w:val="00D40315"/>
    <w:rsid w:val="00D404EE"/>
    <w:rsid w:val="00D40550"/>
    <w:rsid w:val="00D40769"/>
    <w:rsid w:val="00D40A27"/>
    <w:rsid w:val="00D40AA5"/>
    <w:rsid w:val="00D40D27"/>
    <w:rsid w:val="00D40E1A"/>
    <w:rsid w:val="00D40EA9"/>
    <w:rsid w:val="00D411A2"/>
    <w:rsid w:val="00D41260"/>
    <w:rsid w:val="00D412CD"/>
    <w:rsid w:val="00D41398"/>
    <w:rsid w:val="00D414AA"/>
    <w:rsid w:val="00D415B9"/>
    <w:rsid w:val="00D418FF"/>
    <w:rsid w:val="00D41A93"/>
    <w:rsid w:val="00D41FFD"/>
    <w:rsid w:val="00D42427"/>
    <w:rsid w:val="00D42D88"/>
    <w:rsid w:val="00D43217"/>
    <w:rsid w:val="00D43218"/>
    <w:rsid w:val="00D43352"/>
    <w:rsid w:val="00D43473"/>
    <w:rsid w:val="00D438C6"/>
    <w:rsid w:val="00D43A14"/>
    <w:rsid w:val="00D43B6B"/>
    <w:rsid w:val="00D43BB7"/>
    <w:rsid w:val="00D43F5C"/>
    <w:rsid w:val="00D4409F"/>
    <w:rsid w:val="00D44316"/>
    <w:rsid w:val="00D44346"/>
    <w:rsid w:val="00D44482"/>
    <w:rsid w:val="00D445A1"/>
    <w:rsid w:val="00D44955"/>
    <w:rsid w:val="00D44A83"/>
    <w:rsid w:val="00D44B04"/>
    <w:rsid w:val="00D44B77"/>
    <w:rsid w:val="00D44CB5"/>
    <w:rsid w:val="00D44D6F"/>
    <w:rsid w:val="00D44D7A"/>
    <w:rsid w:val="00D44FE0"/>
    <w:rsid w:val="00D4503A"/>
    <w:rsid w:val="00D45248"/>
    <w:rsid w:val="00D455C3"/>
    <w:rsid w:val="00D45635"/>
    <w:rsid w:val="00D4575A"/>
    <w:rsid w:val="00D457FC"/>
    <w:rsid w:val="00D457FF"/>
    <w:rsid w:val="00D4599E"/>
    <w:rsid w:val="00D45A0B"/>
    <w:rsid w:val="00D45A32"/>
    <w:rsid w:val="00D45A8B"/>
    <w:rsid w:val="00D45D80"/>
    <w:rsid w:val="00D4606D"/>
    <w:rsid w:val="00D460BF"/>
    <w:rsid w:val="00D46463"/>
    <w:rsid w:val="00D4647B"/>
    <w:rsid w:val="00D46721"/>
    <w:rsid w:val="00D46C34"/>
    <w:rsid w:val="00D46DE5"/>
    <w:rsid w:val="00D46E16"/>
    <w:rsid w:val="00D4720A"/>
    <w:rsid w:val="00D47AD4"/>
    <w:rsid w:val="00D47B89"/>
    <w:rsid w:val="00D47D13"/>
    <w:rsid w:val="00D5022A"/>
    <w:rsid w:val="00D50B9C"/>
    <w:rsid w:val="00D50E9C"/>
    <w:rsid w:val="00D513AF"/>
    <w:rsid w:val="00D513BE"/>
    <w:rsid w:val="00D51C5C"/>
    <w:rsid w:val="00D51D12"/>
    <w:rsid w:val="00D51EB3"/>
    <w:rsid w:val="00D5217C"/>
    <w:rsid w:val="00D521B1"/>
    <w:rsid w:val="00D52464"/>
    <w:rsid w:val="00D52484"/>
    <w:rsid w:val="00D5257D"/>
    <w:rsid w:val="00D526C8"/>
    <w:rsid w:val="00D52AAB"/>
    <w:rsid w:val="00D52B93"/>
    <w:rsid w:val="00D52CEB"/>
    <w:rsid w:val="00D52D73"/>
    <w:rsid w:val="00D52E58"/>
    <w:rsid w:val="00D52F22"/>
    <w:rsid w:val="00D52F36"/>
    <w:rsid w:val="00D5306C"/>
    <w:rsid w:val="00D53134"/>
    <w:rsid w:val="00D53174"/>
    <w:rsid w:val="00D532EB"/>
    <w:rsid w:val="00D53596"/>
    <w:rsid w:val="00D535A3"/>
    <w:rsid w:val="00D5390F"/>
    <w:rsid w:val="00D5393F"/>
    <w:rsid w:val="00D53B60"/>
    <w:rsid w:val="00D53F3C"/>
    <w:rsid w:val="00D540EA"/>
    <w:rsid w:val="00D54119"/>
    <w:rsid w:val="00D54383"/>
    <w:rsid w:val="00D5438A"/>
    <w:rsid w:val="00D54545"/>
    <w:rsid w:val="00D546A6"/>
    <w:rsid w:val="00D54767"/>
    <w:rsid w:val="00D54A9F"/>
    <w:rsid w:val="00D54B18"/>
    <w:rsid w:val="00D54D2F"/>
    <w:rsid w:val="00D54D9B"/>
    <w:rsid w:val="00D5517F"/>
    <w:rsid w:val="00D5524C"/>
    <w:rsid w:val="00D555EB"/>
    <w:rsid w:val="00D5592C"/>
    <w:rsid w:val="00D55C15"/>
    <w:rsid w:val="00D55ED0"/>
    <w:rsid w:val="00D56298"/>
    <w:rsid w:val="00D563FF"/>
    <w:rsid w:val="00D5646E"/>
    <w:rsid w:val="00D56591"/>
    <w:rsid w:val="00D56771"/>
    <w:rsid w:val="00D56B20"/>
    <w:rsid w:val="00D56B7F"/>
    <w:rsid w:val="00D56C0A"/>
    <w:rsid w:val="00D56F32"/>
    <w:rsid w:val="00D57174"/>
    <w:rsid w:val="00D57443"/>
    <w:rsid w:val="00D57852"/>
    <w:rsid w:val="00D578B3"/>
    <w:rsid w:val="00D579CD"/>
    <w:rsid w:val="00D57CA0"/>
    <w:rsid w:val="00D57F00"/>
    <w:rsid w:val="00D60330"/>
    <w:rsid w:val="00D603D4"/>
    <w:rsid w:val="00D60877"/>
    <w:rsid w:val="00D6101D"/>
    <w:rsid w:val="00D61027"/>
    <w:rsid w:val="00D61762"/>
    <w:rsid w:val="00D618F4"/>
    <w:rsid w:val="00D619C7"/>
    <w:rsid w:val="00D61A05"/>
    <w:rsid w:val="00D61A96"/>
    <w:rsid w:val="00D61B2A"/>
    <w:rsid w:val="00D61CD8"/>
    <w:rsid w:val="00D61F9A"/>
    <w:rsid w:val="00D623B6"/>
    <w:rsid w:val="00D625A7"/>
    <w:rsid w:val="00D625C7"/>
    <w:rsid w:val="00D62CF1"/>
    <w:rsid w:val="00D62E57"/>
    <w:rsid w:val="00D62F77"/>
    <w:rsid w:val="00D63209"/>
    <w:rsid w:val="00D63233"/>
    <w:rsid w:val="00D63396"/>
    <w:rsid w:val="00D63464"/>
    <w:rsid w:val="00D63636"/>
    <w:rsid w:val="00D63898"/>
    <w:rsid w:val="00D64021"/>
    <w:rsid w:val="00D640AD"/>
    <w:rsid w:val="00D64536"/>
    <w:rsid w:val="00D645E9"/>
    <w:rsid w:val="00D646DD"/>
    <w:rsid w:val="00D64711"/>
    <w:rsid w:val="00D648E1"/>
    <w:rsid w:val="00D64A58"/>
    <w:rsid w:val="00D65164"/>
    <w:rsid w:val="00D6522B"/>
    <w:rsid w:val="00D65487"/>
    <w:rsid w:val="00D655DF"/>
    <w:rsid w:val="00D656D8"/>
    <w:rsid w:val="00D6571D"/>
    <w:rsid w:val="00D65C23"/>
    <w:rsid w:val="00D65CAB"/>
    <w:rsid w:val="00D65ECD"/>
    <w:rsid w:val="00D666EC"/>
    <w:rsid w:val="00D668E7"/>
    <w:rsid w:val="00D66B30"/>
    <w:rsid w:val="00D66CC5"/>
    <w:rsid w:val="00D66E03"/>
    <w:rsid w:val="00D66F7F"/>
    <w:rsid w:val="00D674C8"/>
    <w:rsid w:val="00D674EB"/>
    <w:rsid w:val="00D67516"/>
    <w:rsid w:val="00D6769C"/>
    <w:rsid w:val="00D67799"/>
    <w:rsid w:val="00D67AB8"/>
    <w:rsid w:val="00D67E79"/>
    <w:rsid w:val="00D67EAA"/>
    <w:rsid w:val="00D702BD"/>
    <w:rsid w:val="00D702C0"/>
    <w:rsid w:val="00D706A2"/>
    <w:rsid w:val="00D70981"/>
    <w:rsid w:val="00D70A01"/>
    <w:rsid w:val="00D70E6C"/>
    <w:rsid w:val="00D710D4"/>
    <w:rsid w:val="00D711CD"/>
    <w:rsid w:val="00D71272"/>
    <w:rsid w:val="00D714CC"/>
    <w:rsid w:val="00D71BDA"/>
    <w:rsid w:val="00D71BF3"/>
    <w:rsid w:val="00D72290"/>
    <w:rsid w:val="00D72393"/>
    <w:rsid w:val="00D723AB"/>
    <w:rsid w:val="00D723CE"/>
    <w:rsid w:val="00D72583"/>
    <w:rsid w:val="00D72832"/>
    <w:rsid w:val="00D72847"/>
    <w:rsid w:val="00D72A7F"/>
    <w:rsid w:val="00D72DD1"/>
    <w:rsid w:val="00D7350A"/>
    <w:rsid w:val="00D735FF"/>
    <w:rsid w:val="00D739F4"/>
    <w:rsid w:val="00D73DC0"/>
    <w:rsid w:val="00D74201"/>
    <w:rsid w:val="00D743BE"/>
    <w:rsid w:val="00D74757"/>
    <w:rsid w:val="00D74906"/>
    <w:rsid w:val="00D75092"/>
    <w:rsid w:val="00D750F4"/>
    <w:rsid w:val="00D7546E"/>
    <w:rsid w:val="00D7558B"/>
    <w:rsid w:val="00D75836"/>
    <w:rsid w:val="00D75D2F"/>
    <w:rsid w:val="00D75D4E"/>
    <w:rsid w:val="00D75D66"/>
    <w:rsid w:val="00D75DFD"/>
    <w:rsid w:val="00D75E1A"/>
    <w:rsid w:val="00D75EA7"/>
    <w:rsid w:val="00D75FC8"/>
    <w:rsid w:val="00D7626D"/>
    <w:rsid w:val="00D7631A"/>
    <w:rsid w:val="00D76659"/>
    <w:rsid w:val="00D76706"/>
    <w:rsid w:val="00D76892"/>
    <w:rsid w:val="00D76D45"/>
    <w:rsid w:val="00D77252"/>
    <w:rsid w:val="00D77985"/>
    <w:rsid w:val="00D77B38"/>
    <w:rsid w:val="00D77C2B"/>
    <w:rsid w:val="00D77D33"/>
    <w:rsid w:val="00D77D95"/>
    <w:rsid w:val="00D804B3"/>
    <w:rsid w:val="00D80765"/>
    <w:rsid w:val="00D80E7E"/>
    <w:rsid w:val="00D8131E"/>
    <w:rsid w:val="00D816C0"/>
    <w:rsid w:val="00D818D2"/>
    <w:rsid w:val="00D81ADF"/>
    <w:rsid w:val="00D81E9E"/>
    <w:rsid w:val="00D81F21"/>
    <w:rsid w:val="00D8202B"/>
    <w:rsid w:val="00D82100"/>
    <w:rsid w:val="00D82225"/>
    <w:rsid w:val="00D822D6"/>
    <w:rsid w:val="00D823EA"/>
    <w:rsid w:val="00D8258C"/>
    <w:rsid w:val="00D82728"/>
    <w:rsid w:val="00D828A8"/>
    <w:rsid w:val="00D82939"/>
    <w:rsid w:val="00D82C2A"/>
    <w:rsid w:val="00D82C7C"/>
    <w:rsid w:val="00D82CF7"/>
    <w:rsid w:val="00D82D13"/>
    <w:rsid w:val="00D8328A"/>
    <w:rsid w:val="00D832A3"/>
    <w:rsid w:val="00D83325"/>
    <w:rsid w:val="00D83482"/>
    <w:rsid w:val="00D83642"/>
    <w:rsid w:val="00D836EB"/>
    <w:rsid w:val="00D83793"/>
    <w:rsid w:val="00D839DA"/>
    <w:rsid w:val="00D83CDE"/>
    <w:rsid w:val="00D83D06"/>
    <w:rsid w:val="00D83D85"/>
    <w:rsid w:val="00D83DEB"/>
    <w:rsid w:val="00D83E01"/>
    <w:rsid w:val="00D84047"/>
    <w:rsid w:val="00D843EC"/>
    <w:rsid w:val="00D845DB"/>
    <w:rsid w:val="00D8471E"/>
    <w:rsid w:val="00D84A76"/>
    <w:rsid w:val="00D85066"/>
    <w:rsid w:val="00D85072"/>
    <w:rsid w:val="00D85DD1"/>
    <w:rsid w:val="00D85FF7"/>
    <w:rsid w:val="00D863F3"/>
    <w:rsid w:val="00D864F2"/>
    <w:rsid w:val="00D866B1"/>
    <w:rsid w:val="00D868BA"/>
    <w:rsid w:val="00D86C97"/>
    <w:rsid w:val="00D86D43"/>
    <w:rsid w:val="00D86D49"/>
    <w:rsid w:val="00D86D4C"/>
    <w:rsid w:val="00D870FB"/>
    <w:rsid w:val="00D872B1"/>
    <w:rsid w:val="00D87613"/>
    <w:rsid w:val="00D87A7B"/>
    <w:rsid w:val="00D87CE5"/>
    <w:rsid w:val="00D902C3"/>
    <w:rsid w:val="00D9036F"/>
    <w:rsid w:val="00D90E00"/>
    <w:rsid w:val="00D90E76"/>
    <w:rsid w:val="00D9108D"/>
    <w:rsid w:val="00D91603"/>
    <w:rsid w:val="00D919D7"/>
    <w:rsid w:val="00D91A83"/>
    <w:rsid w:val="00D91C46"/>
    <w:rsid w:val="00D91D3A"/>
    <w:rsid w:val="00D91E40"/>
    <w:rsid w:val="00D92045"/>
    <w:rsid w:val="00D92383"/>
    <w:rsid w:val="00D92815"/>
    <w:rsid w:val="00D9291D"/>
    <w:rsid w:val="00D93394"/>
    <w:rsid w:val="00D93D92"/>
    <w:rsid w:val="00D93E2F"/>
    <w:rsid w:val="00D93F58"/>
    <w:rsid w:val="00D941DE"/>
    <w:rsid w:val="00D943F8"/>
    <w:rsid w:val="00D94A0D"/>
    <w:rsid w:val="00D94DE7"/>
    <w:rsid w:val="00D94F37"/>
    <w:rsid w:val="00D94FF5"/>
    <w:rsid w:val="00D951B3"/>
    <w:rsid w:val="00D952B6"/>
    <w:rsid w:val="00D952EC"/>
    <w:rsid w:val="00D95470"/>
    <w:rsid w:val="00D954B6"/>
    <w:rsid w:val="00D9568A"/>
    <w:rsid w:val="00D9588F"/>
    <w:rsid w:val="00D95AAF"/>
    <w:rsid w:val="00D95DE7"/>
    <w:rsid w:val="00D95E32"/>
    <w:rsid w:val="00D95F0A"/>
    <w:rsid w:val="00D95FFB"/>
    <w:rsid w:val="00D963B3"/>
    <w:rsid w:val="00D9642B"/>
    <w:rsid w:val="00D9676C"/>
    <w:rsid w:val="00D96A7A"/>
    <w:rsid w:val="00D96AD6"/>
    <w:rsid w:val="00D96B55"/>
    <w:rsid w:val="00D9751F"/>
    <w:rsid w:val="00D97A46"/>
    <w:rsid w:val="00D97BAF"/>
    <w:rsid w:val="00DA020C"/>
    <w:rsid w:val="00DA055D"/>
    <w:rsid w:val="00DA06F6"/>
    <w:rsid w:val="00DA07DA"/>
    <w:rsid w:val="00DA0D83"/>
    <w:rsid w:val="00DA0DB5"/>
    <w:rsid w:val="00DA0ED5"/>
    <w:rsid w:val="00DA0FDF"/>
    <w:rsid w:val="00DA1463"/>
    <w:rsid w:val="00DA1A48"/>
    <w:rsid w:val="00DA1B53"/>
    <w:rsid w:val="00DA1BF9"/>
    <w:rsid w:val="00DA1C05"/>
    <w:rsid w:val="00DA1E15"/>
    <w:rsid w:val="00DA215E"/>
    <w:rsid w:val="00DA2181"/>
    <w:rsid w:val="00DA246D"/>
    <w:rsid w:val="00DA2619"/>
    <w:rsid w:val="00DA288D"/>
    <w:rsid w:val="00DA2914"/>
    <w:rsid w:val="00DA29F8"/>
    <w:rsid w:val="00DA2BC0"/>
    <w:rsid w:val="00DA2E1B"/>
    <w:rsid w:val="00DA3017"/>
    <w:rsid w:val="00DA3101"/>
    <w:rsid w:val="00DA36B4"/>
    <w:rsid w:val="00DA3805"/>
    <w:rsid w:val="00DA3E27"/>
    <w:rsid w:val="00DA3E5E"/>
    <w:rsid w:val="00DA3FA7"/>
    <w:rsid w:val="00DA40E8"/>
    <w:rsid w:val="00DA4239"/>
    <w:rsid w:val="00DA435E"/>
    <w:rsid w:val="00DA44A7"/>
    <w:rsid w:val="00DA4C04"/>
    <w:rsid w:val="00DA4C09"/>
    <w:rsid w:val="00DA4DB2"/>
    <w:rsid w:val="00DA4DC8"/>
    <w:rsid w:val="00DA4E3D"/>
    <w:rsid w:val="00DA4E66"/>
    <w:rsid w:val="00DA5423"/>
    <w:rsid w:val="00DA55E0"/>
    <w:rsid w:val="00DA5610"/>
    <w:rsid w:val="00DA5654"/>
    <w:rsid w:val="00DA588C"/>
    <w:rsid w:val="00DA59CF"/>
    <w:rsid w:val="00DA5A02"/>
    <w:rsid w:val="00DA5BE2"/>
    <w:rsid w:val="00DA5CA0"/>
    <w:rsid w:val="00DA5E92"/>
    <w:rsid w:val="00DA5FFA"/>
    <w:rsid w:val="00DA611D"/>
    <w:rsid w:val="00DA6120"/>
    <w:rsid w:val="00DA6337"/>
    <w:rsid w:val="00DA6550"/>
    <w:rsid w:val="00DA65CA"/>
    <w:rsid w:val="00DA65DC"/>
    <w:rsid w:val="00DA65DE"/>
    <w:rsid w:val="00DA6957"/>
    <w:rsid w:val="00DA6CC1"/>
    <w:rsid w:val="00DA6CD1"/>
    <w:rsid w:val="00DA6D6B"/>
    <w:rsid w:val="00DA7068"/>
    <w:rsid w:val="00DA7075"/>
    <w:rsid w:val="00DA745D"/>
    <w:rsid w:val="00DA7604"/>
    <w:rsid w:val="00DA77F4"/>
    <w:rsid w:val="00DA78DE"/>
    <w:rsid w:val="00DA7A41"/>
    <w:rsid w:val="00DA7BC2"/>
    <w:rsid w:val="00DA7C27"/>
    <w:rsid w:val="00DA7DA0"/>
    <w:rsid w:val="00DB043A"/>
    <w:rsid w:val="00DB04D5"/>
    <w:rsid w:val="00DB0532"/>
    <w:rsid w:val="00DB066E"/>
    <w:rsid w:val="00DB075E"/>
    <w:rsid w:val="00DB0781"/>
    <w:rsid w:val="00DB0B61"/>
    <w:rsid w:val="00DB0C53"/>
    <w:rsid w:val="00DB0CF0"/>
    <w:rsid w:val="00DB0EB0"/>
    <w:rsid w:val="00DB141B"/>
    <w:rsid w:val="00DB1474"/>
    <w:rsid w:val="00DB1837"/>
    <w:rsid w:val="00DB18AB"/>
    <w:rsid w:val="00DB1D3F"/>
    <w:rsid w:val="00DB1DC8"/>
    <w:rsid w:val="00DB1E2F"/>
    <w:rsid w:val="00DB22A6"/>
    <w:rsid w:val="00DB261A"/>
    <w:rsid w:val="00DB2824"/>
    <w:rsid w:val="00DB2858"/>
    <w:rsid w:val="00DB2962"/>
    <w:rsid w:val="00DB2E16"/>
    <w:rsid w:val="00DB2E93"/>
    <w:rsid w:val="00DB2EDF"/>
    <w:rsid w:val="00DB313F"/>
    <w:rsid w:val="00DB36A5"/>
    <w:rsid w:val="00DB3912"/>
    <w:rsid w:val="00DB3A89"/>
    <w:rsid w:val="00DB3B79"/>
    <w:rsid w:val="00DB3EA6"/>
    <w:rsid w:val="00DB3EC0"/>
    <w:rsid w:val="00DB42F0"/>
    <w:rsid w:val="00DB46D0"/>
    <w:rsid w:val="00DB4EC6"/>
    <w:rsid w:val="00DB51FB"/>
    <w:rsid w:val="00DB52FB"/>
    <w:rsid w:val="00DB56D5"/>
    <w:rsid w:val="00DB58B0"/>
    <w:rsid w:val="00DB58F4"/>
    <w:rsid w:val="00DB597D"/>
    <w:rsid w:val="00DB5A2F"/>
    <w:rsid w:val="00DB5A6E"/>
    <w:rsid w:val="00DB5B1E"/>
    <w:rsid w:val="00DB5CBC"/>
    <w:rsid w:val="00DB5EE0"/>
    <w:rsid w:val="00DB6109"/>
    <w:rsid w:val="00DB6234"/>
    <w:rsid w:val="00DB6310"/>
    <w:rsid w:val="00DB635F"/>
    <w:rsid w:val="00DB641B"/>
    <w:rsid w:val="00DB66E5"/>
    <w:rsid w:val="00DB6916"/>
    <w:rsid w:val="00DB6F16"/>
    <w:rsid w:val="00DB736E"/>
    <w:rsid w:val="00DB78F9"/>
    <w:rsid w:val="00DB7AB0"/>
    <w:rsid w:val="00DB7C03"/>
    <w:rsid w:val="00DB7D40"/>
    <w:rsid w:val="00DB7F58"/>
    <w:rsid w:val="00DB7F73"/>
    <w:rsid w:val="00DC0023"/>
    <w:rsid w:val="00DC00C1"/>
    <w:rsid w:val="00DC013B"/>
    <w:rsid w:val="00DC0243"/>
    <w:rsid w:val="00DC0633"/>
    <w:rsid w:val="00DC07A1"/>
    <w:rsid w:val="00DC090B"/>
    <w:rsid w:val="00DC094A"/>
    <w:rsid w:val="00DC09E6"/>
    <w:rsid w:val="00DC0AB3"/>
    <w:rsid w:val="00DC1445"/>
    <w:rsid w:val="00DC1593"/>
    <w:rsid w:val="00DC1669"/>
    <w:rsid w:val="00DC1679"/>
    <w:rsid w:val="00DC16D3"/>
    <w:rsid w:val="00DC1E9C"/>
    <w:rsid w:val="00DC219B"/>
    <w:rsid w:val="00DC2245"/>
    <w:rsid w:val="00DC24AE"/>
    <w:rsid w:val="00DC2ABD"/>
    <w:rsid w:val="00DC2B4E"/>
    <w:rsid w:val="00DC2CF1"/>
    <w:rsid w:val="00DC2DC7"/>
    <w:rsid w:val="00DC2E7A"/>
    <w:rsid w:val="00DC3165"/>
    <w:rsid w:val="00DC3285"/>
    <w:rsid w:val="00DC34D0"/>
    <w:rsid w:val="00DC34DA"/>
    <w:rsid w:val="00DC3670"/>
    <w:rsid w:val="00DC37DB"/>
    <w:rsid w:val="00DC3811"/>
    <w:rsid w:val="00DC3A04"/>
    <w:rsid w:val="00DC3A7C"/>
    <w:rsid w:val="00DC42E6"/>
    <w:rsid w:val="00DC446C"/>
    <w:rsid w:val="00DC46D4"/>
    <w:rsid w:val="00DC4AF8"/>
    <w:rsid w:val="00DC4BF2"/>
    <w:rsid w:val="00DC4EDA"/>
    <w:rsid w:val="00DC4FCF"/>
    <w:rsid w:val="00DC50E0"/>
    <w:rsid w:val="00DC51D5"/>
    <w:rsid w:val="00DC54C4"/>
    <w:rsid w:val="00DC592C"/>
    <w:rsid w:val="00DC5935"/>
    <w:rsid w:val="00DC5988"/>
    <w:rsid w:val="00DC5E6F"/>
    <w:rsid w:val="00DC6386"/>
    <w:rsid w:val="00DC66A6"/>
    <w:rsid w:val="00DC6B12"/>
    <w:rsid w:val="00DC6D73"/>
    <w:rsid w:val="00DC6F11"/>
    <w:rsid w:val="00DC70C0"/>
    <w:rsid w:val="00DC7C5D"/>
    <w:rsid w:val="00DC7DAE"/>
    <w:rsid w:val="00DC7F96"/>
    <w:rsid w:val="00DD011A"/>
    <w:rsid w:val="00DD03FC"/>
    <w:rsid w:val="00DD055E"/>
    <w:rsid w:val="00DD057A"/>
    <w:rsid w:val="00DD0698"/>
    <w:rsid w:val="00DD0883"/>
    <w:rsid w:val="00DD09CE"/>
    <w:rsid w:val="00DD0A50"/>
    <w:rsid w:val="00DD0A9E"/>
    <w:rsid w:val="00DD0B45"/>
    <w:rsid w:val="00DD0DAD"/>
    <w:rsid w:val="00DD0E2C"/>
    <w:rsid w:val="00DD105B"/>
    <w:rsid w:val="00DD1130"/>
    <w:rsid w:val="00DD13AD"/>
    <w:rsid w:val="00DD1613"/>
    <w:rsid w:val="00DD1951"/>
    <w:rsid w:val="00DD19A1"/>
    <w:rsid w:val="00DD1C04"/>
    <w:rsid w:val="00DD1D14"/>
    <w:rsid w:val="00DD1D53"/>
    <w:rsid w:val="00DD1E5C"/>
    <w:rsid w:val="00DD1F9A"/>
    <w:rsid w:val="00DD25C4"/>
    <w:rsid w:val="00DD2619"/>
    <w:rsid w:val="00DD29E4"/>
    <w:rsid w:val="00DD2A37"/>
    <w:rsid w:val="00DD2F15"/>
    <w:rsid w:val="00DD354A"/>
    <w:rsid w:val="00DD385A"/>
    <w:rsid w:val="00DD3D31"/>
    <w:rsid w:val="00DD4566"/>
    <w:rsid w:val="00DD465C"/>
    <w:rsid w:val="00DD47B8"/>
    <w:rsid w:val="00DD4813"/>
    <w:rsid w:val="00DD487D"/>
    <w:rsid w:val="00DD4E83"/>
    <w:rsid w:val="00DD52E0"/>
    <w:rsid w:val="00DD55CB"/>
    <w:rsid w:val="00DD56F8"/>
    <w:rsid w:val="00DD599B"/>
    <w:rsid w:val="00DD5A54"/>
    <w:rsid w:val="00DD5A6A"/>
    <w:rsid w:val="00DD5E7D"/>
    <w:rsid w:val="00DD62A8"/>
    <w:rsid w:val="00DD6327"/>
    <w:rsid w:val="00DD639C"/>
    <w:rsid w:val="00DD63AA"/>
    <w:rsid w:val="00DD6628"/>
    <w:rsid w:val="00DD684C"/>
    <w:rsid w:val="00DD6945"/>
    <w:rsid w:val="00DD6D8B"/>
    <w:rsid w:val="00DD744A"/>
    <w:rsid w:val="00DD752A"/>
    <w:rsid w:val="00DD7AA5"/>
    <w:rsid w:val="00DD7B9F"/>
    <w:rsid w:val="00DD7C68"/>
    <w:rsid w:val="00DE01E4"/>
    <w:rsid w:val="00DE0402"/>
    <w:rsid w:val="00DE04B8"/>
    <w:rsid w:val="00DE099A"/>
    <w:rsid w:val="00DE09C0"/>
    <w:rsid w:val="00DE0A0A"/>
    <w:rsid w:val="00DE0AF1"/>
    <w:rsid w:val="00DE0B95"/>
    <w:rsid w:val="00DE0D73"/>
    <w:rsid w:val="00DE0EEB"/>
    <w:rsid w:val="00DE126D"/>
    <w:rsid w:val="00DE1562"/>
    <w:rsid w:val="00DE19AD"/>
    <w:rsid w:val="00DE1E3E"/>
    <w:rsid w:val="00DE1FB3"/>
    <w:rsid w:val="00DE22F1"/>
    <w:rsid w:val="00DE27E1"/>
    <w:rsid w:val="00DE2BEB"/>
    <w:rsid w:val="00DE2D04"/>
    <w:rsid w:val="00DE2D5E"/>
    <w:rsid w:val="00DE2EE5"/>
    <w:rsid w:val="00DE2F5B"/>
    <w:rsid w:val="00DE3177"/>
    <w:rsid w:val="00DE3250"/>
    <w:rsid w:val="00DE33DB"/>
    <w:rsid w:val="00DE33FD"/>
    <w:rsid w:val="00DE34BA"/>
    <w:rsid w:val="00DE3516"/>
    <w:rsid w:val="00DE3832"/>
    <w:rsid w:val="00DE3B5F"/>
    <w:rsid w:val="00DE3B70"/>
    <w:rsid w:val="00DE3CED"/>
    <w:rsid w:val="00DE3E29"/>
    <w:rsid w:val="00DE3EF2"/>
    <w:rsid w:val="00DE3FBB"/>
    <w:rsid w:val="00DE409A"/>
    <w:rsid w:val="00DE43F8"/>
    <w:rsid w:val="00DE4436"/>
    <w:rsid w:val="00DE4533"/>
    <w:rsid w:val="00DE4964"/>
    <w:rsid w:val="00DE4D06"/>
    <w:rsid w:val="00DE4E03"/>
    <w:rsid w:val="00DE4EDC"/>
    <w:rsid w:val="00DE4F62"/>
    <w:rsid w:val="00DE5109"/>
    <w:rsid w:val="00DE5587"/>
    <w:rsid w:val="00DE5C16"/>
    <w:rsid w:val="00DE6028"/>
    <w:rsid w:val="00DE6142"/>
    <w:rsid w:val="00DE61FB"/>
    <w:rsid w:val="00DE639B"/>
    <w:rsid w:val="00DE647D"/>
    <w:rsid w:val="00DE6562"/>
    <w:rsid w:val="00DE6597"/>
    <w:rsid w:val="00DE67E1"/>
    <w:rsid w:val="00DE696C"/>
    <w:rsid w:val="00DE69B6"/>
    <w:rsid w:val="00DE6C85"/>
    <w:rsid w:val="00DE6E11"/>
    <w:rsid w:val="00DE6FE3"/>
    <w:rsid w:val="00DE7057"/>
    <w:rsid w:val="00DE7334"/>
    <w:rsid w:val="00DE7446"/>
    <w:rsid w:val="00DE785D"/>
    <w:rsid w:val="00DE78A3"/>
    <w:rsid w:val="00DE78EA"/>
    <w:rsid w:val="00DE7B0A"/>
    <w:rsid w:val="00DE7B49"/>
    <w:rsid w:val="00DE7CF5"/>
    <w:rsid w:val="00DE7D54"/>
    <w:rsid w:val="00DE7DD4"/>
    <w:rsid w:val="00DE7E8E"/>
    <w:rsid w:val="00DF01E0"/>
    <w:rsid w:val="00DF04DF"/>
    <w:rsid w:val="00DF059D"/>
    <w:rsid w:val="00DF0715"/>
    <w:rsid w:val="00DF071F"/>
    <w:rsid w:val="00DF0783"/>
    <w:rsid w:val="00DF0CD0"/>
    <w:rsid w:val="00DF0D69"/>
    <w:rsid w:val="00DF0DB2"/>
    <w:rsid w:val="00DF0E34"/>
    <w:rsid w:val="00DF16A3"/>
    <w:rsid w:val="00DF187F"/>
    <w:rsid w:val="00DF18C9"/>
    <w:rsid w:val="00DF1A71"/>
    <w:rsid w:val="00DF1B6A"/>
    <w:rsid w:val="00DF1CC3"/>
    <w:rsid w:val="00DF1E83"/>
    <w:rsid w:val="00DF1F58"/>
    <w:rsid w:val="00DF20B8"/>
    <w:rsid w:val="00DF21AD"/>
    <w:rsid w:val="00DF22EE"/>
    <w:rsid w:val="00DF2393"/>
    <w:rsid w:val="00DF2C46"/>
    <w:rsid w:val="00DF36F1"/>
    <w:rsid w:val="00DF3A8E"/>
    <w:rsid w:val="00DF3C40"/>
    <w:rsid w:val="00DF3D12"/>
    <w:rsid w:val="00DF3DC3"/>
    <w:rsid w:val="00DF3EE3"/>
    <w:rsid w:val="00DF4176"/>
    <w:rsid w:val="00DF4253"/>
    <w:rsid w:val="00DF446D"/>
    <w:rsid w:val="00DF460D"/>
    <w:rsid w:val="00DF4897"/>
    <w:rsid w:val="00DF4A8F"/>
    <w:rsid w:val="00DF50BA"/>
    <w:rsid w:val="00DF50FC"/>
    <w:rsid w:val="00DF53E8"/>
    <w:rsid w:val="00DF5482"/>
    <w:rsid w:val="00DF549F"/>
    <w:rsid w:val="00DF5502"/>
    <w:rsid w:val="00DF56B3"/>
    <w:rsid w:val="00DF594B"/>
    <w:rsid w:val="00DF5A26"/>
    <w:rsid w:val="00DF60ED"/>
    <w:rsid w:val="00DF62AE"/>
    <w:rsid w:val="00DF633A"/>
    <w:rsid w:val="00DF68C7"/>
    <w:rsid w:val="00DF6AFB"/>
    <w:rsid w:val="00DF6B67"/>
    <w:rsid w:val="00DF7003"/>
    <w:rsid w:val="00DF731A"/>
    <w:rsid w:val="00DF7519"/>
    <w:rsid w:val="00DF7B88"/>
    <w:rsid w:val="00DF7E14"/>
    <w:rsid w:val="00E000FC"/>
    <w:rsid w:val="00E00355"/>
    <w:rsid w:val="00E00A37"/>
    <w:rsid w:val="00E00B02"/>
    <w:rsid w:val="00E00BE7"/>
    <w:rsid w:val="00E00D62"/>
    <w:rsid w:val="00E00DC9"/>
    <w:rsid w:val="00E01153"/>
    <w:rsid w:val="00E012A1"/>
    <w:rsid w:val="00E012F4"/>
    <w:rsid w:val="00E016FB"/>
    <w:rsid w:val="00E0196A"/>
    <w:rsid w:val="00E01A5A"/>
    <w:rsid w:val="00E01B2E"/>
    <w:rsid w:val="00E02087"/>
    <w:rsid w:val="00E0259B"/>
    <w:rsid w:val="00E027E5"/>
    <w:rsid w:val="00E02D42"/>
    <w:rsid w:val="00E02D6D"/>
    <w:rsid w:val="00E035B6"/>
    <w:rsid w:val="00E036FA"/>
    <w:rsid w:val="00E0385C"/>
    <w:rsid w:val="00E03B12"/>
    <w:rsid w:val="00E03F80"/>
    <w:rsid w:val="00E0446C"/>
    <w:rsid w:val="00E046DC"/>
    <w:rsid w:val="00E046FB"/>
    <w:rsid w:val="00E0474B"/>
    <w:rsid w:val="00E047E3"/>
    <w:rsid w:val="00E04800"/>
    <w:rsid w:val="00E0481F"/>
    <w:rsid w:val="00E0494E"/>
    <w:rsid w:val="00E04AAB"/>
    <w:rsid w:val="00E04BAE"/>
    <w:rsid w:val="00E04BBB"/>
    <w:rsid w:val="00E04C9E"/>
    <w:rsid w:val="00E04D01"/>
    <w:rsid w:val="00E04D99"/>
    <w:rsid w:val="00E04F09"/>
    <w:rsid w:val="00E04F7E"/>
    <w:rsid w:val="00E0541D"/>
    <w:rsid w:val="00E054DB"/>
    <w:rsid w:val="00E05507"/>
    <w:rsid w:val="00E05728"/>
    <w:rsid w:val="00E059C5"/>
    <w:rsid w:val="00E05D8D"/>
    <w:rsid w:val="00E05D9C"/>
    <w:rsid w:val="00E05F20"/>
    <w:rsid w:val="00E06308"/>
    <w:rsid w:val="00E06382"/>
    <w:rsid w:val="00E06554"/>
    <w:rsid w:val="00E06663"/>
    <w:rsid w:val="00E0669C"/>
    <w:rsid w:val="00E0674B"/>
    <w:rsid w:val="00E069ED"/>
    <w:rsid w:val="00E06B75"/>
    <w:rsid w:val="00E06BE8"/>
    <w:rsid w:val="00E06C0D"/>
    <w:rsid w:val="00E07175"/>
    <w:rsid w:val="00E0752D"/>
    <w:rsid w:val="00E075B5"/>
    <w:rsid w:val="00E07BF2"/>
    <w:rsid w:val="00E1043D"/>
    <w:rsid w:val="00E10CCD"/>
    <w:rsid w:val="00E10CFB"/>
    <w:rsid w:val="00E11142"/>
    <w:rsid w:val="00E11332"/>
    <w:rsid w:val="00E11352"/>
    <w:rsid w:val="00E118FA"/>
    <w:rsid w:val="00E11934"/>
    <w:rsid w:val="00E119B7"/>
    <w:rsid w:val="00E11B27"/>
    <w:rsid w:val="00E11CAC"/>
    <w:rsid w:val="00E122E5"/>
    <w:rsid w:val="00E12A00"/>
    <w:rsid w:val="00E12AA0"/>
    <w:rsid w:val="00E12C3B"/>
    <w:rsid w:val="00E12D54"/>
    <w:rsid w:val="00E12F84"/>
    <w:rsid w:val="00E13311"/>
    <w:rsid w:val="00E1336C"/>
    <w:rsid w:val="00E134E3"/>
    <w:rsid w:val="00E13817"/>
    <w:rsid w:val="00E139F0"/>
    <w:rsid w:val="00E13ABA"/>
    <w:rsid w:val="00E13ABB"/>
    <w:rsid w:val="00E13B62"/>
    <w:rsid w:val="00E13BC2"/>
    <w:rsid w:val="00E13C96"/>
    <w:rsid w:val="00E13E2F"/>
    <w:rsid w:val="00E13E89"/>
    <w:rsid w:val="00E14238"/>
    <w:rsid w:val="00E142AA"/>
    <w:rsid w:val="00E143D4"/>
    <w:rsid w:val="00E14422"/>
    <w:rsid w:val="00E145C0"/>
    <w:rsid w:val="00E1475B"/>
    <w:rsid w:val="00E1491D"/>
    <w:rsid w:val="00E14A09"/>
    <w:rsid w:val="00E1510D"/>
    <w:rsid w:val="00E156C6"/>
    <w:rsid w:val="00E1597F"/>
    <w:rsid w:val="00E15FD6"/>
    <w:rsid w:val="00E163C1"/>
    <w:rsid w:val="00E163CB"/>
    <w:rsid w:val="00E164A0"/>
    <w:rsid w:val="00E165A5"/>
    <w:rsid w:val="00E167C5"/>
    <w:rsid w:val="00E167C9"/>
    <w:rsid w:val="00E1683A"/>
    <w:rsid w:val="00E16889"/>
    <w:rsid w:val="00E16BD3"/>
    <w:rsid w:val="00E16D37"/>
    <w:rsid w:val="00E16E5C"/>
    <w:rsid w:val="00E16E96"/>
    <w:rsid w:val="00E16FC5"/>
    <w:rsid w:val="00E170DC"/>
    <w:rsid w:val="00E17546"/>
    <w:rsid w:val="00E17AB6"/>
    <w:rsid w:val="00E17D72"/>
    <w:rsid w:val="00E17F54"/>
    <w:rsid w:val="00E2005C"/>
    <w:rsid w:val="00E2010F"/>
    <w:rsid w:val="00E203DD"/>
    <w:rsid w:val="00E2058B"/>
    <w:rsid w:val="00E205A1"/>
    <w:rsid w:val="00E20E5C"/>
    <w:rsid w:val="00E210B5"/>
    <w:rsid w:val="00E211C5"/>
    <w:rsid w:val="00E21208"/>
    <w:rsid w:val="00E21557"/>
    <w:rsid w:val="00E21749"/>
    <w:rsid w:val="00E218B4"/>
    <w:rsid w:val="00E21A15"/>
    <w:rsid w:val="00E2202C"/>
    <w:rsid w:val="00E2211F"/>
    <w:rsid w:val="00E22437"/>
    <w:rsid w:val="00E233D1"/>
    <w:rsid w:val="00E23401"/>
    <w:rsid w:val="00E234B3"/>
    <w:rsid w:val="00E236D9"/>
    <w:rsid w:val="00E237A5"/>
    <w:rsid w:val="00E237E7"/>
    <w:rsid w:val="00E23B1E"/>
    <w:rsid w:val="00E23B54"/>
    <w:rsid w:val="00E23D98"/>
    <w:rsid w:val="00E24848"/>
    <w:rsid w:val="00E24962"/>
    <w:rsid w:val="00E249D9"/>
    <w:rsid w:val="00E24B4D"/>
    <w:rsid w:val="00E24B68"/>
    <w:rsid w:val="00E24B8A"/>
    <w:rsid w:val="00E24C1E"/>
    <w:rsid w:val="00E24CD3"/>
    <w:rsid w:val="00E24E77"/>
    <w:rsid w:val="00E256C9"/>
    <w:rsid w:val="00E257C4"/>
    <w:rsid w:val="00E257C6"/>
    <w:rsid w:val="00E25892"/>
    <w:rsid w:val="00E258A5"/>
    <w:rsid w:val="00E259D4"/>
    <w:rsid w:val="00E25BBC"/>
    <w:rsid w:val="00E25C77"/>
    <w:rsid w:val="00E260DA"/>
    <w:rsid w:val="00E261B3"/>
    <w:rsid w:val="00E2649C"/>
    <w:rsid w:val="00E264AC"/>
    <w:rsid w:val="00E26618"/>
    <w:rsid w:val="00E26818"/>
    <w:rsid w:val="00E26893"/>
    <w:rsid w:val="00E268FD"/>
    <w:rsid w:val="00E26963"/>
    <w:rsid w:val="00E26DA0"/>
    <w:rsid w:val="00E26F5F"/>
    <w:rsid w:val="00E27300"/>
    <w:rsid w:val="00E27F64"/>
    <w:rsid w:val="00E27FFC"/>
    <w:rsid w:val="00E30009"/>
    <w:rsid w:val="00E30014"/>
    <w:rsid w:val="00E30110"/>
    <w:rsid w:val="00E30111"/>
    <w:rsid w:val="00E3025F"/>
    <w:rsid w:val="00E3061C"/>
    <w:rsid w:val="00E306F8"/>
    <w:rsid w:val="00E30B15"/>
    <w:rsid w:val="00E30D10"/>
    <w:rsid w:val="00E30F69"/>
    <w:rsid w:val="00E31447"/>
    <w:rsid w:val="00E314D1"/>
    <w:rsid w:val="00E31524"/>
    <w:rsid w:val="00E31729"/>
    <w:rsid w:val="00E317DF"/>
    <w:rsid w:val="00E31D11"/>
    <w:rsid w:val="00E31F48"/>
    <w:rsid w:val="00E323A1"/>
    <w:rsid w:val="00E32A71"/>
    <w:rsid w:val="00E33237"/>
    <w:rsid w:val="00E332FA"/>
    <w:rsid w:val="00E3342E"/>
    <w:rsid w:val="00E33851"/>
    <w:rsid w:val="00E33977"/>
    <w:rsid w:val="00E33ABD"/>
    <w:rsid w:val="00E33D31"/>
    <w:rsid w:val="00E33F67"/>
    <w:rsid w:val="00E3413C"/>
    <w:rsid w:val="00E347DB"/>
    <w:rsid w:val="00E347F7"/>
    <w:rsid w:val="00E34C3C"/>
    <w:rsid w:val="00E34C7C"/>
    <w:rsid w:val="00E35394"/>
    <w:rsid w:val="00E35B7B"/>
    <w:rsid w:val="00E35DDB"/>
    <w:rsid w:val="00E36234"/>
    <w:rsid w:val="00E36318"/>
    <w:rsid w:val="00E367B9"/>
    <w:rsid w:val="00E36B42"/>
    <w:rsid w:val="00E36B50"/>
    <w:rsid w:val="00E36CF5"/>
    <w:rsid w:val="00E36E19"/>
    <w:rsid w:val="00E37136"/>
    <w:rsid w:val="00E372C2"/>
    <w:rsid w:val="00E373C1"/>
    <w:rsid w:val="00E3757D"/>
    <w:rsid w:val="00E37B9E"/>
    <w:rsid w:val="00E37C5F"/>
    <w:rsid w:val="00E37CE3"/>
    <w:rsid w:val="00E4000B"/>
    <w:rsid w:val="00E40181"/>
    <w:rsid w:val="00E401F3"/>
    <w:rsid w:val="00E403D9"/>
    <w:rsid w:val="00E40699"/>
    <w:rsid w:val="00E408AF"/>
    <w:rsid w:val="00E40AC8"/>
    <w:rsid w:val="00E40F11"/>
    <w:rsid w:val="00E40FE1"/>
    <w:rsid w:val="00E40FF8"/>
    <w:rsid w:val="00E41158"/>
    <w:rsid w:val="00E4119D"/>
    <w:rsid w:val="00E4142E"/>
    <w:rsid w:val="00E4151C"/>
    <w:rsid w:val="00E41539"/>
    <w:rsid w:val="00E41614"/>
    <w:rsid w:val="00E41C4E"/>
    <w:rsid w:val="00E41EBD"/>
    <w:rsid w:val="00E41F1C"/>
    <w:rsid w:val="00E41F4F"/>
    <w:rsid w:val="00E41F8E"/>
    <w:rsid w:val="00E41FE6"/>
    <w:rsid w:val="00E42244"/>
    <w:rsid w:val="00E42329"/>
    <w:rsid w:val="00E423BB"/>
    <w:rsid w:val="00E4241B"/>
    <w:rsid w:val="00E4277C"/>
    <w:rsid w:val="00E42DB8"/>
    <w:rsid w:val="00E43182"/>
    <w:rsid w:val="00E433C4"/>
    <w:rsid w:val="00E4351B"/>
    <w:rsid w:val="00E4355B"/>
    <w:rsid w:val="00E43595"/>
    <w:rsid w:val="00E438E0"/>
    <w:rsid w:val="00E441AC"/>
    <w:rsid w:val="00E442BD"/>
    <w:rsid w:val="00E442C2"/>
    <w:rsid w:val="00E442D9"/>
    <w:rsid w:val="00E446E6"/>
    <w:rsid w:val="00E4482D"/>
    <w:rsid w:val="00E44852"/>
    <w:rsid w:val="00E448B1"/>
    <w:rsid w:val="00E45005"/>
    <w:rsid w:val="00E457DD"/>
    <w:rsid w:val="00E4586E"/>
    <w:rsid w:val="00E45929"/>
    <w:rsid w:val="00E45C9D"/>
    <w:rsid w:val="00E4634D"/>
    <w:rsid w:val="00E46955"/>
    <w:rsid w:val="00E46C1C"/>
    <w:rsid w:val="00E4727F"/>
    <w:rsid w:val="00E47633"/>
    <w:rsid w:val="00E47D04"/>
    <w:rsid w:val="00E47D77"/>
    <w:rsid w:val="00E50303"/>
    <w:rsid w:val="00E503AB"/>
    <w:rsid w:val="00E505DA"/>
    <w:rsid w:val="00E50917"/>
    <w:rsid w:val="00E51458"/>
    <w:rsid w:val="00E51482"/>
    <w:rsid w:val="00E51502"/>
    <w:rsid w:val="00E51733"/>
    <w:rsid w:val="00E51D35"/>
    <w:rsid w:val="00E51D6D"/>
    <w:rsid w:val="00E51E4A"/>
    <w:rsid w:val="00E51E7F"/>
    <w:rsid w:val="00E523B4"/>
    <w:rsid w:val="00E52628"/>
    <w:rsid w:val="00E52818"/>
    <w:rsid w:val="00E529BD"/>
    <w:rsid w:val="00E52A3A"/>
    <w:rsid w:val="00E52ABE"/>
    <w:rsid w:val="00E52BE7"/>
    <w:rsid w:val="00E52E77"/>
    <w:rsid w:val="00E52F03"/>
    <w:rsid w:val="00E53387"/>
    <w:rsid w:val="00E53531"/>
    <w:rsid w:val="00E537C7"/>
    <w:rsid w:val="00E53908"/>
    <w:rsid w:val="00E53B8C"/>
    <w:rsid w:val="00E53D37"/>
    <w:rsid w:val="00E53D9A"/>
    <w:rsid w:val="00E53EED"/>
    <w:rsid w:val="00E53F9F"/>
    <w:rsid w:val="00E543C5"/>
    <w:rsid w:val="00E54547"/>
    <w:rsid w:val="00E5458D"/>
    <w:rsid w:val="00E546EA"/>
    <w:rsid w:val="00E54950"/>
    <w:rsid w:val="00E549B8"/>
    <w:rsid w:val="00E54AF3"/>
    <w:rsid w:val="00E54C60"/>
    <w:rsid w:val="00E54E4B"/>
    <w:rsid w:val="00E55160"/>
    <w:rsid w:val="00E55622"/>
    <w:rsid w:val="00E556F5"/>
    <w:rsid w:val="00E55700"/>
    <w:rsid w:val="00E55BB1"/>
    <w:rsid w:val="00E55C3A"/>
    <w:rsid w:val="00E55FB3"/>
    <w:rsid w:val="00E56135"/>
    <w:rsid w:val="00E561D9"/>
    <w:rsid w:val="00E563ED"/>
    <w:rsid w:val="00E564ED"/>
    <w:rsid w:val="00E566B6"/>
    <w:rsid w:val="00E56A01"/>
    <w:rsid w:val="00E56ED5"/>
    <w:rsid w:val="00E5768A"/>
    <w:rsid w:val="00E57799"/>
    <w:rsid w:val="00E57AA1"/>
    <w:rsid w:val="00E57D75"/>
    <w:rsid w:val="00E57E57"/>
    <w:rsid w:val="00E600D1"/>
    <w:rsid w:val="00E6016A"/>
    <w:rsid w:val="00E60197"/>
    <w:rsid w:val="00E602D7"/>
    <w:rsid w:val="00E60398"/>
    <w:rsid w:val="00E60904"/>
    <w:rsid w:val="00E60D52"/>
    <w:rsid w:val="00E60DC5"/>
    <w:rsid w:val="00E610AA"/>
    <w:rsid w:val="00E610CD"/>
    <w:rsid w:val="00E6131F"/>
    <w:rsid w:val="00E614C3"/>
    <w:rsid w:val="00E6151B"/>
    <w:rsid w:val="00E61572"/>
    <w:rsid w:val="00E615D5"/>
    <w:rsid w:val="00E61749"/>
    <w:rsid w:val="00E618A2"/>
    <w:rsid w:val="00E619E4"/>
    <w:rsid w:val="00E61B34"/>
    <w:rsid w:val="00E6208F"/>
    <w:rsid w:val="00E62526"/>
    <w:rsid w:val="00E6271C"/>
    <w:rsid w:val="00E62769"/>
    <w:rsid w:val="00E627C9"/>
    <w:rsid w:val="00E629A1"/>
    <w:rsid w:val="00E62BBA"/>
    <w:rsid w:val="00E62C40"/>
    <w:rsid w:val="00E62E03"/>
    <w:rsid w:val="00E62E12"/>
    <w:rsid w:val="00E62EEA"/>
    <w:rsid w:val="00E63482"/>
    <w:rsid w:val="00E63485"/>
    <w:rsid w:val="00E63582"/>
    <w:rsid w:val="00E636E2"/>
    <w:rsid w:val="00E636E7"/>
    <w:rsid w:val="00E63710"/>
    <w:rsid w:val="00E63EE6"/>
    <w:rsid w:val="00E643C2"/>
    <w:rsid w:val="00E64708"/>
    <w:rsid w:val="00E64A92"/>
    <w:rsid w:val="00E64B21"/>
    <w:rsid w:val="00E64C92"/>
    <w:rsid w:val="00E64D86"/>
    <w:rsid w:val="00E65308"/>
    <w:rsid w:val="00E654E8"/>
    <w:rsid w:val="00E65531"/>
    <w:rsid w:val="00E65868"/>
    <w:rsid w:val="00E65C24"/>
    <w:rsid w:val="00E65CFE"/>
    <w:rsid w:val="00E65FB8"/>
    <w:rsid w:val="00E66430"/>
    <w:rsid w:val="00E665F8"/>
    <w:rsid w:val="00E666A7"/>
    <w:rsid w:val="00E666FC"/>
    <w:rsid w:val="00E667A4"/>
    <w:rsid w:val="00E66AB1"/>
    <w:rsid w:val="00E66B66"/>
    <w:rsid w:val="00E66B7A"/>
    <w:rsid w:val="00E66E8F"/>
    <w:rsid w:val="00E66E9C"/>
    <w:rsid w:val="00E67023"/>
    <w:rsid w:val="00E673AD"/>
    <w:rsid w:val="00E673FB"/>
    <w:rsid w:val="00E67733"/>
    <w:rsid w:val="00E6774E"/>
    <w:rsid w:val="00E67885"/>
    <w:rsid w:val="00E6794C"/>
    <w:rsid w:val="00E67A7D"/>
    <w:rsid w:val="00E67CA6"/>
    <w:rsid w:val="00E70054"/>
    <w:rsid w:val="00E70ADF"/>
    <w:rsid w:val="00E70BA3"/>
    <w:rsid w:val="00E70E91"/>
    <w:rsid w:val="00E71018"/>
    <w:rsid w:val="00E71319"/>
    <w:rsid w:val="00E713F0"/>
    <w:rsid w:val="00E71591"/>
    <w:rsid w:val="00E71A1C"/>
    <w:rsid w:val="00E71B52"/>
    <w:rsid w:val="00E71CEB"/>
    <w:rsid w:val="00E71D0D"/>
    <w:rsid w:val="00E7229A"/>
    <w:rsid w:val="00E723B9"/>
    <w:rsid w:val="00E724EE"/>
    <w:rsid w:val="00E72692"/>
    <w:rsid w:val="00E72731"/>
    <w:rsid w:val="00E7277A"/>
    <w:rsid w:val="00E728B5"/>
    <w:rsid w:val="00E72A08"/>
    <w:rsid w:val="00E72A13"/>
    <w:rsid w:val="00E72BB5"/>
    <w:rsid w:val="00E73421"/>
    <w:rsid w:val="00E734B8"/>
    <w:rsid w:val="00E737C3"/>
    <w:rsid w:val="00E744EE"/>
    <w:rsid w:val="00E7474F"/>
    <w:rsid w:val="00E747D5"/>
    <w:rsid w:val="00E748AD"/>
    <w:rsid w:val="00E74B33"/>
    <w:rsid w:val="00E74E81"/>
    <w:rsid w:val="00E75037"/>
    <w:rsid w:val="00E751EF"/>
    <w:rsid w:val="00E7525D"/>
    <w:rsid w:val="00E75269"/>
    <w:rsid w:val="00E75615"/>
    <w:rsid w:val="00E75621"/>
    <w:rsid w:val="00E75725"/>
    <w:rsid w:val="00E7578D"/>
    <w:rsid w:val="00E757BC"/>
    <w:rsid w:val="00E758BF"/>
    <w:rsid w:val="00E75A0C"/>
    <w:rsid w:val="00E75C78"/>
    <w:rsid w:val="00E76356"/>
    <w:rsid w:val="00E76761"/>
    <w:rsid w:val="00E76872"/>
    <w:rsid w:val="00E7689E"/>
    <w:rsid w:val="00E768E1"/>
    <w:rsid w:val="00E7696D"/>
    <w:rsid w:val="00E76CBF"/>
    <w:rsid w:val="00E76EBC"/>
    <w:rsid w:val="00E775A4"/>
    <w:rsid w:val="00E77C18"/>
    <w:rsid w:val="00E77DAA"/>
    <w:rsid w:val="00E77DAC"/>
    <w:rsid w:val="00E77E80"/>
    <w:rsid w:val="00E8009F"/>
    <w:rsid w:val="00E8048B"/>
    <w:rsid w:val="00E80512"/>
    <w:rsid w:val="00E80819"/>
    <w:rsid w:val="00E808D5"/>
    <w:rsid w:val="00E80DE3"/>
    <w:rsid w:val="00E812B0"/>
    <w:rsid w:val="00E81458"/>
    <w:rsid w:val="00E81496"/>
    <w:rsid w:val="00E8150F"/>
    <w:rsid w:val="00E81ACD"/>
    <w:rsid w:val="00E81B0B"/>
    <w:rsid w:val="00E81EA6"/>
    <w:rsid w:val="00E81EBE"/>
    <w:rsid w:val="00E82044"/>
    <w:rsid w:val="00E82778"/>
    <w:rsid w:val="00E827A9"/>
    <w:rsid w:val="00E829CC"/>
    <w:rsid w:val="00E82BA9"/>
    <w:rsid w:val="00E82BD6"/>
    <w:rsid w:val="00E82BFB"/>
    <w:rsid w:val="00E82C55"/>
    <w:rsid w:val="00E82CA5"/>
    <w:rsid w:val="00E82EC3"/>
    <w:rsid w:val="00E82FE8"/>
    <w:rsid w:val="00E82FEC"/>
    <w:rsid w:val="00E83381"/>
    <w:rsid w:val="00E833C8"/>
    <w:rsid w:val="00E83483"/>
    <w:rsid w:val="00E835D2"/>
    <w:rsid w:val="00E8378C"/>
    <w:rsid w:val="00E838E9"/>
    <w:rsid w:val="00E83F70"/>
    <w:rsid w:val="00E8445A"/>
    <w:rsid w:val="00E84630"/>
    <w:rsid w:val="00E848EA"/>
    <w:rsid w:val="00E8496B"/>
    <w:rsid w:val="00E84BC7"/>
    <w:rsid w:val="00E84C49"/>
    <w:rsid w:val="00E84C5D"/>
    <w:rsid w:val="00E84D2A"/>
    <w:rsid w:val="00E84F5A"/>
    <w:rsid w:val="00E84F6A"/>
    <w:rsid w:val="00E85167"/>
    <w:rsid w:val="00E851C0"/>
    <w:rsid w:val="00E8536E"/>
    <w:rsid w:val="00E854EF"/>
    <w:rsid w:val="00E85A16"/>
    <w:rsid w:val="00E85AD0"/>
    <w:rsid w:val="00E85C2D"/>
    <w:rsid w:val="00E85DE4"/>
    <w:rsid w:val="00E85FB0"/>
    <w:rsid w:val="00E85FB4"/>
    <w:rsid w:val="00E86077"/>
    <w:rsid w:val="00E862A5"/>
    <w:rsid w:val="00E8641B"/>
    <w:rsid w:val="00E864BC"/>
    <w:rsid w:val="00E86517"/>
    <w:rsid w:val="00E865C0"/>
    <w:rsid w:val="00E866C0"/>
    <w:rsid w:val="00E86745"/>
    <w:rsid w:val="00E867B1"/>
    <w:rsid w:val="00E86825"/>
    <w:rsid w:val="00E86EB3"/>
    <w:rsid w:val="00E8716A"/>
    <w:rsid w:val="00E8723C"/>
    <w:rsid w:val="00E87298"/>
    <w:rsid w:val="00E8766B"/>
    <w:rsid w:val="00E87750"/>
    <w:rsid w:val="00E8787E"/>
    <w:rsid w:val="00E87DEE"/>
    <w:rsid w:val="00E903AE"/>
    <w:rsid w:val="00E90448"/>
    <w:rsid w:val="00E90515"/>
    <w:rsid w:val="00E905B2"/>
    <w:rsid w:val="00E90861"/>
    <w:rsid w:val="00E909EB"/>
    <w:rsid w:val="00E90C62"/>
    <w:rsid w:val="00E90C65"/>
    <w:rsid w:val="00E90D4F"/>
    <w:rsid w:val="00E90E55"/>
    <w:rsid w:val="00E91276"/>
    <w:rsid w:val="00E9176B"/>
    <w:rsid w:val="00E917F1"/>
    <w:rsid w:val="00E9182D"/>
    <w:rsid w:val="00E918E6"/>
    <w:rsid w:val="00E918FD"/>
    <w:rsid w:val="00E9227F"/>
    <w:rsid w:val="00E92829"/>
    <w:rsid w:val="00E928BD"/>
    <w:rsid w:val="00E929CB"/>
    <w:rsid w:val="00E92AC3"/>
    <w:rsid w:val="00E92FBC"/>
    <w:rsid w:val="00E93805"/>
    <w:rsid w:val="00E939C3"/>
    <w:rsid w:val="00E93B30"/>
    <w:rsid w:val="00E93C4F"/>
    <w:rsid w:val="00E93E51"/>
    <w:rsid w:val="00E94024"/>
    <w:rsid w:val="00E94B39"/>
    <w:rsid w:val="00E94BF9"/>
    <w:rsid w:val="00E94C33"/>
    <w:rsid w:val="00E94CE8"/>
    <w:rsid w:val="00E94F68"/>
    <w:rsid w:val="00E950F1"/>
    <w:rsid w:val="00E95303"/>
    <w:rsid w:val="00E954FF"/>
    <w:rsid w:val="00E95688"/>
    <w:rsid w:val="00E9576D"/>
    <w:rsid w:val="00E959C0"/>
    <w:rsid w:val="00E95A03"/>
    <w:rsid w:val="00E95B0B"/>
    <w:rsid w:val="00E95CFA"/>
    <w:rsid w:val="00E95D6F"/>
    <w:rsid w:val="00E95E18"/>
    <w:rsid w:val="00E9609A"/>
    <w:rsid w:val="00E961AF"/>
    <w:rsid w:val="00E96240"/>
    <w:rsid w:val="00E96487"/>
    <w:rsid w:val="00E96889"/>
    <w:rsid w:val="00E969E6"/>
    <w:rsid w:val="00E96DF4"/>
    <w:rsid w:val="00E96F1B"/>
    <w:rsid w:val="00E970BB"/>
    <w:rsid w:val="00E9743F"/>
    <w:rsid w:val="00E97814"/>
    <w:rsid w:val="00E978C2"/>
    <w:rsid w:val="00E979D0"/>
    <w:rsid w:val="00E97BA9"/>
    <w:rsid w:val="00E97C00"/>
    <w:rsid w:val="00E97DB7"/>
    <w:rsid w:val="00E97EE0"/>
    <w:rsid w:val="00EA0135"/>
    <w:rsid w:val="00EA027E"/>
    <w:rsid w:val="00EA037E"/>
    <w:rsid w:val="00EA03D3"/>
    <w:rsid w:val="00EA073A"/>
    <w:rsid w:val="00EA0DE0"/>
    <w:rsid w:val="00EA0EA0"/>
    <w:rsid w:val="00EA0F9A"/>
    <w:rsid w:val="00EA11D1"/>
    <w:rsid w:val="00EA1401"/>
    <w:rsid w:val="00EA146F"/>
    <w:rsid w:val="00EA1966"/>
    <w:rsid w:val="00EA1B98"/>
    <w:rsid w:val="00EA1EBB"/>
    <w:rsid w:val="00EA1EDF"/>
    <w:rsid w:val="00EA217F"/>
    <w:rsid w:val="00EA2275"/>
    <w:rsid w:val="00EA2380"/>
    <w:rsid w:val="00EA2588"/>
    <w:rsid w:val="00EA25B6"/>
    <w:rsid w:val="00EA2745"/>
    <w:rsid w:val="00EA27CB"/>
    <w:rsid w:val="00EA27CD"/>
    <w:rsid w:val="00EA2AE1"/>
    <w:rsid w:val="00EA2E8F"/>
    <w:rsid w:val="00EA2F13"/>
    <w:rsid w:val="00EA2F6A"/>
    <w:rsid w:val="00EA305C"/>
    <w:rsid w:val="00EA3120"/>
    <w:rsid w:val="00EA385B"/>
    <w:rsid w:val="00EA39D0"/>
    <w:rsid w:val="00EA3AB6"/>
    <w:rsid w:val="00EA3ABA"/>
    <w:rsid w:val="00EA3AF2"/>
    <w:rsid w:val="00EA3D9C"/>
    <w:rsid w:val="00EA3E23"/>
    <w:rsid w:val="00EA442C"/>
    <w:rsid w:val="00EA46E0"/>
    <w:rsid w:val="00EA46E3"/>
    <w:rsid w:val="00EA4898"/>
    <w:rsid w:val="00EA48C6"/>
    <w:rsid w:val="00EA49D8"/>
    <w:rsid w:val="00EA49F6"/>
    <w:rsid w:val="00EA4AF4"/>
    <w:rsid w:val="00EA4F97"/>
    <w:rsid w:val="00EA53A9"/>
    <w:rsid w:val="00EA57A4"/>
    <w:rsid w:val="00EA5942"/>
    <w:rsid w:val="00EA5CEA"/>
    <w:rsid w:val="00EA64DE"/>
    <w:rsid w:val="00EA64FE"/>
    <w:rsid w:val="00EA6567"/>
    <w:rsid w:val="00EA66F8"/>
    <w:rsid w:val="00EA68CA"/>
    <w:rsid w:val="00EA6969"/>
    <w:rsid w:val="00EA6F15"/>
    <w:rsid w:val="00EA709C"/>
    <w:rsid w:val="00EA7400"/>
    <w:rsid w:val="00EA74A1"/>
    <w:rsid w:val="00EB00BB"/>
    <w:rsid w:val="00EB00E0"/>
    <w:rsid w:val="00EB01BB"/>
    <w:rsid w:val="00EB038F"/>
    <w:rsid w:val="00EB03B9"/>
    <w:rsid w:val="00EB0510"/>
    <w:rsid w:val="00EB05D5"/>
    <w:rsid w:val="00EB073E"/>
    <w:rsid w:val="00EB09A1"/>
    <w:rsid w:val="00EB0A2E"/>
    <w:rsid w:val="00EB0BB1"/>
    <w:rsid w:val="00EB0E1B"/>
    <w:rsid w:val="00EB1038"/>
    <w:rsid w:val="00EB11D7"/>
    <w:rsid w:val="00EB12D8"/>
    <w:rsid w:val="00EB14C0"/>
    <w:rsid w:val="00EB17E1"/>
    <w:rsid w:val="00EB1E26"/>
    <w:rsid w:val="00EB1F59"/>
    <w:rsid w:val="00EB23D7"/>
    <w:rsid w:val="00EB248C"/>
    <w:rsid w:val="00EB2830"/>
    <w:rsid w:val="00EB2939"/>
    <w:rsid w:val="00EB29A3"/>
    <w:rsid w:val="00EB2AD7"/>
    <w:rsid w:val="00EB2B8D"/>
    <w:rsid w:val="00EB3082"/>
    <w:rsid w:val="00EB30B3"/>
    <w:rsid w:val="00EB3564"/>
    <w:rsid w:val="00EB374B"/>
    <w:rsid w:val="00EB3D90"/>
    <w:rsid w:val="00EB3E52"/>
    <w:rsid w:val="00EB3E54"/>
    <w:rsid w:val="00EB410C"/>
    <w:rsid w:val="00EB419D"/>
    <w:rsid w:val="00EB4521"/>
    <w:rsid w:val="00EB47C0"/>
    <w:rsid w:val="00EB47E1"/>
    <w:rsid w:val="00EB4B1C"/>
    <w:rsid w:val="00EB4BC7"/>
    <w:rsid w:val="00EB4D38"/>
    <w:rsid w:val="00EB4E9F"/>
    <w:rsid w:val="00EB50DA"/>
    <w:rsid w:val="00EB555D"/>
    <w:rsid w:val="00EB56D0"/>
    <w:rsid w:val="00EB5732"/>
    <w:rsid w:val="00EB5A0E"/>
    <w:rsid w:val="00EB5A78"/>
    <w:rsid w:val="00EB5CE5"/>
    <w:rsid w:val="00EB5E38"/>
    <w:rsid w:val="00EB5EF1"/>
    <w:rsid w:val="00EB6845"/>
    <w:rsid w:val="00EB688B"/>
    <w:rsid w:val="00EB6CAA"/>
    <w:rsid w:val="00EB710B"/>
    <w:rsid w:val="00EB7198"/>
    <w:rsid w:val="00EB7230"/>
    <w:rsid w:val="00EB79D5"/>
    <w:rsid w:val="00EB7AA5"/>
    <w:rsid w:val="00EB7AEA"/>
    <w:rsid w:val="00EB7BAF"/>
    <w:rsid w:val="00EB7E80"/>
    <w:rsid w:val="00EC01D4"/>
    <w:rsid w:val="00EC0347"/>
    <w:rsid w:val="00EC059F"/>
    <w:rsid w:val="00EC0624"/>
    <w:rsid w:val="00EC088D"/>
    <w:rsid w:val="00EC09FB"/>
    <w:rsid w:val="00EC0D01"/>
    <w:rsid w:val="00EC10AC"/>
    <w:rsid w:val="00EC1185"/>
    <w:rsid w:val="00EC18AE"/>
    <w:rsid w:val="00EC1B38"/>
    <w:rsid w:val="00EC1B78"/>
    <w:rsid w:val="00EC1F24"/>
    <w:rsid w:val="00EC2058"/>
    <w:rsid w:val="00EC22F6"/>
    <w:rsid w:val="00EC25B9"/>
    <w:rsid w:val="00EC2608"/>
    <w:rsid w:val="00EC2FDE"/>
    <w:rsid w:val="00EC353E"/>
    <w:rsid w:val="00EC3726"/>
    <w:rsid w:val="00EC398E"/>
    <w:rsid w:val="00EC3A34"/>
    <w:rsid w:val="00EC3DB9"/>
    <w:rsid w:val="00EC4177"/>
    <w:rsid w:val="00EC4277"/>
    <w:rsid w:val="00EC4465"/>
    <w:rsid w:val="00EC4657"/>
    <w:rsid w:val="00EC46FF"/>
    <w:rsid w:val="00EC495F"/>
    <w:rsid w:val="00EC4EAD"/>
    <w:rsid w:val="00EC4F8D"/>
    <w:rsid w:val="00EC5035"/>
    <w:rsid w:val="00EC5403"/>
    <w:rsid w:val="00EC5460"/>
    <w:rsid w:val="00EC5520"/>
    <w:rsid w:val="00EC562C"/>
    <w:rsid w:val="00EC58B1"/>
    <w:rsid w:val="00EC58C0"/>
    <w:rsid w:val="00EC5A67"/>
    <w:rsid w:val="00EC5A82"/>
    <w:rsid w:val="00EC5D52"/>
    <w:rsid w:val="00EC5F49"/>
    <w:rsid w:val="00EC5FF1"/>
    <w:rsid w:val="00EC6020"/>
    <w:rsid w:val="00EC6493"/>
    <w:rsid w:val="00EC659C"/>
    <w:rsid w:val="00EC65D1"/>
    <w:rsid w:val="00EC6BB2"/>
    <w:rsid w:val="00EC6CFF"/>
    <w:rsid w:val="00EC6D5A"/>
    <w:rsid w:val="00EC6DE4"/>
    <w:rsid w:val="00EC710C"/>
    <w:rsid w:val="00EC75D1"/>
    <w:rsid w:val="00EC7621"/>
    <w:rsid w:val="00EC778A"/>
    <w:rsid w:val="00EC77D4"/>
    <w:rsid w:val="00EC7B1D"/>
    <w:rsid w:val="00ED01E0"/>
    <w:rsid w:val="00ED0205"/>
    <w:rsid w:val="00ED036D"/>
    <w:rsid w:val="00ED0398"/>
    <w:rsid w:val="00ED0423"/>
    <w:rsid w:val="00ED04A2"/>
    <w:rsid w:val="00ED0A47"/>
    <w:rsid w:val="00ED1195"/>
    <w:rsid w:val="00ED16E9"/>
    <w:rsid w:val="00ED1BFC"/>
    <w:rsid w:val="00ED1C34"/>
    <w:rsid w:val="00ED1D66"/>
    <w:rsid w:val="00ED1DA4"/>
    <w:rsid w:val="00ED1E0B"/>
    <w:rsid w:val="00ED2232"/>
    <w:rsid w:val="00ED243A"/>
    <w:rsid w:val="00ED250D"/>
    <w:rsid w:val="00ED25E3"/>
    <w:rsid w:val="00ED26DD"/>
    <w:rsid w:val="00ED2776"/>
    <w:rsid w:val="00ED2B7A"/>
    <w:rsid w:val="00ED2EDC"/>
    <w:rsid w:val="00ED30F6"/>
    <w:rsid w:val="00ED32A9"/>
    <w:rsid w:val="00ED3525"/>
    <w:rsid w:val="00ED3A3B"/>
    <w:rsid w:val="00ED3B40"/>
    <w:rsid w:val="00ED3DC7"/>
    <w:rsid w:val="00ED3E57"/>
    <w:rsid w:val="00ED40DC"/>
    <w:rsid w:val="00ED43B1"/>
    <w:rsid w:val="00ED441F"/>
    <w:rsid w:val="00ED4B84"/>
    <w:rsid w:val="00ED530A"/>
    <w:rsid w:val="00ED55D0"/>
    <w:rsid w:val="00ED55E0"/>
    <w:rsid w:val="00ED56B2"/>
    <w:rsid w:val="00ED5AEE"/>
    <w:rsid w:val="00ED5B9B"/>
    <w:rsid w:val="00ED5D11"/>
    <w:rsid w:val="00ED5DDE"/>
    <w:rsid w:val="00ED5E54"/>
    <w:rsid w:val="00ED5EDC"/>
    <w:rsid w:val="00ED6655"/>
    <w:rsid w:val="00ED69FB"/>
    <w:rsid w:val="00ED6BAD"/>
    <w:rsid w:val="00ED6BE4"/>
    <w:rsid w:val="00ED709B"/>
    <w:rsid w:val="00ED70E9"/>
    <w:rsid w:val="00ED721E"/>
    <w:rsid w:val="00ED7283"/>
    <w:rsid w:val="00ED7447"/>
    <w:rsid w:val="00ED75D5"/>
    <w:rsid w:val="00ED767A"/>
    <w:rsid w:val="00ED7762"/>
    <w:rsid w:val="00ED7EB3"/>
    <w:rsid w:val="00ED7F7E"/>
    <w:rsid w:val="00EE0025"/>
    <w:rsid w:val="00EE006D"/>
    <w:rsid w:val="00EE00D6"/>
    <w:rsid w:val="00EE01FD"/>
    <w:rsid w:val="00EE0A89"/>
    <w:rsid w:val="00EE0B3A"/>
    <w:rsid w:val="00EE0CB0"/>
    <w:rsid w:val="00EE0E8B"/>
    <w:rsid w:val="00EE115E"/>
    <w:rsid w:val="00EE11E7"/>
    <w:rsid w:val="00EE1488"/>
    <w:rsid w:val="00EE15E1"/>
    <w:rsid w:val="00EE160F"/>
    <w:rsid w:val="00EE1BAD"/>
    <w:rsid w:val="00EE1E47"/>
    <w:rsid w:val="00EE1F9E"/>
    <w:rsid w:val="00EE223F"/>
    <w:rsid w:val="00EE23E5"/>
    <w:rsid w:val="00EE246C"/>
    <w:rsid w:val="00EE29AD"/>
    <w:rsid w:val="00EE29FD"/>
    <w:rsid w:val="00EE2AFF"/>
    <w:rsid w:val="00EE2B8E"/>
    <w:rsid w:val="00EE2C5B"/>
    <w:rsid w:val="00EE2E0E"/>
    <w:rsid w:val="00EE3184"/>
    <w:rsid w:val="00EE322D"/>
    <w:rsid w:val="00EE34DD"/>
    <w:rsid w:val="00EE36CB"/>
    <w:rsid w:val="00EE3704"/>
    <w:rsid w:val="00EE37FD"/>
    <w:rsid w:val="00EE3835"/>
    <w:rsid w:val="00EE3A7F"/>
    <w:rsid w:val="00EE3E24"/>
    <w:rsid w:val="00EE3E4A"/>
    <w:rsid w:val="00EE3F43"/>
    <w:rsid w:val="00EE4066"/>
    <w:rsid w:val="00EE42D2"/>
    <w:rsid w:val="00EE4600"/>
    <w:rsid w:val="00EE4652"/>
    <w:rsid w:val="00EE49E1"/>
    <w:rsid w:val="00EE4BF4"/>
    <w:rsid w:val="00EE4D5D"/>
    <w:rsid w:val="00EE4D91"/>
    <w:rsid w:val="00EE5131"/>
    <w:rsid w:val="00EE586B"/>
    <w:rsid w:val="00EE594C"/>
    <w:rsid w:val="00EE5C1C"/>
    <w:rsid w:val="00EE6104"/>
    <w:rsid w:val="00EE66CE"/>
    <w:rsid w:val="00EE67D8"/>
    <w:rsid w:val="00EE68D7"/>
    <w:rsid w:val="00EE6B4F"/>
    <w:rsid w:val="00EE6BFE"/>
    <w:rsid w:val="00EE6D5E"/>
    <w:rsid w:val="00EE710B"/>
    <w:rsid w:val="00EE71A6"/>
    <w:rsid w:val="00EE71CB"/>
    <w:rsid w:val="00EE73CE"/>
    <w:rsid w:val="00EE7493"/>
    <w:rsid w:val="00EE7736"/>
    <w:rsid w:val="00EE773F"/>
    <w:rsid w:val="00EE7A20"/>
    <w:rsid w:val="00EE7F46"/>
    <w:rsid w:val="00EF041C"/>
    <w:rsid w:val="00EF051B"/>
    <w:rsid w:val="00EF058C"/>
    <w:rsid w:val="00EF05B0"/>
    <w:rsid w:val="00EF0611"/>
    <w:rsid w:val="00EF07B1"/>
    <w:rsid w:val="00EF0B56"/>
    <w:rsid w:val="00EF0BB2"/>
    <w:rsid w:val="00EF0BE4"/>
    <w:rsid w:val="00EF0EBF"/>
    <w:rsid w:val="00EF109B"/>
    <w:rsid w:val="00EF1176"/>
    <w:rsid w:val="00EF1387"/>
    <w:rsid w:val="00EF1457"/>
    <w:rsid w:val="00EF153E"/>
    <w:rsid w:val="00EF19A1"/>
    <w:rsid w:val="00EF1A01"/>
    <w:rsid w:val="00EF1D5E"/>
    <w:rsid w:val="00EF1DE1"/>
    <w:rsid w:val="00EF201C"/>
    <w:rsid w:val="00EF2097"/>
    <w:rsid w:val="00EF2B7C"/>
    <w:rsid w:val="00EF2BA2"/>
    <w:rsid w:val="00EF2BC9"/>
    <w:rsid w:val="00EF2C72"/>
    <w:rsid w:val="00EF2CAC"/>
    <w:rsid w:val="00EF2E1D"/>
    <w:rsid w:val="00EF328E"/>
    <w:rsid w:val="00EF354D"/>
    <w:rsid w:val="00EF35C1"/>
    <w:rsid w:val="00EF36AF"/>
    <w:rsid w:val="00EF36BA"/>
    <w:rsid w:val="00EF38B1"/>
    <w:rsid w:val="00EF3922"/>
    <w:rsid w:val="00EF3D2D"/>
    <w:rsid w:val="00EF3D84"/>
    <w:rsid w:val="00EF3DC9"/>
    <w:rsid w:val="00EF415F"/>
    <w:rsid w:val="00EF421F"/>
    <w:rsid w:val="00EF4351"/>
    <w:rsid w:val="00EF474E"/>
    <w:rsid w:val="00EF48F4"/>
    <w:rsid w:val="00EF49DD"/>
    <w:rsid w:val="00EF4B1D"/>
    <w:rsid w:val="00EF4C1D"/>
    <w:rsid w:val="00EF4C35"/>
    <w:rsid w:val="00EF4C9C"/>
    <w:rsid w:val="00EF4FB1"/>
    <w:rsid w:val="00EF5005"/>
    <w:rsid w:val="00EF5047"/>
    <w:rsid w:val="00EF529C"/>
    <w:rsid w:val="00EF5876"/>
    <w:rsid w:val="00EF59A3"/>
    <w:rsid w:val="00EF608D"/>
    <w:rsid w:val="00EF63A6"/>
    <w:rsid w:val="00EF659B"/>
    <w:rsid w:val="00EF6675"/>
    <w:rsid w:val="00EF6E5A"/>
    <w:rsid w:val="00EF6EC8"/>
    <w:rsid w:val="00EF737D"/>
    <w:rsid w:val="00EF796B"/>
    <w:rsid w:val="00EF7970"/>
    <w:rsid w:val="00EF7D3A"/>
    <w:rsid w:val="00EF7DAE"/>
    <w:rsid w:val="00EF7F1D"/>
    <w:rsid w:val="00F0013B"/>
    <w:rsid w:val="00F00340"/>
    <w:rsid w:val="00F00584"/>
    <w:rsid w:val="00F00624"/>
    <w:rsid w:val="00F0063D"/>
    <w:rsid w:val="00F0067F"/>
    <w:rsid w:val="00F00AE9"/>
    <w:rsid w:val="00F00B40"/>
    <w:rsid w:val="00F00F10"/>
    <w:rsid w:val="00F00F9C"/>
    <w:rsid w:val="00F01259"/>
    <w:rsid w:val="00F012E6"/>
    <w:rsid w:val="00F016D7"/>
    <w:rsid w:val="00F01942"/>
    <w:rsid w:val="00F01A64"/>
    <w:rsid w:val="00F01C78"/>
    <w:rsid w:val="00F01E5F"/>
    <w:rsid w:val="00F02041"/>
    <w:rsid w:val="00F022B6"/>
    <w:rsid w:val="00F024F3"/>
    <w:rsid w:val="00F0263B"/>
    <w:rsid w:val="00F026D3"/>
    <w:rsid w:val="00F027AD"/>
    <w:rsid w:val="00F028E6"/>
    <w:rsid w:val="00F02972"/>
    <w:rsid w:val="00F02ABA"/>
    <w:rsid w:val="00F02AEF"/>
    <w:rsid w:val="00F02DAA"/>
    <w:rsid w:val="00F02FC3"/>
    <w:rsid w:val="00F030F2"/>
    <w:rsid w:val="00F031B2"/>
    <w:rsid w:val="00F03422"/>
    <w:rsid w:val="00F03A85"/>
    <w:rsid w:val="00F03A9B"/>
    <w:rsid w:val="00F03BE6"/>
    <w:rsid w:val="00F03D51"/>
    <w:rsid w:val="00F0414F"/>
    <w:rsid w:val="00F041A9"/>
    <w:rsid w:val="00F041C8"/>
    <w:rsid w:val="00F04316"/>
    <w:rsid w:val="00F0437A"/>
    <w:rsid w:val="00F045B3"/>
    <w:rsid w:val="00F046C1"/>
    <w:rsid w:val="00F04844"/>
    <w:rsid w:val="00F04AC1"/>
    <w:rsid w:val="00F04ACF"/>
    <w:rsid w:val="00F04C00"/>
    <w:rsid w:val="00F0508D"/>
    <w:rsid w:val="00F0559F"/>
    <w:rsid w:val="00F05796"/>
    <w:rsid w:val="00F05815"/>
    <w:rsid w:val="00F05865"/>
    <w:rsid w:val="00F05887"/>
    <w:rsid w:val="00F05A72"/>
    <w:rsid w:val="00F05BA7"/>
    <w:rsid w:val="00F05D2C"/>
    <w:rsid w:val="00F05D2F"/>
    <w:rsid w:val="00F05EB6"/>
    <w:rsid w:val="00F061D0"/>
    <w:rsid w:val="00F0622E"/>
    <w:rsid w:val="00F065C9"/>
    <w:rsid w:val="00F06610"/>
    <w:rsid w:val="00F066FF"/>
    <w:rsid w:val="00F0675D"/>
    <w:rsid w:val="00F0683D"/>
    <w:rsid w:val="00F06F3F"/>
    <w:rsid w:val="00F0700D"/>
    <w:rsid w:val="00F070A2"/>
    <w:rsid w:val="00F073FF"/>
    <w:rsid w:val="00F07408"/>
    <w:rsid w:val="00F07516"/>
    <w:rsid w:val="00F0758E"/>
    <w:rsid w:val="00F076E8"/>
    <w:rsid w:val="00F07918"/>
    <w:rsid w:val="00F07B3C"/>
    <w:rsid w:val="00F07E45"/>
    <w:rsid w:val="00F101B8"/>
    <w:rsid w:val="00F10338"/>
    <w:rsid w:val="00F10375"/>
    <w:rsid w:val="00F10525"/>
    <w:rsid w:val="00F106AB"/>
    <w:rsid w:val="00F106F7"/>
    <w:rsid w:val="00F108DB"/>
    <w:rsid w:val="00F10AAA"/>
    <w:rsid w:val="00F10B1A"/>
    <w:rsid w:val="00F10B90"/>
    <w:rsid w:val="00F10E56"/>
    <w:rsid w:val="00F11037"/>
    <w:rsid w:val="00F11038"/>
    <w:rsid w:val="00F111F5"/>
    <w:rsid w:val="00F113D5"/>
    <w:rsid w:val="00F115EC"/>
    <w:rsid w:val="00F1295F"/>
    <w:rsid w:val="00F129BB"/>
    <w:rsid w:val="00F12A1C"/>
    <w:rsid w:val="00F130E6"/>
    <w:rsid w:val="00F1314C"/>
    <w:rsid w:val="00F1318B"/>
    <w:rsid w:val="00F13480"/>
    <w:rsid w:val="00F136F6"/>
    <w:rsid w:val="00F13812"/>
    <w:rsid w:val="00F138E0"/>
    <w:rsid w:val="00F13B3C"/>
    <w:rsid w:val="00F13DD2"/>
    <w:rsid w:val="00F13DDB"/>
    <w:rsid w:val="00F13FF2"/>
    <w:rsid w:val="00F13FF9"/>
    <w:rsid w:val="00F143BA"/>
    <w:rsid w:val="00F14475"/>
    <w:rsid w:val="00F14583"/>
    <w:rsid w:val="00F14753"/>
    <w:rsid w:val="00F147BC"/>
    <w:rsid w:val="00F14833"/>
    <w:rsid w:val="00F14DB4"/>
    <w:rsid w:val="00F150E4"/>
    <w:rsid w:val="00F15144"/>
    <w:rsid w:val="00F15323"/>
    <w:rsid w:val="00F1538C"/>
    <w:rsid w:val="00F155A1"/>
    <w:rsid w:val="00F155CE"/>
    <w:rsid w:val="00F15B62"/>
    <w:rsid w:val="00F161C7"/>
    <w:rsid w:val="00F16734"/>
    <w:rsid w:val="00F1678A"/>
    <w:rsid w:val="00F167B4"/>
    <w:rsid w:val="00F1696B"/>
    <w:rsid w:val="00F16E18"/>
    <w:rsid w:val="00F16F1B"/>
    <w:rsid w:val="00F170A2"/>
    <w:rsid w:val="00F17220"/>
    <w:rsid w:val="00F175C7"/>
    <w:rsid w:val="00F17626"/>
    <w:rsid w:val="00F176BB"/>
    <w:rsid w:val="00F1786A"/>
    <w:rsid w:val="00F17D12"/>
    <w:rsid w:val="00F17F6E"/>
    <w:rsid w:val="00F21625"/>
    <w:rsid w:val="00F21680"/>
    <w:rsid w:val="00F21B68"/>
    <w:rsid w:val="00F21D78"/>
    <w:rsid w:val="00F21D9C"/>
    <w:rsid w:val="00F21DA6"/>
    <w:rsid w:val="00F21FB3"/>
    <w:rsid w:val="00F22101"/>
    <w:rsid w:val="00F224C5"/>
    <w:rsid w:val="00F229DD"/>
    <w:rsid w:val="00F22B4D"/>
    <w:rsid w:val="00F22C8B"/>
    <w:rsid w:val="00F22DD2"/>
    <w:rsid w:val="00F22F99"/>
    <w:rsid w:val="00F23064"/>
    <w:rsid w:val="00F230B7"/>
    <w:rsid w:val="00F23295"/>
    <w:rsid w:val="00F234E5"/>
    <w:rsid w:val="00F2352B"/>
    <w:rsid w:val="00F23627"/>
    <w:rsid w:val="00F238DE"/>
    <w:rsid w:val="00F23B40"/>
    <w:rsid w:val="00F23EEF"/>
    <w:rsid w:val="00F2442B"/>
    <w:rsid w:val="00F2448A"/>
    <w:rsid w:val="00F24668"/>
    <w:rsid w:val="00F2478F"/>
    <w:rsid w:val="00F247A4"/>
    <w:rsid w:val="00F2480E"/>
    <w:rsid w:val="00F24900"/>
    <w:rsid w:val="00F24972"/>
    <w:rsid w:val="00F24A0C"/>
    <w:rsid w:val="00F24AFF"/>
    <w:rsid w:val="00F24C29"/>
    <w:rsid w:val="00F24E2B"/>
    <w:rsid w:val="00F24E60"/>
    <w:rsid w:val="00F24E7C"/>
    <w:rsid w:val="00F24EA7"/>
    <w:rsid w:val="00F250A9"/>
    <w:rsid w:val="00F2523A"/>
    <w:rsid w:val="00F2539F"/>
    <w:rsid w:val="00F25694"/>
    <w:rsid w:val="00F257ED"/>
    <w:rsid w:val="00F25B1F"/>
    <w:rsid w:val="00F25D3B"/>
    <w:rsid w:val="00F26638"/>
    <w:rsid w:val="00F267AF"/>
    <w:rsid w:val="00F269E8"/>
    <w:rsid w:val="00F26A58"/>
    <w:rsid w:val="00F26F5C"/>
    <w:rsid w:val="00F272B6"/>
    <w:rsid w:val="00F27411"/>
    <w:rsid w:val="00F27450"/>
    <w:rsid w:val="00F276C8"/>
    <w:rsid w:val="00F27B82"/>
    <w:rsid w:val="00F27C15"/>
    <w:rsid w:val="00F27C4A"/>
    <w:rsid w:val="00F27E9E"/>
    <w:rsid w:val="00F27F8F"/>
    <w:rsid w:val="00F30224"/>
    <w:rsid w:val="00F309ED"/>
    <w:rsid w:val="00F30BDF"/>
    <w:rsid w:val="00F30E4D"/>
    <w:rsid w:val="00F30FEC"/>
    <w:rsid w:val="00F30FF4"/>
    <w:rsid w:val="00F3101A"/>
    <w:rsid w:val="00F3122E"/>
    <w:rsid w:val="00F3131A"/>
    <w:rsid w:val="00F31429"/>
    <w:rsid w:val="00F314C1"/>
    <w:rsid w:val="00F31556"/>
    <w:rsid w:val="00F3157B"/>
    <w:rsid w:val="00F31703"/>
    <w:rsid w:val="00F31D26"/>
    <w:rsid w:val="00F32368"/>
    <w:rsid w:val="00F3273B"/>
    <w:rsid w:val="00F32AB0"/>
    <w:rsid w:val="00F32D4C"/>
    <w:rsid w:val="00F32E69"/>
    <w:rsid w:val="00F331AD"/>
    <w:rsid w:val="00F33286"/>
    <w:rsid w:val="00F3346F"/>
    <w:rsid w:val="00F33564"/>
    <w:rsid w:val="00F33B1B"/>
    <w:rsid w:val="00F33D5E"/>
    <w:rsid w:val="00F3433E"/>
    <w:rsid w:val="00F34524"/>
    <w:rsid w:val="00F347CA"/>
    <w:rsid w:val="00F34DD1"/>
    <w:rsid w:val="00F35287"/>
    <w:rsid w:val="00F35469"/>
    <w:rsid w:val="00F354B9"/>
    <w:rsid w:val="00F35965"/>
    <w:rsid w:val="00F359B1"/>
    <w:rsid w:val="00F35A57"/>
    <w:rsid w:val="00F35F19"/>
    <w:rsid w:val="00F35F81"/>
    <w:rsid w:val="00F35FDC"/>
    <w:rsid w:val="00F36045"/>
    <w:rsid w:val="00F36433"/>
    <w:rsid w:val="00F366D5"/>
    <w:rsid w:val="00F367B1"/>
    <w:rsid w:val="00F3682D"/>
    <w:rsid w:val="00F369AD"/>
    <w:rsid w:val="00F36DB5"/>
    <w:rsid w:val="00F36EB8"/>
    <w:rsid w:val="00F36EC9"/>
    <w:rsid w:val="00F36F23"/>
    <w:rsid w:val="00F37061"/>
    <w:rsid w:val="00F37687"/>
    <w:rsid w:val="00F376BA"/>
    <w:rsid w:val="00F37C46"/>
    <w:rsid w:val="00F37CBA"/>
    <w:rsid w:val="00F37E70"/>
    <w:rsid w:val="00F400B9"/>
    <w:rsid w:val="00F40382"/>
    <w:rsid w:val="00F404EB"/>
    <w:rsid w:val="00F406A0"/>
    <w:rsid w:val="00F40745"/>
    <w:rsid w:val="00F40789"/>
    <w:rsid w:val="00F4081D"/>
    <w:rsid w:val="00F40938"/>
    <w:rsid w:val="00F40A2C"/>
    <w:rsid w:val="00F40A70"/>
    <w:rsid w:val="00F40B38"/>
    <w:rsid w:val="00F40BD3"/>
    <w:rsid w:val="00F4118A"/>
    <w:rsid w:val="00F414DA"/>
    <w:rsid w:val="00F416F4"/>
    <w:rsid w:val="00F4177F"/>
    <w:rsid w:val="00F417D4"/>
    <w:rsid w:val="00F41860"/>
    <w:rsid w:val="00F41910"/>
    <w:rsid w:val="00F41B44"/>
    <w:rsid w:val="00F41C6E"/>
    <w:rsid w:val="00F41C8A"/>
    <w:rsid w:val="00F41D94"/>
    <w:rsid w:val="00F4245F"/>
    <w:rsid w:val="00F4256E"/>
    <w:rsid w:val="00F42584"/>
    <w:rsid w:val="00F42DBD"/>
    <w:rsid w:val="00F42E1A"/>
    <w:rsid w:val="00F43341"/>
    <w:rsid w:val="00F437FA"/>
    <w:rsid w:val="00F43A37"/>
    <w:rsid w:val="00F43AC6"/>
    <w:rsid w:val="00F43ACB"/>
    <w:rsid w:val="00F43B87"/>
    <w:rsid w:val="00F43DA1"/>
    <w:rsid w:val="00F44258"/>
    <w:rsid w:val="00F4465F"/>
    <w:rsid w:val="00F44849"/>
    <w:rsid w:val="00F4497C"/>
    <w:rsid w:val="00F44A7B"/>
    <w:rsid w:val="00F44B02"/>
    <w:rsid w:val="00F45063"/>
    <w:rsid w:val="00F450F7"/>
    <w:rsid w:val="00F4526F"/>
    <w:rsid w:val="00F4528A"/>
    <w:rsid w:val="00F456EB"/>
    <w:rsid w:val="00F4580E"/>
    <w:rsid w:val="00F458F6"/>
    <w:rsid w:val="00F45D16"/>
    <w:rsid w:val="00F45E09"/>
    <w:rsid w:val="00F46212"/>
    <w:rsid w:val="00F46293"/>
    <w:rsid w:val="00F46312"/>
    <w:rsid w:val="00F4641B"/>
    <w:rsid w:val="00F4650F"/>
    <w:rsid w:val="00F466E1"/>
    <w:rsid w:val="00F46952"/>
    <w:rsid w:val="00F46EB8"/>
    <w:rsid w:val="00F46F0F"/>
    <w:rsid w:val="00F46F14"/>
    <w:rsid w:val="00F46F1C"/>
    <w:rsid w:val="00F46F25"/>
    <w:rsid w:val="00F474A2"/>
    <w:rsid w:val="00F474AA"/>
    <w:rsid w:val="00F47686"/>
    <w:rsid w:val="00F479DE"/>
    <w:rsid w:val="00F47E99"/>
    <w:rsid w:val="00F47F11"/>
    <w:rsid w:val="00F47FBD"/>
    <w:rsid w:val="00F5050A"/>
    <w:rsid w:val="00F50653"/>
    <w:rsid w:val="00F507C4"/>
    <w:rsid w:val="00F5088D"/>
    <w:rsid w:val="00F50B46"/>
    <w:rsid w:val="00F50CD1"/>
    <w:rsid w:val="00F50E80"/>
    <w:rsid w:val="00F50EA8"/>
    <w:rsid w:val="00F50F1F"/>
    <w:rsid w:val="00F50F64"/>
    <w:rsid w:val="00F511A8"/>
    <w:rsid w:val="00F511E4"/>
    <w:rsid w:val="00F51472"/>
    <w:rsid w:val="00F51899"/>
    <w:rsid w:val="00F51B59"/>
    <w:rsid w:val="00F51B64"/>
    <w:rsid w:val="00F51CCA"/>
    <w:rsid w:val="00F51E19"/>
    <w:rsid w:val="00F5232B"/>
    <w:rsid w:val="00F523D0"/>
    <w:rsid w:val="00F52782"/>
    <w:rsid w:val="00F52924"/>
    <w:rsid w:val="00F52BA2"/>
    <w:rsid w:val="00F52D09"/>
    <w:rsid w:val="00F52E08"/>
    <w:rsid w:val="00F5347C"/>
    <w:rsid w:val="00F534B9"/>
    <w:rsid w:val="00F53895"/>
    <w:rsid w:val="00F53A66"/>
    <w:rsid w:val="00F53ACF"/>
    <w:rsid w:val="00F53B69"/>
    <w:rsid w:val="00F53CD4"/>
    <w:rsid w:val="00F53D32"/>
    <w:rsid w:val="00F53EDD"/>
    <w:rsid w:val="00F53FC1"/>
    <w:rsid w:val="00F5415A"/>
    <w:rsid w:val="00F541AE"/>
    <w:rsid w:val="00F542C8"/>
    <w:rsid w:val="00F54406"/>
    <w:rsid w:val="00F5462D"/>
    <w:rsid w:val="00F5471E"/>
    <w:rsid w:val="00F547F5"/>
    <w:rsid w:val="00F54884"/>
    <w:rsid w:val="00F54905"/>
    <w:rsid w:val="00F54A9A"/>
    <w:rsid w:val="00F54CE2"/>
    <w:rsid w:val="00F54E16"/>
    <w:rsid w:val="00F54F5F"/>
    <w:rsid w:val="00F550F9"/>
    <w:rsid w:val="00F55477"/>
    <w:rsid w:val="00F5548D"/>
    <w:rsid w:val="00F5549C"/>
    <w:rsid w:val="00F555E2"/>
    <w:rsid w:val="00F55884"/>
    <w:rsid w:val="00F559A2"/>
    <w:rsid w:val="00F55A80"/>
    <w:rsid w:val="00F55AF2"/>
    <w:rsid w:val="00F55B21"/>
    <w:rsid w:val="00F55BB7"/>
    <w:rsid w:val="00F55CC2"/>
    <w:rsid w:val="00F55E09"/>
    <w:rsid w:val="00F56125"/>
    <w:rsid w:val="00F563AE"/>
    <w:rsid w:val="00F5659C"/>
    <w:rsid w:val="00F56EF6"/>
    <w:rsid w:val="00F56FCF"/>
    <w:rsid w:val="00F5709B"/>
    <w:rsid w:val="00F5729B"/>
    <w:rsid w:val="00F573C0"/>
    <w:rsid w:val="00F5766A"/>
    <w:rsid w:val="00F5799C"/>
    <w:rsid w:val="00F57D7A"/>
    <w:rsid w:val="00F60082"/>
    <w:rsid w:val="00F6014D"/>
    <w:rsid w:val="00F606B6"/>
    <w:rsid w:val="00F608D6"/>
    <w:rsid w:val="00F609EA"/>
    <w:rsid w:val="00F6105F"/>
    <w:rsid w:val="00F61645"/>
    <w:rsid w:val="00F616F9"/>
    <w:rsid w:val="00F61A9F"/>
    <w:rsid w:val="00F61B5F"/>
    <w:rsid w:val="00F61DBE"/>
    <w:rsid w:val="00F62466"/>
    <w:rsid w:val="00F6269D"/>
    <w:rsid w:val="00F62EC3"/>
    <w:rsid w:val="00F634BF"/>
    <w:rsid w:val="00F635E1"/>
    <w:rsid w:val="00F63614"/>
    <w:rsid w:val="00F639DA"/>
    <w:rsid w:val="00F63E7B"/>
    <w:rsid w:val="00F63FDB"/>
    <w:rsid w:val="00F641CB"/>
    <w:rsid w:val="00F644D6"/>
    <w:rsid w:val="00F64508"/>
    <w:rsid w:val="00F6466F"/>
    <w:rsid w:val="00F64696"/>
    <w:rsid w:val="00F647F8"/>
    <w:rsid w:val="00F64BCE"/>
    <w:rsid w:val="00F64CC4"/>
    <w:rsid w:val="00F64CEF"/>
    <w:rsid w:val="00F64E56"/>
    <w:rsid w:val="00F64F49"/>
    <w:rsid w:val="00F64F74"/>
    <w:rsid w:val="00F65866"/>
    <w:rsid w:val="00F65A26"/>
    <w:rsid w:val="00F65AA9"/>
    <w:rsid w:val="00F65CE9"/>
    <w:rsid w:val="00F65F1E"/>
    <w:rsid w:val="00F65FC4"/>
    <w:rsid w:val="00F661CE"/>
    <w:rsid w:val="00F661F2"/>
    <w:rsid w:val="00F6627D"/>
    <w:rsid w:val="00F66470"/>
    <w:rsid w:val="00F66528"/>
    <w:rsid w:val="00F6658C"/>
    <w:rsid w:val="00F666F1"/>
    <w:rsid w:val="00F6683D"/>
    <w:rsid w:val="00F66B41"/>
    <w:rsid w:val="00F66C0F"/>
    <w:rsid w:val="00F66D71"/>
    <w:rsid w:val="00F67168"/>
    <w:rsid w:val="00F671A3"/>
    <w:rsid w:val="00F673D7"/>
    <w:rsid w:val="00F6768F"/>
    <w:rsid w:val="00F678B8"/>
    <w:rsid w:val="00F67988"/>
    <w:rsid w:val="00F67CAD"/>
    <w:rsid w:val="00F67CF1"/>
    <w:rsid w:val="00F700CC"/>
    <w:rsid w:val="00F7013F"/>
    <w:rsid w:val="00F70803"/>
    <w:rsid w:val="00F708D4"/>
    <w:rsid w:val="00F708EE"/>
    <w:rsid w:val="00F70944"/>
    <w:rsid w:val="00F70A1D"/>
    <w:rsid w:val="00F70DA9"/>
    <w:rsid w:val="00F70F25"/>
    <w:rsid w:val="00F71206"/>
    <w:rsid w:val="00F71382"/>
    <w:rsid w:val="00F71899"/>
    <w:rsid w:val="00F71A12"/>
    <w:rsid w:val="00F71C0B"/>
    <w:rsid w:val="00F71D08"/>
    <w:rsid w:val="00F71D19"/>
    <w:rsid w:val="00F72077"/>
    <w:rsid w:val="00F72238"/>
    <w:rsid w:val="00F72549"/>
    <w:rsid w:val="00F72B03"/>
    <w:rsid w:val="00F72B59"/>
    <w:rsid w:val="00F72BB7"/>
    <w:rsid w:val="00F72C2C"/>
    <w:rsid w:val="00F72DE2"/>
    <w:rsid w:val="00F72E7F"/>
    <w:rsid w:val="00F7311F"/>
    <w:rsid w:val="00F73265"/>
    <w:rsid w:val="00F7330F"/>
    <w:rsid w:val="00F73424"/>
    <w:rsid w:val="00F734E5"/>
    <w:rsid w:val="00F734E9"/>
    <w:rsid w:val="00F73747"/>
    <w:rsid w:val="00F737BB"/>
    <w:rsid w:val="00F73840"/>
    <w:rsid w:val="00F739B4"/>
    <w:rsid w:val="00F73D1D"/>
    <w:rsid w:val="00F741F2"/>
    <w:rsid w:val="00F742B1"/>
    <w:rsid w:val="00F74656"/>
    <w:rsid w:val="00F74765"/>
    <w:rsid w:val="00F74C6B"/>
    <w:rsid w:val="00F7518E"/>
    <w:rsid w:val="00F753BE"/>
    <w:rsid w:val="00F753DC"/>
    <w:rsid w:val="00F7549E"/>
    <w:rsid w:val="00F756B3"/>
    <w:rsid w:val="00F75731"/>
    <w:rsid w:val="00F75BD3"/>
    <w:rsid w:val="00F75C57"/>
    <w:rsid w:val="00F75C7F"/>
    <w:rsid w:val="00F7640F"/>
    <w:rsid w:val="00F764C1"/>
    <w:rsid w:val="00F7651E"/>
    <w:rsid w:val="00F7652B"/>
    <w:rsid w:val="00F768B8"/>
    <w:rsid w:val="00F76A6F"/>
    <w:rsid w:val="00F76B46"/>
    <w:rsid w:val="00F76B84"/>
    <w:rsid w:val="00F76CAB"/>
    <w:rsid w:val="00F76D19"/>
    <w:rsid w:val="00F76E6E"/>
    <w:rsid w:val="00F7701C"/>
    <w:rsid w:val="00F7702F"/>
    <w:rsid w:val="00F771E8"/>
    <w:rsid w:val="00F772C6"/>
    <w:rsid w:val="00F773AC"/>
    <w:rsid w:val="00F773C9"/>
    <w:rsid w:val="00F77951"/>
    <w:rsid w:val="00F77987"/>
    <w:rsid w:val="00F77CFA"/>
    <w:rsid w:val="00F809AF"/>
    <w:rsid w:val="00F80A9D"/>
    <w:rsid w:val="00F80D0F"/>
    <w:rsid w:val="00F80FC5"/>
    <w:rsid w:val="00F80FCD"/>
    <w:rsid w:val="00F81007"/>
    <w:rsid w:val="00F8147B"/>
    <w:rsid w:val="00F81575"/>
    <w:rsid w:val="00F815B5"/>
    <w:rsid w:val="00F819FB"/>
    <w:rsid w:val="00F82363"/>
    <w:rsid w:val="00F8250B"/>
    <w:rsid w:val="00F82A1D"/>
    <w:rsid w:val="00F82B11"/>
    <w:rsid w:val="00F82BB3"/>
    <w:rsid w:val="00F82D9E"/>
    <w:rsid w:val="00F831D4"/>
    <w:rsid w:val="00F831D7"/>
    <w:rsid w:val="00F83202"/>
    <w:rsid w:val="00F832E3"/>
    <w:rsid w:val="00F83494"/>
    <w:rsid w:val="00F83598"/>
    <w:rsid w:val="00F8386D"/>
    <w:rsid w:val="00F8394C"/>
    <w:rsid w:val="00F84519"/>
    <w:rsid w:val="00F8456A"/>
    <w:rsid w:val="00F8465A"/>
    <w:rsid w:val="00F846E5"/>
    <w:rsid w:val="00F84AAC"/>
    <w:rsid w:val="00F84E81"/>
    <w:rsid w:val="00F85195"/>
    <w:rsid w:val="00F853D9"/>
    <w:rsid w:val="00F857D4"/>
    <w:rsid w:val="00F858D8"/>
    <w:rsid w:val="00F859EE"/>
    <w:rsid w:val="00F85B2B"/>
    <w:rsid w:val="00F85C88"/>
    <w:rsid w:val="00F85D6E"/>
    <w:rsid w:val="00F86279"/>
    <w:rsid w:val="00F863F3"/>
    <w:rsid w:val="00F86513"/>
    <w:rsid w:val="00F866E5"/>
    <w:rsid w:val="00F868E3"/>
    <w:rsid w:val="00F86A2F"/>
    <w:rsid w:val="00F86AF8"/>
    <w:rsid w:val="00F86BCF"/>
    <w:rsid w:val="00F86EF7"/>
    <w:rsid w:val="00F87023"/>
    <w:rsid w:val="00F87104"/>
    <w:rsid w:val="00F8711F"/>
    <w:rsid w:val="00F8786A"/>
    <w:rsid w:val="00F8787B"/>
    <w:rsid w:val="00F879F3"/>
    <w:rsid w:val="00F87AF0"/>
    <w:rsid w:val="00F87C09"/>
    <w:rsid w:val="00F900BA"/>
    <w:rsid w:val="00F90302"/>
    <w:rsid w:val="00F90412"/>
    <w:rsid w:val="00F9094B"/>
    <w:rsid w:val="00F90A20"/>
    <w:rsid w:val="00F90C82"/>
    <w:rsid w:val="00F90DBF"/>
    <w:rsid w:val="00F91041"/>
    <w:rsid w:val="00F91066"/>
    <w:rsid w:val="00F9156C"/>
    <w:rsid w:val="00F9160E"/>
    <w:rsid w:val="00F917B3"/>
    <w:rsid w:val="00F9189B"/>
    <w:rsid w:val="00F91971"/>
    <w:rsid w:val="00F91ADD"/>
    <w:rsid w:val="00F91BDE"/>
    <w:rsid w:val="00F91F3A"/>
    <w:rsid w:val="00F9216A"/>
    <w:rsid w:val="00F925F2"/>
    <w:rsid w:val="00F92786"/>
    <w:rsid w:val="00F931B7"/>
    <w:rsid w:val="00F932E7"/>
    <w:rsid w:val="00F933D5"/>
    <w:rsid w:val="00F9343A"/>
    <w:rsid w:val="00F93523"/>
    <w:rsid w:val="00F9363E"/>
    <w:rsid w:val="00F938BA"/>
    <w:rsid w:val="00F93A45"/>
    <w:rsid w:val="00F93A67"/>
    <w:rsid w:val="00F93C05"/>
    <w:rsid w:val="00F93EBF"/>
    <w:rsid w:val="00F93EDA"/>
    <w:rsid w:val="00F9428C"/>
    <w:rsid w:val="00F9439A"/>
    <w:rsid w:val="00F94832"/>
    <w:rsid w:val="00F94A4D"/>
    <w:rsid w:val="00F94ED6"/>
    <w:rsid w:val="00F952D2"/>
    <w:rsid w:val="00F95520"/>
    <w:rsid w:val="00F95782"/>
    <w:rsid w:val="00F95841"/>
    <w:rsid w:val="00F95C65"/>
    <w:rsid w:val="00F95C7C"/>
    <w:rsid w:val="00F95DB3"/>
    <w:rsid w:val="00F95F4E"/>
    <w:rsid w:val="00F9625C"/>
    <w:rsid w:val="00F962B4"/>
    <w:rsid w:val="00F962B5"/>
    <w:rsid w:val="00F96431"/>
    <w:rsid w:val="00F966CA"/>
    <w:rsid w:val="00F970DB"/>
    <w:rsid w:val="00F9715F"/>
    <w:rsid w:val="00F973C8"/>
    <w:rsid w:val="00F976C5"/>
    <w:rsid w:val="00F977D2"/>
    <w:rsid w:val="00F977F9"/>
    <w:rsid w:val="00F97919"/>
    <w:rsid w:val="00F97A01"/>
    <w:rsid w:val="00F97A7D"/>
    <w:rsid w:val="00F97C02"/>
    <w:rsid w:val="00FA01E8"/>
    <w:rsid w:val="00FA0208"/>
    <w:rsid w:val="00FA0688"/>
    <w:rsid w:val="00FA0ABC"/>
    <w:rsid w:val="00FA0CEA"/>
    <w:rsid w:val="00FA0D02"/>
    <w:rsid w:val="00FA1300"/>
    <w:rsid w:val="00FA14B2"/>
    <w:rsid w:val="00FA14EE"/>
    <w:rsid w:val="00FA1613"/>
    <w:rsid w:val="00FA1A36"/>
    <w:rsid w:val="00FA1A63"/>
    <w:rsid w:val="00FA1C17"/>
    <w:rsid w:val="00FA1E0D"/>
    <w:rsid w:val="00FA22BD"/>
    <w:rsid w:val="00FA230B"/>
    <w:rsid w:val="00FA23B2"/>
    <w:rsid w:val="00FA2C46"/>
    <w:rsid w:val="00FA2F03"/>
    <w:rsid w:val="00FA2F69"/>
    <w:rsid w:val="00FA2FA3"/>
    <w:rsid w:val="00FA3525"/>
    <w:rsid w:val="00FA3546"/>
    <w:rsid w:val="00FA3804"/>
    <w:rsid w:val="00FA381C"/>
    <w:rsid w:val="00FA3A75"/>
    <w:rsid w:val="00FA3C27"/>
    <w:rsid w:val="00FA3D4B"/>
    <w:rsid w:val="00FA3EB4"/>
    <w:rsid w:val="00FA3FA8"/>
    <w:rsid w:val="00FA42D3"/>
    <w:rsid w:val="00FA43F1"/>
    <w:rsid w:val="00FA46AE"/>
    <w:rsid w:val="00FA4BDD"/>
    <w:rsid w:val="00FA4CD6"/>
    <w:rsid w:val="00FA4D14"/>
    <w:rsid w:val="00FA4D7E"/>
    <w:rsid w:val="00FA5A53"/>
    <w:rsid w:val="00FA5F2E"/>
    <w:rsid w:val="00FA68D6"/>
    <w:rsid w:val="00FA68FE"/>
    <w:rsid w:val="00FA69A2"/>
    <w:rsid w:val="00FA6C79"/>
    <w:rsid w:val="00FA6FD4"/>
    <w:rsid w:val="00FA7453"/>
    <w:rsid w:val="00FA7767"/>
    <w:rsid w:val="00FA7785"/>
    <w:rsid w:val="00FA7911"/>
    <w:rsid w:val="00FA7B32"/>
    <w:rsid w:val="00FA7E38"/>
    <w:rsid w:val="00FB0642"/>
    <w:rsid w:val="00FB0961"/>
    <w:rsid w:val="00FB0B64"/>
    <w:rsid w:val="00FB0E21"/>
    <w:rsid w:val="00FB15B5"/>
    <w:rsid w:val="00FB165A"/>
    <w:rsid w:val="00FB178D"/>
    <w:rsid w:val="00FB1811"/>
    <w:rsid w:val="00FB19DB"/>
    <w:rsid w:val="00FB1CF4"/>
    <w:rsid w:val="00FB1D54"/>
    <w:rsid w:val="00FB1F6E"/>
    <w:rsid w:val="00FB2125"/>
    <w:rsid w:val="00FB233B"/>
    <w:rsid w:val="00FB2455"/>
    <w:rsid w:val="00FB2559"/>
    <w:rsid w:val="00FB28BF"/>
    <w:rsid w:val="00FB2B30"/>
    <w:rsid w:val="00FB3112"/>
    <w:rsid w:val="00FB3616"/>
    <w:rsid w:val="00FB3BB3"/>
    <w:rsid w:val="00FB3CC9"/>
    <w:rsid w:val="00FB3E63"/>
    <w:rsid w:val="00FB3F35"/>
    <w:rsid w:val="00FB3FAD"/>
    <w:rsid w:val="00FB40C8"/>
    <w:rsid w:val="00FB4302"/>
    <w:rsid w:val="00FB4389"/>
    <w:rsid w:val="00FB4614"/>
    <w:rsid w:val="00FB4648"/>
    <w:rsid w:val="00FB464A"/>
    <w:rsid w:val="00FB46C3"/>
    <w:rsid w:val="00FB4769"/>
    <w:rsid w:val="00FB47FE"/>
    <w:rsid w:val="00FB4CDA"/>
    <w:rsid w:val="00FB4D32"/>
    <w:rsid w:val="00FB4E37"/>
    <w:rsid w:val="00FB4F6D"/>
    <w:rsid w:val="00FB4FF2"/>
    <w:rsid w:val="00FB5093"/>
    <w:rsid w:val="00FB52D9"/>
    <w:rsid w:val="00FB5BEF"/>
    <w:rsid w:val="00FB5C80"/>
    <w:rsid w:val="00FB5C8C"/>
    <w:rsid w:val="00FB5EA3"/>
    <w:rsid w:val="00FB603A"/>
    <w:rsid w:val="00FB629F"/>
    <w:rsid w:val="00FB62C6"/>
    <w:rsid w:val="00FB6481"/>
    <w:rsid w:val="00FB64C5"/>
    <w:rsid w:val="00FB6662"/>
    <w:rsid w:val="00FB696D"/>
    <w:rsid w:val="00FB6BCF"/>
    <w:rsid w:val="00FB6D36"/>
    <w:rsid w:val="00FB6E42"/>
    <w:rsid w:val="00FB6F60"/>
    <w:rsid w:val="00FB73A3"/>
    <w:rsid w:val="00FB7759"/>
    <w:rsid w:val="00FB7A4B"/>
    <w:rsid w:val="00FB7A63"/>
    <w:rsid w:val="00FB7C26"/>
    <w:rsid w:val="00FC00D9"/>
    <w:rsid w:val="00FC038C"/>
    <w:rsid w:val="00FC0592"/>
    <w:rsid w:val="00FC0884"/>
    <w:rsid w:val="00FC0965"/>
    <w:rsid w:val="00FC0A2C"/>
    <w:rsid w:val="00FC0B5E"/>
    <w:rsid w:val="00FC0F2D"/>
    <w:rsid w:val="00FC0F81"/>
    <w:rsid w:val="00FC1195"/>
    <w:rsid w:val="00FC1319"/>
    <w:rsid w:val="00FC1425"/>
    <w:rsid w:val="00FC1669"/>
    <w:rsid w:val="00FC18BD"/>
    <w:rsid w:val="00FC1BD5"/>
    <w:rsid w:val="00FC1DC5"/>
    <w:rsid w:val="00FC1F3D"/>
    <w:rsid w:val="00FC211D"/>
    <w:rsid w:val="00FC24E2"/>
    <w:rsid w:val="00FC252F"/>
    <w:rsid w:val="00FC2635"/>
    <w:rsid w:val="00FC28FE"/>
    <w:rsid w:val="00FC2B52"/>
    <w:rsid w:val="00FC2EB5"/>
    <w:rsid w:val="00FC2EEA"/>
    <w:rsid w:val="00FC392C"/>
    <w:rsid w:val="00FC395C"/>
    <w:rsid w:val="00FC3A0A"/>
    <w:rsid w:val="00FC3BDE"/>
    <w:rsid w:val="00FC3CF7"/>
    <w:rsid w:val="00FC3E1D"/>
    <w:rsid w:val="00FC3F4C"/>
    <w:rsid w:val="00FC425A"/>
    <w:rsid w:val="00FC42DF"/>
    <w:rsid w:val="00FC4410"/>
    <w:rsid w:val="00FC4430"/>
    <w:rsid w:val="00FC450F"/>
    <w:rsid w:val="00FC4598"/>
    <w:rsid w:val="00FC4771"/>
    <w:rsid w:val="00FC4A8D"/>
    <w:rsid w:val="00FC4C65"/>
    <w:rsid w:val="00FC5200"/>
    <w:rsid w:val="00FC5319"/>
    <w:rsid w:val="00FC5828"/>
    <w:rsid w:val="00FC583C"/>
    <w:rsid w:val="00FC5AD9"/>
    <w:rsid w:val="00FC5D49"/>
    <w:rsid w:val="00FC5DF3"/>
    <w:rsid w:val="00FC5E8E"/>
    <w:rsid w:val="00FC606A"/>
    <w:rsid w:val="00FC667B"/>
    <w:rsid w:val="00FC6B77"/>
    <w:rsid w:val="00FC6F9D"/>
    <w:rsid w:val="00FC70F7"/>
    <w:rsid w:val="00FC7207"/>
    <w:rsid w:val="00FC72CA"/>
    <w:rsid w:val="00FC74B7"/>
    <w:rsid w:val="00FC7766"/>
    <w:rsid w:val="00FC77DA"/>
    <w:rsid w:val="00FC7E0C"/>
    <w:rsid w:val="00FD01A6"/>
    <w:rsid w:val="00FD0270"/>
    <w:rsid w:val="00FD03FE"/>
    <w:rsid w:val="00FD0430"/>
    <w:rsid w:val="00FD04D0"/>
    <w:rsid w:val="00FD06B4"/>
    <w:rsid w:val="00FD09A6"/>
    <w:rsid w:val="00FD0AD3"/>
    <w:rsid w:val="00FD0ADE"/>
    <w:rsid w:val="00FD0D2A"/>
    <w:rsid w:val="00FD0E18"/>
    <w:rsid w:val="00FD0E2B"/>
    <w:rsid w:val="00FD0FDD"/>
    <w:rsid w:val="00FD1043"/>
    <w:rsid w:val="00FD1067"/>
    <w:rsid w:val="00FD1293"/>
    <w:rsid w:val="00FD1808"/>
    <w:rsid w:val="00FD1CEA"/>
    <w:rsid w:val="00FD1D44"/>
    <w:rsid w:val="00FD1E51"/>
    <w:rsid w:val="00FD2001"/>
    <w:rsid w:val="00FD2097"/>
    <w:rsid w:val="00FD2349"/>
    <w:rsid w:val="00FD24E2"/>
    <w:rsid w:val="00FD252A"/>
    <w:rsid w:val="00FD26CC"/>
    <w:rsid w:val="00FD289E"/>
    <w:rsid w:val="00FD2B0B"/>
    <w:rsid w:val="00FD3475"/>
    <w:rsid w:val="00FD35C3"/>
    <w:rsid w:val="00FD3766"/>
    <w:rsid w:val="00FD38E2"/>
    <w:rsid w:val="00FD3D05"/>
    <w:rsid w:val="00FD3E44"/>
    <w:rsid w:val="00FD3E6B"/>
    <w:rsid w:val="00FD3E85"/>
    <w:rsid w:val="00FD4100"/>
    <w:rsid w:val="00FD425F"/>
    <w:rsid w:val="00FD445D"/>
    <w:rsid w:val="00FD47C4"/>
    <w:rsid w:val="00FD4811"/>
    <w:rsid w:val="00FD4A0B"/>
    <w:rsid w:val="00FD4AE9"/>
    <w:rsid w:val="00FD50B1"/>
    <w:rsid w:val="00FD5340"/>
    <w:rsid w:val="00FD5378"/>
    <w:rsid w:val="00FD5602"/>
    <w:rsid w:val="00FD57B1"/>
    <w:rsid w:val="00FD5CA9"/>
    <w:rsid w:val="00FD5E3D"/>
    <w:rsid w:val="00FD5E91"/>
    <w:rsid w:val="00FD5F8D"/>
    <w:rsid w:val="00FD6394"/>
    <w:rsid w:val="00FD63A9"/>
    <w:rsid w:val="00FD647B"/>
    <w:rsid w:val="00FD6697"/>
    <w:rsid w:val="00FD6A42"/>
    <w:rsid w:val="00FD6A6A"/>
    <w:rsid w:val="00FD6D91"/>
    <w:rsid w:val="00FD7129"/>
    <w:rsid w:val="00FD71B7"/>
    <w:rsid w:val="00FD724C"/>
    <w:rsid w:val="00FD728E"/>
    <w:rsid w:val="00FD749E"/>
    <w:rsid w:val="00FD76A1"/>
    <w:rsid w:val="00FD77EC"/>
    <w:rsid w:val="00FD7DA2"/>
    <w:rsid w:val="00FD7FB3"/>
    <w:rsid w:val="00FE0243"/>
    <w:rsid w:val="00FE0284"/>
    <w:rsid w:val="00FE02EF"/>
    <w:rsid w:val="00FE03E2"/>
    <w:rsid w:val="00FE0578"/>
    <w:rsid w:val="00FE0708"/>
    <w:rsid w:val="00FE0796"/>
    <w:rsid w:val="00FE088C"/>
    <w:rsid w:val="00FE0999"/>
    <w:rsid w:val="00FE0A71"/>
    <w:rsid w:val="00FE0D1F"/>
    <w:rsid w:val="00FE0DE0"/>
    <w:rsid w:val="00FE114A"/>
    <w:rsid w:val="00FE1180"/>
    <w:rsid w:val="00FE127F"/>
    <w:rsid w:val="00FE12C7"/>
    <w:rsid w:val="00FE13FB"/>
    <w:rsid w:val="00FE15BA"/>
    <w:rsid w:val="00FE1648"/>
    <w:rsid w:val="00FE175E"/>
    <w:rsid w:val="00FE17E5"/>
    <w:rsid w:val="00FE2227"/>
    <w:rsid w:val="00FE25FB"/>
    <w:rsid w:val="00FE2605"/>
    <w:rsid w:val="00FE279E"/>
    <w:rsid w:val="00FE2887"/>
    <w:rsid w:val="00FE29FA"/>
    <w:rsid w:val="00FE2CA6"/>
    <w:rsid w:val="00FE2DCF"/>
    <w:rsid w:val="00FE3211"/>
    <w:rsid w:val="00FE331E"/>
    <w:rsid w:val="00FE3417"/>
    <w:rsid w:val="00FE346E"/>
    <w:rsid w:val="00FE399A"/>
    <w:rsid w:val="00FE3A6A"/>
    <w:rsid w:val="00FE3B98"/>
    <w:rsid w:val="00FE3E12"/>
    <w:rsid w:val="00FE3FA7"/>
    <w:rsid w:val="00FE4081"/>
    <w:rsid w:val="00FE41A4"/>
    <w:rsid w:val="00FE4223"/>
    <w:rsid w:val="00FE4446"/>
    <w:rsid w:val="00FE4729"/>
    <w:rsid w:val="00FE49C0"/>
    <w:rsid w:val="00FE4ABC"/>
    <w:rsid w:val="00FE4C18"/>
    <w:rsid w:val="00FE4E8D"/>
    <w:rsid w:val="00FE5038"/>
    <w:rsid w:val="00FE51D9"/>
    <w:rsid w:val="00FE5316"/>
    <w:rsid w:val="00FE53E4"/>
    <w:rsid w:val="00FE54BF"/>
    <w:rsid w:val="00FE5891"/>
    <w:rsid w:val="00FE5BE6"/>
    <w:rsid w:val="00FE5C07"/>
    <w:rsid w:val="00FE5C55"/>
    <w:rsid w:val="00FE5E8C"/>
    <w:rsid w:val="00FE5F81"/>
    <w:rsid w:val="00FE608D"/>
    <w:rsid w:val="00FE629F"/>
    <w:rsid w:val="00FE62E2"/>
    <w:rsid w:val="00FE65E9"/>
    <w:rsid w:val="00FE661B"/>
    <w:rsid w:val="00FE6895"/>
    <w:rsid w:val="00FE69C6"/>
    <w:rsid w:val="00FE6A91"/>
    <w:rsid w:val="00FE6B87"/>
    <w:rsid w:val="00FE6FBD"/>
    <w:rsid w:val="00FE7518"/>
    <w:rsid w:val="00FE772A"/>
    <w:rsid w:val="00FE7843"/>
    <w:rsid w:val="00FE7944"/>
    <w:rsid w:val="00FE7A7D"/>
    <w:rsid w:val="00FE7CA4"/>
    <w:rsid w:val="00FE7DA1"/>
    <w:rsid w:val="00FE7DFA"/>
    <w:rsid w:val="00FE7F2F"/>
    <w:rsid w:val="00FF0499"/>
    <w:rsid w:val="00FF05BC"/>
    <w:rsid w:val="00FF06A3"/>
    <w:rsid w:val="00FF07B9"/>
    <w:rsid w:val="00FF07CF"/>
    <w:rsid w:val="00FF0A01"/>
    <w:rsid w:val="00FF0B1B"/>
    <w:rsid w:val="00FF0E25"/>
    <w:rsid w:val="00FF11F2"/>
    <w:rsid w:val="00FF1696"/>
    <w:rsid w:val="00FF238E"/>
    <w:rsid w:val="00FF269F"/>
    <w:rsid w:val="00FF27FA"/>
    <w:rsid w:val="00FF2A4E"/>
    <w:rsid w:val="00FF2A9C"/>
    <w:rsid w:val="00FF2B01"/>
    <w:rsid w:val="00FF2DD9"/>
    <w:rsid w:val="00FF2DEE"/>
    <w:rsid w:val="00FF2EAF"/>
    <w:rsid w:val="00FF2FCE"/>
    <w:rsid w:val="00FF33F3"/>
    <w:rsid w:val="00FF342A"/>
    <w:rsid w:val="00FF35D0"/>
    <w:rsid w:val="00FF377B"/>
    <w:rsid w:val="00FF3988"/>
    <w:rsid w:val="00FF399D"/>
    <w:rsid w:val="00FF3AA1"/>
    <w:rsid w:val="00FF3B50"/>
    <w:rsid w:val="00FF3E69"/>
    <w:rsid w:val="00FF413B"/>
    <w:rsid w:val="00FF45A8"/>
    <w:rsid w:val="00FF4667"/>
    <w:rsid w:val="00FF46DC"/>
    <w:rsid w:val="00FF484A"/>
    <w:rsid w:val="00FF4A82"/>
    <w:rsid w:val="00FF4AC5"/>
    <w:rsid w:val="00FF4EAB"/>
    <w:rsid w:val="00FF4F7D"/>
    <w:rsid w:val="00FF51D0"/>
    <w:rsid w:val="00FF52DC"/>
    <w:rsid w:val="00FF52EC"/>
    <w:rsid w:val="00FF5386"/>
    <w:rsid w:val="00FF53AF"/>
    <w:rsid w:val="00FF5414"/>
    <w:rsid w:val="00FF55A1"/>
    <w:rsid w:val="00FF5BEB"/>
    <w:rsid w:val="00FF6150"/>
    <w:rsid w:val="00FF61DB"/>
    <w:rsid w:val="00FF6367"/>
    <w:rsid w:val="00FF63D3"/>
    <w:rsid w:val="00FF673F"/>
    <w:rsid w:val="00FF69F0"/>
    <w:rsid w:val="00FF6D9D"/>
    <w:rsid w:val="00FF70CE"/>
    <w:rsid w:val="00FF74C5"/>
    <w:rsid w:val="00FF7620"/>
    <w:rsid w:val="00FF7651"/>
    <w:rsid w:val="00FF768E"/>
    <w:rsid w:val="00FF7776"/>
    <w:rsid w:val="00FF7CFC"/>
    <w:rsid w:val="00FF7DD5"/>
    <w:rsid w:val="00FF7F9B"/>
    <w:rsid w:val="00FF7FFA"/>
    <w:rsid w:val="010CEEB1"/>
    <w:rsid w:val="014E5646"/>
    <w:rsid w:val="0159F8C1"/>
    <w:rsid w:val="01B27E2E"/>
    <w:rsid w:val="01CB4933"/>
    <w:rsid w:val="01D72EEC"/>
    <w:rsid w:val="01D740AE"/>
    <w:rsid w:val="020103F7"/>
    <w:rsid w:val="020B7E9B"/>
    <w:rsid w:val="022E5B06"/>
    <w:rsid w:val="02612D4C"/>
    <w:rsid w:val="02627B13"/>
    <w:rsid w:val="026F77FD"/>
    <w:rsid w:val="029B0A36"/>
    <w:rsid w:val="02B07756"/>
    <w:rsid w:val="02E96879"/>
    <w:rsid w:val="03296832"/>
    <w:rsid w:val="035A855E"/>
    <w:rsid w:val="0373EEC7"/>
    <w:rsid w:val="03865E13"/>
    <w:rsid w:val="03C52C8C"/>
    <w:rsid w:val="03E85A2A"/>
    <w:rsid w:val="03EB2C31"/>
    <w:rsid w:val="04204F4E"/>
    <w:rsid w:val="0429F284"/>
    <w:rsid w:val="0435D742"/>
    <w:rsid w:val="0471EBC2"/>
    <w:rsid w:val="048D95B7"/>
    <w:rsid w:val="04A4EDE7"/>
    <w:rsid w:val="04BB53CA"/>
    <w:rsid w:val="0502031F"/>
    <w:rsid w:val="0517470C"/>
    <w:rsid w:val="05277561"/>
    <w:rsid w:val="0576E193"/>
    <w:rsid w:val="05AAFDAF"/>
    <w:rsid w:val="05C88B44"/>
    <w:rsid w:val="061B7B88"/>
    <w:rsid w:val="0628F33D"/>
    <w:rsid w:val="06460A5B"/>
    <w:rsid w:val="068CD823"/>
    <w:rsid w:val="06B564EA"/>
    <w:rsid w:val="074CDF5C"/>
    <w:rsid w:val="07B7CA2C"/>
    <w:rsid w:val="07BDB1E1"/>
    <w:rsid w:val="07F3F8AA"/>
    <w:rsid w:val="082996C1"/>
    <w:rsid w:val="08375B2F"/>
    <w:rsid w:val="08467D17"/>
    <w:rsid w:val="0858AF2F"/>
    <w:rsid w:val="086FDD5B"/>
    <w:rsid w:val="093E7CDC"/>
    <w:rsid w:val="0958A6D4"/>
    <w:rsid w:val="098E0260"/>
    <w:rsid w:val="09F63B3C"/>
    <w:rsid w:val="0A119418"/>
    <w:rsid w:val="0A2C1454"/>
    <w:rsid w:val="0AC7F53E"/>
    <w:rsid w:val="0AF7A130"/>
    <w:rsid w:val="0B46F3FE"/>
    <w:rsid w:val="0B507816"/>
    <w:rsid w:val="0BC97944"/>
    <w:rsid w:val="0BF0675D"/>
    <w:rsid w:val="0C0F26C7"/>
    <w:rsid w:val="0C10DB14"/>
    <w:rsid w:val="0CB1B62E"/>
    <w:rsid w:val="0CBF27D1"/>
    <w:rsid w:val="0CDB6F5C"/>
    <w:rsid w:val="0D7A0DF0"/>
    <w:rsid w:val="0D8DF226"/>
    <w:rsid w:val="0DA7CA30"/>
    <w:rsid w:val="0DC9AB5F"/>
    <w:rsid w:val="0DCF915E"/>
    <w:rsid w:val="0E12A0FB"/>
    <w:rsid w:val="0E38BECC"/>
    <w:rsid w:val="0E4D2301"/>
    <w:rsid w:val="0E8F3AF8"/>
    <w:rsid w:val="0ECDA8E4"/>
    <w:rsid w:val="0EDD7EDB"/>
    <w:rsid w:val="0EE79067"/>
    <w:rsid w:val="0F396C64"/>
    <w:rsid w:val="0F9D4CD7"/>
    <w:rsid w:val="0FA7C842"/>
    <w:rsid w:val="0FB49376"/>
    <w:rsid w:val="0FC3BC3E"/>
    <w:rsid w:val="0FC58A4B"/>
    <w:rsid w:val="0FF3D1E3"/>
    <w:rsid w:val="108231D8"/>
    <w:rsid w:val="10A5BAC1"/>
    <w:rsid w:val="10B2B725"/>
    <w:rsid w:val="10C77D0B"/>
    <w:rsid w:val="10DB30BD"/>
    <w:rsid w:val="10E70E99"/>
    <w:rsid w:val="10F6FE9C"/>
    <w:rsid w:val="1151A502"/>
    <w:rsid w:val="1152B803"/>
    <w:rsid w:val="120C0741"/>
    <w:rsid w:val="12219C95"/>
    <w:rsid w:val="122391DF"/>
    <w:rsid w:val="1245AC74"/>
    <w:rsid w:val="124A51A8"/>
    <w:rsid w:val="129C2F14"/>
    <w:rsid w:val="12AC5A85"/>
    <w:rsid w:val="12B42CF5"/>
    <w:rsid w:val="12EE90DB"/>
    <w:rsid w:val="130832E3"/>
    <w:rsid w:val="133640BF"/>
    <w:rsid w:val="133EF57F"/>
    <w:rsid w:val="137D1175"/>
    <w:rsid w:val="13AAB26F"/>
    <w:rsid w:val="13E1063D"/>
    <w:rsid w:val="142191EE"/>
    <w:rsid w:val="142ECE33"/>
    <w:rsid w:val="143475A6"/>
    <w:rsid w:val="14654018"/>
    <w:rsid w:val="1499D380"/>
    <w:rsid w:val="14AA6C84"/>
    <w:rsid w:val="14C72DDC"/>
    <w:rsid w:val="1636CD23"/>
    <w:rsid w:val="163B564C"/>
    <w:rsid w:val="16427582"/>
    <w:rsid w:val="16E3B612"/>
    <w:rsid w:val="1706DEB7"/>
    <w:rsid w:val="17081FBE"/>
    <w:rsid w:val="170C2BD0"/>
    <w:rsid w:val="175A1981"/>
    <w:rsid w:val="17F2B349"/>
    <w:rsid w:val="18192339"/>
    <w:rsid w:val="18515313"/>
    <w:rsid w:val="18ADB5CA"/>
    <w:rsid w:val="18BBB8C5"/>
    <w:rsid w:val="18EF2C47"/>
    <w:rsid w:val="191BDFE0"/>
    <w:rsid w:val="19336CFF"/>
    <w:rsid w:val="1969A4BB"/>
    <w:rsid w:val="196FB392"/>
    <w:rsid w:val="19840866"/>
    <w:rsid w:val="198CC631"/>
    <w:rsid w:val="19A6266A"/>
    <w:rsid w:val="19CBBF1B"/>
    <w:rsid w:val="19F0BF89"/>
    <w:rsid w:val="1A2BAFD7"/>
    <w:rsid w:val="1A53F0B9"/>
    <w:rsid w:val="1A9EB635"/>
    <w:rsid w:val="1A9F0C4C"/>
    <w:rsid w:val="1AB646B2"/>
    <w:rsid w:val="1ABF7FC6"/>
    <w:rsid w:val="1B21D967"/>
    <w:rsid w:val="1B33374A"/>
    <w:rsid w:val="1B4FA478"/>
    <w:rsid w:val="1B6D9B72"/>
    <w:rsid w:val="1BEC553B"/>
    <w:rsid w:val="1BEF1412"/>
    <w:rsid w:val="1C15C408"/>
    <w:rsid w:val="1C273469"/>
    <w:rsid w:val="1C35DCD1"/>
    <w:rsid w:val="1C5DC6EC"/>
    <w:rsid w:val="1CB2643F"/>
    <w:rsid w:val="1CC83E4F"/>
    <w:rsid w:val="1CD80F45"/>
    <w:rsid w:val="1CDB8E40"/>
    <w:rsid w:val="1CF0BECF"/>
    <w:rsid w:val="1D1F250C"/>
    <w:rsid w:val="1D4F0A95"/>
    <w:rsid w:val="1DB58F65"/>
    <w:rsid w:val="1E5131F9"/>
    <w:rsid w:val="1E527DBA"/>
    <w:rsid w:val="1E70744C"/>
    <w:rsid w:val="1E830CDB"/>
    <w:rsid w:val="1EBB136A"/>
    <w:rsid w:val="1EC95327"/>
    <w:rsid w:val="1F06D6D6"/>
    <w:rsid w:val="1F3DE391"/>
    <w:rsid w:val="1F5491BF"/>
    <w:rsid w:val="1F652B66"/>
    <w:rsid w:val="1F7A3785"/>
    <w:rsid w:val="1FC23AC8"/>
    <w:rsid w:val="20B06D37"/>
    <w:rsid w:val="2130A41D"/>
    <w:rsid w:val="2148A5A2"/>
    <w:rsid w:val="21582F50"/>
    <w:rsid w:val="2167ED58"/>
    <w:rsid w:val="2197E642"/>
    <w:rsid w:val="21B230A0"/>
    <w:rsid w:val="21B4DF46"/>
    <w:rsid w:val="22237241"/>
    <w:rsid w:val="2232ABD3"/>
    <w:rsid w:val="227EDAE7"/>
    <w:rsid w:val="229C44A1"/>
    <w:rsid w:val="22AA0214"/>
    <w:rsid w:val="22B1694E"/>
    <w:rsid w:val="22BA5B48"/>
    <w:rsid w:val="233C861C"/>
    <w:rsid w:val="234BF6DE"/>
    <w:rsid w:val="237AF205"/>
    <w:rsid w:val="23A198F6"/>
    <w:rsid w:val="23F88868"/>
    <w:rsid w:val="241A4DF6"/>
    <w:rsid w:val="24204E24"/>
    <w:rsid w:val="249650C6"/>
    <w:rsid w:val="249A6BE1"/>
    <w:rsid w:val="24A47474"/>
    <w:rsid w:val="24E1175B"/>
    <w:rsid w:val="2504A8F8"/>
    <w:rsid w:val="25255EAD"/>
    <w:rsid w:val="2541C933"/>
    <w:rsid w:val="25C041E0"/>
    <w:rsid w:val="25C35923"/>
    <w:rsid w:val="26173B0E"/>
    <w:rsid w:val="26269715"/>
    <w:rsid w:val="2654A58D"/>
    <w:rsid w:val="265A4E70"/>
    <w:rsid w:val="265E7354"/>
    <w:rsid w:val="26612A6A"/>
    <w:rsid w:val="26A76B6B"/>
    <w:rsid w:val="26C48F3C"/>
    <w:rsid w:val="27128BF4"/>
    <w:rsid w:val="27474E03"/>
    <w:rsid w:val="274F031A"/>
    <w:rsid w:val="275BD817"/>
    <w:rsid w:val="27BBD35E"/>
    <w:rsid w:val="27D2BD4D"/>
    <w:rsid w:val="27DA4BA1"/>
    <w:rsid w:val="282B9C99"/>
    <w:rsid w:val="284A2B01"/>
    <w:rsid w:val="2860D892"/>
    <w:rsid w:val="287DD895"/>
    <w:rsid w:val="28AE5402"/>
    <w:rsid w:val="28CF3399"/>
    <w:rsid w:val="28DF21BB"/>
    <w:rsid w:val="28E8B457"/>
    <w:rsid w:val="29172CF8"/>
    <w:rsid w:val="2931D772"/>
    <w:rsid w:val="2979E74B"/>
    <w:rsid w:val="29879829"/>
    <w:rsid w:val="299E3D54"/>
    <w:rsid w:val="29B6EDAA"/>
    <w:rsid w:val="29BC5CE4"/>
    <w:rsid w:val="29FE3AC0"/>
    <w:rsid w:val="2A1DC881"/>
    <w:rsid w:val="2A4190CB"/>
    <w:rsid w:val="2A875D21"/>
    <w:rsid w:val="2AB194F8"/>
    <w:rsid w:val="2AD63D50"/>
    <w:rsid w:val="2B2AA1C4"/>
    <w:rsid w:val="2B60149E"/>
    <w:rsid w:val="2B83FFAB"/>
    <w:rsid w:val="2BB966F0"/>
    <w:rsid w:val="2BBE361C"/>
    <w:rsid w:val="2BC19DB3"/>
    <w:rsid w:val="2C2D9DD7"/>
    <w:rsid w:val="2C4D3D12"/>
    <w:rsid w:val="2C592D99"/>
    <w:rsid w:val="2D3C2226"/>
    <w:rsid w:val="2D3D3843"/>
    <w:rsid w:val="2D8CD9D9"/>
    <w:rsid w:val="2DC0D7BE"/>
    <w:rsid w:val="2DED3D4C"/>
    <w:rsid w:val="2DFDAD19"/>
    <w:rsid w:val="2E9853EE"/>
    <w:rsid w:val="2EA707A8"/>
    <w:rsid w:val="2F02F5C6"/>
    <w:rsid w:val="2F5B9C09"/>
    <w:rsid w:val="2F772A08"/>
    <w:rsid w:val="2F79AA71"/>
    <w:rsid w:val="2F7F2375"/>
    <w:rsid w:val="2FECE5B4"/>
    <w:rsid w:val="30091255"/>
    <w:rsid w:val="306435C5"/>
    <w:rsid w:val="3067D774"/>
    <w:rsid w:val="30A66533"/>
    <w:rsid w:val="30AAEB4F"/>
    <w:rsid w:val="30C2F658"/>
    <w:rsid w:val="30C3CD4B"/>
    <w:rsid w:val="3115FD0E"/>
    <w:rsid w:val="312A6401"/>
    <w:rsid w:val="3155F7DB"/>
    <w:rsid w:val="316147ED"/>
    <w:rsid w:val="319271EC"/>
    <w:rsid w:val="31A204ED"/>
    <w:rsid w:val="31A5CAB8"/>
    <w:rsid w:val="31D12D4F"/>
    <w:rsid w:val="31D5C4A7"/>
    <w:rsid w:val="31EAA0F1"/>
    <w:rsid w:val="323CEA08"/>
    <w:rsid w:val="33328302"/>
    <w:rsid w:val="3349EB7C"/>
    <w:rsid w:val="337F892D"/>
    <w:rsid w:val="338EC708"/>
    <w:rsid w:val="33C417AD"/>
    <w:rsid w:val="33C8EA98"/>
    <w:rsid w:val="33CB5F35"/>
    <w:rsid w:val="33F0DB11"/>
    <w:rsid w:val="3412A2A6"/>
    <w:rsid w:val="341F8F04"/>
    <w:rsid w:val="341FBEB0"/>
    <w:rsid w:val="342A1A19"/>
    <w:rsid w:val="34C86F79"/>
    <w:rsid w:val="35021FDE"/>
    <w:rsid w:val="3506F7A1"/>
    <w:rsid w:val="35200ACB"/>
    <w:rsid w:val="35351A25"/>
    <w:rsid w:val="355ADD22"/>
    <w:rsid w:val="355CC3EA"/>
    <w:rsid w:val="3569A70E"/>
    <w:rsid w:val="3594DB62"/>
    <w:rsid w:val="3598A987"/>
    <w:rsid w:val="35C263B2"/>
    <w:rsid w:val="35C809FD"/>
    <w:rsid w:val="35EF5633"/>
    <w:rsid w:val="35FB3868"/>
    <w:rsid w:val="363B5CAD"/>
    <w:rsid w:val="363F1457"/>
    <w:rsid w:val="3662690F"/>
    <w:rsid w:val="36D11424"/>
    <w:rsid w:val="36D9383D"/>
    <w:rsid w:val="36DA4344"/>
    <w:rsid w:val="36E1DB15"/>
    <w:rsid w:val="36F98892"/>
    <w:rsid w:val="36FCC876"/>
    <w:rsid w:val="3717EEB8"/>
    <w:rsid w:val="374682C0"/>
    <w:rsid w:val="37707C9E"/>
    <w:rsid w:val="37B3E7D5"/>
    <w:rsid w:val="37F2DA30"/>
    <w:rsid w:val="388B89FC"/>
    <w:rsid w:val="389DECD9"/>
    <w:rsid w:val="38A5C8A0"/>
    <w:rsid w:val="38D68A7C"/>
    <w:rsid w:val="38FB6049"/>
    <w:rsid w:val="395C1A74"/>
    <w:rsid w:val="3964CB80"/>
    <w:rsid w:val="396D32B7"/>
    <w:rsid w:val="39927175"/>
    <w:rsid w:val="399CAAE5"/>
    <w:rsid w:val="3A0EB76A"/>
    <w:rsid w:val="3A598475"/>
    <w:rsid w:val="3A7FEBEC"/>
    <w:rsid w:val="3A9C2DC9"/>
    <w:rsid w:val="3AA28746"/>
    <w:rsid w:val="3AC0951F"/>
    <w:rsid w:val="3AC8173B"/>
    <w:rsid w:val="3ACC2DC1"/>
    <w:rsid w:val="3AECAF83"/>
    <w:rsid w:val="3B81C3BF"/>
    <w:rsid w:val="3C196ED0"/>
    <w:rsid w:val="3C3EC3CF"/>
    <w:rsid w:val="3CA064AA"/>
    <w:rsid w:val="3CA6FEB9"/>
    <w:rsid w:val="3D61E20B"/>
    <w:rsid w:val="3D6703AE"/>
    <w:rsid w:val="3D9A3520"/>
    <w:rsid w:val="3D9E0777"/>
    <w:rsid w:val="3E46B4F3"/>
    <w:rsid w:val="3E63CAC9"/>
    <w:rsid w:val="3EE539F7"/>
    <w:rsid w:val="3EEC24CD"/>
    <w:rsid w:val="3EEC6481"/>
    <w:rsid w:val="3F45F1AA"/>
    <w:rsid w:val="3FB88A5D"/>
    <w:rsid w:val="404C31C0"/>
    <w:rsid w:val="407B4897"/>
    <w:rsid w:val="40B9E136"/>
    <w:rsid w:val="40FD2878"/>
    <w:rsid w:val="40FEF3FA"/>
    <w:rsid w:val="41401235"/>
    <w:rsid w:val="41773278"/>
    <w:rsid w:val="41982391"/>
    <w:rsid w:val="419F8FAC"/>
    <w:rsid w:val="41BB2D48"/>
    <w:rsid w:val="42B4F8D4"/>
    <w:rsid w:val="42CA612B"/>
    <w:rsid w:val="42FEA79A"/>
    <w:rsid w:val="434C03E1"/>
    <w:rsid w:val="43F9E113"/>
    <w:rsid w:val="440335AE"/>
    <w:rsid w:val="443E57ED"/>
    <w:rsid w:val="44576976"/>
    <w:rsid w:val="44687B85"/>
    <w:rsid w:val="45211B22"/>
    <w:rsid w:val="452FCD80"/>
    <w:rsid w:val="45667880"/>
    <w:rsid w:val="45B6F267"/>
    <w:rsid w:val="45FA7843"/>
    <w:rsid w:val="4644D89E"/>
    <w:rsid w:val="467E54AC"/>
    <w:rsid w:val="46C93C26"/>
    <w:rsid w:val="46D5C069"/>
    <w:rsid w:val="46DB81E5"/>
    <w:rsid w:val="476A158A"/>
    <w:rsid w:val="4770CB0D"/>
    <w:rsid w:val="4777D1BB"/>
    <w:rsid w:val="47B9A758"/>
    <w:rsid w:val="47C478F7"/>
    <w:rsid w:val="47E7155A"/>
    <w:rsid w:val="48272CA3"/>
    <w:rsid w:val="48B125F0"/>
    <w:rsid w:val="48D33FFD"/>
    <w:rsid w:val="493965AF"/>
    <w:rsid w:val="493F251A"/>
    <w:rsid w:val="495AD596"/>
    <w:rsid w:val="49701C02"/>
    <w:rsid w:val="49F511C3"/>
    <w:rsid w:val="4A853986"/>
    <w:rsid w:val="4AAD9333"/>
    <w:rsid w:val="4ABCAB63"/>
    <w:rsid w:val="4AFC300E"/>
    <w:rsid w:val="4B3613B0"/>
    <w:rsid w:val="4BED2E31"/>
    <w:rsid w:val="4C3EE473"/>
    <w:rsid w:val="4CAF4977"/>
    <w:rsid w:val="4CC8DB97"/>
    <w:rsid w:val="4CD01217"/>
    <w:rsid w:val="4CD4DCB5"/>
    <w:rsid w:val="4CF0535B"/>
    <w:rsid w:val="4D177BF4"/>
    <w:rsid w:val="4D204DB2"/>
    <w:rsid w:val="4D45D8E6"/>
    <w:rsid w:val="4E3623CC"/>
    <w:rsid w:val="4E6C5334"/>
    <w:rsid w:val="4EBEEAFE"/>
    <w:rsid w:val="4EE901FB"/>
    <w:rsid w:val="4EEBA2FB"/>
    <w:rsid w:val="4EFADED8"/>
    <w:rsid w:val="4F491FEA"/>
    <w:rsid w:val="4F7E3AD2"/>
    <w:rsid w:val="4F81B458"/>
    <w:rsid w:val="4F957724"/>
    <w:rsid w:val="500B02FE"/>
    <w:rsid w:val="504B5BB7"/>
    <w:rsid w:val="50832E74"/>
    <w:rsid w:val="50AE3FCB"/>
    <w:rsid w:val="50C75584"/>
    <w:rsid w:val="511C9804"/>
    <w:rsid w:val="51592D83"/>
    <w:rsid w:val="51708CD0"/>
    <w:rsid w:val="518FCDA5"/>
    <w:rsid w:val="51ACBE56"/>
    <w:rsid w:val="51E6F3C9"/>
    <w:rsid w:val="5212229D"/>
    <w:rsid w:val="521E9F3D"/>
    <w:rsid w:val="522B6047"/>
    <w:rsid w:val="5275A09B"/>
    <w:rsid w:val="527A39D1"/>
    <w:rsid w:val="52AFCD54"/>
    <w:rsid w:val="52B147DF"/>
    <w:rsid w:val="52CD35ED"/>
    <w:rsid w:val="52E2D916"/>
    <w:rsid w:val="53037F2F"/>
    <w:rsid w:val="530C3A8C"/>
    <w:rsid w:val="530D95A4"/>
    <w:rsid w:val="5336F813"/>
    <w:rsid w:val="534703FA"/>
    <w:rsid w:val="539028CE"/>
    <w:rsid w:val="53A72416"/>
    <w:rsid w:val="53C7B3EF"/>
    <w:rsid w:val="53D6C55B"/>
    <w:rsid w:val="53DF48B5"/>
    <w:rsid w:val="541CC707"/>
    <w:rsid w:val="541CD933"/>
    <w:rsid w:val="54346798"/>
    <w:rsid w:val="5439DB31"/>
    <w:rsid w:val="54605716"/>
    <w:rsid w:val="54797CF6"/>
    <w:rsid w:val="54CAEB51"/>
    <w:rsid w:val="55103D1F"/>
    <w:rsid w:val="55F04EF2"/>
    <w:rsid w:val="55FA609F"/>
    <w:rsid w:val="56394952"/>
    <w:rsid w:val="56417346"/>
    <w:rsid w:val="565F31CA"/>
    <w:rsid w:val="566329BB"/>
    <w:rsid w:val="5674FF83"/>
    <w:rsid w:val="56947D4C"/>
    <w:rsid w:val="572FC9BE"/>
    <w:rsid w:val="57422AB9"/>
    <w:rsid w:val="5762D0D2"/>
    <w:rsid w:val="57697513"/>
    <w:rsid w:val="5793B59F"/>
    <w:rsid w:val="579831D6"/>
    <w:rsid w:val="57D0EBA3"/>
    <w:rsid w:val="57E050F6"/>
    <w:rsid w:val="583F30D9"/>
    <w:rsid w:val="588DD0F8"/>
    <w:rsid w:val="5897C682"/>
    <w:rsid w:val="58D15708"/>
    <w:rsid w:val="58DCEAED"/>
    <w:rsid w:val="58E1B51D"/>
    <w:rsid w:val="59147048"/>
    <w:rsid w:val="5925028D"/>
    <w:rsid w:val="594EC09B"/>
    <w:rsid w:val="59653E8B"/>
    <w:rsid w:val="5969D70E"/>
    <w:rsid w:val="597599FB"/>
    <w:rsid w:val="5982EF08"/>
    <w:rsid w:val="5992482A"/>
    <w:rsid w:val="5A258D50"/>
    <w:rsid w:val="5A3DC61C"/>
    <w:rsid w:val="5AAFD99E"/>
    <w:rsid w:val="5ACA548E"/>
    <w:rsid w:val="5ADB7531"/>
    <w:rsid w:val="5B0E5EFA"/>
    <w:rsid w:val="5BDA0B4E"/>
    <w:rsid w:val="5C05F49C"/>
    <w:rsid w:val="5C10908F"/>
    <w:rsid w:val="5C146CEC"/>
    <w:rsid w:val="5C3B1EF5"/>
    <w:rsid w:val="5CCC0F6A"/>
    <w:rsid w:val="5CD53420"/>
    <w:rsid w:val="5CF0DB12"/>
    <w:rsid w:val="5D1A5C5F"/>
    <w:rsid w:val="5D20294C"/>
    <w:rsid w:val="5DA3B313"/>
    <w:rsid w:val="5E2B1BB4"/>
    <w:rsid w:val="5E64D6F9"/>
    <w:rsid w:val="5F3CEE11"/>
    <w:rsid w:val="5F59F09F"/>
    <w:rsid w:val="5F7DFEBE"/>
    <w:rsid w:val="5F9A801C"/>
    <w:rsid w:val="5FADAB4E"/>
    <w:rsid w:val="5FF4660E"/>
    <w:rsid w:val="5FF6B357"/>
    <w:rsid w:val="602D187E"/>
    <w:rsid w:val="604A8941"/>
    <w:rsid w:val="60C9F055"/>
    <w:rsid w:val="613B4E2D"/>
    <w:rsid w:val="6188BD38"/>
    <w:rsid w:val="61B4CD66"/>
    <w:rsid w:val="61B9B623"/>
    <w:rsid w:val="61DFD5C6"/>
    <w:rsid w:val="61F1E42A"/>
    <w:rsid w:val="61FFE350"/>
    <w:rsid w:val="620BE4A8"/>
    <w:rsid w:val="62257A6E"/>
    <w:rsid w:val="622E0E02"/>
    <w:rsid w:val="62602F07"/>
    <w:rsid w:val="6283A448"/>
    <w:rsid w:val="6287779A"/>
    <w:rsid w:val="6295BBFA"/>
    <w:rsid w:val="62CF8900"/>
    <w:rsid w:val="62E08ECE"/>
    <w:rsid w:val="62F2ED1D"/>
    <w:rsid w:val="6302E420"/>
    <w:rsid w:val="63607F97"/>
    <w:rsid w:val="6372B132"/>
    <w:rsid w:val="63736C6C"/>
    <w:rsid w:val="63800657"/>
    <w:rsid w:val="63D4BCFD"/>
    <w:rsid w:val="63E55CB8"/>
    <w:rsid w:val="643F28CB"/>
    <w:rsid w:val="648650A2"/>
    <w:rsid w:val="648E59C2"/>
    <w:rsid w:val="64F5FBA5"/>
    <w:rsid w:val="654DE6B4"/>
    <w:rsid w:val="65625F35"/>
    <w:rsid w:val="657AB99C"/>
    <w:rsid w:val="65FB414B"/>
    <w:rsid w:val="6617BD10"/>
    <w:rsid w:val="664B86B0"/>
    <w:rsid w:val="66509933"/>
    <w:rsid w:val="668C012F"/>
    <w:rsid w:val="6692E0AB"/>
    <w:rsid w:val="66BF86C9"/>
    <w:rsid w:val="66DB9C20"/>
    <w:rsid w:val="6731B15B"/>
    <w:rsid w:val="6747721A"/>
    <w:rsid w:val="6759C78F"/>
    <w:rsid w:val="675F3590"/>
    <w:rsid w:val="6778742C"/>
    <w:rsid w:val="6791B4E5"/>
    <w:rsid w:val="67BA6B9B"/>
    <w:rsid w:val="67DA7334"/>
    <w:rsid w:val="67F906F3"/>
    <w:rsid w:val="6805508A"/>
    <w:rsid w:val="6806770C"/>
    <w:rsid w:val="68532685"/>
    <w:rsid w:val="687B8423"/>
    <w:rsid w:val="68905662"/>
    <w:rsid w:val="68A09A9D"/>
    <w:rsid w:val="698D01FF"/>
    <w:rsid w:val="69A440A6"/>
    <w:rsid w:val="6A05F7B4"/>
    <w:rsid w:val="6A602ECC"/>
    <w:rsid w:val="6A697360"/>
    <w:rsid w:val="6ADE7E9C"/>
    <w:rsid w:val="6AE66B85"/>
    <w:rsid w:val="6AF7CAB1"/>
    <w:rsid w:val="6AFE9756"/>
    <w:rsid w:val="6B0E8786"/>
    <w:rsid w:val="6B2EA36C"/>
    <w:rsid w:val="6BCD6AFD"/>
    <w:rsid w:val="6C23CD7D"/>
    <w:rsid w:val="6C3A5E57"/>
    <w:rsid w:val="6CC4EF37"/>
    <w:rsid w:val="6CF2AB70"/>
    <w:rsid w:val="6D0488B7"/>
    <w:rsid w:val="6D536D19"/>
    <w:rsid w:val="6E0B1A2D"/>
    <w:rsid w:val="6E34212B"/>
    <w:rsid w:val="6E3906C9"/>
    <w:rsid w:val="6E4C1B3E"/>
    <w:rsid w:val="6E573C6E"/>
    <w:rsid w:val="6E873902"/>
    <w:rsid w:val="6EBB48D2"/>
    <w:rsid w:val="6ECBF49E"/>
    <w:rsid w:val="6EE69DEF"/>
    <w:rsid w:val="6EE8DAF3"/>
    <w:rsid w:val="6EFF1A89"/>
    <w:rsid w:val="6EFF9454"/>
    <w:rsid w:val="6F0618D5"/>
    <w:rsid w:val="6F063E36"/>
    <w:rsid w:val="6F39AEDA"/>
    <w:rsid w:val="6F5097E5"/>
    <w:rsid w:val="6F6216ED"/>
    <w:rsid w:val="6FDCE62F"/>
    <w:rsid w:val="6FE12113"/>
    <w:rsid w:val="6FEBD619"/>
    <w:rsid w:val="70626BFB"/>
    <w:rsid w:val="7063B689"/>
    <w:rsid w:val="70930A80"/>
    <w:rsid w:val="70B8CD11"/>
    <w:rsid w:val="70F5D5AA"/>
    <w:rsid w:val="712342DF"/>
    <w:rsid w:val="718DD2C8"/>
    <w:rsid w:val="71A70239"/>
    <w:rsid w:val="71DC667B"/>
    <w:rsid w:val="720F7C19"/>
    <w:rsid w:val="72298F7D"/>
    <w:rsid w:val="72323284"/>
    <w:rsid w:val="73144A40"/>
    <w:rsid w:val="733329F6"/>
    <w:rsid w:val="73B8FDC3"/>
    <w:rsid w:val="73D7624C"/>
    <w:rsid w:val="73F2F999"/>
    <w:rsid w:val="7416AF63"/>
    <w:rsid w:val="7422624C"/>
    <w:rsid w:val="7436A04F"/>
    <w:rsid w:val="74456221"/>
    <w:rsid w:val="74881118"/>
    <w:rsid w:val="74CABD67"/>
    <w:rsid w:val="74F5492A"/>
    <w:rsid w:val="74F678A5"/>
    <w:rsid w:val="75206F79"/>
    <w:rsid w:val="75255C54"/>
    <w:rsid w:val="753BE79B"/>
    <w:rsid w:val="756EE785"/>
    <w:rsid w:val="7599E1C8"/>
    <w:rsid w:val="75D529CB"/>
    <w:rsid w:val="75E5BD63"/>
    <w:rsid w:val="75F5B93A"/>
    <w:rsid w:val="75FC760C"/>
    <w:rsid w:val="763BCCD7"/>
    <w:rsid w:val="765B990A"/>
    <w:rsid w:val="7695F88D"/>
    <w:rsid w:val="76CFC4E6"/>
    <w:rsid w:val="76D07CE9"/>
    <w:rsid w:val="76E7C3E3"/>
    <w:rsid w:val="773E22C6"/>
    <w:rsid w:val="776E3AD9"/>
    <w:rsid w:val="7770F108"/>
    <w:rsid w:val="77745A2A"/>
    <w:rsid w:val="77831760"/>
    <w:rsid w:val="77E2BA76"/>
    <w:rsid w:val="780B72E9"/>
    <w:rsid w:val="781BB247"/>
    <w:rsid w:val="7824EEDE"/>
    <w:rsid w:val="78408617"/>
    <w:rsid w:val="7866E733"/>
    <w:rsid w:val="78BB189D"/>
    <w:rsid w:val="7916AD35"/>
    <w:rsid w:val="792765B6"/>
    <w:rsid w:val="79368E2D"/>
    <w:rsid w:val="793D5B4B"/>
    <w:rsid w:val="798E9327"/>
    <w:rsid w:val="79BA7673"/>
    <w:rsid w:val="79BE10A9"/>
    <w:rsid w:val="7A035886"/>
    <w:rsid w:val="7A418FC7"/>
    <w:rsid w:val="7A5F9BDB"/>
    <w:rsid w:val="7AAC60FB"/>
    <w:rsid w:val="7AC6364B"/>
    <w:rsid w:val="7B005A30"/>
    <w:rsid w:val="7B36E166"/>
    <w:rsid w:val="7B791E40"/>
    <w:rsid w:val="7BAD645F"/>
    <w:rsid w:val="7CA80EA5"/>
    <w:rsid w:val="7D3CCF58"/>
    <w:rsid w:val="7D67D15C"/>
    <w:rsid w:val="7D6D3274"/>
    <w:rsid w:val="7E07E4A4"/>
    <w:rsid w:val="7E240A81"/>
    <w:rsid w:val="7E6CF525"/>
    <w:rsid w:val="7E92F6BC"/>
    <w:rsid w:val="7EB0D98A"/>
    <w:rsid w:val="7EB27692"/>
    <w:rsid w:val="7EEF0F22"/>
    <w:rsid w:val="7EFC8FD0"/>
    <w:rsid w:val="7F08088F"/>
    <w:rsid w:val="7FCC84A2"/>
    <w:rsid w:val="7FFA19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67AE7BB-C442-4656-AF2E-080363D3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E16FC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85" w:type="dxa"/>
        <w:bottom w:w="57" w:type="dxa"/>
        <w:right w:w="85"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qFormat/>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F288A"/>
    <w:pPr>
      <w:spacing w:before="120" w:line="320" w:lineRule="atLeast"/>
      <w:ind w:left="397"/>
    </w:pPr>
    <w:rPr>
      <w:color w:val="1F1547"/>
      <w:sz w:val="24"/>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styleId="ListTable3-Accent1">
    <w:name w:val="List Table 3 Accent 1"/>
    <w:basedOn w:val="TableNormal"/>
    <w:uiPriority w:val="48"/>
    <w:rsid w:val="00FE346E"/>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i-provider">
    <w:name w:val="ui-provider"/>
    <w:basedOn w:val="DefaultParagraphFont"/>
    <w:rsid w:val="00FE346E"/>
  </w:style>
  <w:style w:type="paragraph" w:styleId="ListParagraph">
    <w:name w:val="List Paragraph"/>
    <w:basedOn w:val="Normal"/>
    <w:uiPriority w:val="34"/>
    <w:qFormat/>
    <w:rsid w:val="001204F6"/>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sid w:val="009C050F"/>
    <w:rPr>
      <w:color w:val="2B579A"/>
      <w:shd w:val="clear" w:color="auto" w:fill="E1DFDD"/>
    </w:rPr>
  </w:style>
  <w:style w:type="paragraph" w:styleId="NormalWeb">
    <w:name w:val="Normal (Web)"/>
    <w:basedOn w:val="Normal"/>
    <w:uiPriority w:val="99"/>
    <w:unhideWhenUsed/>
    <w:rsid w:val="00467E1B"/>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67698F"/>
    <w:rPr>
      <w:rFonts w:ascii="Arial" w:hAnsi="Arial" w:cs="Arial"/>
      <w:sz w:val="18"/>
      <w:szCs w:val="18"/>
      <w:lang w:eastAsia="en-US"/>
    </w:rPr>
  </w:style>
  <w:style w:type="paragraph" w:styleId="BodyText">
    <w:name w:val="Body Text"/>
    <w:basedOn w:val="Normal"/>
    <w:link w:val="BodyTextChar"/>
    <w:uiPriority w:val="99"/>
    <w:unhideWhenUsed/>
    <w:qFormat/>
    <w:rsid w:val="00B76839"/>
    <w:pPr>
      <w:keepLines/>
      <w:suppressAutoHyphens/>
      <w:spacing w:after="200" w:line="300" w:lineRule="atLeast"/>
      <w:jc w:val="both"/>
    </w:pPr>
    <w:rPr>
      <w:rFonts w:eastAsiaTheme="minorHAnsi" w:cstheme="minorBidi"/>
      <w:sz w:val="22"/>
      <w:szCs w:val="22"/>
    </w:rPr>
  </w:style>
  <w:style w:type="character" w:customStyle="1" w:styleId="BodyTextChar">
    <w:name w:val="Body Text Char"/>
    <w:basedOn w:val="DefaultParagraphFont"/>
    <w:link w:val="BodyText"/>
    <w:uiPriority w:val="99"/>
    <w:rsid w:val="00B76839"/>
    <w:rPr>
      <w:rFonts w:ascii="Arial" w:eastAsiaTheme="minorHAnsi" w:hAnsi="Arial" w:cstheme="minorBidi"/>
      <w:sz w:val="22"/>
      <w:szCs w:val="22"/>
      <w:lang w:eastAsia="en-US"/>
    </w:rPr>
  </w:style>
  <w:style w:type="paragraph" w:styleId="ListNumber">
    <w:name w:val="List Number"/>
    <w:basedOn w:val="Normal"/>
    <w:uiPriority w:val="99"/>
    <w:unhideWhenUsed/>
    <w:rsid w:val="00C15C13"/>
    <w:pPr>
      <w:numPr>
        <w:numId w:val="12"/>
      </w:numPr>
      <w:spacing w:after="200" w:line="300" w:lineRule="atLeast"/>
    </w:pPr>
    <w:rPr>
      <w:rFonts w:eastAsiaTheme="minorHAnsi" w:cstheme="minorBidi"/>
      <w:sz w:val="22"/>
      <w:szCs w:val="22"/>
    </w:rPr>
  </w:style>
  <w:style w:type="paragraph" w:customStyle="1" w:styleId="pf0">
    <w:name w:val="pf0"/>
    <w:basedOn w:val="Normal"/>
    <w:rsid w:val="00E1597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E1597F"/>
    <w:rPr>
      <w:rFonts w:ascii="Segoe UI" w:hAnsi="Segoe UI" w:cs="Segoe UI" w:hint="default"/>
      <w:sz w:val="18"/>
      <w:szCs w:val="18"/>
    </w:rPr>
  </w:style>
  <w:style w:type="paragraph" w:customStyle="1" w:styleId="Default">
    <w:name w:val="Default"/>
    <w:rsid w:val="000278F9"/>
    <w:pPr>
      <w:autoSpaceDE w:val="0"/>
      <w:autoSpaceDN w:val="0"/>
      <w:adjustRightInd w:val="0"/>
    </w:pPr>
    <w:rPr>
      <w:rFonts w:ascii="Gotham Rounded Light" w:hAnsi="Gotham Rounded Light" w:cs="Gotham Rounded Light"/>
      <w:color w:val="000000"/>
      <w:sz w:val="24"/>
      <w:szCs w:val="24"/>
    </w:rPr>
  </w:style>
  <w:style w:type="paragraph" w:customStyle="1" w:styleId="Pa6">
    <w:name w:val="Pa6"/>
    <w:basedOn w:val="Default"/>
    <w:next w:val="Default"/>
    <w:uiPriority w:val="99"/>
    <w:rsid w:val="000278F9"/>
    <w:pPr>
      <w:spacing w:line="181" w:lineRule="atLeast"/>
    </w:pPr>
    <w:rPr>
      <w:rFonts w:cs="Times New Roman"/>
      <w:color w:val="auto"/>
    </w:rPr>
  </w:style>
  <w:style w:type="character" w:customStyle="1" w:styleId="A12">
    <w:name w:val="A12"/>
    <w:uiPriority w:val="99"/>
    <w:rsid w:val="000278F9"/>
    <w:rPr>
      <w:rFonts w:cs="Gotham Rounded Light"/>
      <w:i/>
      <w:iCs/>
      <w:color w:val="000000"/>
      <w:sz w:val="14"/>
      <w:szCs w:val="14"/>
      <w:u w:val="single"/>
    </w:rPr>
  </w:style>
  <w:style w:type="character" w:customStyle="1" w:styleId="normaltextrun">
    <w:name w:val="normaltextrun"/>
    <w:basedOn w:val="DefaultParagraphFont"/>
    <w:rsid w:val="00CB25CC"/>
  </w:style>
  <w:style w:type="paragraph" w:customStyle="1" w:styleId="xbody">
    <w:name w:val="x_body"/>
    <w:basedOn w:val="Normal"/>
    <w:rsid w:val="00083F28"/>
    <w:rPr>
      <w:rFonts w:eastAsiaTheme="minorHAnsi" w:cs="Arial"/>
      <w:szCs w:val="21"/>
      <w:lang w:eastAsia="en-AU"/>
    </w:rPr>
  </w:style>
  <w:style w:type="table" w:customStyle="1" w:styleId="Tealtable">
    <w:name w:val="Teal table"/>
    <w:basedOn w:val="TableNormal"/>
    <w:next w:val="TableGrid"/>
    <w:uiPriority w:val="39"/>
    <w:rsid w:val="008C3AE4"/>
    <w:rPr>
      <w:rFonts w:ascii="Arial" w:eastAsia="Segoe UI" w:hAnsi="Arial"/>
      <w:sz w:val="22"/>
      <w:szCs w:val="22"/>
      <w:lang w:val="en-US" w:eastAsia="en-US"/>
    </w:rPr>
    <w:tblPr>
      <w:tblStyleRowBandSize w:val="1"/>
      <w:tblStyleColBandSize w:val="1"/>
      <w:tblInd w:w="0" w:type="nil"/>
      <w:tblBorders>
        <w:left w:val="single" w:sz="4" w:space="0" w:color="E6E6E6"/>
        <w:bottom w:val="single" w:sz="24" w:space="0" w:color="398E8B"/>
        <w:right w:val="single" w:sz="4" w:space="0" w:color="E6E6E6"/>
        <w:insideH w:val="single" w:sz="4" w:space="0" w:color="E6E6E6"/>
        <w:insideV w:val="single" w:sz="4" w:space="0" w:color="E6E6E6"/>
      </w:tblBorders>
      <w:tblCellMar>
        <w:top w:w="57" w:type="dxa"/>
        <w:left w:w="85" w:type="dxa"/>
        <w:bottom w:w="57" w:type="dxa"/>
        <w:right w:w="85" w:type="dxa"/>
      </w:tblCellMar>
    </w:tblPr>
    <w:tcPr>
      <w:shd w:val="clear" w:color="auto" w:fill="EAF1DD"/>
    </w:tcPr>
    <w:tblStylePr w:type="firstRow">
      <w:pPr>
        <w:jc w:val="left"/>
      </w:pPr>
      <w:rPr>
        <w:rFonts w:ascii="Arial" w:hAnsi="Arial" w:hint="default"/>
        <w:b w:val="0"/>
        <w:color w:val="auto"/>
        <w:sz w:val="22"/>
        <w:szCs w:val="18"/>
      </w:rPr>
      <w:tblPr/>
      <w:tcPr>
        <w:tcBorders>
          <w:top w:val="single" w:sz="24" w:space="0" w:color="398E8B"/>
          <w:left w:val="single" w:sz="4" w:space="0" w:color="E6E6E6"/>
          <w:bottom w:val="single" w:sz="4" w:space="0" w:color="398E8B"/>
          <w:right w:val="single" w:sz="4" w:space="0" w:color="E6E6E6"/>
          <w:insideH w:val="nil"/>
          <w:insideV w:val="nil"/>
          <w:tl2br w:val="nil"/>
          <w:tr2bl w:val="nil"/>
        </w:tcBorders>
        <w:shd w:val="clear" w:color="auto" w:fill="D6E3BC"/>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22"/>
        <w:szCs w:val="17"/>
      </w:rPr>
      <w:tblPr/>
      <w:tcPr>
        <w:vAlign w:val="top"/>
      </w:tcPr>
    </w:tblStylePr>
    <w:tblStylePr w:type="band2Horz">
      <w:pPr>
        <w:jc w:val="left"/>
      </w:pPr>
      <w:rPr>
        <w:rFonts w:ascii="Arial" w:hAnsi="Arial" w:hint="default"/>
        <w:sz w:val="22"/>
        <w:szCs w:val="17"/>
      </w:rPr>
      <w:tblPr/>
      <w:tcPr>
        <w:vAlign w:val="top"/>
      </w:tcPr>
    </w:tblStylePr>
  </w:style>
  <w:style w:type="table" w:customStyle="1" w:styleId="Purpletable">
    <w:name w:val="Purple table"/>
    <w:basedOn w:val="TableNormal"/>
    <w:next w:val="TableGrid"/>
    <w:uiPriority w:val="39"/>
    <w:rsid w:val="008C3AE4"/>
    <w:rPr>
      <w:rFonts w:ascii="Arial" w:eastAsia="Segoe UI" w:hAnsi="Arial"/>
      <w:sz w:val="23"/>
      <w:szCs w:val="22"/>
      <w:lang w:val="en-US" w:eastAsia="en-US"/>
    </w:rPr>
    <w:tblPr>
      <w:tblStyleRowBandSize w:val="1"/>
      <w:tblInd w:w="0" w:type="nil"/>
      <w:tblBorders>
        <w:bottom w:val="single" w:sz="18" w:space="0" w:color="87189D"/>
        <w:insideH w:val="single" w:sz="4" w:space="0" w:color="D9D9D9" w:themeColor="background1" w:themeShade="D9"/>
        <w:insideV w:val="single" w:sz="4" w:space="0" w:color="D9D9D9" w:themeColor="background1" w:themeShade="D9"/>
      </w:tblBorders>
      <w:tblCellMar>
        <w:top w:w="57" w:type="dxa"/>
        <w:left w:w="85" w:type="dxa"/>
        <w:bottom w:w="57" w:type="dxa"/>
        <w:right w:w="85" w:type="dxa"/>
      </w:tblCellMar>
    </w:tblPr>
    <w:tcPr>
      <w:shd w:val="clear" w:color="auto" w:fill="F1E3F3"/>
    </w:tc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7D1EB"/>
      </w:tcPr>
    </w:tblStylePr>
    <w:tblStylePr w:type="lastRow">
      <w:rPr>
        <w:b/>
      </w:rPr>
      <w:tblPr/>
      <w:tcPr>
        <w:tcBorders>
          <w:top w:val="single" w:sz="4" w:space="0" w:color="87189D"/>
        </w:tcBorders>
      </w:tcPr>
    </w:tblStylePr>
    <w:tblStylePr w:type="firstCol">
      <w:tblPr/>
      <w:tcPr>
        <w:shd w:val="clear" w:color="auto" w:fill="F1E3F3"/>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customStyle="1" w:styleId="Bluetable">
    <w:name w:val="Blue table"/>
    <w:basedOn w:val="TableNormal"/>
    <w:next w:val="TableGrid"/>
    <w:uiPriority w:val="39"/>
    <w:rsid w:val="008C3AE4"/>
    <w:rPr>
      <w:rFonts w:ascii="Arial" w:eastAsia="Segoe UI" w:hAnsi="Arial"/>
      <w:sz w:val="22"/>
      <w:szCs w:val="22"/>
      <w:lang w:val="en-US" w:eastAsia="en-US"/>
    </w:rPr>
    <w:tblPr>
      <w:tblStyleRowBandSize w:val="1"/>
      <w:tblInd w:w="0" w:type="nil"/>
      <w:tblBorders>
        <w:top w:val="single" w:sz="24" w:space="0" w:color="004EA8"/>
        <w:bottom w:val="single" w:sz="18" w:space="0" w:color="004EA8"/>
        <w:insideH w:val="single" w:sz="4" w:space="0" w:color="E6E6E1"/>
      </w:tblBorders>
      <w:tblCellMar>
        <w:top w:w="57" w:type="dxa"/>
        <w:left w:w="85" w:type="dxa"/>
        <w:bottom w:w="57" w:type="dxa"/>
        <w:right w:w="85" w:type="dxa"/>
      </w:tblCellMar>
    </w:tblPr>
    <w:tcPr>
      <w:shd w:val="clear" w:color="auto" w:fill="E0EAF5"/>
    </w:tcPr>
    <w:tblStylePr w:type="firstRow">
      <w:pPr>
        <w:jc w:val="left"/>
      </w:pPr>
      <w:rPr>
        <w:rFonts w:ascii="Arial" w:hAnsi="Arial" w:hint="default"/>
        <w:b w:val="0"/>
        <w:color w:val="auto"/>
        <w:sz w:val="22"/>
        <w:szCs w:val="18"/>
      </w:rPr>
      <w:tblPr/>
      <w:tcPr>
        <w:tcBorders>
          <w:top w:val="single" w:sz="24" w:space="0" w:color="004EA8"/>
          <w:left w:val="nil"/>
          <w:bottom w:val="single" w:sz="8" w:space="0" w:color="004EA8"/>
          <w:right w:val="nil"/>
          <w:insideH w:val="nil"/>
          <w:insideV w:val="nil"/>
          <w:tl2br w:val="nil"/>
          <w:tr2bl w:val="nil"/>
        </w:tcBorders>
        <w:shd w:val="clear" w:color="auto" w:fill="CCDCEE"/>
      </w:tcPr>
    </w:tblStylePr>
    <w:tblStylePr w:type="lastRow">
      <w:rPr>
        <w:b/>
        <w:sz w:val="22"/>
      </w:rPr>
      <w:tblPr/>
      <w:tcPr>
        <w:tcBorders>
          <w:top w:val="single" w:sz="4" w:space="0" w:color="004EA8"/>
        </w:tcBorders>
      </w:tcPr>
    </w:tblStylePr>
    <w:tblStylePr w:type="firstCol">
      <w:rPr>
        <w:sz w:val="22"/>
      </w:rPr>
      <w:tblPr/>
      <w:tcPr>
        <w:tcBorders>
          <w:top w:val="nil"/>
          <w:left w:val="nil"/>
          <w:bottom w:val="single" w:sz="18" w:space="0" w:color="auto"/>
          <w:right w:val="nil"/>
          <w:insideH w:val="nil"/>
          <w:insideV w:val="nil"/>
          <w:tl2br w:val="nil"/>
          <w:tr2bl w:val="nil"/>
        </w:tcBorders>
        <w:shd w:val="clear" w:color="auto" w:fill="E0EAF5"/>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TOCHeading">
    <w:name w:val="TOC Heading"/>
    <w:basedOn w:val="Heading1"/>
    <w:next w:val="Normal"/>
    <w:uiPriority w:val="39"/>
    <w:unhideWhenUsed/>
    <w:qFormat/>
    <w:rsid w:val="00164EE5"/>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11">
    <w:name w:val="cf11"/>
    <w:basedOn w:val="DefaultParagraphFont"/>
    <w:rsid w:val="00DC0AB3"/>
    <w:rPr>
      <w:rFonts w:ascii="Segoe UI" w:hAnsi="Segoe UI" w:cs="Segoe UI" w:hint="default"/>
      <w:sz w:val="18"/>
      <w:szCs w:val="18"/>
    </w:rPr>
  </w:style>
  <w:style w:type="table" w:styleId="GridTable1Light-Accent3">
    <w:name w:val="Grid Table 1 Light Accent 3"/>
    <w:basedOn w:val="TableNormal"/>
    <w:uiPriority w:val="46"/>
    <w:rsid w:val="007B7F1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7F1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E829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Heading2notinTOC">
    <w:name w:val="Heading 2 not in TOC"/>
    <w:basedOn w:val="Heading2"/>
    <w:next w:val="Body"/>
    <w:uiPriority w:val="11"/>
    <w:rsid w:val="00C629F2"/>
  </w:style>
  <w:style w:type="character" w:styleId="Emphasis">
    <w:name w:val="Emphasis"/>
    <w:basedOn w:val="DefaultParagraphFont"/>
    <w:uiPriority w:val="20"/>
    <w:rsid w:val="004266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1182">
      <w:bodyDiv w:val="1"/>
      <w:marLeft w:val="0"/>
      <w:marRight w:val="0"/>
      <w:marTop w:val="0"/>
      <w:marBottom w:val="0"/>
      <w:divBdr>
        <w:top w:val="none" w:sz="0" w:space="0" w:color="auto"/>
        <w:left w:val="none" w:sz="0" w:space="0" w:color="auto"/>
        <w:bottom w:val="none" w:sz="0" w:space="0" w:color="auto"/>
        <w:right w:val="none" w:sz="0" w:space="0" w:color="auto"/>
      </w:divBdr>
    </w:div>
    <w:div w:id="24715612">
      <w:bodyDiv w:val="1"/>
      <w:marLeft w:val="0"/>
      <w:marRight w:val="0"/>
      <w:marTop w:val="0"/>
      <w:marBottom w:val="0"/>
      <w:divBdr>
        <w:top w:val="none" w:sz="0" w:space="0" w:color="auto"/>
        <w:left w:val="none" w:sz="0" w:space="0" w:color="auto"/>
        <w:bottom w:val="none" w:sz="0" w:space="0" w:color="auto"/>
        <w:right w:val="none" w:sz="0" w:space="0" w:color="auto"/>
      </w:divBdr>
    </w:div>
    <w:div w:id="52971831">
      <w:bodyDiv w:val="1"/>
      <w:marLeft w:val="0"/>
      <w:marRight w:val="0"/>
      <w:marTop w:val="0"/>
      <w:marBottom w:val="0"/>
      <w:divBdr>
        <w:top w:val="none" w:sz="0" w:space="0" w:color="auto"/>
        <w:left w:val="none" w:sz="0" w:space="0" w:color="auto"/>
        <w:bottom w:val="none" w:sz="0" w:space="0" w:color="auto"/>
        <w:right w:val="none" w:sz="0" w:space="0" w:color="auto"/>
      </w:divBdr>
    </w:div>
    <w:div w:id="62139887">
      <w:bodyDiv w:val="1"/>
      <w:marLeft w:val="0"/>
      <w:marRight w:val="0"/>
      <w:marTop w:val="0"/>
      <w:marBottom w:val="0"/>
      <w:divBdr>
        <w:top w:val="none" w:sz="0" w:space="0" w:color="auto"/>
        <w:left w:val="none" w:sz="0" w:space="0" w:color="auto"/>
        <w:bottom w:val="none" w:sz="0" w:space="0" w:color="auto"/>
        <w:right w:val="none" w:sz="0" w:space="0" w:color="auto"/>
      </w:divBdr>
    </w:div>
    <w:div w:id="12323054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9755574">
      <w:bodyDiv w:val="1"/>
      <w:marLeft w:val="0"/>
      <w:marRight w:val="0"/>
      <w:marTop w:val="0"/>
      <w:marBottom w:val="0"/>
      <w:divBdr>
        <w:top w:val="none" w:sz="0" w:space="0" w:color="auto"/>
        <w:left w:val="none" w:sz="0" w:space="0" w:color="auto"/>
        <w:bottom w:val="none" w:sz="0" w:space="0" w:color="auto"/>
        <w:right w:val="none" w:sz="0" w:space="0" w:color="auto"/>
      </w:divBdr>
    </w:div>
    <w:div w:id="178590299">
      <w:bodyDiv w:val="1"/>
      <w:marLeft w:val="0"/>
      <w:marRight w:val="0"/>
      <w:marTop w:val="0"/>
      <w:marBottom w:val="0"/>
      <w:divBdr>
        <w:top w:val="none" w:sz="0" w:space="0" w:color="auto"/>
        <w:left w:val="none" w:sz="0" w:space="0" w:color="auto"/>
        <w:bottom w:val="none" w:sz="0" w:space="0" w:color="auto"/>
        <w:right w:val="none" w:sz="0" w:space="0" w:color="auto"/>
      </w:divBdr>
      <w:divsChild>
        <w:div w:id="56975504">
          <w:marLeft w:val="274"/>
          <w:marRight w:val="0"/>
          <w:marTop w:val="40"/>
          <w:marBottom w:val="40"/>
          <w:divBdr>
            <w:top w:val="none" w:sz="0" w:space="0" w:color="auto"/>
            <w:left w:val="none" w:sz="0" w:space="0" w:color="auto"/>
            <w:bottom w:val="none" w:sz="0" w:space="0" w:color="auto"/>
            <w:right w:val="none" w:sz="0" w:space="0" w:color="auto"/>
          </w:divBdr>
        </w:div>
        <w:div w:id="499931206">
          <w:marLeft w:val="274"/>
          <w:marRight w:val="0"/>
          <w:marTop w:val="40"/>
          <w:marBottom w:val="40"/>
          <w:divBdr>
            <w:top w:val="none" w:sz="0" w:space="0" w:color="auto"/>
            <w:left w:val="none" w:sz="0" w:space="0" w:color="auto"/>
            <w:bottom w:val="none" w:sz="0" w:space="0" w:color="auto"/>
            <w:right w:val="none" w:sz="0" w:space="0" w:color="auto"/>
          </w:divBdr>
        </w:div>
        <w:div w:id="1540316289">
          <w:marLeft w:val="274"/>
          <w:marRight w:val="0"/>
          <w:marTop w:val="40"/>
          <w:marBottom w:val="40"/>
          <w:divBdr>
            <w:top w:val="none" w:sz="0" w:space="0" w:color="auto"/>
            <w:left w:val="none" w:sz="0" w:space="0" w:color="auto"/>
            <w:bottom w:val="none" w:sz="0" w:space="0" w:color="auto"/>
            <w:right w:val="none" w:sz="0" w:space="0" w:color="auto"/>
          </w:divBdr>
        </w:div>
        <w:div w:id="1992782028">
          <w:marLeft w:val="274"/>
          <w:marRight w:val="0"/>
          <w:marTop w:val="40"/>
          <w:marBottom w:val="40"/>
          <w:divBdr>
            <w:top w:val="none" w:sz="0" w:space="0" w:color="auto"/>
            <w:left w:val="none" w:sz="0" w:space="0" w:color="auto"/>
            <w:bottom w:val="none" w:sz="0" w:space="0" w:color="auto"/>
            <w:right w:val="none" w:sz="0" w:space="0" w:color="auto"/>
          </w:divBdr>
        </w:div>
      </w:divsChild>
    </w:div>
    <w:div w:id="187179515">
      <w:bodyDiv w:val="1"/>
      <w:marLeft w:val="0"/>
      <w:marRight w:val="0"/>
      <w:marTop w:val="0"/>
      <w:marBottom w:val="0"/>
      <w:divBdr>
        <w:top w:val="none" w:sz="0" w:space="0" w:color="auto"/>
        <w:left w:val="none" w:sz="0" w:space="0" w:color="auto"/>
        <w:bottom w:val="none" w:sz="0" w:space="0" w:color="auto"/>
        <w:right w:val="none" w:sz="0" w:space="0" w:color="auto"/>
      </w:divBdr>
    </w:div>
    <w:div w:id="189876694">
      <w:bodyDiv w:val="1"/>
      <w:marLeft w:val="0"/>
      <w:marRight w:val="0"/>
      <w:marTop w:val="0"/>
      <w:marBottom w:val="0"/>
      <w:divBdr>
        <w:top w:val="none" w:sz="0" w:space="0" w:color="auto"/>
        <w:left w:val="none" w:sz="0" w:space="0" w:color="auto"/>
        <w:bottom w:val="none" w:sz="0" w:space="0" w:color="auto"/>
        <w:right w:val="none" w:sz="0" w:space="0" w:color="auto"/>
      </w:divBdr>
    </w:div>
    <w:div w:id="192429540">
      <w:bodyDiv w:val="1"/>
      <w:marLeft w:val="0"/>
      <w:marRight w:val="0"/>
      <w:marTop w:val="0"/>
      <w:marBottom w:val="0"/>
      <w:divBdr>
        <w:top w:val="none" w:sz="0" w:space="0" w:color="auto"/>
        <w:left w:val="none" w:sz="0" w:space="0" w:color="auto"/>
        <w:bottom w:val="none" w:sz="0" w:space="0" w:color="auto"/>
        <w:right w:val="none" w:sz="0" w:space="0" w:color="auto"/>
      </w:divBdr>
    </w:div>
    <w:div w:id="224919816">
      <w:bodyDiv w:val="1"/>
      <w:marLeft w:val="0"/>
      <w:marRight w:val="0"/>
      <w:marTop w:val="0"/>
      <w:marBottom w:val="0"/>
      <w:divBdr>
        <w:top w:val="none" w:sz="0" w:space="0" w:color="auto"/>
        <w:left w:val="none" w:sz="0" w:space="0" w:color="auto"/>
        <w:bottom w:val="none" w:sz="0" w:space="0" w:color="auto"/>
        <w:right w:val="none" w:sz="0" w:space="0" w:color="auto"/>
      </w:divBdr>
    </w:div>
    <w:div w:id="253365770">
      <w:bodyDiv w:val="1"/>
      <w:marLeft w:val="0"/>
      <w:marRight w:val="0"/>
      <w:marTop w:val="0"/>
      <w:marBottom w:val="0"/>
      <w:divBdr>
        <w:top w:val="none" w:sz="0" w:space="0" w:color="auto"/>
        <w:left w:val="none" w:sz="0" w:space="0" w:color="auto"/>
        <w:bottom w:val="none" w:sz="0" w:space="0" w:color="auto"/>
        <w:right w:val="none" w:sz="0" w:space="0" w:color="auto"/>
      </w:divBdr>
    </w:div>
    <w:div w:id="279653345">
      <w:bodyDiv w:val="1"/>
      <w:marLeft w:val="0"/>
      <w:marRight w:val="0"/>
      <w:marTop w:val="0"/>
      <w:marBottom w:val="0"/>
      <w:divBdr>
        <w:top w:val="none" w:sz="0" w:space="0" w:color="auto"/>
        <w:left w:val="none" w:sz="0" w:space="0" w:color="auto"/>
        <w:bottom w:val="none" w:sz="0" w:space="0" w:color="auto"/>
        <w:right w:val="none" w:sz="0" w:space="0" w:color="auto"/>
      </w:divBdr>
    </w:div>
    <w:div w:id="29656536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2881067">
      <w:bodyDiv w:val="1"/>
      <w:marLeft w:val="0"/>
      <w:marRight w:val="0"/>
      <w:marTop w:val="0"/>
      <w:marBottom w:val="0"/>
      <w:divBdr>
        <w:top w:val="none" w:sz="0" w:space="0" w:color="auto"/>
        <w:left w:val="none" w:sz="0" w:space="0" w:color="auto"/>
        <w:bottom w:val="none" w:sz="0" w:space="0" w:color="auto"/>
        <w:right w:val="none" w:sz="0" w:space="0" w:color="auto"/>
      </w:divBdr>
    </w:div>
    <w:div w:id="341200148">
      <w:bodyDiv w:val="1"/>
      <w:marLeft w:val="0"/>
      <w:marRight w:val="0"/>
      <w:marTop w:val="0"/>
      <w:marBottom w:val="0"/>
      <w:divBdr>
        <w:top w:val="none" w:sz="0" w:space="0" w:color="auto"/>
        <w:left w:val="none" w:sz="0" w:space="0" w:color="auto"/>
        <w:bottom w:val="none" w:sz="0" w:space="0" w:color="auto"/>
        <w:right w:val="none" w:sz="0" w:space="0" w:color="auto"/>
      </w:divBdr>
    </w:div>
    <w:div w:id="369187227">
      <w:bodyDiv w:val="1"/>
      <w:marLeft w:val="0"/>
      <w:marRight w:val="0"/>
      <w:marTop w:val="0"/>
      <w:marBottom w:val="0"/>
      <w:divBdr>
        <w:top w:val="none" w:sz="0" w:space="0" w:color="auto"/>
        <w:left w:val="none" w:sz="0" w:space="0" w:color="auto"/>
        <w:bottom w:val="none" w:sz="0" w:space="0" w:color="auto"/>
        <w:right w:val="none" w:sz="0" w:space="0" w:color="auto"/>
      </w:divBdr>
    </w:div>
    <w:div w:id="377970770">
      <w:bodyDiv w:val="1"/>
      <w:marLeft w:val="0"/>
      <w:marRight w:val="0"/>
      <w:marTop w:val="0"/>
      <w:marBottom w:val="0"/>
      <w:divBdr>
        <w:top w:val="none" w:sz="0" w:space="0" w:color="auto"/>
        <w:left w:val="none" w:sz="0" w:space="0" w:color="auto"/>
        <w:bottom w:val="none" w:sz="0" w:space="0" w:color="auto"/>
        <w:right w:val="none" w:sz="0" w:space="0" w:color="auto"/>
      </w:divBdr>
    </w:div>
    <w:div w:id="385684047">
      <w:bodyDiv w:val="1"/>
      <w:marLeft w:val="0"/>
      <w:marRight w:val="0"/>
      <w:marTop w:val="0"/>
      <w:marBottom w:val="0"/>
      <w:divBdr>
        <w:top w:val="none" w:sz="0" w:space="0" w:color="auto"/>
        <w:left w:val="none" w:sz="0" w:space="0" w:color="auto"/>
        <w:bottom w:val="none" w:sz="0" w:space="0" w:color="auto"/>
        <w:right w:val="none" w:sz="0" w:space="0" w:color="auto"/>
      </w:divBdr>
    </w:div>
    <w:div w:id="414598440">
      <w:bodyDiv w:val="1"/>
      <w:marLeft w:val="0"/>
      <w:marRight w:val="0"/>
      <w:marTop w:val="0"/>
      <w:marBottom w:val="0"/>
      <w:divBdr>
        <w:top w:val="none" w:sz="0" w:space="0" w:color="auto"/>
        <w:left w:val="none" w:sz="0" w:space="0" w:color="auto"/>
        <w:bottom w:val="none" w:sz="0" w:space="0" w:color="auto"/>
        <w:right w:val="none" w:sz="0" w:space="0" w:color="auto"/>
      </w:divBdr>
    </w:div>
    <w:div w:id="429010754">
      <w:bodyDiv w:val="1"/>
      <w:marLeft w:val="0"/>
      <w:marRight w:val="0"/>
      <w:marTop w:val="0"/>
      <w:marBottom w:val="0"/>
      <w:divBdr>
        <w:top w:val="none" w:sz="0" w:space="0" w:color="auto"/>
        <w:left w:val="none" w:sz="0" w:space="0" w:color="auto"/>
        <w:bottom w:val="none" w:sz="0" w:space="0" w:color="auto"/>
        <w:right w:val="none" w:sz="0" w:space="0" w:color="auto"/>
      </w:divBdr>
    </w:div>
    <w:div w:id="478034183">
      <w:bodyDiv w:val="1"/>
      <w:marLeft w:val="0"/>
      <w:marRight w:val="0"/>
      <w:marTop w:val="0"/>
      <w:marBottom w:val="0"/>
      <w:divBdr>
        <w:top w:val="none" w:sz="0" w:space="0" w:color="auto"/>
        <w:left w:val="none" w:sz="0" w:space="0" w:color="auto"/>
        <w:bottom w:val="none" w:sz="0" w:space="0" w:color="auto"/>
        <w:right w:val="none" w:sz="0" w:space="0" w:color="auto"/>
      </w:divBdr>
    </w:div>
    <w:div w:id="524634021">
      <w:bodyDiv w:val="1"/>
      <w:marLeft w:val="0"/>
      <w:marRight w:val="0"/>
      <w:marTop w:val="0"/>
      <w:marBottom w:val="0"/>
      <w:divBdr>
        <w:top w:val="none" w:sz="0" w:space="0" w:color="auto"/>
        <w:left w:val="none" w:sz="0" w:space="0" w:color="auto"/>
        <w:bottom w:val="none" w:sz="0" w:space="0" w:color="auto"/>
        <w:right w:val="none" w:sz="0" w:space="0" w:color="auto"/>
      </w:divBdr>
    </w:div>
    <w:div w:id="580993778">
      <w:bodyDiv w:val="1"/>
      <w:marLeft w:val="0"/>
      <w:marRight w:val="0"/>
      <w:marTop w:val="0"/>
      <w:marBottom w:val="0"/>
      <w:divBdr>
        <w:top w:val="none" w:sz="0" w:space="0" w:color="auto"/>
        <w:left w:val="none" w:sz="0" w:space="0" w:color="auto"/>
        <w:bottom w:val="none" w:sz="0" w:space="0" w:color="auto"/>
        <w:right w:val="none" w:sz="0" w:space="0" w:color="auto"/>
      </w:divBdr>
    </w:div>
    <w:div w:id="602570018">
      <w:bodyDiv w:val="1"/>
      <w:marLeft w:val="0"/>
      <w:marRight w:val="0"/>
      <w:marTop w:val="0"/>
      <w:marBottom w:val="0"/>
      <w:divBdr>
        <w:top w:val="none" w:sz="0" w:space="0" w:color="auto"/>
        <w:left w:val="none" w:sz="0" w:space="0" w:color="auto"/>
        <w:bottom w:val="none" w:sz="0" w:space="0" w:color="auto"/>
        <w:right w:val="none" w:sz="0" w:space="0" w:color="auto"/>
      </w:divBdr>
    </w:div>
    <w:div w:id="623314150">
      <w:bodyDiv w:val="1"/>
      <w:marLeft w:val="0"/>
      <w:marRight w:val="0"/>
      <w:marTop w:val="0"/>
      <w:marBottom w:val="0"/>
      <w:divBdr>
        <w:top w:val="none" w:sz="0" w:space="0" w:color="auto"/>
        <w:left w:val="none" w:sz="0" w:space="0" w:color="auto"/>
        <w:bottom w:val="none" w:sz="0" w:space="0" w:color="auto"/>
        <w:right w:val="none" w:sz="0" w:space="0" w:color="auto"/>
      </w:divBdr>
    </w:div>
    <w:div w:id="646936486">
      <w:bodyDiv w:val="1"/>
      <w:marLeft w:val="0"/>
      <w:marRight w:val="0"/>
      <w:marTop w:val="0"/>
      <w:marBottom w:val="0"/>
      <w:divBdr>
        <w:top w:val="none" w:sz="0" w:space="0" w:color="auto"/>
        <w:left w:val="none" w:sz="0" w:space="0" w:color="auto"/>
        <w:bottom w:val="none" w:sz="0" w:space="0" w:color="auto"/>
        <w:right w:val="none" w:sz="0" w:space="0" w:color="auto"/>
      </w:divBdr>
    </w:div>
    <w:div w:id="658071211">
      <w:bodyDiv w:val="1"/>
      <w:marLeft w:val="0"/>
      <w:marRight w:val="0"/>
      <w:marTop w:val="0"/>
      <w:marBottom w:val="0"/>
      <w:divBdr>
        <w:top w:val="none" w:sz="0" w:space="0" w:color="auto"/>
        <w:left w:val="none" w:sz="0" w:space="0" w:color="auto"/>
        <w:bottom w:val="none" w:sz="0" w:space="0" w:color="auto"/>
        <w:right w:val="none" w:sz="0" w:space="0" w:color="auto"/>
      </w:divBdr>
    </w:div>
    <w:div w:id="691685848">
      <w:bodyDiv w:val="1"/>
      <w:marLeft w:val="0"/>
      <w:marRight w:val="0"/>
      <w:marTop w:val="0"/>
      <w:marBottom w:val="0"/>
      <w:divBdr>
        <w:top w:val="none" w:sz="0" w:space="0" w:color="auto"/>
        <w:left w:val="none" w:sz="0" w:space="0" w:color="auto"/>
        <w:bottom w:val="none" w:sz="0" w:space="0" w:color="auto"/>
        <w:right w:val="none" w:sz="0" w:space="0" w:color="auto"/>
      </w:divBdr>
    </w:div>
    <w:div w:id="715202358">
      <w:bodyDiv w:val="1"/>
      <w:marLeft w:val="0"/>
      <w:marRight w:val="0"/>
      <w:marTop w:val="0"/>
      <w:marBottom w:val="0"/>
      <w:divBdr>
        <w:top w:val="none" w:sz="0" w:space="0" w:color="auto"/>
        <w:left w:val="none" w:sz="0" w:space="0" w:color="auto"/>
        <w:bottom w:val="none" w:sz="0" w:space="0" w:color="auto"/>
        <w:right w:val="none" w:sz="0" w:space="0" w:color="auto"/>
      </w:divBdr>
    </w:div>
    <w:div w:id="722828691">
      <w:bodyDiv w:val="1"/>
      <w:marLeft w:val="0"/>
      <w:marRight w:val="0"/>
      <w:marTop w:val="0"/>
      <w:marBottom w:val="0"/>
      <w:divBdr>
        <w:top w:val="none" w:sz="0" w:space="0" w:color="auto"/>
        <w:left w:val="none" w:sz="0" w:space="0" w:color="auto"/>
        <w:bottom w:val="none" w:sz="0" w:space="0" w:color="auto"/>
        <w:right w:val="none" w:sz="0" w:space="0" w:color="auto"/>
      </w:divBdr>
    </w:div>
    <w:div w:id="722869734">
      <w:bodyDiv w:val="1"/>
      <w:marLeft w:val="0"/>
      <w:marRight w:val="0"/>
      <w:marTop w:val="0"/>
      <w:marBottom w:val="0"/>
      <w:divBdr>
        <w:top w:val="none" w:sz="0" w:space="0" w:color="auto"/>
        <w:left w:val="none" w:sz="0" w:space="0" w:color="auto"/>
        <w:bottom w:val="none" w:sz="0" w:space="0" w:color="auto"/>
        <w:right w:val="none" w:sz="0" w:space="0" w:color="auto"/>
      </w:divBdr>
    </w:div>
    <w:div w:id="767312313">
      <w:bodyDiv w:val="1"/>
      <w:marLeft w:val="0"/>
      <w:marRight w:val="0"/>
      <w:marTop w:val="0"/>
      <w:marBottom w:val="0"/>
      <w:divBdr>
        <w:top w:val="none" w:sz="0" w:space="0" w:color="auto"/>
        <w:left w:val="none" w:sz="0" w:space="0" w:color="auto"/>
        <w:bottom w:val="none" w:sz="0" w:space="0" w:color="auto"/>
        <w:right w:val="none" w:sz="0" w:space="0" w:color="auto"/>
      </w:divBdr>
    </w:div>
    <w:div w:id="8356075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985910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2789252">
      <w:bodyDiv w:val="1"/>
      <w:marLeft w:val="0"/>
      <w:marRight w:val="0"/>
      <w:marTop w:val="0"/>
      <w:marBottom w:val="0"/>
      <w:divBdr>
        <w:top w:val="none" w:sz="0" w:space="0" w:color="auto"/>
        <w:left w:val="none" w:sz="0" w:space="0" w:color="auto"/>
        <w:bottom w:val="none" w:sz="0" w:space="0" w:color="auto"/>
        <w:right w:val="none" w:sz="0" w:space="0" w:color="auto"/>
      </w:divBdr>
    </w:div>
    <w:div w:id="917979587">
      <w:bodyDiv w:val="1"/>
      <w:marLeft w:val="0"/>
      <w:marRight w:val="0"/>
      <w:marTop w:val="0"/>
      <w:marBottom w:val="0"/>
      <w:divBdr>
        <w:top w:val="none" w:sz="0" w:space="0" w:color="auto"/>
        <w:left w:val="none" w:sz="0" w:space="0" w:color="auto"/>
        <w:bottom w:val="none" w:sz="0" w:space="0" w:color="auto"/>
        <w:right w:val="none" w:sz="0" w:space="0" w:color="auto"/>
      </w:divBdr>
    </w:div>
    <w:div w:id="93618239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423182">
      <w:bodyDiv w:val="1"/>
      <w:marLeft w:val="0"/>
      <w:marRight w:val="0"/>
      <w:marTop w:val="0"/>
      <w:marBottom w:val="0"/>
      <w:divBdr>
        <w:top w:val="none" w:sz="0" w:space="0" w:color="auto"/>
        <w:left w:val="none" w:sz="0" w:space="0" w:color="auto"/>
        <w:bottom w:val="none" w:sz="0" w:space="0" w:color="auto"/>
        <w:right w:val="none" w:sz="0" w:space="0" w:color="auto"/>
      </w:divBdr>
    </w:div>
    <w:div w:id="948045397">
      <w:bodyDiv w:val="1"/>
      <w:marLeft w:val="0"/>
      <w:marRight w:val="0"/>
      <w:marTop w:val="0"/>
      <w:marBottom w:val="0"/>
      <w:divBdr>
        <w:top w:val="none" w:sz="0" w:space="0" w:color="auto"/>
        <w:left w:val="none" w:sz="0" w:space="0" w:color="auto"/>
        <w:bottom w:val="none" w:sz="0" w:space="0" w:color="auto"/>
        <w:right w:val="none" w:sz="0" w:space="0" w:color="auto"/>
      </w:divBdr>
    </w:div>
    <w:div w:id="948973350">
      <w:bodyDiv w:val="1"/>
      <w:marLeft w:val="0"/>
      <w:marRight w:val="0"/>
      <w:marTop w:val="0"/>
      <w:marBottom w:val="0"/>
      <w:divBdr>
        <w:top w:val="none" w:sz="0" w:space="0" w:color="auto"/>
        <w:left w:val="none" w:sz="0" w:space="0" w:color="auto"/>
        <w:bottom w:val="none" w:sz="0" w:space="0" w:color="auto"/>
        <w:right w:val="none" w:sz="0" w:space="0" w:color="auto"/>
      </w:divBdr>
    </w:div>
    <w:div w:id="956259063">
      <w:bodyDiv w:val="1"/>
      <w:marLeft w:val="0"/>
      <w:marRight w:val="0"/>
      <w:marTop w:val="0"/>
      <w:marBottom w:val="0"/>
      <w:divBdr>
        <w:top w:val="none" w:sz="0" w:space="0" w:color="auto"/>
        <w:left w:val="none" w:sz="0" w:space="0" w:color="auto"/>
        <w:bottom w:val="none" w:sz="0" w:space="0" w:color="auto"/>
        <w:right w:val="none" w:sz="0" w:space="0" w:color="auto"/>
      </w:divBdr>
    </w:div>
    <w:div w:id="968557869">
      <w:bodyDiv w:val="1"/>
      <w:marLeft w:val="0"/>
      <w:marRight w:val="0"/>
      <w:marTop w:val="0"/>
      <w:marBottom w:val="0"/>
      <w:divBdr>
        <w:top w:val="none" w:sz="0" w:space="0" w:color="auto"/>
        <w:left w:val="none" w:sz="0" w:space="0" w:color="auto"/>
        <w:bottom w:val="none" w:sz="0" w:space="0" w:color="auto"/>
        <w:right w:val="none" w:sz="0" w:space="0" w:color="auto"/>
      </w:divBdr>
    </w:div>
    <w:div w:id="1074201348">
      <w:bodyDiv w:val="1"/>
      <w:marLeft w:val="0"/>
      <w:marRight w:val="0"/>
      <w:marTop w:val="0"/>
      <w:marBottom w:val="0"/>
      <w:divBdr>
        <w:top w:val="none" w:sz="0" w:space="0" w:color="auto"/>
        <w:left w:val="none" w:sz="0" w:space="0" w:color="auto"/>
        <w:bottom w:val="none" w:sz="0" w:space="0" w:color="auto"/>
        <w:right w:val="none" w:sz="0" w:space="0" w:color="auto"/>
      </w:divBdr>
    </w:div>
    <w:div w:id="1079403520">
      <w:bodyDiv w:val="1"/>
      <w:marLeft w:val="0"/>
      <w:marRight w:val="0"/>
      <w:marTop w:val="0"/>
      <w:marBottom w:val="0"/>
      <w:divBdr>
        <w:top w:val="none" w:sz="0" w:space="0" w:color="auto"/>
        <w:left w:val="none" w:sz="0" w:space="0" w:color="auto"/>
        <w:bottom w:val="none" w:sz="0" w:space="0" w:color="auto"/>
        <w:right w:val="none" w:sz="0" w:space="0" w:color="auto"/>
      </w:divBdr>
    </w:div>
    <w:div w:id="1084884411">
      <w:bodyDiv w:val="1"/>
      <w:marLeft w:val="0"/>
      <w:marRight w:val="0"/>
      <w:marTop w:val="0"/>
      <w:marBottom w:val="0"/>
      <w:divBdr>
        <w:top w:val="none" w:sz="0" w:space="0" w:color="auto"/>
        <w:left w:val="none" w:sz="0" w:space="0" w:color="auto"/>
        <w:bottom w:val="none" w:sz="0" w:space="0" w:color="auto"/>
        <w:right w:val="none" w:sz="0" w:space="0" w:color="auto"/>
      </w:divBdr>
    </w:div>
    <w:div w:id="1095592581">
      <w:bodyDiv w:val="1"/>
      <w:marLeft w:val="0"/>
      <w:marRight w:val="0"/>
      <w:marTop w:val="0"/>
      <w:marBottom w:val="0"/>
      <w:divBdr>
        <w:top w:val="none" w:sz="0" w:space="0" w:color="auto"/>
        <w:left w:val="none" w:sz="0" w:space="0" w:color="auto"/>
        <w:bottom w:val="none" w:sz="0" w:space="0" w:color="auto"/>
        <w:right w:val="none" w:sz="0" w:space="0" w:color="auto"/>
      </w:divBdr>
      <w:divsChild>
        <w:div w:id="121921651">
          <w:marLeft w:val="274"/>
          <w:marRight w:val="0"/>
          <w:marTop w:val="40"/>
          <w:marBottom w:val="40"/>
          <w:divBdr>
            <w:top w:val="none" w:sz="0" w:space="0" w:color="auto"/>
            <w:left w:val="none" w:sz="0" w:space="0" w:color="auto"/>
            <w:bottom w:val="none" w:sz="0" w:space="0" w:color="auto"/>
            <w:right w:val="none" w:sz="0" w:space="0" w:color="auto"/>
          </w:divBdr>
        </w:div>
        <w:div w:id="433405423">
          <w:marLeft w:val="274"/>
          <w:marRight w:val="0"/>
          <w:marTop w:val="40"/>
          <w:marBottom w:val="40"/>
          <w:divBdr>
            <w:top w:val="none" w:sz="0" w:space="0" w:color="auto"/>
            <w:left w:val="none" w:sz="0" w:space="0" w:color="auto"/>
            <w:bottom w:val="none" w:sz="0" w:space="0" w:color="auto"/>
            <w:right w:val="none" w:sz="0" w:space="0" w:color="auto"/>
          </w:divBdr>
        </w:div>
        <w:div w:id="449662670">
          <w:marLeft w:val="274"/>
          <w:marRight w:val="0"/>
          <w:marTop w:val="40"/>
          <w:marBottom w:val="40"/>
          <w:divBdr>
            <w:top w:val="none" w:sz="0" w:space="0" w:color="auto"/>
            <w:left w:val="none" w:sz="0" w:space="0" w:color="auto"/>
            <w:bottom w:val="none" w:sz="0" w:space="0" w:color="auto"/>
            <w:right w:val="none" w:sz="0" w:space="0" w:color="auto"/>
          </w:divBdr>
        </w:div>
        <w:div w:id="2068994506">
          <w:marLeft w:val="274"/>
          <w:marRight w:val="0"/>
          <w:marTop w:val="40"/>
          <w:marBottom w:val="40"/>
          <w:divBdr>
            <w:top w:val="none" w:sz="0" w:space="0" w:color="auto"/>
            <w:left w:val="none" w:sz="0" w:space="0" w:color="auto"/>
            <w:bottom w:val="none" w:sz="0" w:space="0" w:color="auto"/>
            <w:right w:val="none" w:sz="0" w:space="0" w:color="auto"/>
          </w:divBdr>
        </w:div>
      </w:divsChild>
    </w:div>
    <w:div w:id="1119186560">
      <w:bodyDiv w:val="1"/>
      <w:marLeft w:val="0"/>
      <w:marRight w:val="0"/>
      <w:marTop w:val="0"/>
      <w:marBottom w:val="0"/>
      <w:divBdr>
        <w:top w:val="none" w:sz="0" w:space="0" w:color="auto"/>
        <w:left w:val="none" w:sz="0" w:space="0" w:color="auto"/>
        <w:bottom w:val="none" w:sz="0" w:space="0" w:color="auto"/>
        <w:right w:val="none" w:sz="0" w:space="0" w:color="auto"/>
      </w:divBdr>
    </w:div>
    <w:div w:id="1269390101">
      <w:bodyDiv w:val="1"/>
      <w:marLeft w:val="0"/>
      <w:marRight w:val="0"/>
      <w:marTop w:val="0"/>
      <w:marBottom w:val="0"/>
      <w:divBdr>
        <w:top w:val="none" w:sz="0" w:space="0" w:color="auto"/>
        <w:left w:val="none" w:sz="0" w:space="0" w:color="auto"/>
        <w:bottom w:val="none" w:sz="0" w:space="0" w:color="auto"/>
        <w:right w:val="none" w:sz="0" w:space="0" w:color="auto"/>
      </w:divBdr>
    </w:div>
    <w:div w:id="1298144096">
      <w:bodyDiv w:val="1"/>
      <w:marLeft w:val="0"/>
      <w:marRight w:val="0"/>
      <w:marTop w:val="0"/>
      <w:marBottom w:val="0"/>
      <w:divBdr>
        <w:top w:val="none" w:sz="0" w:space="0" w:color="auto"/>
        <w:left w:val="none" w:sz="0" w:space="0" w:color="auto"/>
        <w:bottom w:val="none" w:sz="0" w:space="0" w:color="auto"/>
        <w:right w:val="none" w:sz="0" w:space="0" w:color="auto"/>
      </w:divBdr>
      <w:divsChild>
        <w:div w:id="438570464">
          <w:marLeft w:val="274"/>
          <w:marRight w:val="0"/>
          <w:marTop w:val="40"/>
          <w:marBottom w:val="40"/>
          <w:divBdr>
            <w:top w:val="none" w:sz="0" w:space="0" w:color="auto"/>
            <w:left w:val="none" w:sz="0" w:space="0" w:color="auto"/>
            <w:bottom w:val="none" w:sz="0" w:space="0" w:color="auto"/>
            <w:right w:val="none" w:sz="0" w:space="0" w:color="auto"/>
          </w:divBdr>
        </w:div>
        <w:div w:id="567422415">
          <w:marLeft w:val="274"/>
          <w:marRight w:val="0"/>
          <w:marTop w:val="40"/>
          <w:marBottom w:val="40"/>
          <w:divBdr>
            <w:top w:val="none" w:sz="0" w:space="0" w:color="auto"/>
            <w:left w:val="none" w:sz="0" w:space="0" w:color="auto"/>
            <w:bottom w:val="none" w:sz="0" w:space="0" w:color="auto"/>
            <w:right w:val="none" w:sz="0" w:space="0" w:color="auto"/>
          </w:divBdr>
        </w:div>
        <w:div w:id="1460807086">
          <w:marLeft w:val="274"/>
          <w:marRight w:val="0"/>
          <w:marTop w:val="40"/>
          <w:marBottom w:val="40"/>
          <w:divBdr>
            <w:top w:val="none" w:sz="0" w:space="0" w:color="auto"/>
            <w:left w:val="none" w:sz="0" w:space="0" w:color="auto"/>
            <w:bottom w:val="none" w:sz="0" w:space="0" w:color="auto"/>
            <w:right w:val="none" w:sz="0" w:space="0" w:color="auto"/>
          </w:divBdr>
        </w:div>
      </w:divsChild>
    </w:div>
    <w:div w:id="134166360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6221884">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6799970">
      <w:bodyDiv w:val="1"/>
      <w:marLeft w:val="0"/>
      <w:marRight w:val="0"/>
      <w:marTop w:val="0"/>
      <w:marBottom w:val="0"/>
      <w:divBdr>
        <w:top w:val="none" w:sz="0" w:space="0" w:color="auto"/>
        <w:left w:val="none" w:sz="0" w:space="0" w:color="auto"/>
        <w:bottom w:val="none" w:sz="0" w:space="0" w:color="auto"/>
        <w:right w:val="none" w:sz="0" w:space="0" w:color="auto"/>
      </w:divBdr>
    </w:div>
    <w:div w:id="146527543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7592466">
      <w:bodyDiv w:val="1"/>
      <w:marLeft w:val="0"/>
      <w:marRight w:val="0"/>
      <w:marTop w:val="0"/>
      <w:marBottom w:val="0"/>
      <w:divBdr>
        <w:top w:val="none" w:sz="0" w:space="0" w:color="auto"/>
        <w:left w:val="none" w:sz="0" w:space="0" w:color="auto"/>
        <w:bottom w:val="none" w:sz="0" w:space="0" w:color="auto"/>
        <w:right w:val="none" w:sz="0" w:space="0" w:color="auto"/>
      </w:divBdr>
    </w:div>
    <w:div w:id="1512642820">
      <w:bodyDiv w:val="1"/>
      <w:marLeft w:val="0"/>
      <w:marRight w:val="0"/>
      <w:marTop w:val="0"/>
      <w:marBottom w:val="0"/>
      <w:divBdr>
        <w:top w:val="none" w:sz="0" w:space="0" w:color="auto"/>
        <w:left w:val="none" w:sz="0" w:space="0" w:color="auto"/>
        <w:bottom w:val="none" w:sz="0" w:space="0" w:color="auto"/>
        <w:right w:val="none" w:sz="0" w:space="0" w:color="auto"/>
      </w:divBdr>
    </w:div>
    <w:div w:id="1580553120">
      <w:bodyDiv w:val="1"/>
      <w:marLeft w:val="0"/>
      <w:marRight w:val="0"/>
      <w:marTop w:val="0"/>
      <w:marBottom w:val="0"/>
      <w:divBdr>
        <w:top w:val="none" w:sz="0" w:space="0" w:color="auto"/>
        <w:left w:val="none" w:sz="0" w:space="0" w:color="auto"/>
        <w:bottom w:val="none" w:sz="0" w:space="0" w:color="auto"/>
        <w:right w:val="none" w:sz="0" w:space="0" w:color="auto"/>
      </w:divBdr>
    </w:div>
    <w:div w:id="1580870239">
      <w:bodyDiv w:val="1"/>
      <w:marLeft w:val="0"/>
      <w:marRight w:val="0"/>
      <w:marTop w:val="0"/>
      <w:marBottom w:val="0"/>
      <w:divBdr>
        <w:top w:val="none" w:sz="0" w:space="0" w:color="auto"/>
        <w:left w:val="none" w:sz="0" w:space="0" w:color="auto"/>
        <w:bottom w:val="none" w:sz="0" w:space="0" w:color="auto"/>
        <w:right w:val="none" w:sz="0" w:space="0" w:color="auto"/>
      </w:divBdr>
      <w:divsChild>
        <w:div w:id="6636561">
          <w:marLeft w:val="274"/>
          <w:marRight w:val="0"/>
          <w:marTop w:val="40"/>
          <w:marBottom w:val="40"/>
          <w:divBdr>
            <w:top w:val="none" w:sz="0" w:space="0" w:color="auto"/>
            <w:left w:val="none" w:sz="0" w:space="0" w:color="auto"/>
            <w:bottom w:val="none" w:sz="0" w:space="0" w:color="auto"/>
            <w:right w:val="none" w:sz="0" w:space="0" w:color="auto"/>
          </w:divBdr>
        </w:div>
        <w:div w:id="62021779">
          <w:marLeft w:val="274"/>
          <w:marRight w:val="0"/>
          <w:marTop w:val="40"/>
          <w:marBottom w:val="40"/>
          <w:divBdr>
            <w:top w:val="none" w:sz="0" w:space="0" w:color="auto"/>
            <w:left w:val="none" w:sz="0" w:space="0" w:color="auto"/>
            <w:bottom w:val="none" w:sz="0" w:space="0" w:color="auto"/>
            <w:right w:val="none" w:sz="0" w:space="0" w:color="auto"/>
          </w:divBdr>
        </w:div>
        <w:div w:id="1584338041">
          <w:marLeft w:val="274"/>
          <w:marRight w:val="0"/>
          <w:marTop w:val="40"/>
          <w:marBottom w:val="4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8408354">
      <w:bodyDiv w:val="1"/>
      <w:marLeft w:val="0"/>
      <w:marRight w:val="0"/>
      <w:marTop w:val="0"/>
      <w:marBottom w:val="0"/>
      <w:divBdr>
        <w:top w:val="none" w:sz="0" w:space="0" w:color="auto"/>
        <w:left w:val="none" w:sz="0" w:space="0" w:color="auto"/>
        <w:bottom w:val="none" w:sz="0" w:space="0" w:color="auto"/>
        <w:right w:val="none" w:sz="0" w:space="0" w:color="auto"/>
      </w:divBdr>
    </w:div>
    <w:div w:id="1689914064">
      <w:bodyDiv w:val="1"/>
      <w:marLeft w:val="0"/>
      <w:marRight w:val="0"/>
      <w:marTop w:val="0"/>
      <w:marBottom w:val="0"/>
      <w:divBdr>
        <w:top w:val="none" w:sz="0" w:space="0" w:color="auto"/>
        <w:left w:val="none" w:sz="0" w:space="0" w:color="auto"/>
        <w:bottom w:val="none" w:sz="0" w:space="0" w:color="auto"/>
        <w:right w:val="none" w:sz="0" w:space="0" w:color="auto"/>
      </w:divBdr>
    </w:div>
    <w:div w:id="1693804632">
      <w:bodyDiv w:val="1"/>
      <w:marLeft w:val="0"/>
      <w:marRight w:val="0"/>
      <w:marTop w:val="0"/>
      <w:marBottom w:val="0"/>
      <w:divBdr>
        <w:top w:val="none" w:sz="0" w:space="0" w:color="auto"/>
        <w:left w:val="none" w:sz="0" w:space="0" w:color="auto"/>
        <w:bottom w:val="none" w:sz="0" w:space="0" w:color="auto"/>
        <w:right w:val="none" w:sz="0" w:space="0" w:color="auto"/>
      </w:divBdr>
    </w:div>
    <w:div w:id="1694191035">
      <w:bodyDiv w:val="1"/>
      <w:marLeft w:val="0"/>
      <w:marRight w:val="0"/>
      <w:marTop w:val="0"/>
      <w:marBottom w:val="0"/>
      <w:divBdr>
        <w:top w:val="none" w:sz="0" w:space="0" w:color="auto"/>
        <w:left w:val="none" w:sz="0" w:space="0" w:color="auto"/>
        <w:bottom w:val="none" w:sz="0" w:space="0" w:color="auto"/>
        <w:right w:val="none" w:sz="0" w:space="0" w:color="auto"/>
      </w:divBdr>
    </w:div>
    <w:div w:id="1717121270">
      <w:bodyDiv w:val="1"/>
      <w:marLeft w:val="0"/>
      <w:marRight w:val="0"/>
      <w:marTop w:val="0"/>
      <w:marBottom w:val="0"/>
      <w:divBdr>
        <w:top w:val="none" w:sz="0" w:space="0" w:color="auto"/>
        <w:left w:val="none" w:sz="0" w:space="0" w:color="auto"/>
        <w:bottom w:val="none" w:sz="0" w:space="0" w:color="auto"/>
        <w:right w:val="none" w:sz="0" w:space="0" w:color="auto"/>
      </w:divBdr>
    </w:div>
    <w:div w:id="1722437638">
      <w:bodyDiv w:val="1"/>
      <w:marLeft w:val="0"/>
      <w:marRight w:val="0"/>
      <w:marTop w:val="0"/>
      <w:marBottom w:val="0"/>
      <w:divBdr>
        <w:top w:val="none" w:sz="0" w:space="0" w:color="auto"/>
        <w:left w:val="none" w:sz="0" w:space="0" w:color="auto"/>
        <w:bottom w:val="none" w:sz="0" w:space="0" w:color="auto"/>
        <w:right w:val="none" w:sz="0" w:space="0" w:color="auto"/>
      </w:divBdr>
    </w:div>
    <w:div w:id="174236300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56519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5627890">
      <w:bodyDiv w:val="1"/>
      <w:marLeft w:val="0"/>
      <w:marRight w:val="0"/>
      <w:marTop w:val="0"/>
      <w:marBottom w:val="0"/>
      <w:divBdr>
        <w:top w:val="none" w:sz="0" w:space="0" w:color="auto"/>
        <w:left w:val="none" w:sz="0" w:space="0" w:color="auto"/>
        <w:bottom w:val="none" w:sz="0" w:space="0" w:color="auto"/>
        <w:right w:val="none" w:sz="0" w:space="0" w:color="auto"/>
      </w:divBdr>
    </w:div>
    <w:div w:id="2009405655">
      <w:bodyDiv w:val="1"/>
      <w:marLeft w:val="0"/>
      <w:marRight w:val="0"/>
      <w:marTop w:val="0"/>
      <w:marBottom w:val="0"/>
      <w:divBdr>
        <w:top w:val="none" w:sz="0" w:space="0" w:color="auto"/>
        <w:left w:val="none" w:sz="0" w:space="0" w:color="auto"/>
        <w:bottom w:val="none" w:sz="0" w:space="0" w:color="auto"/>
        <w:right w:val="none" w:sz="0" w:space="0" w:color="auto"/>
      </w:divBdr>
    </w:div>
    <w:div w:id="2025203788">
      <w:bodyDiv w:val="1"/>
      <w:marLeft w:val="0"/>
      <w:marRight w:val="0"/>
      <w:marTop w:val="0"/>
      <w:marBottom w:val="0"/>
      <w:divBdr>
        <w:top w:val="none" w:sz="0" w:space="0" w:color="auto"/>
        <w:left w:val="none" w:sz="0" w:space="0" w:color="auto"/>
        <w:bottom w:val="none" w:sz="0" w:space="0" w:color="auto"/>
        <w:right w:val="none" w:sz="0" w:space="0" w:color="auto"/>
      </w:divBdr>
    </w:div>
    <w:div w:id="2045247828">
      <w:bodyDiv w:val="1"/>
      <w:marLeft w:val="0"/>
      <w:marRight w:val="0"/>
      <w:marTop w:val="0"/>
      <w:marBottom w:val="0"/>
      <w:divBdr>
        <w:top w:val="none" w:sz="0" w:space="0" w:color="auto"/>
        <w:left w:val="none" w:sz="0" w:space="0" w:color="auto"/>
        <w:bottom w:val="none" w:sz="0" w:space="0" w:color="auto"/>
        <w:right w:val="none" w:sz="0" w:space="0" w:color="auto"/>
      </w:divBdr>
    </w:div>
    <w:div w:id="205758516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vic.gov.au/women-in-manufacturi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men.victoria@dffh.vic.gov.a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7" ma:contentTypeDescription="Create a new document." ma:contentTypeScope="" ma:versionID="b69b4c56b02f0666660d2847fda9aec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9f27f35274ce926ecab1a61e667a8b8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Assigned_x0020_to0"/>
                <xsd:element ref="ns2:Strategy_x0020_section" minOccurs="0"/>
                <xsd:element ref="ns2:Reviewed" minOccurs="0"/>
                <xsd:element ref="ns2:Caretake_x0020_Copies" minOccurs="0"/>
                <xsd:element ref="ns2:Comment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Comments"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element ref="ns2:_Flow_SignoffStatu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Assigned_x0020_to0" ma:index="2" ma:displayName="Assigned" ma:format="Dropdown"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rategy_x0020_section" ma:index="3" nillable="true" ma:displayName="Strategy section" ma:internalName="Strategy_x0020_section" ma:readOnly="false">
      <xsd:simpleType>
        <xsd:restriction base="dms:Note">
          <xsd:maxLength value="255"/>
        </xsd:restriction>
      </xsd:simpleType>
    </xsd:element>
    <xsd:element name="Reviewed" ma:index="4" nillable="true" ma:displayName="Reviewed for Directions Table" ma:description="Completed" ma:format="Dropdown" ma:internalName="Reviewed" ma:readOnly="false">
      <xsd:simpleType>
        <xsd:restriction base="dms:Text">
          <xsd:maxLength value="255"/>
        </xsd:restriction>
      </xsd:simpleType>
    </xsd:element>
    <xsd:element name="Caretake_x0020_Copies" ma:index="6" nillable="true" ma:displayName="Caretake Copies" ma:internalName="Caretake_x0020_Copies" ma:readOnly="false">
      <xsd:simpleType>
        <xsd:restriction base="dms:Text">
          <xsd:maxLength value="255"/>
        </xsd:restriction>
      </xsd:simpleType>
    </xsd:element>
    <xsd:element name="Comments0" ma:index="7" nillable="true" ma:displayName="Comments" ma:format="Dropdown" ma:internalName="Comment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Comments" ma:index="20" nillable="true" ma:displayName="Sallie Williams" ma:description="Milestone 1 (Project Plan) accepted on 31/10/2023." ma:format="Dropdown" ma:hidden="true" ma:internalName="Comments" ma:readOnly="fals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_Flow_SignoffStatus" ma:index="32" nillable="true" ma:displayName="Sign-off status" ma:internalName="Sign_x002d_off_x0020_status">
      <xsd:simpleType>
        <xsd:restriction base="dms:Text"/>
      </xsd:simpleType>
    </xsd:element>
    <xsd:element name="Number" ma:index="33" nillable="true" ma:displayName="Number" ma:description="For file heirachy"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e885c0-ebe8-4d80-8fcd-f4d7052d99b3}" ma:internalName="TaxCatchAll" ma:readOnly="false"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SharedWithUsers xmlns="27cb37dd-16a1-4d7b-8276-5c0e4168f63b">
      <UserInfo>
        <DisplayName>Natalie Sacco (DFFH)</DisplayName>
        <AccountId>1964</AccountId>
        <AccountType/>
      </UserInfo>
      <UserInfo>
        <DisplayName>Benjamin Simons (DFFH)</DisplayName>
        <AccountId>1965</AccountId>
        <AccountType/>
      </UserInfo>
      <UserInfo>
        <DisplayName>Mardi Anderson (DFFH)</DisplayName>
        <AccountId>1445</AccountId>
        <AccountType/>
      </UserInfo>
      <UserInfo>
        <DisplayName>Jessica List (DFFH)</DisplayName>
        <AccountId>2224</AccountId>
        <AccountType/>
      </UserInfo>
      <UserInfo>
        <DisplayName>Alice McDonald (DFFH)</DisplayName>
        <AccountId>27</AccountId>
        <AccountType/>
      </UserInfo>
      <UserInfo>
        <DisplayName>Lauren Karas (DFFH)</DisplayName>
        <AccountId>1794</AccountId>
        <AccountType/>
      </UserInfo>
      <UserInfo>
        <DisplayName>Kiarna Sykes (DFFH)</DisplayName>
        <AccountId>479</AccountId>
        <AccountType/>
      </UserInfo>
      <UserInfo>
        <DisplayName>Meg Johnston (DFFH)</DisplayName>
        <AccountId>1865</AccountId>
        <AccountType/>
      </UserInfo>
    </SharedWithUsers>
    <Comments0 xmlns="50f00e27-c35f-46eb-9301-c9e2bd24673f" xsi:nil="true"/>
    <Assigned_x0020_to0 xmlns="50f00e27-c35f-46eb-9301-c9e2bd24673f">
      <UserInfo>
        <DisplayName>Kiarna Sykes (DFFH)</DisplayName>
        <AccountId>479</AccountId>
        <AccountType/>
      </UserInfo>
    </Assigned_x0020_to0>
    <Caretake_x0020_Copies xmlns="50f00e27-c35f-46eb-9301-c9e2bd24673f" xsi:nil="true"/>
    <Reviewed xmlns="50f00e27-c35f-46eb-9301-c9e2bd24673f" xsi:nil="true"/>
    <_Flow_SignoffStatus xmlns="50f00e27-c35f-46eb-9301-c9e2bd24673f" xsi:nil="true"/>
    <Comments xmlns="50f00e27-c35f-46eb-9301-c9e2bd24673f" xsi:nil="true"/>
    <Strategy_x0020_section xmlns="50f00e27-c35f-46eb-9301-c9e2bd24673f" xsi:nil="true"/>
    <Number xmlns="50f00e27-c35f-46eb-9301-c9e2bd2467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9904-3758-426F-A7BA-1C1AFDE7E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0f00e27-c35f-46eb-9301-c9e2bd24673f"/>
    <ds:schemaRef ds:uri="27cb37dd-16a1-4d7b-8276-5c0e4168f63b"/>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15940</Words>
  <Characters>90860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Making it equal: Victoria’s women in manufacturing strategy</vt:lpstr>
    </vt:vector>
  </TitlesOfParts>
  <Manager/>
  <Company>Victoria State Government, Department of Families, Fairness and Housing</Company>
  <LinksUpToDate>false</LinksUpToDate>
  <CharactersWithSpaces>106587</CharactersWithSpaces>
  <SharedDoc>false</SharedDoc>
  <HyperlinkBase/>
  <HLinks>
    <vt:vector size="174" baseType="variant">
      <vt:variant>
        <vt:i4>1966131</vt:i4>
      </vt:variant>
      <vt:variant>
        <vt:i4>174</vt:i4>
      </vt:variant>
      <vt:variant>
        <vt:i4>0</vt:i4>
      </vt:variant>
      <vt:variant>
        <vt:i4>5</vt:i4>
      </vt:variant>
      <vt:variant>
        <vt:lpwstr/>
      </vt:variant>
      <vt:variant>
        <vt:lpwstr>Gender_breakdown</vt:lpwstr>
      </vt:variant>
      <vt:variant>
        <vt:i4>5374067</vt:i4>
      </vt:variant>
      <vt:variant>
        <vt:i4>153</vt:i4>
      </vt:variant>
      <vt:variant>
        <vt:i4>0</vt:i4>
      </vt:variant>
      <vt:variant>
        <vt:i4>5</vt:i4>
      </vt:variant>
      <vt:variant>
        <vt:lpwstr/>
      </vt:variant>
      <vt:variant>
        <vt:lpwstr>Table_7</vt:lpwstr>
      </vt:variant>
      <vt:variant>
        <vt:i4>5374067</vt:i4>
      </vt:variant>
      <vt:variant>
        <vt:i4>147</vt:i4>
      </vt:variant>
      <vt:variant>
        <vt:i4>0</vt:i4>
      </vt:variant>
      <vt:variant>
        <vt:i4>5</vt:i4>
      </vt:variant>
      <vt:variant>
        <vt:lpwstr/>
      </vt:variant>
      <vt:variant>
        <vt:lpwstr>Table_6</vt:lpwstr>
      </vt:variant>
      <vt:variant>
        <vt:i4>5374067</vt:i4>
      </vt:variant>
      <vt:variant>
        <vt:i4>141</vt:i4>
      </vt:variant>
      <vt:variant>
        <vt:i4>0</vt:i4>
      </vt:variant>
      <vt:variant>
        <vt:i4>5</vt:i4>
      </vt:variant>
      <vt:variant>
        <vt:lpwstr/>
      </vt:variant>
      <vt:variant>
        <vt:lpwstr>Table_5</vt:lpwstr>
      </vt:variant>
      <vt:variant>
        <vt:i4>5374067</vt:i4>
      </vt:variant>
      <vt:variant>
        <vt:i4>135</vt:i4>
      </vt:variant>
      <vt:variant>
        <vt:i4>0</vt:i4>
      </vt:variant>
      <vt:variant>
        <vt:i4>5</vt:i4>
      </vt:variant>
      <vt:variant>
        <vt:lpwstr/>
      </vt:variant>
      <vt:variant>
        <vt:lpwstr>Table_4</vt:lpwstr>
      </vt:variant>
      <vt:variant>
        <vt:i4>5374067</vt:i4>
      </vt:variant>
      <vt:variant>
        <vt:i4>129</vt:i4>
      </vt:variant>
      <vt:variant>
        <vt:i4>0</vt:i4>
      </vt:variant>
      <vt:variant>
        <vt:i4>5</vt:i4>
      </vt:variant>
      <vt:variant>
        <vt:lpwstr/>
      </vt:variant>
      <vt:variant>
        <vt:lpwstr>Table_3</vt:lpwstr>
      </vt:variant>
      <vt:variant>
        <vt:i4>5374067</vt:i4>
      </vt:variant>
      <vt:variant>
        <vt:i4>126</vt:i4>
      </vt:variant>
      <vt:variant>
        <vt:i4>0</vt:i4>
      </vt:variant>
      <vt:variant>
        <vt:i4>5</vt:i4>
      </vt:variant>
      <vt:variant>
        <vt:lpwstr/>
      </vt:variant>
      <vt:variant>
        <vt:lpwstr>Table_2</vt:lpwstr>
      </vt:variant>
      <vt:variant>
        <vt:i4>4915244</vt:i4>
      </vt:variant>
      <vt:variant>
        <vt:i4>123</vt:i4>
      </vt:variant>
      <vt:variant>
        <vt:i4>0</vt:i4>
      </vt:variant>
      <vt:variant>
        <vt:i4>5</vt:i4>
      </vt:variant>
      <vt:variant>
        <vt:lpwstr/>
      </vt:variant>
      <vt:variant>
        <vt:lpwstr>Figure_2</vt:lpwstr>
      </vt:variant>
      <vt:variant>
        <vt:i4>5374067</vt:i4>
      </vt:variant>
      <vt:variant>
        <vt:i4>120</vt:i4>
      </vt:variant>
      <vt:variant>
        <vt:i4>0</vt:i4>
      </vt:variant>
      <vt:variant>
        <vt:i4>5</vt:i4>
      </vt:variant>
      <vt:variant>
        <vt:lpwstr/>
      </vt:variant>
      <vt:variant>
        <vt:lpwstr>Table_1</vt:lpwstr>
      </vt:variant>
      <vt:variant>
        <vt:i4>1048637</vt:i4>
      </vt:variant>
      <vt:variant>
        <vt:i4>113</vt:i4>
      </vt:variant>
      <vt:variant>
        <vt:i4>0</vt:i4>
      </vt:variant>
      <vt:variant>
        <vt:i4>5</vt:i4>
      </vt:variant>
      <vt:variant>
        <vt:lpwstr/>
      </vt:variant>
      <vt:variant>
        <vt:lpwstr>_Toc177736818</vt:lpwstr>
      </vt:variant>
      <vt:variant>
        <vt:i4>1048637</vt:i4>
      </vt:variant>
      <vt:variant>
        <vt:i4>107</vt:i4>
      </vt:variant>
      <vt:variant>
        <vt:i4>0</vt:i4>
      </vt:variant>
      <vt:variant>
        <vt:i4>5</vt:i4>
      </vt:variant>
      <vt:variant>
        <vt:lpwstr/>
      </vt:variant>
      <vt:variant>
        <vt:lpwstr>_Toc177736812</vt:lpwstr>
      </vt:variant>
      <vt:variant>
        <vt:i4>1114173</vt:i4>
      </vt:variant>
      <vt:variant>
        <vt:i4>101</vt:i4>
      </vt:variant>
      <vt:variant>
        <vt:i4>0</vt:i4>
      </vt:variant>
      <vt:variant>
        <vt:i4>5</vt:i4>
      </vt:variant>
      <vt:variant>
        <vt:lpwstr/>
      </vt:variant>
      <vt:variant>
        <vt:lpwstr>_Toc177736809</vt:lpwstr>
      </vt:variant>
      <vt:variant>
        <vt:i4>1114173</vt:i4>
      </vt:variant>
      <vt:variant>
        <vt:i4>95</vt:i4>
      </vt:variant>
      <vt:variant>
        <vt:i4>0</vt:i4>
      </vt:variant>
      <vt:variant>
        <vt:i4>5</vt:i4>
      </vt:variant>
      <vt:variant>
        <vt:lpwstr/>
      </vt:variant>
      <vt:variant>
        <vt:lpwstr>_Toc177736807</vt:lpwstr>
      </vt:variant>
      <vt:variant>
        <vt:i4>1572914</vt:i4>
      </vt:variant>
      <vt:variant>
        <vt:i4>89</vt:i4>
      </vt:variant>
      <vt:variant>
        <vt:i4>0</vt:i4>
      </vt:variant>
      <vt:variant>
        <vt:i4>5</vt:i4>
      </vt:variant>
      <vt:variant>
        <vt:lpwstr/>
      </vt:variant>
      <vt:variant>
        <vt:lpwstr>_Toc177736797</vt:lpwstr>
      </vt:variant>
      <vt:variant>
        <vt:i4>1638450</vt:i4>
      </vt:variant>
      <vt:variant>
        <vt:i4>83</vt:i4>
      </vt:variant>
      <vt:variant>
        <vt:i4>0</vt:i4>
      </vt:variant>
      <vt:variant>
        <vt:i4>5</vt:i4>
      </vt:variant>
      <vt:variant>
        <vt:lpwstr/>
      </vt:variant>
      <vt:variant>
        <vt:lpwstr>_Toc177736787</vt:lpwstr>
      </vt:variant>
      <vt:variant>
        <vt:i4>1441842</vt:i4>
      </vt:variant>
      <vt:variant>
        <vt:i4>77</vt:i4>
      </vt:variant>
      <vt:variant>
        <vt:i4>0</vt:i4>
      </vt:variant>
      <vt:variant>
        <vt:i4>5</vt:i4>
      </vt:variant>
      <vt:variant>
        <vt:lpwstr/>
      </vt:variant>
      <vt:variant>
        <vt:lpwstr>_Toc177736779</vt:lpwstr>
      </vt:variant>
      <vt:variant>
        <vt:i4>1507378</vt:i4>
      </vt:variant>
      <vt:variant>
        <vt:i4>71</vt:i4>
      </vt:variant>
      <vt:variant>
        <vt:i4>0</vt:i4>
      </vt:variant>
      <vt:variant>
        <vt:i4>5</vt:i4>
      </vt:variant>
      <vt:variant>
        <vt:lpwstr/>
      </vt:variant>
      <vt:variant>
        <vt:lpwstr>_Toc177736769</vt:lpwstr>
      </vt:variant>
      <vt:variant>
        <vt:i4>1507378</vt:i4>
      </vt:variant>
      <vt:variant>
        <vt:i4>65</vt:i4>
      </vt:variant>
      <vt:variant>
        <vt:i4>0</vt:i4>
      </vt:variant>
      <vt:variant>
        <vt:i4>5</vt:i4>
      </vt:variant>
      <vt:variant>
        <vt:lpwstr/>
      </vt:variant>
      <vt:variant>
        <vt:lpwstr>_Toc177736767</vt:lpwstr>
      </vt:variant>
      <vt:variant>
        <vt:i4>1507378</vt:i4>
      </vt:variant>
      <vt:variant>
        <vt:i4>59</vt:i4>
      </vt:variant>
      <vt:variant>
        <vt:i4>0</vt:i4>
      </vt:variant>
      <vt:variant>
        <vt:i4>5</vt:i4>
      </vt:variant>
      <vt:variant>
        <vt:lpwstr/>
      </vt:variant>
      <vt:variant>
        <vt:lpwstr>_Toc177736763</vt:lpwstr>
      </vt:variant>
      <vt:variant>
        <vt:i4>1310770</vt:i4>
      </vt:variant>
      <vt:variant>
        <vt:i4>53</vt:i4>
      </vt:variant>
      <vt:variant>
        <vt:i4>0</vt:i4>
      </vt:variant>
      <vt:variant>
        <vt:i4>5</vt:i4>
      </vt:variant>
      <vt:variant>
        <vt:lpwstr/>
      </vt:variant>
      <vt:variant>
        <vt:lpwstr>_Toc177736759</vt:lpwstr>
      </vt:variant>
      <vt:variant>
        <vt:i4>1310770</vt:i4>
      </vt:variant>
      <vt:variant>
        <vt:i4>47</vt:i4>
      </vt:variant>
      <vt:variant>
        <vt:i4>0</vt:i4>
      </vt:variant>
      <vt:variant>
        <vt:i4>5</vt:i4>
      </vt:variant>
      <vt:variant>
        <vt:lpwstr/>
      </vt:variant>
      <vt:variant>
        <vt:lpwstr>_Toc177736758</vt:lpwstr>
      </vt:variant>
      <vt:variant>
        <vt:i4>1310770</vt:i4>
      </vt:variant>
      <vt:variant>
        <vt:i4>41</vt:i4>
      </vt:variant>
      <vt:variant>
        <vt:i4>0</vt:i4>
      </vt:variant>
      <vt:variant>
        <vt:i4>5</vt:i4>
      </vt:variant>
      <vt:variant>
        <vt:lpwstr/>
      </vt:variant>
      <vt:variant>
        <vt:lpwstr>_Toc177736757</vt:lpwstr>
      </vt:variant>
      <vt:variant>
        <vt:i4>1310770</vt:i4>
      </vt:variant>
      <vt:variant>
        <vt:i4>35</vt:i4>
      </vt:variant>
      <vt:variant>
        <vt:i4>0</vt:i4>
      </vt:variant>
      <vt:variant>
        <vt:i4>5</vt:i4>
      </vt:variant>
      <vt:variant>
        <vt:lpwstr/>
      </vt:variant>
      <vt:variant>
        <vt:lpwstr>_Toc177736756</vt:lpwstr>
      </vt:variant>
      <vt:variant>
        <vt:i4>1310770</vt:i4>
      </vt:variant>
      <vt:variant>
        <vt:i4>29</vt:i4>
      </vt:variant>
      <vt:variant>
        <vt:i4>0</vt:i4>
      </vt:variant>
      <vt:variant>
        <vt:i4>5</vt:i4>
      </vt:variant>
      <vt:variant>
        <vt:lpwstr/>
      </vt:variant>
      <vt:variant>
        <vt:lpwstr>_Toc177736755</vt:lpwstr>
      </vt:variant>
      <vt:variant>
        <vt:i4>1310770</vt:i4>
      </vt:variant>
      <vt:variant>
        <vt:i4>23</vt:i4>
      </vt:variant>
      <vt:variant>
        <vt:i4>0</vt:i4>
      </vt:variant>
      <vt:variant>
        <vt:i4>5</vt:i4>
      </vt:variant>
      <vt:variant>
        <vt:lpwstr/>
      </vt:variant>
      <vt:variant>
        <vt:lpwstr>_Toc177736754</vt:lpwstr>
      </vt:variant>
      <vt:variant>
        <vt:i4>1310770</vt:i4>
      </vt:variant>
      <vt:variant>
        <vt:i4>17</vt:i4>
      </vt:variant>
      <vt:variant>
        <vt:i4>0</vt:i4>
      </vt:variant>
      <vt:variant>
        <vt:i4>5</vt:i4>
      </vt:variant>
      <vt:variant>
        <vt:lpwstr/>
      </vt:variant>
      <vt:variant>
        <vt:lpwstr>_Toc177736753</vt:lpwstr>
      </vt:variant>
      <vt:variant>
        <vt:i4>1310770</vt:i4>
      </vt:variant>
      <vt:variant>
        <vt:i4>11</vt:i4>
      </vt:variant>
      <vt:variant>
        <vt:i4>0</vt:i4>
      </vt:variant>
      <vt:variant>
        <vt:i4>5</vt:i4>
      </vt:variant>
      <vt:variant>
        <vt:lpwstr/>
      </vt:variant>
      <vt:variant>
        <vt:lpwstr>_Toc177736752</vt:lpwstr>
      </vt:variant>
      <vt:variant>
        <vt:i4>5308424</vt:i4>
      </vt:variant>
      <vt:variant>
        <vt:i4>6</vt:i4>
      </vt:variant>
      <vt:variant>
        <vt:i4>0</vt:i4>
      </vt:variant>
      <vt:variant>
        <vt:i4>5</vt:i4>
      </vt:variant>
      <vt:variant>
        <vt:lpwstr>https://creativecommons.org/licenses/by/4.0/</vt:lpwstr>
      </vt:variant>
      <vt:variant>
        <vt:lpwstr/>
      </vt:variant>
      <vt:variant>
        <vt:i4>3014730</vt:i4>
      </vt:variant>
      <vt:variant>
        <vt:i4>3</vt:i4>
      </vt:variant>
      <vt:variant>
        <vt:i4>0</vt:i4>
      </vt:variant>
      <vt:variant>
        <vt:i4>5</vt:i4>
      </vt:variant>
      <vt:variant>
        <vt:lpwstr>mailto:women.victoria@dffh.vic.gov.au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it equal: Victoria’s women in manufacturing strategy - accessible</dc:title>
  <dc:subject>Making it equal: Victoria’s women in manufacturing strategy</dc:subject>
  <dc:creator>Fairer Victoria</dc:creator>
  <cp:keywords>gender equality, manufacturing, strategy, making it equal</cp:keywords>
  <dc:description/>
  <cp:revision>9</cp:revision>
  <cp:lastPrinted>2023-10-03T21:57:00Z</cp:lastPrinted>
  <dcterms:created xsi:type="dcterms:W3CDTF">2024-10-08T04:28:00Z</dcterms:created>
  <dcterms:modified xsi:type="dcterms:W3CDTF">2024-10-10T00:12:00Z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2022v1 15032022</vt:lpwstr>
  </property>
  <property fmtid="{D5CDD505-2E9C-101B-9397-08002B2CF9AE}" pid="5" name="Order">
    <vt:i4>2500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https://dhhsvicgovau.sharepoint.com/:w:/s/dffh/EX3H3Xy2GHtCs7RAExW4pgsB9HA96byRoUY1FuBkZ-0h8w</vt:lpwstr>
  </property>
  <property fmtid="{D5CDD505-2E9C-101B-9397-08002B2CF9AE}" pid="14" name="Link">
    <vt:lpwstr>https://dhhsvicgovau.sharepoint.com/:w:/s/dffh/EX3H3Xy2GHtCs7RAExW4pgsB9HA96byRoUY1FuBkZ-0h8w, https://dhhsvicgovau.sharepoint.com/:w:/s/dffh/EX3H3Xy2GHtCs7RAExW4pgsB9HA96byRoUY1FuBkZ-0h8w</vt:lpwstr>
  </property>
  <property fmtid="{D5CDD505-2E9C-101B-9397-08002B2CF9AE}" pid="15" name="xd_Signature">
    <vt:bool>false</vt:bool>
  </property>
  <property fmtid="{D5CDD505-2E9C-101B-9397-08002B2CF9AE}" pid="16" name="MediaServiceImageTags">
    <vt:lpwstr/>
  </property>
  <property fmtid="{D5CDD505-2E9C-101B-9397-08002B2CF9AE}" pid="17" name="GrammarlyDocumentId">
    <vt:lpwstr>5e05c0cf554d0059d4ea4aed60b6b8db17abaaed4920b0c8eb1a8b48e152fbbd</vt:lpwstr>
  </property>
  <property fmtid="{D5CDD505-2E9C-101B-9397-08002B2CF9AE}" pid="18" name="MSIP_Label_efdf5488-3066-4b6c-8fea-9472b8a1f34c_Enabled">
    <vt:lpwstr>true</vt:lpwstr>
  </property>
  <property fmtid="{D5CDD505-2E9C-101B-9397-08002B2CF9AE}" pid="19" name="MSIP_Label_efdf5488-3066-4b6c-8fea-9472b8a1f34c_SetDate">
    <vt:lpwstr>2024-10-08T04:30:03Z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a8522d8d-c2b5-4196-8d1d-deda731c849d</vt:lpwstr>
  </property>
  <property fmtid="{D5CDD505-2E9C-101B-9397-08002B2CF9AE}" pid="24" name="MSIP_Label_efdf5488-3066-4b6c-8fea-9472b8a1f34c_ContentBits">
    <vt:lpwstr>0</vt:lpwstr>
  </property>
  <property fmtid="{D5CDD505-2E9C-101B-9397-08002B2CF9AE}" pid="25" name="ClassificationContentMarkingFooterText">
    <vt:lpwstr>OFFICIAL</vt:lpwstr>
  </property>
  <property fmtid="{D5CDD505-2E9C-101B-9397-08002B2CF9AE}" pid="26" name="MSIP_Label_43e64453-338c-4f93-8a4d-0039a0a41f2a_Method">
    <vt:lpwstr>Privileged</vt:lpwstr>
  </property>
  <property fmtid="{D5CDD505-2E9C-101B-9397-08002B2CF9AE}" pid="27" name="MSIP_Label_43e64453-338c-4f93-8a4d-0039a0a41f2a_SiteId">
    <vt:lpwstr>c0e0601f-0fac-449c-9c88-a104c4eb9f28</vt:lpwstr>
  </property>
  <property fmtid="{D5CDD505-2E9C-101B-9397-08002B2CF9AE}" pid="28" name="MSIP_Label_43e64453-338c-4f93-8a4d-0039a0a41f2a_Enabled">
    <vt:lpwstr>true</vt:lpwstr>
  </property>
  <property fmtid="{D5CDD505-2E9C-101B-9397-08002B2CF9AE}" pid="29" name="MSIP_Label_43e64453-338c-4f93-8a4d-0039a0a41f2a_Name">
    <vt:lpwstr>43e64453-338c-4f93-8a4d-0039a0a41f2a</vt:lpwstr>
  </property>
  <property fmtid="{D5CDD505-2E9C-101B-9397-08002B2CF9AE}" pid="30" name="MSIP_Label_43e64453-338c-4f93-8a4d-0039a0a41f2a_SetDate">
    <vt:lpwstr>2024-08-08T01:14:20Z</vt:lpwstr>
  </property>
  <property fmtid="{D5CDD505-2E9C-101B-9397-08002B2CF9AE}" pid="31" name="MSIP_Label_43e64453-338c-4f93-8a4d-0039a0a41f2a_ContentBits">
    <vt:lpwstr>2</vt:lpwstr>
  </property>
  <property fmtid="{D5CDD505-2E9C-101B-9397-08002B2CF9AE}" pid="32" name="ClassificationContentMarkingFooterShapeIds">
    <vt:lpwstr>29a8078c,794d06a1,5f51daf3,4d123c5c,3042cae5,1c6b020e,233b5cfc,27df66ca,2c42b4e0</vt:lpwstr>
  </property>
  <property fmtid="{D5CDD505-2E9C-101B-9397-08002B2CF9AE}" pid="33" name="ClassificationContentMarkingFooterFontProps">
    <vt:lpwstr>#000000,10,Arial Black</vt:lpwstr>
  </property>
  <property fmtid="{D5CDD505-2E9C-101B-9397-08002B2CF9AE}" pid="34" name="MSIP_Label_43e64453-338c-4f93-8a4d-0039a0a41f2a_ActionId">
    <vt:lpwstr>695ba0ff-adb7-408e-bd8a-e30c3897433f</vt:lpwstr>
  </property>
</Properties>
</file>