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7978" w14:textId="3CA3F73F" w:rsidR="00A62D44" w:rsidRPr="00193E27" w:rsidRDefault="00193E27" w:rsidP="00EB77AE">
      <w:pPr>
        <w:pStyle w:val="Sectionbreakfirstpage"/>
        <w:rPr>
          <w:rFonts w:ascii="Malgun Gothic" w:eastAsia="Malgun Gothic" w:hAnsi="Malgun Gothic"/>
          <w:sz w:val="20"/>
          <w:szCs w:val="20"/>
          <w:lang w:eastAsia="ko-KR"/>
        </w:rPr>
        <w:sectPr w:rsidR="00A62D44" w:rsidRPr="00193E27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193E27">
        <w:rPr>
          <w:rFonts w:ascii="Malgun Gothic" w:eastAsia="Malgun Gothic" w:hAnsi="Malgun Gothic" w:hint="eastAsia"/>
          <w:sz w:val="20"/>
          <w:szCs w:val="20"/>
          <w:lang w:eastAsia="ko-KR"/>
        </w:rPr>
        <w:t>Korean | 한국어</w:t>
      </w:r>
      <w:r w:rsidR="00447E55" w:rsidRPr="00193E27">
        <w:rPr>
          <w:rFonts w:ascii="Malgun Gothic" w:eastAsia="Malgun Gothic" w:hAnsi="Malgun Gothic" w:hint="eastAsia"/>
          <w:sz w:val="20"/>
          <w:szCs w:val="20"/>
          <w:lang w:eastAsia="ko-KR"/>
        </w:rPr>
        <w:drawing>
          <wp:anchor distT="0" distB="0" distL="114300" distR="114300" simplePos="0" relativeHeight="251658240" behindDoc="1" locked="1" layoutInCell="1" allowOverlap="1" wp14:anchorId="435D498F" wp14:editId="6CDBC9A4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8154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61DB0" w14:textId="5A73BD39" w:rsidR="00EB77AE" w:rsidRPr="00EB77AE" w:rsidRDefault="00EB77AE" w:rsidP="001851EB">
      <w:pPr>
        <w:pStyle w:val="Introtext"/>
        <w:spacing w:after="0"/>
        <w:ind w:right="3119"/>
        <w:outlineLvl w:val="0"/>
        <w:rPr>
          <w:rFonts w:ascii="Malgun Gothic" w:eastAsia="Malgun Gothic" w:hAnsi="Malgun Gothic" w:cs="Malgun Gothic"/>
          <w:b/>
          <w:bCs/>
          <w:sz w:val="36"/>
          <w:szCs w:val="36"/>
          <w:lang w:val="en-GB" w:eastAsia="ko-KR"/>
        </w:rPr>
      </w:pP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아동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안전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표준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(Child Safe Standards) 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br/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사회복지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서비스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규제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b/>
          <w:bCs/>
          <w:sz w:val="36"/>
          <w:szCs w:val="36"/>
          <w:lang w:val="ko" w:eastAsia="ko-KR"/>
        </w:rPr>
        <w:t>기관</w:t>
      </w:r>
      <w:r w:rsidRPr="00553A1F">
        <w:rPr>
          <w:rFonts w:ascii="Malgun Gothic" w:eastAsia="Malgun Gothic" w:hAnsi="Malgun Gothic" w:cs="Malgun Gothic" w:hint="eastAsia"/>
          <w:b/>
          <w:bCs/>
          <w:sz w:val="36"/>
          <w:szCs w:val="36"/>
          <w:lang w:eastAsia="ko-KR"/>
        </w:rPr>
        <w:t>(Social Services Regulator) </w:t>
      </w:r>
    </w:p>
    <w:p w14:paraId="635504A6" w14:textId="4FA03DBA" w:rsidR="00EB77AE" w:rsidRPr="00EB77AE" w:rsidRDefault="00EB77AE" w:rsidP="00EB77AE">
      <w:pPr>
        <w:pStyle w:val="Introtext"/>
        <w:spacing w:after="0"/>
        <w:ind w:right="3116"/>
        <w:rPr>
          <w:rFonts w:ascii="Malgun Gothic" w:eastAsia="Malgun Gothic" w:hAnsi="Malgun Gothic" w:cs="Malgun Gothic"/>
          <w:sz w:val="28"/>
          <w:szCs w:val="28"/>
          <w:lang w:val="en-GB" w:eastAsia="ko-KR"/>
        </w:rPr>
      </w:pP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조직</w:t>
      </w:r>
      <w:r w:rsidRPr="00553A1F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서비스</w:t>
      </w:r>
      <w:r w:rsidRPr="00553A1F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사용자를</w:t>
      </w:r>
      <w:r w:rsidRPr="00553A1F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위한</w:t>
      </w:r>
      <w:r w:rsidRPr="00553A1F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sz w:val="28"/>
          <w:szCs w:val="28"/>
          <w:lang w:val="ko" w:eastAsia="ko-KR"/>
        </w:rPr>
        <w:t>정보</w:t>
      </w:r>
    </w:p>
    <w:p w14:paraId="4D539984" w14:textId="77777777" w:rsidR="00EB77AE" w:rsidRPr="00553A1F" w:rsidRDefault="00EB77AE" w:rsidP="00E57C28">
      <w:pPr>
        <w:pStyle w:val="Introtext"/>
        <w:rPr>
          <w:rFonts w:ascii="Malgun Gothic" w:eastAsia="Malgun Gothic" w:hAnsi="Malgun Gothic" w:cs="Malgun Gothic"/>
          <w:lang w:eastAsia="ko-KR"/>
        </w:rPr>
      </w:pPr>
    </w:p>
    <w:p w14:paraId="633BFEA6" w14:textId="1083B20B" w:rsidR="00EB77AE" w:rsidRPr="00553A1F" w:rsidRDefault="00EB77AE" w:rsidP="00E57C28">
      <w:pPr>
        <w:pStyle w:val="Introtext"/>
        <w:rPr>
          <w:rFonts w:asciiTheme="minorBidi" w:eastAsia="Malgun Gothic" w:hAnsiTheme="minorBidi" w:cstheme="minorBidi"/>
          <w:lang w:eastAsia="ko-KR"/>
        </w:rPr>
      </w:pPr>
      <w:r w:rsidRPr="00553A1F">
        <w:rPr>
          <w:rFonts w:asciiTheme="minorBidi" w:eastAsia="Malgun Gothic" w:hAnsiTheme="minorBidi" w:cstheme="minorBidi" w:hint="eastAsia"/>
          <w:b/>
          <w:bCs/>
          <w:color w:val="000000"/>
          <w:szCs w:val="21"/>
          <w:shd w:val="clear" w:color="auto" w:fill="E1E3E6"/>
          <w:lang w:eastAsia="ko-KR"/>
        </w:rPr>
        <w:t>OFFICIAL</w:t>
      </w:r>
    </w:p>
    <w:p w14:paraId="7752EEC1" w14:textId="77777777" w:rsidR="00EB77AE" w:rsidRPr="00EB77AE" w:rsidRDefault="00EB77AE" w:rsidP="00E57C28">
      <w:pPr>
        <w:pStyle w:val="Introtext"/>
        <w:rPr>
          <w:rFonts w:ascii="Malgun Gothic" w:eastAsia="Malgun Gothic" w:hAnsi="Malgun Gothic" w:cs="Malgun Gothic"/>
          <w:lang w:val="en-GB" w:eastAsia="ko-KR"/>
        </w:rPr>
      </w:pPr>
    </w:p>
    <w:p w14:paraId="5EA8C0C3" w14:textId="59FDC3F2" w:rsidR="00E57C28" w:rsidRPr="00EB77AE" w:rsidRDefault="00447E55" w:rsidP="00E57C28">
      <w:pPr>
        <w:pStyle w:val="Introtext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빅토리아주 아동 안전 표준(이하 '표준')은 2022년 7월 1일부터 시행되었습니다.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br/>
        <w:t>본 표준은 어린이와 청소년을 보호하는 것을 목표로 합니다.</w:t>
      </w:r>
    </w:p>
    <w:p w14:paraId="0AF7F141" w14:textId="77777777" w:rsidR="00E57C28" w:rsidRPr="00EB77AE" w:rsidRDefault="00447E55" w:rsidP="00E57C28">
      <w:pPr>
        <w:pStyle w:val="Introtext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사회복지 서비스 규제 기관(Social Services Regulator)은 '표준'에 대한 통합 부문 규제 기관입니다. </w:t>
      </w:r>
    </w:p>
    <w:p w14:paraId="64EEFA1E" w14:textId="77777777" w:rsidR="00E57C28" w:rsidRPr="00EB77AE" w:rsidRDefault="00447E55" w:rsidP="004E5789">
      <w:pPr>
        <w:pStyle w:val="Heading2"/>
      </w:pPr>
      <w:r w:rsidRPr="00EB77AE">
        <w:rPr>
          <w:rFonts w:hint="eastAsia"/>
        </w:rPr>
        <w:t xml:space="preserve">이것이 조직에 </w:t>
      </w:r>
      <w:r w:rsidRPr="004E5789">
        <w:rPr>
          <w:rFonts w:hint="eastAsia"/>
        </w:rPr>
        <w:t>의미하는</w:t>
      </w:r>
      <w:r w:rsidRPr="00EB77AE">
        <w:rPr>
          <w:rFonts w:hint="eastAsia"/>
        </w:rPr>
        <w:t xml:space="preserve"> 바는 무엇입니까?</w:t>
      </w:r>
    </w:p>
    <w:p w14:paraId="3EFE30E2" w14:textId="77777777" w:rsidR="008529B2" w:rsidRPr="00EB77AE" w:rsidRDefault="00447E55" w:rsidP="008529B2">
      <w:pPr>
        <w:pStyle w:val="Body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본 표준은 빅토리아주의 어린이와 청소년의 안전 개선을 목표로 합니다. 본 표준에 따라 조직은 학대를 예방하고 대응하기 위한 정책, 절차 및 프로세스를 마련해야 합니다. </w:t>
      </w:r>
    </w:p>
    <w:p w14:paraId="38A61BBA" w14:textId="77777777" w:rsidR="008529B2" w:rsidRPr="00EB77AE" w:rsidRDefault="00447E55" w:rsidP="008529B2">
      <w:pPr>
        <w:pStyle w:val="Body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아동에게 서비스 또는 시설을 제공하는 모든 조직은 11개 항의 아동 안전 표준을 준수해야 합니다. </w:t>
      </w:r>
    </w:p>
    <w:p w14:paraId="57828F4D" w14:textId="77777777" w:rsidR="00E57C28" w:rsidRPr="00EB77AE" w:rsidRDefault="00447E55" w:rsidP="004E5789">
      <w:pPr>
        <w:pStyle w:val="Heading2"/>
      </w:pPr>
      <w:r w:rsidRPr="00EB77AE">
        <w:rPr>
          <w:rFonts w:hint="eastAsia"/>
        </w:rPr>
        <w:t>이는 어떤 조직에 적용됩니까?</w:t>
      </w:r>
    </w:p>
    <w:p w14:paraId="46C069EB" w14:textId="77777777" w:rsidR="00824D1D" w:rsidRPr="00EB77AE" w:rsidRDefault="00447E55" w:rsidP="00824D1D">
      <w:pPr>
        <w:pStyle w:val="Body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사회복지 서비스 규제 기관은 다음을 제공하기 위해 주 정부 자금 지원을 받는 조직을 위한 통합 부문 규제 기관입니다. </w:t>
      </w:r>
    </w:p>
    <w:p w14:paraId="5EAC3A41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가정 폭력 또는 성폭력 관련 지원 서비스</w:t>
      </w:r>
    </w:p>
    <w:p w14:paraId="1043C04F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부모와 가족을 위한 지원 서비스 </w:t>
      </w:r>
    </w:p>
    <w:p w14:paraId="1235515F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노숙을 하고 있는 사람들에 대한 주택 서비스 또는 기타 도움</w:t>
      </w:r>
    </w:p>
    <w:p w14:paraId="227F659B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아동 보호 서비스 </w:t>
      </w:r>
    </w:p>
    <w:p w14:paraId="0C69B8B7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장애나 추가적인 필요 사항 또는 발달 지연이 있는 아동을 위한 조기 치료 개입. </w:t>
      </w:r>
    </w:p>
    <w:p w14:paraId="4EDFE9F2" w14:textId="77777777" w:rsidR="00824D1D" w:rsidRPr="00EB77AE" w:rsidRDefault="00447E55" w:rsidP="00824D1D">
      <w:pPr>
        <w:pStyle w:val="Bodyafterbullets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사회복지 서비스 규제 기관은 다음과 같은 조직을 위한 통합 부문 규제 기관이기도 합니다. </w:t>
      </w:r>
    </w:p>
    <w:p w14:paraId="7F1EBBDB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i/>
          <w:iCs/>
          <w:lang w:val="ko" w:eastAsia="ko-KR"/>
        </w:rPr>
        <w:t>아동, 청소년 및 가족법 2005(Children, Youth and Families Act 2005)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에 정의된 가정 밖 돌봄 서비스 </w:t>
      </w:r>
    </w:p>
    <w:p w14:paraId="5919C3AF" w14:textId="77777777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i/>
          <w:iCs/>
          <w:lang w:val="ko" w:eastAsia="ko-KR"/>
        </w:rPr>
        <w:t>장애인법 2006(Disability Act 2006)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에 정의된 장애인 서비스 제공업체</w:t>
      </w:r>
    </w:p>
    <w:p w14:paraId="4C74E59E" w14:textId="4AF1E288" w:rsidR="00824D1D" w:rsidRPr="00EB77AE" w:rsidRDefault="00447E55" w:rsidP="00824D1D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i/>
          <w:iCs/>
          <w:lang w:val="ko" w:eastAsia="ko-KR"/>
        </w:rPr>
        <w:t>장애인법 2006(Disability Act 2006)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에 정의된 장애인 서비스 제공업체 이외의 장애인 서비스를 </w:t>
      </w:r>
      <w:r w:rsidR="00193E27">
        <w:rPr>
          <w:rFonts w:ascii="Malgun Gothic" w:eastAsia="Malgun Gothic" w:hAnsi="Malgun Gothic" w:cs="Malgun Gothic" w:hint="eastAsia"/>
          <w:lang w:val="en-PH" w:eastAsia="ko-KR"/>
        </w:rPr>
        <w:br/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제공하는 조직. </w:t>
      </w:r>
    </w:p>
    <w:p w14:paraId="3B99BE75" w14:textId="77777777" w:rsidR="008529B2" w:rsidRPr="00EB77AE" w:rsidRDefault="00447E55" w:rsidP="004E5789">
      <w:pPr>
        <w:pStyle w:val="Heading2"/>
      </w:pPr>
      <w:r w:rsidRPr="00EB77AE">
        <w:rPr>
          <w:rFonts w:hint="eastAsia"/>
        </w:rPr>
        <w:lastRenderedPageBreak/>
        <w:t>사회복지 서비스 규제 기관(Social Services Regulator)은 무엇을 할 수 있습니까?</w:t>
      </w:r>
    </w:p>
    <w:p w14:paraId="142C631A" w14:textId="77777777" w:rsidR="000459AC" w:rsidRPr="00EB77AE" w:rsidRDefault="00447E55" w:rsidP="000459AC">
      <w:pPr>
        <w:pStyle w:val="Body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사회복지 서비스 규제 기관은 다음을 수행할 수 있습니다. </w:t>
      </w:r>
    </w:p>
    <w:p w14:paraId="05E292B3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본 표준에 대한 교육, 정보 및 조언 제공 </w:t>
      </w:r>
    </w:p>
    <w:p w14:paraId="60227D9F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본 표준 준수 여부에 대한 조사, 확인 및 집행 </w:t>
      </w:r>
    </w:p>
    <w:p w14:paraId="263A1721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본 표준 준수에 대한 정보 수집, 분석 및 게시 </w:t>
      </w:r>
    </w:p>
    <w:p w14:paraId="1D9602B7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아동 학대 예방과 아동 학대 혐의에 대한 적절한 대응을 위한 지속적인 개선을 촉진 </w:t>
      </w:r>
    </w:p>
    <w:p w14:paraId="1EF2E306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아동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청소년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위원회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(Commission for Children and Young People),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다른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부문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규제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기관들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통합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부문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규제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기관들과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아동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안전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본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표준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준수에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대해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협력</w:t>
      </w:r>
      <w:r w:rsidRPr="00553A1F">
        <w:rPr>
          <w:rFonts w:ascii="Malgun Gothic" w:eastAsia="Malgun Gothic" w:hAnsi="Malgun Gothic" w:cs="Malgun Gothic" w:hint="eastAsia"/>
          <w:lang w:eastAsia="ko-KR"/>
        </w:rPr>
        <w:t> </w:t>
      </w:r>
    </w:p>
    <w:p w14:paraId="66FC2E06" w14:textId="77777777" w:rsidR="000459AC" w:rsidRPr="00EB77AE" w:rsidRDefault="00447E55" w:rsidP="000459AC">
      <w:pPr>
        <w:pStyle w:val="Bullet1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정보를 교환하고 아동 안전 및 본 표준 준수에 대해 사람들 및 단체와 협력. </w:t>
      </w:r>
    </w:p>
    <w:p w14:paraId="737E9C01" w14:textId="77777777" w:rsidR="00824D1D" w:rsidRPr="00EB77AE" w:rsidRDefault="00447E55" w:rsidP="004E5789">
      <w:pPr>
        <w:pStyle w:val="Heading2"/>
      </w:pPr>
      <w:r w:rsidRPr="00EB77AE">
        <w:rPr>
          <w:rFonts w:hint="eastAsia"/>
        </w:rPr>
        <w:t>추가 정보</w:t>
      </w:r>
    </w:p>
    <w:p w14:paraId="5B33CDEB" w14:textId="729E51FE" w:rsidR="008A3BC8" w:rsidRPr="00EB77AE" w:rsidRDefault="00447E55" w:rsidP="008A3BC8">
      <w:pPr>
        <w:pStyle w:val="Body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사회복지 서비스 규제 기관(Social Services Regulator) 웹 페이지(</w:t>
      </w:r>
      <w:hyperlink r:id="rId14" w:history="1">
        <w:r w:rsidRPr="00EB77AE">
          <w:rPr>
            <w:rStyle w:val="Hyperlink"/>
            <w:rFonts w:ascii="Malgun Gothic" w:eastAsia="Malgun Gothic" w:hAnsi="Malgun Gothic" w:cs="Malgun Gothic" w:hint="eastAsia"/>
            <w:lang w:val="ko" w:eastAsia="ko-KR"/>
          </w:rPr>
          <w:t>https://www.vic.gov.au/social-services-regulator</w:t>
        </w:r>
      </w:hyperlink>
      <w:r w:rsidRPr="00EB77AE">
        <w:rPr>
          <w:rFonts w:ascii="Malgun Gothic" w:eastAsia="Malgun Gothic" w:hAnsi="Malgun Gothic" w:cs="Malgun Gothic" w:hint="eastAsia"/>
          <w:lang w:val="ko" w:eastAsia="ko-KR"/>
        </w:rPr>
        <w:t>)에서 관련 자료 및 자세한 정보를 확인할 수 있습니다.</w:t>
      </w:r>
    </w:p>
    <w:p w14:paraId="6D6F9E70" w14:textId="1423FDFC" w:rsidR="008A3BC8" w:rsidRPr="00EB77AE" w:rsidRDefault="00447E55" w:rsidP="008A3BC8">
      <w:pPr>
        <w:pStyle w:val="Bodyafterbullets"/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여러분의 기관에서 '표준' 시행에 대한 정보나 지침이 필요한 경우,</w:t>
      </w:r>
      <w:r w:rsidR="006C2B65">
        <w:rPr>
          <w:rFonts w:ascii="Malgun Gothic" w:eastAsia="Malgun Gothic" w:hAnsi="Malgun Gothic" w:cs="Malgun Gothic" w:hint="eastAsia"/>
          <w:lang w:val="en-PH" w:eastAsia="ko-KR"/>
        </w:rPr>
        <w:t xml:space="preserve"> </w:t>
      </w:r>
      <w:hyperlink r:id="rId15" w:history="1">
        <w:r w:rsidR="006C2B65" w:rsidRPr="008A3362">
          <w:rPr>
            <w:rStyle w:val="Hyperlink"/>
            <w:rFonts w:ascii="Malgun Gothic" w:eastAsia="Malgun Gothic" w:hAnsi="Malgun Gothic" w:cs="Malgun Gothic" w:hint="eastAsia"/>
            <w:lang w:val="ko" w:eastAsia="ko-KR"/>
          </w:rPr>
          <w:t>아동 보호</w:t>
        </w:r>
      </w:hyperlink>
      <w:r w:rsidRPr="00EB77AE">
        <w:rPr>
          <w:rFonts w:ascii="Malgun Gothic" w:eastAsia="Malgun Gothic" w:hAnsi="Malgun Gothic" w:cs="Malgun Gothic" w:hint="eastAsia"/>
          <w:lang w:val="ko" w:eastAsia="ko-KR"/>
        </w:rPr>
        <w:t xml:space="preserve"> 규제(Child Safeguarding Regulation) &lt;childsafeorgs@ssr.vic.gov.au&gt; 팀에 이메일을 보내거나 1300 310 778로 전화하십시오. </w:t>
      </w:r>
    </w:p>
    <w:p w14:paraId="6E1E285E" w14:textId="77777777" w:rsidR="00B11CDB" w:rsidRDefault="00B11CDB" w:rsidP="003B1BDC">
      <w:pPr>
        <w:pStyle w:val="Body"/>
        <w:rPr>
          <w:rFonts w:ascii="Malgun Gothic" w:eastAsia="Malgun Gothic" w:hAnsi="Malgun Gothic"/>
          <w:lang w:eastAsia="ko-KR"/>
        </w:rPr>
      </w:pPr>
    </w:p>
    <w:p w14:paraId="4E4EF534" w14:textId="77777777" w:rsidR="00EB77AE" w:rsidRDefault="00EB77AE" w:rsidP="003B1BDC">
      <w:pPr>
        <w:pStyle w:val="Body"/>
        <w:rPr>
          <w:rFonts w:ascii="Malgun Gothic" w:eastAsia="Malgun Gothic" w:hAnsi="Malgun Gothic"/>
          <w:lang w:eastAsia="ko-KR"/>
        </w:rPr>
      </w:pPr>
    </w:p>
    <w:p w14:paraId="6F0B57DF" w14:textId="081A30DB" w:rsidR="00EB77AE" w:rsidRPr="00EB77AE" w:rsidRDefault="00EB77AE" w:rsidP="00EB77AE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이 문서를 다른 형식으로 받으시려면, 필요한 경우 National Relay Service(전국 중계 서비스) 13 36 77을 사용하여 1300 310 778번으로 전화하</w:t>
      </w:r>
      <w:r w:rsidR="00553A1F">
        <w:rPr>
          <w:rFonts w:ascii="Malgun Gothic" w:eastAsia="Malgun Gothic" w:hAnsi="Malgun Gothic" w:cs="Malgun Gothic" w:hint="eastAsia"/>
          <w:lang w:val="ko" w:eastAsia="ko-KR"/>
        </w:rPr>
        <w:t>시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거나, 사회복지 서비스 규제 기관 &lt;childsafeorgs@ssr.vic.gov.au&gt;의 아동보호규제(Child Safeguarding Regulation) 팀에 이메일을 보내십시오.</w:t>
      </w:r>
    </w:p>
    <w:p w14:paraId="21370744" w14:textId="77777777" w:rsidR="00EB77AE" w:rsidRPr="00EB77AE" w:rsidRDefault="00EB77AE" w:rsidP="00EB77AE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빅토리아주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정부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(1 Treasury Place, Melbourne)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에서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승인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발행</w:t>
      </w:r>
      <w:r w:rsidRPr="00553A1F">
        <w:rPr>
          <w:rFonts w:ascii="Malgun Gothic" w:eastAsia="Malgun Gothic" w:hAnsi="Malgun Gothic" w:cs="Malgun Gothic" w:hint="eastAsia"/>
          <w:lang w:eastAsia="ko-KR"/>
        </w:rPr>
        <w:t>.</w:t>
      </w:r>
    </w:p>
    <w:p w14:paraId="571E7BEA" w14:textId="099891E6" w:rsidR="00EB77AE" w:rsidRPr="00EB77AE" w:rsidRDefault="00EB77AE" w:rsidP="00EB77AE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" w:eastAsia="Malgun Gothic" w:hAnsi="Malgun Gothic"/>
          <w:lang w:eastAsia="ko-KR"/>
        </w:rPr>
      </w:pPr>
      <w:r w:rsidRPr="00553A1F">
        <w:rPr>
          <w:rFonts w:ascii="Malgun Gothic" w:eastAsia="Malgun Gothic" w:hAnsi="Malgun Gothic" w:cs="Malgun Gothic" w:hint="eastAsia"/>
          <w:lang w:eastAsia="ko-KR"/>
        </w:rPr>
        <w:t xml:space="preserve">©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호주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빅토리아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주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,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사회복지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서비스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규제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기관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(Social Services Regulator) </w:t>
      </w:r>
      <w:r w:rsidR="00C049BD">
        <w:rPr>
          <w:rFonts w:ascii="Malgun Gothic" w:eastAsia="Malgun Gothic" w:hAnsi="Malgun Gothic" w:cs="Malgun Gothic"/>
          <w:lang w:eastAsia="ko-KR"/>
        </w:rPr>
        <w:t xml:space="preserve">July </w:t>
      </w:r>
      <w:r w:rsidRPr="00553A1F">
        <w:rPr>
          <w:rFonts w:ascii="Malgun Gothic" w:eastAsia="Malgun Gothic" w:hAnsi="Malgun Gothic" w:cs="Malgun Gothic" w:hint="eastAsia"/>
          <w:lang w:eastAsia="ko-KR"/>
        </w:rPr>
        <w:t>2024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년</w:t>
      </w:r>
      <w:r w:rsidRPr="00553A1F">
        <w:rPr>
          <w:rFonts w:ascii="Malgun Gothic" w:eastAsia="Malgun Gothic" w:hAnsi="Malgun Gothic" w:cs="Malgun Gothic" w:hint="eastAsia"/>
          <w:lang w:eastAsia="ko-KR"/>
        </w:rPr>
        <w:t xml:space="preserve"> 7</w:t>
      </w:r>
      <w:r w:rsidRPr="00EB77AE">
        <w:rPr>
          <w:rFonts w:ascii="Malgun Gothic" w:eastAsia="Malgun Gothic" w:hAnsi="Malgun Gothic" w:cs="Malgun Gothic" w:hint="eastAsia"/>
          <w:lang w:val="ko" w:eastAsia="ko-KR"/>
        </w:rPr>
        <w:t>월</w:t>
      </w:r>
      <w:r w:rsidRPr="00553A1F">
        <w:rPr>
          <w:rFonts w:ascii="Malgun Gothic" w:eastAsia="Malgun Gothic" w:hAnsi="Malgun Gothic" w:cs="Malgun Gothic" w:hint="eastAsia"/>
          <w:lang w:eastAsia="ko-KR"/>
        </w:rPr>
        <w:t>.</w:t>
      </w:r>
    </w:p>
    <w:p w14:paraId="4784B366" w14:textId="1D0406D2" w:rsidR="00EB77AE" w:rsidRPr="00EB77AE" w:rsidRDefault="00EB77AE" w:rsidP="00EB77AE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" w:eastAsia="Malgun Gothic" w:hAnsi="Malgun Gothic"/>
          <w:lang w:eastAsia="ko-KR"/>
        </w:rPr>
      </w:pPr>
      <w:bookmarkStart w:id="0" w:name="_Hlk62746129"/>
      <w:r w:rsidRPr="00AA1DDD">
        <w:rPr>
          <w:rFonts w:ascii="Malgun Gothic" w:eastAsia="Malgun Gothic" w:hAnsi="Malgun Gothic" w:cs="Malgun Gothic" w:hint="eastAsia"/>
          <w:lang w:val="ko" w:eastAsia="ko-KR"/>
        </w:rPr>
        <w:t xml:space="preserve">ISBN </w:t>
      </w:r>
      <w:r w:rsidR="00FA61FC" w:rsidRPr="004B14DC">
        <w:rPr>
          <w:rFonts w:hint="eastAsia"/>
          <w:lang w:eastAsia="ko-KR"/>
        </w:rPr>
        <w:t>978-1-76130-566-5</w:t>
      </w:r>
      <w:r w:rsidRPr="00AA1DDD">
        <w:rPr>
          <w:rFonts w:ascii="Malgun Gothic" w:eastAsia="Malgun Gothic" w:hAnsi="Malgun Gothic" w:cs="Malgun Gothic" w:hint="eastAsia"/>
          <w:lang w:val="ko" w:eastAsia="ko-KR"/>
        </w:rPr>
        <w:t xml:space="preserve"> (pdf</w:t>
      </w:r>
      <w:r w:rsidR="00AA1DDD">
        <w:rPr>
          <w:rFonts w:ascii="Malgun Gothic" w:eastAsia="Malgun Gothic" w:hAnsi="Malgun Gothic" w:cs="Malgun Gothic" w:hint="eastAsia"/>
          <w:lang w:val="en-US" w:eastAsia="ko-KR"/>
        </w:rPr>
        <w:t>/</w:t>
      </w:r>
      <w:r w:rsidRPr="00AA1DDD">
        <w:rPr>
          <w:rFonts w:ascii="Malgun Gothic" w:eastAsia="Malgun Gothic" w:hAnsi="Malgun Gothic" w:cs="Malgun Gothic" w:hint="eastAsia"/>
          <w:lang w:val="ko" w:eastAsia="ko-KR"/>
        </w:rPr>
        <w:t xml:space="preserve">MS </w:t>
      </w:r>
      <w:r w:rsidR="00926F5F">
        <w:rPr>
          <w:rFonts w:ascii="Malgun Gothic" w:eastAsia="Malgun Gothic" w:hAnsi="Malgun Gothic" w:cs="Malgun Gothic" w:hint="eastAsia"/>
          <w:lang w:val="ko" w:eastAsia="ko-KR"/>
        </w:rPr>
        <w:t>w</w:t>
      </w:r>
      <w:proofErr w:type="spellStart"/>
      <w:r w:rsidR="00926F5F">
        <w:rPr>
          <w:rFonts w:ascii="Malgun Gothic" w:eastAsia="Malgun Gothic" w:hAnsi="Malgun Gothic" w:cs="Malgun Gothic" w:hint="eastAsia"/>
          <w:lang w:val="en-US" w:eastAsia="ko-KR"/>
        </w:rPr>
        <w:t>ord</w:t>
      </w:r>
      <w:proofErr w:type="spellEnd"/>
      <w:r w:rsidRPr="00AA1DDD">
        <w:rPr>
          <w:rFonts w:ascii="Malgun Gothic" w:eastAsia="Malgun Gothic" w:hAnsi="Malgun Gothic" w:cs="Malgun Gothic" w:hint="eastAsia"/>
          <w:lang w:val="ko" w:eastAsia="ko-KR"/>
        </w:rPr>
        <w:t>)</w:t>
      </w:r>
      <w:r w:rsidRPr="00EB77AE">
        <w:rPr>
          <w:rFonts w:ascii="Malgun Gothic" w:eastAsia="Malgun Gothic" w:hAnsi="Malgun Gothic" w:cs="Malgun Gothic" w:hint="eastAsia"/>
          <w:highlight w:val="yellow"/>
          <w:lang w:val="ko" w:eastAsia="ko-KR"/>
        </w:rPr>
        <w:t xml:space="preserve"> </w:t>
      </w:r>
    </w:p>
    <w:p w14:paraId="1B5BC8AC" w14:textId="48E31F67" w:rsidR="00EB77AE" w:rsidRPr="00EB77AE" w:rsidRDefault="00EB77AE" w:rsidP="00EB77A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" w:eastAsia="Malgun Gothic" w:hAnsi="Malgun Gothic"/>
          <w:lang w:eastAsia="ko-KR"/>
        </w:rPr>
      </w:pPr>
      <w:r w:rsidRPr="00EB77AE">
        <w:rPr>
          <w:rFonts w:ascii="Malgun Gothic" w:eastAsia="Malgun Gothic" w:hAnsi="Malgun Gothic" w:cs="Malgun Gothic" w:hint="eastAsia"/>
          <w:lang w:val="ko" w:eastAsia="ko-KR"/>
        </w:rPr>
        <w:t>(2309594)</w:t>
      </w:r>
      <w:bookmarkEnd w:id="0"/>
    </w:p>
    <w:p w14:paraId="6EF4E0B4" w14:textId="77777777" w:rsidR="00162CA9" w:rsidRPr="00EB77AE" w:rsidRDefault="00162CA9" w:rsidP="00162CA9">
      <w:pPr>
        <w:pStyle w:val="Body"/>
        <w:rPr>
          <w:rFonts w:ascii="Malgun Gothic" w:eastAsia="Malgun Gothic" w:hAnsi="Malgun Gothic"/>
          <w:lang w:eastAsia="ko-KR"/>
        </w:rPr>
      </w:pPr>
    </w:p>
    <w:sectPr w:rsidR="00162CA9" w:rsidRPr="00EB77AE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13D2" w14:textId="77777777" w:rsidR="005323DF" w:rsidRDefault="005323DF">
      <w:pPr>
        <w:spacing w:after="0" w:line="240" w:lineRule="auto"/>
      </w:pPr>
      <w:r>
        <w:separator/>
      </w:r>
    </w:p>
  </w:endnote>
  <w:endnote w:type="continuationSeparator" w:id="0">
    <w:p w14:paraId="03214912" w14:textId="77777777" w:rsidR="005323DF" w:rsidRDefault="005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8B9A" w14:textId="77777777" w:rsidR="00EB77AE" w:rsidRPr="00F65AA9" w:rsidRDefault="00EB77AE" w:rsidP="00EB77A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1B6B5E1A" wp14:editId="0105C60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58B491F" wp14:editId="5B80FB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9568" w14:textId="77777777" w:rsidR="00EB77AE" w:rsidRPr="00B21F90" w:rsidRDefault="00EB77AE" w:rsidP="00EB77A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58B491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D2B9568" w14:textId="77777777" w:rsidR="00EB77AE" w:rsidRPr="00B21F90" w:rsidRDefault="00EB77AE" w:rsidP="00EB77A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B16D6F" w14:textId="21A835FB" w:rsidR="00E261B3" w:rsidRPr="00EB77AE" w:rsidRDefault="00E261B3" w:rsidP="00EB7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10D0" w14:textId="77777777" w:rsidR="00E261B3" w:rsidRDefault="00447E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0CBCDC" wp14:editId="49B6360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50F5F" w14:textId="77777777" w:rsidR="00E261B3" w:rsidRPr="00B21F90" w:rsidRDefault="00447E5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Malgun Gothic" w:eastAsia="Malgun Gothic" w:hAnsi="Malgun Gothic" w:cs="Malgun Gothic"/>
                              <w:color w:val="000000"/>
                              <w:sz w:val="20"/>
                              <w:lang w:val="ko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E0CBCD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1AF50F5F" w14:textId="77777777" w:rsidR="00E261B3" w:rsidRPr="00B21F90" w:rsidRDefault="00447E5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Malgun Gothic" w:eastAsia="Malgun Gothic" w:hAnsi="Malgun Gothic" w:cs="Malgun Gothic"/>
                        <w:color w:val="000000"/>
                        <w:sz w:val="20"/>
                        <w:lang w:val="ko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6FDD" w14:textId="77777777" w:rsidR="00EB77AE" w:rsidRPr="00F65AA9" w:rsidRDefault="00EB77AE" w:rsidP="00EB77A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7862C8D" wp14:editId="716811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D78C1" w14:textId="77777777" w:rsidR="00EB77AE" w:rsidRPr="00B21F90" w:rsidRDefault="00EB77AE" w:rsidP="00EB77A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862C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6B9D78C1" w14:textId="77777777" w:rsidR="00EB77AE" w:rsidRPr="00B21F90" w:rsidRDefault="00EB77AE" w:rsidP="00EB77A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F9FC49" w14:textId="4A459CCE" w:rsidR="00593A99" w:rsidRPr="00EB77AE" w:rsidRDefault="00593A99" w:rsidP="00EB7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9F20" w14:textId="77777777" w:rsidR="005323DF" w:rsidRDefault="005323DF">
      <w:pPr>
        <w:spacing w:after="0" w:line="240" w:lineRule="auto"/>
      </w:pPr>
      <w:r>
        <w:separator/>
      </w:r>
    </w:p>
  </w:footnote>
  <w:footnote w:type="continuationSeparator" w:id="0">
    <w:p w14:paraId="27E1E0F0" w14:textId="77777777" w:rsidR="005323DF" w:rsidRDefault="0053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B7D1" w14:textId="139ED234" w:rsidR="00E261B3" w:rsidRPr="00EB77AE" w:rsidRDefault="00EB77AE" w:rsidP="0017674D">
    <w:pPr>
      <w:pStyle w:val="Header"/>
      <w:rPr>
        <w:bCs/>
      </w:rPr>
    </w:pP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아동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 xml:space="preserve"> </w:t>
    </w: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안전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 xml:space="preserve"> </w:t>
    </w:r>
    <w:proofErr w:type="spellStart"/>
    <w:proofErr w:type="gramStart"/>
    <w:r w:rsidRPr="00EB77AE">
      <w:rPr>
        <w:rFonts w:ascii="Malgun Gothic" w:eastAsia="Malgun Gothic" w:hAnsi="Malgun Gothic" w:cs="Malgun Gothic"/>
        <w:bCs/>
        <w:lang w:val="ko" w:eastAsia="en-AU"/>
      </w:rPr>
      <w:t>표준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>(</w:t>
    </w:r>
    <w:proofErr w:type="gramEnd"/>
    <w:r w:rsidRPr="00EB77AE">
      <w:rPr>
        <w:rFonts w:ascii="Malgun Gothic" w:eastAsia="Malgun Gothic" w:hAnsi="Malgun Gothic" w:cs="Malgun Gothic"/>
        <w:bCs/>
        <w:lang w:val="ko" w:eastAsia="en-AU"/>
      </w:rPr>
      <w:t>Child Safe Standards)</w:t>
    </w:r>
    <w:r w:rsidRPr="00EB77AE">
      <w:rPr>
        <w:rFonts w:ascii="Malgun Gothic" w:eastAsia="Malgun Gothic" w:hAnsi="Malgun Gothic" w:cs="Malgun Gothic"/>
        <w:bCs/>
        <w:lang w:val="en-GB" w:eastAsia="en-AU"/>
      </w:rPr>
      <w:t xml:space="preserve"> </w:t>
    </w:r>
    <w:r w:rsidRPr="00EB77AE">
      <w:rPr>
        <w:rFonts w:ascii="Malgun Gothic" w:eastAsia="Malgun Gothic" w:hAnsi="Malgun Gothic" w:cs="Malgun Gothic"/>
        <w:bCs/>
        <w:lang w:val="ko" w:eastAsia="en-AU"/>
      </w:rPr>
      <w:t xml:space="preserve">및 </w:t>
    </w: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사회복지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 xml:space="preserve"> </w:t>
    </w: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서비스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 xml:space="preserve"> </w:t>
    </w: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규제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 xml:space="preserve"> </w:t>
    </w:r>
    <w:proofErr w:type="spellStart"/>
    <w:r w:rsidRPr="00EB77AE">
      <w:rPr>
        <w:rFonts w:ascii="Malgun Gothic" w:eastAsia="Malgun Gothic" w:hAnsi="Malgun Gothic" w:cs="Malgun Gothic"/>
        <w:bCs/>
        <w:lang w:val="ko" w:eastAsia="en-AU"/>
      </w:rPr>
      <w:t>기관</w:t>
    </w:r>
    <w:proofErr w:type="spellEnd"/>
    <w:r w:rsidRPr="00EB77AE">
      <w:rPr>
        <w:rFonts w:ascii="Malgun Gothic" w:eastAsia="Malgun Gothic" w:hAnsi="Malgun Gothic" w:cs="Malgun Gothic"/>
        <w:bCs/>
        <w:lang w:val="ko" w:eastAsia="en-AU"/>
      </w:rPr>
      <w:t>(Social Services Regulator)</w:t>
    </w:r>
    <w:r w:rsidRPr="00EB77AE">
      <w:rPr>
        <w:bCs/>
      </w:rPr>
      <w:ptab w:relativeTo="margin" w:alignment="right" w:leader="none"/>
    </w:r>
    <w:r w:rsidRPr="00EB77AE">
      <w:rPr>
        <w:rFonts w:asciiTheme="minorBidi" w:hAnsiTheme="minorBidi" w:cstheme="minorBidi"/>
        <w:bCs/>
      </w:rPr>
      <w:fldChar w:fldCharType="begin"/>
    </w:r>
    <w:r w:rsidRPr="00EB77AE">
      <w:rPr>
        <w:rFonts w:asciiTheme="minorBidi" w:eastAsia="Malgun Gothic" w:hAnsiTheme="minorBidi" w:cstheme="minorBidi"/>
        <w:bCs/>
        <w:lang w:val="ko"/>
      </w:rPr>
      <w:instrText xml:space="preserve"> PAGE </w:instrText>
    </w:r>
    <w:r w:rsidRPr="00EB77AE">
      <w:rPr>
        <w:rFonts w:asciiTheme="minorBidi" w:hAnsiTheme="minorBidi" w:cstheme="minorBidi"/>
        <w:bCs/>
      </w:rPr>
      <w:fldChar w:fldCharType="separate"/>
    </w:r>
    <w:r w:rsidRPr="00EB77AE">
      <w:rPr>
        <w:rFonts w:asciiTheme="minorBidi" w:eastAsia="Malgun Gothic" w:hAnsiTheme="minorBidi" w:cstheme="minorBidi"/>
        <w:bCs/>
        <w:lang w:val="ko"/>
      </w:rPr>
      <w:t>2</w:t>
    </w:r>
    <w:r w:rsidRPr="00EB77AE">
      <w:rPr>
        <w:rFonts w:asciiTheme="minorBidi" w:hAnsiTheme="minorBidi" w:cstheme="minorBidi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6408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C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6E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6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B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60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0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A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29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70639863">
    <w:abstractNumId w:val="6"/>
  </w:num>
  <w:num w:numId="2" w16cid:durableId="1785877409">
    <w:abstractNumId w:val="10"/>
  </w:num>
  <w:num w:numId="3" w16cid:durableId="776679485">
    <w:abstractNumId w:val="9"/>
  </w:num>
  <w:num w:numId="4" w16cid:durableId="784347418">
    <w:abstractNumId w:val="14"/>
  </w:num>
  <w:num w:numId="5" w16cid:durableId="1082874793">
    <w:abstractNumId w:val="7"/>
  </w:num>
  <w:num w:numId="6" w16cid:durableId="1014307121">
    <w:abstractNumId w:val="0"/>
  </w:num>
  <w:num w:numId="7" w16cid:durableId="1627850097">
    <w:abstractNumId w:val="3"/>
  </w:num>
  <w:num w:numId="8" w16cid:durableId="70395356">
    <w:abstractNumId w:val="8"/>
  </w:num>
  <w:num w:numId="9" w16cid:durableId="1194925394">
    <w:abstractNumId w:val="11"/>
  </w:num>
  <w:num w:numId="10" w16cid:durableId="75053077">
    <w:abstractNumId w:val="13"/>
  </w:num>
  <w:num w:numId="11" w16cid:durableId="1453405397">
    <w:abstractNumId w:val="5"/>
  </w:num>
  <w:num w:numId="12" w16cid:durableId="1819375224">
    <w:abstractNumId w:val="2"/>
  </w:num>
  <w:num w:numId="13" w16cid:durableId="767653777">
    <w:abstractNumId w:val="4"/>
  </w:num>
  <w:num w:numId="14" w16cid:durableId="10033400">
    <w:abstractNumId w:val="12"/>
  </w:num>
  <w:num w:numId="15" w16cid:durableId="76063746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396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1EB"/>
    <w:rsid w:val="00186B33"/>
    <w:rsid w:val="00192F9D"/>
    <w:rsid w:val="00193E27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60D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A66EA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E55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78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2F16"/>
    <w:rsid w:val="00513109"/>
    <w:rsid w:val="00514667"/>
    <w:rsid w:val="0051568D"/>
    <w:rsid w:val="00526AC7"/>
    <w:rsid w:val="00526C15"/>
    <w:rsid w:val="005323DF"/>
    <w:rsid w:val="00536499"/>
    <w:rsid w:val="00542A03"/>
    <w:rsid w:val="00543903"/>
    <w:rsid w:val="00543F11"/>
    <w:rsid w:val="00546305"/>
    <w:rsid w:val="00547A95"/>
    <w:rsid w:val="0055119B"/>
    <w:rsid w:val="00553A1F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37A"/>
    <w:rsid w:val="005F64CF"/>
    <w:rsid w:val="00603B5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4EFE"/>
    <w:rsid w:val="00695A93"/>
    <w:rsid w:val="00696F27"/>
    <w:rsid w:val="006A18C2"/>
    <w:rsid w:val="006A3383"/>
    <w:rsid w:val="006B077C"/>
    <w:rsid w:val="006B16AF"/>
    <w:rsid w:val="006B6803"/>
    <w:rsid w:val="006C2B65"/>
    <w:rsid w:val="006D0F16"/>
    <w:rsid w:val="006D2A3F"/>
    <w:rsid w:val="006D2FBC"/>
    <w:rsid w:val="006E138B"/>
    <w:rsid w:val="006E1867"/>
    <w:rsid w:val="006F0330"/>
    <w:rsid w:val="006F1FDC"/>
    <w:rsid w:val="006F55FA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4B5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5C29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381"/>
    <w:rsid w:val="009257ED"/>
    <w:rsid w:val="009269B1"/>
    <w:rsid w:val="00926F5F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3025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1DDD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1653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53C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9BD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0712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6CE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B3337"/>
    <w:rsid w:val="00EB77AE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50A8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A61FC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1578EF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4E5789"/>
    <w:pPr>
      <w:outlineLvl w:val="1"/>
    </w:pPr>
    <w:rPr>
      <w:rFonts w:ascii="Malgun Gothic" w:eastAsia="Malgun Gothic" w:hAnsi="Malgun Gothic" w:cs="Malgun Gothic"/>
      <w:lang w:val="ko" w:eastAsia="ko-KR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E5789"/>
    <w:rPr>
      <w:rFonts w:ascii="Malgun Gothic" w:eastAsia="Malgun Gothic" w:hAnsi="Malgun Gothic" w:cs="Malgun Gothic"/>
      <w:bCs/>
      <w:color w:val="201547"/>
      <w:kern w:val="32"/>
      <w:sz w:val="40"/>
      <w:szCs w:val="40"/>
      <w:lang w:val="ko" w:eastAsia="ko-KR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6C2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CCEF6-CD04-428B-B551-843812343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1654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Child Safe Standards - Information for organisations and service users</vt:lpstr>
      <vt:lpstr>Social Services Regulator factsheet</vt:lpstr>
    </vt:vector>
  </TitlesOfParts>
  <Company>Victoria State Government, Social Services Regulator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</cp:keywords>
  <cp:lastPrinted>2024-06-24T07:19:00Z</cp:lastPrinted>
  <dcterms:created xsi:type="dcterms:W3CDTF">2024-06-16T04:12:00Z</dcterms:created>
  <dcterms:modified xsi:type="dcterms:W3CDTF">2024-07-04T00:11:00Z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  <property fmtid="{D5CDD505-2E9C-101B-9397-08002B2CF9AE}" pid="24" name="GrammarlyDocumentId">
    <vt:lpwstr>5ad9dc5eeebea2f197497afb1cf3ad9bf7933eb8cb8c9ae49fa5a3dc7fefd562</vt:lpwstr>
  </property>
</Properties>
</file>