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0199" w14:textId="07D3440D" w:rsidR="00A62D44" w:rsidRPr="00717330" w:rsidRDefault="001C04A3" w:rsidP="00717330">
      <w:pPr>
        <w:pStyle w:val="Sectionbreakfirstpage"/>
        <w:spacing w:after="240"/>
        <w:rPr>
          <w:rFonts w:ascii="Microsoft JhengHei" w:eastAsia="Microsoft JhengHei" w:hAnsi="Microsoft JhengHei"/>
          <w:color w:val="201547"/>
          <w:sz w:val="20"/>
          <w:szCs w:val="20"/>
          <w:lang w:eastAsia="zh-HK"/>
        </w:rPr>
        <w:sectPr w:rsidR="00A62D44" w:rsidRPr="00717330" w:rsidSect="00A9710C">
          <w:footerReference w:type="default" r:id="rId11"/>
          <w:footerReference w:type="first" r:id="rId12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  <w:r w:rsidRPr="00717330">
        <w:rPr>
          <w:rFonts w:ascii="Microsoft JhengHei" w:eastAsia="Microsoft JhengHei" w:hAnsi="Microsoft JhengHei" w:hint="eastAsia"/>
          <w:color w:val="201547"/>
          <w:sz w:val="20"/>
          <w:szCs w:val="20"/>
          <w:lang w:eastAsia="zh-HK"/>
        </w:rPr>
        <w:drawing>
          <wp:anchor distT="0" distB="0" distL="114300" distR="114300" simplePos="0" relativeHeight="251658240" behindDoc="1" locked="1" layoutInCell="1" allowOverlap="1" wp14:anchorId="38ECFF74" wp14:editId="7710CD25">
            <wp:simplePos x="0" y="0"/>
            <wp:positionH relativeFrom="page">
              <wp:posOffset>-795655</wp:posOffset>
            </wp:positionH>
            <wp:positionV relativeFrom="page">
              <wp:posOffset>0</wp:posOffset>
            </wp:positionV>
            <wp:extent cx="8355330" cy="2051685"/>
            <wp:effectExtent l="0" t="0" r="127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94730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rcRect l="-10497" r="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33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330" w:rsidRPr="00717330">
        <w:rPr>
          <w:rFonts w:ascii="Microsoft JhengHei" w:eastAsia="Microsoft JhengHei" w:hAnsi="Microsoft JhengHei" w:hint="eastAsia"/>
          <w:color w:val="201547"/>
          <w:sz w:val="20"/>
          <w:szCs w:val="20"/>
          <w:lang w:eastAsia="zh-HK"/>
        </w:rPr>
        <w:t>Chinese (Traditional) | 繁體中文</w:t>
      </w:r>
    </w:p>
    <w:p w14:paraId="33BD18C9" w14:textId="70968F79" w:rsidR="005423B4" w:rsidRPr="00B70153" w:rsidRDefault="005423B4" w:rsidP="00717330">
      <w:pPr>
        <w:pStyle w:val="Introtext"/>
        <w:spacing w:after="0" w:line="240" w:lineRule="auto"/>
        <w:outlineLvl w:val="0"/>
        <w:rPr>
          <w:rFonts w:ascii="Microsoft JhengHei" w:eastAsia="Microsoft JhengHei" w:hAnsi="Microsoft JhengHei" w:cs="Arial"/>
          <w:b/>
          <w:bCs/>
          <w:sz w:val="40"/>
          <w:szCs w:val="40"/>
          <w:lang w:eastAsia="zh-HK"/>
        </w:rPr>
      </w:pPr>
      <w:r w:rsidRPr="00B70153">
        <w:rPr>
          <w:rFonts w:ascii="Microsoft JhengHei" w:eastAsia="Microsoft JhengHei" w:hAnsi="Microsoft JhengHei" w:cs="Arial" w:hint="eastAsia"/>
          <w:b/>
          <w:bCs/>
          <w:sz w:val="40"/>
          <w:szCs w:val="40"/>
          <w:lang w:eastAsia="zh-HK"/>
        </w:rPr>
        <w:t>兒童安全標準</w:t>
      </w:r>
      <w:r w:rsidRPr="00B70153">
        <w:rPr>
          <w:rFonts w:ascii="Microsoft JhengHei" w:eastAsia="Microsoft JhengHei" w:hAnsi="Microsoft JhengHei" w:cs="Arial" w:hint="eastAsia"/>
          <w:b/>
          <w:bCs/>
          <w:sz w:val="40"/>
          <w:szCs w:val="40"/>
          <w:lang w:eastAsia="zh-HK"/>
        </w:rPr>
        <w:br/>
        <w:t>和社會服務監管機構</w:t>
      </w:r>
    </w:p>
    <w:p w14:paraId="1113B1E5" w14:textId="3B9C67D9" w:rsidR="005423B4" w:rsidRPr="00B70153" w:rsidRDefault="005423B4" w:rsidP="00717330">
      <w:pPr>
        <w:pStyle w:val="Introtext"/>
        <w:spacing w:after="0" w:line="240" w:lineRule="auto"/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cs="Arial" w:hint="eastAsia"/>
          <w:sz w:val="32"/>
          <w:szCs w:val="32"/>
          <w:lang w:eastAsia="zh-HK"/>
        </w:rPr>
        <w:t>組織和</w:t>
      </w:r>
      <w:r w:rsidRPr="00717330">
        <w:rPr>
          <w:rFonts w:ascii="Microsoft JhengHei" w:eastAsia="Microsoft JhengHei" w:hAnsi="Microsoft JhengHei" w:cs="Arial" w:hint="eastAsia"/>
          <w:sz w:val="32"/>
          <w:szCs w:val="32"/>
          <w:lang w:eastAsia="zh-HK"/>
        </w:rPr>
        <w:t>服務</w:t>
      </w:r>
      <w:r w:rsidRPr="00B70153">
        <w:rPr>
          <w:rFonts w:ascii="Microsoft JhengHei" w:eastAsia="Microsoft JhengHei" w:hAnsi="Microsoft JhengHei" w:cs="Arial" w:hint="eastAsia"/>
          <w:sz w:val="32"/>
          <w:szCs w:val="32"/>
          <w:lang w:eastAsia="zh-HK"/>
        </w:rPr>
        <w:t>使用者須知</w:t>
      </w:r>
    </w:p>
    <w:p w14:paraId="7BEF436B" w14:textId="77777777" w:rsidR="005423B4" w:rsidRPr="00B70153" w:rsidRDefault="005423B4" w:rsidP="00E57C28">
      <w:pPr>
        <w:pStyle w:val="Introtext"/>
        <w:rPr>
          <w:rFonts w:ascii="Microsoft JhengHei" w:eastAsia="Microsoft JhengHei" w:hAnsi="Microsoft JhengHei"/>
          <w:lang w:eastAsia="zh-HK"/>
        </w:rPr>
      </w:pPr>
    </w:p>
    <w:p w14:paraId="352A804E" w14:textId="6CAAAD65" w:rsidR="005423B4" w:rsidRPr="00B70153" w:rsidRDefault="005423B4" w:rsidP="00E57C28">
      <w:pPr>
        <w:pStyle w:val="Introtext"/>
        <w:rPr>
          <w:rFonts w:asciiTheme="minorBidi" w:eastAsia="Microsoft JhengHei" w:hAnsiTheme="minorBidi" w:cstheme="minorBidi"/>
          <w:lang w:eastAsia="zh-HK"/>
        </w:rPr>
      </w:pPr>
      <w:r w:rsidRPr="00B70153">
        <w:rPr>
          <w:rFonts w:asciiTheme="minorBidi" w:eastAsia="Microsoft JhengHei" w:hAnsiTheme="minorBidi" w:cstheme="minorBidi" w:hint="eastAsia"/>
          <w:b/>
          <w:bCs/>
          <w:color w:val="000000"/>
          <w:szCs w:val="21"/>
          <w:shd w:val="clear" w:color="auto" w:fill="E1E3E6"/>
          <w:lang w:eastAsia="zh-HK"/>
        </w:rPr>
        <w:t>OFFICIAL</w:t>
      </w:r>
    </w:p>
    <w:p w14:paraId="1FD4B8FE" w14:textId="77777777" w:rsidR="005423B4" w:rsidRPr="00B70153" w:rsidRDefault="005423B4" w:rsidP="00E57C28">
      <w:pPr>
        <w:pStyle w:val="Introtext"/>
        <w:rPr>
          <w:rFonts w:ascii="Microsoft JhengHei" w:eastAsia="Microsoft JhengHei" w:hAnsi="Microsoft JhengHei"/>
          <w:lang w:eastAsia="zh-HK"/>
        </w:rPr>
      </w:pPr>
    </w:p>
    <w:p w14:paraId="75BDFC62" w14:textId="7A8A1F03" w:rsidR="00E57C28" w:rsidRPr="00B70153" w:rsidRDefault="001C04A3" w:rsidP="00E57C28">
      <w:pPr>
        <w:pStyle w:val="Introtext"/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t>維多利亞州兒童安全標準（以下簡稱「標準」）已於2022年7月1日生效。</w:t>
      </w:r>
      <w:r w:rsidRPr="00B70153">
        <w:rPr>
          <w:rFonts w:ascii="Microsoft JhengHei" w:eastAsia="Microsoft JhengHei" w:hAnsi="Microsoft JhengHei" w:hint="eastAsia"/>
          <w:lang w:eastAsia="zh-HK"/>
        </w:rPr>
        <w:br/>
        <w:t>此標準旨在保護兒童及青少年。</w:t>
      </w:r>
    </w:p>
    <w:p w14:paraId="148828DA" w14:textId="77777777" w:rsidR="00E57C28" w:rsidRPr="00B70153" w:rsidRDefault="001C04A3" w:rsidP="00E57C28">
      <w:pPr>
        <w:pStyle w:val="Introtext"/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t>社會服務監管機構是標準的綜合部門監管機構。</w:t>
      </w:r>
    </w:p>
    <w:p w14:paraId="4693E061" w14:textId="77777777" w:rsidR="00E57C28" w:rsidRPr="00B70153" w:rsidRDefault="001C04A3" w:rsidP="0043363E">
      <w:pPr>
        <w:pStyle w:val="Heading2"/>
        <w:rPr>
          <w:lang w:eastAsia="zh-HK"/>
        </w:rPr>
      </w:pPr>
      <w:r w:rsidRPr="00B70153">
        <w:rPr>
          <w:rFonts w:hint="eastAsia"/>
          <w:lang w:eastAsia="zh-HK"/>
        </w:rPr>
        <w:t>這對組織有何意義？</w:t>
      </w:r>
    </w:p>
    <w:p w14:paraId="3213B105" w14:textId="77777777" w:rsidR="008529B2" w:rsidRPr="00B70153" w:rsidRDefault="001C04A3" w:rsidP="008529B2">
      <w:pPr>
        <w:pStyle w:val="Body"/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t>此標準旨在改善維多利亞州兒童及青少年的安全狀況。標準要求各組織制定政策、程序和流程，以防止和應對虐待行為。</w:t>
      </w:r>
    </w:p>
    <w:p w14:paraId="387AE71B" w14:textId="77777777" w:rsidR="008529B2" w:rsidRPr="00B70153" w:rsidRDefault="001C04A3" w:rsidP="008529B2">
      <w:pPr>
        <w:pStyle w:val="Body"/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t>所有為兒童提供服務或設施的組織都必須遵守11項兒童安全標準。</w:t>
      </w:r>
    </w:p>
    <w:p w14:paraId="5E00CBED" w14:textId="77777777" w:rsidR="00E57C28" w:rsidRPr="00B70153" w:rsidRDefault="001C04A3" w:rsidP="0043363E">
      <w:pPr>
        <w:pStyle w:val="Heading2"/>
        <w:rPr>
          <w:lang w:eastAsia="zh-HK"/>
        </w:rPr>
      </w:pPr>
      <w:r w:rsidRPr="0043363E">
        <w:rPr>
          <w:rFonts w:hint="eastAsia"/>
          <w:lang w:eastAsia="zh-HK"/>
        </w:rPr>
        <w:t>標準適用於哪些組織</w:t>
      </w:r>
      <w:r w:rsidRPr="00B70153">
        <w:rPr>
          <w:rFonts w:hint="eastAsia"/>
          <w:lang w:eastAsia="zh-HK"/>
        </w:rPr>
        <w:t>？</w:t>
      </w:r>
    </w:p>
    <w:p w14:paraId="5F9C2A1F" w14:textId="77777777" w:rsidR="00824D1D" w:rsidRPr="00B70153" w:rsidRDefault="001C04A3" w:rsidP="00824D1D">
      <w:pPr>
        <w:pStyle w:val="Body"/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t>社會服務監管機構是一個綜合部門監管機構，負責監管獲得國家資助來提供以下服務的組織：</w:t>
      </w:r>
    </w:p>
    <w:p w14:paraId="0508DE1A" w14:textId="77777777" w:rsidR="00824D1D" w:rsidRPr="00B70153" w:rsidRDefault="001C04A3" w:rsidP="00824D1D">
      <w:pPr>
        <w:pStyle w:val="Bullet1"/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t>家庭暴力或性侵犯受害者支援服務</w:t>
      </w:r>
    </w:p>
    <w:p w14:paraId="403D4211" w14:textId="77777777" w:rsidR="00824D1D" w:rsidRPr="00B70153" w:rsidRDefault="001C04A3" w:rsidP="00824D1D">
      <w:pPr>
        <w:pStyle w:val="Bullet1"/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t>為家長和家庭提供支援服務</w:t>
      </w:r>
    </w:p>
    <w:p w14:paraId="091C6FFA" w14:textId="77777777" w:rsidR="00824D1D" w:rsidRPr="00B70153" w:rsidRDefault="001C04A3" w:rsidP="00824D1D">
      <w:pPr>
        <w:pStyle w:val="Bullet1"/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t>為無家可歸者提供住房服務或其他協助</w:t>
      </w:r>
    </w:p>
    <w:p w14:paraId="23008F95" w14:textId="77777777" w:rsidR="00824D1D" w:rsidRPr="00B70153" w:rsidRDefault="001C04A3" w:rsidP="00824D1D">
      <w:pPr>
        <w:pStyle w:val="Bullet1"/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t>兒童保護服務</w:t>
      </w:r>
    </w:p>
    <w:p w14:paraId="6790FEB9" w14:textId="77777777" w:rsidR="00824D1D" w:rsidRPr="00B70153" w:rsidRDefault="001C04A3" w:rsidP="00824D1D">
      <w:pPr>
        <w:pStyle w:val="Bullet1"/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t>對有殘障、額外需求或發育遲緩的兒童進行早期治療干預。</w:t>
      </w:r>
    </w:p>
    <w:p w14:paraId="4088F6DE" w14:textId="77777777" w:rsidR="00824D1D" w:rsidRPr="00B70153" w:rsidRDefault="001C04A3" w:rsidP="00824D1D">
      <w:pPr>
        <w:pStyle w:val="Bodyafterbullets"/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t>社會服務監管機構亦是下列組織的部門監管機構：</w:t>
      </w:r>
    </w:p>
    <w:p w14:paraId="61737F8F" w14:textId="77777777" w:rsidR="00824D1D" w:rsidRPr="00B70153" w:rsidRDefault="001C04A3" w:rsidP="00824D1D">
      <w:pPr>
        <w:pStyle w:val="Bullet1"/>
        <w:rPr>
          <w:rFonts w:ascii="Microsoft JhengHei" w:eastAsia="Microsoft JhengHei" w:hAnsi="Microsoft JhengHei"/>
          <w:lang w:eastAsia="zh-HK"/>
        </w:rPr>
      </w:pPr>
      <w:r w:rsidRPr="00BE0B3C">
        <w:rPr>
          <w:rFonts w:ascii="Microsoft JhengHei" w:eastAsia="Microsoft JhengHei" w:hAnsi="Microsoft JhengHei" w:hint="eastAsia"/>
          <w:lang w:eastAsia="zh-HK"/>
        </w:rPr>
        <w:t>《2005年兒童、青年和家庭法》</w:t>
      </w:r>
      <w:r w:rsidRPr="00B70153">
        <w:rPr>
          <w:rFonts w:ascii="Microsoft JhengHei" w:eastAsia="Microsoft JhengHei" w:hAnsi="Microsoft JhengHei" w:hint="eastAsia"/>
          <w:lang w:eastAsia="zh-HK"/>
        </w:rPr>
        <w:t>定義的家庭外護理服務機構</w:t>
      </w:r>
    </w:p>
    <w:p w14:paraId="26F173C8" w14:textId="77777777" w:rsidR="00824D1D" w:rsidRPr="00B70153" w:rsidRDefault="001C04A3" w:rsidP="00824D1D">
      <w:pPr>
        <w:pStyle w:val="Bullet1"/>
        <w:rPr>
          <w:rFonts w:ascii="Microsoft JhengHei" w:eastAsia="Microsoft JhengHei" w:hAnsi="Microsoft JhengHei"/>
          <w:lang w:eastAsia="zh-HK"/>
        </w:rPr>
      </w:pPr>
      <w:r w:rsidRPr="00BE0B3C">
        <w:rPr>
          <w:rFonts w:ascii="Microsoft JhengHei" w:eastAsia="Microsoft JhengHei" w:hAnsi="Microsoft JhengHei" w:hint="eastAsia"/>
          <w:lang w:eastAsia="zh-HK"/>
        </w:rPr>
        <w:t>《2006年殘障法》</w:t>
      </w:r>
      <w:r w:rsidRPr="00B70153">
        <w:rPr>
          <w:rFonts w:ascii="Microsoft JhengHei" w:eastAsia="Microsoft JhengHei" w:hAnsi="Microsoft JhengHei" w:hint="eastAsia"/>
          <w:lang w:eastAsia="zh-HK"/>
        </w:rPr>
        <w:t>定義的殘障服務提供機構</w:t>
      </w:r>
    </w:p>
    <w:p w14:paraId="17F3898A" w14:textId="5A660E1C" w:rsidR="005423B4" w:rsidRPr="00B70153" w:rsidRDefault="001C04A3" w:rsidP="00824D1D">
      <w:pPr>
        <w:pStyle w:val="Bullet1"/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t>除</w:t>
      </w:r>
      <w:r w:rsidRPr="00BE0B3C">
        <w:rPr>
          <w:rFonts w:ascii="Microsoft JhengHei" w:eastAsia="Microsoft JhengHei" w:hAnsi="Microsoft JhengHei" w:hint="eastAsia"/>
          <w:lang w:eastAsia="zh-HK"/>
        </w:rPr>
        <w:t>《2006年殘障法》</w:t>
      </w:r>
      <w:r w:rsidRPr="00B70153">
        <w:rPr>
          <w:rFonts w:ascii="Microsoft JhengHei" w:eastAsia="Microsoft JhengHei" w:hAnsi="Microsoft JhengHei" w:hint="eastAsia"/>
          <w:lang w:eastAsia="zh-HK"/>
        </w:rPr>
        <w:t>定義的殘障服務提供者之外的提供殘障服務的組織。</w:t>
      </w:r>
    </w:p>
    <w:p w14:paraId="183822FD" w14:textId="77777777" w:rsidR="005423B4" w:rsidRPr="00B70153" w:rsidRDefault="005423B4">
      <w:pPr>
        <w:spacing w:after="0" w:line="240" w:lineRule="auto"/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br w:type="page"/>
      </w:r>
    </w:p>
    <w:p w14:paraId="74F02A5A" w14:textId="77777777" w:rsidR="008529B2" w:rsidRPr="00B70153" w:rsidRDefault="001C04A3" w:rsidP="0043363E">
      <w:pPr>
        <w:pStyle w:val="Heading2"/>
        <w:rPr>
          <w:lang w:eastAsia="zh-HK"/>
        </w:rPr>
      </w:pPr>
      <w:r w:rsidRPr="00B70153">
        <w:rPr>
          <w:rFonts w:hint="eastAsia"/>
          <w:lang w:eastAsia="zh-HK"/>
        </w:rPr>
        <w:lastRenderedPageBreak/>
        <w:t>社會服務監管機構有哪些職能？</w:t>
      </w:r>
    </w:p>
    <w:p w14:paraId="3C95B9E1" w14:textId="77777777" w:rsidR="000459AC" w:rsidRPr="00B70153" w:rsidRDefault="001C04A3" w:rsidP="000459AC">
      <w:pPr>
        <w:pStyle w:val="Body"/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t>社會服務監管機構可以：</w:t>
      </w:r>
    </w:p>
    <w:p w14:paraId="5708B7E4" w14:textId="77777777" w:rsidR="000459AC" w:rsidRPr="00B70153" w:rsidRDefault="001C04A3" w:rsidP="000459AC">
      <w:pPr>
        <w:pStyle w:val="Bullet1"/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t>提供有關標準的教育、資訊及建議</w:t>
      </w:r>
    </w:p>
    <w:p w14:paraId="048386CA" w14:textId="77777777" w:rsidR="000459AC" w:rsidRPr="00B70153" w:rsidRDefault="001C04A3" w:rsidP="000459AC">
      <w:pPr>
        <w:pStyle w:val="Bullet1"/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t>調查、檢查是否符合標準和強制遵守標準</w:t>
      </w:r>
    </w:p>
    <w:p w14:paraId="44D6A882" w14:textId="77777777" w:rsidR="000459AC" w:rsidRPr="00B70153" w:rsidRDefault="001C04A3" w:rsidP="000459AC">
      <w:pPr>
        <w:pStyle w:val="Bullet1"/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t>收集、分析和發佈有關遵守標準情況的資訊</w:t>
      </w:r>
    </w:p>
    <w:p w14:paraId="7A0B54BF" w14:textId="77777777" w:rsidR="000459AC" w:rsidRPr="00B70153" w:rsidRDefault="001C04A3" w:rsidP="000459AC">
      <w:pPr>
        <w:pStyle w:val="Bullet1"/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t>推動持續改善防止虐待兒童的工作，並對虐待兒童的指控作出適當回應</w:t>
      </w:r>
    </w:p>
    <w:p w14:paraId="1FBF1535" w14:textId="77777777" w:rsidR="000459AC" w:rsidRPr="00B70153" w:rsidRDefault="001C04A3" w:rsidP="000459AC">
      <w:pPr>
        <w:pStyle w:val="Bullet1"/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t>就兒童安全和遵守標準的事宜與兒童及青少年委員會、 其他部門監管機構和綜合部門監管機構合作</w:t>
      </w:r>
    </w:p>
    <w:p w14:paraId="009D4270" w14:textId="77777777" w:rsidR="000459AC" w:rsidRPr="00B70153" w:rsidRDefault="001C04A3" w:rsidP="000459AC">
      <w:pPr>
        <w:pStyle w:val="Bullet1"/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t>就兒童安全和遵守標準的事宜與大眾和機構交流資訊和開展合作。</w:t>
      </w:r>
    </w:p>
    <w:p w14:paraId="2C0A6E4C" w14:textId="77777777" w:rsidR="00824D1D" w:rsidRPr="00B70153" w:rsidRDefault="001C04A3" w:rsidP="0043363E">
      <w:pPr>
        <w:pStyle w:val="Heading2"/>
        <w:rPr>
          <w:lang w:eastAsia="zh-HK"/>
        </w:rPr>
      </w:pPr>
      <w:r w:rsidRPr="00B70153">
        <w:rPr>
          <w:rFonts w:hint="eastAsia"/>
          <w:lang w:eastAsia="zh-HK"/>
        </w:rPr>
        <w:t>更多資訊</w:t>
      </w:r>
    </w:p>
    <w:p w14:paraId="27362883" w14:textId="6985A1BB" w:rsidR="008A3BC8" w:rsidRPr="00B70153" w:rsidRDefault="001C04A3" w:rsidP="008A3BC8">
      <w:pPr>
        <w:pStyle w:val="Body"/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t>您可以在社會服務監管機構的網頁</w:t>
      </w:r>
      <w:hyperlink r:id="rId14" w:history="1">
        <w:r w:rsidRPr="00717330">
          <w:rPr>
            <w:rStyle w:val="Hyperlink"/>
            <w:rFonts w:ascii="Microsoft JhengHei" w:eastAsia="Microsoft JhengHei" w:hAnsi="Microsoft JhengHei" w:hint="eastAsia"/>
            <w:u w:val="none"/>
            <w:lang w:eastAsia="zh-HK"/>
          </w:rPr>
          <w:t xml:space="preserve"> </w:t>
        </w:r>
        <w:r w:rsidRPr="00B70153">
          <w:rPr>
            <w:rStyle w:val="Hyperlink"/>
            <w:rFonts w:ascii="Microsoft JhengHei" w:eastAsia="Microsoft JhengHei" w:hAnsi="Microsoft JhengHei" w:hint="eastAsia"/>
            <w:lang w:eastAsia="zh-HK"/>
          </w:rPr>
          <w:t>https://www.vic.gov.au/social-services-regulator</w:t>
        </w:r>
      </w:hyperlink>
      <w:r w:rsidRPr="00B70153">
        <w:rPr>
          <w:rFonts w:ascii="Microsoft JhengHei" w:eastAsia="Microsoft JhengHei" w:hAnsi="Microsoft JhengHei" w:hint="eastAsia"/>
          <w:lang w:eastAsia="zh-HK"/>
        </w:rPr>
        <w:t xml:space="preserve"> 上查找資源並獲取更多資訊。</w:t>
      </w:r>
    </w:p>
    <w:p w14:paraId="63BCF2D5" w14:textId="7DA25451" w:rsidR="008A3BC8" w:rsidRPr="00B70153" w:rsidRDefault="001C04A3" w:rsidP="008A3BC8">
      <w:pPr>
        <w:pStyle w:val="Bodyafterbullets"/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t>如果貴組織需要有關實施此標準的資訊或指導，可發送電郵至</w:t>
      </w:r>
      <w:hyperlink r:id="rId15" w:history="1">
        <w:r w:rsidR="00BE0B3C" w:rsidRPr="00BE0B3C">
          <w:rPr>
            <w:rStyle w:val="Hyperlink"/>
            <w:rFonts w:ascii="Microsoft JhengHei" w:eastAsia="Microsoft JhengHei" w:hAnsi="Microsoft JhengHei" w:hint="eastAsia"/>
            <w:lang w:eastAsia="zh-HK"/>
          </w:rPr>
          <w:t>保障兒童安全（Child Safeguarding</w:t>
        </w:r>
        <w:r w:rsidR="00BE0B3C" w:rsidRPr="00BE0B3C">
          <w:rPr>
            <w:rStyle w:val="Hyperlink"/>
            <w:rFonts w:asciiTheme="minorEastAsia" w:eastAsiaTheme="minorEastAsia" w:hAnsiTheme="minorEastAsia" w:hint="eastAsia"/>
            <w:lang w:eastAsia="zh-HK"/>
          </w:rPr>
          <w:t>）</w:t>
        </w:r>
        <w:r w:rsidR="00BE0B3C" w:rsidRPr="00BE0B3C">
          <w:rPr>
            <w:rStyle w:val="Hyperlink"/>
            <w:rFonts w:ascii="Microsoft JhengHei" w:eastAsia="Microsoft JhengHei" w:hAnsi="Microsoft JhengHei" w:hint="eastAsia"/>
            <w:color w:val="auto"/>
            <w:u w:val="none"/>
            <w:lang w:eastAsia="zh-HK"/>
          </w:rPr>
          <w:t>監管</w:t>
        </w:r>
        <w:r w:rsidR="00BE0B3C" w:rsidRPr="00BE0B3C">
          <w:rPr>
            <w:rStyle w:val="Hyperlink"/>
            <w:rFonts w:asciiTheme="minorEastAsia" w:eastAsiaTheme="minorEastAsia" w:hAnsiTheme="minorEastAsia" w:hint="eastAsia"/>
            <w:color w:val="auto"/>
            <w:u w:val="none"/>
            <w:lang w:eastAsia="zh-HK"/>
          </w:rPr>
          <w:t>机构</w:t>
        </w:r>
      </w:hyperlink>
      <w:r w:rsidRPr="00B70153">
        <w:rPr>
          <w:rFonts w:ascii="Microsoft JhengHei" w:eastAsia="Microsoft JhengHei" w:hAnsi="Microsoft JhengHei" w:hint="eastAsia"/>
          <w:lang w:eastAsia="zh-HK"/>
        </w:rPr>
        <w:t>，電郵地址：&lt;childsafeorgs@ssr.vic.gov.au&gt;，或致電 1300 310 778。</w:t>
      </w:r>
    </w:p>
    <w:p w14:paraId="62BCB147" w14:textId="77777777" w:rsidR="00B11CDB" w:rsidRPr="00B70153" w:rsidRDefault="00B11CDB" w:rsidP="003B1BDC">
      <w:pPr>
        <w:pStyle w:val="Body"/>
        <w:rPr>
          <w:rFonts w:ascii="Microsoft JhengHei" w:eastAsia="Microsoft JhengHei" w:hAnsi="Microsoft JhengHei"/>
          <w:lang w:eastAsia="zh-HK"/>
        </w:rPr>
      </w:pPr>
    </w:p>
    <w:p w14:paraId="5AE2A51A" w14:textId="77777777" w:rsidR="005423B4" w:rsidRPr="00B70153" w:rsidRDefault="005423B4" w:rsidP="003B1BDC">
      <w:pPr>
        <w:pStyle w:val="Body"/>
        <w:rPr>
          <w:rFonts w:ascii="Microsoft JhengHei" w:eastAsia="Microsoft JhengHei" w:hAnsi="Microsoft JhengHei"/>
          <w:lang w:eastAsia="zh-HK"/>
        </w:rPr>
      </w:pPr>
    </w:p>
    <w:p w14:paraId="4E763F37" w14:textId="6784BEEE" w:rsidR="005423B4" w:rsidRPr="00B70153" w:rsidRDefault="005423B4" w:rsidP="005423B4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t xml:space="preserve">若要獲取其他格式的文檔，請致電 1300 310 778（如有需要，可使用全國轉接服務 </w:t>
      </w:r>
      <w:r w:rsidRPr="00B70153">
        <w:rPr>
          <w:rFonts w:ascii="Microsoft JhengHei" w:eastAsia="Microsoft JhengHei" w:hAnsi="Microsoft JhengHei" w:hint="eastAsia"/>
          <w:lang w:eastAsia="zh-HK"/>
        </w:rPr>
        <w:br/>
        <w:t>13 36 77），或發送電郵至社會服務監管機構的保障兒童安全監管小組，電郵地址：&lt;childsafeorgs@ssr.vic.gov.au&gt;。</w:t>
      </w:r>
    </w:p>
    <w:p w14:paraId="2963EE29" w14:textId="77777777" w:rsidR="005423B4" w:rsidRPr="00B70153" w:rsidRDefault="005423B4" w:rsidP="005423B4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t>獲維州政府（1 Treasury Place, Melbourne） 授權發布。</w:t>
      </w:r>
    </w:p>
    <w:p w14:paraId="79B451D0" w14:textId="5BBACBAE" w:rsidR="005423B4" w:rsidRPr="00B70153" w:rsidRDefault="005423B4" w:rsidP="005423B4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t>© 澳洲維多利亞州社會服務監管機構版權所有，</w:t>
      </w:r>
      <w:r w:rsidR="00442549">
        <w:rPr>
          <w:rFonts w:ascii="Microsoft JhengHei" w:eastAsia="Microsoft JhengHei" w:hAnsi="Microsoft JhengHei"/>
          <w:lang w:eastAsia="zh-HK"/>
        </w:rPr>
        <w:t xml:space="preserve">July </w:t>
      </w:r>
      <w:r w:rsidRPr="00B70153">
        <w:rPr>
          <w:rFonts w:ascii="Microsoft JhengHei" w:eastAsia="Microsoft JhengHei" w:hAnsi="Microsoft JhengHei" w:hint="eastAsia"/>
          <w:lang w:eastAsia="zh-HK"/>
        </w:rPr>
        <w:t>2024 年 7 月。</w:t>
      </w:r>
    </w:p>
    <w:p w14:paraId="15B39E3D" w14:textId="6CB82E78" w:rsidR="005423B4" w:rsidRPr="00B70153" w:rsidRDefault="005423B4" w:rsidP="005423B4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JhengHei" w:eastAsia="Microsoft JhengHei" w:hAnsi="Microsoft JhengHei"/>
          <w:lang w:eastAsia="zh-HK"/>
        </w:rPr>
      </w:pPr>
      <w:bookmarkStart w:id="0" w:name="_Hlk62746129"/>
      <w:r w:rsidRPr="0015074D">
        <w:rPr>
          <w:rFonts w:ascii="Microsoft JhengHei" w:eastAsia="Microsoft JhengHei" w:hAnsi="Microsoft JhengHei" w:hint="eastAsia"/>
          <w:lang w:eastAsia="zh-HK"/>
        </w:rPr>
        <w:t xml:space="preserve">ISBN </w:t>
      </w:r>
      <w:r w:rsidR="00B77D63">
        <w:rPr>
          <w:rFonts w:hint="eastAsia"/>
          <w:lang w:eastAsia="zh-HK"/>
        </w:rPr>
        <w:t>978-1-76130-556-6</w:t>
      </w:r>
      <w:r w:rsidRPr="0015074D">
        <w:rPr>
          <w:rFonts w:ascii="Microsoft JhengHei" w:eastAsia="Microsoft JhengHei" w:hAnsi="Microsoft JhengHei" w:hint="eastAsia"/>
          <w:lang w:eastAsia="zh-HK"/>
        </w:rPr>
        <w:t xml:space="preserve"> (pdf/MS word)</w:t>
      </w:r>
    </w:p>
    <w:p w14:paraId="2F2CE7CE" w14:textId="26CA3F70" w:rsidR="005423B4" w:rsidRPr="00B70153" w:rsidRDefault="005423B4" w:rsidP="005423B4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JhengHei" w:eastAsia="Microsoft JhengHei" w:hAnsi="Microsoft JhengHei"/>
          <w:lang w:eastAsia="zh-HK"/>
        </w:rPr>
      </w:pPr>
      <w:r w:rsidRPr="00B70153">
        <w:rPr>
          <w:rFonts w:ascii="Microsoft JhengHei" w:eastAsia="Microsoft JhengHei" w:hAnsi="Microsoft JhengHei" w:hint="eastAsia"/>
          <w:lang w:eastAsia="zh-HK"/>
        </w:rPr>
        <w:t>(2309594)</w:t>
      </w:r>
      <w:bookmarkEnd w:id="0"/>
    </w:p>
    <w:p w14:paraId="55D71FD5" w14:textId="77777777" w:rsidR="00162CA9" w:rsidRPr="00B70153" w:rsidRDefault="00162CA9" w:rsidP="00162CA9">
      <w:pPr>
        <w:pStyle w:val="Body"/>
        <w:rPr>
          <w:rFonts w:ascii="Microsoft JhengHei" w:eastAsia="Microsoft JhengHei" w:hAnsi="Microsoft JhengHei"/>
          <w:lang w:eastAsia="zh-HK"/>
        </w:rPr>
      </w:pPr>
    </w:p>
    <w:sectPr w:rsidR="00162CA9" w:rsidRPr="00B70153" w:rsidSect="00A9710C">
      <w:headerReference w:type="default" r:id="rId16"/>
      <w:footerReference w:type="default" r:id="rId17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4AEBA" w14:textId="77777777" w:rsidR="00C007D6" w:rsidRDefault="00C007D6">
      <w:pPr>
        <w:spacing w:after="0" w:line="240" w:lineRule="auto"/>
      </w:pPr>
      <w:r>
        <w:separator/>
      </w:r>
    </w:p>
  </w:endnote>
  <w:endnote w:type="continuationSeparator" w:id="0">
    <w:p w14:paraId="4638A528" w14:textId="77777777" w:rsidR="00C007D6" w:rsidRDefault="00C0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4FB6C" w14:textId="77777777" w:rsidR="00E261B3" w:rsidRPr="00F65AA9" w:rsidRDefault="001C04A3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45BB536E" wp14:editId="6A9D9B15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A480513" wp14:editId="47F77C6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8540F6" w14:textId="77777777" w:rsidR="00E261B3" w:rsidRPr="00B21F90" w:rsidRDefault="001C04A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A48051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428540F6" w14:textId="77777777" w:rsidR="00E261B3" w:rsidRPr="00B21F90" w:rsidRDefault="001C04A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9AD74" w14:textId="77777777" w:rsidR="00E261B3" w:rsidRDefault="001C04A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6C2E5E" wp14:editId="5D3BB9C4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8642E6" w14:textId="77777777" w:rsidR="00E261B3" w:rsidRPr="00B21F90" w:rsidRDefault="001C04A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C6C2E5E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" o:allowincell="f" filled="f" stroked="f" strokeweight=".5pt">
              <v:textbox inset=",0,,0">
                <w:txbxContent>
                  <w:p w14:paraId="3A8642E6" w14:textId="77777777" w:rsidR="00E261B3" w:rsidRPr="00B21F90" w:rsidRDefault="001C04A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7FC4" w14:textId="77777777" w:rsidR="00593A99" w:rsidRPr="00F65AA9" w:rsidRDefault="001C04A3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7528A84" wp14:editId="1498BC8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CCF203" w14:textId="77777777" w:rsidR="00593A99" w:rsidRPr="00B21F90" w:rsidRDefault="001C04A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7528A8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" o:allowincell="f" filled="f" stroked="f" strokeweight=".5pt">
              <v:textbox inset=",0,,0">
                <w:txbxContent>
                  <w:p w14:paraId="4ECCF203" w14:textId="77777777" w:rsidR="00593A99" w:rsidRPr="00B21F90" w:rsidRDefault="001C04A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AD83B" w14:textId="77777777" w:rsidR="00C007D6" w:rsidRDefault="00C007D6">
      <w:pPr>
        <w:spacing w:after="0" w:line="240" w:lineRule="auto"/>
      </w:pPr>
      <w:r>
        <w:separator/>
      </w:r>
    </w:p>
  </w:footnote>
  <w:footnote w:type="continuationSeparator" w:id="0">
    <w:p w14:paraId="76CF66E8" w14:textId="77777777" w:rsidR="00C007D6" w:rsidRDefault="00C00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2C691" w14:textId="24FA2EC8" w:rsidR="00E261B3" w:rsidRPr="008B0F4E" w:rsidRDefault="008B0F4E" w:rsidP="008B0F4E">
    <w:pPr>
      <w:pStyle w:val="Introtext"/>
      <w:rPr>
        <w:b/>
        <w:bCs/>
        <w:sz w:val="18"/>
        <w:szCs w:val="18"/>
        <w:lang w:eastAsia="zh-TW"/>
      </w:rPr>
    </w:pPr>
    <w:r w:rsidRPr="008B0F4E">
      <w:rPr>
        <w:rFonts w:ascii="Microsoft JhengHei" w:eastAsia="Microsoft JhengHei" w:hAnsi="Microsoft JhengHei" w:cs="Arial"/>
        <w:b/>
        <w:bCs/>
        <w:sz w:val="18"/>
        <w:szCs w:val="18"/>
        <w:lang w:eastAsia="zh-TW"/>
      </w:rPr>
      <w:t>兒童安全標準 和社會服務監管機構</w:t>
    </w:r>
    <w:r w:rsidRPr="008B0F4E">
      <w:rPr>
        <w:b/>
        <w:bCs/>
        <w:sz w:val="18"/>
        <w:szCs w:val="18"/>
      </w:rPr>
      <w:ptab w:relativeTo="margin" w:alignment="right" w:leader="none"/>
    </w:r>
    <w:r w:rsidRPr="008B0F4E">
      <w:rPr>
        <w:b/>
        <w:bCs/>
        <w:sz w:val="18"/>
        <w:szCs w:val="18"/>
      </w:rPr>
      <w:fldChar w:fldCharType="begin"/>
    </w:r>
    <w:r w:rsidRPr="008B0F4E">
      <w:rPr>
        <w:b/>
        <w:bCs/>
        <w:sz w:val="18"/>
        <w:szCs w:val="18"/>
        <w:lang w:eastAsia="zh-TW"/>
      </w:rPr>
      <w:instrText xml:space="preserve"> PAGE </w:instrText>
    </w:r>
    <w:r w:rsidRPr="008B0F4E">
      <w:rPr>
        <w:b/>
        <w:bCs/>
        <w:sz w:val="18"/>
        <w:szCs w:val="18"/>
      </w:rPr>
      <w:fldChar w:fldCharType="separate"/>
    </w:r>
    <w:r w:rsidRPr="008B0F4E">
      <w:rPr>
        <w:b/>
        <w:bCs/>
        <w:sz w:val="18"/>
        <w:szCs w:val="18"/>
        <w:lang w:eastAsia="zh-TW"/>
      </w:rPr>
      <w:t>2</w:t>
    </w:r>
    <w:r w:rsidRPr="008B0F4E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F50CD7"/>
    <w:multiLevelType w:val="hybridMultilevel"/>
    <w:tmpl w:val="8D58094C"/>
    <w:lvl w:ilvl="0" w:tplc="FA16D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E1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780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6B1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0B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5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AC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82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442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60"/>
    <w:multiLevelType w:val="multilevel"/>
    <w:tmpl w:val="B28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30902"/>
    <w:multiLevelType w:val="multilevel"/>
    <w:tmpl w:val="6BF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BA1A49"/>
    <w:multiLevelType w:val="multilevel"/>
    <w:tmpl w:val="2108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BB3A0B"/>
    <w:multiLevelType w:val="multilevel"/>
    <w:tmpl w:val="1394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0214917"/>
    <w:multiLevelType w:val="multilevel"/>
    <w:tmpl w:val="87E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A234BD8"/>
    <w:multiLevelType w:val="multilevel"/>
    <w:tmpl w:val="BA24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2C4DF8"/>
    <w:multiLevelType w:val="multilevel"/>
    <w:tmpl w:val="B3B2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014C17"/>
    <w:multiLevelType w:val="multilevel"/>
    <w:tmpl w:val="BDC4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351567291">
    <w:abstractNumId w:val="6"/>
  </w:num>
  <w:num w:numId="2" w16cid:durableId="666909486">
    <w:abstractNumId w:val="10"/>
  </w:num>
  <w:num w:numId="3" w16cid:durableId="1733430604">
    <w:abstractNumId w:val="9"/>
  </w:num>
  <w:num w:numId="4" w16cid:durableId="338891130">
    <w:abstractNumId w:val="14"/>
  </w:num>
  <w:num w:numId="5" w16cid:durableId="1187595931">
    <w:abstractNumId w:val="7"/>
  </w:num>
  <w:num w:numId="6" w16cid:durableId="1210188746">
    <w:abstractNumId w:val="0"/>
  </w:num>
  <w:num w:numId="7" w16cid:durableId="1104425765">
    <w:abstractNumId w:val="3"/>
  </w:num>
  <w:num w:numId="8" w16cid:durableId="538737717">
    <w:abstractNumId w:val="8"/>
  </w:num>
  <w:num w:numId="9" w16cid:durableId="2054963048">
    <w:abstractNumId w:val="11"/>
  </w:num>
  <w:num w:numId="10" w16cid:durableId="484051953">
    <w:abstractNumId w:val="13"/>
  </w:num>
  <w:num w:numId="11" w16cid:durableId="1795128335">
    <w:abstractNumId w:val="5"/>
  </w:num>
  <w:num w:numId="12" w16cid:durableId="549154524">
    <w:abstractNumId w:val="2"/>
  </w:num>
  <w:num w:numId="13" w16cid:durableId="317999267">
    <w:abstractNumId w:val="4"/>
  </w:num>
  <w:num w:numId="14" w16cid:durableId="1111970011">
    <w:abstractNumId w:val="12"/>
  </w:num>
  <w:num w:numId="15" w16cid:durableId="30717042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01B7"/>
    <w:rsid w:val="00033D81"/>
    <w:rsid w:val="00037366"/>
    <w:rsid w:val="00041BF0"/>
    <w:rsid w:val="00042C8A"/>
    <w:rsid w:val="0004536B"/>
    <w:rsid w:val="000459AC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44BEB"/>
    <w:rsid w:val="0015074D"/>
    <w:rsid w:val="00152073"/>
    <w:rsid w:val="00156598"/>
    <w:rsid w:val="001566EB"/>
    <w:rsid w:val="0016037B"/>
    <w:rsid w:val="00161939"/>
    <w:rsid w:val="00161AA0"/>
    <w:rsid w:val="00161D2E"/>
    <w:rsid w:val="00161F3E"/>
    <w:rsid w:val="00162093"/>
    <w:rsid w:val="00162CA9"/>
    <w:rsid w:val="0016511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4A3"/>
    <w:rsid w:val="001C09DB"/>
    <w:rsid w:val="001C277E"/>
    <w:rsid w:val="001C2A72"/>
    <w:rsid w:val="001C31B7"/>
    <w:rsid w:val="001D0955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3724F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F01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A4A06"/>
    <w:rsid w:val="002B0C7C"/>
    <w:rsid w:val="002B1729"/>
    <w:rsid w:val="002B36C7"/>
    <w:rsid w:val="002B4DD4"/>
    <w:rsid w:val="002B5277"/>
    <w:rsid w:val="002B5375"/>
    <w:rsid w:val="002B77C1"/>
    <w:rsid w:val="002C0ED7"/>
    <w:rsid w:val="002C1BC0"/>
    <w:rsid w:val="002C2728"/>
    <w:rsid w:val="002D1E0D"/>
    <w:rsid w:val="002D5006"/>
    <w:rsid w:val="002E01D0"/>
    <w:rsid w:val="002E161D"/>
    <w:rsid w:val="002E3100"/>
    <w:rsid w:val="002E38B2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17CDA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0FD8"/>
    <w:rsid w:val="003716FD"/>
    <w:rsid w:val="0037204B"/>
    <w:rsid w:val="003744CF"/>
    <w:rsid w:val="00374717"/>
    <w:rsid w:val="0037676C"/>
    <w:rsid w:val="00377A1A"/>
    <w:rsid w:val="00381043"/>
    <w:rsid w:val="003829E5"/>
    <w:rsid w:val="00385B5A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452C"/>
    <w:rsid w:val="003B71B4"/>
    <w:rsid w:val="003C08A2"/>
    <w:rsid w:val="003C2045"/>
    <w:rsid w:val="003C43A1"/>
    <w:rsid w:val="003C4FC0"/>
    <w:rsid w:val="003C55F4"/>
    <w:rsid w:val="003C5CFD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39D7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363E"/>
    <w:rsid w:val="004350F9"/>
    <w:rsid w:val="00437AC5"/>
    <w:rsid w:val="00442549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1F66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2863"/>
    <w:rsid w:val="00536499"/>
    <w:rsid w:val="005423B4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4A9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572F"/>
    <w:rsid w:val="00627DA7"/>
    <w:rsid w:val="00630DA4"/>
    <w:rsid w:val="00631CD4"/>
    <w:rsid w:val="00632597"/>
    <w:rsid w:val="00632BD5"/>
    <w:rsid w:val="006341A6"/>
    <w:rsid w:val="00634D13"/>
    <w:rsid w:val="006358B4"/>
    <w:rsid w:val="00641724"/>
    <w:rsid w:val="006419AA"/>
    <w:rsid w:val="00642930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4BAD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58D2"/>
    <w:rsid w:val="006F6B8C"/>
    <w:rsid w:val="007013EF"/>
    <w:rsid w:val="007055BD"/>
    <w:rsid w:val="00717330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039A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16B33"/>
    <w:rsid w:val="00820141"/>
    <w:rsid w:val="00820E0C"/>
    <w:rsid w:val="00823275"/>
    <w:rsid w:val="0082366F"/>
    <w:rsid w:val="00824D1D"/>
    <w:rsid w:val="008338A2"/>
    <w:rsid w:val="00841AA9"/>
    <w:rsid w:val="008474FE"/>
    <w:rsid w:val="0085232E"/>
    <w:rsid w:val="008529B2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A5F"/>
    <w:rsid w:val="008A28A8"/>
    <w:rsid w:val="008A3BC8"/>
    <w:rsid w:val="008A5B32"/>
    <w:rsid w:val="008A5D60"/>
    <w:rsid w:val="008B0F4E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1009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0663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10C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1CDB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153"/>
    <w:rsid w:val="00B706E8"/>
    <w:rsid w:val="00B75646"/>
    <w:rsid w:val="00B7629E"/>
    <w:rsid w:val="00B77D63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A6403"/>
    <w:rsid w:val="00BB7A10"/>
    <w:rsid w:val="00BC60BE"/>
    <w:rsid w:val="00BC7468"/>
    <w:rsid w:val="00BC7D4F"/>
    <w:rsid w:val="00BC7ED7"/>
    <w:rsid w:val="00BD2850"/>
    <w:rsid w:val="00BD6049"/>
    <w:rsid w:val="00BE0B3C"/>
    <w:rsid w:val="00BE28D2"/>
    <w:rsid w:val="00BE4A64"/>
    <w:rsid w:val="00BE5E43"/>
    <w:rsid w:val="00BF557D"/>
    <w:rsid w:val="00BF7F58"/>
    <w:rsid w:val="00C007D6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7F1"/>
    <w:rsid w:val="00C863C4"/>
    <w:rsid w:val="00C920EA"/>
    <w:rsid w:val="00C93C3E"/>
    <w:rsid w:val="00CA12E3"/>
    <w:rsid w:val="00CA1476"/>
    <w:rsid w:val="00CA6611"/>
    <w:rsid w:val="00CA6AE6"/>
    <w:rsid w:val="00CA6B69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E725E"/>
    <w:rsid w:val="00CF23D7"/>
    <w:rsid w:val="00CF2F50"/>
    <w:rsid w:val="00CF4148"/>
    <w:rsid w:val="00CF6198"/>
    <w:rsid w:val="00CF6FE5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3BC8"/>
    <w:rsid w:val="00D8423D"/>
    <w:rsid w:val="00D84658"/>
    <w:rsid w:val="00D864F2"/>
    <w:rsid w:val="00D943F8"/>
    <w:rsid w:val="00D95470"/>
    <w:rsid w:val="00D95ECA"/>
    <w:rsid w:val="00D96B55"/>
    <w:rsid w:val="00DA2619"/>
    <w:rsid w:val="00DA2E57"/>
    <w:rsid w:val="00DA4239"/>
    <w:rsid w:val="00DA65DE"/>
    <w:rsid w:val="00DB0B61"/>
    <w:rsid w:val="00DB0DF2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1A6F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3B60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7898"/>
    <w:rsid w:val="00E54950"/>
    <w:rsid w:val="00E55FB3"/>
    <w:rsid w:val="00E56A01"/>
    <w:rsid w:val="00E57C28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A5E21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688"/>
    <w:rsid w:val="00F53A66"/>
    <w:rsid w:val="00F5462D"/>
    <w:rsid w:val="00F55B21"/>
    <w:rsid w:val="00F56EF6"/>
    <w:rsid w:val="00F60082"/>
    <w:rsid w:val="00F615EA"/>
    <w:rsid w:val="00F61A9F"/>
    <w:rsid w:val="00F61B5F"/>
    <w:rsid w:val="00F6367B"/>
    <w:rsid w:val="00F64696"/>
    <w:rsid w:val="00F65AA9"/>
    <w:rsid w:val="00F6768F"/>
    <w:rsid w:val="00F72115"/>
    <w:rsid w:val="00F724E4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5342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A6FCA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basedOn w:val="Heading1"/>
    <w:next w:val="Body"/>
    <w:link w:val="Heading2Char"/>
    <w:uiPriority w:val="1"/>
    <w:qFormat/>
    <w:rsid w:val="0043363E"/>
    <w:pPr>
      <w:outlineLvl w:val="1"/>
    </w:pPr>
    <w:rPr>
      <w:rFonts w:ascii="Microsoft JhengHei" w:eastAsia="Microsoft JhengHei" w:hAnsi="Microsoft JhengHei"/>
      <w:lang w:eastAsia="zh-TW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43363E"/>
    <w:rPr>
      <w:rFonts w:ascii="Microsoft JhengHei" w:eastAsia="Microsoft JhengHei" w:hAnsi="Microsoft JhengHei" w:cs="Arial"/>
      <w:bCs/>
      <w:color w:val="201547"/>
      <w:kern w:val="32"/>
      <w:sz w:val="40"/>
      <w:szCs w:val="40"/>
      <w:lang w:eastAsia="zh-TW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styleId="UnresolvedMention">
    <w:name w:val="Unresolved Mention"/>
    <w:basedOn w:val="DefaultParagraphFont"/>
    <w:uiPriority w:val="99"/>
    <w:rsid w:val="00BE0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childsafeorgs@ssr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social-services-regulato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756A-2AFF-46CF-ACCC-9AA9BA60B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1ef5222-d273-4e86-adbf-8aa3d9e99a84"/>
    <ds:schemaRef ds:uri="http://purl.org/dc/elements/1.1/"/>
    <ds:schemaRef ds:uri="http://schemas.microsoft.com/office/2006/metadata/properties"/>
    <ds:schemaRef ds:uri="5ce0f2b5-5be5-4508-bce9-d7011ece0659"/>
    <ds:schemaRef ds:uri="06badf41-c0a1-41a6-983a-efd542c2c87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E718F7-2BB2-44B4-8139-3F33C9126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803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 Standards - Information for organisations and service users</vt:lpstr>
    </vt:vector>
  </TitlesOfParts>
  <Company>Victoria State Government, Social Services Regulator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 Standards - Information for organisations and service users</dc:title>
  <dc:subject>Child Safe Standards - Information for organisations and service users</dc:subject>
  <dc:creator>Social Services Regulator</dc:creator>
  <cp:keywords>child, safe, standards, organisations, service users</cp:keywords>
  <cp:lastPrinted>2021-01-29T05:27:00Z</cp:lastPrinted>
  <dcterms:created xsi:type="dcterms:W3CDTF">2024-06-14T04:32:00Z</dcterms:created>
  <dcterms:modified xsi:type="dcterms:W3CDTF">2024-07-03T23:56:00Z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0x0101009F0C4347C5C6D34BA8C9FCC4F57D19B6</vt:lpwstr>
  </property>
  <property fmtid="{D5CDD505-2E9C-101B-9397-08002B2CF9AE}" pid="4" name="Daysbeforethenextreview">
    <vt:i4>365</vt:i4>
  </property>
  <property fmtid="{D5CDD505-2E9C-101B-9397-08002B2CF9AE}" pid="5" name="Format">
    <vt:lpwstr>Factsheet</vt:lpwstr>
  </property>
  <property fmtid="{D5CDD505-2E9C-101B-9397-08002B2CF9AE}" pid="6" name="Hyperlink Base">
    <vt:lpwstr>https://dhhsvicgovau.sharepoint.com/:w:/s/dffh/EcCVkpYjyclAkypjKN9RniEBgc1HW_uc-ThpQADyAV_Evg</vt:lpwstr>
  </property>
  <property fmtid="{D5CDD505-2E9C-101B-9397-08002B2CF9AE}" pid="7" name="Language">
    <vt:lpwstr>English</vt:lpwstr>
  </property>
  <property fmtid="{D5CDD505-2E9C-101B-9397-08002B2CF9AE}" pid="8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9" name="MediaServiceImageTags">
    <vt:lpwstr/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etDate">
    <vt:lpwstr>2022-02-01T04:45:40Z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Order">
    <vt:i4>1800</vt:i4>
  </property>
  <property fmtid="{D5CDD505-2E9C-101B-9397-08002B2CF9AE}" pid="18" name="TemplateUrl">
    <vt:lpwstr/>
  </property>
  <property fmtid="{D5CDD505-2E9C-101B-9397-08002B2CF9AE}" pid="19" name="TemplateVersion">
    <vt:i4>1</vt:i4>
  </property>
  <property fmtid="{D5CDD505-2E9C-101B-9397-08002B2CF9AE}" pid="20" name="version">
    <vt:lpwstr>2022v1 15032022 SBV1 08052024 </vt:lpwstr>
  </property>
  <property fmtid="{D5CDD505-2E9C-101B-9397-08002B2CF9AE}" pid="21" name="xd_ProgID">
    <vt:lpwstr/>
  </property>
  <property fmtid="{D5CDD505-2E9C-101B-9397-08002B2CF9AE}" pid="22" name="xd_Signature">
    <vt:bool>false</vt:bool>
  </property>
  <property fmtid="{D5CDD505-2E9C-101B-9397-08002B2CF9AE}" pid="23" name="_ExtendedDescription">
    <vt:lpwstr/>
  </property>
</Properties>
</file>