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6799C0E">
            <wp:simplePos x="0" y="0"/>
            <wp:positionH relativeFrom="page">
              <wp:align>right</wp:align>
            </wp:positionH>
            <wp:positionV relativeFrom="page">
              <wp:align>top</wp:align>
            </wp:positionV>
            <wp:extent cx="8355330" cy="2051685"/>
            <wp:effectExtent l="0" t="0" r="762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2E5C60" w:rsidRPr="002E5C60" w14:paraId="765659DC" w14:textId="77777777" w:rsidTr="002E5C60">
        <w:trPr>
          <w:trHeight w:val="1418"/>
        </w:trPr>
        <w:tc>
          <w:tcPr>
            <w:tcW w:w="7655" w:type="dxa"/>
            <w:vAlign w:val="bottom"/>
          </w:tcPr>
          <w:p w14:paraId="1B06FE4C" w14:textId="655EB69F" w:rsidR="002E5C60" w:rsidRPr="002E5C60" w:rsidRDefault="002E5C60" w:rsidP="002E5C60">
            <w:pPr>
              <w:pStyle w:val="Documenttitle"/>
              <w:rPr>
                <w:sz w:val="39"/>
                <w:szCs w:val="39"/>
              </w:rPr>
            </w:pPr>
            <w:r w:rsidRPr="002E5C60">
              <w:rPr>
                <w:sz w:val="39"/>
                <w:szCs w:val="39"/>
              </w:rPr>
              <w:t>Standard 3: Safe service environment</w:t>
            </w:r>
          </w:p>
        </w:tc>
      </w:tr>
      <w:tr w:rsidR="002E5C60" w14:paraId="5DF317EC" w14:textId="77777777" w:rsidTr="002E5C60">
        <w:trPr>
          <w:trHeight w:val="1247"/>
        </w:trPr>
        <w:tc>
          <w:tcPr>
            <w:tcW w:w="7655" w:type="dxa"/>
          </w:tcPr>
          <w:p w14:paraId="69C24C39" w14:textId="380D770A" w:rsidR="002E5C60" w:rsidRPr="0016037B" w:rsidRDefault="002E5C60" w:rsidP="002E5C60">
            <w:pPr>
              <w:pStyle w:val="Documentsubtitle"/>
            </w:pPr>
            <w:r>
              <w:t>Social Services Standards</w:t>
            </w:r>
          </w:p>
        </w:tc>
      </w:tr>
      <w:tr w:rsidR="00CF4148" w14:paraId="5F5E6105" w14:textId="77777777" w:rsidTr="002E5C60">
        <w:trPr>
          <w:trHeight w:val="284"/>
        </w:trPr>
        <w:tc>
          <w:tcPr>
            <w:tcW w:w="7655" w:type="dxa"/>
          </w:tcPr>
          <w:p w14:paraId="45D389E8" w14:textId="74334762" w:rsidR="00CF4148" w:rsidRPr="00250DC4" w:rsidRDefault="008765DC"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2D893850" w14:textId="449AE2A0" w:rsidR="002E5C60"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168040" w:history="1">
        <w:r w:rsidR="002E5C60" w:rsidRPr="00963423">
          <w:rPr>
            <w:rStyle w:val="Hyperlink"/>
          </w:rPr>
          <w:t>Social Services Standard 3</w:t>
        </w:r>
        <w:r w:rsidR="002E5C60">
          <w:rPr>
            <w:webHidden/>
          </w:rPr>
          <w:tab/>
        </w:r>
        <w:r w:rsidR="002E5C60">
          <w:rPr>
            <w:webHidden/>
          </w:rPr>
          <w:fldChar w:fldCharType="begin"/>
        </w:r>
        <w:r w:rsidR="002E5C60">
          <w:rPr>
            <w:webHidden/>
          </w:rPr>
          <w:instrText xml:space="preserve"> PAGEREF _Toc169168040 \h </w:instrText>
        </w:r>
        <w:r w:rsidR="002E5C60">
          <w:rPr>
            <w:webHidden/>
          </w:rPr>
        </w:r>
        <w:r w:rsidR="002E5C60">
          <w:rPr>
            <w:webHidden/>
          </w:rPr>
          <w:fldChar w:fldCharType="separate"/>
        </w:r>
        <w:r w:rsidR="002E5C60">
          <w:rPr>
            <w:webHidden/>
          </w:rPr>
          <w:t>1</w:t>
        </w:r>
        <w:r w:rsidR="002E5C60">
          <w:rPr>
            <w:webHidden/>
          </w:rPr>
          <w:fldChar w:fldCharType="end"/>
        </w:r>
      </w:hyperlink>
    </w:p>
    <w:p w14:paraId="044211AF" w14:textId="7452E098" w:rsidR="002E5C60" w:rsidRDefault="009722E0">
      <w:pPr>
        <w:pStyle w:val="TOC1"/>
        <w:rPr>
          <w:rFonts w:asciiTheme="minorHAnsi" w:eastAsiaTheme="minorEastAsia" w:hAnsiTheme="minorHAnsi" w:cstheme="minorBidi"/>
          <w:b w:val="0"/>
          <w:kern w:val="2"/>
          <w:sz w:val="24"/>
          <w:szCs w:val="24"/>
          <w:lang w:eastAsia="en-AU"/>
          <w14:ligatures w14:val="standardContextual"/>
        </w:rPr>
      </w:pPr>
      <w:hyperlink w:anchor="_Toc169168041" w:history="1">
        <w:r w:rsidR="002E5C60" w:rsidRPr="00963423">
          <w:rPr>
            <w:rStyle w:val="Hyperlink"/>
          </w:rPr>
          <w:t>Standard 3 – providing a safe service environment</w:t>
        </w:r>
        <w:r w:rsidR="002E5C60">
          <w:rPr>
            <w:webHidden/>
          </w:rPr>
          <w:tab/>
        </w:r>
        <w:r w:rsidR="002E5C60">
          <w:rPr>
            <w:webHidden/>
          </w:rPr>
          <w:fldChar w:fldCharType="begin"/>
        </w:r>
        <w:r w:rsidR="002E5C60">
          <w:rPr>
            <w:webHidden/>
          </w:rPr>
          <w:instrText xml:space="preserve"> PAGEREF _Toc169168041 \h </w:instrText>
        </w:r>
        <w:r w:rsidR="002E5C60">
          <w:rPr>
            <w:webHidden/>
          </w:rPr>
        </w:r>
        <w:r w:rsidR="002E5C60">
          <w:rPr>
            <w:webHidden/>
          </w:rPr>
          <w:fldChar w:fldCharType="separate"/>
        </w:r>
        <w:r w:rsidR="002E5C60">
          <w:rPr>
            <w:webHidden/>
          </w:rPr>
          <w:t>2</w:t>
        </w:r>
        <w:r w:rsidR="002E5C60">
          <w:rPr>
            <w:webHidden/>
          </w:rPr>
          <w:fldChar w:fldCharType="end"/>
        </w:r>
      </w:hyperlink>
    </w:p>
    <w:p w14:paraId="75AD1806" w14:textId="1775387B" w:rsidR="002E5C60" w:rsidRDefault="009722E0">
      <w:pPr>
        <w:pStyle w:val="TOC2"/>
        <w:rPr>
          <w:rFonts w:asciiTheme="minorHAnsi" w:eastAsiaTheme="minorEastAsia" w:hAnsiTheme="minorHAnsi" w:cstheme="minorBidi"/>
          <w:kern w:val="2"/>
          <w:sz w:val="24"/>
          <w:szCs w:val="24"/>
          <w:lang w:eastAsia="en-AU"/>
          <w14:ligatures w14:val="standardContextual"/>
        </w:rPr>
      </w:pPr>
      <w:hyperlink w:anchor="_Toc169168042" w:history="1">
        <w:r w:rsidR="002E5C60" w:rsidRPr="00963423">
          <w:rPr>
            <w:rStyle w:val="Hyperlink"/>
          </w:rPr>
          <w:t>What this Standard will ask you to demonstrate</w:t>
        </w:r>
        <w:r w:rsidR="002E5C60">
          <w:rPr>
            <w:webHidden/>
          </w:rPr>
          <w:tab/>
        </w:r>
        <w:r w:rsidR="002E5C60">
          <w:rPr>
            <w:webHidden/>
          </w:rPr>
          <w:fldChar w:fldCharType="begin"/>
        </w:r>
        <w:r w:rsidR="002E5C60">
          <w:rPr>
            <w:webHidden/>
          </w:rPr>
          <w:instrText xml:space="preserve"> PAGEREF _Toc169168042 \h </w:instrText>
        </w:r>
        <w:r w:rsidR="002E5C60">
          <w:rPr>
            <w:webHidden/>
          </w:rPr>
        </w:r>
        <w:r w:rsidR="002E5C60">
          <w:rPr>
            <w:webHidden/>
          </w:rPr>
          <w:fldChar w:fldCharType="separate"/>
        </w:r>
        <w:r w:rsidR="002E5C60">
          <w:rPr>
            <w:webHidden/>
          </w:rPr>
          <w:t>2</w:t>
        </w:r>
        <w:r w:rsidR="002E5C60">
          <w:rPr>
            <w:webHidden/>
          </w:rPr>
          <w:fldChar w:fldCharType="end"/>
        </w:r>
      </w:hyperlink>
    </w:p>
    <w:p w14:paraId="0C7F99E4" w14:textId="25AE32BA" w:rsidR="002E5C60" w:rsidRDefault="009722E0">
      <w:pPr>
        <w:pStyle w:val="TOC1"/>
        <w:rPr>
          <w:rFonts w:asciiTheme="minorHAnsi" w:eastAsiaTheme="minorEastAsia" w:hAnsiTheme="minorHAnsi" w:cstheme="minorBidi"/>
          <w:b w:val="0"/>
          <w:kern w:val="2"/>
          <w:sz w:val="24"/>
          <w:szCs w:val="24"/>
          <w:lang w:eastAsia="en-AU"/>
          <w14:ligatures w14:val="standardContextual"/>
        </w:rPr>
      </w:pPr>
      <w:hyperlink w:anchor="_Toc169168043" w:history="1">
        <w:r w:rsidR="002E5C60" w:rsidRPr="00963423">
          <w:rPr>
            <w:rStyle w:val="Hyperlink"/>
          </w:rPr>
          <w:t>How to meet Standard 3</w:t>
        </w:r>
        <w:r w:rsidR="002E5C60">
          <w:rPr>
            <w:webHidden/>
          </w:rPr>
          <w:tab/>
        </w:r>
        <w:r w:rsidR="002E5C60">
          <w:rPr>
            <w:webHidden/>
          </w:rPr>
          <w:fldChar w:fldCharType="begin"/>
        </w:r>
        <w:r w:rsidR="002E5C60">
          <w:rPr>
            <w:webHidden/>
          </w:rPr>
          <w:instrText xml:space="preserve"> PAGEREF _Toc169168043 \h </w:instrText>
        </w:r>
        <w:r w:rsidR="002E5C60">
          <w:rPr>
            <w:webHidden/>
          </w:rPr>
        </w:r>
        <w:r w:rsidR="002E5C60">
          <w:rPr>
            <w:webHidden/>
          </w:rPr>
          <w:fldChar w:fldCharType="separate"/>
        </w:r>
        <w:r w:rsidR="002E5C60">
          <w:rPr>
            <w:webHidden/>
          </w:rPr>
          <w:t>2</w:t>
        </w:r>
        <w:r w:rsidR="002E5C60">
          <w:rPr>
            <w:webHidden/>
          </w:rPr>
          <w:fldChar w:fldCharType="end"/>
        </w:r>
      </w:hyperlink>
    </w:p>
    <w:p w14:paraId="163F6F1C" w14:textId="17D10B8D" w:rsidR="002E5C60" w:rsidRDefault="009722E0">
      <w:pPr>
        <w:pStyle w:val="TOC2"/>
        <w:rPr>
          <w:rFonts w:asciiTheme="minorHAnsi" w:eastAsiaTheme="minorEastAsia" w:hAnsiTheme="minorHAnsi" w:cstheme="minorBidi"/>
          <w:kern w:val="2"/>
          <w:sz w:val="24"/>
          <w:szCs w:val="24"/>
          <w:lang w:eastAsia="en-AU"/>
          <w14:ligatures w14:val="standardContextual"/>
        </w:rPr>
      </w:pPr>
      <w:hyperlink w:anchor="_Toc169168044" w:history="1">
        <w:r w:rsidR="002E5C60" w:rsidRPr="00963423">
          <w:rPr>
            <w:rStyle w:val="Hyperlink"/>
          </w:rPr>
          <w:t>Getting ready</w:t>
        </w:r>
        <w:r w:rsidR="002E5C60">
          <w:rPr>
            <w:webHidden/>
          </w:rPr>
          <w:tab/>
        </w:r>
        <w:r w:rsidR="002E5C60">
          <w:rPr>
            <w:webHidden/>
          </w:rPr>
          <w:fldChar w:fldCharType="begin"/>
        </w:r>
        <w:r w:rsidR="002E5C60">
          <w:rPr>
            <w:webHidden/>
          </w:rPr>
          <w:instrText xml:space="preserve"> PAGEREF _Toc169168044 \h </w:instrText>
        </w:r>
        <w:r w:rsidR="002E5C60">
          <w:rPr>
            <w:webHidden/>
          </w:rPr>
        </w:r>
        <w:r w:rsidR="002E5C60">
          <w:rPr>
            <w:webHidden/>
          </w:rPr>
          <w:fldChar w:fldCharType="separate"/>
        </w:r>
        <w:r w:rsidR="002E5C60">
          <w:rPr>
            <w:webHidden/>
          </w:rPr>
          <w:t>3</w:t>
        </w:r>
        <w:r w:rsidR="002E5C60">
          <w:rPr>
            <w:webHidden/>
          </w:rPr>
          <w:fldChar w:fldCharType="end"/>
        </w:r>
      </w:hyperlink>
    </w:p>
    <w:p w14:paraId="1A965041" w14:textId="2DE72BD8" w:rsidR="002E5C60" w:rsidRDefault="009722E0">
      <w:pPr>
        <w:pStyle w:val="TOC2"/>
        <w:rPr>
          <w:rFonts w:asciiTheme="minorHAnsi" w:eastAsiaTheme="minorEastAsia" w:hAnsiTheme="minorHAnsi" w:cstheme="minorBidi"/>
          <w:kern w:val="2"/>
          <w:sz w:val="24"/>
          <w:szCs w:val="24"/>
          <w:lang w:eastAsia="en-AU"/>
          <w14:ligatures w14:val="standardContextual"/>
        </w:rPr>
      </w:pPr>
      <w:hyperlink w:anchor="_Toc169168045" w:history="1">
        <w:r w:rsidR="002E5C60" w:rsidRPr="00963423">
          <w:rPr>
            <w:rStyle w:val="Hyperlink"/>
            <w:lang w:eastAsia="en-AU"/>
          </w:rPr>
          <w:t>How the Standards relate to the old Human Services Standards</w:t>
        </w:r>
        <w:r w:rsidR="002E5C60">
          <w:rPr>
            <w:webHidden/>
          </w:rPr>
          <w:tab/>
        </w:r>
        <w:r w:rsidR="002E5C60">
          <w:rPr>
            <w:webHidden/>
          </w:rPr>
          <w:fldChar w:fldCharType="begin"/>
        </w:r>
        <w:r w:rsidR="002E5C60">
          <w:rPr>
            <w:webHidden/>
          </w:rPr>
          <w:instrText xml:space="preserve"> PAGEREF _Toc169168045 \h </w:instrText>
        </w:r>
        <w:r w:rsidR="002E5C60">
          <w:rPr>
            <w:webHidden/>
          </w:rPr>
        </w:r>
        <w:r w:rsidR="002E5C60">
          <w:rPr>
            <w:webHidden/>
          </w:rPr>
          <w:fldChar w:fldCharType="separate"/>
        </w:r>
        <w:r w:rsidR="002E5C60">
          <w:rPr>
            <w:webHidden/>
          </w:rPr>
          <w:t>3</w:t>
        </w:r>
        <w:r w:rsidR="002E5C60">
          <w:rPr>
            <w:webHidden/>
          </w:rPr>
          <w:fldChar w:fldCharType="end"/>
        </w:r>
      </w:hyperlink>
    </w:p>
    <w:p w14:paraId="1391813E" w14:textId="0B8A7D45" w:rsidR="002E5C60" w:rsidRDefault="009722E0">
      <w:pPr>
        <w:pStyle w:val="TOC2"/>
        <w:rPr>
          <w:rFonts w:asciiTheme="minorHAnsi" w:eastAsiaTheme="minorEastAsia" w:hAnsiTheme="minorHAnsi" w:cstheme="minorBidi"/>
          <w:kern w:val="2"/>
          <w:sz w:val="24"/>
          <w:szCs w:val="24"/>
          <w:lang w:eastAsia="en-AU"/>
          <w14:ligatures w14:val="standardContextual"/>
        </w:rPr>
      </w:pPr>
      <w:hyperlink w:anchor="_Toc169168046" w:history="1">
        <w:r w:rsidR="002E5C60" w:rsidRPr="00963423">
          <w:rPr>
            <w:rStyle w:val="Hyperlink"/>
            <w:lang w:eastAsia="en-AU"/>
          </w:rPr>
          <w:t>Track</w:t>
        </w:r>
        <w:r w:rsidR="002E5C60" w:rsidRPr="00963423">
          <w:rPr>
            <w:rStyle w:val="Hyperlink"/>
          </w:rPr>
          <w:t xml:space="preserve"> ongoing compliance with Standard 3</w:t>
        </w:r>
        <w:r w:rsidR="002E5C60">
          <w:rPr>
            <w:webHidden/>
          </w:rPr>
          <w:tab/>
        </w:r>
        <w:r w:rsidR="002E5C60">
          <w:rPr>
            <w:webHidden/>
          </w:rPr>
          <w:fldChar w:fldCharType="begin"/>
        </w:r>
        <w:r w:rsidR="002E5C60">
          <w:rPr>
            <w:webHidden/>
          </w:rPr>
          <w:instrText xml:space="preserve"> PAGEREF _Toc169168046 \h </w:instrText>
        </w:r>
        <w:r w:rsidR="002E5C60">
          <w:rPr>
            <w:webHidden/>
          </w:rPr>
        </w:r>
        <w:r w:rsidR="002E5C60">
          <w:rPr>
            <w:webHidden/>
          </w:rPr>
          <w:fldChar w:fldCharType="separate"/>
        </w:r>
        <w:r w:rsidR="002E5C60">
          <w:rPr>
            <w:webHidden/>
          </w:rPr>
          <w:t>4</w:t>
        </w:r>
        <w:r w:rsidR="002E5C60">
          <w:rPr>
            <w:webHidden/>
          </w:rPr>
          <w:fldChar w:fldCharType="end"/>
        </w:r>
      </w:hyperlink>
    </w:p>
    <w:p w14:paraId="5017E0C5" w14:textId="6DD15AB9" w:rsidR="002E5C60" w:rsidRDefault="009722E0">
      <w:pPr>
        <w:pStyle w:val="TOC1"/>
        <w:rPr>
          <w:rFonts w:asciiTheme="minorHAnsi" w:eastAsiaTheme="minorEastAsia" w:hAnsiTheme="minorHAnsi" w:cstheme="minorBidi"/>
          <w:b w:val="0"/>
          <w:kern w:val="2"/>
          <w:sz w:val="24"/>
          <w:szCs w:val="24"/>
          <w:lang w:eastAsia="en-AU"/>
          <w14:ligatures w14:val="standardContextual"/>
        </w:rPr>
      </w:pPr>
      <w:hyperlink w:anchor="_Toc169168047" w:history="1">
        <w:r w:rsidR="002E5C60" w:rsidRPr="00963423">
          <w:rPr>
            <w:rStyle w:val="Hyperlink"/>
          </w:rPr>
          <w:t>Appendix 1: Service requirements for Standard 3</w:t>
        </w:r>
        <w:r w:rsidR="002E5C60">
          <w:rPr>
            <w:webHidden/>
          </w:rPr>
          <w:tab/>
        </w:r>
        <w:r w:rsidR="002E5C60">
          <w:rPr>
            <w:webHidden/>
          </w:rPr>
          <w:fldChar w:fldCharType="begin"/>
        </w:r>
        <w:r w:rsidR="002E5C60">
          <w:rPr>
            <w:webHidden/>
          </w:rPr>
          <w:instrText xml:space="preserve"> PAGEREF _Toc169168047 \h </w:instrText>
        </w:r>
        <w:r w:rsidR="002E5C60">
          <w:rPr>
            <w:webHidden/>
          </w:rPr>
        </w:r>
        <w:r w:rsidR="002E5C60">
          <w:rPr>
            <w:webHidden/>
          </w:rPr>
          <w:fldChar w:fldCharType="separate"/>
        </w:r>
        <w:r w:rsidR="002E5C60">
          <w:rPr>
            <w:webHidden/>
          </w:rPr>
          <w:t>5</w:t>
        </w:r>
        <w:r w:rsidR="002E5C60">
          <w:rPr>
            <w:webHidden/>
          </w:rPr>
          <w:fldChar w:fldCharType="end"/>
        </w:r>
      </w:hyperlink>
    </w:p>
    <w:p w14:paraId="13445742" w14:textId="3F16B6B7" w:rsidR="00580394" w:rsidRPr="00B519CD" w:rsidRDefault="00AD784C"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7125406B" w14:textId="1AADD8CC" w:rsidR="00A513A9" w:rsidRPr="002E5C60" w:rsidRDefault="00A513A9" w:rsidP="002E5C60">
      <w:pPr>
        <w:pStyle w:val="Body"/>
        <w:spacing w:before="120"/>
        <w:rPr>
          <w:rFonts w:eastAsia="Times New Roman"/>
          <w:color w:val="87189D"/>
          <w:sz w:val="24"/>
          <w:szCs w:val="24"/>
        </w:rPr>
      </w:pPr>
      <w:bookmarkStart w:id="0" w:name="_Toc66794859"/>
    </w:p>
    <w:p w14:paraId="48767262" w14:textId="77777777" w:rsidR="002E5C60" w:rsidRDefault="002E5C60" w:rsidP="002E5C60">
      <w:pPr>
        <w:pStyle w:val="Heading1"/>
      </w:pPr>
      <w:bookmarkStart w:id="1" w:name="_Toc163465723"/>
      <w:bookmarkStart w:id="2" w:name="_Toc169168040"/>
      <w:bookmarkEnd w:id="0"/>
      <w:r w:rsidRPr="0061509E">
        <w:t>Social Services Standard 3</w:t>
      </w:r>
      <w:bookmarkEnd w:id="1"/>
      <w:bookmarkEnd w:id="2"/>
    </w:p>
    <w:p w14:paraId="030EF77E" w14:textId="77777777" w:rsidR="002E5C60" w:rsidRPr="00793BD2" w:rsidRDefault="002E5C60" w:rsidP="002E5C60">
      <w:pPr>
        <w:pStyle w:val="Introtext"/>
        <w:rPr>
          <w:b/>
          <w:bCs/>
        </w:rPr>
      </w:pPr>
      <w:r w:rsidRPr="00793BD2">
        <w:rPr>
          <w:b/>
          <w:bCs/>
        </w:rPr>
        <w:t xml:space="preserve">Safe service environment – </w:t>
      </w:r>
      <w:r w:rsidRPr="00244ADA">
        <w:rPr>
          <w:b/>
          <w:bCs/>
        </w:rPr>
        <w:t>Social services are provided in a safe, secure and fit-for-purpose environment.</w:t>
      </w:r>
    </w:p>
    <w:p w14:paraId="703940BD" w14:textId="77777777" w:rsidR="002E5C60" w:rsidRPr="00EC2BE4" w:rsidRDefault="002E5C60" w:rsidP="002E5C60">
      <w:pPr>
        <w:pStyle w:val="Body"/>
        <w:spacing w:before="100" w:beforeAutospacing="1"/>
        <w:rPr>
          <w:rStyle w:val="BodyChar"/>
          <w:szCs w:val="21"/>
        </w:rPr>
      </w:pPr>
      <w:r w:rsidRPr="00EC2BE4">
        <w:rPr>
          <w:szCs w:val="21"/>
        </w:rPr>
        <w:t xml:space="preserve">The </w:t>
      </w:r>
      <w:r w:rsidRPr="00EC2BE4">
        <w:rPr>
          <w:i/>
          <w:iCs/>
          <w:szCs w:val="21"/>
        </w:rPr>
        <w:t>Social Services Regulation Act 2021</w:t>
      </w:r>
      <w:r w:rsidRPr="00EC2BE4">
        <w:rPr>
          <w:szCs w:val="21"/>
        </w:rPr>
        <w:t xml:space="preserve"> and the </w:t>
      </w:r>
      <w:r w:rsidRPr="00EC2BE4">
        <w:rPr>
          <w:i/>
          <w:iCs/>
          <w:szCs w:val="21"/>
        </w:rPr>
        <w:t xml:space="preserve">Social Services Regulations 2023 </w:t>
      </w:r>
      <w:r w:rsidRPr="00EC2BE4">
        <w:rPr>
          <w:szCs w:val="21"/>
        </w:rPr>
        <w:t xml:space="preserve">created a new regulatory framework for social services in Victoria. This framework puts the protection and safety of social services users at the centre </w:t>
      </w:r>
      <w:r w:rsidRPr="00EC2BE4">
        <w:rPr>
          <w:rStyle w:val="BodyChar"/>
          <w:szCs w:val="21"/>
        </w:rPr>
        <w:t>of social services delivery.</w:t>
      </w:r>
    </w:p>
    <w:p w14:paraId="5F7573B1" w14:textId="77777777" w:rsidR="002E5C60" w:rsidRPr="00EC2BE4" w:rsidRDefault="002E5C60" w:rsidP="002E5C60">
      <w:pPr>
        <w:pStyle w:val="Body"/>
        <w:spacing w:before="100" w:beforeAutospacing="1"/>
        <w:rPr>
          <w:rStyle w:val="BodyChar"/>
          <w:szCs w:val="21"/>
        </w:rPr>
      </w:pPr>
      <w:r w:rsidRPr="00EC2BE4">
        <w:rPr>
          <w:rStyle w:val="BodyChar"/>
          <w:szCs w:val="21"/>
        </w:rPr>
        <w:t xml:space="preserve">The Social Services Regulator will replace the current Human Services Regulator. </w:t>
      </w:r>
      <w:r w:rsidRPr="00EC2BE4">
        <w:rPr>
          <w:szCs w:val="21"/>
        </w:rPr>
        <w:t xml:space="preserve">The Social Services Regulator </w:t>
      </w:r>
      <w:r w:rsidRPr="00EC2BE4">
        <w:rPr>
          <w:rFonts w:cs="Arial"/>
          <w:szCs w:val="21"/>
        </w:rPr>
        <w:t xml:space="preserve">aims to strengthen </w:t>
      </w:r>
      <w:r w:rsidRPr="00EC2BE4">
        <w:rPr>
          <w:rStyle w:val="cf01"/>
          <w:rFonts w:cs="Arial"/>
          <w:szCs w:val="21"/>
        </w:rPr>
        <w:t>protections for social services users to safeguard people from harm, abuse and neglect</w:t>
      </w:r>
      <w:r w:rsidRPr="00EC2BE4">
        <w:rPr>
          <w:szCs w:val="21"/>
        </w:rPr>
        <w:t xml:space="preserve">. </w:t>
      </w:r>
      <w:r w:rsidRPr="00EC2BE4">
        <w:rPr>
          <w:rStyle w:val="BodyChar"/>
          <w:szCs w:val="21"/>
        </w:rPr>
        <w:t>Core objectives include:</w:t>
      </w:r>
    </w:p>
    <w:p w14:paraId="37E446C3" w14:textId="77777777" w:rsidR="002E5C60" w:rsidRPr="00C9228E" w:rsidRDefault="002E5C60" w:rsidP="002E5C60">
      <w:pPr>
        <w:pStyle w:val="Bullet1"/>
        <w:spacing w:before="100" w:beforeAutospacing="1"/>
      </w:pPr>
      <w:r w:rsidRPr="00C9228E">
        <w:t>protecting the rights of service users</w:t>
      </w:r>
    </w:p>
    <w:p w14:paraId="4B7B6B2D" w14:textId="77777777" w:rsidR="002E5C60" w:rsidRPr="00C9228E" w:rsidRDefault="002E5C60" w:rsidP="002E5C60">
      <w:pPr>
        <w:pStyle w:val="Bullet1"/>
        <w:spacing w:before="100" w:beforeAutospacing="1"/>
      </w:pPr>
      <w:r w:rsidRPr="00C9228E">
        <w:t>supporting safe and effective social services delivery.</w:t>
      </w:r>
    </w:p>
    <w:p w14:paraId="58CB6A00" w14:textId="77777777" w:rsidR="002E5C60" w:rsidRPr="00C9228E" w:rsidRDefault="002E5C60" w:rsidP="002E5C60">
      <w:pPr>
        <w:pStyle w:val="Bullet1"/>
        <w:spacing w:before="100" w:beforeAutospacing="1"/>
      </w:pPr>
      <w:r w:rsidRPr="00C9228E">
        <w:t>minimising the risk of avoidable harm in service delivery.</w:t>
      </w:r>
    </w:p>
    <w:p w14:paraId="0EAE54E0" w14:textId="77777777" w:rsidR="002E5C60" w:rsidRPr="0031772A" w:rsidRDefault="002E5C60" w:rsidP="002E5C60">
      <w:pPr>
        <w:pStyle w:val="Bodyafterbullets"/>
        <w:spacing w:before="100" w:beforeAutospacing="1"/>
        <w:rPr>
          <w:rStyle w:val="BodyChar"/>
        </w:rPr>
      </w:pPr>
      <w:r w:rsidRPr="00C9228E">
        <w:rPr>
          <w:rStyle w:val="BodyChar"/>
        </w:rPr>
        <w:t>To help achieve these aims, there are six Social Service</w:t>
      </w:r>
      <w:r>
        <w:rPr>
          <w:rStyle w:val="BodyChar"/>
        </w:rPr>
        <w:t>s</w:t>
      </w:r>
      <w:r w:rsidRPr="00C9228E">
        <w:rPr>
          <w:rStyle w:val="BodyChar"/>
        </w:rPr>
        <w:t xml:space="preserve"> Standards that all registered social service</w:t>
      </w:r>
      <w:r>
        <w:rPr>
          <w:rStyle w:val="BodyChar"/>
        </w:rPr>
        <w:t>s</w:t>
      </w:r>
      <w:r w:rsidRPr="00C9228E">
        <w:rPr>
          <w:rStyle w:val="BodyChar"/>
        </w:rPr>
        <w:t xml:space="preserve"> providers must meet:</w:t>
      </w:r>
    </w:p>
    <w:p w14:paraId="50FAC4CE" w14:textId="77777777" w:rsidR="002E5C60" w:rsidRPr="00ED140C" w:rsidRDefault="002E5C60" w:rsidP="002E5C60">
      <w:pPr>
        <w:pStyle w:val="Bullet1"/>
        <w:spacing w:before="100" w:beforeAutospacing="1"/>
      </w:pPr>
      <w:r w:rsidRPr="00ED140C">
        <w:t>Standard 1: Safe service delivery</w:t>
      </w:r>
    </w:p>
    <w:p w14:paraId="3F5CEBDA" w14:textId="77777777" w:rsidR="002E5C60" w:rsidRPr="00ED140C" w:rsidRDefault="002E5C60" w:rsidP="002E5C60">
      <w:pPr>
        <w:pStyle w:val="Bullet1"/>
        <w:spacing w:before="100" w:beforeAutospacing="1"/>
      </w:pPr>
      <w:r w:rsidRPr="00ED140C">
        <w:t>Standard 2: Service user agency and dignity</w:t>
      </w:r>
    </w:p>
    <w:p w14:paraId="6AD0DBF1" w14:textId="77777777" w:rsidR="002E5C60" w:rsidRPr="00ED140C" w:rsidRDefault="002E5C60" w:rsidP="002E5C60">
      <w:pPr>
        <w:pStyle w:val="Bullet1"/>
        <w:spacing w:before="100" w:beforeAutospacing="1"/>
      </w:pPr>
      <w:r w:rsidRPr="00ED140C">
        <w:t>Standard 3: Safe service environments</w:t>
      </w:r>
    </w:p>
    <w:p w14:paraId="69928CE8" w14:textId="77777777" w:rsidR="002E5C60" w:rsidRPr="00ED140C" w:rsidRDefault="002E5C60" w:rsidP="002E5C60">
      <w:pPr>
        <w:pStyle w:val="Bullet1"/>
        <w:spacing w:before="100" w:beforeAutospacing="1"/>
      </w:pPr>
      <w:r w:rsidRPr="00ED140C">
        <w:lastRenderedPageBreak/>
        <w:t>Standard 4: Feedback and complaints</w:t>
      </w:r>
    </w:p>
    <w:p w14:paraId="363490E6" w14:textId="77777777" w:rsidR="002E5C60" w:rsidRPr="00ED140C" w:rsidRDefault="002E5C60" w:rsidP="002E5C60">
      <w:pPr>
        <w:pStyle w:val="Bullet1"/>
        <w:spacing w:before="100" w:beforeAutospacing="1"/>
      </w:pPr>
      <w:r w:rsidRPr="00ED140C">
        <w:t>Standard 5: Accountable organisational governance</w:t>
      </w:r>
    </w:p>
    <w:p w14:paraId="19A7A19F" w14:textId="77777777" w:rsidR="002E5C60" w:rsidRPr="00ED140C" w:rsidRDefault="002E5C60" w:rsidP="002E5C60">
      <w:pPr>
        <w:pStyle w:val="Bullet1"/>
        <w:spacing w:before="100" w:beforeAutospacing="1"/>
      </w:pPr>
      <w:r w:rsidRPr="00ED140C">
        <w:t>Standard 6: Safe workforce.</w:t>
      </w:r>
    </w:p>
    <w:p w14:paraId="4EF010FA" w14:textId="77777777" w:rsidR="002E5C60" w:rsidRPr="00C9228E" w:rsidRDefault="002E5C60" w:rsidP="002E5C60">
      <w:pPr>
        <w:pStyle w:val="Heading1"/>
      </w:pPr>
      <w:bookmarkStart w:id="3" w:name="_Toc163465724"/>
      <w:bookmarkStart w:id="4" w:name="_Toc169168041"/>
      <w:r w:rsidRPr="00C9228E">
        <w:t>Standard 3 – providing a safe service environment</w:t>
      </w:r>
      <w:bookmarkEnd w:id="3"/>
      <w:bookmarkEnd w:id="4"/>
    </w:p>
    <w:p w14:paraId="6AC813D8" w14:textId="77777777" w:rsidR="002E5C60" w:rsidRDefault="002E5C60" w:rsidP="002E5C60">
      <w:pPr>
        <w:pStyle w:val="Body"/>
      </w:pPr>
      <w:r>
        <w:t>Providing a safe service environment is essential for ensuring the safe delivery of social services.</w:t>
      </w:r>
    </w:p>
    <w:p w14:paraId="18AE3B2F" w14:textId="77777777" w:rsidR="002E5C60" w:rsidRDefault="002E5C60" w:rsidP="002E5C60">
      <w:pPr>
        <w:pStyle w:val="Body"/>
      </w:pPr>
      <w:r>
        <w:t>Standard 3 requires social service providers’ premises to meet a minimum standard to maintain a safe space:</w:t>
      </w:r>
    </w:p>
    <w:p w14:paraId="6F213B56" w14:textId="77777777" w:rsidR="002E5C60" w:rsidRDefault="002E5C60" w:rsidP="002E5C60">
      <w:pPr>
        <w:pStyle w:val="Bullet1"/>
      </w:pPr>
      <w:r>
        <w:t>free from physical hazards</w:t>
      </w:r>
    </w:p>
    <w:p w14:paraId="68EE3419" w14:textId="77777777" w:rsidR="002E5C60" w:rsidRDefault="002E5C60" w:rsidP="002E5C60">
      <w:pPr>
        <w:pStyle w:val="Bullet1"/>
      </w:pPr>
      <w:r>
        <w:t xml:space="preserve">in a condition that supports the health and wellbeing of service users. </w:t>
      </w:r>
    </w:p>
    <w:p w14:paraId="1551859E" w14:textId="77777777" w:rsidR="002E5C60" w:rsidRDefault="002E5C60" w:rsidP="002E5C60">
      <w:pPr>
        <w:pStyle w:val="Bodyafterbullets"/>
      </w:pPr>
      <w:r>
        <w:t>Under this Standard, social service providers must:</w:t>
      </w:r>
    </w:p>
    <w:p w14:paraId="737FAC67" w14:textId="77777777" w:rsidR="002E5C60" w:rsidRDefault="002E5C60" w:rsidP="002E5C60">
      <w:pPr>
        <w:pStyle w:val="Bullet1"/>
      </w:pPr>
      <w:r>
        <w:t>secure service users’ personal and private property</w:t>
      </w:r>
    </w:p>
    <w:p w14:paraId="0405D97E" w14:textId="77777777" w:rsidR="002E5C60" w:rsidRDefault="002E5C60" w:rsidP="002E5C60">
      <w:pPr>
        <w:pStyle w:val="Bullet1"/>
      </w:pPr>
      <w:r>
        <w:t>manage the risk of harm</w:t>
      </w:r>
    </w:p>
    <w:p w14:paraId="6F7563CE" w14:textId="77777777" w:rsidR="002E5C60" w:rsidRDefault="002E5C60" w:rsidP="002E5C60">
      <w:pPr>
        <w:pStyle w:val="Bullet1"/>
      </w:pPr>
      <w:r>
        <w:t>give staff and service users clear directions in an emergency.</w:t>
      </w:r>
    </w:p>
    <w:p w14:paraId="0582B60C" w14:textId="77777777" w:rsidR="002E5C60" w:rsidRDefault="002E5C60" w:rsidP="002E5C60">
      <w:pPr>
        <w:pStyle w:val="Heading2"/>
      </w:pPr>
      <w:bookmarkStart w:id="5" w:name="_Toc163465725"/>
      <w:bookmarkStart w:id="6" w:name="_Toc169168042"/>
      <w:bookmarkStart w:id="7" w:name="_Ref162956037"/>
      <w:r>
        <w:t>What this Standard will ask you to demonstrate</w:t>
      </w:r>
      <w:bookmarkEnd w:id="5"/>
      <w:bookmarkEnd w:id="6"/>
    </w:p>
    <w:bookmarkEnd w:id="7"/>
    <w:p w14:paraId="028EA688" w14:textId="77777777" w:rsidR="002E5C60" w:rsidRDefault="002E5C60" w:rsidP="002E5C60">
      <w:pPr>
        <w:pStyle w:val="Body"/>
      </w:pPr>
      <w:r>
        <w:t xml:space="preserve">The </w:t>
      </w:r>
      <w:r w:rsidRPr="00A01D92">
        <w:rPr>
          <w:b/>
          <w:bCs/>
        </w:rPr>
        <w:t>outcomes</w:t>
      </w:r>
      <w:r>
        <w:t xml:space="preserve"> that Standard 3 aims to achieve are: </w:t>
      </w:r>
    </w:p>
    <w:p w14:paraId="35975D6A" w14:textId="77777777" w:rsidR="002E5C60" w:rsidRDefault="002E5C60" w:rsidP="002E5C60">
      <w:pPr>
        <w:pStyle w:val="Bullet1"/>
      </w:pPr>
      <w:r>
        <w:t>social services are provided in an environment that supports service user safety, health and wellbeing</w:t>
      </w:r>
    </w:p>
    <w:p w14:paraId="0AE77338" w14:textId="77777777" w:rsidR="002E5C60" w:rsidRDefault="002E5C60" w:rsidP="002E5C60">
      <w:pPr>
        <w:pStyle w:val="Bullet1"/>
      </w:pPr>
      <w:r>
        <w:t>emergency planning and management protect service users from risks of harm.</w:t>
      </w:r>
    </w:p>
    <w:p w14:paraId="6C3BEF4D" w14:textId="77777777" w:rsidR="002E5C60" w:rsidRDefault="002E5C60" w:rsidP="002E5C60">
      <w:pPr>
        <w:pStyle w:val="Bodyafterbullets"/>
      </w:pPr>
      <w:r>
        <w:t>If you do not own the premises, you may need a lease agreement that ensures the requirements of Standard 3 are met.</w:t>
      </w:r>
    </w:p>
    <w:p w14:paraId="52585382" w14:textId="77777777" w:rsidR="002E5C60" w:rsidRDefault="002E5C60" w:rsidP="002E5C60">
      <w:pPr>
        <w:pStyle w:val="Heading1"/>
      </w:pPr>
      <w:bookmarkStart w:id="8" w:name="_Toc163465726"/>
      <w:bookmarkStart w:id="9" w:name="_Toc169168043"/>
      <w:r>
        <w:t>How to meet Standard 3</w:t>
      </w:r>
      <w:bookmarkEnd w:id="8"/>
      <w:bookmarkEnd w:id="9"/>
    </w:p>
    <w:p w14:paraId="218889DB" w14:textId="77777777" w:rsidR="002E5C60" w:rsidRPr="00262B9A" w:rsidRDefault="002E5C60" w:rsidP="002E5C60">
      <w:pPr>
        <w:pStyle w:val="Body"/>
        <w:rPr>
          <w:szCs w:val="21"/>
        </w:rPr>
      </w:pPr>
      <w:r w:rsidRPr="00262B9A">
        <w:rPr>
          <w:szCs w:val="21"/>
        </w:rPr>
        <w:t>Service requirements outline actions for social services providers to demonstrate they are meeting a Standard.</w:t>
      </w:r>
    </w:p>
    <w:p w14:paraId="0E1D520E" w14:textId="77777777" w:rsidR="002E5C60" w:rsidRPr="00262B9A" w:rsidRDefault="002E5C60" w:rsidP="002E5C60">
      <w:pPr>
        <w:pStyle w:val="Body"/>
        <w:rPr>
          <w:szCs w:val="21"/>
        </w:rPr>
      </w:pPr>
      <w:r w:rsidRPr="00262B9A">
        <w:rPr>
          <w:szCs w:val="21"/>
        </w:rPr>
        <w:t xml:space="preserve">To meet the Standard, you must meet </w:t>
      </w:r>
      <w:r w:rsidRPr="00262B9A">
        <w:rPr>
          <w:rStyle w:val="Strong"/>
          <w:szCs w:val="21"/>
        </w:rPr>
        <w:t>all</w:t>
      </w:r>
      <w:r w:rsidRPr="00262B9A">
        <w:rPr>
          <w:szCs w:val="21"/>
        </w:rPr>
        <w:t xml:space="preserve"> of the Standard’s service requirements</w:t>
      </w:r>
      <w:r w:rsidRPr="00262B9A">
        <w:rPr>
          <w:rStyle w:val="FootnoteReference"/>
          <w:szCs w:val="21"/>
        </w:rPr>
        <w:footnoteReference w:id="1"/>
      </w:r>
      <w:r w:rsidRPr="00262B9A">
        <w:rPr>
          <w:szCs w:val="21"/>
        </w:rPr>
        <w:t>.</w:t>
      </w:r>
    </w:p>
    <w:p w14:paraId="15E19F1B" w14:textId="77777777" w:rsidR="002E5C60" w:rsidRPr="00262B9A" w:rsidRDefault="002E5C60" w:rsidP="002E5C60">
      <w:pPr>
        <w:pStyle w:val="Bodyafterbullets"/>
        <w:rPr>
          <w:szCs w:val="21"/>
        </w:rPr>
      </w:pPr>
      <w:r w:rsidRPr="00262B9A">
        <w:rPr>
          <w:szCs w:val="21"/>
        </w:rPr>
        <w:t xml:space="preserve">The requirements often guide </w:t>
      </w:r>
      <w:r w:rsidRPr="00262B9A">
        <w:rPr>
          <w:rFonts w:cs="Arial"/>
          <w:szCs w:val="21"/>
        </w:rPr>
        <w:t>providers to build on existing frameworks.</w:t>
      </w:r>
      <w:r w:rsidRPr="00262B9A">
        <w:rPr>
          <w:szCs w:val="21"/>
        </w:rPr>
        <w:t xml:space="preserve"> Many social service providers will already have arrangements in place to ensure that their premises, facilities and equipment are regularly maintained in line with relevant standards and laws.</w:t>
      </w:r>
    </w:p>
    <w:p w14:paraId="0BA1953F" w14:textId="77777777" w:rsidR="002E5C60" w:rsidRPr="00262B9A" w:rsidRDefault="002E5C60" w:rsidP="002E5C60">
      <w:pPr>
        <w:pStyle w:val="Body"/>
        <w:rPr>
          <w:szCs w:val="21"/>
        </w:rPr>
      </w:pPr>
      <w:r w:rsidRPr="00262B9A">
        <w:rPr>
          <w:szCs w:val="21"/>
        </w:rPr>
        <w:t>For Standard 3, the service requirements focus on:</w:t>
      </w:r>
    </w:p>
    <w:p w14:paraId="50E73B79" w14:textId="77777777" w:rsidR="002E5C60" w:rsidRPr="00262B9A" w:rsidRDefault="002E5C60" w:rsidP="002E5C60">
      <w:pPr>
        <w:pStyle w:val="Bullet1"/>
        <w:rPr>
          <w:szCs w:val="21"/>
        </w:rPr>
      </w:pPr>
      <w:r w:rsidRPr="00262B9A">
        <w:rPr>
          <w:szCs w:val="21"/>
        </w:rPr>
        <w:t>safe, secure and fit-for-purpose premises, facilities and equipment</w:t>
      </w:r>
    </w:p>
    <w:p w14:paraId="51E16387" w14:textId="77777777" w:rsidR="002E5C60" w:rsidRPr="00262B9A" w:rsidRDefault="002E5C60" w:rsidP="002E5C60">
      <w:pPr>
        <w:pStyle w:val="Bullet1"/>
        <w:rPr>
          <w:szCs w:val="21"/>
        </w:rPr>
      </w:pPr>
      <w:r w:rsidRPr="00262B9A">
        <w:rPr>
          <w:szCs w:val="21"/>
        </w:rPr>
        <w:t xml:space="preserve">personal and private property </w:t>
      </w:r>
    </w:p>
    <w:p w14:paraId="4EB41253" w14:textId="77777777" w:rsidR="002E5C60" w:rsidRPr="00262B9A" w:rsidRDefault="002E5C60" w:rsidP="002E5C60">
      <w:pPr>
        <w:pStyle w:val="Bullet1"/>
        <w:rPr>
          <w:szCs w:val="21"/>
        </w:rPr>
      </w:pPr>
      <w:r w:rsidRPr="00262B9A">
        <w:rPr>
          <w:szCs w:val="21"/>
        </w:rPr>
        <w:t>emergency management planning.</w:t>
      </w:r>
    </w:p>
    <w:p w14:paraId="6D2FE3A6" w14:textId="77777777" w:rsidR="002E5C60" w:rsidRPr="00262B9A" w:rsidRDefault="002E5C60" w:rsidP="002E5C60">
      <w:pPr>
        <w:pStyle w:val="Body"/>
        <w:rPr>
          <w:szCs w:val="21"/>
        </w:rPr>
      </w:pPr>
      <w:r w:rsidRPr="00262B9A">
        <w:rPr>
          <w:szCs w:val="21"/>
        </w:rPr>
        <w:t xml:space="preserve">For ease, the service requirements for Standard 3 are detailed in </w:t>
      </w:r>
      <w:r w:rsidRPr="00262B9A">
        <w:rPr>
          <w:b/>
          <w:bCs/>
          <w:szCs w:val="21"/>
          <w:u w:val="dotted"/>
        </w:rPr>
        <w:fldChar w:fldCharType="begin"/>
      </w:r>
      <w:r w:rsidRPr="00262B9A">
        <w:rPr>
          <w:b/>
          <w:bCs/>
          <w:szCs w:val="21"/>
          <w:u w:val="dotted"/>
        </w:rPr>
        <w:instrText xml:space="preserve"> REF _Ref162955975 \h  \* MERGEFORMAT </w:instrText>
      </w:r>
      <w:r w:rsidRPr="00262B9A">
        <w:rPr>
          <w:b/>
          <w:bCs/>
          <w:szCs w:val="21"/>
          <w:u w:val="dotted"/>
        </w:rPr>
      </w:r>
      <w:r w:rsidRPr="00262B9A">
        <w:rPr>
          <w:b/>
          <w:bCs/>
          <w:szCs w:val="21"/>
          <w:u w:val="dotted"/>
        </w:rPr>
        <w:fldChar w:fldCharType="separate"/>
      </w:r>
      <w:r w:rsidRPr="00262B9A">
        <w:rPr>
          <w:b/>
          <w:bCs/>
          <w:szCs w:val="21"/>
          <w:u w:val="dotted"/>
        </w:rPr>
        <w:t>Appendix 1: Service requirements for Standard 3</w:t>
      </w:r>
      <w:r w:rsidRPr="00262B9A">
        <w:rPr>
          <w:b/>
          <w:bCs/>
          <w:szCs w:val="21"/>
          <w:u w:val="dotted"/>
        </w:rPr>
        <w:fldChar w:fldCharType="end"/>
      </w:r>
      <w:r w:rsidRPr="00262B9A">
        <w:rPr>
          <w:szCs w:val="21"/>
        </w:rPr>
        <w:t>. Appendix 1 also includes more information on:</w:t>
      </w:r>
    </w:p>
    <w:p w14:paraId="613D4DEA" w14:textId="77777777" w:rsidR="002E5C60" w:rsidRPr="00262B9A" w:rsidRDefault="002E5C60" w:rsidP="002E5C60">
      <w:pPr>
        <w:pStyle w:val="Bullet1"/>
        <w:rPr>
          <w:szCs w:val="21"/>
        </w:rPr>
      </w:pPr>
      <w:r w:rsidRPr="00262B9A">
        <w:rPr>
          <w:szCs w:val="21"/>
        </w:rPr>
        <w:t>suggested actions</w:t>
      </w:r>
    </w:p>
    <w:p w14:paraId="07E2F888" w14:textId="77777777" w:rsidR="002E5C60" w:rsidRPr="00262B9A" w:rsidRDefault="002E5C60" w:rsidP="002E5C60">
      <w:pPr>
        <w:pStyle w:val="Bullet1"/>
        <w:rPr>
          <w:szCs w:val="21"/>
        </w:rPr>
      </w:pPr>
      <w:r w:rsidRPr="00262B9A">
        <w:rPr>
          <w:szCs w:val="21"/>
        </w:rPr>
        <w:t>useful documents</w:t>
      </w:r>
    </w:p>
    <w:p w14:paraId="296529D0" w14:textId="77777777" w:rsidR="002E5C60" w:rsidRPr="00037200" w:rsidRDefault="002E5C60" w:rsidP="002E5C60">
      <w:pPr>
        <w:pStyle w:val="Bullet1"/>
        <w:rPr>
          <w:szCs w:val="21"/>
        </w:rPr>
      </w:pPr>
      <w:r w:rsidRPr="00262B9A">
        <w:rPr>
          <w:szCs w:val="21"/>
        </w:rPr>
        <w:t>indicators of success.</w:t>
      </w:r>
    </w:p>
    <w:p w14:paraId="2901D114" w14:textId="77777777" w:rsidR="002E5C60" w:rsidRDefault="002E5C60" w:rsidP="002E5C60">
      <w:pPr>
        <w:pStyle w:val="Heading2"/>
      </w:pPr>
      <w:bookmarkStart w:id="10" w:name="_Toc163465727"/>
      <w:bookmarkStart w:id="11" w:name="_Toc169168044"/>
      <w:r>
        <w:lastRenderedPageBreak/>
        <w:t>Getting ready</w:t>
      </w:r>
      <w:bookmarkEnd w:id="10"/>
      <w:bookmarkEnd w:id="11"/>
    </w:p>
    <w:p w14:paraId="45BEAECD" w14:textId="77777777" w:rsidR="002E5C60" w:rsidRDefault="002E5C60" w:rsidP="002E5C60">
      <w:pPr>
        <w:pStyle w:val="Body"/>
      </w:pPr>
      <w:r w:rsidRPr="0088384D">
        <w:t xml:space="preserve">Before </w:t>
      </w:r>
      <w:r>
        <w:t>checking your readiness to meet Standard 3,</w:t>
      </w:r>
      <w:r w:rsidRPr="0088384D">
        <w:t xml:space="preserve"> you </w:t>
      </w:r>
      <w:r w:rsidRPr="00FF724F">
        <w:t>may</w:t>
      </w:r>
      <w:r w:rsidRPr="0088384D">
        <w:t xml:space="preserve"> find it useful to </w:t>
      </w:r>
      <w:r>
        <w:t>gather</w:t>
      </w:r>
      <w:r w:rsidRPr="0088384D">
        <w:t xml:space="preserve"> the</w:t>
      </w:r>
      <w:r>
        <w:t>se</w:t>
      </w:r>
      <w:r w:rsidRPr="0088384D">
        <w:t xml:space="preserve"> documents:</w:t>
      </w:r>
    </w:p>
    <w:p w14:paraId="3F44D3B3" w14:textId="77777777" w:rsidR="002E5C60" w:rsidRDefault="002E5C60" w:rsidP="002E5C60">
      <w:pPr>
        <w:pStyle w:val="Bullet1"/>
      </w:pPr>
      <w:r w:rsidRPr="00846C9E">
        <w:rPr>
          <w:b/>
          <w:bCs/>
        </w:rPr>
        <w:t>risk assessment frameworks</w:t>
      </w:r>
      <w:r>
        <w:t xml:space="preserve"> that identify hazards and risks of harm to service users</w:t>
      </w:r>
    </w:p>
    <w:p w14:paraId="4E7A6314" w14:textId="77777777" w:rsidR="002E5C60" w:rsidRDefault="002E5C60" w:rsidP="002E5C60">
      <w:pPr>
        <w:pStyle w:val="Bullet1"/>
        <w:rPr>
          <w:lang w:eastAsia="en-AU"/>
        </w:rPr>
      </w:pPr>
      <w:r w:rsidRPr="00846C9E">
        <w:rPr>
          <w:b/>
          <w:bCs/>
          <w:lang w:eastAsia="en-AU"/>
        </w:rPr>
        <w:t>audits</w:t>
      </w:r>
      <w:r>
        <w:rPr>
          <w:lang w:eastAsia="en-AU"/>
        </w:rPr>
        <w:t xml:space="preserve"> of the physical service environment</w:t>
      </w:r>
    </w:p>
    <w:p w14:paraId="4837C311" w14:textId="77777777" w:rsidR="002E5C60" w:rsidRDefault="002E5C60" w:rsidP="002E5C60">
      <w:pPr>
        <w:pStyle w:val="Bullet1"/>
        <w:rPr>
          <w:lang w:eastAsia="en-AU"/>
        </w:rPr>
      </w:pPr>
      <w:r>
        <w:rPr>
          <w:lang w:eastAsia="en-AU"/>
        </w:rPr>
        <w:t xml:space="preserve">policies and procedures on </w:t>
      </w:r>
      <w:r w:rsidRPr="00846C9E">
        <w:rPr>
          <w:b/>
          <w:bCs/>
          <w:lang w:eastAsia="en-AU"/>
        </w:rPr>
        <w:t>safety and security</w:t>
      </w:r>
    </w:p>
    <w:p w14:paraId="1E4343FC" w14:textId="77777777" w:rsidR="002E5C60" w:rsidRDefault="002E5C60" w:rsidP="002E5C60">
      <w:pPr>
        <w:pStyle w:val="Bullet1"/>
      </w:pPr>
      <w:r>
        <w:t xml:space="preserve">policies for </w:t>
      </w:r>
      <w:r w:rsidRPr="00846C9E">
        <w:rPr>
          <w:b/>
          <w:bCs/>
        </w:rPr>
        <w:t>regular maintenance</w:t>
      </w:r>
      <w:r>
        <w:t xml:space="preserve"> of premises, facilities and equipment</w:t>
      </w:r>
    </w:p>
    <w:p w14:paraId="1593E81A" w14:textId="77777777" w:rsidR="002E5C60" w:rsidRDefault="002E5C60" w:rsidP="002E5C60">
      <w:pPr>
        <w:pStyle w:val="Bullet1"/>
      </w:pPr>
      <w:r w:rsidRPr="00846C9E">
        <w:rPr>
          <w:b/>
          <w:bCs/>
          <w:lang w:eastAsia="en-AU"/>
        </w:rPr>
        <w:t>emergency preparedness</w:t>
      </w:r>
      <w:r>
        <w:rPr>
          <w:lang w:eastAsia="en-AU"/>
        </w:rPr>
        <w:t xml:space="preserve"> or management plans</w:t>
      </w:r>
    </w:p>
    <w:p w14:paraId="663BE0D8" w14:textId="77777777" w:rsidR="002E5C60" w:rsidRDefault="002E5C60" w:rsidP="002E5C60">
      <w:pPr>
        <w:pStyle w:val="Bullet1"/>
        <w:numPr>
          <w:ilvl w:val="0"/>
          <w:numId w:val="0"/>
        </w:numPr>
        <w:ind w:left="284"/>
      </w:pPr>
    </w:p>
    <w:p w14:paraId="222DAF8A" w14:textId="77777777" w:rsidR="002E5C60" w:rsidRDefault="002E5C60" w:rsidP="002E5C60">
      <w:pPr>
        <w:pStyle w:val="Bodyafterbullets"/>
      </w:pPr>
      <w:r w:rsidRPr="00467B41">
        <w:t>Here are some starting points to assess your readiness to meet Standard 3 service requirements:</w:t>
      </w:r>
    </w:p>
    <w:p w14:paraId="4DB3F848" w14:textId="77777777" w:rsidR="002E5C60" w:rsidRDefault="002E5C60" w:rsidP="002E5C60">
      <w:pPr>
        <w:pStyle w:val="Heading3"/>
      </w:pPr>
      <w:r w:rsidRPr="004D0D76">
        <w:t>Ensur</w:t>
      </w:r>
      <w:r>
        <w:t>e safe, secure and</w:t>
      </w:r>
      <w:r w:rsidRPr="004D0D76">
        <w:t xml:space="preserve"> fit-for-purpose premises, facilities and equipment</w:t>
      </w:r>
      <w:r w:rsidRPr="00E85C42">
        <w:rPr>
          <w:rStyle w:val="FootnoteReference"/>
        </w:rPr>
        <w:footnoteReference w:id="2"/>
      </w:r>
      <w:r>
        <w:t>:</w:t>
      </w:r>
    </w:p>
    <w:p w14:paraId="0C48B003" w14:textId="77777777" w:rsidR="002E5C60" w:rsidRDefault="002E5C60" w:rsidP="002E5C60">
      <w:pPr>
        <w:pStyle w:val="Bullet1"/>
      </w:pPr>
      <w:r>
        <w:t>Risk assessment plans and processes that identify hazards and reduce risks to service users.</w:t>
      </w:r>
    </w:p>
    <w:p w14:paraId="5B950C00" w14:textId="77777777" w:rsidR="002E5C60" w:rsidRDefault="002E5C60" w:rsidP="002E5C60">
      <w:pPr>
        <w:pStyle w:val="Bullet1"/>
      </w:pPr>
      <w:r>
        <w:t>Procedures for staff to get feedback from service users about the suitability of premises and facilities.</w:t>
      </w:r>
    </w:p>
    <w:p w14:paraId="7FFA3C94" w14:textId="77777777" w:rsidR="002E5C60" w:rsidRDefault="002E5C60" w:rsidP="002E5C60">
      <w:pPr>
        <w:pStyle w:val="Bullet1"/>
      </w:pPr>
      <w:r>
        <w:t>Records on reasonable adjustments made when providing equipment to meet service user needs.</w:t>
      </w:r>
    </w:p>
    <w:p w14:paraId="3DF2FF23" w14:textId="77777777" w:rsidR="002E5C60" w:rsidRDefault="002E5C60" w:rsidP="002E5C60">
      <w:pPr>
        <w:pStyle w:val="Bullet1"/>
      </w:pPr>
      <w:r>
        <w:t>A maintenance schedule and occupational health and safety checklists.</w:t>
      </w:r>
    </w:p>
    <w:p w14:paraId="2E32C7D8" w14:textId="77777777" w:rsidR="002E5C60" w:rsidRDefault="002E5C60" w:rsidP="002E5C60">
      <w:pPr>
        <w:pStyle w:val="Heading3"/>
      </w:pPr>
      <w:r>
        <w:t>Secure p</w:t>
      </w:r>
      <w:r w:rsidRPr="00085EA8">
        <w:t>ersonal and private property</w:t>
      </w:r>
      <w:r>
        <w:rPr>
          <w:rStyle w:val="FootnoteReference"/>
        </w:rPr>
        <w:footnoteReference w:id="3"/>
      </w:r>
      <w:r w:rsidRPr="00BD28F1">
        <w:t>:</w:t>
      </w:r>
    </w:p>
    <w:p w14:paraId="6D29730C" w14:textId="77777777" w:rsidR="002E5C60" w:rsidRDefault="002E5C60" w:rsidP="002E5C60">
      <w:pPr>
        <w:pStyle w:val="Bullet1"/>
      </w:pPr>
      <w:r>
        <w:t>Processes ensuring service users’ personal and private property is stored securely, with suitable access given to service users.</w:t>
      </w:r>
    </w:p>
    <w:p w14:paraId="6A2F7B6F" w14:textId="77777777" w:rsidR="002E5C60" w:rsidRDefault="002E5C60" w:rsidP="002E5C60">
      <w:pPr>
        <w:pStyle w:val="Bullet1"/>
      </w:pPr>
      <w:r>
        <w:t xml:space="preserve">Providing information for service users on how their personal </w:t>
      </w:r>
      <w:r>
        <w:rPr>
          <w:lang w:eastAsia="en-AU"/>
        </w:rPr>
        <w:t>property will be stored and kept secure.</w:t>
      </w:r>
    </w:p>
    <w:p w14:paraId="3A9F36B4" w14:textId="77777777" w:rsidR="002E5C60" w:rsidRDefault="002E5C60" w:rsidP="002E5C60">
      <w:pPr>
        <w:pStyle w:val="Bullet1"/>
      </w:pPr>
      <w:r>
        <w:t>Records of service users’ personal belongings, where appropriate.</w:t>
      </w:r>
    </w:p>
    <w:p w14:paraId="09026804" w14:textId="77777777" w:rsidR="002E5C60" w:rsidRDefault="002E5C60" w:rsidP="002E5C60">
      <w:pPr>
        <w:pStyle w:val="Heading3"/>
      </w:pPr>
      <w:r w:rsidRPr="004657BB">
        <w:t>Emergency management planning</w:t>
      </w:r>
      <w:r w:rsidRPr="00E85C42">
        <w:rPr>
          <w:rStyle w:val="FootnoteReference"/>
        </w:rPr>
        <w:footnoteReference w:id="4"/>
      </w:r>
      <w:r>
        <w:t>:</w:t>
      </w:r>
    </w:p>
    <w:p w14:paraId="3C5D2603" w14:textId="77777777" w:rsidR="002E5C60" w:rsidRDefault="002E5C60" w:rsidP="002E5C60">
      <w:pPr>
        <w:pStyle w:val="Bullet1"/>
        <w:rPr>
          <w:lang w:eastAsia="en-AU"/>
        </w:rPr>
      </w:pPr>
      <w:r>
        <w:rPr>
          <w:lang w:eastAsia="en-AU"/>
        </w:rPr>
        <w:t>Systems and processes to prepare for an emergency event, including risk mitigation strategies to reduce the risks of harm to service users.</w:t>
      </w:r>
    </w:p>
    <w:p w14:paraId="5C8822A5" w14:textId="77777777" w:rsidR="002E5C60" w:rsidRDefault="002E5C60" w:rsidP="002E5C60">
      <w:pPr>
        <w:pStyle w:val="Bullet1"/>
        <w:rPr>
          <w:lang w:eastAsia="en-AU"/>
        </w:rPr>
      </w:pPr>
      <w:r>
        <w:rPr>
          <w:lang w:eastAsia="en-AU"/>
        </w:rPr>
        <w:t>Providing information for service users on what to do in an emergency.</w:t>
      </w:r>
    </w:p>
    <w:p w14:paraId="6DA600CF" w14:textId="77777777" w:rsidR="002E5C60" w:rsidRDefault="002E5C60" w:rsidP="002E5C60">
      <w:pPr>
        <w:pStyle w:val="Bullet1"/>
        <w:rPr>
          <w:lang w:eastAsia="en-AU"/>
        </w:rPr>
      </w:pPr>
      <w:r>
        <w:rPr>
          <w:lang w:eastAsia="en-AU"/>
        </w:rPr>
        <w:t>Staff training on how to respond during an emergency and putting in place strategies for greater emergency preparedness, such as regular fire drills and evacuation exercises.</w:t>
      </w:r>
    </w:p>
    <w:p w14:paraId="147A027B" w14:textId="77777777" w:rsidR="002E5C60" w:rsidRDefault="002E5C60" w:rsidP="002E5C60">
      <w:pPr>
        <w:pStyle w:val="Bullet1"/>
        <w:numPr>
          <w:ilvl w:val="0"/>
          <w:numId w:val="0"/>
        </w:numPr>
        <w:ind w:left="284" w:hanging="284"/>
        <w:rPr>
          <w:lang w:eastAsia="en-AU"/>
        </w:rPr>
      </w:pPr>
    </w:p>
    <w:p w14:paraId="27BDF723" w14:textId="77777777" w:rsidR="002E5C60" w:rsidRPr="00793BD2" w:rsidRDefault="002E5C60" w:rsidP="002E5C60">
      <w:pPr>
        <w:pStyle w:val="Heading2"/>
      </w:pPr>
      <w:bookmarkStart w:id="12" w:name="_Toc163131913"/>
      <w:bookmarkStart w:id="13" w:name="_Toc163465728"/>
      <w:bookmarkStart w:id="14" w:name="_Toc169168045"/>
      <w:r>
        <w:rPr>
          <w:lang w:eastAsia="en-AU"/>
        </w:rPr>
        <w:t>How the Standards relate to the old Human Services Standards</w:t>
      </w:r>
      <w:bookmarkEnd w:id="12"/>
      <w:bookmarkEnd w:id="13"/>
      <w:bookmarkEnd w:id="14"/>
    </w:p>
    <w:p w14:paraId="3DBEB402" w14:textId="77777777" w:rsidR="002E5C60" w:rsidRDefault="002E5C60" w:rsidP="002E5C60">
      <w:pPr>
        <w:pStyle w:val="Body"/>
        <w:rPr>
          <w:rFonts w:cs="Arial"/>
        </w:rPr>
      </w:pPr>
      <w:r>
        <w:rPr>
          <w:rFonts w:cs="Arial"/>
        </w:rPr>
        <w:t>During their preparation, s</w:t>
      </w:r>
      <w:r w:rsidRPr="121BA601">
        <w:rPr>
          <w:rFonts w:cs="Arial"/>
        </w:rPr>
        <w:t xml:space="preserve">ome social service providers may </w:t>
      </w:r>
      <w:r>
        <w:rPr>
          <w:rFonts w:cs="Arial"/>
        </w:rPr>
        <w:t>be reviewing</w:t>
      </w:r>
      <w:r w:rsidRPr="121BA601">
        <w:rPr>
          <w:rFonts w:cs="Arial"/>
        </w:rPr>
        <w:t xml:space="preserve"> policies and procedures </w:t>
      </w:r>
      <w:r>
        <w:rPr>
          <w:rFonts w:cs="Arial"/>
        </w:rPr>
        <w:t xml:space="preserve">that are in line with </w:t>
      </w:r>
      <w:r w:rsidRPr="121BA601">
        <w:rPr>
          <w:rFonts w:cs="Arial"/>
        </w:rPr>
        <w:t>the Human Services Standards</w:t>
      </w:r>
      <w:r>
        <w:rPr>
          <w:rFonts w:cs="Arial"/>
        </w:rPr>
        <w:t>.</w:t>
      </w:r>
    </w:p>
    <w:p w14:paraId="580C96B4" w14:textId="77777777" w:rsidR="002E5C60" w:rsidRPr="00E85C42" w:rsidRDefault="002E5C60" w:rsidP="002E5C60">
      <w:pPr>
        <w:pStyle w:val="Body"/>
        <w:rPr>
          <w:rFonts w:cs="Arial"/>
          <w:color w:val="000000" w:themeColor="text1"/>
        </w:rPr>
      </w:pPr>
      <w:r w:rsidRPr="00244EDE">
        <w:rPr>
          <w:rFonts w:cs="Arial"/>
          <w:szCs w:val="21"/>
        </w:rPr>
        <w:t xml:space="preserve">Standard </w:t>
      </w:r>
      <w:r>
        <w:rPr>
          <w:rFonts w:cs="Arial"/>
          <w:szCs w:val="21"/>
        </w:rPr>
        <w:t xml:space="preserve">3 is broadly in line with the Human Services Standards, particularly with </w:t>
      </w:r>
      <w:r w:rsidRPr="00E85C42">
        <w:rPr>
          <w:rFonts w:cs="Arial"/>
          <w:color w:val="000000" w:themeColor="text1"/>
        </w:rPr>
        <w:t>requiring services to be provided in a safe environment for all people, free from abuse, neglect, violence or preventable injury.</w:t>
      </w:r>
    </w:p>
    <w:p w14:paraId="75FE5965" w14:textId="77777777" w:rsidR="002E5C60" w:rsidRDefault="002E5C60" w:rsidP="002E5C60">
      <w:pPr>
        <w:pStyle w:val="Body"/>
        <w:rPr>
          <w:rFonts w:cs="Arial"/>
          <w:szCs w:val="21"/>
        </w:rPr>
      </w:pPr>
      <w:r>
        <w:rPr>
          <w:rFonts w:cs="Arial"/>
          <w:szCs w:val="21"/>
        </w:rPr>
        <w:t>The key change is the service requirements outline more</w:t>
      </w:r>
      <w:r w:rsidRPr="00244EDE">
        <w:rPr>
          <w:rFonts w:cs="Arial"/>
          <w:szCs w:val="21"/>
        </w:rPr>
        <w:t xml:space="preserve"> explicit steps </w:t>
      </w:r>
      <w:r>
        <w:rPr>
          <w:rFonts w:cs="Arial"/>
          <w:szCs w:val="21"/>
        </w:rPr>
        <w:t xml:space="preserve">that </w:t>
      </w:r>
      <w:r w:rsidRPr="00244EDE">
        <w:rPr>
          <w:rFonts w:cs="Arial"/>
          <w:szCs w:val="21"/>
        </w:rPr>
        <w:t xml:space="preserve">providers must take </w:t>
      </w:r>
      <w:r>
        <w:rPr>
          <w:rFonts w:cs="Arial"/>
          <w:szCs w:val="21"/>
        </w:rPr>
        <w:t>for</w:t>
      </w:r>
      <w:r w:rsidRPr="00244EDE">
        <w:rPr>
          <w:rFonts w:cs="Arial"/>
          <w:szCs w:val="21"/>
        </w:rPr>
        <w:t xml:space="preserve"> a safe service environment</w:t>
      </w:r>
      <w:r>
        <w:rPr>
          <w:rFonts w:cs="Arial"/>
          <w:szCs w:val="21"/>
        </w:rPr>
        <w:t xml:space="preserve"> connected to the physical premises.</w:t>
      </w:r>
    </w:p>
    <w:p w14:paraId="39B86802" w14:textId="77777777" w:rsidR="002E5C60" w:rsidRDefault="002E5C60" w:rsidP="002E5C60">
      <w:pPr>
        <w:pStyle w:val="Table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Social Services Standards and Human Services Standards</w:t>
      </w:r>
    </w:p>
    <w:tbl>
      <w:tblPr>
        <w:tblStyle w:val="Purpletable"/>
        <w:tblW w:w="5000" w:type="pct"/>
        <w:tblInd w:w="-5" w:type="dxa"/>
        <w:tblLook w:val="06A0" w:firstRow="1" w:lastRow="0" w:firstColumn="1" w:lastColumn="0" w:noHBand="1" w:noVBand="1"/>
      </w:tblPr>
      <w:tblGrid>
        <w:gridCol w:w="1134"/>
        <w:gridCol w:w="4535"/>
        <w:gridCol w:w="4535"/>
      </w:tblGrid>
      <w:tr w:rsidR="002E5C60" w:rsidRPr="006B2310" w14:paraId="656B0972" w14:textId="77777777" w:rsidTr="00434394">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556" w:type="pct"/>
          </w:tcPr>
          <w:p w14:paraId="727AF95A" w14:textId="77777777" w:rsidR="002E5C60" w:rsidRPr="003771C3" w:rsidRDefault="002E5C60" w:rsidP="00434394">
            <w:pPr>
              <w:pStyle w:val="Tablecolhead"/>
              <w:rPr>
                <w:lang w:val="en-AU"/>
              </w:rPr>
            </w:pPr>
            <w:r w:rsidRPr="006B2310">
              <w:t>Standard</w:t>
            </w:r>
          </w:p>
        </w:tc>
        <w:tc>
          <w:tcPr>
            <w:tcW w:w="2222" w:type="pct"/>
          </w:tcPr>
          <w:p w14:paraId="72BCEFB9" w14:textId="77777777" w:rsidR="002E5C60" w:rsidRPr="003771C3" w:rsidRDefault="002E5C60" w:rsidP="00434394">
            <w:pPr>
              <w:pStyle w:val="Tablecolhead"/>
              <w:cnfStyle w:val="100000000000" w:firstRow="1" w:lastRow="0" w:firstColumn="0" w:lastColumn="0" w:oddVBand="0" w:evenVBand="0" w:oddHBand="0" w:evenHBand="0" w:firstRowFirstColumn="0" w:firstRowLastColumn="0" w:lastRowFirstColumn="0" w:lastRowLastColumn="0"/>
              <w:rPr>
                <w:lang w:val="en-AU"/>
              </w:rPr>
            </w:pPr>
            <w:r w:rsidRPr="006B2310">
              <w:t>Social Services Standards</w:t>
            </w:r>
          </w:p>
        </w:tc>
        <w:tc>
          <w:tcPr>
            <w:tcW w:w="2222" w:type="pct"/>
          </w:tcPr>
          <w:p w14:paraId="55457A20" w14:textId="77777777" w:rsidR="002E5C60" w:rsidRPr="003771C3" w:rsidRDefault="002E5C60" w:rsidP="00434394">
            <w:pPr>
              <w:pStyle w:val="Tablecolhead"/>
              <w:cnfStyle w:val="100000000000" w:firstRow="1" w:lastRow="0" w:firstColumn="0" w:lastColumn="0" w:oddVBand="0" w:evenVBand="0" w:oddHBand="0" w:evenHBand="0" w:firstRowFirstColumn="0" w:firstRowLastColumn="0" w:lastRowFirstColumn="0" w:lastRowLastColumn="0"/>
              <w:rPr>
                <w:lang w:val="en-AU"/>
              </w:rPr>
            </w:pPr>
            <w:r w:rsidRPr="006B2310">
              <w:t>Human Services Standards</w:t>
            </w:r>
          </w:p>
        </w:tc>
      </w:tr>
      <w:tr w:rsidR="002E5C60" w:rsidRPr="006B2310" w14:paraId="7F632068" w14:textId="77777777" w:rsidTr="00434394">
        <w:tc>
          <w:tcPr>
            <w:cnfStyle w:val="001000000000" w:firstRow="0" w:lastRow="0" w:firstColumn="1" w:lastColumn="0" w:oddVBand="0" w:evenVBand="0" w:oddHBand="0" w:evenHBand="0" w:firstRowFirstColumn="0" w:firstRowLastColumn="0" w:lastRowFirstColumn="0" w:lastRowLastColumn="0"/>
            <w:tcW w:w="556" w:type="pct"/>
          </w:tcPr>
          <w:p w14:paraId="565642DD" w14:textId="77777777" w:rsidR="002E5C60" w:rsidRPr="003771C3" w:rsidRDefault="002E5C60" w:rsidP="00434394">
            <w:pPr>
              <w:pStyle w:val="Tabletext"/>
              <w:jc w:val="center"/>
              <w:rPr>
                <w:lang w:val="en-AU"/>
              </w:rPr>
            </w:pPr>
            <w:r w:rsidRPr="006B2310">
              <w:t>1</w:t>
            </w:r>
          </w:p>
        </w:tc>
        <w:tc>
          <w:tcPr>
            <w:tcW w:w="2222" w:type="pct"/>
          </w:tcPr>
          <w:p w14:paraId="464FFA11" w14:textId="77777777" w:rsidR="002E5C60" w:rsidRPr="003771C3" w:rsidRDefault="002E5C60" w:rsidP="00434394">
            <w:pPr>
              <w:pStyle w:val="Tabletext"/>
              <w:cnfStyle w:val="000000000000" w:firstRow="0" w:lastRow="0" w:firstColumn="0" w:lastColumn="0" w:oddVBand="0" w:evenVBand="0" w:oddHBand="0" w:evenHBand="0" w:firstRowFirstColumn="0" w:firstRowLastColumn="0" w:lastRowFirstColumn="0" w:lastRowLastColumn="0"/>
              <w:rPr>
                <w:lang w:val="en-AU"/>
              </w:rPr>
            </w:pPr>
            <w:r w:rsidRPr="006B2310">
              <w:rPr>
                <w:b/>
                <w:bCs/>
              </w:rPr>
              <w:t>Safe service delivery</w:t>
            </w:r>
            <w:r w:rsidRPr="006B2310">
              <w:t>: Social services are to be safely delivered based on assessed needs</w:t>
            </w:r>
          </w:p>
        </w:tc>
        <w:tc>
          <w:tcPr>
            <w:tcW w:w="2222" w:type="pct"/>
          </w:tcPr>
          <w:p w14:paraId="05393998" w14:textId="77777777" w:rsidR="002E5C60" w:rsidRPr="003771C3" w:rsidRDefault="002E5C60" w:rsidP="00434394">
            <w:pPr>
              <w:pStyle w:val="Tabletext"/>
              <w:cnfStyle w:val="000000000000" w:firstRow="0" w:lastRow="0" w:firstColumn="0" w:lastColumn="0" w:oddVBand="0" w:evenVBand="0" w:oddHBand="0" w:evenHBand="0" w:firstRowFirstColumn="0" w:firstRowLastColumn="0" w:lastRowFirstColumn="0" w:lastRowLastColumn="0"/>
              <w:rPr>
                <w:lang w:val="en-AU"/>
              </w:rPr>
            </w:pPr>
            <w:r w:rsidRPr="006B2310">
              <w:rPr>
                <w:b/>
                <w:bCs/>
              </w:rPr>
              <w:t>Empowerment</w:t>
            </w:r>
            <w:r w:rsidRPr="006B2310">
              <w:t>: People's rights are promoted and upheld</w:t>
            </w:r>
          </w:p>
        </w:tc>
      </w:tr>
      <w:tr w:rsidR="002E5C60" w:rsidRPr="006B2310" w14:paraId="1C201187" w14:textId="77777777" w:rsidTr="00434394">
        <w:tc>
          <w:tcPr>
            <w:cnfStyle w:val="001000000000" w:firstRow="0" w:lastRow="0" w:firstColumn="1" w:lastColumn="0" w:oddVBand="0" w:evenVBand="0" w:oddHBand="0" w:evenHBand="0" w:firstRowFirstColumn="0" w:firstRowLastColumn="0" w:lastRowFirstColumn="0" w:lastRowLastColumn="0"/>
            <w:tcW w:w="556" w:type="pct"/>
          </w:tcPr>
          <w:p w14:paraId="18DF2BB9" w14:textId="77777777" w:rsidR="002E5C60" w:rsidRPr="003771C3" w:rsidRDefault="002E5C60" w:rsidP="00434394">
            <w:pPr>
              <w:pStyle w:val="Tabletext"/>
              <w:jc w:val="center"/>
              <w:rPr>
                <w:lang w:val="en-AU"/>
              </w:rPr>
            </w:pPr>
            <w:r w:rsidRPr="006B2310">
              <w:t>2</w:t>
            </w:r>
          </w:p>
        </w:tc>
        <w:tc>
          <w:tcPr>
            <w:tcW w:w="2222" w:type="pct"/>
          </w:tcPr>
          <w:p w14:paraId="449D0816" w14:textId="77777777" w:rsidR="002E5C60" w:rsidRPr="003771C3" w:rsidRDefault="002E5C60" w:rsidP="00434394">
            <w:pPr>
              <w:pStyle w:val="Tabletext"/>
              <w:cnfStyle w:val="000000000000" w:firstRow="0" w:lastRow="0" w:firstColumn="0" w:lastColumn="0" w:oddVBand="0" w:evenVBand="0" w:oddHBand="0" w:evenHBand="0" w:firstRowFirstColumn="0" w:firstRowLastColumn="0" w:lastRowFirstColumn="0" w:lastRowLastColumn="0"/>
              <w:rPr>
                <w:lang w:val="en-AU"/>
              </w:rPr>
            </w:pPr>
            <w:r w:rsidRPr="006B2310">
              <w:rPr>
                <w:b/>
                <w:bCs/>
              </w:rPr>
              <w:t>Service user agency and dignity</w:t>
            </w:r>
            <w:r w:rsidRPr="006B2310">
              <w:t>: Social services are to be person-centred and respect and uphold service user rights and agency</w:t>
            </w:r>
          </w:p>
        </w:tc>
        <w:tc>
          <w:tcPr>
            <w:tcW w:w="2222" w:type="pct"/>
          </w:tcPr>
          <w:p w14:paraId="574C1074" w14:textId="77777777" w:rsidR="002E5C60" w:rsidRPr="003771C3" w:rsidRDefault="002E5C60" w:rsidP="00434394">
            <w:pPr>
              <w:pStyle w:val="Tabletext"/>
              <w:cnfStyle w:val="000000000000" w:firstRow="0" w:lastRow="0" w:firstColumn="0" w:lastColumn="0" w:oddVBand="0" w:evenVBand="0" w:oddHBand="0" w:evenHBand="0" w:firstRowFirstColumn="0" w:firstRowLastColumn="0" w:lastRowFirstColumn="0" w:lastRowLastColumn="0"/>
              <w:rPr>
                <w:lang w:val="en-AU"/>
              </w:rPr>
            </w:pPr>
            <w:r w:rsidRPr="006B2310">
              <w:rPr>
                <w:b/>
                <w:bCs/>
              </w:rPr>
              <w:t>Access and engagement</w:t>
            </w:r>
            <w:r w:rsidRPr="006B2310">
              <w:t>: People's right to access transparent, equitable and integrated services is promoted and upheld</w:t>
            </w:r>
          </w:p>
        </w:tc>
      </w:tr>
      <w:tr w:rsidR="002E5C60" w:rsidRPr="006B2310" w14:paraId="6AAE54EB" w14:textId="77777777" w:rsidTr="00434394">
        <w:tc>
          <w:tcPr>
            <w:cnfStyle w:val="001000000000" w:firstRow="0" w:lastRow="0" w:firstColumn="1" w:lastColumn="0" w:oddVBand="0" w:evenVBand="0" w:oddHBand="0" w:evenHBand="0" w:firstRowFirstColumn="0" w:firstRowLastColumn="0" w:lastRowFirstColumn="0" w:lastRowLastColumn="0"/>
            <w:tcW w:w="556" w:type="pct"/>
          </w:tcPr>
          <w:p w14:paraId="154D244A" w14:textId="77777777" w:rsidR="002E5C60" w:rsidRPr="003771C3" w:rsidRDefault="002E5C60" w:rsidP="00434394">
            <w:pPr>
              <w:pStyle w:val="Tabletext"/>
              <w:jc w:val="center"/>
              <w:rPr>
                <w:lang w:val="en-AU"/>
              </w:rPr>
            </w:pPr>
            <w:r w:rsidRPr="006B2310">
              <w:t>3</w:t>
            </w:r>
          </w:p>
        </w:tc>
        <w:tc>
          <w:tcPr>
            <w:tcW w:w="2222" w:type="pct"/>
          </w:tcPr>
          <w:p w14:paraId="4B75DFDB" w14:textId="77777777" w:rsidR="002E5C60" w:rsidRPr="003771C3" w:rsidRDefault="002E5C60" w:rsidP="00434394">
            <w:pPr>
              <w:pStyle w:val="Tabletext"/>
              <w:cnfStyle w:val="000000000000" w:firstRow="0" w:lastRow="0" w:firstColumn="0" w:lastColumn="0" w:oddVBand="0" w:evenVBand="0" w:oddHBand="0" w:evenHBand="0" w:firstRowFirstColumn="0" w:firstRowLastColumn="0" w:lastRowFirstColumn="0" w:lastRowLastColumn="0"/>
              <w:rPr>
                <w:lang w:val="en-AU"/>
              </w:rPr>
            </w:pPr>
            <w:r w:rsidRPr="006B2310">
              <w:rPr>
                <w:b/>
                <w:bCs/>
              </w:rPr>
              <w:t>Safe service environment</w:t>
            </w:r>
            <w:r w:rsidRPr="006B2310">
              <w:t>: Social Services are to be provided in a safe, secure and fit-for-purpose environment</w:t>
            </w:r>
          </w:p>
        </w:tc>
        <w:tc>
          <w:tcPr>
            <w:tcW w:w="2222" w:type="pct"/>
          </w:tcPr>
          <w:p w14:paraId="0419BE83" w14:textId="77777777" w:rsidR="002E5C60" w:rsidRPr="003771C3" w:rsidRDefault="002E5C60" w:rsidP="00434394">
            <w:pPr>
              <w:pStyle w:val="Tabletext"/>
              <w:cnfStyle w:val="000000000000" w:firstRow="0" w:lastRow="0" w:firstColumn="0" w:lastColumn="0" w:oddVBand="0" w:evenVBand="0" w:oddHBand="0" w:evenHBand="0" w:firstRowFirstColumn="0" w:firstRowLastColumn="0" w:lastRowFirstColumn="0" w:lastRowLastColumn="0"/>
              <w:rPr>
                <w:lang w:val="en-AU"/>
              </w:rPr>
            </w:pPr>
            <w:r w:rsidRPr="006B2310">
              <w:rPr>
                <w:b/>
                <w:bCs/>
              </w:rPr>
              <w:t>Wellbeing</w:t>
            </w:r>
            <w:r w:rsidRPr="006B2310">
              <w:t>: People's right to wellbeing and safety is promoted and upheld</w:t>
            </w:r>
          </w:p>
        </w:tc>
      </w:tr>
      <w:tr w:rsidR="002E5C60" w:rsidRPr="006B2310" w14:paraId="426B8252" w14:textId="77777777" w:rsidTr="00434394">
        <w:tc>
          <w:tcPr>
            <w:cnfStyle w:val="001000000000" w:firstRow="0" w:lastRow="0" w:firstColumn="1" w:lastColumn="0" w:oddVBand="0" w:evenVBand="0" w:oddHBand="0" w:evenHBand="0" w:firstRowFirstColumn="0" w:firstRowLastColumn="0" w:lastRowFirstColumn="0" w:lastRowLastColumn="0"/>
            <w:tcW w:w="556" w:type="pct"/>
          </w:tcPr>
          <w:p w14:paraId="3CFCB774" w14:textId="77777777" w:rsidR="002E5C60" w:rsidRPr="003771C3" w:rsidRDefault="002E5C60" w:rsidP="00434394">
            <w:pPr>
              <w:pStyle w:val="Tabletext"/>
              <w:jc w:val="center"/>
              <w:rPr>
                <w:lang w:val="en-AU"/>
              </w:rPr>
            </w:pPr>
            <w:r w:rsidRPr="006B2310">
              <w:t>4</w:t>
            </w:r>
          </w:p>
        </w:tc>
        <w:tc>
          <w:tcPr>
            <w:tcW w:w="2222" w:type="pct"/>
          </w:tcPr>
          <w:p w14:paraId="4616AF30" w14:textId="77777777" w:rsidR="002E5C60" w:rsidRPr="003771C3" w:rsidRDefault="002E5C60" w:rsidP="00434394">
            <w:pPr>
              <w:pStyle w:val="Tabletext"/>
              <w:cnfStyle w:val="000000000000" w:firstRow="0" w:lastRow="0" w:firstColumn="0" w:lastColumn="0" w:oddVBand="0" w:evenVBand="0" w:oddHBand="0" w:evenHBand="0" w:firstRowFirstColumn="0" w:firstRowLastColumn="0" w:lastRowFirstColumn="0" w:lastRowLastColumn="0"/>
              <w:rPr>
                <w:lang w:val="en-AU"/>
              </w:rPr>
            </w:pPr>
            <w:r w:rsidRPr="006B2310">
              <w:rPr>
                <w:b/>
                <w:bCs/>
              </w:rPr>
              <w:t>Feedback and complaints</w:t>
            </w:r>
            <w:r w:rsidRPr="006B2310">
              <w:t>: Service users are to be supported to provide feedback, complaints or concerns about service safety</w:t>
            </w:r>
          </w:p>
        </w:tc>
        <w:tc>
          <w:tcPr>
            <w:tcW w:w="2222" w:type="pct"/>
          </w:tcPr>
          <w:p w14:paraId="6F4B9A4E" w14:textId="77777777" w:rsidR="002E5C60" w:rsidRPr="003771C3" w:rsidRDefault="002E5C60" w:rsidP="00434394">
            <w:pPr>
              <w:pStyle w:val="Tabletext"/>
              <w:cnfStyle w:val="000000000000" w:firstRow="0" w:lastRow="0" w:firstColumn="0" w:lastColumn="0" w:oddVBand="0" w:evenVBand="0" w:oddHBand="0" w:evenHBand="0" w:firstRowFirstColumn="0" w:firstRowLastColumn="0" w:lastRowFirstColumn="0" w:lastRowLastColumn="0"/>
              <w:rPr>
                <w:lang w:val="en-AU"/>
              </w:rPr>
            </w:pPr>
            <w:r w:rsidRPr="006B2310">
              <w:rPr>
                <w:b/>
                <w:bCs/>
              </w:rPr>
              <w:t>Participation</w:t>
            </w:r>
            <w:r w:rsidRPr="006B2310">
              <w:t>: People's right to choice, decision making and to actively participate as a valued member of their chosen effectively community is promoted and upheld</w:t>
            </w:r>
          </w:p>
        </w:tc>
      </w:tr>
      <w:tr w:rsidR="002E5C60" w:rsidRPr="006B2310" w14:paraId="0FFC16E6" w14:textId="77777777" w:rsidTr="00434394">
        <w:tc>
          <w:tcPr>
            <w:cnfStyle w:val="001000000000" w:firstRow="0" w:lastRow="0" w:firstColumn="1" w:lastColumn="0" w:oddVBand="0" w:evenVBand="0" w:oddHBand="0" w:evenHBand="0" w:firstRowFirstColumn="0" w:firstRowLastColumn="0" w:lastRowFirstColumn="0" w:lastRowLastColumn="0"/>
            <w:tcW w:w="556" w:type="pct"/>
          </w:tcPr>
          <w:p w14:paraId="3173517E" w14:textId="77777777" w:rsidR="002E5C60" w:rsidRPr="003771C3" w:rsidRDefault="002E5C60" w:rsidP="00434394">
            <w:pPr>
              <w:pStyle w:val="Tabletext"/>
              <w:jc w:val="center"/>
              <w:rPr>
                <w:lang w:val="en-AU"/>
              </w:rPr>
            </w:pPr>
            <w:r w:rsidRPr="006B2310">
              <w:t>5</w:t>
            </w:r>
          </w:p>
        </w:tc>
        <w:tc>
          <w:tcPr>
            <w:tcW w:w="2222" w:type="pct"/>
          </w:tcPr>
          <w:p w14:paraId="300A101D" w14:textId="77777777" w:rsidR="002E5C60" w:rsidRPr="003771C3" w:rsidRDefault="002E5C60" w:rsidP="00434394">
            <w:pPr>
              <w:pStyle w:val="Tabletext"/>
              <w:cnfStyle w:val="000000000000" w:firstRow="0" w:lastRow="0" w:firstColumn="0" w:lastColumn="0" w:oddVBand="0" w:evenVBand="0" w:oddHBand="0" w:evenHBand="0" w:firstRowFirstColumn="0" w:firstRowLastColumn="0" w:lastRowFirstColumn="0" w:lastRowLastColumn="0"/>
              <w:rPr>
                <w:lang w:val="en-AU"/>
              </w:rPr>
            </w:pPr>
            <w:r w:rsidRPr="006B2310">
              <w:rPr>
                <w:b/>
                <w:bCs/>
              </w:rPr>
              <w:t>Accountable organisational governance</w:t>
            </w:r>
            <w:r w:rsidRPr="006B2310">
              <w:t>: Effective governance and organisational systems are to support safe delivery of social services</w:t>
            </w:r>
          </w:p>
        </w:tc>
        <w:tc>
          <w:tcPr>
            <w:tcW w:w="2222" w:type="pct"/>
          </w:tcPr>
          <w:p w14:paraId="0D18EB00" w14:textId="77777777" w:rsidR="002E5C60" w:rsidRPr="003771C3" w:rsidRDefault="002E5C60" w:rsidP="00434394">
            <w:pPr>
              <w:pStyle w:val="Tabletext"/>
              <w:cnfStyle w:val="000000000000" w:firstRow="0" w:lastRow="0" w:firstColumn="0" w:lastColumn="0" w:oddVBand="0" w:evenVBand="0" w:oddHBand="0" w:evenHBand="0" w:firstRowFirstColumn="0" w:firstRowLastColumn="0" w:lastRowFirstColumn="0" w:lastRowLastColumn="0"/>
              <w:rPr>
                <w:lang w:val="en-AU"/>
              </w:rPr>
            </w:pPr>
            <w:r w:rsidRPr="006B2310">
              <w:rPr>
                <w:b/>
                <w:bCs/>
              </w:rPr>
              <w:t>Governance and management</w:t>
            </w:r>
            <w:r w:rsidRPr="006B2310">
              <w:t>: Organisations must be effectively governed and managed at all times</w:t>
            </w:r>
          </w:p>
        </w:tc>
      </w:tr>
      <w:tr w:rsidR="002E5C60" w:rsidRPr="006B2310" w14:paraId="1BE01D13" w14:textId="77777777" w:rsidTr="00434394">
        <w:tc>
          <w:tcPr>
            <w:cnfStyle w:val="001000000000" w:firstRow="0" w:lastRow="0" w:firstColumn="1" w:lastColumn="0" w:oddVBand="0" w:evenVBand="0" w:oddHBand="0" w:evenHBand="0" w:firstRowFirstColumn="0" w:firstRowLastColumn="0" w:lastRowFirstColumn="0" w:lastRowLastColumn="0"/>
            <w:tcW w:w="556" w:type="pct"/>
          </w:tcPr>
          <w:p w14:paraId="55073C5C" w14:textId="77777777" w:rsidR="002E5C60" w:rsidRPr="003771C3" w:rsidRDefault="002E5C60" w:rsidP="00434394">
            <w:pPr>
              <w:pStyle w:val="Tabletext"/>
              <w:jc w:val="center"/>
              <w:rPr>
                <w:lang w:val="en-AU"/>
              </w:rPr>
            </w:pPr>
            <w:r w:rsidRPr="006B2310">
              <w:t>6</w:t>
            </w:r>
          </w:p>
        </w:tc>
        <w:tc>
          <w:tcPr>
            <w:tcW w:w="2222" w:type="pct"/>
          </w:tcPr>
          <w:p w14:paraId="11A38837" w14:textId="77777777" w:rsidR="002E5C60" w:rsidRPr="003771C3" w:rsidRDefault="002E5C60" w:rsidP="00434394">
            <w:pPr>
              <w:pStyle w:val="Tabletext"/>
              <w:cnfStyle w:val="000000000000" w:firstRow="0" w:lastRow="0" w:firstColumn="0" w:lastColumn="0" w:oddVBand="0" w:evenVBand="0" w:oddHBand="0" w:evenHBand="0" w:firstRowFirstColumn="0" w:firstRowLastColumn="0" w:lastRowFirstColumn="0" w:lastRowLastColumn="0"/>
              <w:rPr>
                <w:lang w:val="en-AU"/>
              </w:rPr>
            </w:pPr>
            <w:r w:rsidRPr="006B2310">
              <w:rPr>
                <w:b/>
                <w:bCs/>
              </w:rPr>
              <w:t>Safe workforce</w:t>
            </w:r>
            <w:r w:rsidRPr="006B2310">
              <w:t>: Social services are to be delivered by a workforce that has the knowledge, capability and support to deliver safe social services with care and skill</w:t>
            </w:r>
          </w:p>
        </w:tc>
        <w:tc>
          <w:tcPr>
            <w:tcW w:w="2222" w:type="pct"/>
          </w:tcPr>
          <w:p w14:paraId="49AD63F2" w14:textId="77777777" w:rsidR="002E5C60" w:rsidRPr="003771C3" w:rsidRDefault="002E5C60" w:rsidP="00434394">
            <w:pPr>
              <w:pStyle w:val="Tabletext"/>
              <w:cnfStyle w:val="000000000000" w:firstRow="0" w:lastRow="0" w:firstColumn="0" w:lastColumn="0" w:oddVBand="0" w:evenVBand="0" w:oddHBand="0" w:evenHBand="0" w:firstRowFirstColumn="0" w:firstRowLastColumn="0" w:lastRowFirstColumn="0" w:lastRowLastColumn="0"/>
              <w:rPr>
                <w:lang w:val="en-AU"/>
              </w:rPr>
            </w:pPr>
            <w:r w:rsidRPr="006B2310">
              <w:t>-</w:t>
            </w:r>
          </w:p>
        </w:tc>
      </w:tr>
    </w:tbl>
    <w:p w14:paraId="7FC8136D" w14:textId="77777777" w:rsidR="002E5C60" w:rsidRDefault="002E5C60" w:rsidP="002E5C60">
      <w:pPr>
        <w:pStyle w:val="Body"/>
        <w:rPr>
          <w:lang w:eastAsia="en-AU"/>
        </w:rPr>
      </w:pPr>
    </w:p>
    <w:p w14:paraId="399E3F46" w14:textId="77777777" w:rsidR="002E5C60" w:rsidRDefault="002E5C60" w:rsidP="002E5C60">
      <w:pPr>
        <w:pStyle w:val="Heading2"/>
      </w:pPr>
      <w:bookmarkStart w:id="15" w:name="_Toc163465729"/>
      <w:bookmarkStart w:id="16" w:name="_Toc169168046"/>
      <w:r>
        <w:rPr>
          <w:lang w:eastAsia="en-AU"/>
        </w:rPr>
        <w:t>Track</w:t>
      </w:r>
      <w:r>
        <w:t xml:space="preserve"> ongoing compliance with Standard 3</w:t>
      </w:r>
      <w:bookmarkEnd w:id="15"/>
      <w:bookmarkEnd w:id="16"/>
    </w:p>
    <w:p w14:paraId="06EE31E1" w14:textId="77777777" w:rsidR="002E5C60" w:rsidRDefault="002E5C60" w:rsidP="002E5C60">
      <w:pPr>
        <w:pStyle w:val="Body"/>
      </w:pPr>
      <w:r>
        <w:t>Regularly review your policies and procedures to track your performance against Standard</w:t>
      </w:r>
      <w:r w:rsidDel="00024B28">
        <w:t xml:space="preserve"> </w:t>
      </w:r>
      <w:r>
        <w:t>3.</w:t>
      </w:r>
    </w:p>
    <w:p w14:paraId="7AFC4938" w14:textId="77777777" w:rsidR="002E5C60" w:rsidRDefault="002E5C60" w:rsidP="002E5C60">
      <w:pPr>
        <w:pStyle w:val="Body"/>
      </w:pPr>
      <w:r>
        <w:t>Positive indicators may include:</w:t>
      </w:r>
    </w:p>
    <w:p w14:paraId="3B91EA4C" w14:textId="77777777" w:rsidR="002E5C60" w:rsidRPr="00793BD2" w:rsidRDefault="002E5C60" w:rsidP="002E5C60">
      <w:pPr>
        <w:pStyle w:val="Bullet1"/>
      </w:pPr>
      <w:r>
        <w:t>showing</w:t>
      </w:r>
      <w:r w:rsidRPr="00793BD2">
        <w:t xml:space="preserve"> that </w:t>
      </w:r>
      <w:r w:rsidRPr="000003F7">
        <w:t>service users have a safe place to secure their personal belongings and private property</w:t>
      </w:r>
    </w:p>
    <w:p w14:paraId="67D63050" w14:textId="77777777" w:rsidR="002E5C60" w:rsidRPr="00793BD2" w:rsidRDefault="002E5C60" w:rsidP="002E5C60">
      <w:pPr>
        <w:pStyle w:val="Bullet1"/>
      </w:pPr>
      <w:r w:rsidRPr="00793BD2">
        <w:t>feedback that service users feel safe and secure in the service environment</w:t>
      </w:r>
    </w:p>
    <w:p w14:paraId="1F084A93" w14:textId="77777777" w:rsidR="002E5C60" w:rsidRPr="00793BD2" w:rsidRDefault="002E5C60" w:rsidP="002E5C60">
      <w:pPr>
        <w:pStyle w:val="Bullet1"/>
      </w:pPr>
      <w:r w:rsidRPr="00793BD2">
        <w:t xml:space="preserve">a training schedule that </w:t>
      </w:r>
      <w:r>
        <w:t xml:space="preserve">shows </w:t>
      </w:r>
      <w:r w:rsidRPr="00793BD2">
        <w:t>staff</w:t>
      </w:r>
      <w:r w:rsidRPr="000003F7">
        <w:t xml:space="preserve"> are prepared for a range of emergencies relevant to the social service they provide</w:t>
      </w:r>
    </w:p>
    <w:p w14:paraId="1C21B741" w14:textId="77777777" w:rsidR="002E5C60" w:rsidRPr="00793BD2" w:rsidRDefault="002E5C60" w:rsidP="002E5C60">
      <w:pPr>
        <w:pStyle w:val="Bullet1"/>
      </w:pPr>
      <w:r>
        <w:t>r</w:t>
      </w:r>
      <w:r w:rsidRPr="000003F7">
        <w:t xml:space="preserve">ecords showing that </w:t>
      </w:r>
      <w:r>
        <w:t xml:space="preserve">service users were given </w:t>
      </w:r>
      <w:r w:rsidRPr="000003F7">
        <w:t>information on what to do in an emergency and how to evacuate the premises</w:t>
      </w:r>
      <w:r>
        <w:t>.</w:t>
      </w:r>
    </w:p>
    <w:p w14:paraId="548007E3" w14:textId="77777777" w:rsidR="002E5C60" w:rsidRPr="00793BD2" w:rsidRDefault="002E5C60" w:rsidP="002E5C60">
      <w:pPr>
        <w:pStyle w:val="Bullet1"/>
      </w:pPr>
      <w:r>
        <w:t>m</w:t>
      </w:r>
      <w:r w:rsidRPr="000003F7">
        <w:t>ap of premises</w:t>
      </w:r>
      <w:r>
        <w:t xml:space="preserve"> or </w:t>
      </w:r>
      <w:r w:rsidRPr="000003F7">
        <w:t>facilities with emergency exits and external safe meeting points clearly marked.</w:t>
      </w:r>
    </w:p>
    <w:p w14:paraId="4EBB700C" w14:textId="77777777" w:rsidR="002E5C60" w:rsidRDefault="002E5C60" w:rsidP="002E5C60">
      <w:pPr>
        <w:spacing w:after="0" w:line="240" w:lineRule="auto"/>
      </w:pPr>
    </w:p>
    <w:p w14:paraId="07C65B5F" w14:textId="77777777" w:rsidR="002E5C60" w:rsidRDefault="002E5C60" w:rsidP="002E5C60">
      <w:pPr>
        <w:spacing w:after="0" w:line="240" w:lineRule="auto"/>
      </w:pPr>
      <w:r>
        <w:br w:type="page"/>
      </w:r>
    </w:p>
    <w:p w14:paraId="5FAC0B46" w14:textId="77777777" w:rsidR="002E5C60" w:rsidRDefault="002E5C60" w:rsidP="002E5C60">
      <w:pPr>
        <w:pStyle w:val="Heading1"/>
      </w:pPr>
      <w:bookmarkStart w:id="17" w:name="_Ref162955975"/>
      <w:bookmarkStart w:id="18" w:name="_Ref162956051"/>
      <w:bookmarkStart w:id="19" w:name="_Toc163465730"/>
      <w:bookmarkStart w:id="20" w:name="_Toc169168047"/>
      <w:r>
        <w:lastRenderedPageBreak/>
        <w:t>Appendix 1: Service requirements for Standard 3</w:t>
      </w:r>
      <w:bookmarkEnd w:id="17"/>
      <w:bookmarkEnd w:id="18"/>
      <w:bookmarkEnd w:id="19"/>
      <w:bookmarkEnd w:id="20"/>
    </w:p>
    <w:p w14:paraId="66396C5F" w14:textId="77777777" w:rsidR="002E5C60" w:rsidRDefault="002E5C60" w:rsidP="002E5C60">
      <w:pPr>
        <w:pStyle w:val="Heading2notinTOC"/>
      </w:pPr>
      <w:r w:rsidRPr="00793BD2">
        <w:t>Safe, secure and fit-for-purpose premises, facilities and equipment</w:t>
      </w:r>
    </w:p>
    <w:p w14:paraId="43FF6096" w14:textId="77777777" w:rsidR="002E5C60" w:rsidRDefault="002E5C60" w:rsidP="002E5C60">
      <w:pPr>
        <w:pStyle w:val="Heading3"/>
      </w:pPr>
      <w:r>
        <w:t>Service requirement (clause 23)</w:t>
      </w:r>
    </w:p>
    <w:p w14:paraId="37293FCC" w14:textId="77777777" w:rsidR="002E5C60" w:rsidRDefault="002E5C60" w:rsidP="002E5C60">
      <w:pPr>
        <w:pStyle w:val="Numberdigit"/>
        <w:numPr>
          <w:ilvl w:val="0"/>
          <w:numId w:val="3"/>
        </w:numPr>
      </w:pPr>
      <w:r>
        <w:t>A registered social service provider who delivers social services at premises that the registered social services provider owns or occupies must:</w:t>
      </w:r>
    </w:p>
    <w:p w14:paraId="44813EC4" w14:textId="77777777" w:rsidR="002E5C60" w:rsidRDefault="002E5C60" w:rsidP="002E5C60">
      <w:pPr>
        <w:pStyle w:val="Numberloweralphaindent"/>
      </w:pPr>
      <w:r>
        <w:t>identify and reduce hazards and risks of harm to service users relating to the premises, facilities, equipment, furniture and fittings used to deliver social services</w:t>
      </w:r>
    </w:p>
    <w:p w14:paraId="2D51ADE3" w14:textId="77777777" w:rsidR="002E5C60" w:rsidRDefault="002E5C60" w:rsidP="002E5C60">
      <w:pPr>
        <w:pStyle w:val="Numberloweralphaindent"/>
      </w:pPr>
      <w:r>
        <w:t>ensure that the premises, facilities, equipment, furniture and fittings used to deliver social services are suitable for the provision of the service, including having regard to the accessibility needs of service users</w:t>
      </w:r>
    </w:p>
    <w:p w14:paraId="31889849" w14:textId="77777777" w:rsidR="002E5C60" w:rsidRDefault="002E5C60" w:rsidP="002E5C60">
      <w:pPr>
        <w:pStyle w:val="Numberloweralphaindent"/>
      </w:pPr>
      <w:r>
        <w:t>ensure that the premises, facilities, equipment, furniture and fittings used to deliver social services are maintained in a safe and serviceable condition, and</w:t>
      </w:r>
    </w:p>
    <w:p w14:paraId="6046F28C" w14:textId="77777777" w:rsidR="002E5C60" w:rsidRDefault="002E5C60" w:rsidP="002E5C60">
      <w:pPr>
        <w:pStyle w:val="Numberloweralphaindent"/>
      </w:pPr>
      <w:r>
        <w:t>in the case of a registered social service provider who occupies but does not own the premises, enter into any arrangements or agreements necessary to comply with the requirements of paragraphs (a), (b) and (c).</w:t>
      </w:r>
    </w:p>
    <w:p w14:paraId="1CD3D062" w14:textId="77777777" w:rsidR="002E5C60" w:rsidRDefault="002E5C60" w:rsidP="002E5C60">
      <w:pPr>
        <w:pStyle w:val="Numberdigit"/>
        <w:numPr>
          <w:ilvl w:val="0"/>
          <w:numId w:val="3"/>
        </w:numPr>
      </w:pPr>
      <w:r>
        <w:t>A registered social service provider who delivers social services at a place other than premises owned or occupied by the service provider must implement and maintain practices to manage risks to ensure the safe delivery of social services at that place.</w:t>
      </w:r>
    </w:p>
    <w:p w14:paraId="04EE0C2F" w14:textId="77777777" w:rsidR="002E5C60" w:rsidRDefault="002E5C60" w:rsidP="002E5C60">
      <w:pPr>
        <w:pStyle w:val="Heading3"/>
      </w:pPr>
      <w:r>
        <w:t>Actions, useful documents and success indicators</w:t>
      </w:r>
    </w:p>
    <w:p w14:paraId="3B560C9D" w14:textId="77777777" w:rsidR="002E5C60" w:rsidRDefault="002E5C60" w:rsidP="002E5C60">
      <w:pPr>
        <w:pStyle w:val="Tablecaption"/>
      </w:pPr>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793BD2">
        <w:t>Safe, secure and fit-for-purpose premises, facilities and equipment</w:t>
      </w:r>
    </w:p>
    <w:tbl>
      <w:tblPr>
        <w:tblStyle w:val="Purpletable"/>
        <w:tblW w:w="0" w:type="auto"/>
        <w:tblInd w:w="0" w:type="dxa"/>
        <w:tblLayout w:type="fixed"/>
        <w:tblLook w:val="0620" w:firstRow="1" w:lastRow="0" w:firstColumn="0" w:lastColumn="0" w:noHBand="1" w:noVBand="1"/>
      </w:tblPr>
      <w:tblGrid>
        <w:gridCol w:w="3402"/>
        <w:gridCol w:w="3402"/>
        <w:gridCol w:w="3400"/>
      </w:tblGrid>
      <w:tr w:rsidR="002E5C60" w:rsidRPr="00FD433D" w14:paraId="35951C20" w14:textId="77777777" w:rsidTr="00434394">
        <w:trPr>
          <w:cnfStyle w:val="100000000000" w:firstRow="1" w:lastRow="0" w:firstColumn="0" w:lastColumn="0" w:oddVBand="0" w:evenVBand="0" w:oddHBand="0" w:evenHBand="0" w:firstRowFirstColumn="0" w:firstRowLastColumn="0" w:lastRowFirstColumn="0" w:lastRowLastColumn="0"/>
          <w:tblHeader/>
        </w:trPr>
        <w:tc>
          <w:tcPr>
            <w:tcW w:w="3402" w:type="dxa"/>
          </w:tcPr>
          <w:p w14:paraId="6F2EBCF2" w14:textId="77777777" w:rsidR="002E5C60" w:rsidRPr="000003F7" w:rsidRDefault="002E5C60" w:rsidP="00434394">
            <w:pPr>
              <w:pStyle w:val="Tablecolhead"/>
              <w:rPr>
                <w:lang w:val="en-AU"/>
              </w:rPr>
            </w:pPr>
            <w:r w:rsidRPr="00FD433D">
              <w:t>Actions</w:t>
            </w:r>
          </w:p>
        </w:tc>
        <w:tc>
          <w:tcPr>
            <w:tcW w:w="3402" w:type="dxa"/>
          </w:tcPr>
          <w:p w14:paraId="6F138EEA" w14:textId="77777777" w:rsidR="002E5C60" w:rsidRPr="000003F7" w:rsidRDefault="002E5C60" w:rsidP="00434394">
            <w:pPr>
              <w:pStyle w:val="Tablecolhead"/>
              <w:rPr>
                <w:lang w:val="en-AU"/>
              </w:rPr>
            </w:pPr>
            <w:r w:rsidRPr="00FD433D">
              <w:t>Documents and other evidence</w:t>
            </w:r>
          </w:p>
        </w:tc>
        <w:tc>
          <w:tcPr>
            <w:tcW w:w="3400" w:type="dxa"/>
          </w:tcPr>
          <w:p w14:paraId="5C5EA2B7" w14:textId="77777777" w:rsidR="002E5C60" w:rsidRPr="000003F7" w:rsidRDefault="002E5C60" w:rsidP="00434394">
            <w:pPr>
              <w:pStyle w:val="Tablecolhead"/>
              <w:spacing w:line="259" w:lineRule="auto"/>
              <w:rPr>
                <w:lang w:val="en-AU"/>
              </w:rPr>
            </w:pPr>
            <w:r w:rsidRPr="00FD433D">
              <w:t>Indicators of success</w:t>
            </w:r>
          </w:p>
        </w:tc>
      </w:tr>
      <w:tr w:rsidR="002E5C60" w:rsidRPr="00FD433D" w14:paraId="01A76B4E" w14:textId="77777777" w:rsidTr="00434394">
        <w:tc>
          <w:tcPr>
            <w:tcW w:w="3402" w:type="dxa"/>
          </w:tcPr>
          <w:p w14:paraId="3464C2B4" w14:textId="77777777" w:rsidR="002E5C60" w:rsidRPr="000003F7" w:rsidRDefault="002E5C60" w:rsidP="00434394">
            <w:pPr>
              <w:pStyle w:val="Tablebullet1"/>
              <w:rPr>
                <w:lang w:val="en-AU" w:eastAsia="en-AU"/>
              </w:rPr>
            </w:pPr>
            <w:r w:rsidRPr="00FD433D">
              <w:rPr>
                <w:lang w:eastAsia="en-AU"/>
              </w:rPr>
              <w:t xml:space="preserve">Leaders </w:t>
            </w:r>
            <w:r w:rsidRPr="00FD433D">
              <w:rPr>
                <w:lang w:val="en-AU" w:eastAsia="en-AU"/>
              </w:rPr>
              <w:t>put in place</w:t>
            </w:r>
            <w:r w:rsidRPr="00FD433D">
              <w:rPr>
                <w:lang w:eastAsia="en-AU"/>
              </w:rPr>
              <w:t xml:space="preserve"> systems and processes to identify and reduce hazards and risks of harms to service users </w:t>
            </w:r>
            <w:r w:rsidRPr="00FD433D">
              <w:rPr>
                <w:lang w:val="en-AU"/>
              </w:rPr>
              <w:t xml:space="preserve">around </w:t>
            </w:r>
            <w:r w:rsidRPr="00FD433D">
              <w:t xml:space="preserve">the premises, facilities, equipment, furniture and fittings used </w:t>
            </w:r>
            <w:r>
              <w:t xml:space="preserve">to deliver </w:t>
            </w:r>
            <w:r w:rsidRPr="00FD433D">
              <w:t>social services</w:t>
            </w:r>
          </w:p>
          <w:p w14:paraId="188E4D62" w14:textId="77777777" w:rsidR="002E5C60" w:rsidRPr="000003F7" w:rsidRDefault="002E5C60" w:rsidP="00434394">
            <w:pPr>
              <w:pStyle w:val="Tablebullet1"/>
              <w:rPr>
                <w:lang w:val="en-AU" w:eastAsia="en-AU"/>
              </w:rPr>
            </w:pPr>
            <w:r w:rsidRPr="00FD433D">
              <w:rPr>
                <w:lang w:eastAsia="en-AU"/>
              </w:rPr>
              <w:t xml:space="preserve">Leaders and staff </w:t>
            </w:r>
            <w:r>
              <w:rPr>
                <w:lang w:val="en-AU" w:eastAsia="en-AU"/>
              </w:rPr>
              <w:t>seek</w:t>
            </w:r>
            <w:r w:rsidRPr="00FD433D">
              <w:rPr>
                <w:lang w:val="en-AU" w:eastAsia="en-AU"/>
              </w:rPr>
              <w:t xml:space="preserve"> </w:t>
            </w:r>
            <w:r w:rsidRPr="00FD433D">
              <w:rPr>
                <w:lang w:eastAsia="en-AU"/>
              </w:rPr>
              <w:t xml:space="preserve">feedback from service users </w:t>
            </w:r>
            <w:r w:rsidRPr="00FD433D">
              <w:rPr>
                <w:lang w:val="en-AU" w:eastAsia="en-AU"/>
              </w:rPr>
              <w:t xml:space="preserve">on </w:t>
            </w:r>
            <w:r w:rsidRPr="00FD433D">
              <w:rPr>
                <w:lang w:eastAsia="en-AU"/>
              </w:rPr>
              <w:t>the suitability of the premises, facilities, equipment, furniture, and fittings</w:t>
            </w:r>
            <w:r w:rsidRPr="00FD433D">
              <w:rPr>
                <w:lang w:val="en-AU" w:eastAsia="en-AU"/>
              </w:rPr>
              <w:t xml:space="preserve"> used for service</w:t>
            </w:r>
            <w:r>
              <w:rPr>
                <w:lang w:val="en-AU" w:eastAsia="en-AU"/>
              </w:rPr>
              <w:t xml:space="preserve"> delivery</w:t>
            </w:r>
          </w:p>
          <w:p w14:paraId="263B61D9" w14:textId="77777777" w:rsidR="002E5C60" w:rsidRPr="000003F7" w:rsidRDefault="002E5C60" w:rsidP="00434394">
            <w:pPr>
              <w:pStyle w:val="Tablebullet1"/>
              <w:rPr>
                <w:lang w:val="en-AU" w:eastAsia="en-AU"/>
              </w:rPr>
            </w:pPr>
            <w:r w:rsidRPr="00FD433D">
              <w:rPr>
                <w:lang w:eastAsia="en-AU"/>
              </w:rPr>
              <w:t>Social service providers offer reasonable adjustments when providing equipment to meet service users</w:t>
            </w:r>
            <w:r w:rsidRPr="00FD433D">
              <w:rPr>
                <w:lang w:val="en-AU" w:eastAsia="en-AU"/>
              </w:rPr>
              <w:t>’ needs</w:t>
            </w:r>
          </w:p>
          <w:p w14:paraId="4F2592FB" w14:textId="77777777" w:rsidR="002E5C60" w:rsidRPr="000003F7" w:rsidRDefault="002E5C60" w:rsidP="00434394">
            <w:pPr>
              <w:pStyle w:val="Tablebullet1"/>
              <w:rPr>
                <w:lang w:val="en-AU" w:eastAsia="en-AU"/>
              </w:rPr>
            </w:pPr>
            <w:r w:rsidRPr="00FD433D">
              <w:rPr>
                <w:lang w:eastAsia="en-AU"/>
              </w:rPr>
              <w:t xml:space="preserve">Leaders and staff take steps to make sure that the premises, facilities, equipment, furniture, and fittings are suitable, regularly maintained and </w:t>
            </w:r>
            <w:r w:rsidRPr="00FD433D">
              <w:rPr>
                <w:lang w:val="en-AU" w:eastAsia="en-AU"/>
              </w:rPr>
              <w:t xml:space="preserve">meet </w:t>
            </w:r>
            <w:r w:rsidRPr="00FD433D">
              <w:rPr>
                <w:lang w:eastAsia="en-AU"/>
              </w:rPr>
              <w:t>relevant standards and laws</w:t>
            </w:r>
          </w:p>
          <w:p w14:paraId="6F847628" w14:textId="77777777" w:rsidR="002E5C60" w:rsidRPr="000003F7" w:rsidRDefault="002E5C60" w:rsidP="00434394">
            <w:pPr>
              <w:pStyle w:val="Tablebullet1"/>
              <w:rPr>
                <w:lang w:val="en-AU" w:eastAsia="en-AU"/>
              </w:rPr>
            </w:pPr>
            <w:r w:rsidRPr="00FD433D">
              <w:rPr>
                <w:lang w:eastAsia="en-AU"/>
              </w:rPr>
              <w:lastRenderedPageBreak/>
              <w:t xml:space="preserve">Staff take immediate action to report and </w:t>
            </w:r>
            <w:r w:rsidRPr="00FD433D">
              <w:rPr>
                <w:lang w:val="en-AU" w:eastAsia="en-AU"/>
              </w:rPr>
              <w:t>fix</w:t>
            </w:r>
            <w:r w:rsidRPr="00FD433D">
              <w:rPr>
                <w:lang w:eastAsia="en-AU"/>
              </w:rPr>
              <w:t xml:space="preserve"> any property damage that threat</w:t>
            </w:r>
            <w:r w:rsidRPr="00FD433D">
              <w:rPr>
                <w:lang w:val="en-AU" w:eastAsia="en-AU"/>
              </w:rPr>
              <w:t>ens</w:t>
            </w:r>
            <w:r w:rsidRPr="00FD433D">
              <w:rPr>
                <w:lang w:eastAsia="en-AU"/>
              </w:rPr>
              <w:t xml:space="preserve"> </w:t>
            </w:r>
            <w:r w:rsidRPr="00FD433D">
              <w:rPr>
                <w:lang w:val="en-AU" w:eastAsia="en-AU"/>
              </w:rPr>
              <w:t xml:space="preserve">service user or staff </w:t>
            </w:r>
            <w:r w:rsidRPr="00FD433D">
              <w:rPr>
                <w:lang w:eastAsia="en-AU"/>
              </w:rPr>
              <w:t>safety and wellbeing</w:t>
            </w:r>
          </w:p>
          <w:p w14:paraId="47B5C79B" w14:textId="77777777" w:rsidR="002E5C60" w:rsidRPr="000003F7" w:rsidRDefault="002E5C60" w:rsidP="00434394">
            <w:pPr>
              <w:pStyle w:val="Tablebullet1"/>
              <w:rPr>
                <w:lang w:val="en-AU" w:eastAsia="en-AU"/>
              </w:rPr>
            </w:pPr>
            <w:r w:rsidRPr="00FD433D">
              <w:rPr>
                <w:lang w:val="en-AU" w:eastAsia="en-AU"/>
              </w:rPr>
              <w:t xml:space="preserve">If </w:t>
            </w:r>
            <w:r w:rsidRPr="00FD433D">
              <w:rPr>
                <w:lang w:eastAsia="en-AU"/>
              </w:rPr>
              <w:t xml:space="preserve">a social service provider does not own the premises, contract or other arrangements are made to guarantee that </w:t>
            </w:r>
            <w:r w:rsidRPr="00FD433D">
              <w:rPr>
                <w:lang w:val="en-AU" w:eastAsia="en-AU"/>
              </w:rPr>
              <w:t xml:space="preserve">Standard 3’s </w:t>
            </w:r>
            <w:r w:rsidRPr="00FD433D">
              <w:rPr>
                <w:lang w:eastAsia="en-AU"/>
              </w:rPr>
              <w:t>service requirements are still met</w:t>
            </w:r>
          </w:p>
        </w:tc>
        <w:tc>
          <w:tcPr>
            <w:tcW w:w="3402" w:type="dxa"/>
          </w:tcPr>
          <w:p w14:paraId="23B74E84" w14:textId="77777777" w:rsidR="002E5C60" w:rsidRPr="000003F7" w:rsidRDefault="002E5C60" w:rsidP="00434394">
            <w:pPr>
              <w:pStyle w:val="Tablebullet1"/>
              <w:rPr>
                <w:lang w:val="en-AU"/>
              </w:rPr>
            </w:pPr>
            <w:r w:rsidRPr="00FD433D">
              <w:lastRenderedPageBreak/>
              <w:t>Risk assessment and management plans that identify hazards and risks of harm to service users and how these will be managed</w:t>
            </w:r>
          </w:p>
          <w:p w14:paraId="4A4BE330" w14:textId="77777777" w:rsidR="002E5C60" w:rsidRPr="000003F7" w:rsidRDefault="002E5C60" w:rsidP="00434394">
            <w:pPr>
              <w:pStyle w:val="Tablebullet1"/>
              <w:rPr>
                <w:lang w:val="en-AU" w:eastAsia="en-AU"/>
              </w:rPr>
            </w:pPr>
            <w:r w:rsidRPr="00FD433D">
              <w:rPr>
                <w:lang w:eastAsia="en-AU"/>
              </w:rPr>
              <w:t>Environmental scan or audit of physical service environment</w:t>
            </w:r>
            <w:r w:rsidRPr="00FD433D">
              <w:rPr>
                <w:lang w:val="en-AU" w:eastAsia="en-AU"/>
              </w:rPr>
              <w:t>,</w:t>
            </w:r>
            <w:r w:rsidRPr="00FD433D">
              <w:rPr>
                <w:lang w:eastAsia="en-AU"/>
              </w:rPr>
              <w:t xml:space="preserve"> where applicable</w:t>
            </w:r>
          </w:p>
          <w:p w14:paraId="5C577BFB" w14:textId="77777777" w:rsidR="002E5C60" w:rsidRPr="000003F7" w:rsidRDefault="002E5C60" w:rsidP="00434394">
            <w:pPr>
              <w:pStyle w:val="Tablebullet1"/>
              <w:rPr>
                <w:lang w:val="en-AU" w:eastAsia="en-AU"/>
              </w:rPr>
            </w:pPr>
            <w:r w:rsidRPr="00FD433D">
              <w:rPr>
                <w:lang w:eastAsia="en-AU"/>
              </w:rPr>
              <w:t xml:space="preserve">Policies and processes </w:t>
            </w:r>
            <w:r w:rsidRPr="00FD433D">
              <w:rPr>
                <w:lang w:val="en-AU" w:eastAsia="en-AU"/>
              </w:rPr>
              <w:t>on</w:t>
            </w:r>
            <w:r w:rsidRPr="00FD433D">
              <w:rPr>
                <w:lang w:eastAsia="en-AU"/>
              </w:rPr>
              <w:t xml:space="preserve"> safety and security</w:t>
            </w:r>
          </w:p>
          <w:p w14:paraId="233C3A55" w14:textId="77777777" w:rsidR="002E5C60" w:rsidRPr="000003F7" w:rsidRDefault="002E5C60" w:rsidP="00434394">
            <w:pPr>
              <w:pStyle w:val="Tablebullet1"/>
              <w:rPr>
                <w:lang w:val="en-AU" w:eastAsia="en-AU"/>
              </w:rPr>
            </w:pPr>
            <w:r w:rsidRPr="00FD433D">
              <w:rPr>
                <w:lang w:eastAsia="en-AU"/>
              </w:rPr>
              <w:t xml:space="preserve">Policies and processes for </w:t>
            </w:r>
            <w:r>
              <w:rPr>
                <w:lang w:val="en-AU" w:eastAsia="en-AU"/>
              </w:rPr>
              <w:t>seek</w:t>
            </w:r>
            <w:r w:rsidRPr="00FD433D">
              <w:rPr>
                <w:lang w:val="en-AU" w:eastAsia="en-AU"/>
              </w:rPr>
              <w:t xml:space="preserve">ing service user </w:t>
            </w:r>
            <w:r w:rsidRPr="00FD433D">
              <w:rPr>
                <w:lang w:eastAsia="en-AU"/>
              </w:rPr>
              <w:t xml:space="preserve">feedback </w:t>
            </w:r>
            <w:r w:rsidRPr="00FD433D">
              <w:rPr>
                <w:lang w:val="en-AU" w:eastAsia="en-AU"/>
              </w:rPr>
              <w:t xml:space="preserve">on </w:t>
            </w:r>
            <w:r w:rsidRPr="00FD433D">
              <w:rPr>
                <w:lang w:eastAsia="en-AU"/>
              </w:rPr>
              <w:t>the suitability of premises, facilities, equipment</w:t>
            </w:r>
            <w:r w:rsidRPr="00FD433D">
              <w:rPr>
                <w:lang w:val="en-AU" w:eastAsia="en-AU"/>
              </w:rPr>
              <w:t>, furniture</w:t>
            </w:r>
            <w:r w:rsidRPr="00FD433D">
              <w:rPr>
                <w:lang w:eastAsia="en-AU"/>
              </w:rPr>
              <w:t xml:space="preserve"> and fittings</w:t>
            </w:r>
            <w:r>
              <w:rPr>
                <w:lang w:eastAsia="en-AU"/>
              </w:rPr>
              <w:t xml:space="preserve"> for service delivery</w:t>
            </w:r>
          </w:p>
          <w:p w14:paraId="589682CE" w14:textId="77777777" w:rsidR="002E5C60" w:rsidRPr="000003F7" w:rsidRDefault="002E5C60" w:rsidP="00434394">
            <w:pPr>
              <w:pStyle w:val="Tablebullet1"/>
              <w:rPr>
                <w:lang w:val="en-AU"/>
              </w:rPr>
            </w:pPr>
            <w:r w:rsidRPr="00FD433D">
              <w:t xml:space="preserve">Policies and processes </w:t>
            </w:r>
            <w:r w:rsidRPr="00FD433D">
              <w:rPr>
                <w:lang w:val="en-AU"/>
              </w:rPr>
              <w:t xml:space="preserve">on </w:t>
            </w:r>
            <w:r w:rsidRPr="00FD433D">
              <w:t xml:space="preserve">how service users can </w:t>
            </w:r>
            <w:r>
              <w:rPr>
                <w:lang w:val="en-AU"/>
              </w:rPr>
              <w:t>seek</w:t>
            </w:r>
            <w:r w:rsidRPr="00FD433D">
              <w:rPr>
                <w:lang w:val="en-AU"/>
              </w:rPr>
              <w:t xml:space="preserve"> </w:t>
            </w:r>
            <w:r w:rsidRPr="00FD433D">
              <w:t xml:space="preserve">adjustments to </w:t>
            </w:r>
            <w:r w:rsidRPr="00FD433D">
              <w:rPr>
                <w:lang w:val="en-AU"/>
              </w:rPr>
              <w:t xml:space="preserve">the </w:t>
            </w:r>
            <w:r w:rsidRPr="00FD433D">
              <w:t>service environment to meet their accessibility needs</w:t>
            </w:r>
          </w:p>
          <w:p w14:paraId="2124EDF5" w14:textId="77777777" w:rsidR="002E5C60" w:rsidRPr="000003F7" w:rsidRDefault="002E5C60" w:rsidP="00434394">
            <w:pPr>
              <w:pStyle w:val="Tablebullet1"/>
              <w:rPr>
                <w:lang w:val="en-AU"/>
              </w:rPr>
            </w:pPr>
            <w:r w:rsidRPr="00FD433D">
              <w:t xml:space="preserve">Policies and processes for regular maintenance of </w:t>
            </w:r>
            <w:r w:rsidRPr="00FD433D">
              <w:lastRenderedPageBreak/>
              <w:t>premises, facilities, equipment, furniture and fittings</w:t>
            </w:r>
          </w:p>
          <w:p w14:paraId="20C990AB" w14:textId="77777777" w:rsidR="002E5C60" w:rsidRPr="000003F7" w:rsidRDefault="002E5C60" w:rsidP="00434394">
            <w:pPr>
              <w:pStyle w:val="Tablebullet1"/>
              <w:rPr>
                <w:lang w:val="en-AU"/>
              </w:rPr>
            </w:pPr>
            <w:r w:rsidRPr="00FD433D">
              <w:t>Maintenance schedule and records</w:t>
            </w:r>
            <w:r w:rsidRPr="00FD433D">
              <w:rPr>
                <w:lang w:val="en-AU"/>
              </w:rPr>
              <w:t>,</w:t>
            </w:r>
            <w:r w:rsidRPr="00FD433D">
              <w:t xml:space="preserve"> including occupational health and safety checklists</w:t>
            </w:r>
          </w:p>
          <w:p w14:paraId="6FBFC097" w14:textId="77777777" w:rsidR="002E5C60" w:rsidRPr="000003F7" w:rsidRDefault="002E5C60" w:rsidP="00434394">
            <w:pPr>
              <w:pStyle w:val="Tablebullet1"/>
              <w:rPr>
                <w:lang w:val="en-AU" w:eastAsia="en-AU"/>
              </w:rPr>
            </w:pPr>
            <w:r w:rsidRPr="00FD433D">
              <w:rPr>
                <w:lang w:eastAsia="en-AU"/>
              </w:rPr>
              <w:t xml:space="preserve">Lease agreement or </w:t>
            </w:r>
            <w:r w:rsidRPr="00FD433D">
              <w:rPr>
                <w:lang w:val="en-AU" w:eastAsia="en-AU"/>
              </w:rPr>
              <w:t xml:space="preserve">similar </w:t>
            </w:r>
            <w:r w:rsidRPr="00FD433D">
              <w:rPr>
                <w:lang w:eastAsia="en-AU"/>
              </w:rPr>
              <w:t xml:space="preserve">that make sure </w:t>
            </w:r>
            <w:r w:rsidRPr="00FD433D">
              <w:rPr>
                <w:lang w:val="en-AU" w:eastAsia="en-AU"/>
              </w:rPr>
              <w:t xml:space="preserve">Standard 3 </w:t>
            </w:r>
            <w:r w:rsidRPr="00FD433D">
              <w:rPr>
                <w:lang w:eastAsia="en-AU"/>
              </w:rPr>
              <w:t xml:space="preserve">requirements are </w:t>
            </w:r>
            <w:r w:rsidRPr="00FD433D">
              <w:rPr>
                <w:lang w:val="en-AU" w:eastAsia="en-AU"/>
              </w:rPr>
              <w:t xml:space="preserve">still </w:t>
            </w:r>
            <w:r w:rsidRPr="00FD433D">
              <w:rPr>
                <w:lang w:eastAsia="en-AU"/>
              </w:rPr>
              <w:t>met when the provider does not own the premises</w:t>
            </w:r>
          </w:p>
        </w:tc>
        <w:tc>
          <w:tcPr>
            <w:tcW w:w="3400" w:type="dxa"/>
          </w:tcPr>
          <w:p w14:paraId="2A4C6435" w14:textId="77777777" w:rsidR="002E5C60" w:rsidRPr="000003F7" w:rsidRDefault="002E5C60" w:rsidP="00434394">
            <w:pPr>
              <w:pStyle w:val="Tablebullet1"/>
              <w:rPr>
                <w:lang w:val="en-AU"/>
              </w:rPr>
            </w:pPr>
            <w:r w:rsidRPr="00FD433D">
              <w:lastRenderedPageBreak/>
              <w:t>Service users feel safe and secure in the service environment</w:t>
            </w:r>
          </w:p>
          <w:p w14:paraId="4FAD08C3" w14:textId="77777777" w:rsidR="002E5C60" w:rsidRPr="000003F7" w:rsidRDefault="002E5C60" w:rsidP="00434394">
            <w:pPr>
              <w:pStyle w:val="Tablebullet1"/>
              <w:rPr>
                <w:lang w:val="en-AU"/>
              </w:rPr>
            </w:pPr>
            <w:r w:rsidRPr="00FD433D">
              <w:t xml:space="preserve">The premises, facilities and equipment are suitable and meet </w:t>
            </w:r>
            <w:r w:rsidRPr="00FD433D">
              <w:rPr>
                <w:lang w:val="en-AU"/>
              </w:rPr>
              <w:t xml:space="preserve">service users’ </w:t>
            </w:r>
            <w:r w:rsidRPr="00FD433D">
              <w:t>accessibility needs</w:t>
            </w:r>
          </w:p>
          <w:p w14:paraId="3C3613EE" w14:textId="77777777" w:rsidR="002E5C60" w:rsidRPr="000003F7" w:rsidRDefault="002E5C60" w:rsidP="00434394">
            <w:pPr>
              <w:pStyle w:val="Tablebullet1"/>
              <w:rPr>
                <w:lang w:val="en-AU"/>
              </w:rPr>
            </w:pPr>
            <w:r w:rsidRPr="00FD433D">
              <w:t xml:space="preserve">Premises, facilities, equipment, furniture and fittings are suitable, well maintained and </w:t>
            </w:r>
            <w:r w:rsidRPr="00FD433D">
              <w:rPr>
                <w:lang w:val="en-AU"/>
              </w:rPr>
              <w:t xml:space="preserve">meet </w:t>
            </w:r>
            <w:r w:rsidRPr="00FD433D">
              <w:t>all relevant standards and laws</w:t>
            </w:r>
          </w:p>
        </w:tc>
      </w:tr>
    </w:tbl>
    <w:p w14:paraId="0ECC3AA6" w14:textId="77777777" w:rsidR="002E5C60" w:rsidRDefault="002E5C60" w:rsidP="002E5C60">
      <w:pPr>
        <w:spacing w:after="0" w:line="240" w:lineRule="auto"/>
        <w:rPr>
          <w:rFonts w:eastAsia="Times"/>
        </w:rPr>
      </w:pPr>
      <w:r>
        <w:br w:type="page"/>
      </w:r>
    </w:p>
    <w:p w14:paraId="4BF2A555" w14:textId="77777777" w:rsidR="002E5C60" w:rsidRDefault="002E5C60" w:rsidP="002E5C60">
      <w:pPr>
        <w:pStyle w:val="Heading2notinTOC"/>
      </w:pPr>
      <w:r w:rsidRPr="00BB5520">
        <w:lastRenderedPageBreak/>
        <w:t>Personal and private property</w:t>
      </w:r>
    </w:p>
    <w:p w14:paraId="36BD879B" w14:textId="77777777" w:rsidR="002E5C60" w:rsidRDefault="002E5C60" w:rsidP="002E5C60">
      <w:pPr>
        <w:pStyle w:val="Heading3"/>
      </w:pPr>
      <w:r>
        <w:t>Service requirement (clause 24)</w:t>
      </w:r>
    </w:p>
    <w:p w14:paraId="20081FAD" w14:textId="77777777" w:rsidR="002E5C60" w:rsidRDefault="002E5C60" w:rsidP="002E5C60">
      <w:pPr>
        <w:pStyle w:val="Body"/>
      </w:pPr>
      <w:r>
        <w:t>A registered social service provider must implement and maintain practices to secure service users’ personal and private property:</w:t>
      </w:r>
    </w:p>
    <w:p w14:paraId="72B3E592" w14:textId="77777777" w:rsidR="002E5C60" w:rsidRDefault="002E5C60" w:rsidP="002E5C60">
      <w:pPr>
        <w:pStyle w:val="Numberloweralpha"/>
        <w:numPr>
          <w:ilvl w:val="0"/>
          <w:numId w:val="47"/>
        </w:numPr>
      </w:pPr>
      <w:r>
        <w:t>at the registered social service provider’s premises, if the social services are delivered at premises owned or occupied by the registered social service provider, and</w:t>
      </w:r>
    </w:p>
    <w:p w14:paraId="7A7AF4F1" w14:textId="77777777" w:rsidR="002E5C60" w:rsidRDefault="002E5C60" w:rsidP="002E5C60">
      <w:pPr>
        <w:pStyle w:val="Numberloweralpha"/>
      </w:pPr>
      <w:r>
        <w:t>if the social services are delivered at a place other than premises owned or occupied by the registered social service provider, while the social services are delivered at that place.</w:t>
      </w:r>
    </w:p>
    <w:p w14:paraId="5A13B8C3" w14:textId="77777777" w:rsidR="002E5C60" w:rsidRDefault="002E5C60" w:rsidP="002E5C60">
      <w:pPr>
        <w:pStyle w:val="Heading3"/>
      </w:pPr>
      <w:r>
        <w:t>Actions, useful documents and success indicators</w:t>
      </w:r>
    </w:p>
    <w:p w14:paraId="41A3EA61" w14:textId="77777777" w:rsidR="002E5C60" w:rsidRDefault="002E5C60" w:rsidP="002E5C60">
      <w:pPr>
        <w:pStyle w:val="Tablecaption"/>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r w:rsidRPr="00BB5520">
        <w:t>Personal and private property</w:t>
      </w:r>
    </w:p>
    <w:tbl>
      <w:tblPr>
        <w:tblStyle w:val="Purpletable"/>
        <w:tblpPr w:leftFromText="180" w:rightFromText="180" w:vertAnchor="text" w:tblpY="1"/>
        <w:tblW w:w="0" w:type="auto"/>
        <w:tblInd w:w="0" w:type="dxa"/>
        <w:tblLayout w:type="fixed"/>
        <w:tblLook w:val="0620" w:firstRow="1" w:lastRow="0" w:firstColumn="0" w:lastColumn="0" w:noHBand="1" w:noVBand="1"/>
      </w:tblPr>
      <w:tblGrid>
        <w:gridCol w:w="3402"/>
        <w:gridCol w:w="3402"/>
        <w:gridCol w:w="3400"/>
      </w:tblGrid>
      <w:tr w:rsidR="002E5C60" w:rsidRPr="00FD433D" w14:paraId="0CCF8B48" w14:textId="77777777" w:rsidTr="00434394">
        <w:trPr>
          <w:cnfStyle w:val="100000000000" w:firstRow="1" w:lastRow="0" w:firstColumn="0" w:lastColumn="0" w:oddVBand="0" w:evenVBand="0" w:oddHBand="0" w:evenHBand="0" w:firstRowFirstColumn="0" w:firstRowLastColumn="0" w:lastRowFirstColumn="0" w:lastRowLastColumn="0"/>
          <w:tblHeader/>
        </w:trPr>
        <w:tc>
          <w:tcPr>
            <w:tcW w:w="3402" w:type="dxa"/>
          </w:tcPr>
          <w:p w14:paraId="48636766" w14:textId="77777777" w:rsidR="002E5C60" w:rsidRPr="000003F7" w:rsidRDefault="002E5C60" w:rsidP="00434394">
            <w:pPr>
              <w:pStyle w:val="Tablecolhead"/>
              <w:rPr>
                <w:lang w:val="en-AU"/>
              </w:rPr>
            </w:pPr>
            <w:r w:rsidRPr="00FD433D">
              <w:t>Actions</w:t>
            </w:r>
          </w:p>
        </w:tc>
        <w:tc>
          <w:tcPr>
            <w:tcW w:w="3402" w:type="dxa"/>
          </w:tcPr>
          <w:p w14:paraId="28829DEE" w14:textId="77777777" w:rsidR="002E5C60" w:rsidRPr="000003F7" w:rsidRDefault="002E5C60" w:rsidP="00434394">
            <w:pPr>
              <w:pStyle w:val="Tablecolhead"/>
              <w:rPr>
                <w:lang w:val="en-AU"/>
              </w:rPr>
            </w:pPr>
            <w:r w:rsidRPr="00FD433D">
              <w:t>Documents and other evidence</w:t>
            </w:r>
          </w:p>
        </w:tc>
        <w:tc>
          <w:tcPr>
            <w:tcW w:w="3400" w:type="dxa"/>
          </w:tcPr>
          <w:p w14:paraId="35F18030" w14:textId="77777777" w:rsidR="002E5C60" w:rsidRPr="000003F7" w:rsidRDefault="002E5C60" w:rsidP="00434394">
            <w:pPr>
              <w:pStyle w:val="Tablecolhead"/>
              <w:rPr>
                <w:lang w:val="en-AU"/>
              </w:rPr>
            </w:pPr>
            <w:r w:rsidRPr="00FD433D">
              <w:t>Indicators of success</w:t>
            </w:r>
          </w:p>
        </w:tc>
      </w:tr>
      <w:tr w:rsidR="002E5C60" w:rsidRPr="00FD433D" w14:paraId="1222AFD5" w14:textId="77777777" w:rsidTr="00434394">
        <w:tc>
          <w:tcPr>
            <w:tcW w:w="3402" w:type="dxa"/>
          </w:tcPr>
          <w:p w14:paraId="111EF478" w14:textId="77777777" w:rsidR="002E5C60" w:rsidRPr="000003F7" w:rsidRDefault="002E5C60" w:rsidP="00434394">
            <w:pPr>
              <w:pStyle w:val="Tablebullet1"/>
              <w:rPr>
                <w:lang w:val="en-AU" w:eastAsia="en-AU"/>
              </w:rPr>
            </w:pPr>
            <w:r w:rsidRPr="00FD433D">
              <w:rPr>
                <w:lang w:eastAsia="en-AU"/>
              </w:rPr>
              <w:t xml:space="preserve">Leaders make sure </w:t>
            </w:r>
            <w:r w:rsidRPr="00FD433D">
              <w:rPr>
                <w:lang w:val="en-AU" w:eastAsia="en-AU"/>
              </w:rPr>
              <w:t xml:space="preserve">there are enough </w:t>
            </w:r>
            <w:r w:rsidRPr="00FD433D">
              <w:rPr>
                <w:lang w:eastAsia="en-AU"/>
              </w:rPr>
              <w:t>storage facilities available for service users to secure their personal and private property</w:t>
            </w:r>
          </w:p>
          <w:p w14:paraId="6B95529E" w14:textId="77777777" w:rsidR="002E5C60" w:rsidRPr="000003F7" w:rsidRDefault="002E5C60" w:rsidP="00434394">
            <w:pPr>
              <w:pStyle w:val="Tablebullet1"/>
              <w:rPr>
                <w:lang w:val="en-AU" w:eastAsia="en-AU"/>
              </w:rPr>
            </w:pPr>
            <w:r w:rsidRPr="00FD433D">
              <w:rPr>
                <w:lang w:eastAsia="en-AU"/>
              </w:rPr>
              <w:t xml:space="preserve">Staff </w:t>
            </w:r>
            <w:r>
              <w:rPr>
                <w:lang w:val="en-AU" w:eastAsia="en-AU"/>
              </w:rPr>
              <w:t xml:space="preserve">provide </w:t>
            </w:r>
            <w:r w:rsidRPr="00FD433D">
              <w:rPr>
                <w:lang w:eastAsia="en-AU"/>
              </w:rPr>
              <w:t xml:space="preserve">service users </w:t>
            </w:r>
            <w:r>
              <w:rPr>
                <w:lang w:eastAsia="en-AU"/>
              </w:rPr>
              <w:t xml:space="preserve">with </w:t>
            </w:r>
            <w:r w:rsidRPr="00FD433D">
              <w:rPr>
                <w:lang w:eastAsia="en-AU"/>
              </w:rPr>
              <w:t xml:space="preserve">access to their personal or private belongings </w:t>
            </w:r>
            <w:r>
              <w:rPr>
                <w:lang w:eastAsia="en-AU"/>
              </w:rPr>
              <w:t>as required</w:t>
            </w:r>
          </w:p>
          <w:p w14:paraId="5A8F6BFC" w14:textId="77777777" w:rsidR="002E5C60" w:rsidRPr="000003F7" w:rsidRDefault="002E5C60" w:rsidP="00434394">
            <w:pPr>
              <w:pStyle w:val="Tablebullet1"/>
              <w:rPr>
                <w:lang w:val="en-AU" w:eastAsia="en-AU"/>
              </w:rPr>
            </w:pPr>
            <w:r w:rsidRPr="00FD433D">
              <w:rPr>
                <w:lang w:eastAsia="en-AU"/>
              </w:rPr>
              <w:t xml:space="preserve">Staff </w:t>
            </w:r>
            <w:r>
              <w:rPr>
                <w:lang w:val="en-AU" w:eastAsia="en-AU"/>
              </w:rPr>
              <w:t>maintain</w:t>
            </w:r>
            <w:r w:rsidRPr="00FD433D">
              <w:rPr>
                <w:lang w:val="en-AU" w:eastAsia="en-AU"/>
              </w:rPr>
              <w:t xml:space="preserve"> </w:t>
            </w:r>
            <w:r w:rsidRPr="00FD433D">
              <w:rPr>
                <w:lang w:eastAsia="en-AU"/>
              </w:rPr>
              <w:t>records of service users’ valuables stored by the social service provider</w:t>
            </w:r>
          </w:p>
          <w:p w14:paraId="4B2E94AA" w14:textId="77777777" w:rsidR="002E5C60" w:rsidRPr="000003F7" w:rsidRDefault="002E5C60" w:rsidP="00434394">
            <w:pPr>
              <w:pStyle w:val="Tablebullet1"/>
              <w:rPr>
                <w:lang w:val="en-AU" w:eastAsia="en-AU"/>
              </w:rPr>
            </w:pPr>
            <w:r w:rsidRPr="00FD433D">
              <w:rPr>
                <w:lang w:val="en-AU" w:eastAsia="en-AU"/>
              </w:rPr>
              <w:t>If</w:t>
            </w:r>
            <w:r w:rsidRPr="00FD433D">
              <w:rPr>
                <w:lang w:eastAsia="en-AU"/>
              </w:rPr>
              <w:t xml:space="preserve"> a provider does not own the premises, arrangements are made </w:t>
            </w:r>
            <w:r w:rsidRPr="00FD433D">
              <w:rPr>
                <w:lang w:val="en-AU" w:eastAsia="en-AU"/>
              </w:rPr>
              <w:t xml:space="preserve">(such as a contract) </w:t>
            </w:r>
            <w:r w:rsidRPr="00FD433D">
              <w:rPr>
                <w:lang w:eastAsia="en-AU"/>
              </w:rPr>
              <w:t xml:space="preserve">to make </w:t>
            </w:r>
            <w:r w:rsidRPr="00FD433D">
              <w:rPr>
                <w:lang w:val="en-AU" w:eastAsia="en-AU"/>
              </w:rPr>
              <w:t xml:space="preserve">sure </w:t>
            </w:r>
            <w:r w:rsidRPr="00FD433D">
              <w:rPr>
                <w:lang w:eastAsia="en-AU"/>
              </w:rPr>
              <w:t xml:space="preserve">service users’ personal and private property </w:t>
            </w:r>
            <w:r w:rsidRPr="00FD433D">
              <w:rPr>
                <w:lang w:val="en-AU" w:eastAsia="en-AU"/>
              </w:rPr>
              <w:t>is</w:t>
            </w:r>
            <w:r w:rsidRPr="00FD433D">
              <w:rPr>
                <w:lang w:eastAsia="en-AU"/>
              </w:rPr>
              <w:t xml:space="preserve"> secure</w:t>
            </w:r>
            <w:r>
              <w:rPr>
                <w:lang w:eastAsia="en-AU"/>
              </w:rPr>
              <w:t>d</w:t>
            </w:r>
            <w:r w:rsidRPr="00FD433D">
              <w:rPr>
                <w:lang w:eastAsia="en-AU"/>
              </w:rPr>
              <w:t xml:space="preserve"> while social services are </w:t>
            </w:r>
            <w:r>
              <w:rPr>
                <w:lang w:eastAsia="en-AU"/>
              </w:rPr>
              <w:t xml:space="preserve">delivered </w:t>
            </w:r>
            <w:r w:rsidRPr="00FD433D">
              <w:rPr>
                <w:lang w:val="en-AU" w:eastAsia="en-AU"/>
              </w:rPr>
              <w:t>there</w:t>
            </w:r>
          </w:p>
        </w:tc>
        <w:tc>
          <w:tcPr>
            <w:tcW w:w="3402" w:type="dxa"/>
          </w:tcPr>
          <w:p w14:paraId="550A09BC" w14:textId="77777777" w:rsidR="002E5C60" w:rsidRPr="000003F7" w:rsidRDefault="002E5C60" w:rsidP="00434394">
            <w:pPr>
              <w:pStyle w:val="Tablebullet1"/>
              <w:rPr>
                <w:lang w:val="en-AU" w:eastAsia="en-AU"/>
              </w:rPr>
            </w:pPr>
            <w:r w:rsidRPr="00FD433D">
              <w:rPr>
                <w:lang w:eastAsia="en-AU"/>
              </w:rPr>
              <w:t xml:space="preserve">Policies and processes </w:t>
            </w:r>
            <w:r w:rsidRPr="00FD433D">
              <w:rPr>
                <w:lang w:val="en-AU" w:eastAsia="en-AU"/>
              </w:rPr>
              <w:t>on</w:t>
            </w:r>
            <w:r w:rsidRPr="00FD433D">
              <w:rPr>
                <w:lang w:eastAsia="en-AU"/>
              </w:rPr>
              <w:t xml:space="preserve"> secure storage of and access to service users’ personal and private property</w:t>
            </w:r>
          </w:p>
          <w:p w14:paraId="7D24522D" w14:textId="77777777" w:rsidR="002E5C60" w:rsidRPr="000003F7" w:rsidRDefault="002E5C60" w:rsidP="00434394">
            <w:pPr>
              <w:pStyle w:val="Tablebullet1"/>
              <w:rPr>
                <w:lang w:val="en-AU" w:eastAsia="en-AU"/>
              </w:rPr>
            </w:pPr>
            <w:r w:rsidRPr="00FD433D">
              <w:rPr>
                <w:lang w:eastAsia="en-AU"/>
              </w:rPr>
              <w:t xml:space="preserve">Information for service users </w:t>
            </w:r>
            <w:r w:rsidRPr="00FD433D">
              <w:rPr>
                <w:lang w:val="en-AU" w:eastAsia="en-AU"/>
              </w:rPr>
              <w:t xml:space="preserve">on </w:t>
            </w:r>
            <w:r w:rsidRPr="00FD433D">
              <w:rPr>
                <w:lang w:eastAsia="en-AU"/>
              </w:rPr>
              <w:t>how their personal and private property will be stored and kept secure</w:t>
            </w:r>
          </w:p>
          <w:p w14:paraId="7571833A" w14:textId="77777777" w:rsidR="002E5C60" w:rsidRPr="000003F7" w:rsidRDefault="002E5C60" w:rsidP="00434394">
            <w:pPr>
              <w:pStyle w:val="Tablebullet1"/>
              <w:rPr>
                <w:lang w:val="en-AU" w:eastAsia="en-AU"/>
              </w:rPr>
            </w:pPr>
            <w:r w:rsidRPr="00FD433D">
              <w:rPr>
                <w:lang w:eastAsia="en-AU"/>
              </w:rPr>
              <w:t>Inventory or records of service users’ personal belongings</w:t>
            </w:r>
            <w:r w:rsidRPr="00FD433D">
              <w:rPr>
                <w:lang w:val="en-AU" w:eastAsia="en-AU"/>
              </w:rPr>
              <w:t>,</w:t>
            </w:r>
            <w:r w:rsidRPr="00FD433D">
              <w:rPr>
                <w:lang w:eastAsia="en-AU"/>
              </w:rPr>
              <w:t xml:space="preserve"> where relevant</w:t>
            </w:r>
          </w:p>
        </w:tc>
        <w:tc>
          <w:tcPr>
            <w:tcW w:w="3400" w:type="dxa"/>
          </w:tcPr>
          <w:p w14:paraId="1EC44414" w14:textId="77777777" w:rsidR="002E5C60" w:rsidRPr="000003F7" w:rsidRDefault="002E5C60" w:rsidP="00434394">
            <w:pPr>
              <w:pStyle w:val="Tablebullet1"/>
              <w:rPr>
                <w:lang w:val="en-AU" w:eastAsia="en-AU"/>
              </w:rPr>
            </w:pPr>
            <w:r w:rsidRPr="00FD433D">
              <w:rPr>
                <w:lang w:eastAsia="en-AU"/>
              </w:rPr>
              <w:t>Service users’ right to privacy is recognised and respected</w:t>
            </w:r>
          </w:p>
          <w:p w14:paraId="6A747E6B" w14:textId="77777777" w:rsidR="002E5C60" w:rsidRPr="000003F7" w:rsidRDefault="002E5C60" w:rsidP="00434394">
            <w:pPr>
              <w:pStyle w:val="Tablebullet1"/>
              <w:rPr>
                <w:lang w:val="en-AU" w:eastAsia="en-AU"/>
              </w:rPr>
            </w:pPr>
            <w:r w:rsidRPr="00FD433D">
              <w:rPr>
                <w:lang w:eastAsia="en-AU"/>
              </w:rPr>
              <w:t>Service users have a safe place to secure their personal belongings and private property</w:t>
            </w:r>
          </w:p>
        </w:tc>
      </w:tr>
    </w:tbl>
    <w:p w14:paraId="57C03380" w14:textId="77777777" w:rsidR="002E5C60" w:rsidRDefault="002E5C60" w:rsidP="002E5C60">
      <w:pPr>
        <w:pStyle w:val="Body"/>
      </w:pPr>
      <w:r>
        <w:br w:type="page"/>
      </w:r>
    </w:p>
    <w:p w14:paraId="0384AD64" w14:textId="77777777" w:rsidR="002E5C60" w:rsidRDefault="002E5C60" w:rsidP="002E5C60">
      <w:pPr>
        <w:pStyle w:val="Heading2notinTOC"/>
      </w:pPr>
      <w:r w:rsidRPr="00BB5520">
        <w:lastRenderedPageBreak/>
        <w:t>Emergency management planning</w:t>
      </w:r>
    </w:p>
    <w:p w14:paraId="13FC7A6C" w14:textId="77777777" w:rsidR="002E5C60" w:rsidRDefault="002E5C60" w:rsidP="002E5C60">
      <w:pPr>
        <w:pStyle w:val="Heading3"/>
      </w:pPr>
      <w:r>
        <w:t>Service requirement (clause 26)</w:t>
      </w:r>
    </w:p>
    <w:p w14:paraId="57F13156" w14:textId="77777777" w:rsidR="002E5C60" w:rsidRDefault="002E5C60" w:rsidP="002E5C60">
      <w:pPr>
        <w:pStyle w:val="Numberdigit"/>
        <w:numPr>
          <w:ilvl w:val="0"/>
          <w:numId w:val="4"/>
        </w:numPr>
      </w:pPr>
      <w:r>
        <w:t>A registered social service provider must implement and maintain practices:</w:t>
      </w:r>
    </w:p>
    <w:p w14:paraId="5AFEA19B" w14:textId="77777777" w:rsidR="002E5C60" w:rsidRDefault="002E5C60" w:rsidP="002E5C60">
      <w:pPr>
        <w:pStyle w:val="Numberloweralphaindent"/>
      </w:pPr>
      <w:r>
        <w:t xml:space="preserve">to manage the risk of harm in an emergency, and </w:t>
      </w:r>
    </w:p>
    <w:p w14:paraId="758AB0B1" w14:textId="77777777" w:rsidR="002E5C60" w:rsidRDefault="002E5C60" w:rsidP="002E5C60">
      <w:pPr>
        <w:pStyle w:val="Numberloweralphaindent"/>
      </w:pPr>
      <w:r>
        <w:t>to provide clear directions to service workers and service users on what to do in an emergency.</w:t>
      </w:r>
    </w:p>
    <w:p w14:paraId="64A95A07" w14:textId="77777777" w:rsidR="002E5C60" w:rsidRDefault="002E5C60" w:rsidP="002E5C60">
      <w:pPr>
        <w:pStyle w:val="Heading3"/>
      </w:pPr>
      <w:r>
        <w:t>Actions, useful documents and success indicators</w:t>
      </w:r>
    </w:p>
    <w:p w14:paraId="4FEFB5C1" w14:textId="77777777" w:rsidR="002E5C60" w:rsidRDefault="002E5C60" w:rsidP="002E5C60">
      <w:pPr>
        <w:pStyle w:val="Tablecaption"/>
      </w:pPr>
      <w:r>
        <w:t xml:space="preserve">Table </w:t>
      </w:r>
      <w:r>
        <w:fldChar w:fldCharType="begin"/>
      </w:r>
      <w:r>
        <w:instrText xml:space="preserve"> SEQ Table \* ARABIC </w:instrText>
      </w:r>
      <w:r>
        <w:fldChar w:fldCharType="separate"/>
      </w:r>
      <w:r>
        <w:rPr>
          <w:noProof/>
        </w:rPr>
        <w:t>4</w:t>
      </w:r>
      <w:r>
        <w:rPr>
          <w:noProof/>
        </w:rPr>
        <w:fldChar w:fldCharType="end"/>
      </w:r>
      <w:r>
        <w:t xml:space="preserve">: </w:t>
      </w:r>
      <w:r w:rsidRPr="00BB5520">
        <w:t>Emergency management planning</w:t>
      </w:r>
    </w:p>
    <w:tbl>
      <w:tblPr>
        <w:tblStyle w:val="Purpletable"/>
        <w:tblW w:w="0" w:type="auto"/>
        <w:tblInd w:w="0" w:type="dxa"/>
        <w:tblLayout w:type="fixed"/>
        <w:tblLook w:val="0620" w:firstRow="1" w:lastRow="0" w:firstColumn="0" w:lastColumn="0" w:noHBand="1" w:noVBand="1"/>
      </w:tblPr>
      <w:tblGrid>
        <w:gridCol w:w="3402"/>
        <w:gridCol w:w="3402"/>
        <w:gridCol w:w="3400"/>
      </w:tblGrid>
      <w:tr w:rsidR="002E5C60" w:rsidRPr="00FD433D" w14:paraId="5CC8ED5A" w14:textId="77777777" w:rsidTr="00434394">
        <w:trPr>
          <w:cnfStyle w:val="100000000000" w:firstRow="1" w:lastRow="0" w:firstColumn="0" w:lastColumn="0" w:oddVBand="0" w:evenVBand="0" w:oddHBand="0" w:evenHBand="0" w:firstRowFirstColumn="0" w:firstRowLastColumn="0" w:lastRowFirstColumn="0" w:lastRowLastColumn="0"/>
          <w:tblHeader/>
        </w:trPr>
        <w:tc>
          <w:tcPr>
            <w:tcW w:w="3402" w:type="dxa"/>
          </w:tcPr>
          <w:p w14:paraId="3A1C8694" w14:textId="77777777" w:rsidR="002E5C60" w:rsidRPr="000003F7" w:rsidRDefault="002E5C60" w:rsidP="00434394">
            <w:pPr>
              <w:pStyle w:val="Tablecolhead"/>
              <w:rPr>
                <w:lang w:val="en-AU"/>
              </w:rPr>
            </w:pPr>
            <w:r w:rsidRPr="00FD433D">
              <w:t>Actions</w:t>
            </w:r>
          </w:p>
        </w:tc>
        <w:tc>
          <w:tcPr>
            <w:tcW w:w="3402" w:type="dxa"/>
          </w:tcPr>
          <w:p w14:paraId="7363B0F5" w14:textId="77777777" w:rsidR="002E5C60" w:rsidRPr="000003F7" w:rsidRDefault="002E5C60" w:rsidP="00434394">
            <w:pPr>
              <w:pStyle w:val="Tablecolhead"/>
              <w:rPr>
                <w:lang w:val="en-AU"/>
              </w:rPr>
            </w:pPr>
            <w:r w:rsidRPr="00FD433D">
              <w:t>Documents and other evidence</w:t>
            </w:r>
          </w:p>
        </w:tc>
        <w:tc>
          <w:tcPr>
            <w:tcW w:w="3400" w:type="dxa"/>
          </w:tcPr>
          <w:p w14:paraId="528894FF" w14:textId="77777777" w:rsidR="002E5C60" w:rsidRPr="000003F7" w:rsidRDefault="002E5C60" w:rsidP="00434394">
            <w:pPr>
              <w:pStyle w:val="Tablecolhead"/>
              <w:rPr>
                <w:lang w:val="en-AU"/>
              </w:rPr>
            </w:pPr>
            <w:r w:rsidRPr="00FD433D">
              <w:t>Indicators of success</w:t>
            </w:r>
          </w:p>
        </w:tc>
      </w:tr>
      <w:tr w:rsidR="002E5C60" w:rsidRPr="00FD433D" w14:paraId="58D976F6" w14:textId="77777777" w:rsidTr="00434394">
        <w:tc>
          <w:tcPr>
            <w:tcW w:w="3402" w:type="dxa"/>
          </w:tcPr>
          <w:p w14:paraId="2346730F" w14:textId="77777777" w:rsidR="002E5C60" w:rsidRPr="000003F7" w:rsidRDefault="002E5C60" w:rsidP="00434394">
            <w:pPr>
              <w:pStyle w:val="Tablebullet1"/>
              <w:rPr>
                <w:lang w:val="en-AU" w:eastAsia="en-AU"/>
              </w:rPr>
            </w:pPr>
            <w:r w:rsidRPr="00FD433D">
              <w:rPr>
                <w:lang w:eastAsia="en-AU"/>
              </w:rPr>
              <w:t xml:space="preserve">Leaders </w:t>
            </w:r>
            <w:r w:rsidRPr="00FD433D">
              <w:rPr>
                <w:lang w:val="en-AU" w:eastAsia="en-AU"/>
              </w:rPr>
              <w:t>put in place</w:t>
            </w:r>
            <w:r w:rsidRPr="00FD433D">
              <w:rPr>
                <w:lang w:eastAsia="en-AU"/>
              </w:rPr>
              <w:t xml:space="preserve"> systems and processes to prepare for an emergency</w:t>
            </w:r>
            <w:r w:rsidRPr="00FD433D">
              <w:rPr>
                <w:lang w:val="en-AU" w:eastAsia="en-AU"/>
              </w:rPr>
              <w:t>,</w:t>
            </w:r>
            <w:r w:rsidRPr="00FD433D">
              <w:rPr>
                <w:lang w:eastAsia="en-AU"/>
              </w:rPr>
              <w:t xml:space="preserve"> including managing risks of harm to service users</w:t>
            </w:r>
          </w:p>
          <w:p w14:paraId="60B8C65D" w14:textId="77777777" w:rsidR="002E5C60" w:rsidRPr="000003F7" w:rsidRDefault="002E5C60" w:rsidP="00434394">
            <w:pPr>
              <w:pStyle w:val="Tablebullet1"/>
              <w:rPr>
                <w:lang w:val="en-AU" w:eastAsia="en-AU"/>
              </w:rPr>
            </w:pPr>
            <w:r w:rsidRPr="00FD433D">
              <w:rPr>
                <w:lang w:eastAsia="en-AU"/>
              </w:rPr>
              <w:t xml:space="preserve">Staff </w:t>
            </w:r>
            <w:r>
              <w:rPr>
                <w:lang w:val="en-AU" w:eastAsia="en-AU"/>
              </w:rPr>
              <w:t>provide</w:t>
            </w:r>
            <w:r w:rsidRPr="00FD433D">
              <w:rPr>
                <w:lang w:val="en-AU" w:eastAsia="en-AU"/>
              </w:rPr>
              <w:t xml:space="preserve"> </w:t>
            </w:r>
            <w:r w:rsidRPr="00FD433D">
              <w:rPr>
                <w:lang w:eastAsia="en-AU"/>
              </w:rPr>
              <w:t xml:space="preserve">service users </w:t>
            </w:r>
            <w:r>
              <w:rPr>
                <w:lang w:eastAsia="en-AU"/>
              </w:rPr>
              <w:t xml:space="preserve">with </w:t>
            </w:r>
            <w:r w:rsidRPr="00FD433D">
              <w:rPr>
                <w:lang w:eastAsia="en-AU"/>
              </w:rPr>
              <w:t>information about what to do in an emergency</w:t>
            </w:r>
          </w:p>
          <w:p w14:paraId="2B9EB54E" w14:textId="77777777" w:rsidR="002E5C60" w:rsidRPr="000003F7" w:rsidRDefault="002E5C60" w:rsidP="00434394">
            <w:pPr>
              <w:pStyle w:val="Tablebullet1"/>
              <w:rPr>
                <w:lang w:val="en-AU" w:eastAsia="en-AU"/>
              </w:rPr>
            </w:pPr>
            <w:r w:rsidRPr="00FD433D">
              <w:rPr>
                <w:lang w:eastAsia="en-AU"/>
              </w:rPr>
              <w:t>Staff</w:t>
            </w:r>
            <w:r>
              <w:rPr>
                <w:lang w:val="en-AU" w:eastAsia="en-AU"/>
              </w:rPr>
              <w:t xml:space="preserve"> receive</w:t>
            </w:r>
            <w:r w:rsidRPr="00FD433D">
              <w:rPr>
                <w:lang w:val="en-AU" w:eastAsia="en-AU"/>
              </w:rPr>
              <w:t xml:space="preserve"> </w:t>
            </w:r>
            <w:r w:rsidRPr="00FD433D">
              <w:rPr>
                <w:lang w:eastAsia="en-AU"/>
              </w:rPr>
              <w:t>information, education or training on how to respond during an emergency</w:t>
            </w:r>
          </w:p>
          <w:p w14:paraId="029E2ACF" w14:textId="77777777" w:rsidR="002E5C60" w:rsidRPr="000003F7" w:rsidRDefault="002E5C60" w:rsidP="00434394">
            <w:pPr>
              <w:pStyle w:val="Tablebullet1"/>
              <w:rPr>
                <w:lang w:val="en-AU" w:eastAsia="en-AU"/>
              </w:rPr>
            </w:pPr>
            <w:r w:rsidRPr="00FD433D">
              <w:rPr>
                <w:lang w:eastAsia="en-AU"/>
              </w:rPr>
              <w:t xml:space="preserve">The social service provider </w:t>
            </w:r>
            <w:r w:rsidRPr="00FD433D">
              <w:rPr>
                <w:lang w:val="en-AU" w:eastAsia="en-AU"/>
              </w:rPr>
              <w:t xml:space="preserve">puts in place </w:t>
            </w:r>
            <w:r w:rsidRPr="00FD433D">
              <w:rPr>
                <w:lang w:eastAsia="en-AU"/>
              </w:rPr>
              <w:t>risk mitigation strategies</w:t>
            </w:r>
            <w:r w:rsidRPr="00FD433D">
              <w:rPr>
                <w:lang w:val="en-AU" w:eastAsia="en-AU"/>
              </w:rPr>
              <w:t xml:space="preserve"> for greater emergency preparedness</w:t>
            </w:r>
            <w:r w:rsidRPr="00FD433D">
              <w:rPr>
                <w:lang w:eastAsia="en-AU"/>
              </w:rPr>
              <w:t>, such as regular fire drills and evacuation exercises</w:t>
            </w:r>
          </w:p>
        </w:tc>
        <w:tc>
          <w:tcPr>
            <w:tcW w:w="3402" w:type="dxa"/>
          </w:tcPr>
          <w:p w14:paraId="08DD06E4" w14:textId="77777777" w:rsidR="002E5C60" w:rsidRPr="000003F7" w:rsidRDefault="002E5C60" w:rsidP="00434394">
            <w:pPr>
              <w:pStyle w:val="Tablebullet1"/>
              <w:rPr>
                <w:lang w:val="en-AU"/>
              </w:rPr>
            </w:pPr>
            <w:r w:rsidRPr="00FD433D">
              <w:t>Risk assessment and management plans that identify risks of harm to service users and how these will be managed</w:t>
            </w:r>
          </w:p>
          <w:p w14:paraId="225E1B72" w14:textId="77777777" w:rsidR="002E5C60" w:rsidRPr="000003F7" w:rsidRDefault="002E5C60" w:rsidP="00434394">
            <w:pPr>
              <w:pStyle w:val="Tablebullet1"/>
              <w:rPr>
                <w:lang w:val="en-AU" w:eastAsia="en-AU"/>
              </w:rPr>
            </w:pPr>
            <w:r w:rsidRPr="00FD433D">
              <w:rPr>
                <w:lang w:eastAsia="en-AU"/>
              </w:rPr>
              <w:t xml:space="preserve">Emergency preparedness or management plan including </w:t>
            </w:r>
            <w:r w:rsidRPr="00FD433D">
              <w:rPr>
                <w:lang w:val="en-AU" w:eastAsia="en-AU"/>
              </w:rPr>
              <w:t>(</w:t>
            </w:r>
            <w:r w:rsidRPr="00FD433D">
              <w:rPr>
                <w:lang w:eastAsia="en-AU"/>
              </w:rPr>
              <w:t>but not limited to</w:t>
            </w:r>
            <w:r w:rsidRPr="00FD433D">
              <w:rPr>
                <w:lang w:val="en-AU" w:eastAsia="en-AU"/>
              </w:rPr>
              <w:t>)</w:t>
            </w:r>
            <w:r w:rsidRPr="00FD433D">
              <w:rPr>
                <w:lang w:eastAsia="en-AU"/>
              </w:rPr>
              <w:t xml:space="preserve"> fire safety, evacuation and infection control plan</w:t>
            </w:r>
          </w:p>
          <w:p w14:paraId="0F4F9AE2" w14:textId="77777777" w:rsidR="002E5C60" w:rsidRPr="000003F7" w:rsidRDefault="002E5C60" w:rsidP="00434394">
            <w:pPr>
              <w:pStyle w:val="Tablebullet1"/>
              <w:rPr>
                <w:lang w:val="en-AU" w:eastAsia="en-AU"/>
              </w:rPr>
            </w:pPr>
            <w:r w:rsidRPr="00FD433D">
              <w:rPr>
                <w:lang w:eastAsia="en-AU"/>
              </w:rPr>
              <w:t xml:space="preserve">Information for service users </w:t>
            </w:r>
            <w:r w:rsidRPr="00FD433D">
              <w:rPr>
                <w:lang w:val="en-AU" w:eastAsia="en-AU"/>
              </w:rPr>
              <w:t xml:space="preserve">on </w:t>
            </w:r>
            <w:r w:rsidRPr="00FD433D">
              <w:rPr>
                <w:lang w:eastAsia="en-AU"/>
              </w:rPr>
              <w:t>what to do in an emergency and how to evacuate the premises</w:t>
            </w:r>
          </w:p>
          <w:p w14:paraId="7BF57659" w14:textId="77777777" w:rsidR="002E5C60" w:rsidRPr="000003F7" w:rsidRDefault="002E5C60" w:rsidP="00434394">
            <w:pPr>
              <w:pStyle w:val="Tablebullet1"/>
              <w:rPr>
                <w:lang w:val="en-AU" w:eastAsia="en-AU"/>
              </w:rPr>
            </w:pPr>
            <w:r w:rsidRPr="00FD433D">
              <w:rPr>
                <w:lang w:eastAsia="en-AU"/>
              </w:rPr>
              <w:t>Map of premises</w:t>
            </w:r>
            <w:r w:rsidRPr="00FD433D">
              <w:rPr>
                <w:lang w:val="en-AU" w:eastAsia="en-AU"/>
              </w:rPr>
              <w:t xml:space="preserve"> or </w:t>
            </w:r>
            <w:r w:rsidRPr="00FD433D">
              <w:rPr>
                <w:lang w:eastAsia="en-AU"/>
              </w:rPr>
              <w:t>facilities with emergency exits and external safe meeting points clearly marked</w:t>
            </w:r>
          </w:p>
          <w:p w14:paraId="12CA3D44" w14:textId="77777777" w:rsidR="002E5C60" w:rsidRPr="000003F7" w:rsidRDefault="002E5C60" w:rsidP="00434394">
            <w:pPr>
              <w:pStyle w:val="Tablebullet1"/>
              <w:rPr>
                <w:lang w:val="en-AU" w:eastAsia="en-AU"/>
              </w:rPr>
            </w:pPr>
            <w:r w:rsidRPr="00FD433D">
              <w:rPr>
                <w:lang w:eastAsia="en-AU"/>
              </w:rPr>
              <w:t xml:space="preserve">Records of staff information, education and training on how to respond </w:t>
            </w:r>
            <w:r w:rsidRPr="00FD433D">
              <w:rPr>
                <w:lang w:val="en-AU" w:eastAsia="en-AU"/>
              </w:rPr>
              <w:t>in</w:t>
            </w:r>
            <w:r w:rsidRPr="00FD433D">
              <w:rPr>
                <w:lang w:eastAsia="en-AU"/>
              </w:rPr>
              <w:t xml:space="preserve"> an emergency</w:t>
            </w:r>
          </w:p>
          <w:p w14:paraId="739D1E69" w14:textId="77777777" w:rsidR="002E5C60" w:rsidRPr="000003F7" w:rsidRDefault="002E5C60" w:rsidP="00434394">
            <w:pPr>
              <w:pStyle w:val="Tablebullet1"/>
              <w:rPr>
                <w:lang w:val="en-AU" w:eastAsia="en-AU"/>
              </w:rPr>
            </w:pPr>
            <w:r w:rsidRPr="00FD433D">
              <w:rPr>
                <w:lang w:eastAsia="en-AU"/>
              </w:rPr>
              <w:t>Schedule of fire drills or evacuation exercises</w:t>
            </w:r>
            <w:r w:rsidRPr="00FD433D">
              <w:rPr>
                <w:lang w:val="en-AU" w:eastAsia="en-AU"/>
              </w:rPr>
              <w:t>,</w:t>
            </w:r>
            <w:r w:rsidRPr="00FD433D">
              <w:rPr>
                <w:lang w:eastAsia="en-AU"/>
              </w:rPr>
              <w:t xml:space="preserve"> with evidence of completion</w:t>
            </w:r>
          </w:p>
          <w:p w14:paraId="6DA491A3" w14:textId="77777777" w:rsidR="002E5C60" w:rsidRPr="000003F7" w:rsidRDefault="002E5C60" w:rsidP="00434394">
            <w:pPr>
              <w:pStyle w:val="Tablebullet1"/>
              <w:rPr>
                <w:lang w:val="en-AU" w:eastAsia="en-AU"/>
              </w:rPr>
            </w:pPr>
            <w:r w:rsidRPr="00FD433D">
              <w:rPr>
                <w:lang w:eastAsia="en-AU"/>
              </w:rPr>
              <w:t>Checklist for communicating with emergency services</w:t>
            </w:r>
          </w:p>
        </w:tc>
        <w:tc>
          <w:tcPr>
            <w:tcW w:w="3400" w:type="dxa"/>
          </w:tcPr>
          <w:p w14:paraId="5D73FED8" w14:textId="77777777" w:rsidR="002E5C60" w:rsidRPr="000003F7" w:rsidRDefault="002E5C60" w:rsidP="00434394">
            <w:pPr>
              <w:pStyle w:val="Tablebullet1"/>
              <w:rPr>
                <w:lang w:val="en-AU" w:eastAsia="en-AU"/>
              </w:rPr>
            </w:pPr>
            <w:r w:rsidRPr="00FD433D">
              <w:rPr>
                <w:lang w:eastAsia="en-AU"/>
              </w:rPr>
              <w:t>Staff are prepared for a range of emergencies relevant to the social service they provide</w:t>
            </w:r>
          </w:p>
          <w:p w14:paraId="46047C36" w14:textId="77777777" w:rsidR="002E5C60" w:rsidRPr="000003F7" w:rsidRDefault="002E5C60" w:rsidP="00434394">
            <w:pPr>
              <w:pStyle w:val="Tablebullet1"/>
              <w:rPr>
                <w:lang w:val="en-AU" w:eastAsia="en-AU"/>
              </w:rPr>
            </w:pPr>
            <w:r w:rsidRPr="00FD433D">
              <w:rPr>
                <w:lang w:eastAsia="en-AU"/>
              </w:rPr>
              <w:t>Service users know what to expect in an emergency and are aware of evacuation procedures</w:t>
            </w:r>
          </w:p>
          <w:p w14:paraId="351DF1FE" w14:textId="77777777" w:rsidR="002E5C60" w:rsidRPr="000003F7" w:rsidRDefault="002E5C60" w:rsidP="00434394">
            <w:pPr>
              <w:pStyle w:val="Tablebullet1"/>
              <w:rPr>
                <w:lang w:val="en-AU" w:eastAsia="en-AU"/>
              </w:rPr>
            </w:pPr>
            <w:r w:rsidRPr="00FD433D">
              <w:rPr>
                <w:lang w:eastAsia="en-AU"/>
              </w:rPr>
              <w:t>Risk of harm to service users is minimised due to effective emergency management planning</w:t>
            </w:r>
          </w:p>
        </w:tc>
      </w:tr>
    </w:tbl>
    <w:p w14:paraId="29B5A578" w14:textId="77777777" w:rsidR="002E5C60" w:rsidRDefault="002E5C60" w:rsidP="002E5C60">
      <w:pPr>
        <w:pStyle w:val="Body"/>
      </w:pPr>
      <w:r>
        <w:br w:type="page"/>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557C514B" w14:textId="77777777" w:rsidR="002E5C60" w:rsidRPr="0055119B" w:rsidRDefault="002E5C60" w:rsidP="002E5C60">
            <w:pPr>
              <w:pStyle w:val="Accessibilitypara"/>
            </w:pPr>
            <w:bookmarkStart w:id="21" w:name="_Hlk37240926"/>
            <w:r w:rsidRPr="0055119B">
              <w:t>To receive this document in another format</w:t>
            </w:r>
            <w:r>
              <w:t>,</w:t>
            </w:r>
            <w:r w:rsidRPr="0055119B">
              <w:t xml:space="preserve"> email </w:t>
            </w:r>
            <w:r>
              <w:t xml:space="preserve">the </w:t>
            </w:r>
            <w:hyperlink r:id="rId16" w:history="1">
              <w:r w:rsidRPr="00401926">
                <w:rPr>
                  <w:rStyle w:val="Hyperlink"/>
                </w:rPr>
                <w:t>Social Services Regulator</w:t>
              </w:r>
            </w:hyperlink>
            <w:r>
              <w:t xml:space="preserve"> </w:t>
            </w:r>
            <w:hyperlink r:id="rId17" w:history="1">
              <w:r w:rsidRPr="00551055">
                <w:rPr>
                  <w:rStyle w:val="Hyperlink"/>
                </w:rPr>
                <w:t>enquiries@ssr.vic.gov.au</w:t>
              </w:r>
            </w:hyperlink>
          </w:p>
          <w:p w14:paraId="1D479519" w14:textId="77777777" w:rsidR="002E5C60" w:rsidRPr="0055119B" w:rsidRDefault="002E5C60" w:rsidP="002E5C60">
            <w:pPr>
              <w:pStyle w:val="Imprint"/>
            </w:pPr>
            <w:r w:rsidRPr="0055119B">
              <w:t>Authorised and published by the Victorian Government, 1 Treasury Place, Melbourne.</w:t>
            </w:r>
          </w:p>
          <w:p w14:paraId="5E2F944E" w14:textId="77777777" w:rsidR="002E5C60" w:rsidRPr="0055119B" w:rsidRDefault="002E5C60" w:rsidP="002E5C60">
            <w:pPr>
              <w:pStyle w:val="Imprint"/>
            </w:pPr>
            <w:r w:rsidRPr="0055119B">
              <w:t xml:space="preserve">© State of Victoria, Australia, Department </w:t>
            </w:r>
            <w:r w:rsidRPr="001B058F">
              <w:t xml:space="preserve">of </w:t>
            </w:r>
            <w:r>
              <w:t>Families, Fairness and Housing</w:t>
            </w:r>
            <w:r w:rsidRPr="0055119B">
              <w:t xml:space="preserve">, </w:t>
            </w:r>
            <w:r w:rsidRPr="00C0363E">
              <w:t>April 2024</w:t>
            </w:r>
            <w:r w:rsidRPr="0055119B">
              <w:t>.</w:t>
            </w:r>
          </w:p>
          <w:p w14:paraId="62596553" w14:textId="77777777" w:rsidR="002E5C60" w:rsidRPr="00855A25" w:rsidRDefault="002E5C60" w:rsidP="002E5C60">
            <w:pPr>
              <w:pStyle w:val="Imprint"/>
            </w:pPr>
            <w:r w:rsidRPr="00855A25">
              <w:t>This guidance is general in nature and the list of compliance indicators is not exhaustive. Some social service providers may adopt a different approach to complying with the Standards. If so, they may be asked to demonstrate how their approach complies with the service requirements and achieves the outcomes of the Standards.</w:t>
            </w:r>
          </w:p>
          <w:p w14:paraId="1A911E0F" w14:textId="77777777" w:rsidR="002E5C60" w:rsidRDefault="002E5C60" w:rsidP="002E5C60">
            <w:pPr>
              <w:pStyle w:val="Imprint"/>
            </w:pPr>
            <w:r w:rsidRPr="00855A25">
              <w:t xml:space="preserve">This information sheet provides a brief overview of the </w:t>
            </w:r>
            <w:r w:rsidRPr="00024172">
              <w:t xml:space="preserve">safe service environment </w:t>
            </w:r>
            <w:r w:rsidRPr="00855A25">
              <w:t>standard</w:t>
            </w:r>
            <w:r>
              <w:t>.</w:t>
            </w:r>
            <w:r w:rsidRPr="00855A25">
              <w:t xml:space="preserve"> </w:t>
            </w:r>
            <w:r>
              <w:t xml:space="preserve">It helps </w:t>
            </w:r>
            <w:r w:rsidRPr="00855A25">
              <w:t xml:space="preserve">social service providers </w:t>
            </w:r>
            <w:r>
              <w:t xml:space="preserve">meet </w:t>
            </w:r>
            <w:r w:rsidRPr="00855A25">
              <w:t>the service requirements of this Standard by identifying actions, documents and other evidence.</w:t>
            </w:r>
          </w:p>
          <w:p w14:paraId="4C3AF76C" w14:textId="77777777" w:rsidR="002E5C60" w:rsidRPr="000003F7" w:rsidRDefault="002E5C60" w:rsidP="002E5C60">
            <w:pPr>
              <w:pStyle w:val="Imprint"/>
            </w:pPr>
            <w:r w:rsidRPr="00855A25">
              <w:t>In this document</w:t>
            </w:r>
            <w:r>
              <w:t xml:space="preserve">, </w:t>
            </w:r>
            <w:r w:rsidRPr="00A250DD">
              <w:t>‘</w:t>
            </w:r>
            <w:r>
              <w:t>l</w:t>
            </w:r>
            <w:r w:rsidRPr="00855A25">
              <w:t>eaders’ means individuals who are responsible for decision</w:t>
            </w:r>
            <w:r>
              <w:t xml:space="preserve"> </w:t>
            </w:r>
            <w:r w:rsidRPr="00855A25">
              <w:t>making or people management in a social service provider, including but not limited to ‘key personnel’</w:t>
            </w:r>
            <w:r>
              <w:t>.</w:t>
            </w:r>
            <w:r w:rsidRPr="00B245B0">
              <w:rPr>
                <w:rStyle w:val="FootnoteReference"/>
              </w:rPr>
              <w:footnoteReference w:id="5"/>
            </w:r>
            <w:r>
              <w:t xml:space="preserve"> </w:t>
            </w:r>
            <w:r w:rsidRPr="00855A25">
              <w:t>‘Staff</w:t>
            </w:r>
            <w:r w:rsidRPr="00A250DD">
              <w:t>’ has the same meaning as ‘service worker’</w:t>
            </w:r>
            <w:r w:rsidRPr="00A250DD">
              <w:rPr>
                <w:rStyle w:val="FootnoteReference"/>
                <w:sz w:val="18"/>
                <w:szCs w:val="18"/>
              </w:rPr>
              <w:footnoteReference w:id="6"/>
            </w:r>
            <w:r w:rsidRPr="00A250DD">
              <w:t xml:space="preserve"> and includes volunteers</w:t>
            </w:r>
            <w:r w:rsidRPr="000003F7">
              <w:t xml:space="preserve">. </w:t>
            </w:r>
            <w:bookmarkStart w:id="22" w:name="_Hlk62746129"/>
            <w:r w:rsidRPr="000003F7">
              <w:t>‘Aboriginal’ refers to both Aboriginal and Torres Strait Islander people. ‘Indigenous’ or ‘Koori/Koorie’ is retained when part of the title of a report, program or quotation.</w:t>
            </w:r>
          </w:p>
          <w:bookmarkEnd w:id="22"/>
          <w:p w14:paraId="0D32B923" w14:textId="77777777" w:rsidR="002E5C60" w:rsidRPr="006A3EFB" w:rsidRDefault="002E5C60" w:rsidP="002E5C60">
            <w:pPr>
              <w:pStyle w:val="Imprint"/>
            </w:pPr>
            <w:r w:rsidRPr="006A3EFB">
              <w:t>ISBN/ISSN 978-1-76130-495-8 (online/PDF/Word)</w:t>
            </w:r>
          </w:p>
          <w:p w14:paraId="6DF53174" w14:textId="4F16FFA0" w:rsidR="002E5C60" w:rsidRDefault="002E5C60" w:rsidP="002E5C60">
            <w:pPr>
              <w:pStyle w:val="Imprint"/>
            </w:pPr>
            <w:r w:rsidRPr="0055119B">
              <w:t xml:space="preserve">Available at </w:t>
            </w:r>
            <w:hyperlink r:id="rId18" w:history="1">
              <w:r w:rsidR="008765DC" w:rsidRPr="00CC20D1">
                <w:rPr>
                  <w:rStyle w:val="Hyperlink"/>
                  <w:lang w:val="en-GB"/>
                </w:rPr>
                <w:t xml:space="preserve">Social Services Regulator’s </w:t>
              </w:r>
              <w:r w:rsidR="008765DC">
                <w:rPr>
                  <w:rStyle w:val="Hyperlink"/>
                  <w:lang w:val="en-GB"/>
                </w:rPr>
                <w:t>Social Services Standards</w:t>
              </w:r>
              <w:r w:rsidR="008765DC" w:rsidRPr="00CC20D1">
                <w:rPr>
                  <w:rStyle w:val="Hyperlink"/>
                  <w:lang w:val="en-GB"/>
                </w:rPr>
                <w:t xml:space="preserve"> webpage</w:t>
              </w:r>
            </w:hyperlink>
            <w:r w:rsidR="008765DC" w:rsidRPr="00BF1F39">
              <w:rPr>
                <w:lang w:val="en-GB"/>
              </w:rPr>
              <w:t xml:space="preserve"> &lt;</w:t>
            </w:r>
            <w:r w:rsidR="008765DC" w:rsidRPr="00B41A31">
              <w:rPr>
                <w:lang w:val="en-GB"/>
              </w:rPr>
              <w:t>https://www.vic.gov.au/social-services-</w:t>
            </w:r>
            <w:r w:rsidR="008765DC">
              <w:rPr>
                <w:lang w:val="en-GB"/>
              </w:rPr>
              <w:t>regulator-social-services-standards</w:t>
            </w:r>
          </w:p>
          <w:p w14:paraId="0C92739F" w14:textId="66CCAFAC" w:rsidR="0055119B" w:rsidRDefault="0055119B" w:rsidP="00E33237">
            <w:pPr>
              <w:pStyle w:val="Imprint"/>
            </w:pPr>
          </w:p>
        </w:tc>
      </w:tr>
      <w:bookmarkEnd w:id="21"/>
    </w:tbl>
    <w:p w14:paraId="312DEA78" w14:textId="77777777" w:rsidR="00162CA9" w:rsidRDefault="00162CA9" w:rsidP="00162CA9">
      <w:pPr>
        <w:pStyle w:val="Body"/>
      </w:pPr>
    </w:p>
    <w:sectPr w:rsidR="00162CA9"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C91F" w14:textId="77777777" w:rsidR="00A9710C" w:rsidRDefault="00A9710C">
      <w:r>
        <w:separator/>
      </w:r>
    </w:p>
    <w:p w14:paraId="3B6F55CC" w14:textId="77777777" w:rsidR="00A9710C" w:rsidRDefault="00A9710C"/>
  </w:endnote>
  <w:endnote w:type="continuationSeparator" w:id="0">
    <w:p w14:paraId="3054D6DC" w14:textId="77777777" w:rsidR="00A9710C" w:rsidRDefault="00A9710C">
      <w:r>
        <w:continuationSeparator/>
      </w:r>
    </w:p>
    <w:p w14:paraId="41C382CC" w14:textId="77777777" w:rsidR="00A9710C" w:rsidRDefault="00A97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1046279928" name="Picture 1046279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5F17" w14:textId="77777777" w:rsidR="00A9710C" w:rsidRDefault="00A9710C" w:rsidP="00207717">
      <w:pPr>
        <w:spacing w:before="120"/>
      </w:pPr>
      <w:r>
        <w:separator/>
      </w:r>
    </w:p>
  </w:footnote>
  <w:footnote w:type="continuationSeparator" w:id="0">
    <w:p w14:paraId="0AACCA57" w14:textId="77777777" w:rsidR="00A9710C" w:rsidRDefault="00A9710C">
      <w:r>
        <w:continuationSeparator/>
      </w:r>
    </w:p>
    <w:p w14:paraId="21DB277A" w14:textId="77777777" w:rsidR="00A9710C" w:rsidRDefault="00A9710C"/>
  </w:footnote>
  <w:footnote w:id="1">
    <w:p w14:paraId="3899A7DD" w14:textId="77777777" w:rsidR="002E5C60" w:rsidRPr="00262B9A" w:rsidRDefault="002E5C60" w:rsidP="002E5C60">
      <w:pPr>
        <w:pStyle w:val="Bullet1"/>
        <w:numPr>
          <w:ilvl w:val="0"/>
          <w:numId w:val="0"/>
        </w:numPr>
        <w:rPr>
          <w:sz w:val="18"/>
          <w:szCs w:val="18"/>
        </w:rPr>
      </w:pPr>
      <w:r w:rsidRPr="00262B9A">
        <w:rPr>
          <w:rStyle w:val="FootnoteReference"/>
          <w:sz w:val="18"/>
          <w:szCs w:val="18"/>
        </w:rPr>
        <w:footnoteRef/>
      </w:r>
      <w:r w:rsidRPr="00262B9A">
        <w:rPr>
          <w:sz w:val="18"/>
          <w:szCs w:val="18"/>
        </w:rPr>
        <w:t xml:space="preserve"> The service requirements are outlined in Schedule 1 of the </w:t>
      </w:r>
      <w:r w:rsidRPr="00262B9A">
        <w:rPr>
          <w:i/>
          <w:iCs/>
          <w:sz w:val="18"/>
          <w:szCs w:val="18"/>
        </w:rPr>
        <w:t>Social Services Regulations 2023</w:t>
      </w:r>
      <w:r w:rsidRPr="00262B9A">
        <w:rPr>
          <w:sz w:val="18"/>
          <w:szCs w:val="18"/>
        </w:rPr>
        <w:t>.</w:t>
      </w:r>
    </w:p>
  </w:footnote>
  <w:footnote w:id="2">
    <w:p w14:paraId="79C996C2" w14:textId="77777777" w:rsidR="002E5C60" w:rsidRPr="00E85C42" w:rsidRDefault="002E5C60" w:rsidP="002E5C60">
      <w:pPr>
        <w:pStyle w:val="FootnoteText"/>
      </w:pPr>
      <w:r w:rsidRPr="005405F6">
        <w:rPr>
          <w:rStyle w:val="FootnoteReference"/>
        </w:rPr>
        <w:footnoteRef/>
      </w:r>
      <w:r w:rsidRPr="00E85C42">
        <w:t xml:space="preserve"> See </w:t>
      </w:r>
      <w:r w:rsidRPr="00023BAF">
        <w:rPr>
          <w:b/>
          <w:bCs/>
        </w:rPr>
        <w:t>Service requirement (clause 23)</w:t>
      </w:r>
      <w:r w:rsidRPr="00E85C42">
        <w:t xml:space="preserve"> </w:t>
      </w:r>
      <w:r>
        <w:t xml:space="preserve">in </w:t>
      </w:r>
      <w:r w:rsidRPr="00023BAF">
        <w:t>Appendix</w:t>
      </w:r>
      <w:r>
        <w:t xml:space="preserve"> 1</w:t>
      </w:r>
      <w:r w:rsidRPr="00E85C42">
        <w:t>.</w:t>
      </w:r>
    </w:p>
  </w:footnote>
  <w:footnote w:id="3">
    <w:p w14:paraId="45A989A3" w14:textId="77777777" w:rsidR="002E5C60" w:rsidRPr="00E85C42" w:rsidRDefault="002E5C60" w:rsidP="002E5C60">
      <w:pPr>
        <w:pStyle w:val="FootnoteText"/>
      </w:pPr>
      <w:r w:rsidRPr="00023BAF">
        <w:rPr>
          <w:rStyle w:val="FootnoteReference"/>
        </w:rPr>
        <w:footnoteRef/>
      </w:r>
      <w:r w:rsidRPr="00E85C42">
        <w:t xml:space="preserve"> </w:t>
      </w:r>
      <w:r w:rsidRPr="00023BAF">
        <w:t>See</w:t>
      </w:r>
      <w:r w:rsidRPr="00E85C42">
        <w:t xml:space="preserve"> </w:t>
      </w:r>
      <w:r w:rsidRPr="00603950">
        <w:rPr>
          <w:b/>
          <w:bCs/>
        </w:rPr>
        <w:t>Service requirement (clause 2</w:t>
      </w:r>
      <w:r>
        <w:rPr>
          <w:b/>
          <w:bCs/>
        </w:rPr>
        <w:t>4</w:t>
      </w:r>
      <w:r w:rsidRPr="00603950">
        <w:rPr>
          <w:b/>
          <w:bCs/>
        </w:rPr>
        <w:t>)</w:t>
      </w:r>
      <w:r w:rsidRPr="00E85C42">
        <w:t xml:space="preserve"> </w:t>
      </w:r>
      <w:r>
        <w:t>in Appendix 1</w:t>
      </w:r>
      <w:r w:rsidRPr="00E85C42">
        <w:t>.</w:t>
      </w:r>
    </w:p>
  </w:footnote>
  <w:footnote w:id="4">
    <w:p w14:paraId="1412011E" w14:textId="77777777" w:rsidR="002E5C60" w:rsidRPr="00E85C42" w:rsidRDefault="002E5C60" w:rsidP="002E5C60">
      <w:pPr>
        <w:pStyle w:val="FootnoteText"/>
      </w:pPr>
      <w:r w:rsidRPr="00023BAF">
        <w:rPr>
          <w:rStyle w:val="FootnoteReference"/>
        </w:rPr>
        <w:footnoteRef/>
      </w:r>
      <w:r w:rsidRPr="00E85C42">
        <w:t xml:space="preserve"> </w:t>
      </w:r>
      <w:r w:rsidRPr="00023BAF">
        <w:t>See</w:t>
      </w:r>
      <w:r w:rsidRPr="00E85C42">
        <w:t xml:space="preserve"> </w:t>
      </w:r>
      <w:r w:rsidRPr="00603950">
        <w:rPr>
          <w:b/>
          <w:bCs/>
        </w:rPr>
        <w:t>Service requirement (clause 2</w:t>
      </w:r>
      <w:r>
        <w:rPr>
          <w:b/>
          <w:bCs/>
        </w:rPr>
        <w:t>6</w:t>
      </w:r>
      <w:r w:rsidRPr="00603950">
        <w:rPr>
          <w:b/>
          <w:bCs/>
        </w:rPr>
        <w:t>)</w:t>
      </w:r>
      <w:r w:rsidRPr="00E85C42">
        <w:t xml:space="preserve"> </w:t>
      </w:r>
      <w:r>
        <w:t>in Appendix 1</w:t>
      </w:r>
      <w:r w:rsidRPr="00E85C42">
        <w:t>.</w:t>
      </w:r>
    </w:p>
  </w:footnote>
  <w:footnote w:id="5">
    <w:p w14:paraId="727722C1" w14:textId="77777777" w:rsidR="002E5C60" w:rsidRPr="0028028C" w:rsidRDefault="002E5C60" w:rsidP="002E5C60">
      <w:pPr>
        <w:pStyle w:val="FootnoteText"/>
      </w:pPr>
      <w:r w:rsidRPr="005F1661">
        <w:rPr>
          <w:rStyle w:val="FootnoteReference"/>
        </w:rPr>
        <w:footnoteRef/>
      </w:r>
      <w:r w:rsidRPr="0028028C">
        <w:t xml:space="preserve"> ‘Key personnel’ is defined in the Social Services Regulations 2023 and includes a member of the group of </w:t>
      </w:r>
      <w:r>
        <w:t>people</w:t>
      </w:r>
      <w:r w:rsidRPr="0028028C">
        <w:t xml:space="preserve"> responsible for the executive decisions of the social service provider as well as other prescribed roles. </w:t>
      </w:r>
    </w:p>
  </w:footnote>
  <w:footnote w:id="6">
    <w:p w14:paraId="5F7D2A71" w14:textId="77777777" w:rsidR="002E5C60" w:rsidRPr="0028028C" w:rsidRDefault="002E5C60" w:rsidP="002E5C60">
      <w:pPr>
        <w:pStyle w:val="FootnoteText"/>
      </w:pPr>
      <w:r w:rsidRPr="005F1661">
        <w:rPr>
          <w:rStyle w:val="FootnoteReference"/>
        </w:rPr>
        <w:footnoteRef/>
      </w:r>
      <w:r w:rsidRPr="0028028C">
        <w:t xml:space="preserve"> ‘Service worker’ is defined in the Regulations </w:t>
      </w:r>
      <w:r w:rsidRPr="005F1661">
        <w:t>as</w:t>
      </w:r>
      <w:r w:rsidRPr="0028028C">
        <w:t xml:space="preserve"> an individual employed or engaged by a social service provider to deliver a social service, including as a volunteer.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E4CB191" w:rsidR="00E261B3" w:rsidRPr="0051568D" w:rsidRDefault="002E5C60" w:rsidP="0017674D">
    <w:pPr>
      <w:pStyle w:val="Header"/>
    </w:pPr>
    <w:r>
      <w:t>Standard 3: Safe service environment – Social Services Standards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2250FB"/>
    <w:multiLevelType w:val="hybridMultilevel"/>
    <w:tmpl w:val="F75C3614"/>
    <w:lvl w:ilvl="0" w:tplc="19D68FA0">
      <w:start w:val="1"/>
      <w:numFmt w:val="lowerLetter"/>
      <w:lvlText w:val="(%1)"/>
      <w:lvlJc w:val="left"/>
      <w:pPr>
        <w:ind w:left="780" w:hanging="360"/>
      </w:pPr>
      <w:rPr>
        <w:rFonts w:ascii="Arial" w:eastAsia="Times" w:hAnsi="Arial" w:cs="Times New Roman"/>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1AC4B30"/>
    <w:multiLevelType w:val="hybridMultilevel"/>
    <w:tmpl w:val="E1D67F4A"/>
    <w:lvl w:ilvl="0" w:tplc="F2C40F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6B26534"/>
    <w:multiLevelType w:val="hybridMultilevel"/>
    <w:tmpl w:val="EDA22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9"/>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3"/>
  </w:num>
  <w:num w:numId="8" w16cid:durableId="1971086778">
    <w:abstractNumId w:val="18"/>
  </w:num>
  <w:num w:numId="9" w16cid:durableId="1586377817">
    <w:abstractNumId w:val="22"/>
  </w:num>
  <w:num w:numId="10" w16cid:durableId="1820865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4"/>
  </w:num>
  <w:num w:numId="12" w16cid:durableId="257756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0"/>
  </w:num>
  <w:num w:numId="14" w16cid:durableId="516430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6"/>
  </w:num>
  <w:num w:numId="19" w16cid:durableId="14678975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5"/>
  </w:num>
  <w:num w:numId="24" w16cid:durableId="1094790342">
    <w:abstractNumId w:val="28"/>
  </w:num>
  <w:num w:numId="25" w16cid:durableId="895168954">
    <w:abstractNumId w:val="25"/>
  </w:num>
  <w:num w:numId="26" w16cid:durableId="123157883">
    <w:abstractNumId w:val="21"/>
  </w:num>
  <w:num w:numId="27" w16cid:durableId="1937714732">
    <w:abstractNumId w:val="11"/>
  </w:num>
  <w:num w:numId="28" w16cid:durableId="1108085816">
    <w:abstractNumId w:val="29"/>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3"/>
  </w:num>
  <w:num w:numId="41" w16cid:durableId="562331335">
    <w:abstractNumId w:val="23"/>
  </w:num>
  <w:num w:numId="42" w16cid:durableId="1953442103">
    <w:abstractNumId w:val="23"/>
  </w:num>
  <w:num w:numId="43" w16cid:durableId="1523737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1316876">
    <w:abstractNumId w:val="27"/>
  </w:num>
  <w:num w:numId="45" w16cid:durableId="1724791355">
    <w:abstractNumId w:val="16"/>
  </w:num>
  <w:num w:numId="46" w16cid:durableId="1392849378">
    <w:abstractNumId w:val="17"/>
  </w:num>
  <w:num w:numId="47" w16cid:durableId="4566069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1B7"/>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C6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6B6B"/>
    <w:rsid w:val="00867D9D"/>
    <w:rsid w:val="00872C54"/>
    <w:rsid w:val="00872E0A"/>
    <w:rsid w:val="00873594"/>
    <w:rsid w:val="00875285"/>
    <w:rsid w:val="008765DC"/>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22E0"/>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Heading2notinTOC">
    <w:name w:val="Heading 2 not in TOC"/>
    <w:basedOn w:val="Heading2"/>
    <w:next w:val="Body"/>
    <w:uiPriority w:val="11"/>
    <w:rsid w:val="002E5C60"/>
    <w:pPr>
      <w:spacing w:before="240" w:after="90" w:line="340" w:lineRule="atLeast"/>
    </w:pPr>
  </w:style>
  <w:style w:type="table" w:customStyle="1" w:styleId="Purpletable">
    <w:name w:val="Purple table"/>
    <w:basedOn w:val="TableNormal"/>
    <w:next w:val="TableGrid"/>
    <w:uiPriority w:val="39"/>
    <w:rsid w:val="002E5C60"/>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cf01">
    <w:name w:val="cf01"/>
    <w:basedOn w:val="DefaultParagraphFont"/>
    <w:rsid w:val="002E5C60"/>
    <w:rPr>
      <w:rFonts w:ascii="Segoe UI" w:hAnsi="Segoe UI" w:cs="Segoe UI" w:hint="default"/>
      <w:color w:val="1A1A1A"/>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social-services-regulator-social-services-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ssr.vic.gov.au" TargetMode="External"/><Relationship Id="rId2" Type="http://schemas.openxmlformats.org/officeDocument/2006/relationships/customXml" Target="../customXml/item2.xml"/><Relationship Id="rId16" Type="http://schemas.openxmlformats.org/officeDocument/2006/relationships/hyperlink" Target="mailto:enquiries@ssr.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FD56AD0746346B082D5B3FC3BD09D" ma:contentTypeVersion="13" ma:contentTypeDescription="Create a new document." ma:contentTypeScope="" ma:versionID="90a1316d2dbc6995d00fe896c6a2eafb">
  <xsd:schema xmlns:xsd="http://www.w3.org/2001/XMLSchema" xmlns:xs="http://www.w3.org/2001/XMLSchema" xmlns:p="http://schemas.microsoft.com/office/2006/metadata/properties" xmlns:ns2="d69ace2d-adc3-46cd-b447-dd3a3e0c7cd4" xmlns:ns3="84b881a7-77d9-4475-beaf-b5fd56d1b1ef" targetNamespace="http://schemas.microsoft.com/office/2006/metadata/properties" ma:root="true" ma:fieldsID="205ae25df9213858c29c78df80a401c0" ns2:_="" ns3:_="">
    <xsd:import namespace="d69ace2d-adc3-46cd-b447-dd3a3e0c7cd4"/>
    <xsd:import namespace="84b881a7-77d9-4475-beaf-b5fd56d1b1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ace2d-adc3-46cd-b447-dd3a3e0c7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881a7-77d9-4475-beaf-b5fd56d1b1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9ace2d-adc3-46cd-b447-dd3a3e0c7cd4">
      <Terms xmlns="http://schemas.microsoft.com/office/infopath/2007/PartnerControls"/>
    </lcf76f155ced4ddcb4097134ff3c332f>
    <SharedWithUsers xmlns="84b881a7-77d9-4475-beaf-b5fd56d1b1ef">
      <UserInfo>
        <DisplayName>Dil Adihetty (DFFH)</DisplayName>
        <AccountId>58</AccountId>
        <AccountType/>
      </UserInfo>
      <UserInfo>
        <DisplayName>Braden Hegedus (DFFH)</DisplayName>
        <AccountId>102</AccountId>
        <AccountType/>
      </UserInfo>
    </SharedWithUsers>
  </documentManagement>
</p:properties>
</file>

<file path=customXml/itemProps1.xml><?xml version="1.0" encoding="utf-8"?>
<ds:datastoreItem xmlns:ds="http://schemas.openxmlformats.org/officeDocument/2006/customXml" ds:itemID="{D5EB0CA0-7D50-4190-A781-693A069B7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ace2d-adc3-46cd-b447-dd3a3e0c7cd4"/>
    <ds:schemaRef ds:uri="84b881a7-77d9-4475-beaf-b5fd56d1b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84b881a7-77d9-4475-beaf-b5fd56d1b1ef"/>
    <ds:schemaRef ds:uri="d69ace2d-adc3-46cd-b447-dd3a3e0c7cd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2408</Words>
  <Characters>13897</Characters>
  <Application>Microsoft Office Word</Application>
  <DocSecurity>0</DocSecurity>
  <Lines>387</Lines>
  <Paragraphs>189</Paragraphs>
  <ScaleCrop>false</ScaleCrop>
  <HeadingPairs>
    <vt:vector size="2" baseType="variant">
      <vt:variant>
        <vt:lpstr>Title</vt:lpstr>
      </vt:variant>
      <vt:variant>
        <vt:i4>1</vt:i4>
      </vt:variant>
    </vt:vector>
  </HeadingPairs>
  <TitlesOfParts>
    <vt:vector size="1" baseType="lpstr">
      <vt:lpstr>Standard 3: Safe service environment</vt:lpstr>
    </vt:vector>
  </TitlesOfParts>
  <Manager/>
  <Company>Victoria State Government, Social Services Regulator</Company>
  <LinksUpToDate>false</LinksUpToDate>
  <CharactersWithSpaces>16199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3: Safe service environment</dc:title>
  <dc:subject>Social Services Standards</dc:subject>
  <dc:creator>Social Services Regulator</dc:creator>
  <cp:keywords/>
  <dc:description/>
  <cp:revision>5</cp:revision>
  <cp:lastPrinted>2021-01-29T05:27:00Z</cp:lastPrinted>
  <dcterms:created xsi:type="dcterms:W3CDTF">2024-06-13T00:43:00Z</dcterms:created>
  <dcterms:modified xsi:type="dcterms:W3CDTF">2024-06-24T00:12:00Z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0x010100954FD56AD0746346B082D5B3FC3BD09D</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GrammarlyDocumentId">
    <vt:lpwstr>b4f5da41f3ecc7212bbef158514930e80c63968048cca0d669587e45e80393da</vt:lpwstr>
  </property>
</Properties>
</file>