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024C1D" w14:paraId="765659DC" w14:textId="77777777" w:rsidTr="00024C1D">
        <w:trPr>
          <w:trHeight w:val="1418"/>
        </w:trPr>
        <w:tc>
          <w:tcPr>
            <w:tcW w:w="7655" w:type="dxa"/>
            <w:vAlign w:val="bottom"/>
          </w:tcPr>
          <w:p w14:paraId="1B06FE4C" w14:textId="10776FE1" w:rsidR="00024C1D" w:rsidRPr="0009050A" w:rsidRDefault="00024C1D" w:rsidP="00024C1D">
            <w:pPr>
              <w:pStyle w:val="Documenttitle"/>
            </w:pPr>
            <w:r>
              <w:t>Standard 1: Safe service delivery</w:t>
            </w:r>
          </w:p>
        </w:tc>
      </w:tr>
      <w:tr w:rsidR="00024C1D" w14:paraId="5DF317EC" w14:textId="77777777" w:rsidTr="00024C1D">
        <w:trPr>
          <w:trHeight w:val="1247"/>
        </w:trPr>
        <w:tc>
          <w:tcPr>
            <w:tcW w:w="7655" w:type="dxa"/>
          </w:tcPr>
          <w:p w14:paraId="69C24C39" w14:textId="4AEBF162" w:rsidR="00024C1D" w:rsidRPr="0016037B" w:rsidRDefault="00024C1D" w:rsidP="00024C1D">
            <w:pPr>
              <w:pStyle w:val="Documentsubtitle"/>
            </w:pPr>
            <w:r>
              <w:t>Social Services Standards</w:t>
            </w:r>
          </w:p>
        </w:tc>
      </w:tr>
      <w:tr w:rsidR="00CF4148" w14:paraId="5F5E6105" w14:textId="77777777" w:rsidTr="00024C1D">
        <w:trPr>
          <w:trHeight w:val="284"/>
        </w:trPr>
        <w:tc>
          <w:tcPr>
            <w:tcW w:w="7655" w:type="dxa"/>
          </w:tcPr>
          <w:p w14:paraId="45D389E8" w14:textId="74334762" w:rsidR="00CF4148" w:rsidRPr="00250DC4" w:rsidRDefault="00D51AED"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0B8E4460" w14:textId="50D5922A" w:rsidR="00024C1D" w:rsidRDefault="00580394">
      <w:pPr>
        <w:pStyle w:val="TOC1"/>
        <w:rPr>
          <w:rFonts w:asciiTheme="minorHAnsi" w:eastAsiaTheme="minorEastAsia" w:hAnsiTheme="minorHAnsi" w:cstheme="minorBidi"/>
          <w:b w:val="0"/>
          <w:kern w:val="2"/>
          <w:sz w:val="24"/>
          <w:szCs w:val="24"/>
          <w:lang w:eastAsia="en-AU"/>
          <w14:ligatures w14:val="standardContextual"/>
        </w:rPr>
      </w:pPr>
      <w:r>
        <w:fldChar w:fldCharType="begin"/>
      </w:r>
      <w:r w:rsidR="00AD784C">
        <w:instrText xml:space="preserve"> TOC \h \z \t "Heading 1,1,Heading 2,2" </w:instrText>
      </w:r>
      <w:r>
        <w:fldChar w:fldCharType="separate"/>
      </w:r>
      <w:hyperlink w:anchor="_Toc169166966" w:history="1">
        <w:r w:rsidR="00024C1D" w:rsidRPr="00FB4E20">
          <w:rPr>
            <w:rStyle w:val="Hyperlink"/>
          </w:rPr>
          <w:t>Social Services Standard 1</w:t>
        </w:r>
        <w:r w:rsidR="00024C1D">
          <w:rPr>
            <w:webHidden/>
          </w:rPr>
          <w:tab/>
        </w:r>
        <w:r w:rsidR="00024C1D">
          <w:rPr>
            <w:webHidden/>
          </w:rPr>
          <w:fldChar w:fldCharType="begin"/>
        </w:r>
        <w:r w:rsidR="00024C1D">
          <w:rPr>
            <w:webHidden/>
          </w:rPr>
          <w:instrText xml:space="preserve"> PAGEREF _Toc169166966 \h </w:instrText>
        </w:r>
        <w:r w:rsidR="00024C1D">
          <w:rPr>
            <w:webHidden/>
          </w:rPr>
        </w:r>
        <w:r w:rsidR="00024C1D">
          <w:rPr>
            <w:webHidden/>
          </w:rPr>
          <w:fldChar w:fldCharType="separate"/>
        </w:r>
        <w:r w:rsidR="00024C1D">
          <w:rPr>
            <w:webHidden/>
          </w:rPr>
          <w:t>1</w:t>
        </w:r>
        <w:r w:rsidR="00024C1D">
          <w:rPr>
            <w:webHidden/>
          </w:rPr>
          <w:fldChar w:fldCharType="end"/>
        </w:r>
      </w:hyperlink>
    </w:p>
    <w:p w14:paraId="6BE1CE66" w14:textId="4A710A72" w:rsidR="00024C1D" w:rsidRDefault="00D51AED">
      <w:pPr>
        <w:pStyle w:val="TOC1"/>
        <w:rPr>
          <w:rFonts w:asciiTheme="minorHAnsi" w:eastAsiaTheme="minorEastAsia" w:hAnsiTheme="minorHAnsi" w:cstheme="minorBidi"/>
          <w:b w:val="0"/>
          <w:kern w:val="2"/>
          <w:sz w:val="24"/>
          <w:szCs w:val="24"/>
          <w:lang w:eastAsia="en-AU"/>
          <w14:ligatures w14:val="standardContextual"/>
        </w:rPr>
      </w:pPr>
      <w:hyperlink w:anchor="_Toc169166967" w:history="1">
        <w:r w:rsidR="00024C1D" w:rsidRPr="00FB4E20">
          <w:rPr>
            <w:rStyle w:val="Hyperlink"/>
          </w:rPr>
          <w:t>Standard 1 – safe service delivery</w:t>
        </w:r>
        <w:r w:rsidR="00024C1D">
          <w:rPr>
            <w:webHidden/>
          </w:rPr>
          <w:tab/>
        </w:r>
        <w:r w:rsidR="00024C1D">
          <w:rPr>
            <w:webHidden/>
          </w:rPr>
          <w:fldChar w:fldCharType="begin"/>
        </w:r>
        <w:r w:rsidR="00024C1D">
          <w:rPr>
            <w:webHidden/>
          </w:rPr>
          <w:instrText xml:space="preserve"> PAGEREF _Toc169166967 \h </w:instrText>
        </w:r>
        <w:r w:rsidR="00024C1D">
          <w:rPr>
            <w:webHidden/>
          </w:rPr>
        </w:r>
        <w:r w:rsidR="00024C1D">
          <w:rPr>
            <w:webHidden/>
          </w:rPr>
          <w:fldChar w:fldCharType="separate"/>
        </w:r>
        <w:r w:rsidR="00024C1D">
          <w:rPr>
            <w:webHidden/>
          </w:rPr>
          <w:t>2</w:t>
        </w:r>
        <w:r w:rsidR="00024C1D">
          <w:rPr>
            <w:webHidden/>
          </w:rPr>
          <w:fldChar w:fldCharType="end"/>
        </w:r>
      </w:hyperlink>
    </w:p>
    <w:p w14:paraId="50B80060" w14:textId="578CF69E" w:rsidR="00024C1D" w:rsidRDefault="00D51AED">
      <w:pPr>
        <w:pStyle w:val="TOC2"/>
        <w:rPr>
          <w:rFonts w:asciiTheme="minorHAnsi" w:eastAsiaTheme="minorEastAsia" w:hAnsiTheme="minorHAnsi" w:cstheme="minorBidi"/>
          <w:kern w:val="2"/>
          <w:sz w:val="24"/>
          <w:szCs w:val="24"/>
          <w:lang w:eastAsia="en-AU"/>
          <w14:ligatures w14:val="standardContextual"/>
        </w:rPr>
      </w:pPr>
      <w:hyperlink w:anchor="_Toc169166968" w:history="1">
        <w:r w:rsidR="00024C1D" w:rsidRPr="00FB4E20">
          <w:rPr>
            <w:rStyle w:val="Hyperlink"/>
          </w:rPr>
          <w:t>What this Standard will ask you to demonstrate</w:t>
        </w:r>
        <w:r w:rsidR="00024C1D">
          <w:rPr>
            <w:webHidden/>
          </w:rPr>
          <w:tab/>
        </w:r>
        <w:r w:rsidR="00024C1D">
          <w:rPr>
            <w:webHidden/>
          </w:rPr>
          <w:fldChar w:fldCharType="begin"/>
        </w:r>
        <w:r w:rsidR="00024C1D">
          <w:rPr>
            <w:webHidden/>
          </w:rPr>
          <w:instrText xml:space="preserve"> PAGEREF _Toc169166968 \h </w:instrText>
        </w:r>
        <w:r w:rsidR="00024C1D">
          <w:rPr>
            <w:webHidden/>
          </w:rPr>
        </w:r>
        <w:r w:rsidR="00024C1D">
          <w:rPr>
            <w:webHidden/>
          </w:rPr>
          <w:fldChar w:fldCharType="separate"/>
        </w:r>
        <w:r w:rsidR="00024C1D">
          <w:rPr>
            <w:webHidden/>
          </w:rPr>
          <w:t>2</w:t>
        </w:r>
        <w:r w:rsidR="00024C1D">
          <w:rPr>
            <w:webHidden/>
          </w:rPr>
          <w:fldChar w:fldCharType="end"/>
        </w:r>
      </w:hyperlink>
    </w:p>
    <w:p w14:paraId="3DF351FE" w14:textId="5ABA60C0" w:rsidR="00024C1D" w:rsidRDefault="00D51AED">
      <w:pPr>
        <w:pStyle w:val="TOC1"/>
        <w:rPr>
          <w:rFonts w:asciiTheme="minorHAnsi" w:eastAsiaTheme="minorEastAsia" w:hAnsiTheme="minorHAnsi" w:cstheme="minorBidi"/>
          <w:b w:val="0"/>
          <w:kern w:val="2"/>
          <w:sz w:val="24"/>
          <w:szCs w:val="24"/>
          <w:lang w:eastAsia="en-AU"/>
          <w14:ligatures w14:val="standardContextual"/>
        </w:rPr>
      </w:pPr>
      <w:hyperlink w:anchor="_Toc169166969" w:history="1">
        <w:r w:rsidR="00024C1D" w:rsidRPr="00FB4E20">
          <w:rPr>
            <w:rStyle w:val="Hyperlink"/>
          </w:rPr>
          <w:t>How to meet Standard 1</w:t>
        </w:r>
        <w:r w:rsidR="00024C1D">
          <w:rPr>
            <w:webHidden/>
          </w:rPr>
          <w:tab/>
        </w:r>
        <w:r w:rsidR="00024C1D">
          <w:rPr>
            <w:webHidden/>
          </w:rPr>
          <w:fldChar w:fldCharType="begin"/>
        </w:r>
        <w:r w:rsidR="00024C1D">
          <w:rPr>
            <w:webHidden/>
          </w:rPr>
          <w:instrText xml:space="preserve"> PAGEREF _Toc169166969 \h </w:instrText>
        </w:r>
        <w:r w:rsidR="00024C1D">
          <w:rPr>
            <w:webHidden/>
          </w:rPr>
        </w:r>
        <w:r w:rsidR="00024C1D">
          <w:rPr>
            <w:webHidden/>
          </w:rPr>
          <w:fldChar w:fldCharType="separate"/>
        </w:r>
        <w:r w:rsidR="00024C1D">
          <w:rPr>
            <w:webHidden/>
          </w:rPr>
          <w:t>2</w:t>
        </w:r>
        <w:r w:rsidR="00024C1D">
          <w:rPr>
            <w:webHidden/>
          </w:rPr>
          <w:fldChar w:fldCharType="end"/>
        </w:r>
      </w:hyperlink>
    </w:p>
    <w:p w14:paraId="3A9D656D" w14:textId="776EE64E" w:rsidR="00024C1D" w:rsidRDefault="00D51AED">
      <w:pPr>
        <w:pStyle w:val="TOC2"/>
        <w:rPr>
          <w:rFonts w:asciiTheme="minorHAnsi" w:eastAsiaTheme="minorEastAsia" w:hAnsiTheme="minorHAnsi" w:cstheme="minorBidi"/>
          <w:kern w:val="2"/>
          <w:sz w:val="24"/>
          <w:szCs w:val="24"/>
          <w:lang w:eastAsia="en-AU"/>
          <w14:ligatures w14:val="standardContextual"/>
        </w:rPr>
      </w:pPr>
      <w:hyperlink w:anchor="_Toc169166970" w:history="1">
        <w:r w:rsidR="00024C1D" w:rsidRPr="00FB4E20">
          <w:rPr>
            <w:rStyle w:val="Hyperlink"/>
          </w:rPr>
          <w:t>Getting ready</w:t>
        </w:r>
        <w:r w:rsidR="00024C1D">
          <w:rPr>
            <w:webHidden/>
          </w:rPr>
          <w:tab/>
        </w:r>
        <w:r w:rsidR="00024C1D">
          <w:rPr>
            <w:webHidden/>
          </w:rPr>
          <w:fldChar w:fldCharType="begin"/>
        </w:r>
        <w:r w:rsidR="00024C1D">
          <w:rPr>
            <w:webHidden/>
          </w:rPr>
          <w:instrText xml:space="preserve"> PAGEREF _Toc169166970 \h </w:instrText>
        </w:r>
        <w:r w:rsidR="00024C1D">
          <w:rPr>
            <w:webHidden/>
          </w:rPr>
        </w:r>
        <w:r w:rsidR="00024C1D">
          <w:rPr>
            <w:webHidden/>
          </w:rPr>
          <w:fldChar w:fldCharType="separate"/>
        </w:r>
        <w:r w:rsidR="00024C1D">
          <w:rPr>
            <w:webHidden/>
          </w:rPr>
          <w:t>3</w:t>
        </w:r>
        <w:r w:rsidR="00024C1D">
          <w:rPr>
            <w:webHidden/>
          </w:rPr>
          <w:fldChar w:fldCharType="end"/>
        </w:r>
      </w:hyperlink>
    </w:p>
    <w:p w14:paraId="4348CC82" w14:textId="4ABAE09F" w:rsidR="00024C1D" w:rsidRDefault="00D51AED">
      <w:pPr>
        <w:pStyle w:val="TOC2"/>
        <w:rPr>
          <w:rFonts w:asciiTheme="minorHAnsi" w:eastAsiaTheme="minorEastAsia" w:hAnsiTheme="minorHAnsi" w:cstheme="minorBidi"/>
          <w:kern w:val="2"/>
          <w:sz w:val="24"/>
          <w:szCs w:val="24"/>
          <w:lang w:eastAsia="en-AU"/>
          <w14:ligatures w14:val="standardContextual"/>
        </w:rPr>
      </w:pPr>
      <w:hyperlink w:anchor="_Toc169166971" w:history="1">
        <w:r w:rsidR="00024C1D" w:rsidRPr="00FB4E20">
          <w:rPr>
            <w:rStyle w:val="Hyperlink"/>
            <w:lang w:eastAsia="en-AU"/>
          </w:rPr>
          <w:t>How the Standards relate to the old Human Services Standards</w:t>
        </w:r>
        <w:r w:rsidR="00024C1D">
          <w:rPr>
            <w:webHidden/>
          </w:rPr>
          <w:tab/>
        </w:r>
        <w:r w:rsidR="00024C1D">
          <w:rPr>
            <w:webHidden/>
          </w:rPr>
          <w:fldChar w:fldCharType="begin"/>
        </w:r>
        <w:r w:rsidR="00024C1D">
          <w:rPr>
            <w:webHidden/>
          </w:rPr>
          <w:instrText xml:space="preserve"> PAGEREF _Toc169166971 \h </w:instrText>
        </w:r>
        <w:r w:rsidR="00024C1D">
          <w:rPr>
            <w:webHidden/>
          </w:rPr>
        </w:r>
        <w:r w:rsidR="00024C1D">
          <w:rPr>
            <w:webHidden/>
          </w:rPr>
          <w:fldChar w:fldCharType="separate"/>
        </w:r>
        <w:r w:rsidR="00024C1D">
          <w:rPr>
            <w:webHidden/>
          </w:rPr>
          <w:t>4</w:t>
        </w:r>
        <w:r w:rsidR="00024C1D">
          <w:rPr>
            <w:webHidden/>
          </w:rPr>
          <w:fldChar w:fldCharType="end"/>
        </w:r>
      </w:hyperlink>
    </w:p>
    <w:p w14:paraId="5ADA5CC2" w14:textId="3CC48C49" w:rsidR="00024C1D" w:rsidRDefault="00D51AED">
      <w:pPr>
        <w:pStyle w:val="TOC2"/>
        <w:rPr>
          <w:rFonts w:asciiTheme="minorHAnsi" w:eastAsiaTheme="minorEastAsia" w:hAnsiTheme="minorHAnsi" w:cstheme="minorBidi"/>
          <w:kern w:val="2"/>
          <w:sz w:val="24"/>
          <w:szCs w:val="24"/>
          <w:lang w:eastAsia="en-AU"/>
          <w14:ligatures w14:val="standardContextual"/>
        </w:rPr>
      </w:pPr>
      <w:hyperlink w:anchor="_Toc169166972" w:history="1">
        <w:r w:rsidR="00024C1D" w:rsidRPr="00FB4E20">
          <w:rPr>
            <w:rStyle w:val="Hyperlink"/>
          </w:rPr>
          <w:t>Track ongoing compliance with Standard 1</w:t>
        </w:r>
        <w:r w:rsidR="00024C1D">
          <w:rPr>
            <w:webHidden/>
          </w:rPr>
          <w:tab/>
        </w:r>
        <w:r w:rsidR="00024C1D">
          <w:rPr>
            <w:webHidden/>
          </w:rPr>
          <w:fldChar w:fldCharType="begin"/>
        </w:r>
        <w:r w:rsidR="00024C1D">
          <w:rPr>
            <w:webHidden/>
          </w:rPr>
          <w:instrText xml:space="preserve"> PAGEREF _Toc169166972 \h </w:instrText>
        </w:r>
        <w:r w:rsidR="00024C1D">
          <w:rPr>
            <w:webHidden/>
          </w:rPr>
        </w:r>
        <w:r w:rsidR="00024C1D">
          <w:rPr>
            <w:webHidden/>
          </w:rPr>
          <w:fldChar w:fldCharType="separate"/>
        </w:r>
        <w:r w:rsidR="00024C1D">
          <w:rPr>
            <w:webHidden/>
          </w:rPr>
          <w:t>5</w:t>
        </w:r>
        <w:r w:rsidR="00024C1D">
          <w:rPr>
            <w:webHidden/>
          </w:rPr>
          <w:fldChar w:fldCharType="end"/>
        </w:r>
      </w:hyperlink>
    </w:p>
    <w:p w14:paraId="06256DE6" w14:textId="5ED48EFE" w:rsidR="00024C1D" w:rsidRDefault="00D51AED">
      <w:pPr>
        <w:pStyle w:val="TOC1"/>
        <w:rPr>
          <w:rFonts w:asciiTheme="minorHAnsi" w:eastAsiaTheme="minorEastAsia" w:hAnsiTheme="minorHAnsi" w:cstheme="minorBidi"/>
          <w:b w:val="0"/>
          <w:kern w:val="2"/>
          <w:sz w:val="24"/>
          <w:szCs w:val="24"/>
          <w:lang w:eastAsia="en-AU"/>
          <w14:ligatures w14:val="standardContextual"/>
        </w:rPr>
      </w:pPr>
      <w:hyperlink w:anchor="_Toc169166973" w:history="1">
        <w:r w:rsidR="00024C1D" w:rsidRPr="00FB4E20">
          <w:rPr>
            <w:rStyle w:val="Hyperlink"/>
          </w:rPr>
          <w:t>Appendix 1: Service requirements for Standard 1</w:t>
        </w:r>
        <w:r w:rsidR="00024C1D">
          <w:rPr>
            <w:webHidden/>
          </w:rPr>
          <w:tab/>
        </w:r>
        <w:r w:rsidR="00024C1D">
          <w:rPr>
            <w:webHidden/>
          </w:rPr>
          <w:fldChar w:fldCharType="begin"/>
        </w:r>
        <w:r w:rsidR="00024C1D">
          <w:rPr>
            <w:webHidden/>
          </w:rPr>
          <w:instrText xml:space="preserve"> PAGEREF _Toc169166973 \h </w:instrText>
        </w:r>
        <w:r w:rsidR="00024C1D">
          <w:rPr>
            <w:webHidden/>
          </w:rPr>
        </w:r>
        <w:r w:rsidR="00024C1D">
          <w:rPr>
            <w:webHidden/>
          </w:rPr>
          <w:fldChar w:fldCharType="separate"/>
        </w:r>
        <w:r w:rsidR="00024C1D">
          <w:rPr>
            <w:webHidden/>
          </w:rPr>
          <w:t>6</w:t>
        </w:r>
        <w:r w:rsidR="00024C1D">
          <w:rPr>
            <w:webHidden/>
          </w:rPr>
          <w:fldChar w:fldCharType="end"/>
        </w:r>
      </w:hyperlink>
    </w:p>
    <w:p w14:paraId="13445742" w14:textId="4C448AD8"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3FD43261" w14:textId="77777777" w:rsidR="00F32368" w:rsidRPr="00F32368" w:rsidRDefault="00F32368" w:rsidP="00F32368">
      <w:pPr>
        <w:pStyle w:val="Body"/>
      </w:pPr>
      <w:bookmarkStart w:id="0" w:name="_Hlk41913885"/>
    </w:p>
    <w:p w14:paraId="44296F53" w14:textId="77777777" w:rsidR="00024C1D" w:rsidRDefault="00024C1D" w:rsidP="00024C1D">
      <w:pPr>
        <w:pStyle w:val="Introtext"/>
        <w:rPr>
          <w:b/>
          <w:bCs/>
        </w:rPr>
      </w:pPr>
      <w:bookmarkStart w:id="1" w:name="_Toc163313525"/>
      <w:bookmarkStart w:id="2" w:name="_Toc169166966"/>
      <w:bookmarkEnd w:id="0"/>
      <w:r w:rsidRPr="00DA68A5">
        <w:rPr>
          <w:rStyle w:val="Heading1Char"/>
        </w:rPr>
        <w:t>Social Services Standard 1</w:t>
      </w:r>
      <w:bookmarkEnd w:id="1"/>
      <w:bookmarkEnd w:id="2"/>
    </w:p>
    <w:p w14:paraId="04A09B6C" w14:textId="77777777" w:rsidR="00024C1D" w:rsidRPr="009A488D" w:rsidRDefault="00024C1D" w:rsidP="00024C1D">
      <w:pPr>
        <w:pStyle w:val="Introtext"/>
        <w:rPr>
          <w:b/>
          <w:bCs/>
        </w:rPr>
      </w:pPr>
      <w:r w:rsidRPr="009A488D">
        <w:rPr>
          <w:b/>
          <w:bCs/>
        </w:rPr>
        <w:t xml:space="preserve">Safe service </w:t>
      </w:r>
      <w:r w:rsidRPr="00DA68A5">
        <w:rPr>
          <w:b/>
          <w:bCs/>
        </w:rPr>
        <w:t>delivery</w:t>
      </w:r>
      <w:r w:rsidRPr="00956909">
        <w:rPr>
          <w:b/>
          <w:bCs/>
        </w:rPr>
        <w:t xml:space="preserve"> –</w:t>
      </w:r>
      <w:r w:rsidRPr="00DA68A5">
        <w:rPr>
          <w:b/>
          <w:bCs/>
        </w:rPr>
        <w:t xml:space="preserve"> S</w:t>
      </w:r>
      <w:r w:rsidRPr="009A488D">
        <w:rPr>
          <w:b/>
          <w:bCs/>
        </w:rPr>
        <w:t xml:space="preserve">ocial services are </w:t>
      </w:r>
      <w:r>
        <w:rPr>
          <w:b/>
          <w:bCs/>
        </w:rPr>
        <w:t xml:space="preserve">safely </w:t>
      </w:r>
      <w:r w:rsidRPr="009A488D">
        <w:rPr>
          <w:b/>
          <w:bCs/>
        </w:rPr>
        <w:t>delivered</w:t>
      </w:r>
      <w:r>
        <w:rPr>
          <w:b/>
          <w:bCs/>
        </w:rPr>
        <w:t xml:space="preserve"> </w:t>
      </w:r>
      <w:r w:rsidRPr="00520A6A">
        <w:rPr>
          <w:b/>
          <w:bCs/>
        </w:rPr>
        <w:t>based on assessed needs.</w:t>
      </w:r>
    </w:p>
    <w:p w14:paraId="207730AA" w14:textId="77777777" w:rsidR="00024C1D" w:rsidRPr="00B1187E" w:rsidRDefault="00024C1D" w:rsidP="00024C1D">
      <w:pPr>
        <w:pStyle w:val="Body"/>
        <w:spacing w:before="100" w:beforeAutospacing="1"/>
        <w:rPr>
          <w:rStyle w:val="BodyChar"/>
          <w:rFonts w:cs="Arial"/>
          <w:szCs w:val="21"/>
        </w:rPr>
      </w:pPr>
      <w:r w:rsidRPr="00B1187E">
        <w:rPr>
          <w:rFonts w:cs="Arial"/>
          <w:szCs w:val="21"/>
        </w:rPr>
        <w:t xml:space="preserve">The </w:t>
      </w:r>
      <w:r w:rsidRPr="00B1187E">
        <w:rPr>
          <w:rFonts w:cs="Arial"/>
          <w:i/>
          <w:iCs/>
          <w:szCs w:val="21"/>
        </w:rPr>
        <w:t>Social Services Regulation Act 2021</w:t>
      </w:r>
      <w:r w:rsidRPr="00B1187E">
        <w:rPr>
          <w:rFonts w:cs="Arial"/>
          <w:szCs w:val="21"/>
        </w:rPr>
        <w:t xml:space="preserve"> (Vic) and the </w:t>
      </w:r>
      <w:r w:rsidRPr="00B1187E">
        <w:rPr>
          <w:rFonts w:cs="Arial"/>
          <w:i/>
          <w:iCs/>
          <w:szCs w:val="21"/>
        </w:rPr>
        <w:t xml:space="preserve">Social Services Regulations 2023 </w:t>
      </w:r>
      <w:r w:rsidRPr="00B1187E">
        <w:rPr>
          <w:rFonts w:cs="Arial"/>
          <w:szCs w:val="21"/>
        </w:rPr>
        <w:t xml:space="preserve">(Vic) created a new regulatory framework for social services in Victoria. This framework puts the protection and safety of social services users at the centre </w:t>
      </w:r>
      <w:r w:rsidRPr="00B1187E">
        <w:rPr>
          <w:rStyle w:val="BodyChar"/>
          <w:rFonts w:cs="Arial"/>
          <w:szCs w:val="21"/>
        </w:rPr>
        <w:t>of social services delivery.</w:t>
      </w:r>
    </w:p>
    <w:p w14:paraId="1792A69A" w14:textId="77777777" w:rsidR="00024C1D" w:rsidRPr="00B1187E" w:rsidRDefault="00024C1D" w:rsidP="00024C1D">
      <w:pPr>
        <w:pStyle w:val="Body"/>
        <w:spacing w:before="100" w:beforeAutospacing="1"/>
        <w:rPr>
          <w:rStyle w:val="BodyChar"/>
          <w:rFonts w:cs="Arial"/>
          <w:szCs w:val="21"/>
        </w:rPr>
      </w:pPr>
      <w:r w:rsidRPr="00B1187E">
        <w:rPr>
          <w:rStyle w:val="BodyChar"/>
          <w:rFonts w:cs="Arial"/>
          <w:szCs w:val="21"/>
        </w:rPr>
        <w:t xml:space="preserve">The Social Services Regulator will replace the current Human Services Regulator. </w:t>
      </w:r>
      <w:r w:rsidRPr="00B1187E">
        <w:rPr>
          <w:rFonts w:cs="Arial"/>
          <w:szCs w:val="21"/>
        </w:rPr>
        <w:t xml:space="preserve">The Social Services Regulator aims to strengthen </w:t>
      </w:r>
      <w:r w:rsidRPr="00B1187E">
        <w:rPr>
          <w:rStyle w:val="cf01"/>
          <w:rFonts w:cs="Arial"/>
          <w:szCs w:val="21"/>
        </w:rPr>
        <w:t xml:space="preserve">protections for social services users to safeguard people from harm, </w:t>
      </w:r>
      <w:proofErr w:type="gramStart"/>
      <w:r w:rsidRPr="00B1187E">
        <w:rPr>
          <w:rStyle w:val="cf01"/>
          <w:rFonts w:cs="Arial"/>
          <w:szCs w:val="21"/>
        </w:rPr>
        <w:t>abuse</w:t>
      </w:r>
      <w:proofErr w:type="gramEnd"/>
      <w:r w:rsidRPr="00B1187E">
        <w:rPr>
          <w:rStyle w:val="cf01"/>
          <w:rFonts w:cs="Arial"/>
          <w:szCs w:val="21"/>
        </w:rPr>
        <w:t xml:space="preserve"> and neglect</w:t>
      </w:r>
      <w:r w:rsidRPr="00B1187E">
        <w:rPr>
          <w:rFonts w:cs="Arial"/>
          <w:szCs w:val="21"/>
        </w:rPr>
        <w:t xml:space="preserve">. </w:t>
      </w:r>
      <w:r w:rsidRPr="00B1187E">
        <w:rPr>
          <w:rStyle w:val="BodyChar"/>
          <w:rFonts w:cs="Arial"/>
          <w:szCs w:val="21"/>
        </w:rPr>
        <w:t>Core objectives include:</w:t>
      </w:r>
    </w:p>
    <w:p w14:paraId="700E284D" w14:textId="77777777" w:rsidR="00024C1D" w:rsidRPr="00B1187E" w:rsidRDefault="00024C1D" w:rsidP="00024C1D">
      <w:pPr>
        <w:pStyle w:val="Bullet1"/>
        <w:spacing w:before="100" w:beforeAutospacing="1"/>
        <w:rPr>
          <w:rFonts w:cs="Arial"/>
          <w:szCs w:val="21"/>
        </w:rPr>
      </w:pPr>
      <w:r w:rsidRPr="00B1187E">
        <w:rPr>
          <w:rFonts w:cs="Arial"/>
          <w:szCs w:val="21"/>
        </w:rPr>
        <w:t>protect</w:t>
      </w:r>
      <w:r>
        <w:rPr>
          <w:rFonts w:cs="Arial"/>
          <w:szCs w:val="21"/>
        </w:rPr>
        <w:t>ing</w:t>
      </w:r>
      <w:r w:rsidRPr="00B1187E">
        <w:rPr>
          <w:rFonts w:cs="Arial"/>
          <w:szCs w:val="21"/>
        </w:rPr>
        <w:t xml:space="preserve"> the rights of service users</w:t>
      </w:r>
    </w:p>
    <w:p w14:paraId="6A2D0150" w14:textId="77777777" w:rsidR="00024C1D" w:rsidRPr="00B1187E" w:rsidRDefault="00024C1D" w:rsidP="00024C1D">
      <w:pPr>
        <w:pStyle w:val="Bullet1"/>
        <w:spacing w:before="100" w:beforeAutospacing="1"/>
        <w:rPr>
          <w:rFonts w:cs="Arial"/>
          <w:szCs w:val="21"/>
        </w:rPr>
      </w:pPr>
      <w:r w:rsidRPr="00B1187E">
        <w:rPr>
          <w:rFonts w:cs="Arial"/>
          <w:szCs w:val="21"/>
        </w:rPr>
        <w:t>support</w:t>
      </w:r>
      <w:r>
        <w:rPr>
          <w:rFonts w:cs="Arial"/>
          <w:szCs w:val="21"/>
        </w:rPr>
        <w:t>ing</w:t>
      </w:r>
      <w:r w:rsidRPr="00B1187E">
        <w:rPr>
          <w:rFonts w:cs="Arial"/>
          <w:szCs w:val="21"/>
        </w:rPr>
        <w:t xml:space="preserve"> safe and effective social services delivery</w:t>
      </w:r>
    </w:p>
    <w:p w14:paraId="5B985744" w14:textId="77777777" w:rsidR="00024C1D" w:rsidRPr="00D63775" w:rsidRDefault="00024C1D" w:rsidP="00024C1D">
      <w:pPr>
        <w:pStyle w:val="Bullet1"/>
        <w:spacing w:before="100" w:beforeAutospacing="1"/>
      </w:pPr>
      <w:r w:rsidRPr="001D5266">
        <w:rPr>
          <w:rFonts w:cs="Arial"/>
          <w:szCs w:val="21"/>
        </w:rPr>
        <w:t>minimising the risk of avoidable harm in service delivery.</w:t>
      </w:r>
    </w:p>
    <w:p w14:paraId="7E58B98B" w14:textId="77777777" w:rsidR="00024C1D" w:rsidRPr="001D5266" w:rsidRDefault="00024C1D" w:rsidP="00024C1D">
      <w:pPr>
        <w:pStyle w:val="Bullet1"/>
        <w:numPr>
          <w:ilvl w:val="0"/>
          <w:numId w:val="0"/>
        </w:numPr>
        <w:spacing w:before="100" w:beforeAutospacing="1"/>
        <w:rPr>
          <w:rStyle w:val="BodyChar"/>
          <w:rFonts w:cs="Arial"/>
          <w:szCs w:val="21"/>
        </w:rPr>
      </w:pPr>
      <w:r w:rsidRPr="001D5266">
        <w:rPr>
          <w:rStyle w:val="BodyChar"/>
          <w:rFonts w:cs="Arial"/>
          <w:szCs w:val="21"/>
        </w:rPr>
        <w:t xml:space="preserve">To help achieve these aims, there are six Social Services Standards </w:t>
      </w:r>
      <w:r>
        <w:rPr>
          <w:rStyle w:val="BodyChar"/>
          <w:rFonts w:cs="Arial"/>
          <w:szCs w:val="21"/>
        </w:rPr>
        <w:t>that</w:t>
      </w:r>
      <w:r w:rsidRPr="001D5266">
        <w:rPr>
          <w:rStyle w:val="BodyChar"/>
          <w:rFonts w:cs="Arial"/>
          <w:szCs w:val="21"/>
        </w:rPr>
        <w:t xml:space="preserve"> all registered social service</w:t>
      </w:r>
      <w:r>
        <w:rPr>
          <w:rStyle w:val="BodyChar"/>
          <w:rFonts w:cs="Arial"/>
          <w:szCs w:val="21"/>
        </w:rPr>
        <w:t>s</w:t>
      </w:r>
      <w:r w:rsidRPr="001D5266">
        <w:rPr>
          <w:rStyle w:val="BodyChar"/>
          <w:rFonts w:cs="Arial"/>
          <w:szCs w:val="21"/>
        </w:rPr>
        <w:t xml:space="preserve"> providers </w:t>
      </w:r>
      <w:r>
        <w:rPr>
          <w:rStyle w:val="BodyChar"/>
          <w:rFonts w:cs="Arial"/>
          <w:szCs w:val="21"/>
        </w:rPr>
        <w:t>must</w:t>
      </w:r>
      <w:r w:rsidRPr="001D5266">
        <w:rPr>
          <w:rStyle w:val="BodyChar"/>
          <w:rFonts w:cs="Arial"/>
          <w:szCs w:val="21"/>
        </w:rPr>
        <w:t xml:space="preserve"> meet:</w:t>
      </w:r>
    </w:p>
    <w:p w14:paraId="2CD314A4" w14:textId="77777777" w:rsidR="00024C1D" w:rsidRPr="00881F55" w:rsidRDefault="00024C1D" w:rsidP="00024C1D">
      <w:pPr>
        <w:pStyle w:val="Bullet1"/>
        <w:spacing w:before="100" w:beforeAutospacing="1"/>
        <w:rPr>
          <w:szCs w:val="21"/>
        </w:rPr>
      </w:pPr>
      <w:r w:rsidRPr="00881F55">
        <w:rPr>
          <w:szCs w:val="21"/>
        </w:rPr>
        <w:t>Standard 1: Safe service delivery</w:t>
      </w:r>
    </w:p>
    <w:p w14:paraId="38CB96E5" w14:textId="77777777" w:rsidR="00024C1D" w:rsidRPr="00881F55" w:rsidRDefault="00024C1D" w:rsidP="00024C1D">
      <w:pPr>
        <w:pStyle w:val="Bullet1"/>
        <w:spacing w:before="100" w:beforeAutospacing="1"/>
        <w:rPr>
          <w:szCs w:val="21"/>
        </w:rPr>
      </w:pPr>
      <w:r w:rsidRPr="00881F55">
        <w:rPr>
          <w:szCs w:val="21"/>
        </w:rPr>
        <w:t>Standard 2: Service user agency and dignity</w:t>
      </w:r>
    </w:p>
    <w:p w14:paraId="75689552" w14:textId="77777777" w:rsidR="00024C1D" w:rsidRPr="00881F55" w:rsidRDefault="00024C1D" w:rsidP="00024C1D">
      <w:pPr>
        <w:pStyle w:val="Bullet1"/>
        <w:spacing w:before="100" w:beforeAutospacing="1"/>
        <w:rPr>
          <w:szCs w:val="21"/>
        </w:rPr>
      </w:pPr>
      <w:r w:rsidRPr="00881F55">
        <w:rPr>
          <w:szCs w:val="21"/>
        </w:rPr>
        <w:t>Standard 3: Safe service environments</w:t>
      </w:r>
    </w:p>
    <w:p w14:paraId="48356B97" w14:textId="77777777" w:rsidR="00024C1D" w:rsidRPr="00881F55" w:rsidRDefault="00024C1D" w:rsidP="00024C1D">
      <w:pPr>
        <w:pStyle w:val="Bullet1"/>
        <w:spacing w:before="100" w:beforeAutospacing="1"/>
        <w:rPr>
          <w:szCs w:val="21"/>
        </w:rPr>
      </w:pPr>
      <w:r w:rsidRPr="00881F55">
        <w:rPr>
          <w:szCs w:val="21"/>
        </w:rPr>
        <w:t>Standard 4: Feedback and complaints</w:t>
      </w:r>
    </w:p>
    <w:p w14:paraId="446D62FC" w14:textId="77777777" w:rsidR="00024C1D" w:rsidRPr="00881F55" w:rsidRDefault="00024C1D" w:rsidP="00024C1D">
      <w:pPr>
        <w:pStyle w:val="Bullet1"/>
        <w:spacing w:before="100" w:beforeAutospacing="1"/>
        <w:rPr>
          <w:szCs w:val="21"/>
        </w:rPr>
      </w:pPr>
      <w:r w:rsidRPr="00881F55">
        <w:rPr>
          <w:szCs w:val="21"/>
        </w:rPr>
        <w:t>Standard 5: Accountable organisational governance</w:t>
      </w:r>
    </w:p>
    <w:p w14:paraId="337B434D" w14:textId="77777777" w:rsidR="00024C1D" w:rsidRPr="00881F55" w:rsidRDefault="00024C1D" w:rsidP="00024C1D">
      <w:pPr>
        <w:pStyle w:val="Bullet1"/>
        <w:spacing w:before="100" w:beforeAutospacing="1"/>
        <w:rPr>
          <w:szCs w:val="21"/>
        </w:rPr>
      </w:pPr>
      <w:r w:rsidRPr="00881F55">
        <w:rPr>
          <w:szCs w:val="21"/>
        </w:rPr>
        <w:lastRenderedPageBreak/>
        <w:t>Standard 6: Safe workforce.</w:t>
      </w:r>
    </w:p>
    <w:p w14:paraId="1AD1AE14" w14:textId="77777777" w:rsidR="00024C1D" w:rsidRDefault="00024C1D" w:rsidP="00024C1D">
      <w:pPr>
        <w:pStyle w:val="Heading1"/>
      </w:pPr>
      <w:bookmarkStart w:id="3" w:name="_Toc163313526"/>
      <w:bookmarkStart w:id="4" w:name="_Toc169166967"/>
      <w:r>
        <w:t>Standard 1 – safe service delivery</w:t>
      </w:r>
      <w:bookmarkEnd w:id="3"/>
      <w:bookmarkEnd w:id="4"/>
    </w:p>
    <w:p w14:paraId="790FE537" w14:textId="77777777" w:rsidR="00024C1D" w:rsidRPr="00483801" w:rsidRDefault="00024C1D" w:rsidP="00024C1D">
      <w:pPr>
        <w:pStyle w:val="Body"/>
        <w:rPr>
          <w:rFonts w:cs="Arial"/>
          <w:szCs w:val="21"/>
        </w:rPr>
      </w:pPr>
      <w:r w:rsidRPr="00483801">
        <w:rPr>
          <w:rFonts w:cs="Arial"/>
        </w:rPr>
        <w:t xml:space="preserve">Standard 1 protects service users from harm, </w:t>
      </w:r>
      <w:proofErr w:type="gramStart"/>
      <w:r w:rsidRPr="00483801">
        <w:rPr>
          <w:rFonts w:cs="Arial"/>
        </w:rPr>
        <w:t>neglect</w:t>
      </w:r>
      <w:proofErr w:type="gramEnd"/>
      <w:r w:rsidRPr="00483801">
        <w:rPr>
          <w:rFonts w:cs="Arial"/>
        </w:rPr>
        <w:t xml:space="preserve"> and abuse. The Standard requires social services providers to identify and manage risk, and consider service users’</w:t>
      </w:r>
      <w:r w:rsidRPr="00483801">
        <w:rPr>
          <w:rFonts w:cs="Arial"/>
          <w:szCs w:val="21"/>
        </w:rPr>
        <w:t>:</w:t>
      </w:r>
    </w:p>
    <w:p w14:paraId="71D978C5" w14:textId="77777777" w:rsidR="00024C1D" w:rsidRPr="00483801" w:rsidRDefault="00024C1D" w:rsidP="00024C1D">
      <w:pPr>
        <w:pStyle w:val="Bullet1"/>
        <w:rPr>
          <w:rFonts w:cs="Arial"/>
        </w:rPr>
      </w:pPr>
      <w:r w:rsidRPr="00483801">
        <w:rPr>
          <w:rFonts w:cs="Arial"/>
        </w:rPr>
        <w:t>physical health</w:t>
      </w:r>
    </w:p>
    <w:p w14:paraId="3EFB1F45" w14:textId="77777777" w:rsidR="00024C1D" w:rsidRPr="00483801" w:rsidRDefault="00024C1D" w:rsidP="00024C1D">
      <w:pPr>
        <w:pStyle w:val="Bullet1"/>
        <w:rPr>
          <w:rFonts w:cs="Arial"/>
        </w:rPr>
      </w:pPr>
      <w:r w:rsidRPr="00483801">
        <w:rPr>
          <w:rFonts w:cs="Arial"/>
        </w:rPr>
        <w:t>mental health</w:t>
      </w:r>
    </w:p>
    <w:p w14:paraId="42EB5DBA" w14:textId="77777777" w:rsidR="00024C1D" w:rsidRPr="00483801" w:rsidRDefault="00024C1D" w:rsidP="00024C1D">
      <w:pPr>
        <w:pStyle w:val="Bullet1"/>
        <w:rPr>
          <w:rFonts w:cs="Arial"/>
        </w:rPr>
      </w:pPr>
      <w:r w:rsidRPr="00483801">
        <w:rPr>
          <w:rFonts w:cs="Arial"/>
        </w:rPr>
        <w:t>cultural background</w:t>
      </w:r>
    </w:p>
    <w:p w14:paraId="5A77833B" w14:textId="77777777" w:rsidR="00024C1D" w:rsidRPr="00483801" w:rsidRDefault="00024C1D" w:rsidP="00024C1D">
      <w:pPr>
        <w:pStyle w:val="Bullet1"/>
        <w:rPr>
          <w:rFonts w:cs="Arial"/>
        </w:rPr>
      </w:pPr>
      <w:r w:rsidRPr="00483801">
        <w:rPr>
          <w:rFonts w:cs="Arial"/>
        </w:rPr>
        <w:t>Aboriginal cultural safety.</w:t>
      </w:r>
    </w:p>
    <w:p w14:paraId="35F26665" w14:textId="77777777" w:rsidR="00024C1D" w:rsidRPr="00483801" w:rsidRDefault="00024C1D" w:rsidP="00024C1D">
      <w:pPr>
        <w:pStyle w:val="Bodyafterbullets"/>
        <w:rPr>
          <w:rFonts w:cs="Arial"/>
        </w:rPr>
      </w:pPr>
      <w:r w:rsidRPr="00483801">
        <w:rPr>
          <w:rFonts w:cs="Arial"/>
        </w:rPr>
        <w:t>Standard 1 supports the safe delivery of social services using current evidence-based practice, including trauma-informed practice.</w:t>
      </w:r>
    </w:p>
    <w:p w14:paraId="2F4F031D" w14:textId="77777777" w:rsidR="00024C1D" w:rsidRDefault="00024C1D" w:rsidP="00024C1D">
      <w:pPr>
        <w:pStyle w:val="Heading2"/>
        <w:rPr>
          <w:szCs w:val="24"/>
        </w:rPr>
      </w:pPr>
      <w:bookmarkStart w:id="5" w:name="_Ref162527593"/>
      <w:bookmarkStart w:id="6" w:name="_Toc163313527"/>
      <w:bookmarkStart w:id="7" w:name="_Toc169166968"/>
      <w:r>
        <w:t>What this Standard will ask you to demonstrate</w:t>
      </w:r>
      <w:bookmarkEnd w:id="5"/>
      <w:bookmarkEnd w:id="6"/>
      <w:bookmarkEnd w:id="7"/>
    </w:p>
    <w:p w14:paraId="053741E3" w14:textId="77777777" w:rsidR="00024C1D" w:rsidRDefault="00024C1D" w:rsidP="00024C1D">
      <w:pPr>
        <w:pStyle w:val="Body"/>
      </w:pPr>
      <w:r>
        <w:t xml:space="preserve">The </w:t>
      </w:r>
      <w:r w:rsidRPr="00554EC3">
        <w:rPr>
          <w:b/>
          <w:bCs/>
        </w:rPr>
        <w:t>outcomes</w:t>
      </w:r>
      <w:r>
        <w:t xml:space="preserve"> Standard 1 aims to achieve are:</w:t>
      </w:r>
    </w:p>
    <w:p w14:paraId="33E7467B" w14:textId="77777777" w:rsidR="00024C1D" w:rsidRPr="003D5209" w:rsidRDefault="00024C1D" w:rsidP="00024C1D">
      <w:pPr>
        <w:pStyle w:val="Bullet1"/>
        <w:rPr>
          <w:rFonts w:cs="Arial"/>
          <w:szCs w:val="21"/>
        </w:rPr>
      </w:pPr>
      <w:r w:rsidRPr="003D5209">
        <w:rPr>
          <w:rFonts w:cs="Arial"/>
          <w:szCs w:val="21"/>
        </w:rPr>
        <w:t xml:space="preserve">to protect service users from </w:t>
      </w:r>
      <w:r w:rsidRPr="003D5209">
        <w:rPr>
          <w:rFonts w:cs="Arial"/>
          <w:b/>
          <w:bCs/>
          <w:szCs w:val="21"/>
        </w:rPr>
        <w:t>avoidable harm</w:t>
      </w:r>
      <w:r w:rsidRPr="003D5209">
        <w:rPr>
          <w:rFonts w:cs="Arial"/>
          <w:szCs w:val="21"/>
        </w:rPr>
        <w:t xml:space="preserve"> when providing social services</w:t>
      </w:r>
    </w:p>
    <w:p w14:paraId="4A87AC2F" w14:textId="77777777" w:rsidR="00024C1D" w:rsidRPr="003D5209" w:rsidRDefault="00024C1D" w:rsidP="00024C1D">
      <w:pPr>
        <w:pStyle w:val="Bullet1"/>
        <w:rPr>
          <w:rFonts w:cs="Arial"/>
          <w:szCs w:val="21"/>
        </w:rPr>
      </w:pPr>
      <w:r w:rsidRPr="003D5209">
        <w:rPr>
          <w:rFonts w:cs="Arial"/>
          <w:szCs w:val="21"/>
        </w:rPr>
        <w:t xml:space="preserve">to </w:t>
      </w:r>
      <w:proofErr w:type="gramStart"/>
      <w:r w:rsidRPr="003D5209">
        <w:rPr>
          <w:rFonts w:cs="Arial"/>
          <w:szCs w:val="21"/>
        </w:rPr>
        <w:t>take into account</w:t>
      </w:r>
      <w:proofErr w:type="gramEnd"/>
      <w:r w:rsidRPr="003D5209">
        <w:rPr>
          <w:rFonts w:cs="Arial"/>
          <w:szCs w:val="21"/>
        </w:rPr>
        <w:t xml:space="preserve"> service users’ </w:t>
      </w:r>
      <w:r w:rsidRPr="003D5209">
        <w:rPr>
          <w:rFonts w:cs="Arial"/>
          <w:b/>
          <w:bCs/>
          <w:szCs w:val="21"/>
        </w:rPr>
        <w:t>needs, circumstances and goals</w:t>
      </w:r>
      <w:r w:rsidRPr="003D5209">
        <w:rPr>
          <w:rFonts w:cs="Arial"/>
          <w:szCs w:val="21"/>
        </w:rPr>
        <w:t xml:space="preserve"> when providing a social service</w:t>
      </w:r>
    </w:p>
    <w:p w14:paraId="51E55633" w14:textId="77777777" w:rsidR="00024C1D" w:rsidRPr="003D5209" w:rsidRDefault="00024C1D" w:rsidP="00024C1D">
      <w:pPr>
        <w:pStyle w:val="Bullet1"/>
        <w:rPr>
          <w:rFonts w:cs="Arial"/>
          <w:szCs w:val="21"/>
        </w:rPr>
      </w:pPr>
      <w:r w:rsidRPr="003D5209">
        <w:rPr>
          <w:rFonts w:cs="Arial"/>
          <w:szCs w:val="21"/>
        </w:rPr>
        <w:t xml:space="preserve">service users receive services that </w:t>
      </w:r>
      <w:r w:rsidRPr="003D5209">
        <w:rPr>
          <w:rFonts w:cs="Arial"/>
          <w:b/>
          <w:bCs/>
          <w:szCs w:val="21"/>
        </w:rPr>
        <w:t xml:space="preserve">support their health and </w:t>
      </w:r>
      <w:proofErr w:type="gramStart"/>
      <w:r w:rsidRPr="003D5209">
        <w:rPr>
          <w:rFonts w:cs="Arial"/>
          <w:b/>
          <w:bCs/>
          <w:szCs w:val="21"/>
        </w:rPr>
        <w:t>wellbeing</w:t>
      </w:r>
      <w:proofErr w:type="gramEnd"/>
    </w:p>
    <w:p w14:paraId="6628B52C" w14:textId="77777777" w:rsidR="00024C1D" w:rsidRPr="003D5209" w:rsidRDefault="00024C1D" w:rsidP="00024C1D">
      <w:pPr>
        <w:pStyle w:val="Bullet1"/>
        <w:rPr>
          <w:rFonts w:cs="Arial"/>
          <w:szCs w:val="21"/>
        </w:rPr>
      </w:pPr>
      <w:r w:rsidRPr="003D5209">
        <w:rPr>
          <w:rFonts w:cs="Arial"/>
          <w:szCs w:val="21"/>
        </w:rPr>
        <w:t xml:space="preserve">service users receive social services that are </w:t>
      </w:r>
      <w:r w:rsidRPr="003D5209">
        <w:rPr>
          <w:rFonts w:cs="Arial"/>
          <w:b/>
          <w:bCs/>
          <w:szCs w:val="21"/>
        </w:rPr>
        <w:t xml:space="preserve">culturally </w:t>
      </w:r>
      <w:proofErr w:type="gramStart"/>
      <w:r w:rsidRPr="003D5209">
        <w:rPr>
          <w:rFonts w:cs="Arial"/>
          <w:b/>
          <w:bCs/>
          <w:szCs w:val="21"/>
        </w:rPr>
        <w:t>safe</w:t>
      </w:r>
      <w:proofErr w:type="gramEnd"/>
    </w:p>
    <w:p w14:paraId="42BB403C" w14:textId="77777777" w:rsidR="00024C1D" w:rsidRPr="003D5209" w:rsidRDefault="00024C1D" w:rsidP="00024C1D">
      <w:pPr>
        <w:pStyle w:val="Bullet1"/>
        <w:rPr>
          <w:rFonts w:cs="Arial"/>
          <w:szCs w:val="21"/>
        </w:rPr>
      </w:pPr>
      <w:r w:rsidRPr="003D5209">
        <w:rPr>
          <w:rFonts w:cs="Arial"/>
          <w:b/>
          <w:bCs/>
          <w:szCs w:val="21"/>
        </w:rPr>
        <w:t>Aboriginal service users</w:t>
      </w:r>
      <w:r w:rsidRPr="003D5209">
        <w:rPr>
          <w:rFonts w:cs="Arial"/>
          <w:szCs w:val="21"/>
        </w:rPr>
        <w:t xml:space="preserve"> receive social services that are </w:t>
      </w:r>
      <w:r w:rsidRPr="003D5209">
        <w:rPr>
          <w:rFonts w:cs="Arial"/>
          <w:b/>
          <w:bCs/>
          <w:szCs w:val="21"/>
        </w:rPr>
        <w:t>culturally safe</w:t>
      </w:r>
      <w:r w:rsidRPr="003D5209">
        <w:rPr>
          <w:rFonts w:cs="Arial"/>
          <w:szCs w:val="21"/>
        </w:rPr>
        <w:t>.</w:t>
      </w:r>
    </w:p>
    <w:p w14:paraId="249C232D" w14:textId="77777777" w:rsidR="00024C1D" w:rsidRDefault="00024C1D" w:rsidP="00024C1D">
      <w:pPr>
        <w:pStyle w:val="Heading1"/>
      </w:pPr>
      <w:bookmarkStart w:id="8" w:name="_Toc163313528"/>
      <w:bookmarkStart w:id="9" w:name="_Toc169166969"/>
      <w:r>
        <w:t>How to meet Standard 1</w:t>
      </w:r>
      <w:bookmarkEnd w:id="8"/>
      <w:bookmarkEnd w:id="9"/>
    </w:p>
    <w:p w14:paraId="14FE45F9" w14:textId="77777777" w:rsidR="00024C1D" w:rsidRDefault="00024C1D" w:rsidP="00024C1D">
      <w:pPr>
        <w:pStyle w:val="Body"/>
      </w:pPr>
      <w:r>
        <w:t>Service requirements outline actions for social services providers to demonstrate they are meeting a Standard.</w:t>
      </w:r>
    </w:p>
    <w:p w14:paraId="79CF2603" w14:textId="77777777" w:rsidR="00024C1D" w:rsidRDefault="00024C1D" w:rsidP="00024C1D">
      <w:pPr>
        <w:pStyle w:val="Body"/>
      </w:pPr>
      <w:r>
        <w:t xml:space="preserve">To meet the Standard, you must meet </w:t>
      </w:r>
      <w:proofErr w:type="gramStart"/>
      <w:r w:rsidRPr="002C32C5">
        <w:rPr>
          <w:rStyle w:val="Strong"/>
        </w:rPr>
        <w:t>all</w:t>
      </w:r>
      <w:r>
        <w:t xml:space="preserve"> of</w:t>
      </w:r>
      <w:proofErr w:type="gramEnd"/>
      <w:r>
        <w:t xml:space="preserve"> the Standard’s services requirements</w:t>
      </w:r>
      <w:r>
        <w:rPr>
          <w:rStyle w:val="FootnoteReference"/>
        </w:rPr>
        <w:footnoteReference w:id="1"/>
      </w:r>
      <w:r>
        <w:t>.</w:t>
      </w:r>
    </w:p>
    <w:p w14:paraId="1AF24903" w14:textId="77777777" w:rsidR="00024C1D" w:rsidRDefault="00024C1D" w:rsidP="00024C1D">
      <w:pPr>
        <w:pStyle w:val="Bodyafterbullets"/>
      </w:pPr>
      <w:r>
        <w:t xml:space="preserve">The requirements often guide </w:t>
      </w:r>
      <w:r>
        <w:rPr>
          <w:rFonts w:cs="Arial"/>
          <w:szCs w:val="21"/>
        </w:rPr>
        <w:t>providers to build on existing frameworks</w:t>
      </w:r>
      <w:r>
        <w:t xml:space="preserve">. </w:t>
      </w:r>
      <w:r w:rsidRPr="0028028C">
        <w:t xml:space="preserve">The Social Services Regulator recognises that many providers will use needs assessment frameworks in procedures </w:t>
      </w:r>
      <w:r>
        <w:t>to ensure</w:t>
      </w:r>
      <w:r w:rsidRPr="0028028C">
        <w:t xml:space="preserve"> safe service delivery.</w:t>
      </w:r>
    </w:p>
    <w:p w14:paraId="5BE7BEBF" w14:textId="77777777" w:rsidR="00024C1D" w:rsidRDefault="00024C1D" w:rsidP="00024C1D">
      <w:pPr>
        <w:pStyle w:val="Bodyafterbullets"/>
        <w:spacing w:before="0"/>
      </w:pPr>
      <w:r>
        <w:t>For Standard 1, the service requirements focus on:</w:t>
      </w:r>
    </w:p>
    <w:p w14:paraId="648D8A3D" w14:textId="77777777" w:rsidR="00024C1D" w:rsidRDefault="00024C1D" w:rsidP="00024C1D">
      <w:pPr>
        <w:pStyle w:val="Bullet1"/>
      </w:pPr>
      <w:r>
        <w:t>s</w:t>
      </w:r>
      <w:r w:rsidRPr="00E86F6B">
        <w:t xml:space="preserve">ervice user </w:t>
      </w:r>
      <w:proofErr w:type="gramStart"/>
      <w:r w:rsidRPr="00E86F6B">
        <w:t>safety</w:t>
      </w:r>
      <w:proofErr w:type="gramEnd"/>
    </w:p>
    <w:p w14:paraId="24FD32BC" w14:textId="77777777" w:rsidR="00024C1D" w:rsidRDefault="00024C1D" w:rsidP="00024C1D">
      <w:pPr>
        <w:pStyle w:val="Bullet1"/>
      </w:pPr>
      <w:r>
        <w:t>n</w:t>
      </w:r>
      <w:r w:rsidRPr="00E86F6B">
        <w:t xml:space="preserve">eeds assessments and service </w:t>
      </w:r>
      <w:proofErr w:type="gramStart"/>
      <w:r w:rsidRPr="00E86F6B">
        <w:t>planning</w:t>
      </w:r>
      <w:proofErr w:type="gramEnd"/>
    </w:p>
    <w:p w14:paraId="20901158" w14:textId="77777777" w:rsidR="00024C1D" w:rsidRDefault="00024C1D" w:rsidP="00024C1D">
      <w:pPr>
        <w:pStyle w:val="Bullet1"/>
      </w:pPr>
      <w:r>
        <w:t>h</w:t>
      </w:r>
      <w:r w:rsidRPr="00582D22">
        <w:t>ealth and wellbeing</w:t>
      </w:r>
    </w:p>
    <w:p w14:paraId="51F6158A" w14:textId="77777777" w:rsidR="00024C1D" w:rsidRDefault="00024C1D" w:rsidP="00024C1D">
      <w:pPr>
        <w:pStyle w:val="Bullet1"/>
      </w:pPr>
      <w:r>
        <w:t>c</w:t>
      </w:r>
      <w:r w:rsidRPr="00582D22">
        <w:t>ultural safety and inclusion</w:t>
      </w:r>
    </w:p>
    <w:p w14:paraId="68A52E4A" w14:textId="77777777" w:rsidR="00024C1D" w:rsidRPr="00E86F6B" w:rsidRDefault="00024C1D" w:rsidP="00024C1D">
      <w:pPr>
        <w:pStyle w:val="Bullet1"/>
      </w:pPr>
      <w:r w:rsidRPr="00582D22">
        <w:t>Aboriginal cultural safety and inclusion</w:t>
      </w:r>
      <w:r>
        <w:t>.</w:t>
      </w:r>
    </w:p>
    <w:p w14:paraId="23EDC0F3" w14:textId="77777777" w:rsidR="00024C1D" w:rsidRDefault="00024C1D" w:rsidP="00024C1D">
      <w:pPr>
        <w:pStyle w:val="Body"/>
      </w:pPr>
    </w:p>
    <w:p w14:paraId="730FEB9D" w14:textId="77777777" w:rsidR="00024C1D" w:rsidRDefault="00024C1D" w:rsidP="00024C1D">
      <w:pPr>
        <w:pStyle w:val="Body"/>
      </w:pPr>
      <w:r>
        <w:t xml:space="preserve">For ease, the service requirements for Standard 1 are detailed in </w:t>
      </w:r>
      <w:r w:rsidRPr="00A04109">
        <w:rPr>
          <w:b/>
          <w:bCs/>
          <w:u w:val="dotted"/>
        </w:rPr>
        <w:fldChar w:fldCharType="begin"/>
      </w:r>
      <w:r w:rsidRPr="00A04109">
        <w:rPr>
          <w:b/>
          <w:bCs/>
          <w:u w:val="dotted"/>
        </w:rPr>
        <w:instrText xml:space="preserve"> REF _Ref162526506 \h  \* MERGEFORMAT </w:instrText>
      </w:r>
      <w:r w:rsidRPr="00A04109">
        <w:rPr>
          <w:b/>
          <w:bCs/>
          <w:u w:val="dotted"/>
        </w:rPr>
      </w:r>
      <w:r w:rsidRPr="00A04109">
        <w:rPr>
          <w:b/>
          <w:bCs/>
          <w:u w:val="dotted"/>
        </w:rPr>
        <w:fldChar w:fldCharType="separate"/>
      </w:r>
      <w:r w:rsidRPr="009644C9">
        <w:rPr>
          <w:b/>
          <w:bCs/>
          <w:u w:val="dotted"/>
        </w:rPr>
        <w:t>Appendix 1: Service requirements for Standard 1</w:t>
      </w:r>
      <w:r w:rsidRPr="00A04109">
        <w:rPr>
          <w:b/>
          <w:bCs/>
          <w:u w:val="dotted"/>
        </w:rPr>
        <w:fldChar w:fldCharType="end"/>
      </w:r>
      <w:r>
        <w:t>. Appendix 1 also includes more information on:</w:t>
      </w:r>
    </w:p>
    <w:p w14:paraId="44CECEDC" w14:textId="77777777" w:rsidR="00024C1D" w:rsidRDefault="00024C1D" w:rsidP="00024C1D">
      <w:pPr>
        <w:pStyle w:val="Bullet1"/>
      </w:pPr>
      <w:r>
        <w:t xml:space="preserve">suggested </w:t>
      </w:r>
      <w:proofErr w:type="gramStart"/>
      <w:r>
        <w:t>actions</w:t>
      </w:r>
      <w:proofErr w:type="gramEnd"/>
    </w:p>
    <w:p w14:paraId="4CE2AC42" w14:textId="77777777" w:rsidR="00024C1D" w:rsidRDefault="00024C1D" w:rsidP="00024C1D">
      <w:pPr>
        <w:pStyle w:val="Bullet1"/>
      </w:pPr>
      <w:r>
        <w:t>useful documents</w:t>
      </w:r>
    </w:p>
    <w:p w14:paraId="2EF72DC1" w14:textId="77777777" w:rsidR="00024C1D" w:rsidRDefault="00024C1D" w:rsidP="00024C1D">
      <w:pPr>
        <w:pStyle w:val="Bullet1"/>
      </w:pPr>
      <w:r>
        <w:t>indicators of success.</w:t>
      </w:r>
    </w:p>
    <w:p w14:paraId="5BA30D6B" w14:textId="77777777" w:rsidR="00024C1D" w:rsidRDefault="00024C1D" w:rsidP="00024C1D">
      <w:pPr>
        <w:pStyle w:val="Heading2"/>
      </w:pPr>
      <w:bookmarkStart w:id="10" w:name="_Toc163313529"/>
      <w:bookmarkStart w:id="11" w:name="_Toc169166970"/>
      <w:r>
        <w:lastRenderedPageBreak/>
        <w:t>Getting ready</w:t>
      </w:r>
      <w:bookmarkEnd w:id="10"/>
      <w:bookmarkEnd w:id="11"/>
    </w:p>
    <w:p w14:paraId="1946A694" w14:textId="77777777" w:rsidR="00024C1D" w:rsidRPr="00CA58A6" w:rsidRDefault="00024C1D" w:rsidP="00024C1D">
      <w:pPr>
        <w:pStyle w:val="Bodyafterbullets"/>
        <w:rPr>
          <w:rFonts w:cs="Arial"/>
          <w:szCs w:val="21"/>
        </w:rPr>
      </w:pPr>
      <w:r w:rsidRPr="0088384D">
        <w:t xml:space="preserve">Before </w:t>
      </w:r>
      <w:r>
        <w:t>checking your readiness to meet Standard 1,</w:t>
      </w:r>
      <w:r w:rsidRPr="0088384D">
        <w:t xml:space="preserve"> </w:t>
      </w:r>
      <w:r>
        <w:t>you may find it useful to gather</w:t>
      </w:r>
      <w:r w:rsidRPr="0088384D">
        <w:t xml:space="preserve"> the</w:t>
      </w:r>
      <w:r>
        <w:t>se</w:t>
      </w:r>
      <w:r w:rsidRPr="0088384D">
        <w:t xml:space="preserve"> documents:</w:t>
      </w:r>
    </w:p>
    <w:p w14:paraId="46713409" w14:textId="77777777" w:rsidR="00024C1D" w:rsidRDefault="00024C1D" w:rsidP="00024C1D">
      <w:pPr>
        <w:pStyle w:val="Bullet1"/>
      </w:pPr>
      <w:r>
        <w:t>p</w:t>
      </w:r>
      <w:r w:rsidRPr="00CA58A6">
        <w:t>olicies and procedures</w:t>
      </w:r>
      <w:r>
        <w:t xml:space="preserve"> on </w:t>
      </w:r>
      <w:r w:rsidRPr="007C5D32">
        <w:t>eliminating and reducing the risk of harm</w:t>
      </w:r>
      <w:r>
        <w:t xml:space="preserve"> to service </w:t>
      </w:r>
      <w:proofErr w:type="gramStart"/>
      <w:r>
        <w:t>users</w:t>
      </w:r>
      <w:proofErr w:type="gramEnd"/>
    </w:p>
    <w:p w14:paraId="7FE626EA" w14:textId="77777777" w:rsidR="00024C1D" w:rsidRDefault="00024C1D" w:rsidP="00024C1D">
      <w:pPr>
        <w:pStyle w:val="Bullet1"/>
      </w:pPr>
      <w:r>
        <w:t xml:space="preserve">needs assessment </w:t>
      </w:r>
      <w:proofErr w:type="gramStart"/>
      <w:r>
        <w:t>frameworks</w:t>
      </w:r>
      <w:proofErr w:type="gramEnd"/>
    </w:p>
    <w:p w14:paraId="3B6FE38E" w14:textId="77777777" w:rsidR="00024C1D" w:rsidRDefault="00024C1D" w:rsidP="00024C1D">
      <w:pPr>
        <w:pStyle w:val="Bullet1"/>
      </w:pPr>
      <w:r>
        <w:t xml:space="preserve">policies supporting the health and wellbeing of service </w:t>
      </w:r>
      <w:proofErr w:type="gramStart"/>
      <w:r>
        <w:t>users</w:t>
      </w:r>
      <w:proofErr w:type="gramEnd"/>
    </w:p>
    <w:p w14:paraId="4E79A4DD" w14:textId="77777777" w:rsidR="00024C1D" w:rsidRDefault="00024C1D" w:rsidP="00024C1D">
      <w:pPr>
        <w:pStyle w:val="Bullet1"/>
      </w:pPr>
      <w:r>
        <w:t>procedures that embed cultural safety in induction, training, service delivery and feedback mechanisms</w:t>
      </w:r>
    </w:p>
    <w:p w14:paraId="2BB689CE" w14:textId="77777777" w:rsidR="00024C1D" w:rsidRPr="00CA58A6" w:rsidRDefault="00024C1D" w:rsidP="00024C1D">
      <w:pPr>
        <w:pStyle w:val="Bullet1"/>
      </w:pPr>
      <w:r>
        <w:t>policies outlining approaches to meeting the specific cultural requirements of Aboriginal service users.</w:t>
      </w:r>
    </w:p>
    <w:p w14:paraId="14D15D4F" w14:textId="77777777" w:rsidR="00024C1D" w:rsidRDefault="00024C1D" w:rsidP="00024C1D">
      <w:pPr>
        <w:pStyle w:val="Body"/>
        <w:rPr>
          <w:rFonts w:eastAsia="Times New Roman"/>
          <w:highlight w:val="yellow"/>
        </w:rPr>
      </w:pPr>
    </w:p>
    <w:p w14:paraId="3EF55F63" w14:textId="77777777" w:rsidR="00024C1D" w:rsidRDefault="00024C1D" w:rsidP="00024C1D">
      <w:pPr>
        <w:pStyle w:val="Body"/>
      </w:pPr>
      <w:r w:rsidRPr="009E2DC0">
        <w:rPr>
          <w:rFonts w:eastAsia="Times New Roman"/>
        </w:rPr>
        <w:t xml:space="preserve">Here are some starting points to assess your readiness to meet Standard </w:t>
      </w:r>
      <w:r w:rsidRPr="009E2DC0">
        <w:t>1</w:t>
      </w:r>
      <w:r w:rsidRPr="009E2DC0">
        <w:rPr>
          <w:rFonts w:eastAsia="Times New Roman"/>
        </w:rPr>
        <w:t xml:space="preserve"> service requirements</w:t>
      </w:r>
      <w:r w:rsidRPr="009E2DC0">
        <w:t>:</w:t>
      </w:r>
    </w:p>
    <w:p w14:paraId="665941F0" w14:textId="77777777" w:rsidR="00024C1D" w:rsidRDefault="00024C1D" w:rsidP="00024C1D">
      <w:pPr>
        <w:pStyle w:val="Heading3"/>
      </w:pPr>
      <w:r>
        <w:t>Service user safety</w:t>
      </w:r>
      <w:r>
        <w:rPr>
          <w:rStyle w:val="FootnoteReference"/>
        </w:rPr>
        <w:footnoteReference w:id="2"/>
      </w:r>
    </w:p>
    <w:p w14:paraId="09438063" w14:textId="77777777" w:rsidR="00024C1D" w:rsidRDefault="00024C1D" w:rsidP="00024C1D">
      <w:pPr>
        <w:pStyle w:val="Bullet1"/>
      </w:pPr>
      <w:r>
        <w:t>Risk management system to identify and manage risks of harm to service users.</w:t>
      </w:r>
    </w:p>
    <w:p w14:paraId="7DA11487" w14:textId="77777777" w:rsidR="00024C1D" w:rsidRDefault="00024C1D" w:rsidP="00024C1D">
      <w:pPr>
        <w:pStyle w:val="Bullet1"/>
      </w:pPr>
      <w:r>
        <w:t xml:space="preserve">Policies, </w:t>
      </w:r>
      <w:proofErr w:type="gramStart"/>
      <w:r>
        <w:t>processes</w:t>
      </w:r>
      <w:proofErr w:type="gramEnd"/>
      <w:r>
        <w:t xml:space="preserve"> and records on incident management, including near misses.</w:t>
      </w:r>
    </w:p>
    <w:p w14:paraId="279D7296" w14:textId="77777777" w:rsidR="00024C1D" w:rsidRDefault="00024C1D" w:rsidP="00024C1D">
      <w:pPr>
        <w:pStyle w:val="Bullet1"/>
      </w:pPr>
      <w:r>
        <w:t>Policies on staff supervision and performance management.</w:t>
      </w:r>
    </w:p>
    <w:p w14:paraId="5E419B90" w14:textId="77777777" w:rsidR="00024C1D" w:rsidRDefault="00024C1D" w:rsidP="00024C1D">
      <w:pPr>
        <w:pStyle w:val="Heading3"/>
      </w:pPr>
      <w:r>
        <w:t>Use n</w:t>
      </w:r>
      <w:r w:rsidRPr="00E86F6B">
        <w:t>eeds assessments and service planning</w:t>
      </w:r>
      <w:r>
        <w:rPr>
          <w:rStyle w:val="FootnoteReference"/>
        </w:rPr>
        <w:footnoteReference w:id="3"/>
      </w:r>
    </w:p>
    <w:p w14:paraId="15F9D090" w14:textId="77777777" w:rsidR="00024C1D" w:rsidRPr="0028028C" w:rsidRDefault="00024C1D" w:rsidP="00024C1D">
      <w:pPr>
        <w:pStyle w:val="Bullet1"/>
      </w:pPr>
      <w:r w:rsidRPr="0028028C">
        <w:t xml:space="preserve">Intake, transition or exit forms that identify individual needs of </w:t>
      </w:r>
      <w:r>
        <w:t>each</w:t>
      </w:r>
      <w:r w:rsidRPr="0028028C">
        <w:t xml:space="preserve"> service user</w:t>
      </w:r>
      <w:r>
        <w:t>.</w:t>
      </w:r>
    </w:p>
    <w:p w14:paraId="2BC2D159" w14:textId="77777777" w:rsidR="00024C1D" w:rsidRPr="0028028C" w:rsidRDefault="00024C1D" w:rsidP="00024C1D">
      <w:pPr>
        <w:pStyle w:val="Bullet1"/>
      </w:pPr>
      <w:r w:rsidRPr="0028028C">
        <w:t>Systems to regularly review service user needs, with insights incorporated into service planning</w:t>
      </w:r>
      <w:r>
        <w:t>.</w:t>
      </w:r>
    </w:p>
    <w:p w14:paraId="6BE5FD2D" w14:textId="77777777" w:rsidR="00024C1D" w:rsidRDefault="00024C1D" w:rsidP="00024C1D">
      <w:pPr>
        <w:pStyle w:val="Bullet1"/>
      </w:pPr>
      <w:r w:rsidRPr="0028028C">
        <w:t>Contracts with other providers that address service user needs.</w:t>
      </w:r>
    </w:p>
    <w:p w14:paraId="712E89E0" w14:textId="77777777" w:rsidR="00024C1D" w:rsidRDefault="00024C1D" w:rsidP="00024C1D">
      <w:pPr>
        <w:pStyle w:val="Heading3"/>
      </w:pPr>
      <w:r w:rsidRPr="00523013">
        <w:t>Support service users</w:t>
      </w:r>
      <w:r>
        <w:t>’</w:t>
      </w:r>
      <w:r w:rsidRPr="00523013">
        <w:t xml:space="preserve"> health and wellbeing</w:t>
      </w:r>
      <w:r>
        <w:rPr>
          <w:rStyle w:val="FootnoteReference"/>
        </w:rPr>
        <w:footnoteReference w:id="4"/>
      </w:r>
    </w:p>
    <w:p w14:paraId="216C512F" w14:textId="77777777" w:rsidR="00024C1D" w:rsidRDefault="00024C1D" w:rsidP="00024C1D">
      <w:pPr>
        <w:pStyle w:val="Bullet1"/>
      </w:pPr>
      <w:r>
        <w:rPr>
          <w:lang w:eastAsia="en-AU"/>
        </w:rPr>
        <w:t>Systems and processes to make sure service delivery is in line with current evidence-informed practice.</w:t>
      </w:r>
    </w:p>
    <w:p w14:paraId="537346D3" w14:textId="77777777" w:rsidR="00024C1D" w:rsidRDefault="00024C1D" w:rsidP="00024C1D">
      <w:pPr>
        <w:pStyle w:val="Bullet1"/>
      </w:pPr>
      <w:r>
        <w:t xml:space="preserve">Systems to </w:t>
      </w:r>
      <w:r w:rsidRPr="006807E7">
        <w:rPr>
          <w:lang w:eastAsia="en-AU"/>
        </w:rPr>
        <w:t>monitor service users</w:t>
      </w:r>
      <w:r>
        <w:rPr>
          <w:lang w:eastAsia="en-AU"/>
        </w:rPr>
        <w:t>’</w:t>
      </w:r>
      <w:r w:rsidRPr="006807E7">
        <w:rPr>
          <w:lang w:eastAsia="en-AU"/>
        </w:rPr>
        <w:t xml:space="preserve"> health and wellbeing</w:t>
      </w:r>
      <w:r>
        <w:rPr>
          <w:lang w:eastAsia="en-AU"/>
        </w:rPr>
        <w:t>.</w:t>
      </w:r>
    </w:p>
    <w:p w14:paraId="0870E2D3" w14:textId="77777777" w:rsidR="00024C1D" w:rsidRDefault="00024C1D" w:rsidP="00024C1D">
      <w:pPr>
        <w:pStyle w:val="Bullet1"/>
      </w:pPr>
      <w:r>
        <w:rPr>
          <w:lang w:eastAsia="en-AU"/>
        </w:rPr>
        <w:t>Staff training on trauma-informed practice.</w:t>
      </w:r>
    </w:p>
    <w:p w14:paraId="6DBA67C8" w14:textId="77777777" w:rsidR="00024C1D" w:rsidRDefault="00024C1D" w:rsidP="00024C1D">
      <w:pPr>
        <w:pStyle w:val="Bullet1"/>
      </w:pPr>
      <w:r>
        <w:rPr>
          <w:lang w:eastAsia="en-AU"/>
        </w:rPr>
        <w:t>Staff training on assessing and managing service users’ health and wellbeing.</w:t>
      </w:r>
    </w:p>
    <w:p w14:paraId="232C472A" w14:textId="77777777" w:rsidR="00024C1D" w:rsidRDefault="00024C1D" w:rsidP="00024C1D">
      <w:pPr>
        <w:pStyle w:val="Heading3"/>
      </w:pPr>
      <w:r w:rsidRPr="00523013">
        <w:t>Ensur</w:t>
      </w:r>
      <w:r>
        <w:t>e</w:t>
      </w:r>
      <w:r w:rsidRPr="00523013">
        <w:t xml:space="preserve"> cultural safe</w:t>
      </w:r>
      <w:r>
        <w:t>ty</w:t>
      </w:r>
      <w:r w:rsidRPr="00523013">
        <w:t xml:space="preserve"> </w:t>
      </w:r>
      <w:r>
        <w:t>and inclusion</w:t>
      </w:r>
      <w:r>
        <w:rPr>
          <w:rStyle w:val="FootnoteReference"/>
        </w:rPr>
        <w:footnoteReference w:id="5"/>
      </w:r>
    </w:p>
    <w:p w14:paraId="74B2D21F" w14:textId="77777777" w:rsidR="00024C1D" w:rsidRDefault="00024C1D" w:rsidP="00024C1D">
      <w:pPr>
        <w:pStyle w:val="Bullet1"/>
        <w:rPr>
          <w:lang w:eastAsia="en-AU"/>
        </w:rPr>
      </w:pPr>
      <w:r>
        <w:rPr>
          <w:lang w:eastAsia="en-AU"/>
        </w:rPr>
        <w:t>Policies and training on how to provide culturally safe services.</w:t>
      </w:r>
    </w:p>
    <w:p w14:paraId="0B33F47D" w14:textId="77777777" w:rsidR="00024C1D" w:rsidRDefault="00024C1D" w:rsidP="00024C1D">
      <w:pPr>
        <w:pStyle w:val="Bullet1"/>
        <w:rPr>
          <w:lang w:eastAsia="en-AU"/>
        </w:rPr>
      </w:pPr>
      <w:r>
        <w:rPr>
          <w:lang w:eastAsia="en-AU"/>
        </w:rPr>
        <w:t>Initial assessments that identify service users’ cultural needs and preferences.</w:t>
      </w:r>
    </w:p>
    <w:p w14:paraId="63371163" w14:textId="77777777" w:rsidR="00024C1D" w:rsidRDefault="00024C1D" w:rsidP="00024C1D">
      <w:pPr>
        <w:pStyle w:val="Bullet1"/>
        <w:rPr>
          <w:lang w:eastAsia="en-AU"/>
        </w:rPr>
      </w:pPr>
      <w:r>
        <w:rPr>
          <w:lang w:eastAsia="en-AU"/>
        </w:rPr>
        <w:t>Individual support, case or service plans that address service users’ ongoing cultural needs.</w:t>
      </w:r>
    </w:p>
    <w:p w14:paraId="52A2E2B9" w14:textId="77777777" w:rsidR="00024C1D" w:rsidRPr="00E11F59" w:rsidRDefault="00024C1D" w:rsidP="00024C1D">
      <w:pPr>
        <w:pStyle w:val="Bullet1"/>
        <w:rPr>
          <w:bCs/>
        </w:rPr>
      </w:pPr>
      <w:r>
        <w:rPr>
          <w:lang w:eastAsia="en-AU"/>
        </w:rPr>
        <w:t>Systems to prevent and appropriately address racist incidents.</w:t>
      </w:r>
    </w:p>
    <w:p w14:paraId="4DE0B24A" w14:textId="77777777" w:rsidR="00024C1D" w:rsidRDefault="00024C1D" w:rsidP="00024C1D">
      <w:pPr>
        <w:pStyle w:val="Heading3"/>
      </w:pPr>
      <w:r w:rsidRPr="00523013">
        <w:t>Aboriginal service users</w:t>
      </w:r>
      <w:r>
        <w:t>’</w:t>
      </w:r>
      <w:r w:rsidRPr="00523013">
        <w:t xml:space="preserve"> cultural safety </w:t>
      </w:r>
      <w:r>
        <w:t>and inclusion</w:t>
      </w:r>
      <w:r>
        <w:rPr>
          <w:rStyle w:val="FootnoteReference"/>
        </w:rPr>
        <w:footnoteReference w:id="6"/>
      </w:r>
    </w:p>
    <w:p w14:paraId="4024ADFB" w14:textId="77777777" w:rsidR="00024C1D" w:rsidRDefault="00024C1D" w:rsidP="00024C1D">
      <w:pPr>
        <w:pStyle w:val="Bullet1"/>
      </w:pPr>
      <w:r>
        <w:t>Policies on respecting Aboriginal service users’ cultural identity and lived experience.</w:t>
      </w:r>
    </w:p>
    <w:p w14:paraId="5A333BA4" w14:textId="77777777" w:rsidR="00024C1D" w:rsidRDefault="00024C1D" w:rsidP="00024C1D">
      <w:pPr>
        <w:pStyle w:val="Bullet1"/>
      </w:pPr>
      <w:r>
        <w:t>Staff training and education on:</w:t>
      </w:r>
    </w:p>
    <w:p w14:paraId="7A83EB06" w14:textId="77777777" w:rsidR="00024C1D" w:rsidRDefault="00024C1D" w:rsidP="00024C1D">
      <w:pPr>
        <w:pStyle w:val="Bullet2"/>
      </w:pPr>
      <w:r>
        <w:t>importance of Aboriginal culture to the wellbeing and safety of Aboriginal people</w:t>
      </w:r>
    </w:p>
    <w:p w14:paraId="31DC4D53" w14:textId="77777777" w:rsidR="00024C1D" w:rsidRDefault="00024C1D" w:rsidP="00024C1D">
      <w:pPr>
        <w:pStyle w:val="Bullet2"/>
      </w:pPr>
      <w:r>
        <w:t>how to support Aboriginal service users to express cultural rights.</w:t>
      </w:r>
    </w:p>
    <w:p w14:paraId="6B8F44A3" w14:textId="77777777" w:rsidR="00024C1D" w:rsidRDefault="00024C1D" w:rsidP="00024C1D">
      <w:pPr>
        <w:pStyle w:val="Bullet1"/>
      </w:pPr>
      <w:r>
        <w:lastRenderedPageBreak/>
        <w:t>Procedures that support and promote participation and inclusion of Aboriginal people and their families.</w:t>
      </w:r>
    </w:p>
    <w:p w14:paraId="72491919" w14:textId="77777777" w:rsidR="00024C1D" w:rsidRDefault="00024C1D" w:rsidP="00024C1D">
      <w:pPr>
        <w:pStyle w:val="Bullet1"/>
        <w:numPr>
          <w:ilvl w:val="0"/>
          <w:numId w:val="0"/>
        </w:numPr>
        <w:ind w:left="284"/>
      </w:pPr>
    </w:p>
    <w:p w14:paraId="7954C5E5" w14:textId="77777777" w:rsidR="00024C1D" w:rsidRDefault="00024C1D" w:rsidP="00024C1D">
      <w:pPr>
        <w:pStyle w:val="Heading2"/>
        <w:rPr>
          <w:lang w:eastAsia="en-AU"/>
        </w:rPr>
      </w:pPr>
      <w:bookmarkStart w:id="12" w:name="_Toc163133732"/>
      <w:bookmarkStart w:id="13" w:name="_Toc163313530"/>
      <w:bookmarkStart w:id="14" w:name="_Toc169166971"/>
      <w:r>
        <w:rPr>
          <w:lang w:eastAsia="en-AU"/>
        </w:rPr>
        <w:t>How the Standards relate to the old Human Services Standards</w:t>
      </w:r>
      <w:bookmarkEnd w:id="12"/>
      <w:bookmarkEnd w:id="13"/>
      <w:bookmarkEnd w:id="14"/>
    </w:p>
    <w:p w14:paraId="4438DF19" w14:textId="77777777" w:rsidR="00024C1D" w:rsidRDefault="00024C1D" w:rsidP="00024C1D">
      <w:pPr>
        <w:pStyle w:val="Body"/>
        <w:rPr>
          <w:rFonts w:cs="Arial"/>
          <w:szCs w:val="21"/>
        </w:rPr>
      </w:pPr>
      <w:r>
        <w:rPr>
          <w:rFonts w:cs="Arial"/>
          <w:szCs w:val="21"/>
        </w:rPr>
        <w:t>During their preparation, s</w:t>
      </w:r>
      <w:r w:rsidRPr="00244EDE">
        <w:rPr>
          <w:rFonts w:cs="Arial"/>
          <w:szCs w:val="21"/>
        </w:rPr>
        <w:t>ome social service</w:t>
      </w:r>
      <w:r>
        <w:rPr>
          <w:rFonts w:cs="Arial"/>
          <w:szCs w:val="21"/>
        </w:rPr>
        <w:t>s</w:t>
      </w:r>
      <w:r w:rsidRPr="00244EDE">
        <w:rPr>
          <w:rFonts w:cs="Arial"/>
          <w:szCs w:val="21"/>
        </w:rPr>
        <w:t xml:space="preserve"> providers may </w:t>
      </w:r>
      <w:r>
        <w:rPr>
          <w:rFonts w:cs="Arial"/>
          <w:szCs w:val="21"/>
        </w:rPr>
        <w:t>be reviewing policies and procedures that are in line with</w:t>
      </w:r>
      <w:r w:rsidRPr="00244EDE">
        <w:rPr>
          <w:rFonts w:cs="Arial"/>
          <w:szCs w:val="21"/>
        </w:rPr>
        <w:t xml:space="preserve"> the Human Services Standard</w:t>
      </w:r>
      <w:r>
        <w:rPr>
          <w:rFonts w:cs="Arial"/>
          <w:szCs w:val="21"/>
        </w:rPr>
        <w:t>s.</w:t>
      </w:r>
    </w:p>
    <w:p w14:paraId="54D39421" w14:textId="77777777" w:rsidR="00024C1D" w:rsidRDefault="00024C1D" w:rsidP="00024C1D">
      <w:pPr>
        <w:pStyle w:val="Body"/>
        <w:rPr>
          <w:rFonts w:cs="Arial"/>
          <w:szCs w:val="21"/>
        </w:rPr>
      </w:pPr>
      <w:r>
        <w:rPr>
          <w:rFonts w:cs="Arial"/>
          <w:szCs w:val="21"/>
        </w:rPr>
        <w:t xml:space="preserve">While the outcomes for safe service delivery under Standard 1 are </w:t>
      </w:r>
      <w:r w:rsidRPr="005C0314">
        <w:rPr>
          <w:rFonts w:cs="Arial"/>
          <w:b/>
          <w:bCs/>
          <w:szCs w:val="21"/>
        </w:rPr>
        <w:t xml:space="preserve">broadly </w:t>
      </w:r>
      <w:r>
        <w:rPr>
          <w:rFonts w:cs="Arial"/>
          <w:b/>
          <w:bCs/>
          <w:szCs w:val="21"/>
        </w:rPr>
        <w:t xml:space="preserve">in line with </w:t>
      </w:r>
      <w:r>
        <w:rPr>
          <w:rFonts w:cs="Arial"/>
          <w:szCs w:val="21"/>
        </w:rPr>
        <w:t xml:space="preserve">the Human Services Standards, there are </w:t>
      </w:r>
      <w:r w:rsidRPr="005C0314">
        <w:rPr>
          <w:rFonts w:cs="Arial"/>
          <w:b/>
          <w:bCs/>
          <w:szCs w:val="21"/>
        </w:rPr>
        <w:t>more specific</w:t>
      </w:r>
      <w:r>
        <w:rPr>
          <w:rFonts w:cs="Arial"/>
          <w:szCs w:val="21"/>
        </w:rPr>
        <w:t xml:space="preserve"> requirements for providers to put in place and maintain.</w:t>
      </w:r>
    </w:p>
    <w:p w14:paraId="53E68BDB" w14:textId="77777777" w:rsidR="00024C1D" w:rsidRPr="00B4646F" w:rsidRDefault="00024C1D" w:rsidP="00024C1D">
      <w:pPr>
        <w:pStyle w:val="Body"/>
      </w:pPr>
      <w:r>
        <w:rPr>
          <w:rFonts w:cs="Arial"/>
          <w:szCs w:val="21"/>
        </w:rPr>
        <w:t>For example:</w:t>
      </w:r>
    </w:p>
    <w:p w14:paraId="4E90308B" w14:textId="77777777" w:rsidR="00024C1D" w:rsidRPr="00C22815" w:rsidRDefault="00024C1D" w:rsidP="00024C1D">
      <w:pPr>
        <w:pStyle w:val="Bullet1"/>
      </w:pPr>
      <w:r w:rsidRPr="00F471C2">
        <w:rPr>
          <w:b/>
          <w:bCs/>
        </w:rPr>
        <w:t>Service user safety</w:t>
      </w:r>
      <w:r w:rsidRPr="00F471C2">
        <w:t xml:space="preserve">: </w:t>
      </w:r>
      <w:r>
        <w:t>P</w:t>
      </w:r>
      <w:r w:rsidRPr="00F471C2">
        <w:t xml:space="preserve">roviders </w:t>
      </w:r>
      <w:r>
        <w:t>must put in place and maintain practices for</w:t>
      </w:r>
      <w:r w:rsidRPr="00F471C2">
        <w:t xml:space="preserve"> safety risks</w:t>
      </w:r>
      <w:r>
        <w:t>, where previously the Human Service Standard simply stated this</w:t>
      </w:r>
      <w:r w:rsidRPr="00F471C2">
        <w:t xml:space="preserve"> as an outcome. The </w:t>
      </w:r>
      <w:r>
        <w:t xml:space="preserve">service </w:t>
      </w:r>
      <w:r w:rsidRPr="00F471C2">
        <w:t xml:space="preserve">requirement is also broader </w:t>
      </w:r>
      <w:r>
        <w:t xml:space="preserve">as it </w:t>
      </w:r>
      <w:r w:rsidRPr="00F471C2">
        <w:t>explicitly cover</w:t>
      </w:r>
      <w:r>
        <w:t>s</w:t>
      </w:r>
      <w:r w:rsidRPr="00F471C2">
        <w:t xml:space="preserve"> </w:t>
      </w:r>
      <w:r w:rsidRPr="00D41217">
        <w:rPr>
          <w:b/>
          <w:bCs/>
        </w:rPr>
        <w:t>online</w:t>
      </w:r>
      <w:r>
        <w:t xml:space="preserve"> </w:t>
      </w:r>
      <w:r w:rsidRPr="00F471C2">
        <w:t>safety.</w:t>
      </w:r>
    </w:p>
    <w:p w14:paraId="0CA31220" w14:textId="77777777" w:rsidR="00024C1D" w:rsidRPr="00C22815" w:rsidRDefault="00024C1D" w:rsidP="00024C1D">
      <w:pPr>
        <w:pStyle w:val="Bullet1"/>
      </w:pPr>
      <w:r w:rsidRPr="00650F68">
        <w:rPr>
          <w:b/>
          <w:bCs/>
        </w:rPr>
        <w:t>Cultural safety</w:t>
      </w:r>
      <w:r w:rsidRPr="00650F68">
        <w:t xml:space="preserve">: </w:t>
      </w:r>
      <w:r w:rsidRPr="00650F68">
        <w:rPr>
          <w:lang w:val="en-US"/>
        </w:rPr>
        <w:t xml:space="preserve">The service </w:t>
      </w:r>
      <w:r w:rsidRPr="00650F68">
        <w:t xml:space="preserve">requirements for </w:t>
      </w:r>
      <w:r>
        <w:t>c</w:t>
      </w:r>
      <w:r w:rsidRPr="00650F68">
        <w:t xml:space="preserve">ultural </w:t>
      </w:r>
      <w:r>
        <w:t>s</w:t>
      </w:r>
      <w:r w:rsidRPr="00650F68">
        <w:t xml:space="preserve">afety </w:t>
      </w:r>
      <w:r>
        <w:t>(</w:t>
      </w:r>
      <w:r w:rsidRPr="00650F68">
        <w:t xml:space="preserve">and Aboriginal </w:t>
      </w:r>
      <w:r>
        <w:t>c</w:t>
      </w:r>
      <w:r w:rsidRPr="00650F68">
        <w:t xml:space="preserve">ultural </w:t>
      </w:r>
      <w:r>
        <w:t>s</w:t>
      </w:r>
      <w:r w:rsidRPr="00650F68">
        <w:t>afety</w:t>
      </w:r>
      <w:r>
        <w:t>)</w:t>
      </w:r>
      <w:r w:rsidRPr="00650F68">
        <w:t xml:space="preserve"> emphasise the safety aspect of cultural issues</w:t>
      </w:r>
      <w:r>
        <w:t>.</w:t>
      </w:r>
      <w:r w:rsidRPr="00650F68">
        <w:t xml:space="preserve"> </w:t>
      </w:r>
      <w:r>
        <w:t xml:space="preserve">There are </w:t>
      </w:r>
      <w:r w:rsidRPr="00650F68">
        <w:t xml:space="preserve">steps </w:t>
      </w:r>
      <w:r>
        <w:t xml:space="preserve">providers must complete </w:t>
      </w:r>
      <w:r w:rsidRPr="00650F68">
        <w:t xml:space="preserve">to manage this safety risk, such as </w:t>
      </w:r>
      <w:r>
        <w:t xml:space="preserve">by </w:t>
      </w:r>
      <w:r w:rsidRPr="00650F68">
        <w:t>training workers</w:t>
      </w:r>
      <w:r>
        <w:t>.</w:t>
      </w:r>
    </w:p>
    <w:p w14:paraId="66FB0FFE" w14:textId="77777777" w:rsidR="00024C1D" w:rsidRDefault="00024C1D" w:rsidP="00024C1D">
      <w:pPr>
        <w:pStyle w:val="Bullet1"/>
      </w:pPr>
      <w:r w:rsidRPr="00650F68">
        <w:rPr>
          <w:b/>
          <w:bCs/>
        </w:rPr>
        <w:t>Aboriginal cultural safety</w:t>
      </w:r>
      <w:r>
        <w:t>: T</w:t>
      </w:r>
      <w:r w:rsidRPr="00650F68">
        <w:t>his service requirement is modelled on the Child Safe Standards</w:t>
      </w:r>
      <w:r>
        <w:t>’</w:t>
      </w:r>
      <w:r w:rsidRPr="00650F68">
        <w:t xml:space="preserve"> Aboriginal Cultural Safety Standard </w:t>
      </w:r>
      <w:r>
        <w:t>(</w:t>
      </w:r>
      <w:r w:rsidRPr="00650F68">
        <w:t xml:space="preserve">which </w:t>
      </w:r>
      <w:r>
        <w:t>began</w:t>
      </w:r>
      <w:r w:rsidRPr="00650F68">
        <w:t xml:space="preserve"> on 1 July 2022</w:t>
      </w:r>
      <w:r>
        <w:t>).</w:t>
      </w:r>
      <w:r w:rsidRPr="00650F68">
        <w:t xml:space="preserve"> </w:t>
      </w:r>
      <w:proofErr w:type="gramStart"/>
      <w:r>
        <w:t>A</w:t>
      </w:r>
      <w:r w:rsidRPr="00650F68">
        <w:t xml:space="preserve"> number of</w:t>
      </w:r>
      <w:proofErr w:type="gramEnd"/>
      <w:r w:rsidRPr="00650F68">
        <w:t xml:space="preserve"> social services providers will </w:t>
      </w:r>
      <w:r>
        <w:t xml:space="preserve">already </w:t>
      </w:r>
      <w:r w:rsidRPr="00650F68">
        <w:t xml:space="preserve">be </w:t>
      </w:r>
      <w:r>
        <w:t>addressing</w:t>
      </w:r>
      <w:r w:rsidRPr="00650F68">
        <w:t xml:space="preserve"> this requirement</w:t>
      </w:r>
      <w:r>
        <w:t>.</w:t>
      </w:r>
    </w:p>
    <w:p w14:paraId="48A17038" w14:textId="77777777" w:rsidR="00024C1D" w:rsidRDefault="00024C1D" w:rsidP="00024C1D">
      <w:pPr>
        <w:pStyle w:val="Tablecaption"/>
      </w:pPr>
      <w:r>
        <w:t xml:space="preserve">Table </w:t>
      </w:r>
      <w:r>
        <w:fldChar w:fldCharType="begin"/>
      </w:r>
      <w:r>
        <w:instrText xml:space="preserve"> SEQ Table \* ARABIC </w:instrText>
      </w:r>
      <w:r>
        <w:fldChar w:fldCharType="separate"/>
      </w:r>
      <w:r>
        <w:rPr>
          <w:noProof/>
        </w:rPr>
        <w:t>1</w:t>
      </w:r>
      <w:r>
        <w:rPr>
          <w:noProof/>
        </w:rPr>
        <w:fldChar w:fldCharType="end"/>
      </w:r>
      <w:r>
        <w:t>: Social Services Standards and Human Services Standards</w:t>
      </w:r>
    </w:p>
    <w:tbl>
      <w:tblPr>
        <w:tblStyle w:val="Purpletable"/>
        <w:tblW w:w="0" w:type="auto"/>
        <w:tblInd w:w="5" w:type="dxa"/>
        <w:tblLook w:val="04A0" w:firstRow="1" w:lastRow="0" w:firstColumn="1" w:lastColumn="0" w:noHBand="0" w:noVBand="1"/>
      </w:tblPr>
      <w:tblGrid>
        <w:gridCol w:w="1134"/>
        <w:gridCol w:w="4530"/>
        <w:gridCol w:w="4529"/>
      </w:tblGrid>
      <w:tr w:rsidR="00024C1D" w:rsidRPr="00D10232" w14:paraId="5CDE8577" w14:textId="77777777" w:rsidTr="002D5311">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0" w:type="dxa"/>
          </w:tcPr>
          <w:p w14:paraId="745AF23A" w14:textId="77777777" w:rsidR="00024C1D" w:rsidRPr="00D41217" w:rsidRDefault="00024C1D" w:rsidP="002D5311">
            <w:pPr>
              <w:pStyle w:val="Tablecolhead"/>
              <w:rPr>
                <w:lang w:val="en-AU"/>
              </w:rPr>
            </w:pPr>
            <w:r w:rsidRPr="00D41217">
              <w:rPr>
                <w:rFonts w:eastAsia="Times New Roman"/>
              </w:rPr>
              <w:t>Standard</w:t>
            </w:r>
          </w:p>
        </w:tc>
        <w:tc>
          <w:tcPr>
            <w:tcW w:w="0" w:type="dxa"/>
          </w:tcPr>
          <w:p w14:paraId="600B8BC3" w14:textId="77777777" w:rsidR="00024C1D" w:rsidRPr="00D41217" w:rsidRDefault="00024C1D" w:rsidP="002D531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41217">
              <w:rPr>
                <w:rFonts w:eastAsia="Times New Roman"/>
              </w:rPr>
              <w:t>Social Services Standards</w:t>
            </w:r>
          </w:p>
        </w:tc>
        <w:tc>
          <w:tcPr>
            <w:tcW w:w="0" w:type="dxa"/>
          </w:tcPr>
          <w:p w14:paraId="35FD98DF" w14:textId="77777777" w:rsidR="00024C1D" w:rsidRPr="00D41217" w:rsidRDefault="00024C1D" w:rsidP="002D531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41217">
              <w:rPr>
                <w:rFonts w:eastAsia="Times New Roman"/>
              </w:rPr>
              <w:t>Human Services Standards</w:t>
            </w:r>
          </w:p>
        </w:tc>
      </w:tr>
      <w:tr w:rsidR="00024C1D" w:rsidRPr="00D10232" w14:paraId="68B4B22F" w14:textId="77777777" w:rsidTr="002D5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FB319FE" w14:textId="77777777" w:rsidR="00024C1D" w:rsidRPr="00D41217" w:rsidRDefault="00024C1D" w:rsidP="002D5311">
            <w:pPr>
              <w:pStyle w:val="Tabletext"/>
              <w:jc w:val="center"/>
              <w:rPr>
                <w:lang w:val="en-AU"/>
              </w:rPr>
            </w:pPr>
            <w:r w:rsidRPr="00D10232">
              <w:t>1</w:t>
            </w:r>
          </w:p>
        </w:tc>
        <w:tc>
          <w:tcPr>
            <w:tcW w:w="4530" w:type="dxa"/>
          </w:tcPr>
          <w:p w14:paraId="74F91776" w14:textId="77777777" w:rsidR="00024C1D" w:rsidRPr="00D41217" w:rsidRDefault="00024C1D" w:rsidP="002D5311">
            <w:pPr>
              <w:pStyle w:val="Tabletext"/>
              <w:cnfStyle w:val="000000100000" w:firstRow="0" w:lastRow="0" w:firstColumn="0" w:lastColumn="0" w:oddVBand="0" w:evenVBand="0" w:oddHBand="1" w:evenHBand="0" w:firstRowFirstColumn="0" w:firstRowLastColumn="0" w:lastRowFirstColumn="0" w:lastRowLastColumn="0"/>
              <w:rPr>
                <w:lang w:val="en-AU"/>
              </w:rPr>
            </w:pPr>
            <w:r w:rsidRPr="00D41217">
              <w:rPr>
                <w:rFonts w:eastAsia="Times New Roman"/>
                <w:b/>
                <w:bCs/>
              </w:rPr>
              <w:t>Safe service delivery</w:t>
            </w:r>
            <w:r w:rsidRPr="00D41217">
              <w:rPr>
                <w:rFonts w:eastAsia="Times New Roman"/>
              </w:rPr>
              <w:t>: Social services are to be safely delivered based on assessed needs</w:t>
            </w:r>
          </w:p>
        </w:tc>
        <w:tc>
          <w:tcPr>
            <w:tcW w:w="4529" w:type="dxa"/>
          </w:tcPr>
          <w:p w14:paraId="1306032E" w14:textId="77777777" w:rsidR="00024C1D" w:rsidRPr="00D41217" w:rsidRDefault="00024C1D" w:rsidP="002D5311">
            <w:pPr>
              <w:pStyle w:val="Tabletext"/>
              <w:cnfStyle w:val="000000100000" w:firstRow="0" w:lastRow="0" w:firstColumn="0" w:lastColumn="0" w:oddVBand="0" w:evenVBand="0" w:oddHBand="1" w:evenHBand="0" w:firstRowFirstColumn="0" w:firstRowLastColumn="0" w:lastRowFirstColumn="0" w:lastRowLastColumn="0"/>
              <w:rPr>
                <w:lang w:val="en-AU"/>
              </w:rPr>
            </w:pPr>
            <w:r w:rsidRPr="00D41217">
              <w:rPr>
                <w:rFonts w:eastAsia="Times New Roman"/>
                <w:b/>
                <w:bCs/>
              </w:rPr>
              <w:t>Empowerment</w:t>
            </w:r>
            <w:r w:rsidRPr="00D41217">
              <w:rPr>
                <w:rFonts w:eastAsia="Times New Roman"/>
              </w:rPr>
              <w:t>: People's rights are promoted and upheld</w:t>
            </w:r>
          </w:p>
        </w:tc>
      </w:tr>
      <w:tr w:rsidR="00024C1D" w:rsidRPr="00D10232" w14:paraId="55782B84" w14:textId="77777777" w:rsidTr="002D53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72490EF" w14:textId="77777777" w:rsidR="00024C1D" w:rsidRPr="00D41217" w:rsidRDefault="00024C1D" w:rsidP="002D5311">
            <w:pPr>
              <w:pStyle w:val="Tabletext"/>
              <w:jc w:val="center"/>
              <w:rPr>
                <w:lang w:val="en-AU"/>
              </w:rPr>
            </w:pPr>
            <w:r w:rsidRPr="00D10232">
              <w:t>2</w:t>
            </w:r>
          </w:p>
        </w:tc>
        <w:tc>
          <w:tcPr>
            <w:tcW w:w="4530" w:type="dxa"/>
          </w:tcPr>
          <w:p w14:paraId="50D91530" w14:textId="77777777" w:rsidR="00024C1D" w:rsidRPr="00D41217" w:rsidRDefault="00024C1D" w:rsidP="002D5311">
            <w:pPr>
              <w:pStyle w:val="Tabletext"/>
              <w:cnfStyle w:val="000000010000" w:firstRow="0" w:lastRow="0" w:firstColumn="0" w:lastColumn="0" w:oddVBand="0" w:evenVBand="0" w:oddHBand="0" w:evenHBand="1" w:firstRowFirstColumn="0" w:firstRowLastColumn="0" w:lastRowFirstColumn="0" w:lastRowLastColumn="0"/>
              <w:rPr>
                <w:lang w:val="en-AU"/>
              </w:rPr>
            </w:pPr>
            <w:r w:rsidRPr="00D41217">
              <w:rPr>
                <w:rFonts w:eastAsia="Times New Roman"/>
                <w:b/>
                <w:bCs/>
              </w:rPr>
              <w:t>Service user agency and dignity</w:t>
            </w:r>
            <w:r w:rsidRPr="00D41217">
              <w:rPr>
                <w:rFonts w:eastAsia="Times New Roman"/>
              </w:rPr>
              <w:t>: Social services are to be person-</w:t>
            </w:r>
            <w:proofErr w:type="spellStart"/>
            <w:r w:rsidRPr="00D41217">
              <w:rPr>
                <w:rFonts w:eastAsia="Times New Roman"/>
              </w:rPr>
              <w:t>centred</w:t>
            </w:r>
            <w:proofErr w:type="spellEnd"/>
            <w:r w:rsidRPr="00D41217">
              <w:rPr>
                <w:rFonts w:eastAsia="Times New Roman"/>
              </w:rPr>
              <w:t xml:space="preserve"> and respect and uphold service user rights and agency</w:t>
            </w:r>
          </w:p>
        </w:tc>
        <w:tc>
          <w:tcPr>
            <w:tcW w:w="4529" w:type="dxa"/>
          </w:tcPr>
          <w:p w14:paraId="330EAFB9" w14:textId="77777777" w:rsidR="00024C1D" w:rsidRPr="00D41217" w:rsidRDefault="00024C1D" w:rsidP="002D5311">
            <w:pPr>
              <w:pStyle w:val="Tabletext"/>
              <w:cnfStyle w:val="000000010000" w:firstRow="0" w:lastRow="0" w:firstColumn="0" w:lastColumn="0" w:oddVBand="0" w:evenVBand="0" w:oddHBand="0" w:evenHBand="1" w:firstRowFirstColumn="0" w:firstRowLastColumn="0" w:lastRowFirstColumn="0" w:lastRowLastColumn="0"/>
              <w:rPr>
                <w:lang w:val="en-AU"/>
              </w:rPr>
            </w:pPr>
            <w:r w:rsidRPr="00D41217">
              <w:rPr>
                <w:rFonts w:eastAsia="Times New Roman"/>
                <w:b/>
                <w:bCs/>
              </w:rPr>
              <w:t>Access and engagement</w:t>
            </w:r>
            <w:r w:rsidRPr="00D41217">
              <w:rPr>
                <w:rFonts w:eastAsia="Times New Roman"/>
              </w:rPr>
              <w:t>: People's right to access transparent, equitable and integrated services is promoted and upheld</w:t>
            </w:r>
          </w:p>
        </w:tc>
      </w:tr>
      <w:tr w:rsidR="00024C1D" w:rsidRPr="00D10232" w14:paraId="0A1D5C2D" w14:textId="77777777" w:rsidTr="002D5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E2A4296" w14:textId="77777777" w:rsidR="00024C1D" w:rsidRPr="00D41217" w:rsidRDefault="00024C1D" w:rsidP="002D5311">
            <w:pPr>
              <w:pStyle w:val="Tabletext"/>
              <w:jc w:val="center"/>
              <w:rPr>
                <w:lang w:val="en-AU"/>
              </w:rPr>
            </w:pPr>
            <w:r w:rsidRPr="00D10232">
              <w:t>3</w:t>
            </w:r>
          </w:p>
        </w:tc>
        <w:tc>
          <w:tcPr>
            <w:tcW w:w="4530" w:type="dxa"/>
          </w:tcPr>
          <w:p w14:paraId="36497A51" w14:textId="77777777" w:rsidR="00024C1D" w:rsidRPr="00D41217" w:rsidRDefault="00024C1D" w:rsidP="002D5311">
            <w:pPr>
              <w:pStyle w:val="Tabletext"/>
              <w:cnfStyle w:val="000000100000" w:firstRow="0" w:lastRow="0" w:firstColumn="0" w:lastColumn="0" w:oddVBand="0" w:evenVBand="0" w:oddHBand="1" w:evenHBand="0" w:firstRowFirstColumn="0" w:firstRowLastColumn="0" w:lastRowFirstColumn="0" w:lastRowLastColumn="0"/>
              <w:rPr>
                <w:lang w:val="en-AU"/>
              </w:rPr>
            </w:pPr>
            <w:r w:rsidRPr="00D41217">
              <w:rPr>
                <w:rFonts w:eastAsia="Times New Roman"/>
                <w:b/>
                <w:bCs/>
              </w:rPr>
              <w:t>Safe service environment</w:t>
            </w:r>
            <w:r w:rsidRPr="00D41217">
              <w:rPr>
                <w:rFonts w:eastAsia="Times New Roman"/>
              </w:rPr>
              <w:t xml:space="preserve">: Social Services are to be provided in a safe, </w:t>
            </w:r>
            <w:proofErr w:type="gramStart"/>
            <w:r w:rsidRPr="00D41217">
              <w:rPr>
                <w:rFonts w:eastAsia="Times New Roman"/>
              </w:rPr>
              <w:t>secure</w:t>
            </w:r>
            <w:proofErr w:type="gramEnd"/>
            <w:r w:rsidRPr="00D41217">
              <w:rPr>
                <w:rFonts w:eastAsia="Times New Roman"/>
              </w:rPr>
              <w:t xml:space="preserve"> and fit-for-purpose environment</w:t>
            </w:r>
          </w:p>
        </w:tc>
        <w:tc>
          <w:tcPr>
            <w:tcW w:w="4529" w:type="dxa"/>
          </w:tcPr>
          <w:p w14:paraId="3BE638C9" w14:textId="77777777" w:rsidR="00024C1D" w:rsidRPr="00D41217" w:rsidRDefault="00024C1D" w:rsidP="002D5311">
            <w:pPr>
              <w:pStyle w:val="Tabletext"/>
              <w:cnfStyle w:val="000000100000" w:firstRow="0" w:lastRow="0" w:firstColumn="0" w:lastColumn="0" w:oddVBand="0" w:evenVBand="0" w:oddHBand="1" w:evenHBand="0" w:firstRowFirstColumn="0" w:firstRowLastColumn="0" w:lastRowFirstColumn="0" w:lastRowLastColumn="0"/>
              <w:rPr>
                <w:lang w:val="en-AU"/>
              </w:rPr>
            </w:pPr>
            <w:r w:rsidRPr="00D41217">
              <w:rPr>
                <w:rFonts w:eastAsia="Times New Roman"/>
                <w:b/>
                <w:bCs/>
              </w:rPr>
              <w:t>Wellbeing</w:t>
            </w:r>
            <w:r w:rsidRPr="00D41217">
              <w:rPr>
                <w:rFonts w:eastAsia="Times New Roman"/>
              </w:rPr>
              <w:t>: People's right to wellbeing and safety is promoted and upheld</w:t>
            </w:r>
          </w:p>
        </w:tc>
      </w:tr>
      <w:tr w:rsidR="00024C1D" w:rsidRPr="00D10232" w14:paraId="402ADF07" w14:textId="77777777" w:rsidTr="002D53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365E611" w14:textId="77777777" w:rsidR="00024C1D" w:rsidRPr="00D41217" w:rsidRDefault="00024C1D" w:rsidP="002D5311">
            <w:pPr>
              <w:pStyle w:val="Tabletext"/>
              <w:jc w:val="center"/>
              <w:rPr>
                <w:lang w:val="en-AU"/>
              </w:rPr>
            </w:pPr>
            <w:r w:rsidRPr="00D10232">
              <w:t>4</w:t>
            </w:r>
          </w:p>
        </w:tc>
        <w:tc>
          <w:tcPr>
            <w:tcW w:w="4530" w:type="dxa"/>
          </w:tcPr>
          <w:p w14:paraId="1737EB1A" w14:textId="77777777" w:rsidR="00024C1D" w:rsidRPr="00D41217" w:rsidRDefault="00024C1D" w:rsidP="002D5311">
            <w:pPr>
              <w:pStyle w:val="Tabletext"/>
              <w:cnfStyle w:val="000000010000" w:firstRow="0" w:lastRow="0" w:firstColumn="0" w:lastColumn="0" w:oddVBand="0" w:evenVBand="0" w:oddHBand="0" w:evenHBand="1" w:firstRowFirstColumn="0" w:firstRowLastColumn="0" w:lastRowFirstColumn="0" w:lastRowLastColumn="0"/>
              <w:rPr>
                <w:lang w:val="en-AU"/>
              </w:rPr>
            </w:pPr>
            <w:r w:rsidRPr="00D41217">
              <w:rPr>
                <w:rFonts w:eastAsia="Times New Roman"/>
                <w:b/>
                <w:bCs/>
              </w:rPr>
              <w:t>Feedback and complaints</w:t>
            </w:r>
            <w:r w:rsidRPr="00D41217">
              <w:rPr>
                <w:rFonts w:eastAsia="Times New Roman"/>
              </w:rPr>
              <w:t xml:space="preserve">: Service users are to be supported to provide feedback, </w:t>
            </w:r>
            <w:proofErr w:type="gramStart"/>
            <w:r w:rsidRPr="00D41217">
              <w:rPr>
                <w:rFonts w:eastAsia="Times New Roman"/>
              </w:rPr>
              <w:t>complaints</w:t>
            </w:r>
            <w:proofErr w:type="gramEnd"/>
            <w:r w:rsidRPr="00D41217">
              <w:rPr>
                <w:rFonts w:eastAsia="Times New Roman"/>
              </w:rPr>
              <w:t xml:space="preserve"> or concerns about service safety</w:t>
            </w:r>
          </w:p>
        </w:tc>
        <w:tc>
          <w:tcPr>
            <w:tcW w:w="4529" w:type="dxa"/>
          </w:tcPr>
          <w:p w14:paraId="5742FE83" w14:textId="77777777" w:rsidR="00024C1D" w:rsidRPr="00D41217" w:rsidRDefault="00024C1D" w:rsidP="002D5311">
            <w:pPr>
              <w:pStyle w:val="Tabletext"/>
              <w:cnfStyle w:val="000000010000" w:firstRow="0" w:lastRow="0" w:firstColumn="0" w:lastColumn="0" w:oddVBand="0" w:evenVBand="0" w:oddHBand="0" w:evenHBand="1" w:firstRowFirstColumn="0" w:firstRowLastColumn="0" w:lastRowFirstColumn="0" w:lastRowLastColumn="0"/>
              <w:rPr>
                <w:lang w:val="en-AU"/>
              </w:rPr>
            </w:pPr>
            <w:r w:rsidRPr="00D41217">
              <w:rPr>
                <w:rFonts w:eastAsia="Times New Roman"/>
                <w:b/>
                <w:bCs/>
              </w:rPr>
              <w:t>Participation</w:t>
            </w:r>
            <w:r w:rsidRPr="00D41217">
              <w:rPr>
                <w:rFonts w:eastAsia="Times New Roman"/>
              </w:rPr>
              <w:t xml:space="preserve">: People's right </w:t>
            </w:r>
            <w:proofErr w:type="gramStart"/>
            <w:r w:rsidRPr="00D41217">
              <w:rPr>
                <w:rFonts w:eastAsia="Times New Roman"/>
              </w:rPr>
              <w:t>to choice</w:t>
            </w:r>
            <w:proofErr w:type="gramEnd"/>
            <w:r w:rsidRPr="00D41217">
              <w:rPr>
                <w:rFonts w:eastAsia="Times New Roman"/>
              </w:rPr>
              <w:t>, decision making and to actively participate as a valued member of their chosen effectively community is promoted and upheld</w:t>
            </w:r>
          </w:p>
        </w:tc>
      </w:tr>
      <w:tr w:rsidR="00024C1D" w:rsidRPr="00D10232" w14:paraId="25FBCA42" w14:textId="77777777" w:rsidTr="002D5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7BAD78D" w14:textId="77777777" w:rsidR="00024C1D" w:rsidRPr="00D41217" w:rsidRDefault="00024C1D" w:rsidP="002D5311">
            <w:pPr>
              <w:pStyle w:val="Tabletext"/>
              <w:jc w:val="center"/>
              <w:rPr>
                <w:lang w:val="en-AU"/>
              </w:rPr>
            </w:pPr>
            <w:r w:rsidRPr="00D10232">
              <w:t>5</w:t>
            </w:r>
          </w:p>
        </w:tc>
        <w:tc>
          <w:tcPr>
            <w:tcW w:w="4530" w:type="dxa"/>
          </w:tcPr>
          <w:p w14:paraId="65EC050D" w14:textId="77777777" w:rsidR="00024C1D" w:rsidRPr="00D41217" w:rsidRDefault="00024C1D" w:rsidP="002D5311">
            <w:pPr>
              <w:pStyle w:val="Tabletext"/>
              <w:cnfStyle w:val="000000100000" w:firstRow="0" w:lastRow="0" w:firstColumn="0" w:lastColumn="0" w:oddVBand="0" w:evenVBand="0" w:oddHBand="1" w:evenHBand="0" w:firstRowFirstColumn="0" w:firstRowLastColumn="0" w:lastRowFirstColumn="0" w:lastRowLastColumn="0"/>
              <w:rPr>
                <w:lang w:val="en-AU"/>
              </w:rPr>
            </w:pPr>
            <w:r w:rsidRPr="00D41217">
              <w:rPr>
                <w:rFonts w:eastAsia="Times New Roman"/>
                <w:b/>
                <w:bCs/>
              </w:rPr>
              <w:t xml:space="preserve">Accountable </w:t>
            </w:r>
            <w:proofErr w:type="spellStart"/>
            <w:r w:rsidRPr="00D41217">
              <w:rPr>
                <w:rFonts w:eastAsia="Times New Roman"/>
                <w:b/>
                <w:bCs/>
              </w:rPr>
              <w:t>organisational</w:t>
            </w:r>
            <w:proofErr w:type="spellEnd"/>
            <w:r w:rsidRPr="00D41217">
              <w:rPr>
                <w:rFonts w:eastAsia="Times New Roman"/>
                <w:b/>
                <w:bCs/>
              </w:rPr>
              <w:t xml:space="preserve"> governance</w:t>
            </w:r>
            <w:r w:rsidRPr="00D41217">
              <w:rPr>
                <w:rFonts w:eastAsia="Times New Roman"/>
              </w:rPr>
              <w:t xml:space="preserve">: Effective governance and </w:t>
            </w:r>
            <w:proofErr w:type="spellStart"/>
            <w:r w:rsidRPr="00D41217">
              <w:rPr>
                <w:rFonts w:eastAsia="Times New Roman"/>
              </w:rPr>
              <w:t>organisational</w:t>
            </w:r>
            <w:proofErr w:type="spellEnd"/>
            <w:r w:rsidRPr="00D41217">
              <w:rPr>
                <w:rFonts w:eastAsia="Times New Roman"/>
              </w:rPr>
              <w:t xml:space="preserve"> systems are to support safe delivery of social services</w:t>
            </w:r>
          </w:p>
        </w:tc>
        <w:tc>
          <w:tcPr>
            <w:tcW w:w="4529" w:type="dxa"/>
          </w:tcPr>
          <w:p w14:paraId="2A8AB2D8" w14:textId="77777777" w:rsidR="00024C1D" w:rsidRPr="00D41217" w:rsidRDefault="00024C1D" w:rsidP="002D5311">
            <w:pPr>
              <w:pStyle w:val="Tabletext"/>
              <w:cnfStyle w:val="000000100000" w:firstRow="0" w:lastRow="0" w:firstColumn="0" w:lastColumn="0" w:oddVBand="0" w:evenVBand="0" w:oddHBand="1" w:evenHBand="0" w:firstRowFirstColumn="0" w:firstRowLastColumn="0" w:lastRowFirstColumn="0" w:lastRowLastColumn="0"/>
              <w:rPr>
                <w:lang w:val="en-AU"/>
              </w:rPr>
            </w:pPr>
            <w:r w:rsidRPr="00D41217">
              <w:rPr>
                <w:rFonts w:eastAsia="Times New Roman"/>
                <w:b/>
                <w:bCs/>
              </w:rPr>
              <w:t>Governance and management</w:t>
            </w:r>
            <w:r w:rsidRPr="00D41217">
              <w:rPr>
                <w:rFonts w:eastAsia="Times New Roman"/>
              </w:rPr>
              <w:t xml:space="preserve">: </w:t>
            </w:r>
            <w:proofErr w:type="spellStart"/>
            <w:r w:rsidRPr="00D41217">
              <w:rPr>
                <w:rFonts w:eastAsia="Times New Roman"/>
              </w:rPr>
              <w:t>Organisations</w:t>
            </w:r>
            <w:proofErr w:type="spellEnd"/>
            <w:r w:rsidRPr="00D41217">
              <w:rPr>
                <w:rFonts w:eastAsia="Times New Roman"/>
              </w:rPr>
              <w:t xml:space="preserve"> must be effectively governed and </w:t>
            </w:r>
            <w:proofErr w:type="gramStart"/>
            <w:r w:rsidRPr="00D41217">
              <w:rPr>
                <w:rFonts w:eastAsia="Times New Roman"/>
              </w:rPr>
              <w:t>managed at all times</w:t>
            </w:r>
            <w:proofErr w:type="gramEnd"/>
          </w:p>
        </w:tc>
      </w:tr>
      <w:tr w:rsidR="00024C1D" w:rsidRPr="00D10232" w14:paraId="04B7CCC0" w14:textId="77777777" w:rsidTr="002D53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78B0BE2" w14:textId="77777777" w:rsidR="00024C1D" w:rsidRPr="00D41217" w:rsidRDefault="00024C1D" w:rsidP="002D5311">
            <w:pPr>
              <w:pStyle w:val="Tabletext"/>
              <w:jc w:val="center"/>
              <w:rPr>
                <w:lang w:val="en-AU"/>
              </w:rPr>
            </w:pPr>
            <w:r w:rsidRPr="00D10232">
              <w:t>6</w:t>
            </w:r>
          </w:p>
        </w:tc>
        <w:tc>
          <w:tcPr>
            <w:tcW w:w="4530" w:type="dxa"/>
          </w:tcPr>
          <w:p w14:paraId="3C53C900" w14:textId="77777777" w:rsidR="00024C1D" w:rsidRPr="00D41217" w:rsidRDefault="00024C1D" w:rsidP="002D5311">
            <w:pPr>
              <w:pStyle w:val="Tabletext"/>
              <w:cnfStyle w:val="000000010000" w:firstRow="0" w:lastRow="0" w:firstColumn="0" w:lastColumn="0" w:oddVBand="0" w:evenVBand="0" w:oddHBand="0" w:evenHBand="1" w:firstRowFirstColumn="0" w:firstRowLastColumn="0" w:lastRowFirstColumn="0" w:lastRowLastColumn="0"/>
              <w:rPr>
                <w:lang w:val="en-AU"/>
              </w:rPr>
            </w:pPr>
            <w:r w:rsidRPr="00D41217">
              <w:rPr>
                <w:rFonts w:eastAsia="Times New Roman"/>
                <w:b/>
                <w:bCs/>
              </w:rPr>
              <w:t>Safe workforce</w:t>
            </w:r>
            <w:r w:rsidRPr="00D41217">
              <w:rPr>
                <w:rFonts w:eastAsia="Times New Roman"/>
              </w:rPr>
              <w:t xml:space="preserve">: Social services are to be delivered by a workforce that has the knowledge, </w:t>
            </w:r>
            <w:proofErr w:type="gramStart"/>
            <w:r w:rsidRPr="00D41217">
              <w:rPr>
                <w:rFonts w:eastAsia="Times New Roman"/>
              </w:rPr>
              <w:t>capability</w:t>
            </w:r>
            <w:proofErr w:type="gramEnd"/>
            <w:r w:rsidRPr="00D41217">
              <w:rPr>
                <w:rFonts w:eastAsia="Times New Roman"/>
              </w:rPr>
              <w:t xml:space="preserve"> and support to deliver safe social services with care and skill</w:t>
            </w:r>
          </w:p>
        </w:tc>
        <w:tc>
          <w:tcPr>
            <w:tcW w:w="4529" w:type="dxa"/>
          </w:tcPr>
          <w:p w14:paraId="7552CE0D" w14:textId="77777777" w:rsidR="00024C1D" w:rsidRPr="00D41217" w:rsidRDefault="00024C1D" w:rsidP="002D5311">
            <w:pPr>
              <w:pStyle w:val="Tabletext"/>
              <w:cnfStyle w:val="000000010000" w:firstRow="0" w:lastRow="0" w:firstColumn="0" w:lastColumn="0" w:oddVBand="0" w:evenVBand="0" w:oddHBand="0" w:evenHBand="1" w:firstRowFirstColumn="0" w:firstRowLastColumn="0" w:lastRowFirstColumn="0" w:lastRowLastColumn="0"/>
              <w:rPr>
                <w:lang w:val="en-AU"/>
              </w:rPr>
            </w:pPr>
            <w:r w:rsidRPr="00D41217">
              <w:rPr>
                <w:rFonts w:eastAsia="Times New Roman"/>
              </w:rPr>
              <w:t>-</w:t>
            </w:r>
          </w:p>
        </w:tc>
      </w:tr>
    </w:tbl>
    <w:p w14:paraId="1A369754" w14:textId="77777777" w:rsidR="00024C1D" w:rsidRDefault="00024C1D" w:rsidP="00024C1D">
      <w:pPr>
        <w:pStyle w:val="Body"/>
      </w:pPr>
    </w:p>
    <w:p w14:paraId="3B58201F" w14:textId="77777777" w:rsidR="00024C1D" w:rsidRDefault="00024C1D" w:rsidP="00024C1D">
      <w:pPr>
        <w:pStyle w:val="Heading2"/>
      </w:pPr>
      <w:bookmarkStart w:id="15" w:name="_Toc163313531"/>
      <w:bookmarkStart w:id="16" w:name="_Toc169166972"/>
      <w:r>
        <w:lastRenderedPageBreak/>
        <w:t>Track ongoing compliance with Standard 1</w:t>
      </w:r>
      <w:bookmarkEnd w:id="15"/>
      <w:bookmarkEnd w:id="16"/>
    </w:p>
    <w:p w14:paraId="3ED51E5A" w14:textId="77777777" w:rsidR="00024C1D" w:rsidRDefault="00024C1D" w:rsidP="00024C1D">
      <w:pPr>
        <w:pStyle w:val="Body"/>
      </w:pPr>
      <w:r>
        <w:t>Regularly review your policies and procedures to track your performance against Standard 1.</w:t>
      </w:r>
    </w:p>
    <w:p w14:paraId="10FA3B6A" w14:textId="77777777" w:rsidR="00024C1D" w:rsidRDefault="00024C1D" w:rsidP="00024C1D">
      <w:pPr>
        <w:pStyle w:val="Body"/>
      </w:pPr>
      <w:r>
        <w:t>Positive indicators may include:</w:t>
      </w:r>
    </w:p>
    <w:p w14:paraId="6AC60761" w14:textId="77777777" w:rsidR="00024C1D" w:rsidRPr="007809B9" w:rsidRDefault="00024C1D" w:rsidP="00024C1D">
      <w:pPr>
        <w:pStyle w:val="Bullet1"/>
        <w:rPr>
          <w:rFonts w:cs="Arial"/>
        </w:rPr>
      </w:pPr>
      <w:r w:rsidRPr="007809B9">
        <w:rPr>
          <w:rFonts w:cs="Arial"/>
        </w:rPr>
        <w:t>examples of staff appropriately responding to and reporting abuse or neglect of service users</w:t>
      </w:r>
    </w:p>
    <w:p w14:paraId="4A160514" w14:textId="77777777" w:rsidR="00024C1D" w:rsidRPr="007809B9" w:rsidRDefault="00024C1D" w:rsidP="00024C1D">
      <w:pPr>
        <w:pStyle w:val="Bullet1"/>
        <w:rPr>
          <w:rFonts w:cs="Arial"/>
        </w:rPr>
      </w:pPr>
      <w:r w:rsidRPr="007809B9">
        <w:rPr>
          <w:rFonts w:cs="Arial"/>
        </w:rPr>
        <w:t xml:space="preserve">strength-based assessment practices that use an early intervention approach to service </w:t>
      </w:r>
      <w:proofErr w:type="gramStart"/>
      <w:r w:rsidRPr="007809B9">
        <w:rPr>
          <w:rFonts w:cs="Arial"/>
        </w:rPr>
        <w:t>delivery</w:t>
      </w:r>
      <w:proofErr w:type="gramEnd"/>
    </w:p>
    <w:p w14:paraId="49CDBF62" w14:textId="77777777" w:rsidR="00024C1D" w:rsidRPr="007809B9" w:rsidRDefault="00024C1D" w:rsidP="00024C1D">
      <w:pPr>
        <w:pStyle w:val="Bullet1"/>
        <w:rPr>
          <w:rFonts w:cs="Arial"/>
        </w:rPr>
      </w:pPr>
      <w:r w:rsidRPr="007809B9">
        <w:rPr>
          <w:rFonts w:cs="Arial"/>
        </w:rPr>
        <w:t xml:space="preserve">showing that social services are delivered based on evidence-informed </w:t>
      </w:r>
      <w:proofErr w:type="gramStart"/>
      <w:r w:rsidRPr="007809B9">
        <w:rPr>
          <w:rFonts w:cs="Arial"/>
        </w:rPr>
        <w:t>practice</w:t>
      </w:r>
      <w:proofErr w:type="gramEnd"/>
    </w:p>
    <w:p w14:paraId="7533FAC0" w14:textId="77777777" w:rsidR="00024C1D" w:rsidRPr="007809B9" w:rsidRDefault="00024C1D" w:rsidP="00024C1D">
      <w:pPr>
        <w:pStyle w:val="Bullet1"/>
        <w:rPr>
          <w:rFonts w:cs="Arial"/>
        </w:rPr>
      </w:pPr>
      <w:r w:rsidRPr="007809B9">
        <w:rPr>
          <w:rFonts w:cs="Arial"/>
        </w:rPr>
        <w:t xml:space="preserve">data showing that service users feel safe to express cultural </w:t>
      </w:r>
      <w:proofErr w:type="gramStart"/>
      <w:r w:rsidRPr="007809B9">
        <w:rPr>
          <w:rFonts w:cs="Arial"/>
        </w:rPr>
        <w:t>needs</w:t>
      </w:r>
      <w:proofErr w:type="gramEnd"/>
    </w:p>
    <w:p w14:paraId="66278405" w14:textId="77777777" w:rsidR="00024C1D" w:rsidRPr="007809B9" w:rsidRDefault="00024C1D" w:rsidP="00024C1D">
      <w:pPr>
        <w:pStyle w:val="Bullet1"/>
        <w:rPr>
          <w:rFonts w:cs="Arial"/>
        </w:rPr>
      </w:pPr>
      <w:r>
        <w:rPr>
          <w:rFonts w:cs="Arial"/>
        </w:rPr>
        <w:t>evidence</w:t>
      </w:r>
      <w:r w:rsidRPr="007809B9">
        <w:rPr>
          <w:rFonts w:cs="Arial"/>
        </w:rPr>
        <w:t xml:space="preserve"> that service users' cultural identity and lived experience have been </w:t>
      </w:r>
      <w:proofErr w:type="gramStart"/>
      <w:r w:rsidRPr="007809B9">
        <w:rPr>
          <w:rFonts w:cs="Arial"/>
        </w:rPr>
        <w:t>respected</w:t>
      </w:r>
      <w:proofErr w:type="gramEnd"/>
    </w:p>
    <w:p w14:paraId="15009FCB" w14:textId="77777777" w:rsidR="00024C1D" w:rsidRPr="007809B9" w:rsidRDefault="00024C1D" w:rsidP="00024C1D">
      <w:pPr>
        <w:pStyle w:val="Bullet1"/>
        <w:rPr>
          <w:rFonts w:cs="Arial"/>
        </w:rPr>
      </w:pPr>
      <w:r w:rsidRPr="007809B9">
        <w:rPr>
          <w:rFonts w:cs="Arial"/>
        </w:rPr>
        <w:t xml:space="preserve">examples showing how you actively support service users and their families to take </w:t>
      </w:r>
      <w:proofErr w:type="gramStart"/>
      <w:r w:rsidRPr="007809B9">
        <w:rPr>
          <w:rFonts w:cs="Arial"/>
        </w:rPr>
        <w:t>part</w:t>
      </w:r>
      <w:proofErr w:type="gramEnd"/>
    </w:p>
    <w:p w14:paraId="53FED868" w14:textId="77777777" w:rsidR="00024C1D" w:rsidRPr="007809B9" w:rsidRDefault="00024C1D" w:rsidP="00024C1D">
      <w:pPr>
        <w:pStyle w:val="Bullet1"/>
        <w:rPr>
          <w:rFonts w:cs="Arial"/>
        </w:rPr>
      </w:pPr>
      <w:r w:rsidRPr="007809B9">
        <w:rPr>
          <w:rFonts w:cs="Arial"/>
        </w:rPr>
        <w:t>feedback showing that staff can provide culturally safe services, including respecting the cultural identity and lived experience of Aboriginal service users.</w:t>
      </w:r>
    </w:p>
    <w:p w14:paraId="72C0E751" w14:textId="77777777" w:rsidR="00024C1D" w:rsidRDefault="00024C1D" w:rsidP="00024C1D">
      <w:pPr>
        <w:spacing w:after="0" w:line="240" w:lineRule="auto"/>
        <w:rPr>
          <w:rFonts w:eastAsia="Times"/>
        </w:rPr>
      </w:pPr>
      <w:r>
        <w:br w:type="page"/>
      </w:r>
    </w:p>
    <w:p w14:paraId="6D7710F3" w14:textId="77777777" w:rsidR="00024C1D" w:rsidRDefault="00024C1D" w:rsidP="00024C1D">
      <w:pPr>
        <w:pStyle w:val="Heading1"/>
      </w:pPr>
      <w:bookmarkStart w:id="17" w:name="_Ref162526506"/>
      <w:bookmarkStart w:id="18" w:name="_Toc163313532"/>
      <w:bookmarkStart w:id="19" w:name="_Toc169166973"/>
      <w:r>
        <w:lastRenderedPageBreak/>
        <w:t>Appendix 1: Service requirements for Standard 1</w:t>
      </w:r>
      <w:bookmarkEnd w:id="17"/>
      <w:bookmarkEnd w:id="18"/>
      <w:bookmarkEnd w:id="19"/>
    </w:p>
    <w:p w14:paraId="0BD2244E" w14:textId="77777777" w:rsidR="00024C1D" w:rsidRDefault="00024C1D" w:rsidP="00024C1D">
      <w:pPr>
        <w:pStyle w:val="Heading2notinTOC"/>
      </w:pPr>
      <w:r w:rsidRPr="00910C7D">
        <w:t xml:space="preserve">Service user </w:t>
      </w:r>
      <w:proofErr w:type="gramStart"/>
      <w:r w:rsidRPr="00910C7D">
        <w:t>safety</w:t>
      </w:r>
      <w:proofErr w:type="gramEnd"/>
    </w:p>
    <w:p w14:paraId="17C778B7" w14:textId="77777777" w:rsidR="00024C1D" w:rsidRDefault="00024C1D" w:rsidP="00024C1D">
      <w:pPr>
        <w:pStyle w:val="Heading3"/>
      </w:pPr>
      <w:r>
        <w:t>Service requirement (clause 7)</w:t>
      </w:r>
    </w:p>
    <w:p w14:paraId="5A6EB6AE" w14:textId="77777777" w:rsidR="00024C1D" w:rsidRDefault="00024C1D" w:rsidP="00024C1D">
      <w:pPr>
        <w:pStyle w:val="Numberdigit"/>
        <w:numPr>
          <w:ilvl w:val="0"/>
          <w:numId w:val="2"/>
        </w:numPr>
      </w:pPr>
      <w:r w:rsidRPr="00910C7D">
        <w:t>A registered social service provider must implement and maintain practices that identify and reduce the risk of harm to service users in the delivery of social services, including the delivery of online services.</w:t>
      </w:r>
    </w:p>
    <w:p w14:paraId="646325DF" w14:textId="77777777" w:rsidR="00024C1D" w:rsidRDefault="00024C1D" w:rsidP="00024C1D">
      <w:pPr>
        <w:pStyle w:val="Heading3"/>
      </w:pPr>
      <w:r>
        <w:t xml:space="preserve">Actions, useful </w:t>
      </w:r>
      <w:proofErr w:type="gramStart"/>
      <w:r>
        <w:t>documents</w:t>
      </w:r>
      <w:proofErr w:type="gramEnd"/>
      <w:r>
        <w:t xml:space="preserve"> and success indicators</w:t>
      </w:r>
    </w:p>
    <w:p w14:paraId="4AB0D518" w14:textId="77777777" w:rsidR="00024C1D" w:rsidRPr="00903A15" w:rsidRDefault="00024C1D" w:rsidP="00024C1D">
      <w:pPr>
        <w:pStyle w:val="Tablecaption"/>
      </w:pPr>
      <w:r>
        <w:t xml:space="preserve">Table </w:t>
      </w:r>
      <w:r>
        <w:fldChar w:fldCharType="begin"/>
      </w:r>
      <w:r>
        <w:instrText xml:space="preserve"> SEQ Table \* ARABIC </w:instrText>
      </w:r>
      <w:r>
        <w:fldChar w:fldCharType="separate"/>
      </w:r>
      <w:r>
        <w:rPr>
          <w:noProof/>
        </w:rPr>
        <w:t>2</w:t>
      </w:r>
      <w:r>
        <w:rPr>
          <w:noProof/>
        </w:rPr>
        <w:fldChar w:fldCharType="end"/>
      </w:r>
      <w:r>
        <w:t>: Service user safety requirement guidance</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024C1D" w:rsidRPr="00DA156B" w14:paraId="18080C4A"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hideMark/>
          </w:tcPr>
          <w:p w14:paraId="7CEBE7EF" w14:textId="77777777" w:rsidR="00024C1D" w:rsidRPr="009E2DC0" w:rsidRDefault="00024C1D" w:rsidP="002D5311">
            <w:pPr>
              <w:pStyle w:val="Tablecolhead"/>
              <w:rPr>
                <w:lang w:val="en-AU"/>
              </w:rPr>
            </w:pPr>
            <w:r w:rsidRPr="00DA156B">
              <w:t>Actions</w:t>
            </w:r>
          </w:p>
        </w:tc>
        <w:tc>
          <w:tcPr>
            <w:tcW w:w="3402" w:type="dxa"/>
            <w:hideMark/>
          </w:tcPr>
          <w:p w14:paraId="012DC373" w14:textId="77777777" w:rsidR="00024C1D" w:rsidRPr="009E2DC0" w:rsidRDefault="00024C1D" w:rsidP="002D5311">
            <w:pPr>
              <w:pStyle w:val="Tablecolhead"/>
              <w:rPr>
                <w:lang w:val="en-AU"/>
              </w:rPr>
            </w:pPr>
            <w:r w:rsidRPr="00DA156B">
              <w:t>Documents and other evidence</w:t>
            </w:r>
          </w:p>
        </w:tc>
        <w:tc>
          <w:tcPr>
            <w:tcW w:w="3400" w:type="dxa"/>
            <w:hideMark/>
          </w:tcPr>
          <w:p w14:paraId="53AFBD8F" w14:textId="77777777" w:rsidR="00024C1D" w:rsidRPr="009E2DC0" w:rsidRDefault="00024C1D" w:rsidP="002D5311">
            <w:pPr>
              <w:pStyle w:val="Tablecolhead"/>
              <w:rPr>
                <w:lang w:val="en-AU"/>
              </w:rPr>
            </w:pPr>
            <w:r w:rsidRPr="00DA156B">
              <w:t>Indicators of success</w:t>
            </w:r>
          </w:p>
        </w:tc>
      </w:tr>
      <w:tr w:rsidR="00024C1D" w:rsidRPr="00DA156B" w14:paraId="6E5EF398" w14:textId="77777777" w:rsidTr="002D5311">
        <w:tc>
          <w:tcPr>
            <w:tcW w:w="3402" w:type="dxa"/>
          </w:tcPr>
          <w:p w14:paraId="07CC430F" w14:textId="77777777" w:rsidR="00024C1D" w:rsidRPr="009E2DC0" w:rsidRDefault="00024C1D" w:rsidP="002D5311">
            <w:pPr>
              <w:pStyle w:val="Tablebullet1"/>
              <w:rPr>
                <w:lang w:val="en-AU"/>
              </w:rPr>
            </w:pPr>
            <w:r w:rsidRPr="00DA156B">
              <w:t xml:space="preserve">Leaders put in place risk management frameworks, systems and processes to identify and manage risks of harm to service </w:t>
            </w:r>
            <w:proofErr w:type="gramStart"/>
            <w:r w:rsidRPr="00DA156B">
              <w:t>users</w:t>
            </w:r>
            <w:proofErr w:type="gramEnd"/>
          </w:p>
          <w:p w14:paraId="42355790" w14:textId="77777777" w:rsidR="00024C1D" w:rsidRPr="009E2DC0" w:rsidRDefault="00024C1D" w:rsidP="002D5311">
            <w:pPr>
              <w:pStyle w:val="Tablebullet1"/>
              <w:rPr>
                <w:lang w:val="en-AU"/>
              </w:rPr>
            </w:pPr>
            <w:r w:rsidRPr="00DA156B">
              <w:t xml:space="preserve">Leaders and staff include risk management in decision </w:t>
            </w:r>
            <w:proofErr w:type="gramStart"/>
            <w:r w:rsidRPr="00DA156B">
              <w:t>making</w:t>
            </w:r>
            <w:proofErr w:type="gramEnd"/>
          </w:p>
          <w:p w14:paraId="136D033C" w14:textId="77777777" w:rsidR="00024C1D" w:rsidRPr="009E2DC0" w:rsidRDefault="00024C1D" w:rsidP="002D5311">
            <w:pPr>
              <w:pStyle w:val="Tablebullet1"/>
              <w:rPr>
                <w:lang w:val="en-AU"/>
              </w:rPr>
            </w:pPr>
            <w:r w:rsidRPr="00DA156B">
              <w:t xml:space="preserve">Leaders and staff actively monitor risks to service user </w:t>
            </w:r>
            <w:proofErr w:type="gramStart"/>
            <w:r w:rsidRPr="00DA156B">
              <w:t>safety</w:t>
            </w:r>
            <w:proofErr w:type="gramEnd"/>
          </w:p>
          <w:p w14:paraId="5821D90E" w14:textId="77777777" w:rsidR="00024C1D" w:rsidRPr="009E2DC0" w:rsidRDefault="00024C1D" w:rsidP="002D5311">
            <w:pPr>
              <w:pStyle w:val="Tablebullet1"/>
              <w:rPr>
                <w:lang w:val="en-AU"/>
              </w:rPr>
            </w:pPr>
            <w:r w:rsidRPr="00DA156B">
              <w:t xml:space="preserve">Staff have the knowledge and skills to assess service user needs and risks to </w:t>
            </w:r>
            <w:proofErr w:type="gramStart"/>
            <w:r w:rsidRPr="00DA156B">
              <w:t>safety</w:t>
            </w:r>
            <w:proofErr w:type="gramEnd"/>
          </w:p>
          <w:p w14:paraId="2590DA22" w14:textId="77777777" w:rsidR="00024C1D" w:rsidRPr="009E2DC0" w:rsidRDefault="00024C1D" w:rsidP="002D5311">
            <w:pPr>
              <w:pStyle w:val="Tablebullet1"/>
              <w:rPr>
                <w:lang w:val="en-AU"/>
              </w:rPr>
            </w:pPr>
            <w:r w:rsidRPr="00DA156B">
              <w:t xml:space="preserve">Staff receive information, education or training on risks of harm to service users, including abuse and </w:t>
            </w:r>
            <w:proofErr w:type="gramStart"/>
            <w:r w:rsidRPr="00DA156B">
              <w:t>neglect</w:t>
            </w:r>
            <w:proofErr w:type="gramEnd"/>
          </w:p>
          <w:p w14:paraId="410D2158" w14:textId="77777777" w:rsidR="00024C1D" w:rsidRPr="009E2DC0" w:rsidRDefault="00024C1D" w:rsidP="002D5311">
            <w:pPr>
              <w:pStyle w:val="Tablebullet1"/>
              <w:rPr>
                <w:lang w:val="en-AU"/>
              </w:rPr>
            </w:pPr>
            <w:r w:rsidRPr="00DA156B">
              <w:t xml:space="preserve">Staff follow risk management policies and </w:t>
            </w:r>
            <w:proofErr w:type="gramStart"/>
            <w:r w:rsidRPr="00DA156B">
              <w:t>processes</w:t>
            </w:r>
            <w:proofErr w:type="gramEnd"/>
          </w:p>
          <w:p w14:paraId="2FC50263" w14:textId="77777777" w:rsidR="00024C1D" w:rsidRPr="009E2DC0" w:rsidRDefault="00024C1D" w:rsidP="002D5311">
            <w:pPr>
              <w:pStyle w:val="Tablebullet1"/>
              <w:rPr>
                <w:lang w:val="en-AU"/>
              </w:rPr>
            </w:pPr>
            <w:r w:rsidRPr="00DA156B">
              <w:t xml:space="preserve">Leaders and staff actively embed service user safety in </w:t>
            </w:r>
            <w:proofErr w:type="spellStart"/>
            <w:r w:rsidRPr="00DA156B">
              <w:t>organisational</w:t>
            </w:r>
            <w:proofErr w:type="spellEnd"/>
            <w:r w:rsidRPr="00DA156B">
              <w:t xml:space="preserve"> leadership, governance and </w:t>
            </w:r>
            <w:proofErr w:type="gramStart"/>
            <w:r w:rsidRPr="00DA156B">
              <w:t>culture</w:t>
            </w:r>
            <w:proofErr w:type="gramEnd"/>
          </w:p>
          <w:p w14:paraId="33F96C81" w14:textId="77777777" w:rsidR="00024C1D" w:rsidRPr="009E2DC0" w:rsidRDefault="00024C1D" w:rsidP="002D5311">
            <w:pPr>
              <w:pStyle w:val="Tablebullet1"/>
              <w:rPr>
                <w:lang w:val="en-AU"/>
              </w:rPr>
            </w:pPr>
            <w:r w:rsidRPr="00DA156B">
              <w:t>Leaders and staff identify and mitigate risks in both physical and online environments</w:t>
            </w:r>
          </w:p>
        </w:tc>
        <w:tc>
          <w:tcPr>
            <w:tcW w:w="3402" w:type="dxa"/>
          </w:tcPr>
          <w:p w14:paraId="02C450DB" w14:textId="77777777" w:rsidR="00024C1D" w:rsidRPr="009E2DC0" w:rsidRDefault="00024C1D" w:rsidP="002D5311">
            <w:pPr>
              <w:pStyle w:val="Tablebullet1"/>
              <w:rPr>
                <w:lang w:val="en-AU"/>
              </w:rPr>
            </w:pPr>
            <w:r w:rsidRPr="00DA156B">
              <w:t xml:space="preserve">Risk management system, including frameworks, policies, processes, records of implementation and </w:t>
            </w:r>
            <w:proofErr w:type="gramStart"/>
            <w:r w:rsidRPr="00DA156B">
              <w:t>reviews</w:t>
            </w:r>
            <w:proofErr w:type="gramEnd"/>
          </w:p>
          <w:p w14:paraId="405E99AE" w14:textId="77777777" w:rsidR="00024C1D" w:rsidRPr="009E2DC0" w:rsidRDefault="00024C1D" w:rsidP="002D5311">
            <w:pPr>
              <w:pStyle w:val="Tablebullet1"/>
              <w:rPr>
                <w:lang w:val="en-AU"/>
              </w:rPr>
            </w:pPr>
            <w:r w:rsidRPr="00DA156B">
              <w:t xml:space="preserve">Risk assessment and management plans that identify risks of </w:t>
            </w:r>
            <w:r>
              <w:t xml:space="preserve">harm to </w:t>
            </w:r>
            <w:r w:rsidRPr="00DA156B">
              <w:t>service user</w:t>
            </w:r>
            <w:r>
              <w:t>s</w:t>
            </w:r>
            <w:r w:rsidRPr="00DA156B">
              <w:t xml:space="preserve"> and how to manage </w:t>
            </w:r>
            <w:proofErr w:type="gramStart"/>
            <w:r w:rsidRPr="00DA156B">
              <w:t>them</w:t>
            </w:r>
            <w:proofErr w:type="gramEnd"/>
          </w:p>
          <w:p w14:paraId="083A83EE" w14:textId="77777777" w:rsidR="00024C1D" w:rsidRPr="009E2DC0" w:rsidRDefault="00024C1D" w:rsidP="002D5311">
            <w:pPr>
              <w:pStyle w:val="Tablebullet1"/>
              <w:rPr>
                <w:lang w:val="en-AU"/>
              </w:rPr>
            </w:pPr>
            <w:r w:rsidRPr="00DA156B">
              <w:t>Individual risk assessments for service users, if needed</w:t>
            </w:r>
          </w:p>
          <w:p w14:paraId="47E3F22A" w14:textId="77777777" w:rsidR="00024C1D" w:rsidRPr="009E2DC0" w:rsidRDefault="00024C1D" w:rsidP="002D5311">
            <w:pPr>
              <w:pStyle w:val="Tablebullet1"/>
              <w:rPr>
                <w:lang w:val="en-AU"/>
              </w:rPr>
            </w:pPr>
            <w:r w:rsidRPr="00DA156B">
              <w:t xml:space="preserve">Incident management policies, processes and records, including near </w:t>
            </w:r>
            <w:proofErr w:type="gramStart"/>
            <w:r w:rsidRPr="00DA156B">
              <w:t>misses</w:t>
            </w:r>
            <w:proofErr w:type="gramEnd"/>
          </w:p>
          <w:p w14:paraId="0ECE11A6" w14:textId="77777777" w:rsidR="00024C1D" w:rsidRPr="009E2DC0" w:rsidRDefault="00024C1D" w:rsidP="002D5311">
            <w:pPr>
              <w:pStyle w:val="Tablebullet1"/>
              <w:rPr>
                <w:lang w:val="en-AU"/>
              </w:rPr>
            </w:pPr>
            <w:r w:rsidRPr="00DA156B">
              <w:rPr>
                <w:lang w:eastAsia="en-AU"/>
              </w:rPr>
              <w:t xml:space="preserve">Records of staff information, </w:t>
            </w:r>
            <w:proofErr w:type="gramStart"/>
            <w:r w:rsidRPr="00DA156B">
              <w:rPr>
                <w:lang w:eastAsia="en-AU"/>
              </w:rPr>
              <w:t>education</w:t>
            </w:r>
            <w:proofErr w:type="gramEnd"/>
            <w:r w:rsidRPr="00DA156B">
              <w:rPr>
                <w:lang w:eastAsia="en-AU"/>
              </w:rPr>
              <w:t xml:space="preserve"> and training on </w:t>
            </w:r>
            <w:r w:rsidRPr="00DA156B">
              <w:t>risks of harm to service users, including abuse and neglect</w:t>
            </w:r>
          </w:p>
          <w:p w14:paraId="1287BF5C" w14:textId="77777777" w:rsidR="00024C1D" w:rsidRPr="009E2DC0" w:rsidRDefault="00024C1D" w:rsidP="002D5311">
            <w:pPr>
              <w:pStyle w:val="Tablebullet1"/>
              <w:rPr>
                <w:lang w:val="en-AU"/>
              </w:rPr>
            </w:pPr>
            <w:r w:rsidRPr="00DA156B">
              <w:t xml:space="preserve">Code of conduct that includes acceptable and unacceptable conduct and staff </w:t>
            </w:r>
            <w:proofErr w:type="spellStart"/>
            <w:proofErr w:type="gramStart"/>
            <w:r w:rsidRPr="00DA156B">
              <w:t>behaviour</w:t>
            </w:r>
            <w:proofErr w:type="spellEnd"/>
            <w:proofErr w:type="gramEnd"/>
          </w:p>
          <w:p w14:paraId="7CC4ECC8" w14:textId="77777777" w:rsidR="00024C1D" w:rsidRPr="009E2DC0" w:rsidRDefault="00024C1D" w:rsidP="002D5311">
            <w:pPr>
              <w:pStyle w:val="Tablebullet1"/>
              <w:rPr>
                <w:lang w:val="en-AU"/>
              </w:rPr>
            </w:pPr>
            <w:r w:rsidRPr="00DA156B">
              <w:t>Policies and processes for staff supervision and performance management</w:t>
            </w:r>
          </w:p>
          <w:p w14:paraId="29BCB5FC" w14:textId="77777777" w:rsidR="00024C1D" w:rsidRPr="009E2DC0" w:rsidRDefault="00024C1D" w:rsidP="002D5311">
            <w:pPr>
              <w:pStyle w:val="Tablebullet1"/>
              <w:rPr>
                <w:lang w:val="en-AU"/>
              </w:rPr>
            </w:pPr>
            <w:r w:rsidRPr="00DA156B">
              <w:t xml:space="preserve">Policies and processes for handling feedback, </w:t>
            </w:r>
            <w:proofErr w:type="gramStart"/>
            <w:r w:rsidRPr="00DA156B">
              <w:t>complaints</w:t>
            </w:r>
            <w:proofErr w:type="gramEnd"/>
            <w:r w:rsidRPr="00DA156B">
              <w:t xml:space="preserve"> or concerns</w:t>
            </w:r>
          </w:p>
          <w:p w14:paraId="479E4BCE" w14:textId="77777777" w:rsidR="00024C1D" w:rsidRPr="009E2DC0" w:rsidRDefault="00024C1D" w:rsidP="002D5311">
            <w:pPr>
              <w:pStyle w:val="Tablebullet1"/>
              <w:rPr>
                <w:lang w:val="en-AU"/>
              </w:rPr>
            </w:pPr>
            <w:r w:rsidRPr="00DA156B">
              <w:t>Information for service users and staff about online safety</w:t>
            </w:r>
          </w:p>
          <w:p w14:paraId="1ECEEDB6" w14:textId="77777777" w:rsidR="00024C1D" w:rsidRPr="009E2DC0" w:rsidRDefault="00024C1D" w:rsidP="002D5311">
            <w:pPr>
              <w:pStyle w:val="Tablebullet1"/>
              <w:rPr>
                <w:lang w:val="en-AU"/>
              </w:rPr>
            </w:pPr>
            <w:r w:rsidRPr="00DA156B">
              <w:t>Environmental scan or audit of the physical service environment, where applicable</w:t>
            </w:r>
          </w:p>
        </w:tc>
        <w:tc>
          <w:tcPr>
            <w:tcW w:w="3400" w:type="dxa"/>
          </w:tcPr>
          <w:p w14:paraId="03822AB9" w14:textId="77777777" w:rsidR="00024C1D" w:rsidRPr="009E2DC0" w:rsidRDefault="00024C1D" w:rsidP="002D5311">
            <w:pPr>
              <w:pStyle w:val="Tablebullet1"/>
              <w:rPr>
                <w:lang w:val="en-AU"/>
              </w:rPr>
            </w:pPr>
            <w:r w:rsidRPr="00DA156B">
              <w:t xml:space="preserve">Leaders and staff are aware of risks of harm to service users and take active steps to reduce or remove </w:t>
            </w:r>
            <w:proofErr w:type="gramStart"/>
            <w:r w:rsidRPr="00DA156B">
              <w:t>risks</w:t>
            </w:r>
            <w:proofErr w:type="gramEnd"/>
          </w:p>
          <w:p w14:paraId="33ADB940" w14:textId="77777777" w:rsidR="00024C1D" w:rsidRPr="009E2DC0" w:rsidRDefault="00024C1D" w:rsidP="002D5311">
            <w:pPr>
              <w:pStyle w:val="Tablebullet1"/>
              <w:rPr>
                <w:lang w:val="en-AU"/>
              </w:rPr>
            </w:pPr>
            <w:r w:rsidRPr="00DA156B">
              <w:t xml:space="preserve">Safe service delivery is embedded in day-to-day </w:t>
            </w:r>
            <w:proofErr w:type="gramStart"/>
            <w:r w:rsidRPr="00DA156B">
              <w:t>practices</w:t>
            </w:r>
            <w:proofErr w:type="gramEnd"/>
          </w:p>
          <w:p w14:paraId="2AA88F03" w14:textId="77777777" w:rsidR="00024C1D" w:rsidRPr="009E2DC0" w:rsidRDefault="00024C1D" w:rsidP="002D5311">
            <w:pPr>
              <w:pStyle w:val="Tablebullet1"/>
              <w:rPr>
                <w:lang w:val="en-AU"/>
              </w:rPr>
            </w:pPr>
            <w:r w:rsidRPr="00DA156B">
              <w:t xml:space="preserve">Staff follow the code of conduct and follow risk management policies and </w:t>
            </w:r>
            <w:proofErr w:type="gramStart"/>
            <w:r w:rsidRPr="00DA156B">
              <w:t>procedures</w:t>
            </w:r>
            <w:proofErr w:type="gramEnd"/>
          </w:p>
          <w:p w14:paraId="1F8339DD" w14:textId="77777777" w:rsidR="00024C1D" w:rsidRPr="009E2DC0" w:rsidRDefault="00024C1D" w:rsidP="002D5311">
            <w:pPr>
              <w:pStyle w:val="Tablebullet1"/>
              <w:rPr>
                <w:lang w:val="en-AU"/>
              </w:rPr>
            </w:pPr>
            <w:r w:rsidRPr="00DA156B">
              <w:t xml:space="preserve">Staff appropriately respond to and report service user abuse and </w:t>
            </w:r>
            <w:proofErr w:type="gramStart"/>
            <w:r w:rsidRPr="00DA156B">
              <w:t>neglect</w:t>
            </w:r>
            <w:proofErr w:type="gramEnd"/>
          </w:p>
          <w:p w14:paraId="084F899D" w14:textId="77777777" w:rsidR="00024C1D" w:rsidRPr="009E2DC0" w:rsidRDefault="00024C1D" w:rsidP="002D5311">
            <w:pPr>
              <w:pStyle w:val="Tablebullet1"/>
              <w:rPr>
                <w:lang w:val="en-AU"/>
              </w:rPr>
            </w:pPr>
            <w:r w:rsidRPr="00DA156B">
              <w:t>Staff performance and conduct is managed to ensure safe service delivery</w:t>
            </w:r>
          </w:p>
        </w:tc>
      </w:tr>
    </w:tbl>
    <w:p w14:paraId="4BB40AD3" w14:textId="77777777" w:rsidR="00024C1D" w:rsidRDefault="00024C1D" w:rsidP="00024C1D">
      <w:pPr>
        <w:spacing w:after="0" w:line="240" w:lineRule="auto"/>
        <w:rPr>
          <w:rFonts w:eastAsia="Times"/>
        </w:rPr>
      </w:pPr>
      <w:r>
        <w:br w:type="page"/>
      </w:r>
    </w:p>
    <w:p w14:paraId="55101D30" w14:textId="77777777" w:rsidR="00024C1D" w:rsidRDefault="00024C1D" w:rsidP="00024C1D">
      <w:pPr>
        <w:pStyle w:val="Heading2notinTOC"/>
      </w:pPr>
      <w:r w:rsidRPr="00903A15">
        <w:lastRenderedPageBreak/>
        <w:t xml:space="preserve">Needs assessment and service </w:t>
      </w:r>
      <w:proofErr w:type="gramStart"/>
      <w:r w:rsidRPr="00903A15">
        <w:t>planning</w:t>
      </w:r>
      <w:proofErr w:type="gramEnd"/>
    </w:p>
    <w:p w14:paraId="663CA0CA" w14:textId="77777777" w:rsidR="00024C1D" w:rsidRDefault="00024C1D" w:rsidP="00024C1D">
      <w:pPr>
        <w:pStyle w:val="Heading3"/>
      </w:pPr>
      <w:r>
        <w:t>Service requirement (clause 8)</w:t>
      </w:r>
    </w:p>
    <w:p w14:paraId="3EF143DE" w14:textId="77777777" w:rsidR="00024C1D" w:rsidRDefault="00024C1D" w:rsidP="00024C1D">
      <w:pPr>
        <w:pStyle w:val="Numberdigit"/>
        <w:numPr>
          <w:ilvl w:val="0"/>
          <w:numId w:val="11"/>
        </w:numPr>
      </w:pPr>
      <w:r>
        <w:t xml:space="preserve">A </w:t>
      </w:r>
      <w:r w:rsidRPr="00387BB8">
        <w:t>registered</w:t>
      </w:r>
      <w:r>
        <w:t xml:space="preserve"> social service provider must assess and review each service user's needs, </w:t>
      </w:r>
      <w:proofErr w:type="gramStart"/>
      <w:r>
        <w:t>taking into account</w:t>
      </w:r>
      <w:proofErr w:type="gramEnd"/>
      <w:r>
        <w:t xml:space="preserve"> the service user’s individual circumstances and the goals of the service user.</w:t>
      </w:r>
    </w:p>
    <w:p w14:paraId="48C5775C" w14:textId="77777777" w:rsidR="00024C1D" w:rsidRDefault="00024C1D" w:rsidP="00024C1D">
      <w:pPr>
        <w:pStyle w:val="Numberdigit"/>
        <w:numPr>
          <w:ilvl w:val="0"/>
          <w:numId w:val="2"/>
        </w:numPr>
      </w:pPr>
      <w:r>
        <w:t>If a service user is provided with social services and other services delivered by other providers, the registered social service provider must plan and coordinate the provision of the social services having regard to the other services and providers and the service user’s preferences.</w:t>
      </w:r>
    </w:p>
    <w:p w14:paraId="5A80EAD9" w14:textId="77777777" w:rsidR="00024C1D" w:rsidRDefault="00024C1D" w:rsidP="00024C1D">
      <w:pPr>
        <w:pStyle w:val="Numberdigit"/>
        <w:numPr>
          <w:ilvl w:val="0"/>
          <w:numId w:val="14"/>
        </w:numPr>
      </w:pPr>
      <w:r>
        <w:t xml:space="preserve">The intended purpose of </w:t>
      </w:r>
      <w:r w:rsidRPr="00387BB8">
        <w:t>the</w:t>
      </w:r>
      <w:r>
        <w:t xml:space="preserve"> service requirement in subclause 1 is for registered social service providers to assess their ability to support service users.</w:t>
      </w:r>
    </w:p>
    <w:p w14:paraId="1EBE6C4A" w14:textId="77777777" w:rsidR="00024C1D" w:rsidRDefault="00024C1D" w:rsidP="00024C1D">
      <w:pPr>
        <w:pStyle w:val="Heading3"/>
      </w:pPr>
      <w:r>
        <w:t xml:space="preserve">Actions, useful </w:t>
      </w:r>
      <w:proofErr w:type="gramStart"/>
      <w:r>
        <w:t>documents</w:t>
      </w:r>
      <w:proofErr w:type="gramEnd"/>
      <w:r>
        <w:t xml:space="preserve"> and success indicators</w:t>
      </w:r>
    </w:p>
    <w:p w14:paraId="0A4D041D" w14:textId="77777777" w:rsidR="00024C1D" w:rsidRPr="00D37FEC" w:rsidRDefault="00024C1D" w:rsidP="00024C1D">
      <w:pPr>
        <w:pStyle w:val="Tablecaption"/>
      </w:pPr>
      <w:r>
        <w:t xml:space="preserve">Table 3: Needs assessment and service </w:t>
      </w:r>
      <w:proofErr w:type="gramStart"/>
      <w:r>
        <w:t>planning</w:t>
      </w:r>
      <w:proofErr w:type="gramEnd"/>
    </w:p>
    <w:tbl>
      <w:tblPr>
        <w:tblStyle w:val="Purpletable"/>
        <w:tblW w:w="0" w:type="auto"/>
        <w:tblInd w:w="0" w:type="dxa"/>
        <w:tblLayout w:type="fixed"/>
        <w:tblLook w:val="0620" w:firstRow="1" w:lastRow="0" w:firstColumn="0" w:lastColumn="0" w:noHBand="1" w:noVBand="1"/>
      </w:tblPr>
      <w:tblGrid>
        <w:gridCol w:w="3402"/>
        <w:gridCol w:w="3402"/>
        <w:gridCol w:w="3400"/>
      </w:tblGrid>
      <w:tr w:rsidR="00024C1D" w:rsidRPr="00DA156B" w14:paraId="596C46BC"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hideMark/>
          </w:tcPr>
          <w:p w14:paraId="47A38CF9" w14:textId="77777777" w:rsidR="00024C1D" w:rsidRPr="00F265BD" w:rsidRDefault="00024C1D" w:rsidP="002D5311">
            <w:pPr>
              <w:pStyle w:val="Tablecolhead"/>
              <w:rPr>
                <w:lang w:val="en-AU"/>
              </w:rPr>
            </w:pPr>
            <w:r w:rsidRPr="00DA156B">
              <w:t>Actions</w:t>
            </w:r>
          </w:p>
        </w:tc>
        <w:tc>
          <w:tcPr>
            <w:tcW w:w="3402" w:type="dxa"/>
            <w:hideMark/>
          </w:tcPr>
          <w:p w14:paraId="68640E63" w14:textId="77777777" w:rsidR="00024C1D" w:rsidRPr="00F265BD" w:rsidRDefault="00024C1D" w:rsidP="002D5311">
            <w:pPr>
              <w:pStyle w:val="Tablecolhead"/>
              <w:rPr>
                <w:lang w:val="en-AU"/>
              </w:rPr>
            </w:pPr>
            <w:r w:rsidRPr="00DA156B">
              <w:t>Documents and other evidence</w:t>
            </w:r>
          </w:p>
        </w:tc>
        <w:tc>
          <w:tcPr>
            <w:tcW w:w="3400" w:type="dxa"/>
            <w:hideMark/>
          </w:tcPr>
          <w:p w14:paraId="6188D550" w14:textId="77777777" w:rsidR="00024C1D" w:rsidRPr="00F265BD" w:rsidRDefault="00024C1D" w:rsidP="002D5311">
            <w:pPr>
              <w:pStyle w:val="Tablecolhead"/>
              <w:rPr>
                <w:lang w:val="en-AU"/>
              </w:rPr>
            </w:pPr>
            <w:r w:rsidRPr="00DA156B">
              <w:t>Indicators of success</w:t>
            </w:r>
          </w:p>
        </w:tc>
      </w:tr>
      <w:tr w:rsidR="00024C1D" w:rsidRPr="00DA156B" w14:paraId="2E6C4D2E" w14:textId="77777777" w:rsidTr="002D5311">
        <w:tc>
          <w:tcPr>
            <w:tcW w:w="3402" w:type="dxa"/>
          </w:tcPr>
          <w:p w14:paraId="29E290FC" w14:textId="77777777" w:rsidR="00024C1D" w:rsidRPr="00F265BD" w:rsidRDefault="00024C1D" w:rsidP="002D5311">
            <w:pPr>
              <w:pStyle w:val="Tablebullet1"/>
              <w:rPr>
                <w:lang w:val="en-AU"/>
              </w:rPr>
            </w:pPr>
            <w:r w:rsidRPr="00DA156B">
              <w:t xml:space="preserve">Leaders put in place systems and processes to make sure service user needs are regularly </w:t>
            </w:r>
            <w:proofErr w:type="gramStart"/>
            <w:r w:rsidRPr="00DA156B">
              <w:t>reviewed</w:t>
            </w:r>
            <w:proofErr w:type="gramEnd"/>
          </w:p>
          <w:p w14:paraId="73E0E298" w14:textId="77777777" w:rsidR="00024C1D" w:rsidRPr="00F265BD" w:rsidRDefault="00024C1D" w:rsidP="002D5311">
            <w:pPr>
              <w:pStyle w:val="Tablebullet1"/>
              <w:rPr>
                <w:lang w:val="en-AU"/>
              </w:rPr>
            </w:pPr>
            <w:r w:rsidRPr="00DA156B">
              <w:t xml:space="preserve">Staff identify a service user’s needs through an initial assessment and review needs </w:t>
            </w:r>
            <w:proofErr w:type="gramStart"/>
            <w:r w:rsidRPr="00DA156B">
              <w:t>regularly</w:t>
            </w:r>
            <w:proofErr w:type="gramEnd"/>
          </w:p>
          <w:p w14:paraId="1561D343" w14:textId="77777777" w:rsidR="00024C1D" w:rsidRPr="00F265BD" w:rsidRDefault="00024C1D" w:rsidP="002D5311">
            <w:pPr>
              <w:pStyle w:val="Tablebullet1"/>
              <w:rPr>
                <w:lang w:val="en-AU"/>
              </w:rPr>
            </w:pPr>
            <w:r w:rsidRPr="00DA156B">
              <w:t xml:space="preserve">Staff apply a cultural lens as they develop support, case or service </w:t>
            </w:r>
            <w:proofErr w:type="gramStart"/>
            <w:r w:rsidRPr="00DA156B">
              <w:t>plans</w:t>
            </w:r>
            <w:proofErr w:type="gramEnd"/>
          </w:p>
          <w:p w14:paraId="64F2767F" w14:textId="77777777" w:rsidR="00024C1D" w:rsidRPr="00F265BD" w:rsidRDefault="00024C1D" w:rsidP="002D5311">
            <w:pPr>
              <w:pStyle w:val="Tablebullet1"/>
              <w:rPr>
                <w:lang w:val="en-AU"/>
              </w:rPr>
            </w:pPr>
            <w:r w:rsidRPr="00DA156B">
              <w:t xml:space="preserve">Leaders and staff </w:t>
            </w:r>
            <w:r>
              <w:rPr>
                <w:lang w:val="en-AU"/>
              </w:rPr>
              <w:t>use</w:t>
            </w:r>
            <w:r w:rsidRPr="00DA156B">
              <w:t xml:space="preserve"> </w:t>
            </w:r>
            <w:r>
              <w:rPr>
                <w:lang w:val="en-AU"/>
              </w:rPr>
              <w:t xml:space="preserve">proper </w:t>
            </w:r>
            <w:r w:rsidRPr="00DA156B">
              <w:t xml:space="preserve">due diligence when contracting or partnering with other </w:t>
            </w:r>
            <w:proofErr w:type="spellStart"/>
            <w:r w:rsidRPr="00DA156B">
              <w:t>organisations</w:t>
            </w:r>
            <w:proofErr w:type="spellEnd"/>
            <w:r w:rsidRPr="00DA156B">
              <w:t xml:space="preserve"> to provide </w:t>
            </w:r>
            <w:proofErr w:type="gramStart"/>
            <w:r w:rsidRPr="00DA156B">
              <w:t>services</w:t>
            </w:r>
            <w:proofErr w:type="gramEnd"/>
          </w:p>
          <w:p w14:paraId="44B8D914" w14:textId="77777777" w:rsidR="00024C1D" w:rsidRPr="00F265BD" w:rsidRDefault="00024C1D" w:rsidP="002D5311">
            <w:pPr>
              <w:pStyle w:val="Tablebullet1"/>
              <w:rPr>
                <w:lang w:val="en-AU"/>
              </w:rPr>
            </w:pPr>
            <w:r w:rsidRPr="00DA156B">
              <w:t>Staff coordinate exit or move to other services and ensure important information is shared</w:t>
            </w:r>
          </w:p>
        </w:tc>
        <w:tc>
          <w:tcPr>
            <w:tcW w:w="3402" w:type="dxa"/>
          </w:tcPr>
          <w:p w14:paraId="026CA02C" w14:textId="77777777" w:rsidR="00024C1D" w:rsidRPr="00F265BD" w:rsidRDefault="00024C1D" w:rsidP="002D5311">
            <w:pPr>
              <w:pStyle w:val="Tablebullet1"/>
              <w:rPr>
                <w:lang w:val="en-AU"/>
              </w:rPr>
            </w:pPr>
            <w:r w:rsidRPr="00DA156B">
              <w:t>Policies and processes about initial and ongoing assessment of service user needs</w:t>
            </w:r>
          </w:p>
          <w:p w14:paraId="1C496B8A" w14:textId="77777777" w:rsidR="00024C1D" w:rsidRPr="00F265BD" w:rsidRDefault="00024C1D" w:rsidP="002D5311">
            <w:pPr>
              <w:pStyle w:val="Tablebullet1"/>
              <w:rPr>
                <w:lang w:val="en-AU"/>
              </w:rPr>
            </w:pPr>
            <w:r w:rsidRPr="00DA156B">
              <w:t xml:space="preserve">Intake, transition or exit forms that identify service user needs, circumstances and </w:t>
            </w:r>
            <w:proofErr w:type="gramStart"/>
            <w:r w:rsidRPr="00DA156B">
              <w:t>goals</w:t>
            </w:r>
            <w:proofErr w:type="gramEnd"/>
          </w:p>
          <w:p w14:paraId="47AF3F69" w14:textId="77777777" w:rsidR="00024C1D" w:rsidRDefault="00024C1D" w:rsidP="002D5311">
            <w:pPr>
              <w:pStyle w:val="Tablebullet1"/>
              <w:rPr>
                <w:lang w:val="en-AU"/>
              </w:rPr>
            </w:pPr>
            <w:r w:rsidRPr="00DA156B">
              <w:t>Support, case or service plans include</w:t>
            </w:r>
            <w:r>
              <w:rPr>
                <w:lang w:val="en-AU"/>
              </w:rPr>
              <w:t>:</w:t>
            </w:r>
          </w:p>
          <w:p w14:paraId="29208B6B" w14:textId="77777777" w:rsidR="00024C1D" w:rsidRDefault="00024C1D" w:rsidP="002D5311">
            <w:pPr>
              <w:pStyle w:val="Tablebullet2"/>
              <w:rPr>
                <w:lang w:val="en-AU"/>
              </w:rPr>
            </w:pPr>
            <w:r w:rsidRPr="00DA156B">
              <w:t>the service user’s needs</w:t>
            </w:r>
          </w:p>
          <w:p w14:paraId="60914D67" w14:textId="77777777" w:rsidR="00024C1D" w:rsidRDefault="00024C1D" w:rsidP="002D5311">
            <w:pPr>
              <w:pStyle w:val="Tablebullet2"/>
              <w:rPr>
                <w:lang w:val="en-AU"/>
              </w:rPr>
            </w:pPr>
            <w:r w:rsidRPr="00DA156B">
              <w:t>services received (including provider details)</w:t>
            </w:r>
          </w:p>
          <w:p w14:paraId="415357D6" w14:textId="77777777" w:rsidR="00024C1D" w:rsidRPr="00F265BD" w:rsidRDefault="00024C1D" w:rsidP="002D5311">
            <w:pPr>
              <w:pStyle w:val="Tablebullet2"/>
              <w:rPr>
                <w:lang w:val="en-AU"/>
              </w:rPr>
            </w:pPr>
            <w:r w:rsidRPr="00DA156B">
              <w:t xml:space="preserve">scope to review </w:t>
            </w:r>
            <w:proofErr w:type="gramStart"/>
            <w:r w:rsidRPr="00DA156B">
              <w:t>needs</w:t>
            </w:r>
            <w:proofErr w:type="gramEnd"/>
          </w:p>
          <w:p w14:paraId="355D8A67" w14:textId="77777777" w:rsidR="00024C1D" w:rsidRPr="00F265BD" w:rsidRDefault="00024C1D" w:rsidP="002D5311">
            <w:pPr>
              <w:pStyle w:val="Tablebullet1"/>
              <w:rPr>
                <w:lang w:val="en-AU"/>
              </w:rPr>
            </w:pPr>
            <w:r w:rsidRPr="00DA156B">
              <w:t>Contracts, service agreements or information sharing arrangements with other providers that show how service delivery is planned and coordinated</w:t>
            </w:r>
          </w:p>
        </w:tc>
        <w:tc>
          <w:tcPr>
            <w:tcW w:w="3400" w:type="dxa"/>
          </w:tcPr>
          <w:p w14:paraId="60936D34" w14:textId="77777777" w:rsidR="00024C1D" w:rsidRPr="00F265BD" w:rsidRDefault="00024C1D" w:rsidP="002D5311">
            <w:pPr>
              <w:pStyle w:val="Tablebullet1"/>
              <w:rPr>
                <w:lang w:val="en-AU"/>
              </w:rPr>
            </w:pPr>
            <w:r w:rsidRPr="00DA156B">
              <w:t xml:space="preserve">Service users are actively involved in developing and reviewing their </w:t>
            </w:r>
            <w:proofErr w:type="gramStart"/>
            <w:r w:rsidRPr="00DA156B">
              <w:t>plans</w:t>
            </w:r>
            <w:proofErr w:type="gramEnd"/>
          </w:p>
          <w:p w14:paraId="12D1514A" w14:textId="77777777" w:rsidR="00024C1D" w:rsidRPr="00F265BD" w:rsidRDefault="00024C1D" w:rsidP="002D5311">
            <w:pPr>
              <w:pStyle w:val="Tablebullet1"/>
              <w:rPr>
                <w:lang w:val="en-AU"/>
              </w:rPr>
            </w:pPr>
            <w:r w:rsidRPr="00DA156B">
              <w:t xml:space="preserve">Support, case or service plans reflect the service user’s circumstances and </w:t>
            </w:r>
            <w:proofErr w:type="gramStart"/>
            <w:r w:rsidRPr="00DA156B">
              <w:t>goals</w:t>
            </w:r>
            <w:proofErr w:type="gramEnd"/>
          </w:p>
          <w:p w14:paraId="03283EDB" w14:textId="77777777" w:rsidR="00024C1D" w:rsidRPr="00F265BD" w:rsidRDefault="00024C1D" w:rsidP="002D5311">
            <w:pPr>
              <w:pStyle w:val="Tablebullet1"/>
              <w:rPr>
                <w:lang w:val="en-AU"/>
              </w:rPr>
            </w:pPr>
            <w:r w:rsidRPr="00DA156B">
              <w:t xml:space="preserve">Assessment practices are strengths-based and take an early intervention approach to service </w:t>
            </w:r>
            <w:proofErr w:type="gramStart"/>
            <w:r w:rsidRPr="00DA156B">
              <w:t>delivery</w:t>
            </w:r>
            <w:proofErr w:type="gramEnd"/>
          </w:p>
          <w:p w14:paraId="3A000929" w14:textId="77777777" w:rsidR="00024C1D" w:rsidRPr="00F265BD" w:rsidRDefault="00024C1D" w:rsidP="002D5311">
            <w:pPr>
              <w:pStyle w:val="Tablebullet1"/>
              <w:rPr>
                <w:lang w:val="en-AU"/>
              </w:rPr>
            </w:pPr>
            <w:r w:rsidRPr="00DA156B">
              <w:t>Social service providers plan and coordinate services with other providers to meet the service user’s needs</w:t>
            </w:r>
          </w:p>
        </w:tc>
      </w:tr>
    </w:tbl>
    <w:p w14:paraId="0BD99BAE" w14:textId="77777777" w:rsidR="00024C1D" w:rsidRDefault="00024C1D" w:rsidP="00024C1D">
      <w:pPr>
        <w:pStyle w:val="Body"/>
      </w:pPr>
      <w:r>
        <w:br w:type="page"/>
      </w:r>
    </w:p>
    <w:p w14:paraId="36361E01" w14:textId="77777777" w:rsidR="00024C1D" w:rsidRDefault="00024C1D" w:rsidP="00024C1D">
      <w:pPr>
        <w:pStyle w:val="Heading2notinTOC"/>
      </w:pPr>
      <w:r w:rsidRPr="00903A15">
        <w:lastRenderedPageBreak/>
        <w:t>Health and wellbeing</w:t>
      </w:r>
    </w:p>
    <w:p w14:paraId="5529E441" w14:textId="77777777" w:rsidR="00024C1D" w:rsidRDefault="00024C1D" w:rsidP="00024C1D">
      <w:pPr>
        <w:pStyle w:val="Heading3"/>
      </w:pPr>
      <w:r>
        <w:t>Service requirement (clause 9)</w:t>
      </w:r>
    </w:p>
    <w:p w14:paraId="43266DED" w14:textId="77777777" w:rsidR="00024C1D" w:rsidRDefault="00024C1D" w:rsidP="00024C1D">
      <w:pPr>
        <w:pStyle w:val="Numberdigit"/>
        <w:numPr>
          <w:ilvl w:val="0"/>
          <w:numId w:val="10"/>
        </w:numPr>
      </w:pPr>
      <w:r>
        <w:t xml:space="preserve">A registered social service provider must implement and maintain practices to ensure that: </w:t>
      </w:r>
    </w:p>
    <w:p w14:paraId="3453EE8C" w14:textId="77777777" w:rsidR="00024C1D" w:rsidRDefault="00024C1D" w:rsidP="00024C1D">
      <w:pPr>
        <w:pStyle w:val="Numberloweralphaindent"/>
      </w:pPr>
      <w:r>
        <w:t xml:space="preserve">social services provided to a service user support the health and wellbeing of the service </w:t>
      </w:r>
      <w:proofErr w:type="gramStart"/>
      <w:r>
        <w:t>user</w:t>
      </w:r>
      <w:proofErr w:type="gramEnd"/>
    </w:p>
    <w:p w14:paraId="12F33559" w14:textId="77777777" w:rsidR="00024C1D" w:rsidRDefault="00024C1D" w:rsidP="00024C1D">
      <w:pPr>
        <w:pStyle w:val="Numberloweralphaindent"/>
      </w:pPr>
      <w:r>
        <w:t>the delivery of the social services is consistent with current evidence-informed practice, including trauma</w:t>
      </w:r>
      <w:r>
        <w:noBreakHyphen/>
        <w:t>informed practice.</w:t>
      </w:r>
    </w:p>
    <w:p w14:paraId="17524B8F" w14:textId="77777777" w:rsidR="00024C1D" w:rsidRDefault="00024C1D" w:rsidP="00024C1D">
      <w:pPr>
        <w:pStyle w:val="Heading3"/>
      </w:pPr>
      <w:r>
        <w:t xml:space="preserve">Actions, useful </w:t>
      </w:r>
      <w:proofErr w:type="gramStart"/>
      <w:r>
        <w:t>documents</w:t>
      </w:r>
      <w:proofErr w:type="gramEnd"/>
      <w:r>
        <w:t xml:space="preserve"> and success indicators</w:t>
      </w:r>
    </w:p>
    <w:p w14:paraId="4B297794" w14:textId="77777777" w:rsidR="00024C1D" w:rsidRPr="000E7CF7" w:rsidRDefault="00024C1D" w:rsidP="00024C1D">
      <w:pPr>
        <w:pStyle w:val="Tablecaption"/>
      </w:pPr>
      <w:r>
        <w:t>Table 4: Health and wellbeing</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024C1D" w:rsidRPr="00DF2500" w14:paraId="1F2BD7B5"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hideMark/>
          </w:tcPr>
          <w:p w14:paraId="10DD3F50" w14:textId="77777777" w:rsidR="00024C1D" w:rsidRPr="00F265BD" w:rsidRDefault="00024C1D" w:rsidP="002D5311">
            <w:pPr>
              <w:pStyle w:val="Tablecolhead"/>
              <w:rPr>
                <w:lang w:val="en-AU"/>
              </w:rPr>
            </w:pPr>
            <w:r w:rsidRPr="00DF2500">
              <w:t>Actions</w:t>
            </w:r>
          </w:p>
        </w:tc>
        <w:tc>
          <w:tcPr>
            <w:tcW w:w="3402" w:type="dxa"/>
            <w:hideMark/>
          </w:tcPr>
          <w:p w14:paraId="12D28BAD" w14:textId="77777777" w:rsidR="00024C1D" w:rsidRPr="00F265BD" w:rsidRDefault="00024C1D" w:rsidP="002D5311">
            <w:pPr>
              <w:pStyle w:val="Tablecolhead"/>
              <w:rPr>
                <w:lang w:val="en-AU"/>
              </w:rPr>
            </w:pPr>
            <w:r w:rsidRPr="00DF2500">
              <w:t>Documents and other evidence</w:t>
            </w:r>
          </w:p>
        </w:tc>
        <w:tc>
          <w:tcPr>
            <w:tcW w:w="3400" w:type="dxa"/>
            <w:hideMark/>
          </w:tcPr>
          <w:p w14:paraId="32451463" w14:textId="77777777" w:rsidR="00024C1D" w:rsidRPr="00F265BD" w:rsidRDefault="00024C1D" w:rsidP="002D5311">
            <w:pPr>
              <w:pStyle w:val="Tablecolhead"/>
              <w:rPr>
                <w:lang w:val="en-AU"/>
              </w:rPr>
            </w:pPr>
            <w:r w:rsidRPr="00DF2500">
              <w:t>Indicators of success</w:t>
            </w:r>
          </w:p>
        </w:tc>
      </w:tr>
      <w:tr w:rsidR="00024C1D" w:rsidRPr="00DF2500" w14:paraId="6E83F89D" w14:textId="77777777" w:rsidTr="002D5311">
        <w:tc>
          <w:tcPr>
            <w:tcW w:w="3402" w:type="dxa"/>
          </w:tcPr>
          <w:p w14:paraId="6FFF0801" w14:textId="77777777" w:rsidR="00024C1D" w:rsidRPr="00F265BD" w:rsidRDefault="00024C1D" w:rsidP="002D5311">
            <w:pPr>
              <w:pStyle w:val="Tablebullet1"/>
              <w:rPr>
                <w:lang w:val="en-AU" w:eastAsia="en-AU"/>
              </w:rPr>
            </w:pPr>
            <w:r w:rsidRPr="00DF2500">
              <w:rPr>
                <w:lang w:eastAsia="en-AU"/>
              </w:rPr>
              <w:t xml:space="preserve">Staff monitor the health and wellbeing of service users and put in place intervention strategies when </w:t>
            </w:r>
            <w:proofErr w:type="gramStart"/>
            <w:r w:rsidRPr="00DF2500">
              <w:rPr>
                <w:lang w:eastAsia="en-AU"/>
              </w:rPr>
              <w:t>needed</w:t>
            </w:r>
            <w:proofErr w:type="gramEnd"/>
          </w:p>
          <w:p w14:paraId="25E2F29F" w14:textId="77777777" w:rsidR="00024C1D" w:rsidRPr="00965DB4" w:rsidRDefault="00024C1D" w:rsidP="002D5311">
            <w:pPr>
              <w:pStyle w:val="Tablebullet1"/>
              <w:rPr>
                <w:lang w:eastAsia="en-AU"/>
              </w:rPr>
            </w:pPr>
            <w:r w:rsidRPr="00DF2500">
              <w:rPr>
                <w:lang w:eastAsia="en-AU"/>
              </w:rPr>
              <w:t>Leaders put in place systems and processes to make sure service delivery is in line with current evidence-</w:t>
            </w:r>
            <w:r>
              <w:rPr>
                <w:lang w:eastAsia="en-AU"/>
              </w:rPr>
              <w:t>based</w:t>
            </w:r>
            <w:r w:rsidRPr="00DF2500">
              <w:rPr>
                <w:lang w:eastAsia="en-AU"/>
              </w:rPr>
              <w:t xml:space="preserve"> </w:t>
            </w:r>
            <w:proofErr w:type="gramStart"/>
            <w:r w:rsidRPr="00DF2500">
              <w:rPr>
                <w:lang w:eastAsia="en-AU"/>
              </w:rPr>
              <w:t>practice</w:t>
            </w:r>
            <w:proofErr w:type="gramEnd"/>
          </w:p>
          <w:p w14:paraId="0E8272BD" w14:textId="77777777" w:rsidR="00024C1D" w:rsidRPr="00F265BD" w:rsidRDefault="00024C1D" w:rsidP="002D5311">
            <w:pPr>
              <w:pStyle w:val="Tablebullet1"/>
              <w:rPr>
                <w:lang w:val="en-AU" w:eastAsia="en-AU"/>
              </w:rPr>
            </w:pPr>
            <w:r w:rsidRPr="00DF2500">
              <w:rPr>
                <w:lang w:eastAsia="en-AU"/>
              </w:rPr>
              <w:t xml:space="preserve">Relevant staff </w:t>
            </w:r>
            <w:r>
              <w:rPr>
                <w:lang w:eastAsia="en-AU"/>
              </w:rPr>
              <w:t xml:space="preserve">receive </w:t>
            </w:r>
            <w:r w:rsidRPr="00DF2500">
              <w:rPr>
                <w:lang w:eastAsia="en-AU"/>
              </w:rPr>
              <w:t xml:space="preserve">information, education or training about trauma-informed </w:t>
            </w:r>
            <w:proofErr w:type="gramStart"/>
            <w:r w:rsidRPr="00DF2500">
              <w:rPr>
                <w:lang w:eastAsia="en-AU"/>
              </w:rPr>
              <w:t>practice</w:t>
            </w:r>
            <w:proofErr w:type="gramEnd"/>
          </w:p>
          <w:p w14:paraId="3D78803F" w14:textId="77777777" w:rsidR="00024C1D" w:rsidRPr="00F265BD" w:rsidRDefault="00024C1D" w:rsidP="002D5311">
            <w:pPr>
              <w:pStyle w:val="Tablebullet1"/>
              <w:rPr>
                <w:lang w:val="en-AU" w:eastAsia="en-AU"/>
              </w:rPr>
            </w:pPr>
            <w:r w:rsidRPr="00DF2500">
              <w:rPr>
                <w:lang w:eastAsia="en-AU"/>
              </w:rPr>
              <w:t>Staff work with other service providers to assess and manage service user health and wellbeing needs, when needed</w:t>
            </w:r>
          </w:p>
        </w:tc>
        <w:tc>
          <w:tcPr>
            <w:tcW w:w="3402" w:type="dxa"/>
          </w:tcPr>
          <w:p w14:paraId="52DCC495" w14:textId="77777777" w:rsidR="00024C1D" w:rsidRPr="00F265BD" w:rsidRDefault="00024C1D" w:rsidP="002D5311">
            <w:pPr>
              <w:pStyle w:val="Tablebullet1"/>
              <w:rPr>
                <w:lang w:val="en-AU" w:eastAsia="en-AU"/>
              </w:rPr>
            </w:pPr>
            <w:r w:rsidRPr="00DF2500">
              <w:rPr>
                <w:lang w:eastAsia="en-AU"/>
              </w:rPr>
              <w:t xml:space="preserve">Intake form and initial assessments that identify the service user’s health and wellbeing </w:t>
            </w:r>
            <w:proofErr w:type="gramStart"/>
            <w:r w:rsidRPr="00DF2500">
              <w:rPr>
                <w:lang w:eastAsia="en-AU"/>
              </w:rPr>
              <w:t>needs</w:t>
            </w:r>
            <w:proofErr w:type="gramEnd"/>
            <w:r w:rsidRPr="00DF2500">
              <w:rPr>
                <w:lang w:eastAsia="en-AU"/>
              </w:rPr>
              <w:t xml:space="preserve"> </w:t>
            </w:r>
          </w:p>
          <w:p w14:paraId="7A6E5DD8" w14:textId="77777777" w:rsidR="00024C1D" w:rsidRPr="00F265BD" w:rsidRDefault="00024C1D" w:rsidP="002D5311">
            <w:pPr>
              <w:pStyle w:val="Tablebullet1"/>
              <w:rPr>
                <w:lang w:val="en-AU" w:eastAsia="en-AU"/>
              </w:rPr>
            </w:pPr>
            <w:r w:rsidRPr="00DF2500">
              <w:rPr>
                <w:lang w:eastAsia="en-AU"/>
              </w:rPr>
              <w:t xml:space="preserve">Support, case or service plans that address the service user’s ongoing health and wellbeing needs. If relevant and with the service user’s consent, the plan notes other services used by the service </w:t>
            </w:r>
            <w:proofErr w:type="gramStart"/>
            <w:r w:rsidRPr="00DF2500">
              <w:rPr>
                <w:lang w:eastAsia="en-AU"/>
              </w:rPr>
              <w:t>user</w:t>
            </w:r>
            <w:proofErr w:type="gramEnd"/>
          </w:p>
          <w:p w14:paraId="77131FE0" w14:textId="77777777" w:rsidR="00024C1D" w:rsidRPr="00F265BD" w:rsidRDefault="00024C1D" w:rsidP="002D5311">
            <w:pPr>
              <w:pStyle w:val="Tablebullet1"/>
              <w:rPr>
                <w:lang w:val="en-AU" w:eastAsia="en-AU"/>
              </w:rPr>
            </w:pPr>
            <w:r w:rsidRPr="00DF2500">
              <w:rPr>
                <w:lang w:eastAsia="en-AU"/>
              </w:rPr>
              <w:t xml:space="preserve">Policies and processes on how the provider </w:t>
            </w:r>
            <w:proofErr w:type="gramStart"/>
            <w:r w:rsidRPr="00DF2500">
              <w:rPr>
                <w:lang w:eastAsia="en-AU"/>
              </w:rPr>
              <w:t>supports</w:t>
            </w:r>
            <w:proofErr w:type="gramEnd"/>
            <w:r w:rsidRPr="00DF2500">
              <w:rPr>
                <w:lang w:eastAsia="en-AU"/>
              </w:rPr>
              <w:t xml:space="preserve"> service users’ health and wellbeing</w:t>
            </w:r>
          </w:p>
          <w:p w14:paraId="33BAD0AF" w14:textId="77777777" w:rsidR="00024C1D" w:rsidRPr="00F265BD" w:rsidRDefault="00024C1D" w:rsidP="002D5311">
            <w:pPr>
              <w:pStyle w:val="Tablebullet1"/>
              <w:rPr>
                <w:lang w:val="en-AU" w:eastAsia="en-AU"/>
              </w:rPr>
            </w:pPr>
            <w:r w:rsidRPr="00DF2500">
              <w:rPr>
                <w:lang w:eastAsia="en-AU"/>
              </w:rPr>
              <w:t>Evidence of research into evaluation of best-practice service delivery</w:t>
            </w:r>
          </w:p>
          <w:p w14:paraId="20E48A3D" w14:textId="77777777" w:rsidR="00024C1D" w:rsidRPr="00F265BD" w:rsidRDefault="00024C1D" w:rsidP="002D5311">
            <w:pPr>
              <w:pStyle w:val="Tablebullet1"/>
              <w:rPr>
                <w:lang w:val="en-AU" w:eastAsia="en-AU"/>
              </w:rPr>
            </w:pPr>
            <w:r w:rsidRPr="00DF2500">
              <w:rPr>
                <w:lang w:eastAsia="en-AU"/>
              </w:rPr>
              <w:t xml:space="preserve">Records of staff information, </w:t>
            </w:r>
            <w:proofErr w:type="gramStart"/>
            <w:r w:rsidRPr="00DF2500">
              <w:rPr>
                <w:lang w:eastAsia="en-AU"/>
              </w:rPr>
              <w:t>education</w:t>
            </w:r>
            <w:proofErr w:type="gramEnd"/>
            <w:r w:rsidRPr="00DF2500">
              <w:rPr>
                <w:lang w:eastAsia="en-AU"/>
              </w:rPr>
              <w:t xml:space="preserve"> and training on trauma-informed practice</w:t>
            </w:r>
          </w:p>
        </w:tc>
        <w:tc>
          <w:tcPr>
            <w:tcW w:w="3400" w:type="dxa"/>
          </w:tcPr>
          <w:p w14:paraId="7A9816A1" w14:textId="77777777" w:rsidR="00024C1D" w:rsidRPr="00F265BD" w:rsidRDefault="00024C1D" w:rsidP="002D5311">
            <w:pPr>
              <w:pStyle w:val="Tablebullet1"/>
              <w:rPr>
                <w:lang w:val="en-AU" w:eastAsia="en-AU"/>
              </w:rPr>
            </w:pPr>
            <w:r w:rsidRPr="00DF2500">
              <w:rPr>
                <w:lang w:eastAsia="en-AU"/>
              </w:rPr>
              <w:t xml:space="preserve">Leaders and staff provide social services that support service users’ health and </w:t>
            </w:r>
            <w:proofErr w:type="gramStart"/>
            <w:r w:rsidRPr="00DF2500">
              <w:rPr>
                <w:lang w:eastAsia="en-AU"/>
              </w:rPr>
              <w:t>wellbeing</w:t>
            </w:r>
            <w:proofErr w:type="gramEnd"/>
            <w:r w:rsidRPr="00DF2500">
              <w:rPr>
                <w:lang w:eastAsia="en-AU"/>
              </w:rPr>
              <w:t xml:space="preserve"> </w:t>
            </w:r>
          </w:p>
          <w:p w14:paraId="37A921D7" w14:textId="77777777" w:rsidR="00024C1D" w:rsidRPr="00F265BD" w:rsidRDefault="00024C1D" w:rsidP="002D5311">
            <w:pPr>
              <w:pStyle w:val="Tablebullet1"/>
              <w:rPr>
                <w:lang w:val="en-AU" w:eastAsia="en-AU"/>
              </w:rPr>
            </w:pPr>
            <w:r w:rsidRPr="00DF2500">
              <w:rPr>
                <w:lang w:eastAsia="en-AU"/>
              </w:rPr>
              <w:t>Social service delivery is based on current evidence</w:t>
            </w:r>
            <w:r w:rsidRPr="00DF2500">
              <w:rPr>
                <w:lang w:eastAsia="en-AU"/>
              </w:rPr>
              <w:noBreakHyphen/>
              <w:t>based practice, including trauma</w:t>
            </w:r>
            <w:r w:rsidRPr="00DF2500">
              <w:rPr>
                <w:lang w:eastAsia="en-AU"/>
              </w:rPr>
              <w:noBreakHyphen/>
              <w:t>informed practice</w:t>
            </w:r>
          </w:p>
        </w:tc>
      </w:tr>
    </w:tbl>
    <w:p w14:paraId="57E59220" w14:textId="77777777" w:rsidR="00024C1D" w:rsidRDefault="00024C1D" w:rsidP="00024C1D">
      <w:pPr>
        <w:pStyle w:val="Body"/>
      </w:pPr>
      <w:r>
        <w:br w:type="page"/>
      </w:r>
    </w:p>
    <w:p w14:paraId="1D23AF77" w14:textId="77777777" w:rsidR="00024C1D" w:rsidRDefault="00024C1D" w:rsidP="00024C1D">
      <w:pPr>
        <w:pStyle w:val="Heading2notinTOC"/>
      </w:pPr>
      <w:r w:rsidRPr="00903A15">
        <w:lastRenderedPageBreak/>
        <w:t>Cultural safety and inclusion</w:t>
      </w:r>
    </w:p>
    <w:p w14:paraId="7D0F39E6" w14:textId="77777777" w:rsidR="00024C1D" w:rsidRDefault="00024C1D" w:rsidP="00024C1D">
      <w:pPr>
        <w:pStyle w:val="Heading3"/>
      </w:pPr>
      <w:r>
        <w:t>Service requirement (clause 10)</w:t>
      </w:r>
    </w:p>
    <w:p w14:paraId="4C2D2C4F" w14:textId="77777777" w:rsidR="00024C1D" w:rsidRDefault="00024C1D" w:rsidP="00024C1D">
      <w:pPr>
        <w:pStyle w:val="Numberdigit"/>
        <w:numPr>
          <w:ilvl w:val="0"/>
          <w:numId w:val="8"/>
        </w:numPr>
      </w:pPr>
      <w:r>
        <w:t>A registered social service provider must ensure that social services delivered to a service user respect the service user's cultural identity and lived experience.</w:t>
      </w:r>
    </w:p>
    <w:p w14:paraId="7C09A0FF" w14:textId="77777777" w:rsidR="00024C1D" w:rsidRDefault="00024C1D" w:rsidP="00024C1D">
      <w:pPr>
        <w:pStyle w:val="Numberdigit"/>
        <w:numPr>
          <w:ilvl w:val="0"/>
          <w:numId w:val="2"/>
        </w:numPr>
      </w:pPr>
      <w:r>
        <w:t>A registered social service provider must ensure service workers access training and are supported to deliver culturally safe services that respect each service user's cultural identity and experience.</w:t>
      </w:r>
    </w:p>
    <w:p w14:paraId="18724FB9" w14:textId="77777777" w:rsidR="00024C1D" w:rsidRPr="00903A15" w:rsidRDefault="00024C1D" w:rsidP="00024C1D">
      <w:pPr>
        <w:pStyle w:val="Numberdigit"/>
        <w:numPr>
          <w:ilvl w:val="0"/>
          <w:numId w:val="9"/>
        </w:numPr>
      </w:pPr>
      <w:r>
        <w:t xml:space="preserve">A registered social service provider must ensure that, with respect to all service users, measures are adopted by the registered social service provider to ensure racism within the organisation of the registered social service provider is identified and confronted, is not </w:t>
      </w:r>
      <w:proofErr w:type="gramStart"/>
      <w:r>
        <w:t>tolerated</w:t>
      </w:r>
      <w:proofErr w:type="gramEnd"/>
      <w:r>
        <w:t xml:space="preserve"> and is addressed with appropriate consequences.</w:t>
      </w:r>
    </w:p>
    <w:p w14:paraId="7469340F" w14:textId="77777777" w:rsidR="00024C1D" w:rsidRDefault="00024C1D" w:rsidP="00024C1D">
      <w:pPr>
        <w:pStyle w:val="Heading3"/>
      </w:pPr>
      <w:r>
        <w:t xml:space="preserve">Actions, useful </w:t>
      </w:r>
      <w:proofErr w:type="gramStart"/>
      <w:r>
        <w:t>documents</w:t>
      </w:r>
      <w:proofErr w:type="gramEnd"/>
      <w:r>
        <w:t xml:space="preserve"> and success indicators</w:t>
      </w:r>
    </w:p>
    <w:p w14:paraId="02FF2B13" w14:textId="77777777" w:rsidR="00024C1D" w:rsidRPr="001937D5" w:rsidRDefault="00024C1D" w:rsidP="00024C1D">
      <w:pPr>
        <w:pStyle w:val="Tablecaption"/>
      </w:pPr>
      <w:r>
        <w:t>Table 5: Cultural safety and inclusion</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024C1D" w:rsidRPr="00DF2500" w14:paraId="4496FD45"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hideMark/>
          </w:tcPr>
          <w:p w14:paraId="122422B1" w14:textId="77777777" w:rsidR="00024C1D" w:rsidRPr="00F265BD" w:rsidRDefault="00024C1D" w:rsidP="002D5311">
            <w:pPr>
              <w:pStyle w:val="Tablecolhead"/>
              <w:rPr>
                <w:lang w:val="en-AU"/>
              </w:rPr>
            </w:pPr>
            <w:r w:rsidRPr="00DF2500">
              <w:t>Actions</w:t>
            </w:r>
          </w:p>
        </w:tc>
        <w:tc>
          <w:tcPr>
            <w:tcW w:w="3402" w:type="dxa"/>
            <w:hideMark/>
          </w:tcPr>
          <w:p w14:paraId="0F5388EB" w14:textId="77777777" w:rsidR="00024C1D" w:rsidRPr="00F265BD" w:rsidRDefault="00024C1D" w:rsidP="002D5311">
            <w:pPr>
              <w:pStyle w:val="Tablecolhead"/>
              <w:rPr>
                <w:lang w:val="en-AU"/>
              </w:rPr>
            </w:pPr>
            <w:r w:rsidRPr="00DF2500">
              <w:t>Documents and other evidence</w:t>
            </w:r>
          </w:p>
        </w:tc>
        <w:tc>
          <w:tcPr>
            <w:tcW w:w="3400" w:type="dxa"/>
            <w:hideMark/>
          </w:tcPr>
          <w:p w14:paraId="12B854B9" w14:textId="77777777" w:rsidR="00024C1D" w:rsidRPr="00F265BD" w:rsidRDefault="00024C1D" w:rsidP="002D5311">
            <w:pPr>
              <w:pStyle w:val="Tablecolhead"/>
              <w:rPr>
                <w:lang w:val="en-AU"/>
              </w:rPr>
            </w:pPr>
            <w:r w:rsidRPr="00DF2500">
              <w:t>Indicators of success</w:t>
            </w:r>
          </w:p>
        </w:tc>
      </w:tr>
      <w:tr w:rsidR="00024C1D" w:rsidRPr="00DF2500" w14:paraId="13029764" w14:textId="77777777" w:rsidTr="002D5311">
        <w:tc>
          <w:tcPr>
            <w:tcW w:w="3402" w:type="dxa"/>
          </w:tcPr>
          <w:p w14:paraId="6F7F2584" w14:textId="77777777" w:rsidR="00024C1D" w:rsidRPr="00F265BD" w:rsidRDefault="00024C1D" w:rsidP="002D5311">
            <w:pPr>
              <w:pStyle w:val="Tablebullet1"/>
              <w:rPr>
                <w:lang w:val="en-AU"/>
              </w:rPr>
            </w:pPr>
            <w:r w:rsidRPr="00DF2500">
              <w:t xml:space="preserve">Leaders and staff respect each service user’s cultural identity and lived </w:t>
            </w:r>
            <w:proofErr w:type="gramStart"/>
            <w:r w:rsidRPr="00DF2500">
              <w:t>experience</w:t>
            </w:r>
            <w:proofErr w:type="gramEnd"/>
          </w:p>
          <w:p w14:paraId="7BCF36E7" w14:textId="77777777" w:rsidR="00024C1D" w:rsidRPr="00F265BD" w:rsidRDefault="00024C1D" w:rsidP="002D5311">
            <w:pPr>
              <w:pStyle w:val="Tablebullet1"/>
              <w:rPr>
                <w:lang w:val="en-AU"/>
              </w:rPr>
            </w:pPr>
            <w:r w:rsidRPr="00DF2500">
              <w:t xml:space="preserve">Leaders and staff help service users express their cultural </w:t>
            </w:r>
            <w:proofErr w:type="gramStart"/>
            <w:r w:rsidRPr="00DF2500">
              <w:t>rights</w:t>
            </w:r>
            <w:proofErr w:type="gramEnd"/>
          </w:p>
          <w:p w14:paraId="577A4928" w14:textId="77777777" w:rsidR="00024C1D" w:rsidRPr="00F265BD" w:rsidRDefault="00024C1D" w:rsidP="002D5311">
            <w:pPr>
              <w:pStyle w:val="Tablebullet1"/>
              <w:rPr>
                <w:lang w:val="en-AU"/>
              </w:rPr>
            </w:pPr>
            <w:r w:rsidRPr="00DF2500">
              <w:t xml:space="preserve">Staff </w:t>
            </w:r>
            <w:r>
              <w:t xml:space="preserve">receive </w:t>
            </w:r>
            <w:r w:rsidRPr="00DF2500">
              <w:t xml:space="preserve">information, education or training on how to provide culturally safe </w:t>
            </w:r>
            <w:proofErr w:type="gramStart"/>
            <w:r w:rsidRPr="00DF2500">
              <w:t>services</w:t>
            </w:r>
            <w:proofErr w:type="gramEnd"/>
          </w:p>
          <w:p w14:paraId="09556C82" w14:textId="77777777" w:rsidR="00024C1D" w:rsidRPr="00F265BD" w:rsidRDefault="00024C1D" w:rsidP="002D5311">
            <w:pPr>
              <w:pStyle w:val="Tablebullet1"/>
              <w:rPr>
                <w:lang w:val="en-AU"/>
              </w:rPr>
            </w:pPr>
            <w:r w:rsidRPr="00DF2500">
              <w:t xml:space="preserve">Leaders put in place systems and processes to make sure racism is identified and addressed with </w:t>
            </w:r>
            <w:r>
              <w:t xml:space="preserve">appropriate </w:t>
            </w:r>
            <w:proofErr w:type="gramStart"/>
            <w:r w:rsidRPr="00DF2500">
              <w:t>consequences</w:t>
            </w:r>
            <w:proofErr w:type="gramEnd"/>
          </w:p>
          <w:p w14:paraId="2D307D10" w14:textId="77777777" w:rsidR="00024C1D" w:rsidRPr="00F265BD" w:rsidRDefault="00024C1D" w:rsidP="002D5311">
            <w:pPr>
              <w:pStyle w:val="Tablebullet1"/>
              <w:rPr>
                <w:lang w:val="en-AU"/>
              </w:rPr>
            </w:pPr>
            <w:r w:rsidRPr="00DF2500">
              <w:t>Leaders and staff put in place and maintain practices to make sure all policies, procedures and systems create a culturally safe environment for service users and their families</w:t>
            </w:r>
          </w:p>
        </w:tc>
        <w:tc>
          <w:tcPr>
            <w:tcW w:w="3402" w:type="dxa"/>
          </w:tcPr>
          <w:p w14:paraId="383A8D61" w14:textId="77777777" w:rsidR="00024C1D" w:rsidRPr="00F265BD" w:rsidRDefault="00024C1D" w:rsidP="002D5311">
            <w:pPr>
              <w:pStyle w:val="Tablebullet1"/>
              <w:rPr>
                <w:lang w:val="en-AU" w:eastAsia="en-AU"/>
              </w:rPr>
            </w:pPr>
            <w:r w:rsidRPr="00DF2500">
              <w:rPr>
                <w:lang w:eastAsia="en-AU"/>
              </w:rPr>
              <w:t xml:space="preserve">Intake forms and initial assessments that include scope to identify service user cultural needs and </w:t>
            </w:r>
            <w:proofErr w:type="gramStart"/>
            <w:r w:rsidRPr="00DF2500">
              <w:rPr>
                <w:lang w:eastAsia="en-AU"/>
              </w:rPr>
              <w:t>preferences</w:t>
            </w:r>
            <w:proofErr w:type="gramEnd"/>
          </w:p>
          <w:p w14:paraId="394E8F6A" w14:textId="77777777" w:rsidR="00024C1D" w:rsidRPr="00F265BD" w:rsidRDefault="00024C1D" w:rsidP="002D5311">
            <w:pPr>
              <w:pStyle w:val="Tablebullet1"/>
              <w:rPr>
                <w:lang w:val="en-AU" w:eastAsia="en-AU"/>
              </w:rPr>
            </w:pPr>
            <w:r w:rsidRPr="00DF2500">
              <w:rPr>
                <w:lang w:eastAsia="en-AU"/>
              </w:rPr>
              <w:t xml:space="preserve">Support, case or service plans that address a service user’s ongoing cultural needs and </w:t>
            </w:r>
            <w:proofErr w:type="gramStart"/>
            <w:r w:rsidRPr="00DF2500">
              <w:rPr>
                <w:lang w:eastAsia="en-AU"/>
              </w:rPr>
              <w:t>preferences</w:t>
            </w:r>
            <w:proofErr w:type="gramEnd"/>
            <w:r w:rsidRPr="00DF2500">
              <w:rPr>
                <w:lang w:eastAsia="en-AU"/>
              </w:rPr>
              <w:t xml:space="preserve"> </w:t>
            </w:r>
          </w:p>
          <w:p w14:paraId="15E0B2CC" w14:textId="77777777" w:rsidR="00024C1D" w:rsidRPr="00F265BD" w:rsidRDefault="00024C1D" w:rsidP="002D5311">
            <w:pPr>
              <w:pStyle w:val="Tablebullet1"/>
              <w:rPr>
                <w:lang w:val="en-AU" w:eastAsia="en-AU"/>
              </w:rPr>
            </w:pPr>
            <w:r w:rsidRPr="00DF2500">
              <w:t xml:space="preserve">Policies, processes and practices that show the provider’s commitment to creating a culturally safe environment that respects each service user’s cultural identity and </w:t>
            </w:r>
            <w:proofErr w:type="gramStart"/>
            <w:r w:rsidRPr="00DF2500">
              <w:t>experience</w:t>
            </w:r>
            <w:proofErr w:type="gramEnd"/>
          </w:p>
          <w:p w14:paraId="6837F50E" w14:textId="77777777" w:rsidR="00024C1D" w:rsidRPr="00F265BD" w:rsidRDefault="00024C1D" w:rsidP="002D5311">
            <w:pPr>
              <w:pStyle w:val="Tablebullet1"/>
              <w:rPr>
                <w:lang w:val="en-AU" w:eastAsia="en-AU"/>
              </w:rPr>
            </w:pPr>
            <w:r w:rsidRPr="00DF2500">
              <w:rPr>
                <w:lang w:eastAsia="en-AU"/>
              </w:rPr>
              <w:t xml:space="preserve">Policies and processes for responding to racism, including </w:t>
            </w:r>
            <w:r>
              <w:rPr>
                <w:lang w:eastAsia="en-AU"/>
              </w:rPr>
              <w:t xml:space="preserve">potential </w:t>
            </w:r>
            <w:proofErr w:type="gramStart"/>
            <w:r w:rsidRPr="00DF2500">
              <w:rPr>
                <w:lang w:eastAsia="en-AU"/>
              </w:rPr>
              <w:t>consequences</w:t>
            </w:r>
            <w:proofErr w:type="gramEnd"/>
          </w:p>
          <w:p w14:paraId="45C0F5B9" w14:textId="77777777" w:rsidR="00024C1D" w:rsidRPr="00F265BD" w:rsidRDefault="00024C1D" w:rsidP="002D5311">
            <w:pPr>
              <w:pStyle w:val="Tablebullet1"/>
              <w:rPr>
                <w:lang w:val="en-AU"/>
              </w:rPr>
            </w:pPr>
            <w:r w:rsidRPr="00DF2500">
              <w:rPr>
                <w:lang w:eastAsia="en-AU"/>
              </w:rPr>
              <w:t xml:space="preserve">Records of staff information, </w:t>
            </w:r>
            <w:proofErr w:type="gramStart"/>
            <w:r w:rsidRPr="00DF2500">
              <w:rPr>
                <w:lang w:eastAsia="en-AU"/>
              </w:rPr>
              <w:t>education</w:t>
            </w:r>
            <w:proofErr w:type="gramEnd"/>
            <w:r w:rsidRPr="00DF2500">
              <w:rPr>
                <w:lang w:eastAsia="en-AU"/>
              </w:rPr>
              <w:t xml:space="preserve"> and training on providing culturally safe services</w:t>
            </w:r>
          </w:p>
          <w:p w14:paraId="169F99AB" w14:textId="77777777" w:rsidR="00024C1D" w:rsidRPr="00F265BD" w:rsidRDefault="00024C1D" w:rsidP="002D5311">
            <w:pPr>
              <w:pStyle w:val="Tablebullet1"/>
              <w:rPr>
                <w:lang w:val="en-AU"/>
              </w:rPr>
            </w:pPr>
            <w:r w:rsidRPr="00DF2500">
              <w:t xml:space="preserve">Code of conduct that includes acceptable and unacceptable conduct and staff </w:t>
            </w:r>
            <w:proofErr w:type="spellStart"/>
            <w:r w:rsidRPr="00DF2500">
              <w:t>behaviour</w:t>
            </w:r>
            <w:proofErr w:type="spellEnd"/>
            <w:r w:rsidRPr="00DF2500">
              <w:t xml:space="preserve"> </w:t>
            </w:r>
          </w:p>
        </w:tc>
        <w:tc>
          <w:tcPr>
            <w:tcW w:w="3400" w:type="dxa"/>
          </w:tcPr>
          <w:p w14:paraId="03D6F856" w14:textId="77777777" w:rsidR="00024C1D" w:rsidRPr="00F265BD" w:rsidRDefault="00024C1D" w:rsidP="002D5311">
            <w:pPr>
              <w:pStyle w:val="Tablebullet1"/>
              <w:rPr>
                <w:lang w:val="en-AU"/>
              </w:rPr>
            </w:pPr>
            <w:r w:rsidRPr="00DF2500">
              <w:t xml:space="preserve">Service users’ cultural identity and lived experience are </w:t>
            </w:r>
            <w:proofErr w:type="gramStart"/>
            <w:r w:rsidRPr="00DF2500">
              <w:t>respected</w:t>
            </w:r>
            <w:proofErr w:type="gramEnd"/>
          </w:p>
          <w:p w14:paraId="6901AC18" w14:textId="77777777" w:rsidR="00024C1D" w:rsidRPr="00F265BD" w:rsidRDefault="00024C1D" w:rsidP="002D5311">
            <w:pPr>
              <w:pStyle w:val="Tablebullet1"/>
              <w:rPr>
                <w:lang w:val="en-AU"/>
              </w:rPr>
            </w:pPr>
            <w:r w:rsidRPr="00DF2500">
              <w:t xml:space="preserve">Service users feel safe to express their cultural </w:t>
            </w:r>
            <w:proofErr w:type="gramStart"/>
            <w:r w:rsidRPr="00DF2500">
              <w:t>needs</w:t>
            </w:r>
            <w:proofErr w:type="gramEnd"/>
          </w:p>
          <w:p w14:paraId="0033FF0C" w14:textId="77777777" w:rsidR="00024C1D" w:rsidRPr="00F265BD" w:rsidRDefault="00024C1D" w:rsidP="002D5311">
            <w:pPr>
              <w:pStyle w:val="Tablebullet1"/>
              <w:rPr>
                <w:lang w:val="en-AU"/>
              </w:rPr>
            </w:pPr>
            <w:r w:rsidRPr="00DF2500">
              <w:t xml:space="preserve">Staff are equipped to provide culturally safe </w:t>
            </w:r>
            <w:proofErr w:type="gramStart"/>
            <w:r w:rsidRPr="00DF2500">
              <w:t>services</w:t>
            </w:r>
            <w:proofErr w:type="gramEnd"/>
          </w:p>
          <w:p w14:paraId="65CC192B" w14:textId="77777777" w:rsidR="00024C1D" w:rsidRPr="00F265BD" w:rsidRDefault="00024C1D" w:rsidP="002D5311">
            <w:pPr>
              <w:pStyle w:val="Tablebullet1"/>
              <w:rPr>
                <w:lang w:val="en-AU"/>
              </w:rPr>
            </w:pPr>
            <w:r w:rsidRPr="00DF2500">
              <w:t xml:space="preserve">Racism is not tolerated – it is addressed promptly and with </w:t>
            </w:r>
            <w:r>
              <w:t xml:space="preserve">appropriate </w:t>
            </w:r>
            <w:proofErr w:type="gramStart"/>
            <w:r w:rsidRPr="00DF2500">
              <w:t>consequences</w:t>
            </w:r>
            <w:proofErr w:type="gramEnd"/>
          </w:p>
          <w:p w14:paraId="61EE6E19" w14:textId="77777777" w:rsidR="00024C1D" w:rsidRPr="00F265BD" w:rsidRDefault="00024C1D" w:rsidP="002D5311">
            <w:pPr>
              <w:pStyle w:val="Tablebullet1"/>
              <w:rPr>
                <w:lang w:val="en-AU"/>
              </w:rPr>
            </w:pPr>
            <w:r w:rsidRPr="00DF2500">
              <w:t>The provider actively supports service users and their families to take part</w:t>
            </w:r>
          </w:p>
        </w:tc>
      </w:tr>
    </w:tbl>
    <w:p w14:paraId="657696CA" w14:textId="77777777" w:rsidR="00024C1D" w:rsidRDefault="00024C1D" w:rsidP="00024C1D">
      <w:pPr>
        <w:pStyle w:val="Body"/>
      </w:pPr>
      <w:r>
        <w:br w:type="page"/>
      </w:r>
    </w:p>
    <w:p w14:paraId="1183BDD2" w14:textId="77777777" w:rsidR="00024C1D" w:rsidRDefault="00024C1D" w:rsidP="00024C1D">
      <w:pPr>
        <w:pStyle w:val="Heading2notinTOC"/>
      </w:pPr>
      <w:r w:rsidRPr="00903A15">
        <w:lastRenderedPageBreak/>
        <w:t>Aboriginal cultural safety and inclusion</w:t>
      </w:r>
    </w:p>
    <w:p w14:paraId="0615CD20" w14:textId="77777777" w:rsidR="00024C1D" w:rsidRDefault="00024C1D" w:rsidP="00024C1D">
      <w:pPr>
        <w:pStyle w:val="Heading3"/>
      </w:pPr>
      <w:r>
        <w:t>Service requirement (clause 11)</w:t>
      </w:r>
    </w:p>
    <w:p w14:paraId="0D6B0212" w14:textId="77777777" w:rsidR="00024C1D" w:rsidRDefault="00024C1D" w:rsidP="00024C1D">
      <w:pPr>
        <w:pStyle w:val="Numberdigit"/>
        <w:numPr>
          <w:ilvl w:val="0"/>
          <w:numId w:val="12"/>
        </w:numPr>
      </w:pPr>
      <w:r>
        <w:t>A registered social service provider must ensure that, with respect to Aboriginal service users:</w:t>
      </w:r>
    </w:p>
    <w:p w14:paraId="5D3B1DEA" w14:textId="77777777" w:rsidR="00024C1D" w:rsidRDefault="00024C1D" w:rsidP="00024C1D">
      <w:pPr>
        <w:pStyle w:val="Numberloweralphaindent"/>
        <w:numPr>
          <w:ilvl w:val="1"/>
          <w:numId w:val="13"/>
        </w:numPr>
      </w:pPr>
      <w:r>
        <w:t>a service user’s ability to express the service user's culture and enjoy the service user's cultural rights is encouraged and actively supported; and</w:t>
      </w:r>
    </w:p>
    <w:p w14:paraId="3FF78EBF" w14:textId="77777777" w:rsidR="00024C1D" w:rsidRDefault="00024C1D" w:rsidP="00024C1D">
      <w:pPr>
        <w:pStyle w:val="Numberloweralphaindent"/>
      </w:pPr>
      <w:r>
        <w:t>strategies are embedded within the organisation of the registered social service provider that equip all members and workers of the organisation to acknowledge and appreciate the strengths of Aboriginal culture and understand its importance to the wellbeing and safety of Aboriginal persons; and</w:t>
      </w:r>
    </w:p>
    <w:p w14:paraId="172C0F14" w14:textId="77777777" w:rsidR="00024C1D" w:rsidRDefault="00024C1D" w:rsidP="00024C1D">
      <w:pPr>
        <w:pStyle w:val="Numberloweralphaindent"/>
      </w:pPr>
      <w:r>
        <w:t xml:space="preserve">measures are adopted by the registered social service provider to ensure racism within the organisation of the social service provider is identified, </w:t>
      </w:r>
      <w:proofErr w:type="gramStart"/>
      <w:r>
        <w:t>confronted</w:t>
      </w:r>
      <w:proofErr w:type="gramEnd"/>
      <w:r>
        <w:t xml:space="preserve"> and not tolerated and that instances of racism are addressed with appropriate consequences; and</w:t>
      </w:r>
    </w:p>
    <w:p w14:paraId="104B3601" w14:textId="77777777" w:rsidR="00024C1D" w:rsidRDefault="00024C1D" w:rsidP="00024C1D">
      <w:pPr>
        <w:pStyle w:val="Numberloweralphaindent"/>
      </w:pPr>
      <w:r>
        <w:t>the registered social service provider actively supports and facilitates participation and inclusion within its organisation by Aboriginal persons and the families of Aboriginal persons; and</w:t>
      </w:r>
    </w:p>
    <w:p w14:paraId="30637FA2" w14:textId="77777777" w:rsidR="00024C1D" w:rsidRPr="00903A15" w:rsidRDefault="00024C1D" w:rsidP="00024C1D">
      <w:pPr>
        <w:pStyle w:val="Numberloweralphaindent"/>
      </w:pPr>
      <w:proofErr w:type="gramStart"/>
      <w:r>
        <w:t>all of</w:t>
      </w:r>
      <w:proofErr w:type="gramEnd"/>
      <w:r>
        <w:t xml:space="preserve"> the registered social service provider’s policies, procedures, systems and processes together create a culturally safe and inclusive environment and meet the needs of Aboriginal persons and the families of Aboriginal persons.</w:t>
      </w:r>
    </w:p>
    <w:p w14:paraId="74243753" w14:textId="77777777" w:rsidR="00024C1D" w:rsidRDefault="00024C1D" w:rsidP="00024C1D">
      <w:pPr>
        <w:pStyle w:val="Heading3"/>
      </w:pPr>
      <w:r>
        <w:t xml:space="preserve">Actions, useful </w:t>
      </w:r>
      <w:proofErr w:type="gramStart"/>
      <w:r>
        <w:t>documents</w:t>
      </w:r>
      <w:proofErr w:type="gramEnd"/>
      <w:r>
        <w:t xml:space="preserve"> and success indicators</w:t>
      </w:r>
    </w:p>
    <w:p w14:paraId="2C6B6450" w14:textId="77777777" w:rsidR="00024C1D" w:rsidRPr="00D456DD" w:rsidRDefault="00024C1D" w:rsidP="00024C1D">
      <w:pPr>
        <w:pStyle w:val="Tablecaption"/>
      </w:pPr>
      <w:r>
        <w:t>Table 6: Aboriginal cultural safety</w:t>
      </w:r>
    </w:p>
    <w:tbl>
      <w:tblPr>
        <w:tblStyle w:val="Purpletable"/>
        <w:tblW w:w="0" w:type="auto"/>
        <w:tblInd w:w="0" w:type="dxa"/>
        <w:tblLayout w:type="fixed"/>
        <w:tblLook w:val="0620" w:firstRow="1" w:lastRow="0" w:firstColumn="0" w:lastColumn="0" w:noHBand="1" w:noVBand="1"/>
      </w:tblPr>
      <w:tblGrid>
        <w:gridCol w:w="3402"/>
        <w:gridCol w:w="3402"/>
        <w:gridCol w:w="3400"/>
      </w:tblGrid>
      <w:tr w:rsidR="00024C1D" w:rsidRPr="00DF2500" w14:paraId="5155CC82" w14:textId="77777777" w:rsidTr="002D5311">
        <w:trPr>
          <w:cnfStyle w:val="100000000000" w:firstRow="1" w:lastRow="0" w:firstColumn="0" w:lastColumn="0" w:oddVBand="0" w:evenVBand="0" w:oddHBand="0" w:evenHBand="0" w:firstRowFirstColumn="0" w:firstRowLastColumn="0" w:lastRowFirstColumn="0" w:lastRowLastColumn="0"/>
          <w:tblHeader/>
        </w:trPr>
        <w:tc>
          <w:tcPr>
            <w:tcW w:w="3402" w:type="dxa"/>
            <w:hideMark/>
          </w:tcPr>
          <w:p w14:paraId="2EF41FF7" w14:textId="77777777" w:rsidR="00024C1D" w:rsidRPr="00F265BD" w:rsidRDefault="00024C1D" w:rsidP="002D5311">
            <w:pPr>
              <w:pStyle w:val="Tablecolhead"/>
              <w:rPr>
                <w:lang w:val="en-AU"/>
              </w:rPr>
            </w:pPr>
            <w:r w:rsidRPr="00DF2500">
              <w:t>Actions</w:t>
            </w:r>
          </w:p>
        </w:tc>
        <w:tc>
          <w:tcPr>
            <w:tcW w:w="3402" w:type="dxa"/>
            <w:hideMark/>
          </w:tcPr>
          <w:p w14:paraId="667B0478" w14:textId="77777777" w:rsidR="00024C1D" w:rsidRPr="00F265BD" w:rsidRDefault="00024C1D" w:rsidP="002D5311">
            <w:pPr>
              <w:pStyle w:val="Tablecolhead"/>
              <w:rPr>
                <w:lang w:val="en-AU"/>
              </w:rPr>
            </w:pPr>
            <w:r w:rsidRPr="00DF2500">
              <w:t>Documents and other evidence</w:t>
            </w:r>
          </w:p>
        </w:tc>
        <w:tc>
          <w:tcPr>
            <w:tcW w:w="3400" w:type="dxa"/>
            <w:hideMark/>
          </w:tcPr>
          <w:p w14:paraId="18676336" w14:textId="77777777" w:rsidR="00024C1D" w:rsidRPr="00F265BD" w:rsidRDefault="00024C1D" w:rsidP="002D5311">
            <w:pPr>
              <w:pStyle w:val="Tablecolhead"/>
              <w:rPr>
                <w:lang w:val="en-AU"/>
              </w:rPr>
            </w:pPr>
            <w:r w:rsidRPr="00DF2500">
              <w:t>Indicators of success</w:t>
            </w:r>
          </w:p>
        </w:tc>
      </w:tr>
      <w:tr w:rsidR="00024C1D" w:rsidRPr="00DF2500" w14:paraId="33AE98F2" w14:textId="77777777" w:rsidTr="002D5311">
        <w:tc>
          <w:tcPr>
            <w:tcW w:w="3402" w:type="dxa"/>
          </w:tcPr>
          <w:p w14:paraId="6393726A" w14:textId="77777777" w:rsidR="00024C1D" w:rsidRPr="00F265BD" w:rsidRDefault="00024C1D" w:rsidP="002D5311">
            <w:pPr>
              <w:pStyle w:val="Tablebullet1"/>
              <w:rPr>
                <w:lang w:val="en-AU"/>
              </w:rPr>
            </w:pPr>
            <w:r w:rsidRPr="00DF2500">
              <w:t xml:space="preserve">Leaders and staff respect each Aboriginal service user’s cultural identity and lived </w:t>
            </w:r>
            <w:proofErr w:type="gramStart"/>
            <w:r w:rsidRPr="00DF2500">
              <w:t>experience</w:t>
            </w:r>
            <w:proofErr w:type="gramEnd"/>
            <w:r w:rsidRPr="00DF2500">
              <w:t xml:space="preserve"> </w:t>
            </w:r>
          </w:p>
          <w:p w14:paraId="2A992885" w14:textId="77777777" w:rsidR="00024C1D" w:rsidRPr="00F265BD" w:rsidRDefault="00024C1D" w:rsidP="002D5311">
            <w:pPr>
              <w:pStyle w:val="Tablebullet1"/>
              <w:rPr>
                <w:lang w:val="en-AU"/>
              </w:rPr>
            </w:pPr>
            <w:r w:rsidRPr="00DF2500">
              <w:t xml:space="preserve">Leaders and staff support Aboriginal service users to express their cultural </w:t>
            </w:r>
            <w:proofErr w:type="gramStart"/>
            <w:r w:rsidRPr="00DF2500">
              <w:t>rights</w:t>
            </w:r>
            <w:proofErr w:type="gramEnd"/>
          </w:p>
          <w:p w14:paraId="50B45241" w14:textId="77777777" w:rsidR="00024C1D" w:rsidRPr="00F265BD" w:rsidRDefault="00024C1D" w:rsidP="002D5311">
            <w:pPr>
              <w:pStyle w:val="Tablebullet1"/>
              <w:rPr>
                <w:lang w:val="en-AU"/>
              </w:rPr>
            </w:pPr>
            <w:r w:rsidRPr="00DF2500">
              <w:t xml:space="preserve">Staff </w:t>
            </w:r>
            <w:r>
              <w:t xml:space="preserve">receive </w:t>
            </w:r>
            <w:r w:rsidRPr="00DF2500">
              <w:t xml:space="preserve">information, education or training on the strengths of Aboriginal culture and its importance to Aboriginal people’s wellbeing and </w:t>
            </w:r>
            <w:proofErr w:type="gramStart"/>
            <w:r w:rsidRPr="00DF2500">
              <w:t>safety</w:t>
            </w:r>
            <w:proofErr w:type="gramEnd"/>
          </w:p>
          <w:p w14:paraId="30C45C95" w14:textId="77777777" w:rsidR="00024C1D" w:rsidRPr="00F265BD" w:rsidRDefault="00024C1D" w:rsidP="002D5311">
            <w:pPr>
              <w:pStyle w:val="Tablebullet1"/>
              <w:rPr>
                <w:lang w:val="en-AU"/>
              </w:rPr>
            </w:pPr>
            <w:r w:rsidRPr="00DF2500">
              <w:t xml:space="preserve">Leaders put in place systems and processes to make sure racism is identified and addressed with </w:t>
            </w:r>
            <w:r>
              <w:t xml:space="preserve">appropriate </w:t>
            </w:r>
            <w:proofErr w:type="gramStart"/>
            <w:r w:rsidRPr="00DF2500">
              <w:t>consequences</w:t>
            </w:r>
            <w:proofErr w:type="gramEnd"/>
          </w:p>
          <w:p w14:paraId="78209937" w14:textId="77777777" w:rsidR="00024C1D" w:rsidRPr="00F265BD" w:rsidRDefault="00024C1D" w:rsidP="002D5311">
            <w:pPr>
              <w:pStyle w:val="Tablebullet1"/>
              <w:rPr>
                <w:lang w:val="en-AU"/>
              </w:rPr>
            </w:pPr>
            <w:r w:rsidRPr="00DF2500">
              <w:t xml:space="preserve">Leaders and staff actively support Aboriginal people and their families to take part and be </w:t>
            </w:r>
            <w:proofErr w:type="gramStart"/>
            <w:r w:rsidRPr="00DF2500">
              <w:t>included</w:t>
            </w:r>
            <w:proofErr w:type="gramEnd"/>
            <w:r w:rsidRPr="00DF2500">
              <w:t xml:space="preserve"> </w:t>
            </w:r>
          </w:p>
          <w:p w14:paraId="15A2D210" w14:textId="77777777" w:rsidR="00024C1D" w:rsidRPr="00F265BD" w:rsidRDefault="00024C1D" w:rsidP="002D5311">
            <w:pPr>
              <w:pStyle w:val="Tablebullet1"/>
              <w:rPr>
                <w:lang w:val="en-AU"/>
              </w:rPr>
            </w:pPr>
            <w:r w:rsidRPr="00DF2500">
              <w:t xml:space="preserve">Leaders and staff put in place and maintain practices to ensure a culturally safe </w:t>
            </w:r>
            <w:r w:rsidRPr="00DF2500">
              <w:lastRenderedPageBreak/>
              <w:t>environment for Aboriginal service users and their families</w:t>
            </w:r>
          </w:p>
        </w:tc>
        <w:tc>
          <w:tcPr>
            <w:tcW w:w="3402" w:type="dxa"/>
          </w:tcPr>
          <w:p w14:paraId="226165B0" w14:textId="77777777" w:rsidR="00024C1D" w:rsidRPr="00F265BD" w:rsidRDefault="00024C1D" w:rsidP="002D5311">
            <w:pPr>
              <w:pStyle w:val="Tablebullet1"/>
              <w:rPr>
                <w:lang w:val="en-AU" w:eastAsia="en-AU"/>
              </w:rPr>
            </w:pPr>
            <w:r w:rsidRPr="00DF2500">
              <w:rPr>
                <w:lang w:eastAsia="en-AU"/>
              </w:rPr>
              <w:lastRenderedPageBreak/>
              <w:t xml:space="preserve">Intake forms and initial assessments that include scope to identify Aboriginal service user cultural needs and </w:t>
            </w:r>
            <w:proofErr w:type="gramStart"/>
            <w:r w:rsidRPr="00DF2500">
              <w:rPr>
                <w:lang w:eastAsia="en-AU"/>
              </w:rPr>
              <w:t>preferences</w:t>
            </w:r>
            <w:proofErr w:type="gramEnd"/>
          </w:p>
          <w:p w14:paraId="0D86DB6B" w14:textId="77777777" w:rsidR="00024C1D" w:rsidRPr="00F265BD" w:rsidRDefault="00024C1D" w:rsidP="002D5311">
            <w:pPr>
              <w:pStyle w:val="Tablebullet1"/>
              <w:rPr>
                <w:lang w:val="en-AU" w:eastAsia="en-AU"/>
              </w:rPr>
            </w:pPr>
            <w:r w:rsidRPr="00DF2500">
              <w:rPr>
                <w:lang w:eastAsia="en-AU"/>
              </w:rPr>
              <w:t>Support, case or service plans that address Aboriginal service users</w:t>
            </w:r>
            <w:r w:rsidRPr="00DF2500">
              <w:rPr>
                <w:lang w:val="en-AU" w:eastAsia="en-AU"/>
              </w:rPr>
              <w:t>’</w:t>
            </w:r>
            <w:r w:rsidRPr="00DF2500">
              <w:rPr>
                <w:lang w:eastAsia="en-AU"/>
              </w:rPr>
              <w:t xml:space="preserve"> ongoing cultural needs and </w:t>
            </w:r>
            <w:proofErr w:type="gramStart"/>
            <w:r w:rsidRPr="00DF2500">
              <w:rPr>
                <w:lang w:eastAsia="en-AU"/>
              </w:rPr>
              <w:t>preferences</w:t>
            </w:r>
            <w:proofErr w:type="gramEnd"/>
          </w:p>
          <w:p w14:paraId="099C607B" w14:textId="77777777" w:rsidR="00024C1D" w:rsidRPr="00F265BD" w:rsidRDefault="00024C1D" w:rsidP="002D5311">
            <w:pPr>
              <w:pStyle w:val="Tablebullet1"/>
              <w:rPr>
                <w:lang w:val="en-AU" w:eastAsia="en-AU"/>
              </w:rPr>
            </w:pPr>
            <w:r w:rsidRPr="00DF2500">
              <w:t xml:space="preserve">Policies, processes and practices that show the provider’s commitment to creating a culturally safe environment that respects each Aboriginal service user’s cultural identity and </w:t>
            </w:r>
            <w:proofErr w:type="gramStart"/>
            <w:r w:rsidRPr="00DF2500">
              <w:t>experience</w:t>
            </w:r>
            <w:proofErr w:type="gramEnd"/>
          </w:p>
          <w:p w14:paraId="4F2E0289" w14:textId="77777777" w:rsidR="00024C1D" w:rsidRPr="00F265BD" w:rsidRDefault="00024C1D" w:rsidP="002D5311">
            <w:pPr>
              <w:pStyle w:val="Tablebullet1"/>
              <w:rPr>
                <w:lang w:val="en-AU" w:eastAsia="en-AU"/>
              </w:rPr>
            </w:pPr>
            <w:r w:rsidRPr="00DF2500">
              <w:rPr>
                <w:lang w:eastAsia="en-AU"/>
              </w:rPr>
              <w:t xml:space="preserve">Policies and processes for responding to racism, including </w:t>
            </w:r>
            <w:r>
              <w:rPr>
                <w:lang w:val="en-AU" w:eastAsia="en-AU"/>
              </w:rPr>
              <w:t xml:space="preserve">potential </w:t>
            </w:r>
            <w:proofErr w:type="gramStart"/>
            <w:r w:rsidRPr="00DF2500">
              <w:rPr>
                <w:lang w:eastAsia="en-AU"/>
              </w:rPr>
              <w:t>consequences</w:t>
            </w:r>
            <w:proofErr w:type="gramEnd"/>
          </w:p>
          <w:p w14:paraId="33240FEC" w14:textId="77777777" w:rsidR="00024C1D" w:rsidRPr="00F265BD" w:rsidRDefault="00024C1D" w:rsidP="002D5311">
            <w:pPr>
              <w:pStyle w:val="Tablebullet1"/>
              <w:rPr>
                <w:lang w:val="en-AU" w:eastAsia="en-AU"/>
              </w:rPr>
            </w:pPr>
            <w:r w:rsidRPr="00DF2500">
              <w:t xml:space="preserve">Policies and processes on participation and </w:t>
            </w:r>
            <w:proofErr w:type="spellStart"/>
            <w:r w:rsidRPr="00DF2500">
              <w:t>inclu</w:t>
            </w:r>
            <w:proofErr w:type="spellEnd"/>
            <w:r w:rsidRPr="00DF2500">
              <w:rPr>
                <w:lang w:val="en-AU"/>
              </w:rPr>
              <w:t>ding</w:t>
            </w:r>
            <w:r w:rsidRPr="00DF2500">
              <w:t xml:space="preserve"> Aboriginal people and their </w:t>
            </w:r>
            <w:proofErr w:type="gramStart"/>
            <w:r w:rsidRPr="00DF2500">
              <w:t>families</w:t>
            </w:r>
            <w:proofErr w:type="gramEnd"/>
          </w:p>
          <w:p w14:paraId="09839586" w14:textId="77777777" w:rsidR="00024C1D" w:rsidRPr="00F265BD" w:rsidRDefault="00024C1D" w:rsidP="002D5311">
            <w:pPr>
              <w:pStyle w:val="Tablebullet1"/>
              <w:rPr>
                <w:lang w:val="en-AU" w:eastAsia="en-AU"/>
              </w:rPr>
            </w:pPr>
            <w:r w:rsidRPr="00DF2500">
              <w:rPr>
                <w:lang w:eastAsia="en-AU"/>
              </w:rPr>
              <w:t xml:space="preserve">Records of staff information, </w:t>
            </w:r>
            <w:proofErr w:type="gramStart"/>
            <w:r w:rsidRPr="00DF2500">
              <w:rPr>
                <w:lang w:eastAsia="en-AU"/>
              </w:rPr>
              <w:t>education</w:t>
            </w:r>
            <w:proofErr w:type="gramEnd"/>
            <w:r w:rsidRPr="00DF2500">
              <w:rPr>
                <w:lang w:eastAsia="en-AU"/>
              </w:rPr>
              <w:t xml:space="preserve"> and training on </w:t>
            </w:r>
            <w:r w:rsidRPr="00DF2500">
              <w:t xml:space="preserve">the </w:t>
            </w:r>
            <w:r w:rsidRPr="00DF2500">
              <w:lastRenderedPageBreak/>
              <w:t>strengths of Aboriginal culture and its importance to Aboriginal people’s wellbeing and safety</w:t>
            </w:r>
          </w:p>
          <w:p w14:paraId="180BDF6B" w14:textId="77777777" w:rsidR="00024C1D" w:rsidRPr="00F265BD" w:rsidRDefault="00024C1D" w:rsidP="002D5311">
            <w:pPr>
              <w:pStyle w:val="Tablebullet1"/>
              <w:rPr>
                <w:lang w:val="en-AU"/>
              </w:rPr>
            </w:pPr>
            <w:r w:rsidRPr="00DF2500">
              <w:t xml:space="preserve">Code of conduct that includes acceptable and unacceptable conduct and staff </w:t>
            </w:r>
            <w:proofErr w:type="spellStart"/>
            <w:r w:rsidRPr="00DF2500">
              <w:t>behaviour</w:t>
            </w:r>
            <w:proofErr w:type="spellEnd"/>
          </w:p>
        </w:tc>
        <w:tc>
          <w:tcPr>
            <w:tcW w:w="3400" w:type="dxa"/>
          </w:tcPr>
          <w:p w14:paraId="1A86C605" w14:textId="77777777" w:rsidR="00024C1D" w:rsidRPr="00F265BD" w:rsidRDefault="00024C1D" w:rsidP="002D5311">
            <w:pPr>
              <w:pStyle w:val="Tablebullet1"/>
              <w:rPr>
                <w:lang w:val="en-AU"/>
              </w:rPr>
            </w:pPr>
            <w:r w:rsidRPr="00DF2500">
              <w:lastRenderedPageBreak/>
              <w:t xml:space="preserve">Aboriginal service users’ cultural identity and lived experience are </w:t>
            </w:r>
            <w:proofErr w:type="gramStart"/>
            <w:r w:rsidRPr="00DF2500">
              <w:t>respected</w:t>
            </w:r>
            <w:proofErr w:type="gramEnd"/>
          </w:p>
          <w:p w14:paraId="3F675F7F" w14:textId="77777777" w:rsidR="00024C1D" w:rsidRPr="00F265BD" w:rsidRDefault="00024C1D" w:rsidP="002D5311">
            <w:pPr>
              <w:pStyle w:val="Tablebullet1"/>
              <w:rPr>
                <w:lang w:val="en-AU"/>
              </w:rPr>
            </w:pPr>
            <w:r w:rsidRPr="00DF2500">
              <w:t xml:space="preserve">Aboriginal service users feel safe to express their cultural needs and enjoy their cultural </w:t>
            </w:r>
            <w:proofErr w:type="gramStart"/>
            <w:r w:rsidRPr="00DF2500">
              <w:t>rights</w:t>
            </w:r>
            <w:proofErr w:type="gramEnd"/>
          </w:p>
          <w:p w14:paraId="7BC74F05" w14:textId="77777777" w:rsidR="00024C1D" w:rsidRPr="00F265BD" w:rsidRDefault="00024C1D" w:rsidP="002D5311">
            <w:pPr>
              <w:pStyle w:val="Tablebullet1"/>
              <w:rPr>
                <w:lang w:val="en-AU"/>
              </w:rPr>
            </w:pPr>
            <w:r w:rsidRPr="00DF2500">
              <w:t xml:space="preserve">Staff </w:t>
            </w:r>
            <w:r w:rsidRPr="00DF2500">
              <w:rPr>
                <w:lang w:val="en-AU"/>
              </w:rPr>
              <w:t>can</w:t>
            </w:r>
            <w:r w:rsidRPr="00DF2500">
              <w:t xml:space="preserve"> provide culturally safe </w:t>
            </w:r>
            <w:proofErr w:type="gramStart"/>
            <w:r w:rsidRPr="00DF2500">
              <w:t>services</w:t>
            </w:r>
            <w:proofErr w:type="gramEnd"/>
          </w:p>
          <w:p w14:paraId="282F6263" w14:textId="77777777" w:rsidR="00024C1D" w:rsidRPr="00F265BD" w:rsidRDefault="00024C1D" w:rsidP="002D5311">
            <w:pPr>
              <w:pStyle w:val="Tablebullet1"/>
              <w:rPr>
                <w:lang w:val="en-AU"/>
              </w:rPr>
            </w:pPr>
            <w:r w:rsidRPr="00DF2500">
              <w:t xml:space="preserve">Racism is not tolerated – it is addressed promptly and with fitting </w:t>
            </w:r>
            <w:proofErr w:type="gramStart"/>
            <w:r w:rsidRPr="00DF2500">
              <w:t>consequences</w:t>
            </w:r>
            <w:proofErr w:type="gramEnd"/>
          </w:p>
          <w:p w14:paraId="3CDE3546" w14:textId="77777777" w:rsidR="00024C1D" w:rsidRPr="00F265BD" w:rsidRDefault="00024C1D" w:rsidP="002D5311">
            <w:pPr>
              <w:pStyle w:val="Tablebullet1"/>
              <w:rPr>
                <w:lang w:val="en-AU"/>
              </w:rPr>
            </w:pPr>
            <w:r w:rsidRPr="00DF2500">
              <w:t>The provider actively supports Aboriginal service users and their families to take part</w:t>
            </w:r>
          </w:p>
        </w:tc>
      </w:tr>
    </w:tbl>
    <w:p w14:paraId="4C2E3F93" w14:textId="77777777" w:rsidR="00024C1D" w:rsidRPr="00B245B0" w:rsidRDefault="00024C1D" w:rsidP="00024C1D">
      <w:pPr>
        <w:pStyle w:val="Body"/>
      </w:pPr>
      <w:r>
        <w:br w:type="page"/>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2C2A9843" w14:textId="77777777" w:rsidR="00024C1D" w:rsidRPr="0055119B" w:rsidRDefault="00024C1D" w:rsidP="00024C1D">
            <w:pPr>
              <w:pStyle w:val="Accessibilitypara"/>
            </w:pPr>
            <w:bookmarkStart w:id="20" w:name="_Hlk37240926"/>
            <w:r w:rsidRPr="0055119B">
              <w:t>To receive this document in another format</w:t>
            </w:r>
            <w:r>
              <w:t>,</w:t>
            </w:r>
            <w:r w:rsidRPr="0055119B">
              <w:t xml:space="preserve"> email </w:t>
            </w:r>
            <w:r>
              <w:t xml:space="preserve">the </w:t>
            </w:r>
            <w:hyperlink r:id="rId16" w:history="1">
              <w:r w:rsidRPr="00401926">
                <w:rPr>
                  <w:rStyle w:val="Hyperlink"/>
                </w:rPr>
                <w:t>Social Services Regulator</w:t>
              </w:r>
            </w:hyperlink>
            <w:r>
              <w:t xml:space="preserve"> </w:t>
            </w:r>
            <w:hyperlink r:id="rId17" w:history="1">
              <w:r w:rsidRPr="00551055">
                <w:rPr>
                  <w:rStyle w:val="Hyperlink"/>
                </w:rPr>
                <w:t>enquiries@ssr.vic.gov.au</w:t>
              </w:r>
            </w:hyperlink>
          </w:p>
          <w:p w14:paraId="4626342A" w14:textId="77777777" w:rsidR="00024C1D" w:rsidRPr="0055119B" w:rsidRDefault="00024C1D" w:rsidP="00024C1D">
            <w:pPr>
              <w:pStyle w:val="Imprint"/>
            </w:pPr>
            <w:r w:rsidRPr="0055119B">
              <w:t>Authorised and published by the Victorian Government, 1 Treasury Place, Melbourne.</w:t>
            </w:r>
          </w:p>
          <w:p w14:paraId="42AC0A4C" w14:textId="77777777" w:rsidR="00024C1D" w:rsidRPr="0055119B" w:rsidRDefault="00024C1D" w:rsidP="00024C1D">
            <w:pPr>
              <w:pStyle w:val="Imprint"/>
            </w:pPr>
            <w:r w:rsidRPr="0055119B">
              <w:t xml:space="preserve">© State of Victoria, Australia, Department </w:t>
            </w:r>
            <w:r w:rsidRPr="001B058F">
              <w:t xml:space="preserve">of </w:t>
            </w:r>
            <w:r>
              <w:t>Families, Fairness and Housing</w:t>
            </w:r>
            <w:r w:rsidRPr="0055119B">
              <w:t xml:space="preserve">, </w:t>
            </w:r>
            <w:r w:rsidRPr="00473369">
              <w:t xml:space="preserve">April </w:t>
            </w:r>
            <w:r w:rsidRPr="00F265BD">
              <w:t>2024</w:t>
            </w:r>
            <w:r w:rsidRPr="0055119B">
              <w:t>.</w:t>
            </w:r>
          </w:p>
          <w:p w14:paraId="5D13D3AF" w14:textId="77777777" w:rsidR="00024C1D" w:rsidRPr="00855A25" w:rsidRDefault="00024C1D" w:rsidP="00024C1D">
            <w:pPr>
              <w:pStyle w:val="Imprint"/>
            </w:pPr>
            <w:r w:rsidRPr="00855A25">
              <w:t xml:space="preserve">This guidance is general in nature and the list of compliance indicators is not exhaustive. Some social service providers may adopt a different approach to </w:t>
            </w:r>
            <w:r>
              <w:t xml:space="preserve">meeting </w:t>
            </w:r>
            <w:r w:rsidRPr="00855A25">
              <w:t xml:space="preserve">the </w:t>
            </w:r>
            <w:r>
              <w:t xml:space="preserve">Social Services </w:t>
            </w:r>
            <w:r w:rsidRPr="00855A25">
              <w:t xml:space="preserve">Standards. If so, they may be asked to </w:t>
            </w:r>
            <w:r>
              <w:t xml:space="preserve">show </w:t>
            </w:r>
            <w:r w:rsidRPr="00855A25">
              <w:t>how their approach complies with the service requirements and achieves the outcomes of the Standards.</w:t>
            </w:r>
          </w:p>
          <w:p w14:paraId="5CACC4C0" w14:textId="77777777" w:rsidR="00024C1D" w:rsidRDefault="00024C1D" w:rsidP="00024C1D">
            <w:pPr>
              <w:pStyle w:val="Imprint"/>
            </w:pPr>
            <w:r w:rsidRPr="00855A25">
              <w:t>This information sheet provides a brief overview of the safe service delivery standard</w:t>
            </w:r>
            <w:r>
              <w:t>.</w:t>
            </w:r>
            <w:r w:rsidRPr="00855A25">
              <w:t xml:space="preserve"> </w:t>
            </w:r>
            <w:r>
              <w:t>It helps</w:t>
            </w:r>
            <w:r w:rsidRPr="00855A25">
              <w:t xml:space="preserve"> social service providers </w:t>
            </w:r>
            <w:r>
              <w:t xml:space="preserve">meet </w:t>
            </w:r>
            <w:r w:rsidRPr="00855A25">
              <w:t>the service requirements of th</w:t>
            </w:r>
            <w:r>
              <w:t>e</w:t>
            </w:r>
            <w:r w:rsidRPr="00855A25">
              <w:t xml:space="preserve"> Standard by identifying actions, </w:t>
            </w:r>
            <w:proofErr w:type="gramStart"/>
            <w:r w:rsidRPr="00855A25">
              <w:t>documents</w:t>
            </w:r>
            <w:proofErr w:type="gramEnd"/>
            <w:r w:rsidRPr="00855A25">
              <w:t xml:space="preserve"> and other evidence.</w:t>
            </w:r>
          </w:p>
          <w:p w14:paraId="6B04F455" w14:textId="77777777" w:rsidR="00024C1D" w:rsidRPr="00F265BD" w:rsidRDefault="00024C1D" w:rsidP="00024C1D">
            <w:pPr>
              <w:pStyle w:val="Imprint"/>
            </w:pPr>
            <w:r w:rsidRPr="00855A25">
              <w:t>In this document</w:t>
            </w:r>
            <w:r>
              <w:t xml:space="preserve">, </w:t>
            </w:r>
            <w:r w:rsidRPr="00A250DD">
              <w:t>‘</w:t>
            </w:r>
            <w:r>
              <w:t>l</w:t>
            </w:r>
            <w:r w:rsidRPr="00855A25">
              <w:t>eaders’ means individuals who are responsible for decision</w:t>
            </w:r>
            <w:r>
              <w:t xml:space="preserve"> </w:t>
            </w:r>
            <w:r w:rsidRPr="00855A25">
              <w:t>making or people management in a social service provider, including but not limited to ‘key personnel’</w:t>
            </w:r>
            <w:r>
              <w:t>.</w:t>
            </w:r>
            <w:r w:rsidRPr="00B245B0">
              <w:rPr>
                <w:rStyle w:val="FootnoteReference"/>
              </w:rPr>
              <w:footnoteReference w:id="7"/>
            </w:r>
            <w:r>
              <w:t xml:space="preserve"> </w:t>
            </w:r>
            <w:r w:rsidRPr="00855A25">
              <w:t>‘Staff</w:t>
            </w:r>
            <w:r w:rsidRPr="00A250DD">
              <w:t>’ has the same meaning as ‘service worker’</w:t>
            </w:r>
            <w:r w:rsidRPr="00A250DD">
              <w:rPr>
                <w:rStyle w:val="FootnoteReference"/>
                <w:sz w:val="18"/>
                <w:szCs w:val="18"/>
              </w:rPr>
              <w:footnoteReference w:id="8"/>
            </w:r>
            <w:r w:rsidRPr="00A250DD">
              <w:t xml:space="preserve"> and includes volunteers</w:t>
            </w:r>
            <w:r w:rsidRPr="00F265BD">
              <w:t xml:space="preserve">. </w:t>
            </w:r>
            <w:bookmarkStart w:id="21" w:name="_Hlk62746129"/>
            <w:r w:rsidRPr="00F265BD">
              <w:t xml:space="preserve">‘Aboriginal’ refers to both Aboriginal and Torres Strait Islander people. ‘Indigenous’ or ‘Koori/Koorie’ is retained when part of the title of a report, </w:t>
            </w:r>
            <w:proofErr w:type="gramStart"/>
            <w:r w:rsidRPr="00F265BD">
              <w:t>program</w:t>
            </w:r>
            <w:proofErr w:type="gramEnd"/>
            <w:r w:rsidRPr="00F265BD">
              <w:t xml:space="preserve"> or quotation.</w:t>
            </w:r>
          </w:p>
          <w:bookmarkEnd w:id="21"/>
          <w:p w14:paraId="381E4103" w14:textId="77777777" w:rsidR="00024C1D" w:rsidRPr="0055119B" w:rsidRDefault="00024C1D" w:rsidP="00024C1D">
            <w:pPr>
              <w:pStyle w:val="Imprint"/>
            </w:pPr>
            <w:r w:rsidRPr="0055119B">
              <w:t xml:space="preserve">ISBN </w:t>
            </w:r>
            <w:r w:rsidRPr="00EE2D33">
              <w:t>978-1-76130-497-2</w:t>
            </w:r>
            <w:r w:rsidRPr="00C35C1F">
              <w:rPr>
                <w:color w:val="004C97"/>
              </w:rPr>
              <w:t xml:space="preserve"> </w:t>
            </w:r>
            <w:r w:rsidRPr="0055119B">
              <w:t xml:space="preserve">(online/PDF/Word) </w:t>
            </w:r>
          </w:p>
          <w:p w14:paraId="7BB0EBB9" w14:textId="74F531D1" w:rsidR="00024C1D" w:rsidRDefault="00024C1D" w:rsidP="00024C1D">
            <w:pPr>
              <w:pStyle w:val="Imprint"/>
            </w:pPr>
            <w:r w:rsidRPr="0055119B">
              <w:t xml:space="preserve">Available at </w:t>
            </w:r>
            <w:hyperlink r:id="rId18" w:history="1">
              <w:r w:rsidR="000B2F61" w:rsidRPr="00CC20D1">
                <w:rPr>
                  <w:rStyle w:val="Hyperlink"/>
                  <w:lang w:val="en-GB"/>
                </w:rPr>
                <w:t xml:space="preserve">Social Services Regulator’s </w:t>
              </w:r>
              <w:r w:rsidR="000B2F61">
                <w:rPr>
                  <w:rStyle w:val="Hyperlink"/>
                  <w:lang w:val="en-GB"/>
                </w:rPr>
                <w:t>Social Services Standards</w:t>
              </w:r>
              <w:r w:rsidR="000B2F61" w:rsidRPr="00CC20D1">
                <w:rPr>
                  <w:rStyle w:val="Hyperlink"/>
                  <w:lang w:val="en-GB"/>
                </w:rPr>
                <w:t xml:space="preserve"> webpage</w:t>
              </w:r>
            </w:hyperlink>
            <w:r w:rsidR="000B2F61" w:rsidRPr="00BF1F39">
              <w:rPr>
                <w:lang w:val="en-GB"/>
              </w:rPr>
              <w:t xml:space="preserve"> </w:t>
            </w:r>
            <w:r w:rsidR="000B2F61" w:rsidRPr="00B41A31">
              <w:rPr>
                <w:lang w:val="en-GB"/>
              </w:rPr>
              <w:t>https://www.vic.gov.au/social-services-</w:t>
            </w:r>
            <w:r w:rsidR="000B2F61">
              <w:rPr>
                <w:lang w:val="en-GB"/>
              </w:rPr>
              <w:t>regulator-social-services-standards</w:t>
            </w:r>
          </w:p>
          <w:p w14:paraId="0C92739F" w14:textId="7680CC30" w:rsidR="0055119B" w:rsidRDefault="0055119B" w:rsidP="00E33237">
            <w:pPr>
              <w:pStyle w:val="Imprint"/>
            </w:pPr>
          </w:p>
        </w:tc>
      </w:tr>
      <w:bookmarkEnd w:id="20"/>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C91F" w14:textId="77777777" w:rsidR="00A9710C" w:rsidRDefault="00A9710C">
      <w:r>
        <w:separator/>
      </w:r>
    </w:p>
    <w:p w14:paraId="3B6F55CC" w14:textId="77777777" w:rsidR="00A9710C" w:rsidRDefault="00A9710C"/>
  </w:endnote>
  <w:endnote w:type="continuationSeparator" w:id="0">
    <w:p w14:paraId="3054D6DC" w14:textId="77777777" w:rsidR="00A9710C" w:rsidRDefault="00A9710C">
      <w:r>
        <w:continuationSeparator/>
      </w:r>
    </w:p>
    <w:p w14:paraId="41C382CC" w14:textId="77777777" w:rsidR="00A9710C" w:rsidRDefault="00A97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917878299" name="Picture 91787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820DFB" w14:textId="77777777" w:rsidR="00A1780F" w:rsidRPr="00B21F90" w:rsidRDefault="00A1780F" w:rsidP="00A1780F">
                          <w:pPr>
                            <w:spacing w:after="0"/>
                            <w:jc w:val="center"/>
                            <w:rPr>
                              <w:rFonts w:ascii="Arial Black" w:hAnsi="Arial Black"/>
                              <w:color w:val="000000"/>
                              <w:sz w:val="20"/>
                            </w:rPr>
                          </w:pPr>
                          <w:r w:rsidRPr="00B21F90">
                            <w:rPr>
                              <w:rFonts w:ascii="Arial Black" w:hAnsi="Arial Black"/>
                              <w:color w:val="000000"/>
                              <w:sz w:val="20"/>
                            </w:rPr>
                            <w:t>OFFICIAL</w:t>
                          </w:r>
                        </w:p>
                        <w:p w14:paraId="4A19E81D" w14:textId="1050E92B" w:rsidR="00593A99" w:rsidRPr="00B21F90" w:rsidRDefault="00593A99"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0820DFB" w14:textId="77777777" w:rsidR="00A1780F" w:rsidRPr="00B21F90" w:rsidRDefault="00A1780F" w:rsidP="00A1780F">
                    <w:pPr>
                      <w:spacing w:after="0"/>
                      <w:jc w:val="center"/>
                      <w:rPr>
                        <w:rFonts w:ascii="Arial Black" w:hAnsi="Arial Black"/>
                        <w:color w:val="000000"/>
                        <w:sz w:val="20"/>
                      </w:rPr>
                    </w:pPr>
                    <w:r w:rsidRPr="00B21F90">
                      <w:rPr>
                        <w:rFonts w:ascii="Arial Black" w:hAnsi="Arial Black"/>
                        <w:color w:val="000000"/>
                        <w:sz w:val="20"/>
                      </w:rPr>
                      <w:t>OFFICIAL</w:t>
                    </w:r>
                  </w:p>
                  <w:p w14:paraId="4A19E81D" w14:textId="1050E92B" w:rsidR="00593A99" w:rsidRPr="00B21F90" w:rsidRDefault="00593A99"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5F17" w14:textId="77777777" w:rsidR="00A9710C" w:rsidRDefault="00A9710C" w:rsidP="00207717">
      <w:pPr>
        <w:spacing w:before="120"/>
      </w:pPr>
      <w:r>
        <w:separator/>
      </w:r>
    </w:p>
  </w:footnote>
  <w:footnote w:type="continuationSeparator" w:id="0">
    <w:p w14:paraId="0AACCA57" w14:textId="77777777" w:rsidR="00A9710C" w:rsidRDefault="00A9710C">
      <w:r>
        <w:continuationSeparator/>
      </w:r>
    </w:p>
    <w:p w14:paraId="21DB277A" w14:textId="77777777" w:rsidR="00A9710C" w:rsidRDefault="00A9710C"/>
  </w:footnote>
  <w:footnote w:id="1">
    <w:p w14:paraId="1A19EEC6" w14:textId="77777777" w:rsidR="00024C1D" w:rsidRPr="00881F55" w:rsidRDefault="00024C1D" w:rsidP="00024C1D">
      <w:pPr>
        <w:pStyle w:val="Body"/>
        <w:rPr>
          <w:sz w:val="18"/>
          <w:szCs w:val="18"/>
        </w:rPr>
      </w:pPr>
      <w:r w:rsidRPr="00881F55">
        <w:rPr>
          <w:rStyle w:val="FootnoteReference"/>
          <w:sz w:val="18"/>
          <w:szCs w:val="18"/>
        </w:rPr>
        <w:footnoteRef/>
      </w:r>
      <w:r w:rsidRPr="00881F55">
        <w:rPr>
          <w:sz w:val="18"/>
          <w:szCs w:val="18"/>
        </w:rPr>
        <w:t xml:space="preserve"> The service requirements are </w:t>
      </w:r>
      <w:r>
        <w:rPr>
          <w:sz w:val="18"/>
          <w:szCs w:val="18"/>
        </w:rPr>
        <w:t xml:space="preserve">outlined </w:t>
      </w:r>
      <w:r w:rsidRPr="00881F55">
        <w:rPr>
          <w:sz w:val="18"/>
          <w:szCs w:val="18"/>
        </w:rPr>
        <w:t xml:space="preserve">in Schedule 1 of the </w:t>
      </w:r>
      <w:r w:rsidRPr="00881F55">
        <w:rPr>
          <w:i/>
          <w:iCs/>
          <w:sz w:val="18"/>
          <w:szCs w:val="18"/>
        </w:rPr>
        <w:t>Social Services Regulations 2023</w:t>
      </w:r>
      <w:r w:rsidRPr="00881F55">
        <w:rPr>
          <w:sz w:val="18"/>
          <w:szCs w:val="18"/>
        </w:rPr>
        <w:t>.</w:t>
      </w:r>
    </w:p>
  </w:footnote>
  <w:footnote w:id="2">
    <w:p w14:paraId="6FE9F459" w14:textId="77777777" w:rsidR="00024C1D" w:rsidRPr="00987668" w:rsidRDefault="00024C1D" w:rsidP="00024C1D">
      <w:pPr>
        <w:pStyle w:val="FootnoteText"/>
      </w:pPr>
      <w:r w:rsidRPr="00525295">
        <w:rPr>
          <w:rStyle w:val="FootnoteReference"/>
        </w:rPr>
        <w:footnoteRef/>
      </w:r>
      <w:r w:rsidRPr="00987668">
        <w:t xml:space="preserve"> </w:t>
      </w:r>
      <w:r>
        <w:t xml:space="preserve">See </w:t>
      </w:r>
      <w:r w:rsidRPr="00525295">
        <w:rPr>
          <w:b/>
          <w:bCs/>
        </w:rPr>
        <w:t>Service requirement (clause 7)</w:t>
      </w:r>
      <w:r>
        <w:t xml:space="preserve"> in Appendix 1.</w:t>
      </w:r>
    </w:p>
  </w:footnote>
  <w:footnote w:id="3">
    <w:p w14:paraId="7D4FF30A" w14:textId="77777777" w:rsidR="00024C1D" w:rsidRPr="00987668" w:rsidRDefault="00024C1D" w:rsidP="00024C1D">
      <w:pPr>
        <w:pStyle w:val="FootnoteText"/>
      </w:pPr>
      <w:r w:rsidRPr="00525295">
        <w:rPr>
          <w:rStyle w:val="FootnoteReference"/>
        </w:rPr>
        <w:footnoteRef/>
      </w:r>
      <w:r w:rsidRPr="00987668">
        <w:t xml:space="preserve"> See </w:t>
      </w:r>
      <w:r w:rsidRPr="00525295">
        <w:rPr>
          <w:b/>
          <w:bCs/>
        </w:rPr>
        <w:t>Service requirement (clause 8)</w:t>
      </w:r>
      <w:r>
        <w:t xml:space="preserve"> in </w:t>
      </w:r>
      <w:r w:rsidRPr="00525295">
        <w:t>Appendix</w:t>
      </w:r>
      <w:r>
        <w:t xml:space="preserve"> 1</w:t>
      </w:r>
      <w:r w:rsidRPr="00987668">
        <w:t>.</w:t>
      </w:r>
    </w:p>
  </w:footnote>
  <w:footnote w:id="4">
    <w:p w14:paraId="7F2BB872" w14:textId="77777777" w:rsidR="00024C1D" w:rsidRPr="00987668" w:rsidRDefault="00024C1D" w:rsidP="00024C1D">
      <w:pPr>
        <w:pStyle w:val="FootnoteText"/>
      </w:pPr>
      <w:r w:rsidRPr="00525295">
        <w:rPr>
          <w:rStyle w:val="FootnoteReference"/>
        </w:rPr>
        <w:footnoteRef/>
      </w:r>
      <w:r w:rsidRPr="00987668">
        <w:t xml:space="preserve"> </w:t>
      </w:r>
      <w:r>
        <w:t xml:space="preserve">See </w:t>
      </w:r>
      <w:r w:rsidRPr="00525295">
        <w:rPr>
          <w:b/>
          <w:bCs/>
        </w:rPr>
        <w:t>Service requirement (clause 9)</w:t>
      </w:r>
      <w:r>
        <w:t xml:space="preserve"> in Appendix 1.</w:t>
      </w:r>
    </w:p>
  </w:footnote>
  <w:footnote w:id="5">
    <w:p w14:paraId="4B4FEA52" w14:textId="77777777" w:rsidR="00024C1D" w:rsidRPr="00525295" w:rsidRDefault="00024C1D" w:rsidP="00024C1D">
      <w:pPr>
        <w:pStyle w:val="FootnoteText"/>
      </w:pPr>
      <w:r w:rsidRPr="00525295">
        <w:rPr>
          <w:rStyle w:val="FootnoteReference"/>
        </w:rPr>
        <w:footnoteRef/>
      </w:r>
      <w:r w:rsidRPr="00987668">
        <w:t xml:space="preserve"> See </w:t>
      </w:r>
      <w:r w:rsidRPr="00525295">
        <w:rPr>
          <w:b/>
          <w:bCs/>
        </w:rPr>
        <w:t>Service requirement (clause 10)</w:t>
      </w:r>
      <w:r>
        <w:t xml:space="preserve"> in Appendix 1</w:t>
      </w:r>
      <w:r w:rsidRPr="00987668">
        <w:t>.</w:t>
      </w:r>
    </w:p>
  </w:footnote>
  <w:footnote w:id="6">
    <w:p w14:paraId="53DD1DD6" w14:textId="77777777" w:rsidR="00024C1D" w:rsidRPr="00525295" w:rsidRDefault="00024C1D" w:rsidP="00024C1D">
      <w:pPr>
        <w:pStyle w:val="FootnoteText"/>
      </w:pPr>
      <w:r w:rsidRPr="00525295">
        <w:rPr>
          <w:rStyle w:val="FootnoteReference"/>
        </w:rPr>
        <w:footnoteRef/>
      </w:r>
      <w:r w:rsidRPr="004A746A">
        <w:t xml:space="preserve"> See </w:t>
      </w:r>
      <w:r w:rsidRPr="00525295">
        <w:rPr>
          <w:b/>
          <w:bCs/>
        </w:rPr>
        <w:t>Service requirement (clause 11)</w:t>
      </w:r>
      <w:r>
        <w:t xml:space="preserve"> in Appendix 1</w:t>
      </w:r>
      <w:r w:rsidRPr="004A746A">
        <w:t>.</w:t>
      </w:r>
    </w:p>
  </w:footnote>
  <w:footnote w:id="7">
    <w:p w14:paraId="4D501E07" w14:textId="77777777" w:rsidR="00024C1D" w:rsidRPr="0028028C" w:rsidRDefault="00024C1D" w:rsidP="00024C1D">
      <w:pPr>
        <w:pStyle w:val="FootnoteText"/>
      </w:pPr>
      <w:r w:rsidRPr="00525295">
        <w:rPr>
          <w:rStyle w:val="FootnoteReference"/>
        </w:rPr>
        <w:footnoteRef/>
      </w:r>
      <w:r w:rsidRPr="0028028C">
        <w:t xml:space="preserve"> ‘Key personnel’ is </w:t>
      </w:r>
      <w:r w:rsidRPr="00525295">
        <w:t>defined</w:t>
      </w:r>
      <w:r w:rsidRPr="0028028C">
        <w:t xml:space="preserve"> in the Social Services Regulations 2023 and includes a member of the group of </w:t>
      </w:r>
      <w:r>
        <w:t>people</w:t>
      </w:r>
      <w:r w:rsidRPr="0028028C">
        <w:t xml:space="preserve"> responsible for the executive decisions of the social service provider as well as other prescribed roles. </w:t>
      </w:r>
    </w:p>
  </w:footnote>
  <w:footnote w:id="8">
    <w:p w14:paraId="159CDC45" w14:textId="77777777" w:rsidR="00024C1D" w:rsidRPr="0028028C" w:rsidRDefault="00024C1D" w:rsidP="00024C1D">
      <w:pPr>
        <w:pStyle w:val="FootnoteText"/>
      </w:pPr>
      <w:r w:rsidRPr="00525295">
        <w:rPr>
          <w:rStyle w:val="FootnoteReference"/>
        </w:rPr>
        <w:footnoteRef/>
      </w:r>
      <w:r w:rsidRPr="0028028C">
        <w:t xml:space="preserve"> ‘Service worker’ is defined in the Regulations as an individual employed or engaged by a social service provider to deliver a social service, including as a volunteer.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6AD2BC5" w:rsidR="00E261B3" w:rsidRPr="0051568D" w:rsidRDefault="00024C1D" w:rsidP="0017674D">
    <w:pPr>
      <w:pStyle w:val="Header"/>
    </w:pPr>
    <w:r>
      <w:t>Standard 1: Safe service delivery – Social Services Standards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B4525A8A"/>
    <w:numStyleLink w:val="ZZNumbersdigit"/>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06499732">
    <w:abstractNumId w:val="2"/>
  </w:num>
  <w:num w:numId="2" w16cid:durableId="766997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0889137">
    <w:abstractNumId w:val="5"/>
  </w:num>
  <w:num w:numId="4" w16cid:durableId="1586377817">
    <w:abstractNumId w:val="4"/>
  </w:num>
  <w:num w:numId="5" w16cid:durableId="496849498">
    <w:abstractNumId w:val="6"/>
  </w:num>
  <w:num w:numId="6" w16cid:durableId="767576029">
    <w:abstractNumId w:val="3"/>
  </w:num>
  <w:num w:numId="7" w16cid:durableId="1279681164">
    <w:abstractNumId w:val="1"/>
  </w:num>
  <w:num w:numId="8" w16cid:durableId="1711225016">
    <w:abstractNumId w:val="2"/>
    <w:lvlOverride w:ilvl="0">
      <w:startOverride w:val="1"/>
      <w:lvl w:ilvl="0">
        <w:start w:val="1"/>
        <w:numFmt w:val="decimal"/>
        <w:pStyle w:val="Numberdigit"/>
        <w:lvlText w:val="%1."/>
        <w:lvlJc w:val="left"/>
        <w:pPr>
          <w:tabs>
            <w:tab w:val="num" w:pos="397"/>
          </w:tabs>
          <w:ind w:left="397" w:hanging="397"/>
        </w:pPr>
        <w:rPr>
          <w:rFonts w:hint="default"/>
        </w:rPr>
      </w:lvl>
    </w:lvlOverride>
    <w:lvlOverride w:ilvl="1">
      <w:startOverride w:val="1"/>
      <w:lvl w:ilvl="1">
        <w:start w:val="1"/>
        <w:numFmt w:val="decimal"/>
        <w:pStyle w:val="Numberdigitindent"/>
        <w:lvlText w:val="%2."/>
        <w:lvlJc w:val="left"/>
        <w:pPr>
          <w:tabs>
            <w:tab w:val="num" w:pos="794"/>
          </w:tabs>
          <w:ind w:left="794" w:hanging="397"/>
        </w:pPr>
        <w:rPr>
          <w:rFonts w:hint="default"/>
        </w:rPr>
      </w:lvl>
    </w:lvlOverride>
    <w:lvlOverride w:ilvl="2">
      <w:startOverride w:val="1"/>
      <w:lvl w:ilvl="2">
        <w:start w:val="1"/>
        <w:numFmt w:val="bullet"/>
        <w:lvlRestart w:val="0"/>
        <w:pStyle w:val="Bulletafternumbers1"/>
        <w:lvlText w:val="•"/>
        <w:lvlJc w:val="left"/>
        <w:pPr>
          <w:ind w:left="794" w:hanging="397"/>
        </w:pPr>
        <w:rPr>
          <w:rFonts w:ascii="Calibri" w:hAnsi="Calibri" w:hint="default"/>
          <w:color w:val="auto"/>
        </w:rPr>
      </w:lvl>
    </w:lvlOverride>
    <w:lvlOverride w:ilvl="3">
      <w:startOverride w:val="1"/>
      <w:lvl w:ilvl="3">
        <w:start w:val="1"/>
        <w:numFmt w:val="bullet"/>
        <w:lvlRestart w:val="0"/>
        <w:pStyle w:val="Bulletafternumbers2"/>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9" w16cid:durableId="1163280996">
    <w:abstractNumId w:val="2"/>
    <w:lvlOverride w:ilvl="0">
      <w:startOverride w:val="4"/>
      <w:lvl w:ilvl="0">
        <w:start w:val="4"/>
        <w:numFmt w:val="decimal"/>
        <w:pStyle w:val="Numberdigit"/>
        <w:lvlText w:val="%1."/>
        <w:lvlJc w:val="left"/>
        <w:pPr>
          <w:tabs>
            <w:tab w:val="num" w:pos="397"/>
          </w:tabs>
          <w:ind w:left="397" w:hanging="397"/>
        </w:pPr>
        <w:rPr>
          <w:rFonts w:hint="default"/>
        </w:rPr>
      </w:lvl>
    </w:lvlOverride>
  </w:num>
  <w:num w:numId="10" w16cid:durableId="465466136">
    <w:abstractNumId w:val="2"/>
    <w:lvlOverride w:ilvl="0">
      <w:startOverride w:val="1"/>
      <w:lvl w:ilvl="0">
        <w:start w:val="1"/>
        <w:numFmt w:val="decimal"/>
        <w:pStyle w:val="Numberdigit"/>
        <w:lvlText w:val="%1."/>
        <w:lvlJc w:val="left"/>
        <w:pPr>
          <w:tabs>
            <w:tab w:val="num" w:pos="397"/>
          </w:tabs>
          <w:ind w:left="397" w:hanging="397"/>
        </w:pPr>
        <w:rPr>
          <w:rFonts w:hint="default"/>
        </w:rPr>
      </w:lvl>
    </w:lvlOverride>
    <w:lvlOverride w:ilvl="1">
      <w:startOverride w:val="1"/>
      <w:lvl w:ilvl="1">
        <w:start w:val="1"/>
        <w:numFmt w:val="decimal"/>
        <w:pStyle w:val="Numberdigitindent"/>
        <w:lvlText w:val="%2."/>
        <w:lvlJc w:val="left"/>
        <w:pPr>
          <w:tabs>
            <w:tab w:val="num" w:pos="794"/>
          </w:tabs>
          <w:ind w:left="794" w:hanging="397"/>
        </w:pPr>
        <w:rPr>
          <w:rFonts w:hint="default"/>
        </w:rPr>
      </w:lvl>
    </w:lvlOverride>
    <w:lvlOverride w:ilvl="2">
      <w:startOverride w:val="1"/>
      <w:lvl w:ilvl="2">
        <w:start w:val="1"/>
        <w:numFmt w:val="bullet"/>
        <w:lvlRestart w:val="0"/>
        <w:pStyle w:val="Bulletafternumbers1"/>
        <w:lvlText w:val="•"/>
        <w:lvlJc w:val="left"/>
        <w:pPr>
          <w:ind w:left="794" w:hanging="397"/>
        </w:pPr>
        <w:rPr>
          <w:rFonts w:ascii="Calibri" w:hAnsi="Calibri" w:hint="default"/>
          <w:color w:val="auto"/>
        </w:rPr>
      </w:lvl>
    </w:lvlOverride>
    <w:lvlOverride w:ilvl="3">
      <w:startOverride w:val="1"/>
      <w:lvl w:ilvl="3">
        <w:start w:val="1"/>
        <w:numFmt w:val="bullet"/>
        <w:lvlRestart w:val="0"/>
        <w:pStyle w:val="Bulletafternumbers2"/>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1" w16cid:durableId="1287199991">
    <w:abstractNumId w:val="2"/>
    <w:lvlOverride w:ilvl="0">
      <w:startOverride w:val="1"/>
      <w:lvl w:ilvl="0">
        <w:start w:val="1"/>
        <w:numFmt w:val="decimal"/>
        <w:pStyle w:val="Numberdigit"/>
        <w:lvlText w:val="%1."/>
        <w:lvlJc w:val="left"/>
        <w:pPr>
          <w:tabs>
            <w:tab w:val="num" w:pos="397"/>
          </w:tabs>
          <w:ind w:left="397" w:hanging="397"/>
        </w:pPr>
        <w:rPr>
          <w:rFonts w:hint="default"/>
        </w:rPr>
      </w:lvl>
    </w:lvlOverride>
    <w:lvlOverride w:ilvl="1">
      <w:startOverride w:val="1"/>
      <w:lvl w:ilvl="1">
        <w:start w:val="1"/>
        <w:numFmt w:val="decimal"/>
        <w:pStyle w:val="Numberdigitindent"/>
        <w:lvlText w:val="%2."/>
        <w:lvlJc w:val="left"/>
        <w:pPr>
          <w:tabs>
            <w:tab w:val="num" w:pos="794"/>
          </w:tabs>
          <w:ind w:left="794" w:hanging="397"/>
        </w:pPr>
        <w:rPr>
          <w:rFonts w:hint="default"/>
        </w:rPr>
      </w:lvl>
    </w:lvlOverride>
    <w:lvlOverride w:ilvl="2">
      <w:startOverride w:val="1"/>
      <w:lvl w:ilvl="2">
        <w:start w:val="1"/>
        <w:numFmt w:val="bullet"/>
        <w:lvlRestart w:val="0"/>
        <w:pStyle w:val="Bulletafternumbers1"/>
        <w:lvlText w:val="•"/>
        <w:lvlJc w:val="left"/>
        <w:pPr>
          <w:ind w:left="794" w:hanging="397"/>
        </w:pPr>
        <w:rPr>
          <w:rFonts w:ascii="Calibri" w:hAnsi="Calibri" w:hint="default"/>
          <w:color w:val="auto"/>
        </w:rPr>
      </w:lvl>
    </w:lvlOverride>
    <w:lvlOverride w:ilvl="3">
      <w:startOverride w:val="1"/>
      <w:lvl w:ilvl="3">
        <w:start w:val="1"/>
        <w:numFmt w:val="bullet"/>
        <w:lvlRestart w:val="0"/>
        <w:pStyle w:val="Bulletafternumbers2"/>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2" w16cid:durableId="1381441301">
    <w:abstractNumId w:val="2"/>
    <w:lvlOverride w:ilvl="0">
      <w:startOverride w:val="1"/>
      <w:lvl w:ilvl="0">
        <w:start w:val="1"/>
        <w:numFmt w:val="decimal"/>
        <w:pStyle w:val="Numberdigit"/>
        <w:lvlText w:val="%1."/>
        <w:lvlJc w:val="left"/>
        <w:pPr>
          <w:tabs>
            <w:tab w:val="num" w:pos="397"/>
          </w:tabs>
          <w:ind w:left="397" w:hanging="397"/>
        </w:pPr>
        <w:rPr>
          <w:rFonts w:hint="default"/>
        </w:rPr>
      </w:lvl>
    </w:lvlOverride>
    <w:lvlOverride w:ilvl="1">
      <w:startOverride w:val="1"/>
      <w:lvl w:ilvl="1">
        <w:start w:val="1"/>
        <w:numFmt w:val="decimal"/>
        <w:pStyle w:val="Numberdigitindent"/>
        <w:lvlText w:val="%2."/>
        <w:lvlJc w:val="left"/>
        <w:pPr>
          <w:tabs>
            <w:tab w:val="num" w:pos="794"/>
          </w:tabs>
          <w:ind w:left="794" w:hanging="397"/>
        </w:pPr>
        <w:rPr>
          <w:rFonts w:hint="default"/>
        </w:rPr>
      </w:lvl>
    </w:lvlOverride>
    <w:lvlOverride w:ilvl="2">
      <w:startOverride w:val="1"/>
      <w:lvl w:ilvl="2">
        <w:start w:val="1"/>
        <w:numFmt w:val="bullet"/>
        <w:lvlRestart w:val="0"/>
        <w:pStyle w:val="Bulletafternumbers1"/>
        <w:lvlText w:val="•"/>
        <w:lvlJc w:val="left"/>
        <w:pPr>
          <w:ind w:left="794" w:hanging="397"/>
        </w:pPr>
        <w:rPr>
          <w:rFonts w:ascii="Calibri" w:hAnsi="Calibri" w:hint="default"/>
          <w:color w:val="auto"/>
        </w:rPr>
      </w:lvl>
    </w:lvlOverride>
    <w:lvlOverride w:ilvl="3">
      <w:startOverride w:val="1"/>
      <w:lvl w:ilvl="3">
        <w:start w:val="1"/>
        <w:numFmt w:val="bullet"/>
        <w:lvlRestart w:val="0"/>
        <w:pStyle w:val="Bulletafternumbers2"/>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3" w16cid:durableId="1879004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78837">
    <w:abstractNumId w:val="2"/>
    <w:lvlOverride w:ilvl="0">
      <w:startOverride w:val="4"/>
      <w:lvl w:ilvl="0">
        <w:start w:val="4"/>
        <w:numFmt w:val="decimal"/>
        <w:pStyle w:val="Numberdigit"/>
        <w:lvlText w:val="%1."/>
        <w:lvlJc w:val="left"/>
        <w:pPr>
          <w:tabs>
            <w:tab w:val="num" w:pos="397"/>
          </w:tabs>
          <w:ind w:left="397" w:hanging="397"/>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C1D"/>
    <w:rsid w:val="00024D89"/>
    <w:rsid w:val="000250B6"/>
    <w:rsid w:val="000301B7"/>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2F61"/>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124A"/>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1780F"/>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20726"/>
    <w:rsid w:val="00D3185C"/>
    <w:rsid w:val="00D3205F"/>
    <w:rsid w:val="00D3318E"/>
    <w:rsid w:val="00D33E72"/>
    <w:rsid w:val="00D35BD6"/>
    <w:rsid w:val="00D361B5"/>
    <w:rsid w:val="00D402DB"/>
    <w:rsid w:val="00D411A2"/>
    <w:rsid w:val="00D4606D"/>
    <w:rsid w:val="00D50B9C"/>
    <w:rsid w:val="00D51AED"/>
    <w:rsid w:val="00D52D73"/>
    <w:rsid w:val="00D52E58"/>
    <w:rsid w:val="00D56B20"/>
    <w:rsid w:val="00D578B3"/>
    <w:rsid w:val="00D618F4"/>
    <w:rsid w:val="00D714CC"/>
    <w:rsid w:val="00D73BCE"/>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4A5744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Heading2notinTOC">
    <w:name w:val="Heading 2 not in TOC"/>
    <w:basedOn w:val="Heading2"/>
    <w:next w:val="Body"/>
    <w:uiPriority w:val="11"/>
    <w:rsid w:val="00024C1D"/>
    <w:pPr>
      <w:spacing w:before="240" w:after="90" w:line="340" w:lineRule="atLeast"/>
    </w:pPr>
  </w:style>
  <w:style w:type="table" w:customStyle="1" w:styleId="Purpletable">
    <w:name w:val="Purple table"/>
    <w:basedOn w:val="TableNormal"/>
    <w:next w:val="TableGrid"/>
    <w:uiPriority w:val="39"/>
    <w:rsid w:val="00024C1D"/>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f01">
    <w:name w:val="cf01"/>
    <w:basedOn w:val="DefaultParagraphFont"/>
    <w:rsid w:val="00024C1D"/>
    <w:rPr>
      <w:rFonts w:ascii="Segoe UI" w:hAnsi="Segoe UI" w:cs="Segoe UI" w:hint="default"/>
      <w:color w:val="1A1A1A"/>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social-services-regulator-social-services-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ssr.vic.gov.au" TargetMode="External"/><Relationship Id="rId2" Type="http://schemas.openxmlformats.org/officeDocument/2006/relationships/customXml" Target="../customXml/item2.xml"/><Relationship Id="rId16" Type="http://schemas.openxmlformats.org/officeDocument/2006/relationships/hyperlink" Target="mailto:enquiries@ssr.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ace2d-adc3-46cd-b447-dd3a3e0c7cd4">
      <Terms xmlns="http://schemas.microsoft.com/office/infopath/2007/PartnerControls"/>
    </lcf76f155ced4ddcb4097134ff3c332f>
    <SharedWithUsers xmlns="84b881a7-77d9-4475-beaf-b5fd56d1b1ef">
      <UserInfo>
        <DisplayName>Dil Adihetty (DFFH)</DisplayName>
        <AccountId>58</AccountId>
        <AccountType/>
      </UserInfo>
      <UserInfo>
        <DisplayName>Braden Hegedus (DFFH)</DisplayName>
        <AccountId>102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4FD56AD0746346B082D5B3FC3BD09D" ma:contentTypeVersion="13" ma:contentTypeDescription="Create a new document." ma:contentTypeScope="" ma:versionID="90a1316d2dbc6995d00fe896c6a2eafb">
  <xsd:schema xmlns:xsd="http://www.w3.org/2001/XMLSchema" xmlns:xs="http://www.w3.org/2001/XMLSchema" xmlns:p="http://schemas.microsoft.com/office/2006/metadata/properties" xmlns:ns2="d69ace2d-adc3-46cd-b447-dd3a3e0c7cd4" xmlns:ns3="84b881a7-77d9-4475-beaf-b5fd56d1b1ef" targetNamespace="http://schemas.microsoft.com/office/2006/metadata/properties" ma:root="true" ma:fieldsID="205ae25df9213858c29c78df80a401c0" ns2:_="" ns3:_="">
    <xsd:import namespace="d69ace2d-adc3-46cd-b447-dd3a3e0c7cd4"/>
    <xsd:import namespace="84b881a7-77d9-4475-beaf-b5fd56d1b1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ace2d-adc3-46cd-b447-dd3a3e0c7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881a7-77d9-4475-beaf-b5fd56d1b1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84b881a7-77d9-4475-beaf-b5fd56d1b1ef"/>
    <ds:schemaRef ds:uri="http://purl.org/dc/terms/"/>
    <ds:schemaRef ds:uri="d69ace2d-adc3-46cd-b447-dd3a3e0c7cd4"/>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5EB0CA0-7D50-4190-A781-693A069B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ace2d-adc3-46cd-b447-dd3a3e0c7cd4"/>
    <ds:schemaRef ds:uri="84b881a7-77d9-4475-beaf-b5fd56d1b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3227</Words>
  <Characters>19321</Characters>
  <Application>Microsoft Office Word</Application>
  <DocSecurity>0</DocSecurity>
  <Lines>569</Lines>
  <Paragraphs>269</Paragraphs>
  <ScaleCrop>false</ScaleCrop>
  <HeadingPairs>
    <vt:vector size="2" baseType="variant">
      <vt:variant>
        <vt:lpstr>Title</vt:lpstr>
      </vt:variant>
      <vt:variant>
        <vt:i4>1</vt:i4>
      </vt:variant>
    </vt:vector>
  </HeadingPairs>
  <TitlesOfParts>
    <vt:vector size="1" baseType="lpstr">
      <vt:lpstr>Standard 1: Safe service delivery</vt:lpstr>
    </vt:vector>
  </TitlesOfParts>
  <Manager/>
  <Company>Victoria State Government, Social Services Regulator</Company>
  <LinksUpToDate>false</LinksUpToDate>
  <CharactersWithSpaces>22433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1: Safe service delivery</dc:title>
  <dc:subject>Social Services Standards</dc:subject>
  <dc:creator>Social Services Regulator</dc:creator>
  <cp:keywords/>
  <dc:description/>
  <cp:revision>9</cp:revision>
  <cp:lastPrinted>2021-01-29T05:27:00Z</cp:lastPrinted>
  <dcterms:created xsi:type="dcterms:W3CDTF">2024-06-13T00:35:00Z</dcterms:created>
  <dcterms:modified xsi:type="dcterms:W3CDTF">2024-06-24T00:10:00Z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0x010100954FD56AD0746346B082D5B3FC3BD09D</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0c17e68207d9006f265f16a038071d6f46591c140113befe829158eb7184833c</vt:lpwstr>
  </property>
</Properties>
</file>