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24A1" w14:textId="010BD232" w:rsidR="00A62D44" w:rsidRPr="00280C4B" w:rsidRDefault="00B95AB9" w:rsidP="00280C4B">
      <w:pPr>
        <w:pStyle w:val="Sectionbreakfirstpage"/>
        <w:sectPr w:rsidR="00A62D44" w:rsidRPr="00280C4B" w:rsidSect="00593A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1E73A4">
        <w:trPr>
          <w:trHeight w:val="811"/>
        </w:trPr>
        <w:tc>
          <w:tcPr>
            <w:tcW w:w="7825" w:type="dxa"/>
            <w:vAlign w:val="bottom"/>
          </w:tcPr>
          <w:p w14:paraId="1B06FE4C" w14:textId="48B0EA6A" w:rsidR="00AD784C" w:rsidRPr="0009050A" w:rsidRDefault="00FB0D50" w:rsidP="0016037B">
            <w:pPr>
              <w:pStyle w:val="Documenttitle"/>
            </w:pPr>
            <w:r>
              <w:t xml:space="preserve">Form </w:t>
            </w:r>
            <w:r w:rsidR="0029216A">
              <w:t>B</w:t>
            </w:r>
          </w:p>
        </w:tc>
      </w:tr>
      <w:tr w:rsidR="000B2117" w14:paraId="5DF317EC" w14:textId="77777777" w:rsidTr="001E73A4">
        <w:trPr>
          <w:trHeight w:val="1247"/>
        </w:trPr>
        <w:tc>
          <w:tcPr>
            <w:tcW w:w="7825" w:type="dxa"/>
          </w:tcPr>
          <w:p w14:paraId="47646A5D" w14:textId="77777777" w:rsidR="00B87BBC" w:rsidRPr="001E73A4" w:rsidRDefault="00531BBE" w:rsidP="0016037B">
            <w:pPr>
              <w:pStyle w:val="Documentsubtitle"/>
              <w:rPr>
                <w:b/>
                <w:bCs/>
              </w:rPr>
            </w:pPr>
            <w:r w:rsidRPr="001E73A4">
              <w:rPr>
                <w:b/>
                <w:bCs/>
              </w:rPr>
              <w:t xml:space="preserve">National Redress Counselling and Psychological </w:t>
            </w:r>
            <w:r w:rsidR="00B87BBC" w:rsidRPr="001E73A4">
              <w:rPr>
                <w:b/>
                <w:bCs/>
              </w:rPr>
              <w:t>Service Victoria</w:t>
            </w:r>
          </w:p>
          <w:p w14:paraId="69C24C39" w14:textId="71D26A70" w:rsidR="000B2117" w:rsidRPr="0016037B" w:rsidRDefault="0029216A" w:rsidP="0016037B">
            <w:pPr>
              <w:pStyle w:val="Documentsubtitle"/>
            </w:pPr>
            <w:r>
              <w:t>Proposed client service plan</w:t>
            </w:r>
          </w:p>
        </w:tc>
      </w:tr>
      <w:tr w:rsidR="00CF4148" w14:paraId="5F5E6105" w14:textId="77777777" w:rsidTr="001E73A4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7A6734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6500107F" w14:textId="1C7E24F4" w:rsidR="008A5D60" w:rsidRPr="00551E52" w:rsidRDefault="00B90CB1" w:rsidP="00551E52">
      <w:pPr>
        <w:pStyle w:val="Heading1"/>
      </w:pPr>
      <w:r>
        <w:t>Pr</w:t>
      </w:r>
      <w:r w:rsidR="00211D23">
        <w:t>oposed client service plan</w:t>
      </w:r>
    </w:p>
    <w:p w14:paraId="69963419" w14:textId="77777777" w:rsidR="00B90CB1" w:rsidRPr="00F04117" w:rsidRDefault="00B90CB1" w:rsidP="00551E52">
      <w:pPr>
        <w:pStyle w:val="Body"/>
      </w:pPr>
      <w:r w:rsidRPr="00F04117">
        <w:t>This document must be completed and signed by a listed CPC provider and approved by the Department of Families, Fairness and Housing (the department) prior to the proposed service commencement date to the CPC client.</w:t>
      </w:r>
    </w:p>
    <w:p w14:paraId="6E97CFE3" w14:textId="4622BA12" w:rsidR="003D7E30" w:rsidRDefault="00B90CB1" w:rsidP="00C06F00">
      <w:pPr>
        <w:pStyle w:val="Heading2"/>
      </w:pPr>
      <w:bookmarkStart w:id="0" w:name="_Toc66794860"/>
      <w:bookmarkStart w:id="1" w:name="_Toc66800269"/>
      <w:r>
        <w:t>P</w:t>
      </w:r>
      <w:r w:rsidR="00C01B27">
        <w:t>rocess</w:t>
      </w:r>
      <w:bookmarkEnd w:id="0"/>
      <w:bookmarkEnd w:id="1"/>
      <w:r w:rsidR="00426879">
        <w:t xml:space="preserve"> for proposed client service plan</w:t>
      </w:r>
    </w:p>
    <w:p w14:paraId="158BA80A" w14:textId="59658D22" w:rsidR="00E15418" w:rsidRPr="00551E52" w:rsidRDefault="00E15418" w:rsidP="00C06F00">
      <w:pPr>
        <w:pStyle w:val="Numberdigit"/>
      </w:pPr>
      <w:r w:rsidRPr="00551E52">
        <w:t xml:space="preserve">The provider must complete, sign, and send the proposed client service plan to the department for approval at least </w:t>
      </w:r>
      <w:r w:rsidR="00551E52">
        <w:t>three</w:t>
      </w:r>
      <w:r w:rsidR="00551E52" w:rsidRPr="00551E52">
        <w:t xml:space="preserve"> </w:t>
      </w:r>
      <w:r w:rsidRPr="00551E52">
        <w:t>business days prior to the CPC service commencement date.</w:t>
      </w:r>
    </w:p>
    <w:p w14:paraId="36EBF7BC" w14:textId="2D653725" w:rsidR="00E15418" w:rsidRPr="00C06F00" w:rsidRDefault="00E15418" w:rsidP="00C06F00">
      <w:pPr>
        <w:pStyle w:val="Numberdigit"/>
      </w:pPr>
      <w:r w:rsidRPr="00551E52">
        <w:t>The department will notify the provider whether the proposed client service plan has been approved.</w:t>
      </w:r>
    </w:p>
    <w:p w14:paraId="73989B02" w14:textId="74EDDDFC" w:rsidR="00C072C1" w:rsidRDefault="00C072C1" w:rsidP="00C06F00">
      <w:pPr>
        <w:pStyle w:val="Heading2"/>
      </w:pPr>
      <w:r>
        <w:t>Collection notice for personal information</w:t>
      </w:r>
    </w:p>
    <w:p w14:paraId="5757A434" w14:textId="77777777" w:rsidR="00AD5B7B" w:rsidRPr="00F04117" w:rsidRDefault="00AD5B7B" w:rsidP="00C06F00">
      <w:pPr>
        <w:pStyle w:val="Body"/>
      </w:pPr>
      <w:r w:rsidRPr="00F04117">
        <w:t>The department is committed to protecting the privacy of both client and provider. The department collects and handles information in this application for the purpose of a proposed client service plan.</w:t>
      </w:r>
    </w:p>
    <w:p w14:paraId="58435089" w14:textId="77777777" w:rsidR="00AD5B7B" w:rsidRPr="00F04117" w:rsidRDefault="00AD5B7B" w:rsidP="00C06F00">
      <w:pPr>
        <w:pStyle w:val="Body"/>
      </w:pPr>
      <w:r w:rsidRPr="00F04117">
        <w:t xml:space="preserve">If required or authorised by or under law, the </w:t>
      </w:r>
      <w:r w:rsidRPr="00551E52">
        <w:t>department</w:t>
      </w:r>
      <w:r w:rsidRPr="00F04117">
        <w:t xml:space="preserve"> may disclose the personal information of both client and provider in accordance with the information privacy principles. </w:t>
      </w:r>
    </w:p>
    <w:p w14:paraId="29758E88" w14:textId="641ECB38" w:rsidR="00AD5B7B" w:rsidRDefault="00AD5B7B" w:rsidP="00C06F00">
      <w:pPr>
        <w:pStyle w:val="Body"/>
        <w:rPr>
          <w:color w:val="004C97"/>
          <w:u w:val="dotted"/>
        </w:rPr>
      </w:pPr>
      <w:r w:rsidRPr="00F82C21">
        <w:t>For more information, please refer to the service</w:t>
      </w:r>
      <w:r w:rsidR="00551E52" w:rsidRPr="00F82C21">
        <w:t>’</w:t>
      </w:r>
      <w:r w:rsidRPr="00F82C21">
        <w:t xml:space="preserve">s </w:t>
      </w:r>
      <w:hyperlink r:id="rId18" w:history="1">
        <w:r w:rsidR="00551E52" w:rsidRPr="002F4A97">
          <w:rPr>
            <w:rStyle w:val="Hyperlink"/>
          </w:rPr>
          <w:t>privacy collection notice</w:t>
        </w:r>
      </w:hyperlink>
      <w:r w:rsidR="00551E52" w:rsidRPr="00F82C21">
        <w:t xml:space="preserve"> </w:t>
      </w:r>
      <w:r w:rsidRPr="00F82C21">
        <w:t>&lt;</w:t>
      </w:r>
      <w:r w:rsidR="00F82C21" w:rsidRPr="00F82C21">
        <w:t>https://www.vic.gov.au/national-redress-counselling-psychological-care</w:t>
      </w:r>
      <w:r w:rsidRPr="00F82C21">
        <w:t>&gt;</w:t>
      </w:r>
      <w:r w:rsidRPr="76FE56EC">
        <w:t xml:space="preserve"> or view the department’s </w:t>
      </w:r>
      <w:hyperlink r:id="rId19">
        <w:r w:rsidRPr="00C06F00">
          <w:rPr>
            <w:rStyle w:val="Hyperlink"/>
          </w:rPr>
          <w:t>privacy policy</w:t>
        </w:r>
      </w:hyperlink>
      <w:r w:rsidRPr="76FE56EC">
        <w:t xml:space="preserve"> at </w:t>
      </w:r>
      <w:r w:rsidR="00551E52">
        <w:t>&lt;</w:t>
      </w:r>
      <w:r w:rsidR="00551E52" w:rsidRPr="00C06F00">
        <w:t>https://www.dffh.vic.gov.au/publications/privacy-policy</w:t>
      </w:r>
      <w:r w:rsidR="00551E52">
        <w:t>&gt;</w:t>
      </w:r>
      <w:r w:rsidR="00551E52" w:rsidRPr="00C06F00">
        <w:t>.</w:t>
      </w:r>
    </w:p>
    <w:p w14:paraId="299FFB6E" w14:textId="25103524" w:rsidR="00AD5B7B" w:rsidRPr="00551E52" w:rsidRDefault="00AD5B7B" w:rsidP="00C06F00">
      <w:pPr>
        <w:pStyle w:val="Heading2"/>
      </w:pPr>
      <w: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2602"/>
        <w:gridCol w:w="2548"/>
        <w:gridCol w:w="2412"/>
      </w:tblGrid>
      <w:tr w:rsidR="00BF0216" w14:paraId="476BFF80" w14:textId="22A04788" w:rsidTr="00C06F00">
        <w:trPr>
          <w:tblHeader/>
        </w:trPr>
        <w:tc>
          <w:tcPr>
            <w:tcW w:w="2632" w:type="dxa"/>
          </w:tcPr>
          <w:p w14:paraId="066C7E01" w14:textId="09C535D7" w:rsidR="00BF0216" w:rsidRPr="00551E52" w:rsidRDefault="00BF0216" w:rsidP="00C06F00">
            <w:pPr>
              <w:pStyle w:val="Tablecolhead"/>
            </w:pPr>
            <w:r w:rsidRPr="00551E52">
              <w:t>RV number</w:t>
            </w:r>
          </w:p>
        </w:tc>
        <w:tc>
          <w:tcPr>
            <w:tcW w:w="2602" w:type="dxa"/>
          </w:tcPr>
          <w:p w14:paraId="0B2AAAEF" w14:textId="31BBFC42" w:rsidR="00BF0216" w:rsidRPr="00551E52" w:rsidRDefault="00BF0216" w:rsidP="00C06F00">
            <w:pPr>
              <w:pStyle w:val="Tablecolhead"/>
            </w:pPr>
            <w:r w:rsidRPr="00551E52">
              <w:t>Family name</w:t>
            </w:r>
          </w:p>
        </w:tc>
        <w:tc>
          <w:tcPr>
            <w:tcW w:w="2548" w:type="dxa"/>
          </w:tcPr>
          <w:p w14:paraId="7EEC39A2" w14:textId="1844A032" w:rsidR="00BF0216" w:rsidRPr="00551E52" w:rsidRDefault="00BF0216" w:rsidP="00C06F00">
            <w:pPr>
              <w:pStyle w:val="Tablecolhead"/>
            </w:pPr>
            <w:r w:rsidRPr="00551E52">
              <w:t>Date of birth</w:t>
            </w:r>
          </w:p>
        </w:tc>
        <w:tc>
          <w:tcPr>
            <w:tcW w:w="2412" w:type="dxa"/>
          </w:tcPr>
          <w:p w14:paraId="79E4FF6C" w14:textId="586457B5" w:rsidR="00BF0216" w:rsidRPr="00551E52" w:rsidRDefault="00BF0216" w:rsidP="00C06F00">
            <w:pPr>
              <w:pStyle w:val="Tablecolhead"/>
            </w:pPr>
            <w:r w:rsidRPr="00551E52">
              <w:t>Post code</w:t>
            </w:r>
          </w:p>
        </w:tc>
      </w:tr>
      <w:tr w:rsidR="00BF0216" w14:paraId="457CDF0B" w14:textId="1256F041" w:rsidTr="00BF0216">
        <w:tc>
          <w:tcPr>
            <w:tcW w:w="2632" w:type="dxa"/>
          </w:tcPr>
          <w:p w14:paraId="6ED9BB4D" w14:textId="77777777" w:rsidR="00BF0216" w:rsidRDefault="00BF0216" w:rsidP="00AD5B7B">
            <w:pPr>
              <w:pStyle w:val="Body"/>
            </w:pPr>
          </w:p>
        </w:tc>
        <w:tc>
          <w:tcPr>
            <w:tcW w:w="2602" w:type="dxa"/>
          </w:tcPr>
          <w:p w14:paraId="31F37308" w14:textId="77777777" w:rsidR="00BF0216" w:rsidRDefault="00BF0216" w:rsidP="00AD5B7B">
            <w:pPr>
              <w:pStyle w:val="Body"/>
            </w:pPr>
          </w:p>
        </w:tc>
        <w:tc>
          <w:tcPr>
            <w:tcW w:w="2548" w:type="dxa"/>
          </w:tcPr>
          <w:p w14:paraId="6390CFB3" w14:textId="77777777" w:rsidR="00BF0216" w:rsidRDefault="00BF0216" w:rsidP="00AD5B7B">
            <w:pPr>
              <w:pStyle w:val="Body"/>
            </w:pPr>
          </w:p>
        </w:tc>
        <w:tc>
          <w:tcPr>
            <w:tcW w:w="2412" w:type="dxa"/>
          </w:tcPr>
          <w:p w14:paraId="2C4B9C72" w14:textId="77777777" w:rsidR="00BF0216" w:rsidRDefault="00BF0216" w:rsidP="00AD5B7B">
            <w:pPr>
              <w:pStyle w:val="Body"/>
            </w:pPr>
          </w:p>
        </w:tc>
      </w:tr>
    </w:tbl>
    <w:p w14:paraId="40BFB8FA" w14:textId="7BE6606A" w:rsidR="00AD5B7B" w:rsidRPr="00551E52" w:rsidRDefault="00C64BB4" w:rsidP="00C06F00">
      <w:pPr>
        <w:pStyle w:val="Heading2"/>
      </w:pPr>
      <w:r>
        <w:t>Provider details</w:t>
      </w:r>
    </w:p>
    <w:tbl>
      <w:tblPr>
        <w:tblStyle w:val="TableGrid2"/>
        <w:tblW w:w="10206" w:type="dxa"/>
        <w:tblLook w:val="06A0" w:firstRow="1" w:lastRow="0" w:firstColumn="1" w:lastColumn="0" w:noHBand="1" w:noVBand="1"/>
      </w:tblPr>
      <w:tblGrid>
        <w:gridCol w:w="2122"/>
        <w:gridCol w:w="8084"/>
      </w:tblGrid>
      <w:tr w:rsidR="00C64BB4" w:rsidRPr="008F26E5" w14:paraId="6CF424A0" w14:textId="77777777" w:rsidTr="005E6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122" w:type="dxa"/>
          </w:tcPr>
          <w:p w14:paraId="77362EA2" w14:textId="3D567582" w:rsidR="00C64BB4" w:rsidRPr="00551E52" w:rsidRDefault="00C379B6" w:rsidP="00C06F00">
            <w:pPr>
              <w:pStyle w:val="Tablecolhead"/>
            </w:pPr>
            <w:r w:rsidRPr="00551E52">
              <w:t>Applicant</w:t>
            </w:r>
          </w:p>
        </w:tc>
        <w:tc>
          <w:tcPr>
            <w:tcW w:w="8084" w:type="dxa"/>
          </w:tcPr>
          <w:p w14:paraId="74A805D1" w14:textId="766ECACF" w:rsidR="00C64BB4" w:rsidRPr="00551E52" w:rsidRDefault="00C379B6" w:rsidP="00C06F00">
            <w:pPr>
              <w:pStyle w:val="Tablecolhead"/>
            </w:pPr>
            <w:r w:rsidRPr="00551E52">
              <w:t>D</w:t>
            </w:r>
            <w:r w:rsidR="00C64BB4" w:rsidRPr="00551E52">
              <w:t>etails</w:t>
            </w:r>
          </w:p>
        </w:tc>
      </w:tr>
      <w:tr w:rsidR="00C64BB4" w:rsidRPr="008F26E5" w14:paraId="62D64122" w14:textId="77777777" w:rsidTr="005E6A98">
        <w:trPr>
          <w:cantSplit/>
          <w:trHeight w:val="300"/>
        </w:trPr>
        <w:tc>
          <w:tcPr>
            <w:tcW w:w="2122" w:type="dxa"/>
            <w:shd w:val="clear" w:color="auto" w:fill="auto"/>
          </w:tcPr>
          <w:p w14:paraId="6D2DF825" w14:textId="5A6ABFC3" w:rsidR="00C64BB4" w:rsidRPr="008F26E5" w:rsidRDefault="003533F5" w:rsidP="00F37377">
            <w:pPr>
              <w:spacing w:before="70" w:after="50" w:line="240" w:lineRule="auto"/>
            </w:pPr>
            <w:r>
              <w:t>Name</w:t>
            </w:r>
          </w:p>
        </w:tc>
        <w:tc>
          <w:tcPr>
            <w:tcW w:w="8084" w:type="dxa"/>
          </w:tcPr>
          <w:p w14:paraId="1795A48C" w14:textId="77777777" w:rsidR="00C64BB4" w:rsidRPr="008F26E5" w:rsidRDefault="00C64BB4" w:rsidP="00F37377">
            <w:pPr>
              <w:spacing w:before="70" w:after="50" w:line="240" w:lineRule="auto"/>
            </w:pPr>
          </w:p>
        </w:tc>
      </w:tr>
      <w:tr w:rsidR="00C64BB4" w:rsidRPr="008F26E5" w14:paraId="284CB40A" w14:textId="77777777" w:rsidTr="005E6A98">
        <w:trPr>
          <w:cantSplit/>
          <w:trHeight w:val="300"/>
        </w:trPr>
        <w:tc>
          <w:tcPr>
            <w:tcW w:w="2122" w:type="dxa"/>
            <w:shd w:val="clear" w:color="auto" w:fill="auto"/>
          </w:tcPr>
          <w:p w14:paraId="508DB0FC" w14:textId="06F9CCB3" w:rsidR="00C64BB4" w:rsidRPr="008F26E5" w:rsidRDefault="003533F5" w:rsidP="00F37377">
            <w:pPr>
              <w:spacing w:before="70" w:after="50" w:line="240" w:lineRule="auto"/>
            </w:pPr>
            <w:r>
              <w:t>Business or organisation name</w:t>
            </w:r>
          </w:p>
        </w:tc>
        <w:tc>
          <w:tcPr>
            <w:tcW w:w="8084" w:type="dxa"/>
          </w:tcPr>
          <w:p w14:paraId="66CB8225" w14:textId="77777777" w:rsidR="00C64BB4" w:rsidRPr="008F26E5" w:rsidRDefault="00C64BB4" w:rsidP="00F37377">
            <w:pPr>
              <w:spacing w:before="70" w:after="50" w:line="240" w:lineRule="auto"/>
            </w:pPr>
          </w:p>
        </w:tc>
      </w:tr>
      <w:tr w:rsidR="00C64BB4" w:rsidRPr="008F26E5" w14:paraId="3607602C" w14:textId="77777777" w:rsidTr="005E6A98">
        <w:trPr>
          <w:cantSplit/>
          <w:trHeight w:val="300"/>
        </w:trPr>
        <w:tc>
          <w:tcPr>
            <w:tcW w:w="2122" w:type="dxa"/>
            <w:shd w:val="clear" w:color="auto" w:fill="auto"/>
          </w:tcPr>
          <w:p w14:paraId="21A39B02" w14:textId="0CF36CCB" w:rsidR="00C64BB4" w:rsidRPr="008F26E5" w:rsidRDefault="003533F5" w:rsidP="00F37377">
            <w:pPr>
              <w:spacing w:before="70" w:after="50" w:line="240" w:lineRule="auto"/>
            </w:pPr>
            <w:r>
              <w:t>Address</w:t>
            </w:r>
          </w:p>
        </w:tc>
        <w:tc>
          <w:tcPr>
            <w:tcW w:w="8084" w:type="dxa"/>
          </w:tcPr>
          <w:p w14:paraId="1C7E581F" w14:textId="77777777" w:rsidR="00C64BB4" w:rsidRPr="008F26E5" w:rsidRDefault="00C64BB4" w:rsidP="00F37377">
            <w:pPr>
              <w:spacing w:before="70" w:after="50" w:line="240" w:lineRule="auto"/>
            </w:pPr>
          </w:p>
        </w:tc>
      </w:tr>
      <w:tr w:rsidR="00C64BB4" w:rsidRPr="008F26E5" w14:paraId="2A950110" w14:textId="77777777" w:rsidTr="005E6A98">
        <w:trPr>
          <w:cantSplit/>
          <w:trHeight w:val="300"/>
        </w:trPr>
        <w:tc>
          <w:tcPr>
            <w:tcW w:w="2122" w:type="dxa"/>
            <w:shd w:val="clear" w:color="auto" w:fill="auto"/>
          </w:tcPr>
          <w:p w14:paraId="540159B1" w14:textId="6ACC5F55" w:rsidR="00C64BB4" w:rsidRPr="008F26E5" w:rsidRDefault="00356A10" w:rsidP="00F37377">
            <w:pPr>
              <w:spacing w:before="70" w:after="50" w:line="240" w:lineRule="auto"/>
            </w:pPr>
            <w:r>
              <w:t>Email address</w:t>
            </w:r>
          </w:p>
        </w:tc>
        <w:tc>
          <w:tcPr>
            <w:tcW w:w="8084" w:type="dxa"/>
          </w:tcPr>
          <w:p w14:paraId="52DAAFBF" w14:textId="77777777" w:rsidR="00C64BB4" w:rsidRPr="008F26E5" w:rsidRDefault="00C64BB4" w:rsidP="00F37377">
            <w:pPr>
              <w:spacing w:before="70" w:after="50" w:line="240" w:lineRule="auto"/>
            </w:pPr>
          </w:p>
        </w:tc>
      </w:tr>
      <w:tr w:rsidR="00C64BB4" w:rsidRPr="008F26E5" w14:paraId="7D071A84" w14:textId="77777777" w:rsidTr="005E6A98">
        <w:trPr>
          <w:cantSplit/>
          <w:trHeight w:val="300"/>
        </w:trPr>
        <w:tc>
          <w:tcPr>
            <w:tcW w:w="2122" w:type="dxa"/>
          </w:tcPr>
          <w:p w14:paraId="31569203" w14:textId="7B454AB0" w:rsidR="00C64BB4" w:rsidRPr="008F26E5" w:rsidRDefault="00356A10" w:rsidP="00F37377">
            <w:pPr>
              <w:spacing w:before="70" w:after="50" w:line="240" w:lineRule="auto"/>
            </w:pPr>
            <w:r>
              <w:t>Phone</w:t>
            </w:r>
          </w:p>
        </w:tc>
        <w:tc>
          <w:tcPr>
            <w:tcW w:w="8084" w:type="dxa"/>
          </w:tcPr>
          <w:p w14:paraId="612C56B4" w14:textId="77777777" w:rsidR="00C64BB4" w:rsidRPr="008F26E5" w:rsidRDefault="00C64BB4" w:rsidP="00F37377">
            <w:pPr>
              <w:spacing w:before="70" w:after="50" w:line="240" w:lineRule="auto"/>
            </w:pPr>
          </w:p>
        </w:tc>
      </w:tr>
    </w:tbl>
    <w:p w14:paraId="37503BC4" w14:textId="6BA2A72F" w:rsidR="00C64BB4" w:rsidRPr="00551E52" w:rsidRDefault="007B002E" w:rsidP="00C06F00">
      <w:pPr>
        <w:pStyle w:val="Heading2"/>
      </w:pPr>
      <w:r>
        <w:lastRenderedPageBreak/>
        <w:t>Confirmation</w:t>
      </w:r>
    </w:p>
    <w:p w14:paraId="1C4C502E" w14:textId="7CDEF8B4" w:rsidR="007B002E" w:rsidRDefault="004D640E" w:rsidP="007B002E">
      <w:pPr>
        <w:pStyle w:val="Body"/>
        <w:rPr>
          <w:rFonts w:cs="Arial"/>
        </w:rPr>
      </w:pPr>
      <w:r w:rsidRPr="00F04117">
        <w:rPr>
          <w:rFonts w:cs="Arial"/>
        </w:rPr>
        <w:t>I have disclosed to the client and the department any current or former association I or my organisation has with institutions participating in the National Redress Scheme or named in the Royal Commission into Institutional Responses to Child Sexual Abuse.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-177617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E5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6C4FD31" w14:textId="0DCB6FEC" w:rsidR="004D640E" w:rsidRDefault="00E24D2A" w:rsidP="007B002E">
      <w:pPr>
        <w:pStyle w:val="Body"/>
        <w:rPr>
          <w:rFonts w:cs="Arial"/>
        </w:rPr>
      </w:pPr>
      <w:r w:rsidRPr="00F04117">
        <w:rPr>
          <w:rFonts w:cs="Arial"/>
        </w:rPr>
        <w:t>I will not require the client to complete an application form disclosing their experience of institutional child sexual abuse to access the service.</w:t>
      </w:r>
      <w:r w:rsidR="00551E52" w:rsidRPr="00551E52">
        <w:rPr>
          <w:rFonts w:cs="Arial"/>
        </w:rPr>
        <w:t xml:space="preserve"> </w:t>
      </w:r>
      <w:sdt>
        <w:sdtPr>
          <w:rPr>
            <w:rFonts w:cs="Arial"/>
          </w:rPr>
          <w:id w:val="47164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E5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08CBE70" w14:textId="4952112A" w:rsidR="00E24D2A" w:rsidRPr="007B002E" w:rsidRDefault="00775BC0" w:rsidP="007B002E">
      <w:pPr>
        <w:pStyle w:val="Body"/>
      </w:pPr>
      <w:r w:rsidRPr="00F04117">
        <w:rPr>
          <w:rFonts w:cs="Arial"/>
        </w:rPr>
        <w:t>I have client consent to discuss the proposed client service plan with department staff.</w:t>
      </w:r>
      <w:r w:rsidR="00551E52" w:rsidRPr="00551E52">
        <w:rPr>
          <w:rFonts w:cs="Arial"/>
        </w:rPr>
        <w:t xml:space="preserve"> </w:t>
      </w:r>
      <w:sdt>
        <w:sdtPr>
          <w:rPr>
            <w:rFonts w:cs="Arial"/>
          </w:rPr>
          <w:id w:val="206159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E5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377F37F" w14:textId="78450E91" w:rsidR="00C072C1" w:rsidRDefault="0019288A" w:rsidP="00C06F00">
      <w:pPr>
        <w:pStyle w:val="Heading2"/>
      </w:pPr>
      <w:r>
        <w:t>Services</w:t>
      </w:r>
    </w:p>
    <w:p w14:paraId="78D0E6AC" w14:textId="00A4CCC1" w:rsidR="0019288A" w:rsidRDefault="0019288A" w:rsidP="0019288A">
      <w:pPr>
        <w:pStyle w:val="Body"/>
      </w:pPr>
      <w:r>
        <w:t>In providing service to the client, I will:</w:t>
      </w:r>
    </w:p>
    <w:p w14:paraId="08A56CF8" w14:textId="40CA4C8D" w:rsidR="0019288A" w:rsidRDefault="00551E52" w:rsidP="00C06F00">
      <w:pPr>
        <w:pStyle w:val="Bullet1"/>
      </w:pPr>
      <w:r>
        <w:t>c</w:t>
      </w:r>
      <w:r w:rsidR="00333ED3" w:rsidRPr="00F04117">
        <w:t>onsult with the client to determine their preferences and priorities in developing a counselling plan</w:t>
      </w:r>
      <w:r w:rsidRPr="00551E52">
        <w:t xml:space="preserve"> </w:t>
      </w:r>
      <w:sdt>
        <w:sdtPr>
          <w:id w:val="-190482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FC287D8" w14:textId="0D86EDA0" w:rsidR="00333ED3" w:rsidRDefault="00551E52" w:rsidP="00C06F00">
      <w:pPr>
        <w:pStyle w:val="Bullet1"/>
      </w:pPr>
      <w:r>
        <w:t>c</w:t>
      </w:r>
      <w:r w:rsidR="00C205D9" w:rsidRPr="00F04117">
        <w:t>onsider the specific needs of the client such as needs related to their cultural background, disability, gender preference, sexuality and language</w:t>
      </w:r>
      <w:r w:rsidRPr="00551E52">
        <w:t xml:space="preserve"> </w:t>
      </w:r>
      <w:sdt>
        <w:sdtPr>
          <w:id w:val="62813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C97452E" w14:textId="1AFA2C32" w:rsidR="00C205D9" w:rsidRDefault="00551E52" w:rsidP="00C06F00">
      <w:pPr>
        <w:pStyle w:val="Bullet1"/>
      </w:pPr>
      <w:r>
        <w:t>p</w:t>
      </w:r>
      <w:r w:rsidR="00BA5062" w:rsidRPr="00F04117">
        <w:t>rovide the client with reminders about appointments and have in place a fair, reasonable and trauma-informed policy for the billing of unattended appointments, noting that some people may have additional challenges when engaging with services.</w:t>
      </w:r>
      <w:r w:rsidRPr="00551E52">
        <w:t xml:space="preserve"> </w:t>
      </w:r>
      <w:sdt>
        <w:sdtPr>
          <w:id w:val="114309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EA93A43" w14:textId="03A63ECF" w:rsidR="00BA5062" w:rsidRPr="00551E52" w:rsidRDefault="00BA5062" w:rsidP="00C06F00">
      <w:pPr>
        <w:pStyle w:val="Heading2"/>
      </w:pPr>
      <w:r>
        <w:t>Service plan</w:t>
      </w:r>
    </w:p>
    <w:tbl>
      <w:tblPr>
        <w:tblStyle w:val="TableGrid2"/>
        <w:tblW w:w="10206" w:type="dxa"/>
        <w:tblLook w:val="06A0" w:firstRow="1" w:lastRow="0" w:firstColumn="1" w:lastColumn="0" w:noHBand="1" w:noVBand="1"/>
      </w:tblPr>
      <w:tblGrid>
        <w:gridCol w:w="3823"/>
        <w:gridCol w:w="6383"/>
      </w:tblGrid>
      <w:tr w:rsidR="000569B3" w:rsidRPr="008F26E5" w14:paraId="26840EAF" w14:textId="77777777" w:rsidTr="009A6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3823" w:type="dxa"/>
          </w:tcPr>
          <w:p w14:paraId="0B5E95F1" w14:textId="7808CF48" w:rsidR="000569B3" w:rsidRPr="00551E52" w:rsidRDefault="009A6281" w:rsidP="00C06F00">
            <w:pPr>
              <w:pStyle w:val="Tablecolhead"/>
            </w:pPr>
            <w:r w:rsidRPr="00551E52">
              <w:t>Service</w:t>
            </w:r>
          </w:p>
        </w:tc>
        <w:tc>
          <w:tcPr>
            <w:tcW w:w="6383" w:type="dxa"/>
          </w:tcPr>
          <w:p w14:paraId="46AAEE48" w14:textId="4EEFB5D0" w:rsidR="000569B3" w:rsidRPr="00551E52" w:rsidRDefault="00846871" w:rsidP="00C06F00">
            <w:pPr>
              <w:pStyle w:val="Tablecolhead"/>
            </w:pPr>
            <w:r w:rsidRPr="00551E52">
              <w:t>D</w:t>
            </w:r>
            <w:r w:rsidR="000569B3" w:rsidRPr="00551E52">
              <w:t>etails</w:t>
            </w:r>
          </w:p>
        </w:tc>
      </w:tr>
      <w:tr w:rsidR="000569B3" w:rsidRPr="008F26E5" w14:paraId="3A3AA6F7" w14:textId="77777777" w:rsidTr="009A6281">
        <w:trPr>
          <w:cantSplit/>
          <w:trHeight w:val="300"/>
        </w:trPr>
        <w:tc>
          <w:tcPr>
            <w:tcW w:w="3823" w:type="dxa"/>
            <w:shd w:val="clear" w:color="auto" w:fill="auto"/>
          </w:tcPr>
          <w:p w14:paraId="333410D6" w14:textId="6E147519" w:rsidR="000569B3" w:rsidRPr="008F26E5" w:rsidRDefault="000569B3" w:rsidP="00F37377">
            <w:pPr>
              <w:spacing w:before="70" w:after="50" w:line="240" w:lineRule="auto"/>
            </w:pPr>
            <w:r>
              <w:t>Type of service being provided</w:t>
            </w:r>
          </w:p>
        </w:tc>
        <w:tc>
          <w:tcPr>
            <w:tcW w:w="6383" w:type="dxa"/>
          </w:tcPr>
          <w:p w14:paraId="6F76C399" w14:textId="77777777" w:rsidR="000569B3" w:rsidRPr="008F26E5" w:rsidRDefault="000569B3" w:rsidP="00F37377">
            <w:pPr>
              <w:spacing w:before="70" w:after="50" w:line="240" w:lineRule="auto"/>
            </w:pPr>
          </w:p>
        </w:tc>
      </w:tr>
      <w:tr w:rsidR="000569B3" w:rsidRPr="008F26E5" w14:paraId="4E5CD4B7" w14:textId="77777777" w:rsidTr="009A6281">
        <w:trPr>
          <w:cantSplit/>
          <w:trHeight w:val="300"/>
        </w:trPr>
        <w:tc>
          <w:tcPr>
            <w:tcW w:w="3823" w:type="dxa"/>
            <w:shd w:val="clear" w:color="auto" w:fill="auto"/>
          </w:tcPr>
          <w:p w14:paraId="7724183C" w14:textId="5B5B67A9" w:rsidR="000569B3" w:rsidRPr="008F26E5" w:rsidRDefault="00846871" w:rsidP="00F37377">
            <w:pPr>
              <w:spacing w:before="70" w:after="50" w:line="240" w:lineRule="auto"/>
            </w:pPr>
            <w:r>
              <w:t>Number of services to be provided</w:t>
            </w:r>
          </w:p>
        </w:tc>
        <w:tc>
          <w:tcPr>
            <w:tcW w:w="6383" w:type="dxa"/>
          </w:tcPr>
          <w:p w14:paraId="3EC2B314" w14:textId="77777777" w:rsidR="000569B3" w:rsidRPr="008F26E5" w:rsidRDefault="000569B3" w:rsidP="00F37377">
            <w:pPr>
              <w:spacing w:before="70" w:after="50" w:line="240" w:lineRule="auto"/>
            </w:pPr>
          </w:p>
        </w:tc>
      </w:tr>
      <w:tr w:rsidR="000569B3" w:rsidRPr="008F26E5" w14:paraId="7204154E" w14:textId="77777777" w:rsidTr="009A6281">
        <w:trPr>
          <w:cantSplit/>
          <w:trHeight w:val="300"/>
        </w:trPr>
        <w:tc>
          <w:tcPr>
            <w:tcW w:w="3823" w:type="dxa"/>
            <w:shd w:val="clear" w:color="auto" w:fill="auto"/>
          </w:tcPr>
          <w:p w14:paraId="5A595123" w14:textId="0984E356" w:rsidR="000569B3" w:rsidRPr="008F26E5" w:rsidRDefault="009A6281" w:rsidP="00F37377">
            <w:pPr>
              <w:spacing w:before="70" w:after="50" w:line="240" w:lineRule="auto"/>
            </w:pPr>
            <w:r>
              <w:t>Fee rate per session</w:t>
            </w:r>
          </w:p>
        </w:tc>
        <w:tc>
          <w:tcPr>
            <w:tcW w:w="6383" w:type="dxa"/>
          </w:tcPr>
          <w:p w14:paraId="2F8A91B2" w14:textId="77777777" w:rsidR="000569B3" w:rsidRPr="008F26E5" w:rsidRDefault="000569B3" w:rsidP="00F37377">
            <w:pPr>
              <w:spacing w:before="70" w:after="50" w:line="240" w:lineRule="auto"/>
            </w:pPr>
          </w:p>
        </w:tc>
      </w:tr>
      <w:tr w:rsidR="000569B3" w:rsidRPr="008F26E5" w14:paraId="26B2A347" w14:textId="77777777" w:rsidTr="009A6281">
        <w:trPr>
          <w:cantSplit/>
          <w:trHeight w:val="300"/>
        </w:trPr>
        <w:tc>
          <w:tcPr>
            <w:tcW w:w="3823" w:type="dxa"/>
            <w:shd w:val="clear" w:color="auto" w:fill="auto"/>
          </w:tcPr>
          <w:p w14:paraId="21B241A8" w14:textId="4AD4F6A0" w:rsidR="000569B3" w:rsidRPr="008F26E5" w:rsidRDefault="00FA097A" w:rsidP="00F37377">
            <w:pPr>
              <w:spacing w:before="70" w:after="50" w:line="240" w:lineRule="auto"/>
            </w:pPr>
            <w:r>
              <w:t>Start date</w:t>
            </w:r>
          </w:p>
        </w:tc>
        <w:tc>
          <w:tcPr>
            <w:tcW w:w="6383" w:type="dxa"/>
          </w:tcPr>
          <w:p w14:paraId="4E8D884C" w14:textId="77777777" w:rsidR="000569B3" w:rsidRPr="008F26E5" w:rsidRDefault="000569B3" w:rsidP="00F37377">
            <w:pPr>
              <w:spacing w:before="70" w:after="50" w:line="240" w:lineRule="auto"/>
            </w:pPr>
          </w:p>
        </w:tc>
      </w:tr>
      <w:tr w:rsidR="000569B3" w:rsidRPr="008F26E5" w14:paraId="0B1038F8" w14:textId="77777777" w:rsidTr="009A6281">
        <w:trPr>
          <w:cantSplit/>
          <w:trHeight w:val="300"/>
        </w:trPr>
        <w:tc>
          <w:tcPr>
            <w:tcW w:w="3823" w:type="dxa"/>
          </w:tcPr>
          <w:p w14:paraId="2E2EA233" w14:textId="0A70F709" w:rsidR="000569B3" w:rsidRPr="008F26E5" w:rsidRDefault="00FA097A" w:rsidP="00F37377">
            <w:pPr>
              <w:spacing w:before="70" w:after="50" w:line="240" w:lineRule="auto"/>
            </w:pPr>
            <w:r>
              <w:t>End date</w:t>
            </w:r>
          </w:p>
        </w:tc>
        <w:tc>
          <w:tcPr>
            <w:tcW w:w="6383" w:type="dxa"/>
          </w:tcPr>
          <w:p w14:paraId="4E115C56" w14:textId="77777777" w:rsidR="000569B3" w:rsidRPr="008F26E5" w:rsidRDefault="000569B3" w:rsidP="00F37377">
            <w:pPr>
              <w:spacing w:before="70" w:after="50" w:line="240" w:lineRule="auto"/>
            </w:pPr>
          </w:p>
        </w:tc>
      </w:tr>
      <w:tr w:rsidR="00FA097A" w:rsidRPr="008F26E5" w14:paraId="3566F217" w14:textId="77777777" w:rsidTr="009A6281">
        <w:trPr>
          <w:cantSplit/>
          <w:trHeight w:val="300"/>
        </w:trPr>
        <w:tc>
          <w:tcPr>
            <w:tcW w:w="3823" w:type="dxa"/>
          </w:tcPr>
          <w:p w14:paraId="2308AE1D" w14:textId="0344F3B6" w:rsidR="00FA097A" w:rsidRDefault="00FA097A" w:rsidP="00F37377">
            <w:pPr>
              <w:spacing w:before="70" w:after="50" w:line="240" w:lineRule="auto"/>
            </w:pPr>
            <w:r>
              <w:t>Review date</w:t>
            </w:r>
          </w:p>
        </w:tc>
        <w:tc>
          <w:tcPr>
            <w:tcW w:w="6383" w:type="dxa"/>
          </w:tcPr>
          <w:p w14:paraId="1F0C495B" w14:textId="77777777" w:rsidR="00FA097A" w:rsidRPr="008F26E5" w:rsidRDefault="00FA097A" w:rsidP="00F37377">
            <w:pPr>
              <w:spacing w:before="70" w:after="50" w:line="240" w:lineRule="auto"/>
            </w:pPr>
          </w:p>
        </w:tc>
      </w:tr>
    </w:tbl>
    <w:p w14:paraId="0869F402" w14:textId="4DF25DA7" w:rsidR="000569B3" w:rsidRPr="00551E52" w:rsidRDefault="00FA097A" w:rsidP="00C06F00">
      <w:pPr>
        <w:pStyle w:val="Heading2"/>
      </w:pPr>
      <w:r>
        <w:t>Schedule</w:t>
      </w:r>
    </w:p>
    <w:p w14:paraId="1CC8E9E2" w14:textId="1CE52D43" w:rsidR="00FA097A" w:rsidRDefault="00A61CA5" w:rsidP="00FA097A">
      <w:pPr>
        <w:pStyle w:val="Body"/>
      </w:pPr>
      <w:r>
        <w:t>Weekly</w:t>
      </w:r>
      <w:r w:rsidR="00551E52" w:rsidRPr="00551E52">
        <w:t xml:space="preserve"> </w:t>
      </w:r>
      <w:sdt>
        <w:sdtPr>
          <w:id w:val="85877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E52">
            <w:rPr>
              <w:rFonts w:ascii="MS Gothic" w:eastAsia="MS Gothic" w:hAnsi="MS Gothic" w:hint="eastAsia"/>
            </w:rPr>
            <w:t>☐</w:t>
          </w:r>
        </w:sdtContent>
      </w:sdt>
    </w:p>
    <w:p w14:paraId="0C274F11" w14:textId="6E2B0A6E" w:rsidR="00A61CA5" w:rsidRDefault="00A61CA5" w:rsidP="00FA097A">
      <w:pPr>
        <w:pStyle w:val="Body"/>
      </w:pPr>
      <w:r>
        <w:t>Fortnightly</w:t>
      </w:r>
      <w:r w:rsidR="00551E52" w:rsidRPr="00551E52">
        <w:t xml:space="preserve"> </w:t>
      </w:r>
      <w:sdt>
        <w:sdtPr>
          <w:id w:val="-103974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E52">
            <w:rPr>
              <w:rFonts w:ascii="MS Gothic" w:eastAsia="MS Gothic" w:hAnsi="MS Gothic" w:hint="eastAsia"/>
            </w:rPr>
            <w:t>☐</w:t>
          </w:r>
        </w:sdtContent>
      </w:sdt>
    </w:p>
    <w:p w14:paraId="5A11E50C" w14:textId="09F6E78B" w:rsidR="00A61CA5" w:rsidRDefault="00A61CA5" w:rsidP="00FA097A">
      <w:pPr>
        <w:pStyle w:val="Body"/>
      </w:pPr>
      <w:r>
        <w:t>Monthly</w:t>
      </w:r>
      <w:r w:rsidR="00551E52" w:rsidRPr="00551E52">
        <w:t xml:space="preserve"> </w:t>
      </w:r>
      <w:sdt>
        <w:sdtPr>
          <w:id w:val="78139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E52">
            <w:rPr>
              <w:rFonts w:ascii="MS Gothic" w:eastAsia="MS Gothic" w:hAnsi="MS Gothic" w:hint="eastAsia"/>
            </w:rPr>
            <w:t>☐</w:t>
          </w:r>
        </w:sdtContent>
      </w:sdt>
    </w:p>
    <w:p w14:paraId="1702E38C" w14:textId="6A1C865E" w:rsidR="00A61CA5" w:rsidRPr="00FA097A" w:rsidRDefault="00A61CA5" w:rsidP="00FA097A">
      <w:pPr>
        <w:pStyle w:val="Body"/>
      </w:pPr>
      <w:r>
        <w:t>Other, provide detail:</w:t>
      </w:r>
      <w:r w:rsidR="00551E52" w:rsidRPr="00551E52">
        <w:t xml:space="preserve"> </w:t>
      </w:r>
      <w:sdt>
        <w:sdtPr>
          <w:id w:val="-176992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E52">
            <w:rPr>
              <w:rFonts w:ascii="MS Gothic" w:eastAsia="MS Gothic" w:hAnsi="MS Gothic" w:hint="eastAsia"/>
            </w:rPr>
            <w:t>☐</w:t>
          </w:r>
        </w:sdtContent>
      </w:sdt>
    </w:p>
    <w:p w14:paraId="6868457E" w14:textId="587107A4" w:rsidR="00A61CA5" w:rsidRPr="00551E52" w:rsidRDefault="0020058C" w:rsidP="00C06F00">
      <w:pPr>
        <w:pStyle w:val="Heading2"/>
      </w:pPr>
      <w:r>
        <w:t>Additional requirements and agreements</w:t>
      </w:r>
    </w:p>
    <w:p w14:paraId="23A45D56" w14:textId="14DDE1D9" w:rsidR="0020058C" w:rsidRDefault="00551E52" w:rsidP="0020058C">
      <w:pPr>
        <w:pStyle w:val="Body"/>
      </w:pPr>
      <w:r>
        <w:t>I</w:t>
      </w:r>
      <w:r w:rsidRPr="00F04117">
        <w:t xml:space="preserve"> </w:t>
      </w:r>
      <w:r w:rsidR="00693EB3" w:rsidRPr="00F04117">
        <w:t>will support the client with complex and additional needs with referrals to appropriate providers with specialist expertise</w:t>
      </w:r>
      <w:r w:rsidR="00693EB3">
        <w:t>.</w:t>
      </w:r>
      <w:r w:rsidRPr="00551E52">
        <w:t xml:space="preserve"> </w:t>
      </w:r>
      <w:sdt>
        <w:sdtPr>
          <w:id w:val="-153866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4437091" w14:textId="60C9B87E" w:rsidR="00693EB3" w:rsidRDefault="00551E52" w:rsidP="0020058C">
      <w:pPr>
        <w:pStyle w:val="Body"/>
      </w:pPr>
      <w:r>
        <w:t>I</w:t>
      </w:r>
      <w:r w:rsidRPr="00F04117">
        <w:t xml:space="preserve"> </w:t>
      </w:r>
      <w:r w:rsidR="004E022A" w:rsidRPr="00F04117">
        <w:t>will support the client to access additional therapeutic services, where needed, upon completion of their service plan.</w:t>
      </w:r>
      <w:r w:rsidRPr="00551E52">
        <w:t xml:space="preserve"> </w:t>
      </w:r>
      <w:sdt>
        <w:sdtPr>
          <w:id w:val="-70355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853671B" w14:textId="75E05C4F" w:rsidR="004E022A" w:rsidRPr="0020058C" w:rsidRDefault="00551E52" w:rsidP="0020058C">
      <w:pPr>
        <w:pStyle w:val="Body"/>
      </w:pPr>
      <w:r>
        <w:t>I</w:t>
      </w:r>
      <w:r w:rsidRPr="00F04117">
        <w:t xml:space="preserve"> </w:t>
      </w:r>
      <w:r w:rsidR="00C51C97" w:rsidRPr="00F04117">
        <w:t>will notify the department if the client withdraws from service or misses sufficient sessions to suggest they no longer want the service.</w:t>
      </w:r>
      <w:r w:rsidRPr="00551E52">
        <w:t xml:space="preserve"> </w:t>
      </w:r>
      <w:sdt>
        <w:sdtPr>
          <w:id w:val="-110072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5561633" w14:textId="57D869D9" w:rsidR="00C51C97" w:rsidRPr="00551E52" w:rsidRDefault="000A7AB4" w:rsidP="00C06F00">
      <w:pPr>
        <w:pStyle w:val="Heading2"/>
      </w:pPr>
      <w:r>
        <w:lastRenderedPageBreak/>
        <w:t>Service billing</w:t>
      </w:r>
    </w:p>
    <w:p w14:paraId="22878709" w14:textId="77F73B58" w:rsidR="00551E52" w:rsidRDefault="00551E52" w:rsidP="00FD517D">
      <w:pPr>
        <w:rPr>
          <w:rFonts w:eastAsia="Times"/>
        </w:rPr>
      </w:pPr>
      <w:r>
        <w:rPr>
          <w:rFonts w:eastAsia="Times"/>
        </w:rPr>
        <w:t>I will:</w:t>
      </w:r>
    </w:p>
    <w:p w14:paraId="56629F5E" w14:textId="007A3577" w:rsidR="00FD517D" w:rsidRPr="00551E52" w:rsidRDefault="00551E52" w:rsidP="00C06F00">
      <w:pPr>
        <w:pStyle w:val="Bullet1"/>
      </w:pPr>
      <w:r w:rsidRPr="00551E52">
        <w:t>c</w:t>
      </w:r>
      <w:r w:rsidR="00FD517D" w:rsidRPr="00551E52">
        <w:t xml:space="preserve">harge the rate for the service set out in the </w:t>
      </w:r>
      <w:r w:rsidRPr="00551E52">
        <w:t>‘</w:t>
      </w:r>
      <w:r w:rsidR="00FD517D" w:rsidRPr="00551E52">
        <w:t xml:space="preserve">Service </w:t>
      </w:r>
      <w:r w:rsidRPr="00551E52">
        <w:t xml:space="preserve">plan’ </w:t>
      </w:r>
      <w:r w:rsidR="00FD517D" w:rsidRPr="00551E52">
        <w:t>section of this document</w:t>
      </w:r>
      <w:r w:rsidRPr="00551E52">
        <w:t xml:space="preserve"> </w:t>
      </w:r>
      <w:sdt>
        <w:sdtPr>
          <w:id w:val="-13450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E52">
            <w:rPr>
              <w:rFonts w:ascii="Segoe UI Symbol" w:hAnsi="Segoe UI Symbol" w:cs="Segoe UI Symbol"/>
            </w:rPr>
            <w:t>☐</w:t>
          </w:r>
        </w:sdtContent>
      </w:sdt>
    </w:p>
    <w:p w14:paraId="2088BE61" w14:textId="4323DC76" w:rsidR="00FD517D" w:rsidRPr="00551E52" w:rsidRDefault="00551E52" w:rsidP="00C06F00">
      <w:pPr>
        <w:pStyle w:val="Bullet1"/>
      </w:pPr>
      <w:r w:rsidRPr="00551E52">
        <w:t>p</w:t>
      </w:r>
      <w:r w:rsidR="00FD517D" w:rsidRPr="00551E52">
        <w:t>rovide a tax invoice that meets the department’s requirements with details of sessions and rate per session</w:t>
      </w:r>
      <w:r w:rsidRPr="00551E52">
        <w:t xml:space="preserve"> </w:t>
      </w:r>
      <w:sdt>
        <w:sdtPr>
          <w:id w:val="-32436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E52">
            <w:rPr>
              <w:rFonts w:ascii="Segoe UI Symbol" w:hAnsi="Segoe UI Symbol" w:cs="Segoe UI Symbol"/>
            </w:rPr>
            <w:t>☐</w:t>
          </w:r>
        </w:sdtContent>
      </w:sdt>
    </w:p>
    <w:p w14:paraId="38FC51ED" w14:textId="3A1367AE" w:rsidR="00FD517D" w:rsidRPr="00551E52" w:rsidRDefault="00551E52" w:rsidP="00C06F00">
      <w:pPr>
        <w:pStyle w:val="Bullet1"/>
      </w:pPr>
      <w:r w:rsidRPr="00551E52">
        <w:t>c</w:t>
      </w:r>
      <w:r w:rsidR="00FD517D" w:rsidRPr="00551E52">
        <w:t>harge for CPC services independently from health insurance and Medicare (i.e. providers cannot charge the gap fee)</w:t>
      </w:r>
      <w:r w:rsidRPr="00551E52">
        <w:t xml:space="preserve"> </w:t>
      </w:r>
      <w:sdt>
        <w:sdtPr>
          <w:id w:val="65657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E52">
            <w:rPr>
              <w:rFonts w:ascii="Segoe UI Symbol" w:hAnsi="Segoe UI Symbol" w:cs="Segoe UI Symbol"/>
            </w:rPr>
            <w:t>☐</w:t>
          </w:r>
        </w:sdtContent>
      </w:sdt>
    </w:p>
    <w:p w14:paraId="42DFBDE6" w14:textId="287EEDF7" w:rsidR="00FD517D" w:rsidRPr="00F04117" w:rsidRDefault="00551E52" w:rsidP="00C06F00">
      <w:pPr>
        <w:pStyle w:val="Bullet1"/>
      </w:pPr>
      <w:r w:rsidRPr="00551E52">
        <w:t>n</w:t>
      </w:r>
      <w:r w:rsidR="00FD517D" w:rsidRPr="00551E52">
        <w:t>ot charge the client a gap fee (i.e., if your regular service fee is greater than the maximum the service will pay).</w:t>
      </w:r>
      <w:r w:rsidRPr="00551E52">
        <w:t xml:space="preserve"> </w:t>
      </w:r>
      <w:sdt>
        <w:sdtPr>
          <w:id w:val="-93058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C85015D" w14:textId="77777777" w:rsidR="00FD517D" w:rsidRPr="00F04117" w:rsidRDefault="00FD517D" w:rsidP="00C06F00">
      <w:pPr>
        <w:pStyle w:val="Bodyafterbullets"/>
      </w:pPr>
      <w:r w:rsidRPr="00F04117">
        <w:t xml:space="preserve">If billing for unattended appointments or late cancellations, I will provide the </w:t>
      </w:r>
      <w:r>
        <w:t>d</w:t>
      </w:r>
      <w:r w:rsidRPr="00F04117">
        <w:t>epartment with:</w:t>
      </w:r>
    </w:p>
    <w:p w14:paraId="35921A56" w14:textId="4E128425" w:rsidR="00FD517D" w:rsidRPr="00F04117" w:rsidRDefault="00551E52" w:rsidP="00C06F00">
      <w:pPr>
        <w:pStyle w:val="Bullet1"/>
      </w:pPr>
      <w:r>
        <w:t>a</w:t>
      </w:r>
      <w:r w:rsidR="00FD517D" w:rsidRPr="00F04117">
        <w:t xml:space="preserve"> copy of my or my organisation’s policy on unattended appointments and late client cancellations</w:t>
      </w:r>
      <w:r w:rsidRPr="00551E52">
        <w:t xml:space="preserve"> </w:t>
      </w:r>
      <w:sdt>
        <w:sdtPr>
          <w:id w:val="97556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092F02" w14:textId="37CA3173" w:rsidR="00FD517D" w:rsidRDefault="00551E52" w:rsidP="00C06F00">
      <w:pPr>
        <w:pStyle w:val="Bullet1"/>
      </w:pPr>
      <w:r w:rsidRPr="00551E52">
        <w:t>e</w:t>
      </w:r>
      <w:r w:rsidR="00FD517D" w:rsidRPr="00551E52">
        <w:t>vidence</w:t>
      </w:r>
      <w:r w:rsidR="00FD517D" w:rsidRPr="00F04117">
        <w:t xml:space="preserve"> that the appointment was booked, and the client was reminded of the appointment, or the client cancelled late.</w:t>
      </w:r>
      <w:r w:rsidRPr="00551E52">
        <w:t xml:space="preserve"> </w:t>
      </w:r>
      <w:sdt>
        <w:sdtPr>
          <w:id w:val="-61945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B80F51B" w14:textId="59321EC2" w:rsidR="000A7AB4" w:rsidRPr="000A7AB4" w:rsidRDefault="00C34FDF" w:rsidP="00C06F00">
      <w:pPr>
        <w:pStyle w:val="Heading2"/>
      </w:pPr>
      <w:r>
        <w:t>Signed by provider</w:t>
      </w:r>
    </w:p>
    <w:p w14:paraId="53EB383F" w14:textId="77777777" w:rsidR="00AD0549" w:rsidRDefault="00AD0549" w:rsidP="00C34FDF">
      <w:pPr>
        <w:rPr>
          <w:rFonts w:eastAsia="Times"/>
        </w:rPr>
      </w:pPr>
    </w:p>
    <w:p w14:paraId="681B7B87" w14:textId="51DF2982" w:rsidR="007D3619" w:rsidRDefault="007D3619" w:rsidP="008A5D60">
      <w:pPr>
        <w:pStyle w:val="Bodyafterbullets"/>
      </w:pPr>
      <w:r>
        <w:t>Signed:</w:t>
      </w:r>
      <w:r w:rsidR="00AD0549">
        <w:t xml:space="preserve"> (insert signature)</w:t>
      </w:r>
    </w:p>
    <w:p w14:paraId="7E60A0B9" w14:textId="77777777" w:rsidR="00D112C2" w:rsidRDefault="00D112C2" w:rsidP="008A5D60">
      <w:pPr>
        <w:pStyle w:val="Bodyafterbullets"/>
      </w:pPr>
    </w:p>
    <w:p w14:paraId="662A0A57" w14:textId="3FC317DA" w:rsidR="00AD0549" w:rsidRDefault="00D112C2" w:rsidP="008A5D60">
      <w:pPr>
        <w:pStyle w:val="Bodyafterbullets"/>
      </w:pPr>
      <w:r>
        <w:t>Name: (printed)</w:t>
      </w:r>
    </w:p>
    <w:p w14:paraId="717E63CB" w14:textId="4F9281E9" w:rsidR="00D112C2" w:rsidRDefault="00EF4ACE" w:rsidP="008A5D60">
      <w:pPr>
        <w:pStyle w:val="Bodyafterbullets"/>
      </w:pPr>
      <w:r>
        <w:t>Date:</w:t>
      </w:r>
    </w:p>
    <w:p w14:paraId="7509A163" w14:textId="001CDAEC" w:rsidR="00EF4ACE" w:rsidRDefault="00EF4ACE" w:rsidP="008A5D60">
      <w:pPr>
        <w:pStyle w:val="Bodyafterbullets"/>
      </w:pPr>
      <w:r>
        <w:t xml:space="preserve">Business (practice) name: </w:t>
      </w:r>
      <w:r w:rsidR="00776380">
        <w:t>(printed)</w:t>
      </w:r>
    </w:p>
    <w:p w14:paraId="6EFEE670" w14:textId="5C0DBF0F" w:rsidR="008A5D60" w:rsidRDefault="00267350" w:rsidP="008A5D60">
      <w:pPr>
        <w:pStyle w:val="Tablecaption"/>
      </w:pPr>
      <w:r>
        <w:t>______________________________________________________________________________________</w:t>
      </w:r>
    </w:p>
    <w:p w14:paraId="1F7EC1DC" w14:textId="7CB6E5DA" w:rsidR="00267350" w:rsidRDefault="00B22662" w:rsidP="00267350">
      <w:pPr>
        <w:pStyle w:val="Body"/>
      </w:pPr>
      <w:r>
        <w:t>For department use only</w:t>
      </w:r>
    </w:p>
    <w:p w14:paraId="0EBA7280" w14:textId="14F43BE8" w:rsidR="00B22662" w:rsidRPr="00551E52" w:rsidRDefault="00B22662" w:rsidP="00C06F00">
      <w:pPr>
        <w:pStyle w:val="Heading2"/>
      </w:pPr>
      <w:r>
        <w:t>Approved</w:t>
      </w:r>
    </w:p>
    <w:p w14:paraId="4EED9773" w14:textId="29BB3B72" w:rsidR="00B22662" w:rsidRDefault="00635891" w:rsidP="00B22662">
      <w:pPr>
        <w:pStyle w:val="Body"/>
      </w:pPr>
      <w:r>
        <w:t>Name:</w:t>
      </w:r>
    </w:p>
    <w:p w14:paraId="6A3FF270" w14:textId="3DD3B2BA" w:rsidR="00635891" w:rsidRDefault="00635891" w:rsidP="00B22662">
      <w:pPr>
        <w:pStyle w:val="Body"/>
      </w:pPr>
      <w:r>
        <w:t>Title:</w:t>
      </w:r>
    </w:p>
    <w:p w14:paraId="25DC5D64" w14:textId="26CDF265" w:rsidR="00635891" w:rsidRDefault="00635891" w:rsidP="00B22662">
      <w:pPr>
        <w:pStyle w:val="Body"/>
      </w:pPr>
      <w:r>
        <w:t>Signature:</w:t>
      </w:r>
    </w:p>
    <w:p w14:paraId="29DAA611" w14:textId="77777777" w:rsidR="00635891" w:rsidRDefault="00635891" w:rsidP="00B22662">
      <w:pPr>
        <w:pStyle w:val="Body"/>
      </w:pPr>
    </w:p>
    <w:p w14:paraId="5A5A6244" w14:textId="4375C5C7" w:rsidR="00635891" w:rsidRPr="00B22662" w:rsidRDefault="00635891" w:rsidP="00B22662">
      <w:pPr>
        <w:pStyle w:val="Body"/>
      </w:pPr>
      <w:r>
        <w:t>Date:</w:t>
      </w:r>
    </w:p>
    <w:p w14:paraId="2EDACCAB" w14:textId="77777777" w:rsidR="003B1BDC" w:rsidRPr="003B1BDC" w:rsidRDefault="003B1BDC" w:rsidP="003B1BDC">
      <w:pPr>
        <w:pStyle w:val="Body"/>
      </w:pPr>
    </w:p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20"/>
      <w:footerReference w:type="default" r:id="rId21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A62D" w14:textId="77777777" w:rsidR="00654E36" w:rsidRDefault="00654E36">
      <w:r>
        <w:separator/>
      </w:r>
    </w:p>
    <w:p w14:paraId="297001B0" w14:textId="77777777" w:rsidR="00654E36" w:rsidRDefault="00654E36"/>
  </w:endnote>
  <w:endnote w:type="continuationSeparator" w:id="0">
    <w:p w14:paraId="4069462D" w14:textId="77777777" w:rsidR="00654E36" w:rsidRDefault="00654E36">
      <w:r>
        <w:continuationSeparator/>
      </w:r>
    </w:p>
    <w:p w14:paraId="21B608BD" w14:textId="77777777" w:rsidR="00654E36" w:rsidRDefault="00654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2260" w14:textId="77777777" w:rsidR="00551E52" w:rsidRDefault="0055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CC05" w14:textId="77777777" w:rsidR="00654E36" w:rsidRDefault="00654E36" w:rsidP="00207717">
      <w:pPr>
        <w:spacing w:before="120"/>
      </w:pPr>
      <w:r>
        <w:separator/>
      </w:r>
    </w:p>
  </w:footnote>
  <w:footnote w:type="continuationSeparator" w:id="0">
    <w:p w14:paraId="4A6E139E" w14:textId="77777777" w:rsidR="00654E36" w:rsidRDefault="00654E36">
      <w:r>
        <w:continuationSeparator/>
      </w:r>
    </w:p>
    <w:p w14:paraId="7BF3829D" w14:textId="77777777" w:rsidR="00654E36" w:rsidRDefault="00654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A6A7" w14:textId="77777777" w:rsidR="00551E52" w:rsidRDefault="00551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0E47" w14:textId="77777777" w:rsidR="00551E52" w:rsidRDefault="00551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E57A" w14:textId="77777777" w:rsidR="00551E52" w:rsidRDefault="00551E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0EAD7E1E" w:rsidR="00E261B3" w:rsidRPr="0051568D" w:rsidRDefault="00551E52" w:rsidP="0017674D">
    <w:pPr>
      <w:pStyle w:val="Header"/>
    </w:pPr>
    <w:r>
      <w:t>Form B: Proposed client service plan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B568F"/>
    <w:multiLevelType w:val="hybridMultilevel"/>
    <w:tmpl w:val="4A66A550"/>
    <w:lvl w:ilvl="0" w:tplc="67440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114E75"/>
    <w:multiLevelType w:val="hybridMultilevel"/>
    <w:tmpl w:val="B4E66FA4"/>
    <w:lvl w:ilvl="0" w:tplc="639E0D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B8065E6"/>
    <w:multiLevelType w:val="hybridMultilevel"/>
    <w:tmpl w:val="C6C2A4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2468719">
    <w:abstractNumId w:val="10"/>
  </w:num>
  <w:num w:numId="2" w16cid:durableId="150098189">
    <w:abstractNumId w:val="18"/>
  </w:num>
  <w:num w:numId="3" w16cid:durableId="4786897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1973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92746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8394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8624108">
    <w:abstractNumId w:val="23"/>
  </w:num>
  <w:num w:numId="8" w16cid:durableId="1804345784">
    <w:abstractNumId w:val="17"/>
  </w:num>
  <w:num w:numId="9" w16cid:durableId="332731142">
    <w:abstractNumId w:val="22"/>
  </w:num>
  <w:num w:numId="10" w16cid:durableId="125006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368507">
    <w:abstractNumId w:val="24"/>
  </w:num>
  <w:num w:numId="12" w16cid:durableId="18650522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9879142">
    <w:abstractNumId w:val="19"/>
  </w:num>
  <w:num w:numId="14" w16cid:durableId="161286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3770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44429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99732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5923846">
    <w:abstractNumId w:val="26"/>
  </w:num>
  <w:num w:numId="19" w16cid:durableId="5144195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023063">
    <w:abstractNumId w:val="14"/>
  </w:num>
  <w:num w:numId="21" w16cid:durableId="1025599239">
    <w:abstractNumId w:val="12"/>
  </w:num>
  <w:num w:numId="22" w16cid:durableId="2128619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4969820">
    <w:abstractNumId w:val="15"/>
  </w:num>
  <w:num w:numId="24" w16cid:durableId="495610670">
    <w:abstractNumId w:val="28"/>
  </w:num>
  <w:num w:numId="25" w16cid:durableId="1104113818">
    <w:abstractNumId w:val="25"/>
  </w:num>
  <w:num w:numId="26" w16cid:durableId="801309126">
    <w:abstractNumId w:val="21"/>
  </w:num>
  <w:num w:numId="27" w16cid:durableId="1553927302">
    <w:abstractNumId w:val="11"/>
  </w:num>
  <w:num w:numId="28" w16cid:durableId="1275557162">
    <w:abstractNumId w:val="29"/>
  </w:num>
  <w:num w:numId="29" w16cid:durableId="1350982195">
    <w:abstractNumId w:val="9"/>
  </w:num>
  <w:num w:numId="30" w16cid:durableId="1781294494">
    <w:abstractNumId w:val="7"/>
  </w:num>
  <w:num w:numId="31" w16cid:durableId="586613733">
    <w:abstractNumId w:val="6"/>
  </w:num>
  <w:num w:numId="32" w16cid:durableId="1659067060">
    <w:abstractNumId w:val="5"/>
  </w:num>
  <w:num w:numId="33" w16cid:durableId="573321649">
    <w:abstractNumId w:val="4"/>
  </w:num>
  <w:num w:numId="34" w16cid:durableId="69234052">
    <w:abstractNumId w:val="8"/>
  </w:num>
  <w:num w:numId="35" w16cid:durableId="793250681">
    <w:abstractNumId w:val="3"/>
  </w:num>
  <w:num w:numId="36" w16cid:durableId="1009522891">
    <w:abstractNumId w:val="2"/>
  </w:num>
  <w:num w:numId="37" w16cid:durableId="594555845">
    <w:abstractNumId w:val="1"/>
  </w:num>
  <w:num w:numId="38" w16cid:durableId="386689391">
    <w:abstractNumId w:val="0"/>
  </w:num>
  <w:num w:numId="39" w16cid:durableId="4883752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1655431">
    <w:abstractNumId w:val="23"/>
  </w:num>
  <w:num w:numId="41" w16cid:durableId="380906892">
    <w:abstractNumId w:val="23"/>
  </w:num>
  <w:num w:numId="42" w16cid:durableId="1093286728">
    <w:abstractNumId w:val="23"/>
  </w:num>
  <w:num w:numId="43" w16cid:durableId="15073996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20325735">
    <w:abstractNumId w:val="20"/>
  </w:num>
  <w:num w:numId="45" w16cid:durableId="522061947">
    <w:abstractNumId w:val="27"/>
  </w:num>
  <w:num w:numId="46" w16cid:durableId="41852922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09DE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69B3"/>
    <w:rsid w:val="000578B2"/>
    <w:rsid w:val="00060959"/>
    <w:rsid w:val="00060C8F"/>
    <w:rsid w:val="0006298A"/>
    <w:rsid w:val="000643BD"/>
    <w:rsid w:val="000663CD"/>
    <w:rsid w:val="00072E0C"/>
    <w:rsid w:val="000733FE"/>
    <w:rsid w:val="00074219"/>
    <w:rsid w:val="00074ED5"/>
    <w:rsid w:val="00082DE8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AB4"/>
    <w:rsid w:val="000B2117"/>
    <w:rsid w:val="000B3EDB"/>
    <w:rsid w:val="000B543D"/>
    <w:rsid w:val="000B55F9"/>
    <w:rsid w:val="000B5BF7"/>
    <w:rsid w:val="000B6BC8"/>
    <w:rsid w:val="000B763F"/>
    <w:rsid w:val="000C0303"/>
    <w:rsid w:val="000C215C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479C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2F0A"/>
    <w:rsid w:val="0014390E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88A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E73A4"/>
    <w:rsid w:val="001F3826"/>
    <w:rsid w:val="001F6E46"/>
    <w:rsid w:val="001F7C91"/>
    <w:rsid w:val="0020058C"/>
    <w:rsid w:val="002033B7"/>
    <w:rsid w:val="00206463"/>
    <w:rsid w:val="00206F2F"/>
    <w:rsid w:val="00207717"/>
    <w:rsid w:val="0021053D"/>
    <w:rsid w:val="00210A92"/>
    <w:rsid w:val="00211D23"/>
    <w:rsid w:val="00216C03"/>
    <w:rsid w:val="00217DD1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26A6"/>
    <w:rsid w:val="002536A4"/>
    <w:rsid w:val="00254F58"/>
    <w:rsid w:val="002620BC"/>
    <w:rsid w:val="00262802"/>
    <w:rsid w:val="00263A90"/>
    <w:rsid w:val="0026408B"/>
    <w:rsid w:val="00267350"/>
    <w:rsid w:val="00267C3E"/>
    <w:rsid w:val="002709BB"/>
    <w:rsid w:val="0027131C"/>
    <w:rsid w:val="00273BAC"/>
    <w:rsid w:val="002763B3"/>
    <w:rsid w:val="002802E3"/>
    <w:rsid w:val="00280C4B"/>
    <w:rsid w:val="0028101F"/>
    <w:rsid w:val="0028213D"/>
    <w:rsid w:val="00282BCA"/>
    <w:rsid w:val="002862F1"/>
    <w:rsid w:val="00291373"/>
    <w:rsid w:val="0029216A"/>
    <w:rsid w:val="002940C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A97"/>
    <w:rsid w:val="002F5F31"/>
    <w:rsid w:val="002F5F46"/>
    <w:rsid w:val="00302216"/>
    <w:rsid w:val="00303E53"/>
    <w:rsid w:val="0030446E"/>
    <w:rsid w:val="00305CC1"/>
    <w:rsid w:val="00306E5F"/>
    <w:rsid w:val="00307E14"/>
    <w:rsid w:val="00314054"/>
    <w:rsid w:val="00316F27"/>
    <w:rsid w:val="003214F1"/>
    <w:rsid w:val="00322E4B"/>
    <w:rsid w:val="0032491B"/>
    <w:rsid w:val="003252EE"/>
    <w:rsid w:val="00327870"/>
    <w:rsid w:val="0033259D"/>
    <w:rsid w:val="003333D2"/>
    <w:rsid w:val="00333ED3"/>
    <w:rsid w:val="00337339"/>
    <w:rsid w:val="003406C6"/>
    <w:rsid w:val="003418CC"/>
    <w:rsid w:val="003459BD"/>
    <w:rsid w:val="00350D38"/>
    <w:rsid w:val="00351405"/>
    <w:rsid w:val="00351B36"/>
    <w:rsid w:val="003533F5"/>
    <w:rsid w:val="00356A10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224D"/>
    <w:rsid w:val="004148F9"/>
    <w:rsid w:val="0042084E"/>
    <w:rsid w:val="00421EEF"/>
    <w:rsid w:val="00424D65"/>
    <w:rsid w:val="00426879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AC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FB9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640E"/>
    <w:rsid w:val="004E022A"/>
    <w:rsid w:val="004E1106"/>
    <w:rsid w:val="004E138F"/>
    <w:rsid w:val="004E4649"/>
    <w:rsid w:val="004E5C2B"/>
    <w:rsid w:val="004F00DD"/>
    <w:rsid w:val="004F2133"/>
    <w:rsid w:val="004F44DC"/>
    <w:rsid w:val="004F5398"/>
    <w:rsid w:val="004F55F1"/>
    <w:rsid w:val="004F6936"/>
    <w:rsid w:val="004F7B35"/>
    <w:rsid w:val="00502CC7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1BBE"/>
    <w:rsid w:val="00536499"/>
    <w:rsid w:val="00542A03"/>
    <w:rsid w:val="00543903"/>
    <w:rsid w:val="00543F11"/>
    <w:rsid w:val="00546305"/>
    <w:rsid w:val="00547A95"/>
    <w:rsid w:val="0055119B"/>
    <w:rsid w:val="00551E52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E6A98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1F70"/>
    <w:rsid w:val="0062408D"/>
    <w:rsid w:val="006240CC"/>
    <w:rsid w:val="00624940"/>
    <w:rsid w:val="006254F8"/>
    <w:rsid w:val="00626755"/>
    <w:rsid w:val="00627DA7"/>
    <w:rsid w:val="00630DA4"/>
    <w:rsid w:val="00631CD4"/>
    <w:rsid w:val="00632597"/>
    <w:rsid w:val="00634D13"/>
    <w:rsid w:val="00635891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4E36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164E"/>
    <w:rsid w:val="00677574"/>
    <w:rsid w:val="00683878"/>
    <w:rsid w:val="0068454C"/>
    <w:rsid w:val="00691B62"/>
    <w:rsid w:val="006933B5"/>
    <w:rsid w:val="00693D14"/>
    <w:rsid w:val="00693EB3"/>
    <w:rsid w:val="00695A93"/>
    <w:rsid w:val="00696F27"/>
    <w:rsid w:val="006A18C2"/>
    <w:rsid w:val="006A3383"/>
    <w:rsid w:val="006A7496"/>
    <w:rsid w:val="006B077C"/>
    <w:rsid w:val="006B16AF"/>
    <w:rsid w:val="006B6803"/>
    <w:rsid w:val="006C5C85"/>
    <w:rsid w:val="006D0F16"/>
    <w:rsid w:val="006D2A3F"/>
    <w:rsid w:val="006D2FBC"/>
    <w:rsid w:val="006D5BAA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31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2FE7"/>
    <w:rsid w:val="0077463E"/>
    <w:rsid w:val="00775BC0"/>
    <w:rsid w:val="00776380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6734"/>
    <w:rsid w:val="007B002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5113"/>
    <w:rsid w:val="007C7301"/>
    <w:rsid w:val="007C7859"/>
    <w:rsid w:val="007C7F28"/>
    <w:rsid w:val="007D1466"/>
    <w:rsid w:val="007D2BDE"/>
    <w:rsid w:val="007D2E93"/>
    <w:rsid w:val="007D2FB6"/>
    <w:rsid w:val="007D3619"/>
    <w:rsid w:val="007D49EB"/>
    <w:rsid w:val="007D5E1C"/>
    <w:rsid w:val="007D71CD"/>
    <w:rsid w:val="007E0DE2"/>
    <w:rsid w:val="007E3B98"/>
    <w:rsid w:val="007E417A"/>
    <w:rsid w:val="007F31B6"/>
    <w:rsid w:val="007F546C"/>
    <w:rsid w:val="007F625F"/>
    <w:rsid w:val="007F665E"/>
    <w:rsid w:val="00800412"/>
    <w:rsid w:val="00801236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6871"/>
    <w:rsid w:val="008474FE"/>
    <w:rsid w:val="008512EF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66B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A6281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043E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116A"/>
    <w:rsid w:val="00A4362B"/>
    <w:rsid w:val="00A44882"/>
    <w:rsid w:val="00A45125"/>
    <w:rsid w:val="00A513A9"/>
    <w:rsid w:val="00A54715"/>
    <w:rsid w:val="00A6061C"/>
    <w:rsid w:val="00A61CA5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549"/>
    <w:rsid w:val="00AD0CBA"/>
    <w:rsid w:val="00AD26E2"/>
    <w:rsid w:val="00AD5B7B"/>
    <w:rsid w:val="00AD784C"/>
    <w:rsid w:val="00AE126A"/>
    <w:rsid w:val="00AE1BAE"/>
    <w:rsid w:val="00AE3005"/>
    <w:rsid w:val="00AE353F"/>
    <w:rsid w:val="00AE3BD5"/>
    <w:rsid w:val="00AE59A0"/>
    <w:rsid w:val="00AE7145"/>
    <w:rsid w:val="00AE74BC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2662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77AF1"/>
    <w:rsid w:val="00B87BBC"/>
    <w:rsid w:val="00B90729"/>
    <w:rsid w:val="00B907DA"/>
    <w:rsid w:val="00B90CB1"/>
    <w:rsid w:val="00B91FFE"/>
    <w:rsid w:val="00B950BC"/>
    <w:rsid w:val="00B95AB9"/>
    <w:rsid w:val="00B9714C"/>
    <w:rsid w:val="00BA29AD"/>
    <w:rsid w:val="00BA33CF"/>
    <w:rsid w:val="00BA3F8D"/>
    <w:rsid w:val="00BA5062"/>
    <w:rsid w:val="00BB7A10"/>
    <w:rsid w:val="00BC60BE"/>
    <w:rsid w:val="00BC7468"/>
    <w:rsid w:val="00BC7D4F"/>
    <w:rsid w:val="00BC7ED7"/>
    <w:rsid w:val="00BD2850"/>
    <w:rsid w:val="00BD410D"/>
    <w:rsid w:val="00BD4F22"/>
    <w:rsid w:val="00BD6049"/>
    <w:rsid w:val="00BE28D2"/>
    <w:rsid w:val="00BE4A64"/>
    <w:rsid w:val="00BE5E43"/>
    <w:rsid w:val="00BF0216"/>
    <w:rsid w:val="00BF557D"/>
    <w:rsid w:val="00BF7F58"/>
    <w:rsid w:val="00C01381"/>
    <w:rsid w:val="00C01AB1"/>
    <w:rsid w:val="00C01B27"/>
    <w:rsid w:val="00C026A0"/>
    <w:rsid w:val="00C03EA4"/>
    <w:rsid w:val="00C04F42"/>
    <w:rsid w:val="00C06137"/>
    <w:rsid w:val="00C06929"/>
    <w:rsid w:val="00C06F00"/>
    <w:rsid w:val="00C072C1"/>
    <w:rsid w:val="00C079B8"/>
    <w:rsid w:val="00C10037"/>
    <w:rsid w:val="00C123EA"/>
    <w:rsid w:val="00C12A49"/>
    <w:rsid w:val="00C133EE"/>
    <w:rsid w:val="00C149D0"/>
    <w:rsid w:val="00C205D9"/>
    <w:rsid w:val="00C231A0"/>
    <w:rsid w:val="00C26588"/>
    <w:rsid w:val="00C27DE9"/>
    <w:rsid w:val="00C32989"/>
    <w:rsid w:val="00C33388"/>
    <w:rsid w:val="00C34FDF"/>
    <w:rsid w:val="00C35484"/>
    <w:rsid w:val="00C379B6"/>
    <w:rsid w:val="00C4173A"/>
    <w:rsid w:val="00C50DED"/>
    <w:rsid w:val="00C51C97"/>
    <w:rsid w:val="00C52217"/>
    <w:rsid w:val="00C602FF"/>
    <w:rsid w:val="00C61174"/>
    <w:rsid w:val="00C6148F"/>
    <w:rsid w:val="00C621B1"/>
    <w:rsid w:val="00C62F7A"/>
    <w:rsid w:val="00C63B9C"/>
    <w:rsid w:val="00C64BB4"/>
    <w:rsid w:val="00C6682F"/>
    <w:rsid w:val="00C67BF4"/>
    <w:rsid w:val="00C7275E"/>
    <w:rsid w:val="00C72868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519"/>
    <w:rsid w:val="00CC0C72"/>
    <w:rsid w:val="00CC2BFD"/>
    <w:rsid w:val="00CD1A9A"/>
    <w:rsid w:val="00CD3476"/>
    <w:rsid w:val="00CD64DF"/>
    <w:rsid w:val="00CE172A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2C2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0264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6D1"/>
    <w:rsid w:val="00DD487D"/>
    <w:rsid w:val="00DD4E5F"/>
    <w:rsid w:val="00DD4E83"/>
    <w:rsid w:val="00DD5255"/>
    <w:rsid w:val="00DD6628"/>
    <w:rsid w:val="00DD6945"/>
    <w:rsid w:val="00DE2D04"/>
    <w:rsid w:val="00DE30B0"/>
    <w:rsid w:val="00DE3250"/>
    <w:rsid w:val="00DE4A9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5418"/>
    <w:rsid w:val="00E170DC"/>
    <w:rsid w:val="00E17546"/>
    <w:rsid w:val="00E210B5"/>
    <w:rsid w:val="00E24D2A"/>
    <w:rsid w:val="00E261B3"/>
    <w:rsid w:val="00E26818"/>
    <w:rsid w:val="00E27FFC"/>
    <w:rsid w:val="00E30B15"/>
    <w:rsid w:val="00E32CB6"/>
    <w:rsid w:val="00E33237"/>
    <w:rsid w:val="00E40181"/>
    <w:rsid w:val="00E53EF9"/>
    <w:rsid w:val="00E54950"/>
    <w:rsid w:val="00E55FB3"/>
    <w:rsid w:val="00E56A01"/>
    <w:rsid w:val="00E629A1"/>
    <w:rsid w:val="00E6794C"/>
    <w:rsid w:val="00E71591"/>
    <w:rsid w:val="00E71CEB"/>
    <w:rsid w:val="00E7474F"/>
    <w:rsid w:val="00E767B6"/>
    <w:rsid w:val="00E77409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372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4ACE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2C21"/>
    <w:rsid w:val="00F85195"/>
    <w:rsid w:val="00F868E3"/>
    <w:rsid w:val="00F938BA"/>
    <w:rsid w:val="00F972B1"/>
    <w:rsid w:val="00F97919"/>
    <w:rsid w:val="00FA097A"/>
    <w:rsid w:val="00FA2C46"/>
    <w:rsid w:val="00FA3525"/>
    <w:rsid w:val="00FA5A53"/>
    <w:rsid w:val="00FB0D50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2F93"/>
    <w:rsid w:val="00FC395C"/>
    <w:rsid w:val="00FC5E8E"/>
    <w:rsid w:val="00FD3766"/>
    <w:rsid w:val="00FD47C4"/>
    <w:rsid w:val="00FD517D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table" w:customStyle="1" w:styleId="TableGrid2">
    <w:name w:val="Table Grid2"/>
    <w:basedOn w:val="TableNormal"/>
    <w:next w:val="TableGrid"/>
    <w:rsid w:val="00DE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vAlign w:val="bottom"/>
      </w:tcPr>
    </w:tblStylePr>
  </w:style>
  <w:style w:type="paragraph" w:styleId="ListParagraph">
    <w:name w:val="List Paragraph"/>
    <w:basedOn w:val="Normal"/>
    <w:uiPriority w:val="72"/>
    <w:semiHidden/>
    <w:qFormat/>
    <w:rsid w:val="00E1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vic.gov.au/national-redress-counselling-psychological-car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ffh.vic.gov.au/publications/privacy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fdefc27-9daa-4412-9bc3-ba173f0af3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F20F19C4104BBBAB94593FED5702" ma:contentTypeVersion="15" ma:contentTypeDescription="Create a new document." ma:contentTypeScope="" ma:versionID="20aa94303ab112a9c5687a60abbd2268">
  <xsd:schema xmlns:xsd="http://www.w3.org/2001/XMLSchema" xmlns:xs="http://www.w3.org/2001/XMLSchema" xmlns:p="http://schemas.microsoft.com/office/2006/metadata/properties" xmlns:ns2="3fdefc27-9daa-4412-9bc3-ba173f0af375" xmlns:ns3="81ce4eaa-4cb8-4908-9479-89279dfc8e74" xmlns:ns4="5ce0f2b5-5be5-4508-bce9-d7011ece0659" targetNamespace="http://schemas.microsoft.com/office/2006/metadata/properties" ma:root="true" ma:fieldsID="17a5c38db49b5d5c28f8fc323dc619a3" ns2:_="" ns3:_="" ns4:_="">
    <xsd:import namespace="3fdefc27-9daa-4412-9bc3-ba173f0af375"/>
    <xsd:import namespace="81ce4eaa-4cb8-4908-9479-89279dfc8e7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fc27-9daa-4412-9bc3-ba173f0a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4eaa-4cb8-4908-9479-89279dfc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e97480-4ebf-451e-91a7-9e473836f6d7}" ma:internalName="TaxCatchAll" ma:showField="CatchAllData" ma:web="81ce4eaa-4cb8-4908-9479-89279dfc8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3fdefc27-9daa-4412-9bc3-ba173f0af3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1ce4eaa-4cb8-4908-9479-89279dfc8e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DFE6FB-DF67-49A1-B899-98BA75822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fc27-9daa-4412-9bc3-ba173f0af375"/>
    <ds:schemaRef ds:uri="81ce4eaa-4cb8-4908-9479-89279dfc8e7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purple factsheet</vt:lpstr>
    </vt:vector>
  </TitlesOfParts>
  <Company>Victoria State Government, Department of Families, Fairness and Housing</Company>
  <LinksUpToDate>false</LinksUpToDate>
  <CharactersWithSpaces>4568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Redress CPC Service Victoria - FORM B</dc:title>
  <cp:revision>3</cp:revision>
  <cp:lastPrinted>2021-01-29T05:27:00Z</cp:lastPrinted>
  <dcterms:created xsi:type="dcterms:W3CDTF">2023-10-25T00:57:00Z</dcterms:created>
  <dcterms:modified xsi:type="dcterms:W3CDTF">2023-10-25T01:19:00Z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0x0101002F04F20F19C4104BBBAB94593FED5702</vt:lpwstr>
  </property>
  <property fmtid="{D5CDD505-2E9C-101B-9397-08002B2CF9AE}" pid="4" name="version">
    <vt:lpwstr>2022v1 15032022</vt:lpwstr>
  </property>
  <property fmtid="{D5CDD505-2E9C-101B-9397-08002B2CF9AE}" pid="5" name="Order">
    <vt:r8>1600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https://dhhsvicgovau.sharepoint.com/:w:/s/dffh/EW3R-ZWcNjhClz2aBJz9S1cBAu0Jyw46wH6_LbMlLKDgQA</vt:lpwstr>
  </property>
  <property fmtid="{D5CDD505-2E9C-101B-9397-08002B2CF9AE}" pid="14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2023-10-16T22:45:23Z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419c3413-1835-4a99-8e59-f52ee212f3c7</vt:lpwstr>
  </property>
  <property fmtid="{D5CDD505-2E9C-101B-9397-08002B2CF9AE}" pid="23" name="MSIP_Label_43e64453-338c-4f93-8a4d-0039a0a41f2a_ContentBits">
    <vt:lpwstr>2</vt:lpwstr>
  </property>
</Properties>
</file>