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495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E54FBB" w14:paraId="7874DFAF" w14:textId="77777777" w:rsidTr="00E54FBB">
        <w:trPr>
          <w:trHeight w:val="1418"/>
        </w:trPr>
        <w:tc>
          <w:tcPr>
            <w:tcW w:w="8222" w:type="dxa"/>
            <w:vAlign w:val="bottom"/>
          </w:tcPr>
          <w:p w14:paraId="0E03F605" w14:textId="77777777" w:rsidR="00E54FBB" w:rsidRDefault="00E54FBB" w:rsidP="00E54FBB">
            <w:pPr>
              <w:pStyle w:val="Documenttitle"/>
              <w:rPr>
                <w:bCs/>
              </w:rPr>
            </w:pPr>
            <w:r w:rsidRPr="00E54FBB">
              <w:rPr>
                <w:bCs/>
              </w:rPr>
              <w:t>Pop-up Food Relief Market Grants – successful organisations</w:t>
            </w:r>
          </w:p>
          <w:p w14:paraId="55069452" w14:textId="4901E67F" w:rsidR="00C14545" w:rsidRPr="00E54FBB" w:rsidRDefault="00C14545" w:rsidP="00C14545">
            <w:pPr>
              <w:pStyle w:val="Heading3"/>
            </w:pPr>
            <w:r w:rsidRPr="00E54FBB">
              <w:t>October 2022</w:t>
            </w:r>
          </w:p>
        </w:tc>
      </w:tr>
      <w:tr w:rsidR="00E54FBB" w14:paraId="1EFE0307" w14:textId="77777777" w:rsidTr="00E54FBB">
        <w:trPr>
          <w:trHeight w:val="284"/>
        </w:trPr>
        <w:tc>
          <w:tcPr>
            <w:tcW w:w="8222" w:type="dxa"/>
          </w:tcPr>
          <w:p w14:paraId="6E33DBC6" w14:textId="77777777" w:rsidR="00E54FBB" w:rsidRDefault="00E54FBB" w:rsidP="00E54FBB">
            <w:pPr>
              <w:pStyle w:val="Bannermarking"/>
            </w:pPr>
          </w:p>
          <w:p w14:paraId="1D855441" w14:textId="610DEC6C" w:rsidR="00E54FBB" w:rsidRPr="00250DC4" w:rsidRDefault="00E54FBB" w:rsidP="00E54FBB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55041D64" w14:textId="2A0FA3E8" w:rsidR="00E54FBB" w:rsidRDefault="00E54FBB">
      <w:r w:rsidRPr="00280C4B">
        <w:rPr>
          <w:noProof/>
        </w:rPr>
        <w:drawing>
          <wp:anchor distT="0" distB="0" distL="114300" distR="114300" simplePos="0" relativeHeight="251659264" behindDoc="1" locked="1" layoutInCell="1" allowOverlap="1" wp14:anchorId="67160F7C" wp14:editId="3B5A645F">
            <wp:simplePos x="0" y="0"/>
            <wp:positionH relativeFrom="page">
              <wp:posOffset>6350</wp:posOffset>
            </wp:positionH>
            <wp:positionV relativeFrom="page">
              <wp:posOffset>-88900</wp:posOffset>
            </wp:positionV>
            <wp:extent cx="7562850" cy="2159000"/>
            <wp:effectExtent l="0" t="0" r="635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8480A" w14:textId="77777777" w:rsidR="00E54FBB" w:rsidRDefault="00E54FBB">
      <w:pPr>
        <w:rPr>
          <w:b/>
        </w:rPr>
      </w:pPr>
    </w:p>
    <w:p w14:paraId="1CC82163" w14:textId="77777777" w:rsidR="00E54FBB" w:rsidRDefault="00E54FBB">
      <w:pPr>
        <w:rPr>
          <w:b/>
        </w:rPr>
      </w:pPr>
    </w:p>
    <w:p w14:paraId="05C20E65" w14:textId="77777777" w:rsidR="00E54FBB" w:rsidRDefault="00E54FBB">
      <w:pPr>
        <w:rPr>
          <w:b/>
        </w:rPr>
      </w:pPr>
    </w:p>
    <w:p w14:paraId="526A767F" w14:textId="77777777" w:rsidR="00E54FBB" w:rsidRDefault="00E54FBB">
      <w:pPr>
        <w:rPr>
          <w:b/>
        </w:rPr>
      </w:pPr>
    </w:p>
    <w:p w14:paraId="0DCFC9B2" w14:textId="77777777" w:rsidR="00E54FBB" w:rsidRDefault="00E54FBB">
      <w:pPr>
        <w:rPr>
          <w:b/>
        </w:rPr>
      </w:pPr>
    </w:p>
    <w:p w14:paraId="0077D478" w14:textId="44788EDA" w:rsidR="00E54FBB" w:rsidRDefault="00E54FBB">
      <w:pPr>
        <w:rPr>
          <w:b/>
        </w:rPr>
        <w:sectPr w:rsidR="00E54FB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p w14:paraId="4E46A26D" w14:textId="2B9FDDF2" w:rsidR="00E54FBB" w:rsidRDefault="00E54FBB">
      <w:pPr>
        <w:rPr>
          <w:b/>
        </w:rPr>
        <w:sectPr w:rsidR="00E54FBB" w:rsidSect="00E54FBB">
          <w:type w:val="continuous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p w14:paraId="2059FB14" w14:textId="4E9AB445" w:rsidR="00E54FBB" w:rsidRDefault="00E54FBB"/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4531"/>
        <w:gridCol w:w="5529"/>
      </w:tblGrid>
      <w:tr w:rsidR="00E54FBB" w:rsidRPr="00642726" w14:paraId="38B47CEF" w14:textId="77777777" w:rsidTr="00E54FBB">
        <w:trPr>
          <w:trHeight w:val="28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AB59" w14:textId="77777777" w:rsidR="00E54FBB" w:rsidRPr="00642726" w:rsidRDefault="00E54FBB" w:rsidP="00E54FBB">
            <w:pPr>
              <w:pStyle w:val="Tablecolhead"/>
              <w:rPr>
                <w:rFonts w:eastAsia="Times"/>
              </w:rPr>
            </w:pPr>
            <w:r w:rsidRPr="00642726">
              <w:rPr>
                <w:rFonts w:eastAsia="Times"/>
              </w:rPr>
              <w:t>Organisation name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29EE" w14:textId="77777777" w:rsidR="00E54FBB" w:rsidRPr="00642726" w:rsidRDefault="00E54FBB" w:rsidP="00E54FBB">
            <w:pPr>
              <w:pStyle w:val="Tablecolhead"/>
              <w:rPr>
                <w:rFonts w:eastAsia="Times"/>
              </w:rPr>
            </w:pPr>
            <w:r w:rsidRPr="00642726">
              <w:rPr>
                <w:rFonts w:eastAsia="Times"/>
              </w:rPr>
              <w:t>Market LGAs</w:t>
            </w:r>
          </w:p>
        </w:tc>
      </w:tr>
      <w:tr w:rsidR="00E54FBB" w:rsidRPr="00642726" w14:paraId="2A88874E" w14:textId="77777777" w:rsidTr="00E54FBB">
        <w:trPr>
          <w:trHeight w:val="414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9EC2" w14:textId="05681DB5" w:rsidR="00E54FBB" w:rsidRPr="00642726" w:rsidRDefault="00814A64" w:rsidP="00E54FBB">
            <w:pPr>
              <w:pStyle w:val="Body"/>
            </w:pPr>
            <w:r>
              <w:t>D</w:t>
            </w:r>
            <w:r w:rsidR="00E54FBB" w:rsidRPr="00642726">
              <w:t>uke Street Community House Association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72AE" w14:textId="77777777" w:rsidR="00E54FBB" w:rsidRPr="00642726" w:rsidRDefault="00E54FBB" w:rsidP="00E54FBB">
            <w:pPr>
              <w:pStyle w:val="Body"/>
            </w:pPr>
            <w:proofErr w:type="spellStart"/>
            <w:r w:rsidRPr="00642726">
              <w:t>Brimbank</w:t>
            </w:r>
            <w:proofErr w:type="spellEnd"/>
            <w:r w:rsidRPr="00642726">
              <w:t xml:space="preserve"> City Council, Maribyrnong City Council</w:t>
            </w:r>
          </w:p>
        </w:tc>
      </w:tr>
      <w:tr w:rsidR="00E54FBB" w:rsidRPr="00642726" w14:paraId="44D04354" w14:textId="77777777" w:rsidTr="00E54FBB">
        <w:trPr>
          <w:trHeight w:val="56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8C2F" w14:textId="77777777" w:rsidR="00E54FBB" w:rsidRPr="00642726" w:rsidRDefault="00E54FBB" w:rsidP="00E54FBB">
            <w:pPr>
              <w:pStyle w:val="Body"/>
            </w:pPr>
            <w:r w:rsidRPr="00642726">
              <w:t>Darebin Information, Volunteer &amp; Resource Service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C089" w14:textId="77777777" w:rsidR="00E54FBB" w:rsidRPr="00642726" w:rsidRDefault="00E54FBB" w:rsidP="00E54FBB">
            <w:pPr>
              <w:pStyle w:val="Body"/>
            </w:pPr>
            <w:r w:rsidRPr="00642726">
              <w:t>Darebin City Council</w:t>
            </w:r>
          </w:p>
        </w:tc>
      </w:tr>
      <w:tr w:rsidR="00E54FBB" w:rsidRPr="00642726" w14:paraId="067F28C9" w14:textId="77777777" w:rsidTr="00E54FBB">
        <w:trPr>
          <w:trHeight w:val="28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B53A" w14:textId="77777777" w:rsidR="00E54FBB" w:rsidRPr="00642726" w:rsidRDefault="00E54FBB" w:rsidP="00E54FBB">
            <w:pPr>
              <w:pStyle w:val="Body"/>
            </w:pPr>
            <w:r w:rsidRPr="00642726">
              <w:t>Wingate Avenue Community Centre Inc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1F06" w14:textId="77777777" w:rsidR="00E54FBB" w:rsidRPr="00642726" w:rsidRDefault="00E54FBB" w:rsidP="00E54FBB">
            <w:pPr>
              <w:pStyle w:val="Body"/>
            </w:pPr>
            <w:r w:rsidRPr="00642726">
              <w:t>Moonee Valley City Council</w:t>
            </w:r>
          </w:p>
        </w:tc>
      </w:tr>
      <w:tr w:rsidR="00E54FBB" w:rsidRPr="00642726" w14:paraId="56A782C8" w14:textId="77777777" w:rsidTr="00E54FBB">
        <w:trPr>
          <w:trHeight w:val="56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6762" w14:textId="77777777" w:rsidR="00E54FBB" w:rsidRPr="00642726" w:rsidRDefault="00E54FBB" w:rsidP="00E54FBB">
            <w:pPr>
              <w:pStyle w:val="Body"/>
            </w:pPr>
            <w:r w:rsidRPr="00642726">
              <w:t>Friends of Refugees Inc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F591" w14:textId="77777777" w:rsidR="00E54FBB" w:rsidRPr="00642726" w:rsidRDefault="00E54FBB" w:rsidP="00E54FBB">
            <w:pPr>
              <w:pStyle w:val="Body"/>
            </w:pPr>
            <w:r w:rsidRPr="00642726">
              <w:t>Greater Dandenong City Council</w:t>
            </w:r>
          </w:p>
        </w:tc>
      </w:tr>
      <w:tr w:rsidR="00E54FBB" w:rsidRPr="00642726" w14:paraId="2787F490" w14:textId="77777777" w:rsidTr="00E54FBB">
        <w:trPr>
          <w:trHeight w:val="28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1AF4" w14:textId="77777777" w:rsidR="00E54FBB" w:rsidRPr="00642726" w:rsidRDefault="00E54FBB" w:rsidP="00E54FBB">
            <w:pPr>
              <w:pStyle w:val="Body"/>
            </w:pPr>
            <w:r w:rsidRPr="00642726">
              <w:t>The Earth Village Community Ltd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FCDA" w14:textId="77777777" w:rsidR="00E54FBB" w:rsidRPr="00642726" w:rsidRDefault="00E54FBB" w:rsidP="00E54FBB">
            <w:pPr>
              <w:pStyle w:val="Body"/>
            </w:pPr>
            <w:r w:rsidRPr="00642726">
              <w:t>Melton City Council</w:t>
            </w:r>
          </w:p>
        </w:tc>
      </w:tr>
      <w:tr w:rsidR="00E54FBB" w:rsidRPr="00642726" w14:paraId="7A488BB9" w14:textId="77777777" w:rsidTr="00E54FBB">
        <w:trPr>
          <w:trHeight w:val="28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0916" w14:textId="77777777" w:rsidR="00E54FBB" w:rsidRPr="00642726" w:rsidRDefault="00E54FBB" w:rsidP="00E54FBB">
            <w:pPr>
              <w:pStyle w:val="Body"/>
            </w:pPr>
            <w:r w:rsidRPr="00642726">
              <w:t>Wyndham Park Community Centre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637E" w14:textId="77777777" w:rsidR="00E54FBB" w:rsidRPr="00642726" w:rsidRDefault="00E54FBB" w:rsidP="00E54FBB">
            <w:pPr>
              <w:pStyle w:val="Body"/>
            </w:pPr>
            <w:r w:rsidRPr="00642726">
              <w:t>Wyndham City Council</w:t>
            </w:r>
          </w:p>
        </w:tc>
      </w:tr>
      <w:tr w:rsidR="00E54FBB" w:rsidRPr="00642726" w14:paraId="68D6A74D" w14:textId="77777777" w:rsidTr="00E54FBB">
        <w:trPr>
          <w:trHeight w:val="28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25D4" w14:textId="77777777" w:rsidR="00E54FBB" w:rsidRPr="00642726" w:rsidRDefault="00E54FBB" w:rsidP="00E54FBB">
            <w:pPr>
              <w:pStyle w:val="Body"/>
            </w:pPr>
            <w:r w:rsidRPr="00642726">
              <w:t>Whittlesea Community Connections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05F7" w14:textId="77777777" w:rsidR="00E54FBB" w:rsidRPr="00642726" w:rsidRDefault="00E54FBB" w:rsidP="00E54FBB">
            <w:pPr>
              <w:pStyle w:val="Body"/>
            </w:pPr>
            <w:r w:rsidRPr="00642726">
              <w:t>Whittlesea City Council</w:t>
            </w:r>
          </w:p>
        </w:tc>
      </w:tr>
      <w:tr w:rsidR="00E54FBB" w:rsidRPr="00642726" w14:paraId="152C50C9" w14:textId="77777777" w:rsidTr="00E54FBB">
        <w:trPr>
          <w:trHeight w:val="84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1542" w14:textId="77777777" w:rsidR="00E54FBB" w:rsidRPr="00642726" w:rsidRDefault="00E54FBB" w:rsidP="00E54FBB">
            <w:pPr>
              <w:pStyle w:val="Body"/>
            </w:pPr>
            <w:r w:rsidRPr="00642726">
              <w:t>Greenhills Neighbourhood House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481C" w14:textId="77777777" w:rsidR="00E54FBB" w:rsidRPr="00642726" w:rsidRDefault="00E54FBB" w:rsidP="00E54FBB">
            <w:pPr>
              <w:pStyle w:val="Body"/>
            </w:pPr>
            <w:r w:rsidRPr="00642726">
              <w:t>Banyule City Council, Nillumbik Shire Council, Whittlesea City Council</w:t>
            </w:r>
          </w:p>
        </w:tc>
      </w:tr>
      <w:tr w:rsidR="00E54FBB" w:rsidRPr="00642726" w14:paraId="2BE44F6A" w14:textId="77777777" w:rsidTr="00E54FBB">
        <w:trPr>
          <w:trHeight w:val="28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F72D" w14:textId="77777777" w:rsidR="00E54FBB" w:rsidRPr="00642726" w:rsidRDefault="00E54FBB" w:rsidP="00E54FBB">
            <w:pPr>
              <w:pStyle w:val="Body"/>
            </w:pPr>
            <w:r w:rsidRPr="00642726">
              <w:t>Belgium Avenue Neighbourhood House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501D" w14:textId="77777777" w:rsidR="00E54FBB" w:rsidRPr="00642726" w:rsidRDefault="00E54FBB" w:rsidP="00E54FBB">
            <w:pPr>
              <w:pStyle w:val="Body"/>
            </w:pPr>
            <w:r w:rsidRPr="00642726">
              <w:t>Yarra City Council</w:t>
            </w:r>
          </w:p>
        </w:tc>
      </w:tr>
      <w:tr w:rsidR="00E54FBB" w:rsidRPr="00642726" w14:paraId="787C0AD4" w14:textId="77777777" w:rsidTr="00E54FBB">
        <w:trPr>
          <w:trHeight w:val="56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580B" w14:textId="77777777" w:rsidR="00E54FBB" w:rsidRPr="00642726" w:rsidRDefault="00E54FBB" w:rsidP="00E54FBB">
            <w:pPr>
              <w:pStyle w:val="Body"/>
            </w:pPr>
            <w:proofErr w:type="spellStart"/>
            <w:r w:rsidRPr="00642726">
              <w:t>AfriAus</w:t>
            </w:r>
            <w:proofErr w:type="spellEnd"/>
            <w:r w:rsidRPr="00642726">
              <w:t xml:space="preserve"> ILEAC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833A" w14:textId="77777777" w:rsidR="00E54FBB" w:rsidRPr="00642726" w:rsidRDefault="00E54FBB" w:rsidP="00E54FBB">
            <w:pPr>
              <w:pStyle w:val="Body"/>
            </w:pPr>
            <w:r w:rsidRPr="00642726">
              <w:t xml:space="preserve">Cardinia Shire Council, Casey Council </w:t>
            </w:r>
          </w:p>
        </w:tc>
      </w:tr>
      <w:tr w:rsidR="00E54FBB" w:rsidRPr="00642726" w14:paraId="12582E71" w14:textId="77777777" w:rsidTr="00E54FBB">
        <w:trPr>
          <w:trHeight w:val="28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6126" w14:textId="77777777" w:rsidR="00E54FBB" w:rsidRPr="00642726" w:rsidRDefault="00E54FBB" w:rsidP="00E54FBB">
            <w:pPr>
              <w:pStyle w:val="Body"/>
            </w:pPr>
            <w:r w:rsidRPr="00642726">
              <w:t>Japara Neighbourhood House Inc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CBA4" w14:textId="77777777" w:rsidR="00E54FBB" w:rsidRPr="00642726" w:rsidRDefault="00E54FBB" w:rsidP="00E54FBB">
            <w:pPr>
              <w:pStyle w:val="Body"/>
            </w:pPr>
            <w:r w:rsidRPr="00642726">
              <w:t>Yarra Ranges Shire Council</w:t>
            </w:r>
          </w:p>
        </w:tc>
      </w:tr>
      <w:tr w:rsidR="00E54FBB" w:rsidRPr="00642726" w14:paraId="0DD7272B" w14:textId="77777777" w:rsidTr="00E54FBB">
        <w:trPr>
          <w:trHeight w:val="31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730D" w14:textId="77777777" w:rsidR="00E54FBB" w:rsidRPr="00642726" w:rsidRDefault="00E54FBB" w:rsidP="00E54FBB">
            <w:pPr>
              <w:pStyle w:val="Body"/>
            </w:pPr>
            <w:r w:rsidRPr="00642726">
              <w:t>Castlefield Community Centre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96EF" w14:textId="77777777" w:rsidR="00E54FBB" w:rsidRPr="00642726" w:rsidRDefault="00E54FBB" w:rsidP="00E54FBB">
            <w:pPr>
              <w:pStyle w:val="Body"/>
            </w:pPr>
            <w:r w:rsidRPr="00642726">
              <w:t>Bayside City Council</w:t>
            </w:r>
          </w:p>
        </w:tc>
      </w:tr>
      <w:tr w:rsidR="00E54FBB" w:rsidRPr="00642726" w14:paraId="6D4D92DD" w14:textId="77777777" w:rsidTr="00E54FBB">
        <w:trPr>
          <w:trHeight w:val="31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5605" w14:textId="77777777" w:rsidR="00E54FBB" w:rsidRPr="00642726" w:rsidRDefault="00E54FBB" w:rsidP="00E54FBB">
            <w:pPr>
              <w:pStyle w:val="Body"/>
            </w:pPr>
            <w:r w:rsidRPr="00642726">
              <w:t>Carlton Neighbourhood Learning Centre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B68A" w14:textId="77777777" w:rsidR="00E54FBB" w:rsidRPr="00642726" w:rsidRDefault="00E54FBB" w:rsidP="00E54FBB">
            <w:pPr>
              <w:pStyle w:val="Body"/>
            </w:pPr>
            <w:r w:rsidRPr="00642726">
              <w:t>Melbourne City Council</w:t>
            </w:r>
          </w:p>
        </w:tc>
      </w:tr>
      <w:tr w:rsidR="00E54FBB" w:rsidRPr="00642726" w14:paraId="5195FDA1" w14:textId="77777777" w:rsidTr="00E54FBB">
        <w:trPr>
          <w:trHeight w:val="716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141B" w14:textId="77777777" w:rsidR="00E54FBB" w:rsidRPr="00642726" w:rsidRDefault="00E54FBB" w:rsidP="00E54FBB">
            <w:pPr>
              <w:pStyle w:val="Body"/>
            </w:pPr>
            <w:r w:rsidRPr="00642726">
              <w:t>Afro Pearls Victoria Pty Ltd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3855" w14:textId="77777777" w:rsidR="00E54FBB" w:rsidRPr="00642726" w:rsidRDefault="00E54FBB" w:rsidP="00E54FBB">
            <w:pPr>
              <w:pStyle w:val="Body"/>
            </w:pPr>
            <w:proofErr w:type="spellStart"/>
            <w:r w:rsidRPr="00642726">
              <w:t>Brimbank</w:t>
            </w:r>
            <w:proofErr w:type="spellEnd"/>
            <w:r w:rsidRPr="00642726">
              <w:t xml:space="preserve"> City Council, Melton City Council, Whittlesea City Council, Wyndham City Council</w:t>
            </w:r>
          </w:p>
        </w:tc>
      </w:tr>
      <w:tr w:rsidR="00E54FBB" w:rsidRPr="00642726" w14:paraId="0294FD8D" w14:textId="77777777" w:rsidTr="00E54FBB">
        <w:trPr>
          <w:trHeight w:val="31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E0C9" w14:textId="77777777" w:rsidR="00E54FBB" w:rsidRPr="00642726" w:rsidRDefault="00E54FBB" w:rsidP="00E54FBB">
            <w:pPr>
              <w:pStyle w:val="Body"/>
            </w:pPr>
            <w:r w:rsidRPr="00642726">
              <w:t>Meadows Primary School Community Hub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2397" w14:textId="77777777" w:rsidR="00E54FBB" w:rsidRPr="00642726" w:rsidRDefault="00E54FBB" w:rsidP="00E54FBB">
            <w:pPr>
              <w:pStyle w:val="Body"/>
            </w:pPr>
            <w:r w:rsidRPr="00642726">
              <w:t>Hume City Council</w:t>
            </w:r>
          </w:p>
        </w:tc>
      </w:tr>
      <w:tr w:rsidR="00E54FBB" w:rsidRPr="00642726" w14:paraId="7FB2E3C5" w14:textId="77777777" w:rsidTr="00E54FBB">
        <w:trPr>
          <w:trHeight w:val="31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BC59" w14:textId="77777777" w:rsidR="00E54FBB" w:rsidRPr="00642726" w:rsidRDefault="00E54FBB" w:rsidP="00E54FBB">
            <w:pPr>
              <w:pStyle w:val="Body"/>
            </w:pPr>
            <w:r w:rsidRPr="00642726">
              <w:t>Bunyip &amp; District Community House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620A" w14:textId="77777777" w:rsidR="00E54FBB" w:rsidRPr="00642726" w:rsidRDefault="00E54FBB" w:rsidP="00E54FBB">
            <w:pPr>
              <w:pStyle w:val="Body"/>
            </w:pPr>
            <w:r w:rsidRPr="00642726">
              <w:t>Cardinia Shire Council</w:t>
            </w:r>
          </w:p>
        </w:tc>
      </w:tr>
      <w:tr w:rsidR="00E54FBB" w:rsidRPr="00642726" w14:paraId="518C6D47" w14:textId="77777777" w:rsidTr="00E54FBB">
        <w:trPr>
          <w:trHeight w:val="31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05B0" w14:textId="77777777" w:rsidR="00E54FBB" w:rsidRPr="00642726" w:rsidRDefault="00E54FBB" w:rsidP="00E54FBB">
            <w:pPr>
              <w:pStyle w:val="Body"/>
            </w:pPr>
            <w:r w:rsidRPr="00642726">
              <w:t>Monash Student Association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F3FF" w14:textId="77777777" w:rsidR="00E54FBB" w:rsidRPr="00642726" w:rsidRDefault="00E54FBB" w:rsidP="00E54FBB">
            <w:pPr>
              <w:pStyle w:val="Body"/>
            </w:pPr>
            <w:r w:rsidRPr="00642726">
              <w:t>Monash City Council</w:t>
            </w:r>
          </w:p>
        </w:tc>
      </w:tr>
      <w:tr w:rsidR="00E54FBB" w:rsidRPr="00642726" w14:paraId="001C3FC6" w14:textId="77777777" w:rsidTr="00E54FBB">
        <w:trPr>
          <w:trHeight w:val="31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2F83" w14:textId="77777777" w:rsidR="00E54FBB" w:rsidRPr="00642726" w:rsidRDefault="00E54FBB" w:rsidP="00E54FBB">
            <w:pPr>
              <w:pStyle w:val="Body"/>
            </w:pPr>
            <w:r w:rsidRPr="00642726">
              <w:t>Fitzroy Learning Network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6B96" w14:textId="77777777" w:rsidR="00E54FBB" w:rsidRPr="00642726" w:rsidRDefault="00E54FBB" w:rsidP="00E54FBB">
            <w:pPr>
              <w:pStyle w:val="Body"/>
            </w:pPr>
            <w:r w:rsidRPr="00642726">
              <w:t>Yarra City Council</w:t>
            </w:r>
          </w:p>
        </w:tc>
      </w:tr>
      <w:tr w:rsidR="00E54FBB" w:rsidRPr="00642726" w14:paraId="3BA61E32" w14:textId="77777777" w:rsidTr="00E54FBB">
        <w:trPr>
          <w:trHeight w:val="42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4028" w14:textId="77777777" w:rsidR="00E54FBB" w:rsidRPr="00642726" w:rsidRDefault="00E54FBB" w:rsidP="00E54FBB">
            <w:pPr>
              <w:pStyle w:val="Body"/>
            </w:pPr>
            <w:r w:rsidRPr="00642726">
              <w:t>Cornerstone Contact Centre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2556" w14:textId="77777777" w:rsidR="00E54FBB" w:rsidRPr="00642726" w:rsidRDefault="00E54FBB" w:rsidP="00E54FBB">
            <w:pPr>
              <w:pStyle w:val="Body"/>
            </w:pPr>
            <w:r w:rsidRPr="00642726">
              <w:t>Greater Dandenong City Council</w:t>
            </w:r>
          </w:p>
        </w:tc>
      </w:tr>
      <w:tr w:rsidR="00E54FBB" w:rsidRPr="00642726" w14:paraId="10891F1A" w14:textId="77777777" w:rsidTr="00E54FBB">
        <w:trPr>
          <w:trHeight w:val="1135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48B7" w14:textId="77777777" w:rsidR="00E54FBB" w:rsidRPr="00642726" w:rsidRDefault="00E54FBB" w:rsidP="00E54FBB">
            <w:pPr>
              <w:pStyle w:val="Body"/>
            </w:pPr>
            <w:r w:rsidRPr="00642726">
              <w:t>Adventist Development and Relief Agency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8B8A" w14:textId="77777777" w:rsidR="00E54FBB" w:rsidRPr="00642726" w:rsidRDefault="00E54FBB" w:rsidP="00E54FBB">
            <w:pPr>
              <w:pStyle w:val="Body"/>
            </w:pPr>
            <w:proofErr w:type="spellStart"/>
            <w:r w:rsidRPr="00642726">
              <w:t>Brimbank</w:t>
            </w:r>
            <w:proofErr w:type="spellEnd"/>
            <w:r w:rsidRPr="00642726">
              <w:t xml:space="preserve"> City Council, Casey City Council, Greater Dandenong City Council, Knox City Council, Melbourne City Council, Whittlesea City Council, Yarra Ranges Shire Council</w:t>
            </w:r>
          </w:p>
        </w:tc>
      </w:tr>
      <w:tr w:rsidR="00E54FBB" w:rsidRPr="00642726" w14:paraId="4784C7D4" w14:textId="77777777" w:rsidTr="00E54FBB">
        <w:trPr>
          <w:trHeight w:val="31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E67C" w14:textId="77777777" w:rsidR="00E54FBB" w:rsidRPr="00642726" w:rsidRDefault="00E54FBB" w:rsidP="00E54FBB">
            <w:pPr>
              <w:pStyle w:val="Body"/>
            </w:pPr>
            <w:r w:rsidRPr="00642726">
              <w:t>Brunswick Neighbourhood House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0C2C" w14:textId="77777777" w:rsidR="00E54FBB" w:rsidRPr="00642726" w:rsidRDefault="00E54FBB" w:rsidP="00E54FBB">
            <w:pPr>
              <w:pStyle w:val="Body"/>
            </w:pPr>
            <w:r w:rsidRPr="00642726">
              <w:t>Moreland City Council</w:t>
            </w:r>
          </w:p>
        </w:tc>
      </w:tr>
      <w:tr w:rsidR="00E54FBB" w:rsidRPr="00642726" w14:paraId="7DA2087F" w14:textId="77777777" w:rsidTr="00E54FBB">
        <w:trPr>
          <w:trHeight w:val="383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F3AB" w14:textId="77777777" w:rsidR="00E54FBB" w:rsidRPr="00642726" w:rsidRDefault="00E54FBB" w:rsidP="00E54FBB">
            <w:pPr>
              <w:pStyle w:val="Body"/>
            </w:pPr>
            <w:r w:rsidRPr="00642726">
              <w:t>St Anthony's School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D74A" w14:textId="77777777" w:rsidR="00E54FBB" w:rsidRPr="00642726" w:rsidRDefault="00E54FBB" w:rsidP="00E54FBB">
            <w:pPr>
              <w:pStyle w:val="Body"/>
            </w:pPr>
            <w:r w:rsidRPr="00642726">
              <w:t>Greater Dandenong City Council</w:t>
            </w:r>
          </w:p>
        </w:tc>
      </w:tr>
      <w:tr w:rsidR="00E54FBB" w:rsidRPr="00642726" w14:paraId="2B2C655E" w14:textId="77777777" w:rsidTr="00E54FBB">
        <w:trPr>
          <w:trHeight w:val="377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EF71" w14:textId="77777777" w:rsidR="00E54FBB" w:rsidRPr="00642726" w:rsidRDefault="00E54FBB" w:rsidP="00E54FBB">
            <w:pPr>
              <w:pStyle w:val="Body"/>
            </w:pPr>
            <w:r w:rsidRPr="00642726">
              <w:lastRenderedPageBreak/>
              <w:t>Endeavour Ministries Inc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8CE7" w14:textId="77777777" w:rsidR="00E54FBB" w:rsidRPr="00642726" w:rsidRDefault="00E54FBB" w:rsidP="00E54FBB">
            <w:pPr>
              <w:pStyle w:val="Body"/>
            </w:pPr>
            <w:r w:rsidRPr="00642726">
              <w:t>Casey City Council, Greater Dandenong City Council</w:t>
            </w:r>
          </w:p>
        </w:tc>
      </w:tr>
      <w:tr w:rsidR="00E54FBB" w:rsidRPr="00642726" w14:paraId="53FAE1D2" w14:textId="77777777" w:rsidTr="00E54FBB">
        <w:trPr>
          <w:trHeight w:val="56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8CE8" w14:textId="77777777" w:rsidR="00E54FBB" w:rsidRPr="00642726" w:rsidRDefault="00E54FBB" w:rsidP="00E54FBB">
            <w:pPr>
              <w:pStyle w:val="Body"/>
            </w:pPr>
            <w:r w:rsidRPr="00642726">
              <w:t>Thorne Harbour Health - The Positive Living centre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7E3D" w14:textId="77777777" w:rsidR="00E54FBB" w:rsidRPr="00642726" w:rsidRDefault="00E54FBB" w:rsidP="00E54FBB">
            <w:pPr>
              <w:pStyle w:val="Body"/>
            </w:pPr>
            <w:r w:rsidRPr="00642726">
              <w:t>Stonnington City Council</w:t>
            </w:r>
          </w:p>
        </w:tc>
      </w:tr>
      <w:tr w:rsidR="00E54FBB" w:rsidRPr="00642726" w14:paraId="7E1E2A30" w14:textId="77777777" w:rsidTr="00E54FBB">
        <w:trPr>
          <w:trHeight w:val="31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1246" w14:textId="77777777" w:rsidR="00E54FBB" w:rsidRPr="00642726" w:rsidRDefault="00E54FBB" w:rsidP="00E54FBB">
            <w:pPr>
              <w:pStyle w:val="Body"/>
            </w:pPr>
            <w:r w:rsidRPr="00642726">
              <w:t>Wholefoods Unwrapped Collective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F13B" w14:textId="77777777" w:rsidR="00E54FBB" w:rsidRPr="00642726" w:rsidRDefault="00E54FBB" w:rsidP="00E54FBB">
            <w:pPr>
              <w:pStyle w:val="Body"/>
            </w:pPr>
            <w:r w:rsidRPr="00642726">
              <w:t>Moreland City Council</w:t>
            </w:r>
          </w:p>
        </w:tc>
      </w:tr>
      <w:tr w:rsidR="00E54FBB" w:rsidRPr="00642726" w14:paraId="153EEC5F" w14:textId="77777777" w:rsidTr="00E54FBB">
        <w:trPr>
          <w:trHeight w:val="31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77C2" w14:textId="77777777" w:rsidR="00E54FBB" w:rsidRPr="00642726" w:rsidRDefault="00E54FBB" w:rsidP="00E54FBB">
            <w:pPr>
              <w:pStyle w:val="Body"/>
            </w:pPr>
            <w:r w:rsidRPr="00642726">
              <w:t>Banksia Gardens Community Services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454A" w14:textId="77777777" w:rsidR="00E54FBB" w:rsidRPr="00642726" w:rsidRDefault="00E54FBB" w:rsidP="00E54FBB">
            <w:pPr>
              <w:pStyle w:val="Body"/>
            </w:pPr>
            <w:r w:rsidRPr="00642726">
              <w:t>Hume City Council</w:t>
            </w:r>
          </w:p>
        </w:tc>
      </w:tr>
      <w:tr w:rsidR="00E54FBB" w:rsidRPr="00642726" w14:paraId="6546826C" w14:textId="77777777" w:rsidTr="00E54FBB">
        <w:trPr>
          <w:trHeight w:val="31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ACBD" w14:textId="77777777" w:rsidR="00E54FBB" w:rsidRPr="00642726" w:rsidRDefault="00E54FBB" w:rsidP="00E54FBB">
            <w:pPr>
              <w:pStyle w:val="Body"/>
            </w:pPr>
            <w:r w:rsidRPr="00642726">
              <w:t>The Corner Store Network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994A" w14:textId="77777777" w:rsidR="00E54FBB" w:rsidRPr="00642726" w:rsidRDefault="00E54FBB" w:rsidP="00E54FBB">
            <w:pPr>
              <w:pStyle w:val="Body"/>
            </w:pPr>
            <w:r w:rsidRPr="00642726">
              <w:t>Monash City Council</w:t>
            </w:r>
          </w:p>
        </w:tc>
      </w:tr>
      <w:tr w:rsidR="00E54FBB" w:rsidRPr="00642726" w14:paraId="3B63974B" w14:textId="77777777" w:rsidTr="00E54FBB">
        <w:trPr>
          <w:trHeight w:val="543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6191" w14:textId="77777777" w:rsidR="00E54FBB" w:rsidRPr="00642726" w:rsidRDefault="00E54FBB" w:rsidP="00E54FBB">
            <w:pPr>
              <w:pStyle w:val="Body"/>
            </w:pPr>
            <w:r w:rsidRPr="00642726">
              <w:t>The Humble Mission of Melbourne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ECF0" w14:textId="77777777" w:rsidR="00E54FBB" w:rsidRPr="00642726" w:rsidRDefault="00E54FBB" w:rsidP="00E54FBB">
            <w:pPr>
              <w:pStyle w:val="Body"/>
            </w:pPr>
            <w:proofErr w:type="spellStart"/>
            <w:r w:rsidRPr="00642726">
              <w:t>Brimbank</w:t>
            </w:r>
            <w:proofErr w:type="spellEnd"/>
            <w:r w:rsidRPr="00642726">
              <w:t xml:space="preserve"> City Council, Melbourne City Council, Moreland City Council</w:t>
            </w:r>
          </w:p>
        </w:tc>
      </w:tr>
    </w:tbl>
    <w:p w14:paraId="22A124A1" w14:textId="77777777" w:rsidR="00A62D44" w:rsidRPr="00280C4B" w:rsidRDefault="00A62D44" w:rsidP="00280C4B">
      <w:pPr>
        <w:pStyle w:val="Sectionbreakfirstpage"/>
        <w:sectPr w:rsidR="00A62D44" w:rsidRPr="00280C4B" w:rsidSect="00E54FBB">
          <w:type w:val="continuous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p w14:paraId="6DB7EFD4" w14:textId="77777777" w:rsidR="00E54FBB" w:rsidRDefault="00E54FBB" w:rsidP="00E54FBB">
      <w:pPr>
        <w:spacing w:after="0" w:line="240" w:lineRule="auto"/>
        <w:rPr>
          <w:rFonts w:eastAsia="Times"/>
        </w:rPr>
        <w:sectPr w:rsidR="00E54FBB" w:rsidSect="00593A99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680" w:footer="567" w:gutter="0"/>
          <w:cols w:space="340"/>
          <w:docGrid w:linePitch="360"/>
        </w:sectPr>
      </w:pPr>
    </w:p>
    <w:p w14:paraId="7EF4C6BA" w14:textId="0F413F10" w:rsidR="003B1BDC" w:rsidRDefault="003B1BDC" w:rsidP="00E54FBB">
      <w:pPr>
        <w:spacing w:after="0" w:line="240" w:lineRule="auto"/>
        <w:rPr>
          <w:rFonts w:eastAsia="Times"/>
        </w:rPr>
      </w:pPr>
    </w:p>
    <w:p w14:paraId="551D1401" w14:textId="77777777" w:rsidR="00E54FBB" w:rsidRPr="00E54FBB" w:rsidRDefault="00E54FBB" w:rsidP="00E54FBB">
      <w:pPr>
        <w:spacing w:after="0" w:line="240" w:lineRule="auto"/>
        <w:rPr>
          <w:rFonts w:eastAsia="Times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38F3D9B0" w14:textId="77777777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Pr="0055119B">
              <w:rPr>
                <w:color w:val="004C97"/>
              </w:rPr>
              <w:t>insert phone number</w:t>
            </w:r>
            <w:r w:rsidRPr="0055119B">
              <w:t xml:space="preserve">, using the National Relay Service 13 36 77 if required, or email </w:t>
            </w:r>
            <w:r w:rsidRPr="0055119B">
              <w:rPr>
                <w:color w:val="004C97"/>
              </w:rPr>
              <w:t xml:space="preserve">insert contact or business name, then make the word ‘email’ and the contact or business name into a hyperlink of the email address </w:t>
            </w:r>
            <w:r w:rsidRPr="0055119B">
              <w:t>&lt;i</w:t>
            </w:r>
            <w:r w:rsidRPr="0055119B">
              <w:rPr>
                <w:color w:val="004C97"/>
              </w:rPr>
              <w:t>nsert the email address here but do not make it a hyperlink, and do not remove the angled brackets</w:t>
            </w:r>
            <w:r w:rsidRPr="0055119B">
              <w:t>&gt;.</w:t>
            </w:r>
          </w:p>
          <w:p w14:paraId="7DF2FFC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77777777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Pr="00E33237">
              <w:rPr>
                <w:color w:val="004C97"/>
              </w:rPr>
              <w:t>month year</w:t>
            </w:r>
            <w:r w:rsidRPr="0055119B">
              <w:t>.</w:t>
            </w:r>
          </w:p>
          <w:p w14:paraId="6E0A5822" w14:textId="77777777" w:rsidR="0055119B" w:rsidRPr="00E33237" w:rsidRDefault="0055119B" w:rsidP="00E33237">
            <w:pPr>
              <w:pStyle w:val="Imprint"/>
              <w:rPr>
                <w:color w:val="004C97"/>
              </w:rPr>
            </w:pPr>
            <w:bookmarkStart w:id="1" w:name="_Hlk62746129"/>
            <w:r w:rsidRPr="00E33237">
              <w:rPr>
                <w:color w:val="004C97"/>
              </w:rPr>
              <w:t xml:space="preserve">Except where otherwise indicated, the images in this document show models and illustrative settings only, and do not necessarily depict actual services, </w:t>
            </w:r>
            <w:proofErr w:type="gramStart"/>
            <w:r w:rsidRPr="00E33237">
              <w:rPr>
                <w:color w:val="004C97"/>
              </w:rPr>
              <w:t>facilities</w:t>
            </w:r>
            <w:proofErr w:type="gramEnd"/>
            <w:r w:rsidRPr="00E33237">
              <w:rPr>
                <w:color w:val="004C97"/>
              </w:rPr>
              <w:t xml:space="preserve"> or recipients of services. This document may contain images of deceased Aboriginal and Torres Strait Islander peoples.</w:t>
            </w:r>
          </w:p>
          <w:p w14:paraId="1DE414C1" w14:textId="77777777" w:rsidR="0055119B" w:rsidRPr="00E33237" w:rsidRDefault="0055119B" w:rsidP="00E33237">
            <w:pPr>
              <w:pStyle w:val="Imprint"/>
              <w:rPr>
                <w:color w:val="004C97"/>
              </w:rPr>
            </w:pPr>
            <w:r w:rsidRPr="00E33237">
              <w:rPr>
                <w:color w:val="004C97"/>
              </w:rPr>
              <w:t>In this document, ‘Aboriginal’ refers to both Aboriginal and Torres Strait Islander people. ‘Indigenous’ or ‘Koori/</w:t>
            </w:r>
            <w:proofErr w:type="spellStart"/>
            <w:r w:rsidRPr="00E33237">
              <w:rPr>
                <w:color w:val="004C97"/>
              </w:rPr>
              <w:t>Koorie</w:t>
            </w:r>
            <w:proofErr w:type="spellEnd"/>
            <w:r w:rsidRPr="00E33237">
              <w:rPr>
                <w:color w:val="004C97"/>
              </w:rPr>
              <w:t xml:space="preserve">’ is retained when part of the title of a report, </w:t>
            </w:r>
            <w:proofErr w:type="gramStart"/>
            <w:r w:rsidRPr="00E33237">
              <w:rPr>
                <w:color w:val="004C97"/>
              </w:rPr>
              <w:t>program</w:t>
            </w:r>
            <w:proofErr w:type="gramEnd"/>
            <w:r w:rsidRPr="00E33237">
              <w:rPr>
                <w:color w:val="004C97"/>
              </w:rPr>
              <w:t xml:space="preserve"> or quotation.</w:t>
            </w:r>
          </w:p>
          <w:p w14:paraId="51FCE217" w14:textId="77777777" w:rsidR="0055119B" w:rsidRPr="0055119B" w:rsidRDefault="0055119B" w:rsidP="00E33237">
            <w:pPr>
              <w:pStyle w:val="Imprint"/>
            </w:pPr>
            <w:r w:rsidRPr="0055119B">
              <w:t xml:space="preserve">ISBN/ISSN </w:t>
            </w:r>
            <w:r w:rsidRPr="00E33237">
              <w:rPr>
                <w:color w:val="004C97"/>
              </w:rPr>
              <w:t xml:space="preserve">number </w:t>
            </w:r>
            <w:r w:rsidRPr="0055119B">
              <w:t>(online/PDF/Word) or (print)</w:t>
            </w:r>
          </w:p>
          <w:p w14:paraId="6D7A6C1D" w14:textId="77777777" w:rsidR="0055119B" w:rsidRPr="0055119B" w:rsidRDefault="0055119B" w:rsidP="00E33237">
            <w:pPr>
              <w:pStyle w:val="Imprint"/>
            </w:pPr>
            <w:r w:rsidRPr="0055119B">
              <w:t xml:space="preserve">Available at </w:t>
            </w:r>
            <w:r w:rsidRPr="00E33237">
              <w:rPr>
                <w:color w:val="004C97"/>
              </w:rPr>
              <w:t>insert web site or web page name and make this the hyperlink</w:t>
            </w:r>
            <w:r w:rsidRPr="0055119B">
              <w:t xml:space="preserve"> &lt;</w:t>
            </w:r>
            <w:r w:rsidRPr="00E33237">
              <w:rPr>
                <w:color w:val="004C97"/>
              </w:rPr>
              <w:t>insert full web address (URL) here but do not make it a hyperlink, and do not remove the angled brackets</w:t>
            </w:r>
            <w:r w:rsidRPr="0055119B">
              <w:t>&gt;</w:t>
            </w:r>
          </w:p>
          <w:p w14:paraId="0C92739F" w14:textId="77777777" w:rsidR="0055119B" w:rsidRDefault="0055119B" w:rsidP="00E33237">
            <w:pPr>
              <w:pStyle w:val="Imprint"/>
            </w:pPr>
            <w:r w:rsidRPr="0055119B">
              <w:t xml:space="preserve">Printed by </w:t>
            </w:r>
            <w:r w:rsidRPr="00E33237">
              <w:rPr>
                <w:color w:val="004C97"/>
              </w:rPr>
              <w:t>insert printing company name, suburb</w:t>
            </w:r>
            <w:r w:rsidRPr="0055119B">
              <w:t xml:space="preserve"> (</w:t>
            </w:r>
            <w:r w:rsidRPr="00E33237">
              <w:rPr>
                <w:color w:val="004C97"/>
              </w:rPr>
              <w:t>insert design job number in brackets</w:t>
            </w:r>
            <w:r w:rsidRPr="0055119B">
              <w:t>)</w:t>
            </w:r>
            <w:bookmarkEnd w:id="1"/>
          </w:p>
        </w:tc>
      </w:tr>
      <w:bookmarkEnd w:id="0"/>
    </w:tbl>
    <w:p w14:paraId="312DEA78" w14:textId="77777777" w:rsidR="00162CA9" w:rsidRDefault="00162CA9" w:rsidP="00162CA9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C137" w14:textId="77777777" w:rsidR="006E13C5" w:rsidRDefault="006E13C5">
      <w:r>
        <w:separator/>
      </w:r>
    </w:p>
    <w:p w14:paraId="36EE1354" w14:textId="77777777" w:rsidR="006E13C5" w:rsidRDefault="006E13C5"/>
  </w:endnote>
  <w:endnote w:type="continuationSeparator" w:id="0">
    <w:p w14:paraId="49962AA1" w14:textId="77777777" w:rsidR="006E13C5" w:rsidRDefault="006E13C5">
      <w:r>
        <w:continuationSeparator/>
      </w:r>
    </w:p>
    <w:p w14:paraId="20EE4911" w14:textId="77777777" w:rsidR="006E13C5" w:rsidRDefault="006E13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13" name="Picture 13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&#13;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&#13;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424E90F1" w:rsidR="00593A99" w:rsidRPr="00F65AA9" w:rsidRDefault="00517820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5B1B5387" wp14:editId="21A4B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c8f74ee894bbb46f5a7ee30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F70AE" w14:textId="761849BD" w:rsidR="00517820" w:rsidRPr="00517820" w:rsidRDefault="00517820" w:rsidP="0051782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782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B5387" id="_x0000_t202" coordsize="21600,21600" o:spt="202" path="m,l,21600r21600,l21600,xe">
              <v:stroke joinstyle="miter"/>
              <v:path gradientshapeok="t" o:connecttype="rect"/>
            </v:shapetype>
            <v:shape id="MSIPCMc8f74ee894bbb46f5a7ee30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LaFApK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021F70AE" w14:textId="761849BD" w:rsidR="00517820" w:rsidRPr="00517820" w:rsidRDefault="00517820" w:rsidP="0051782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782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DADD" w14:textId="77777777" w:rsidR="006E13C5" w:rsidRDefault="006E13C5" w:rsidP="00207717">
      <w:pPr>
        <w:spacing w:before="120"/>
      </w:pPr>
      <w:r>
        <w:separator/>
      </w:r>
    </w:p>
  </w:footnote>
  <w:footnote w:type="continuationSeparator" w:id="0">
    <w:p w14:paraId="29FCEDAC" w14:textId="77777777" w:rsidR="006E13C5" w:rsidRDefault="006E13C5">
      <w:r>
        <w:continuationSeparator/>
      </w:r>
    </w:p>
    <w:p w14:paraId="67369641" w14:textId="77777777" w:rsidR="006E13C5" w:rsidRDefault="006E13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57B22F56" w:rsidR="00E261B3" w:rsidRPr="0051568D" w:rsidRDefault="00B14B5F" w:rsidP="0017674D">
    <w:pPr>
      <w:pStyle w:val="Header"/>
    </w:pPr>
    <w:r>
      <w:t>Document title</w:t>
    </w:r>
    <w:r w:rsidR="00872C54">
      <w:t xml:space="preserve"> (use Header style)</w:t>
    </w:r>
    <w:r>
      <w:ptab w:relativeTo="margin" w:alignment="right" w:leader="none"/>
    </w: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 w:rsidRPr="00DE6C85">
      <w:rPr>
        <w:bCs/>
      </w:rPr>
      <w:t>2</w:t>
    </w:r>
    <w:r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8248133">
    <w:abstractNumId w:val="10"/>
  </w:num>
  <w:num w:numId="2" w16cid:durableId="354036193">
    <w:abstractNumId w:val="17"/>
  </w:num>
  <w:num w:numId="3" w16cid:durableId="3552798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21312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61093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7576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6943254">
    <w:abstractNumId w:val="21"/>
  </w:num>
  <w:num w:numId="8" w16cid:durableId="235895935">
    <w:abstractNumId w:val="16"/>
  </w:num>
  <w:num w:numId="9" w16cid:durableId="1685135367">
    <w:abstractNumId w:val="20"/>
  </w:num>
  <w:num w:numId="10" w16cid:durableId="3735845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8986635">
    <w:abstractNumId w:val="22"/>
  </w:num>
  <w:num w:numId="12" w16cid:durableId="11939618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2564145">
    <w:abstractNumId w:val="18"/>
  </w:num>
  <w:num w:numId="14" w16cid:durableId="8760892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82395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6397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23766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1569969">
    <w:abstractNumId w:val="24"/>
  </w:num>
  <w:num w:numId="19" w16cid:durableId="13204282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0912716">
    <w:abstractNumId w:val="14"/>
  </w:num>
  <w:num w:numId="21" w16cid:durableId="1491556382">
    <w:abstractNumId w:val="12"/>
  </w:num>
  <w:num w:numId="22" w16cid:durableId="4969609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6194979">
    <w:abstractNumId w:val="15"/>
  </w:num>
  <w:num w:numId="24" w16cid:durableId="1855341808">
    <w:abstractNumId w:val="25"/>
  </w:num>
  <w:num w:numId="25" w16cid:durableId="359597111">
    <w:abstractNumId w:val="23"/>
  </w:num>
  <w:num w:numId="26" w16cid:durableId="2063288630">
    <w:abstractNumId w:val="19"/>
  </w:num>
  <w:num w:numId="27" w16cid:durableId="639769343">
    <w:abstractNumId w:val="11"/>
  </w:num>
  <w:num w:numId="28" w16cid:durableId="188178502">
    <w:abstractNumId w:val="26"/>
  </w:num>
  <w:num w:numId="29" w16cid:durableId="399864185">
    <w:abstractNumId w:val="9"/>
  </w:num>
  <w:num w:numId="30" w16cid:durableId="1406684755">
    <w:abstractNumId w:val="7"/>
  </w:num>
  <w:num w:numId="31" w16cid:durableId="638607755">
    <w:abstractNumId w:val="6"/>
  </w:num>
  <w:num w:numId="32" w16cid:durableId="327098128">
    <w:abstractNumId w:val="5"/>
  </w:num>
  <w:num w:numId="33" w16cid:durableId="1067149804">
    <w:abstractNumId w:val="4"/>
  </w:num>
  <w:num w:numId="34" w16cid:durableId="1361857231">
    <w:abstractNumId w:val="8"/>
  </w:num>
  <w:num w:numId="35" w16cid:durableId="2030252842">
    <w:abstractNumId w:val="3"/>
  </w:num>
  <w:num w:numId="36" w16cid:durableId="1927107071">
    <w:abstractNumId w:val="2"/>
  </w:num>
  <w:num w:numId="37" w16cid:durableId="1878852274">
    <w:abstractNumId w:val="1"/>
  </w:num>
  <w:num w:numId="38" w16cid:durableId="886069676">
    <w:abstractNumId w:val="0"/>
  </w:num>
  <w:num w:numId="39" w16cid:durableId="8184993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87662173">
    <w:abstractNumId w:val="21"/>
  </w:num>
  <w:num w:numId="41" w16cid:durableId="1141772565">
    <w:abstractNumId w:val="21"/>
  </w:num>
  <w:num w:numId="42" w16cid:durableId="1221746852">
    <w:abstractNumId w:val="21"/>
  </w:num>
  <w:num w:numId="43" w16cid:durableId="14614563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17820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1B9C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7FD1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3C5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E93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4A6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88D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4F22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545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4FBB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36" ma:contentTypeDescription="Create a new document." ma:contentTypeScope="" ma:versionID="c377be1e662ecce514a77149318908b2">
  <xsd:schema xmlns:xsd="http://www.w3.org/2001/XMLSchema" xmlns:xs="http://www.w3.org/2001/XMLSchema" xmlns:p="http://schemas.microsoft.com/office/2006/metadata/properties" xmlns:ns2="fe161729-0ef4-4b53-b9e8-ddb61266bb63" xmlns:ns3="5ce0f2b5-5be5-4508-bce9-d7011ece0659" targetNamespace="http://schemas.microsoft.com/office/2006/metadata/properties" ma:root="true" ma:fieldsID="7305791c1ef76a0cf6d95ac810d5c539" ns2:_="" ns3:_="">
    <xsd:import namespace="fe161729-0ef4-4b53-b9e8-ddb61266bb6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tyle"/>
                <xsd:element ref="ns2:Owner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Dayslapsedforreview" minOccurs="0"/>
                <xsd:element ref="ns2:HyperlinkB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Style" ma:index="1" ma:displayName="Style" ma:default="Factsheet (Word)" ma:description="Type of template" ma:format="Dropdown" ma:internalName="Style" ma:readOnly="false">
      <xsd:simpleType>
        <xsd:union memberTypes="dms:Text">
          <xsd:simpleType>
            <xsd:restriction base="dms:Choice">
              <xsd:enumeration value="Factsheet (Word)"/>
              <xsd:enumeration value="Factsheet Landscape (Word)"/>
              <xsd:enumeration value="Presentation (PowerPoint)"/>
              <xsd:enumeration value="Report (Word)"/>
            </xsd:restriction>
          </xsd:simpleType>
        </xsd:union>
      </xsd:simpleType>
    </xsd:element>
    <xsd:element name="Owner" ma:index="2" nillable="true" ma:displayName="Template owner" ma:description="Owner of the template" ma:format="Dropdown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toDesktop" ma:index="3" nillable="true" ma:displayName="Share" ma:description="This sharing link has been deprecated as of end of July 2021." ma:format="Dropdown" ma:hidden="true" ma:internalName="SharetoDesktop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Dayslapsedforreview" ma:index="17" nillable="true" ma:displayName="Days before next review" ma:decimals="0" ma:default="365" ma:format="Dropdown" ma:hidden="true" ma:internalName="Dayslapsedforreview" ma:readOnly="false" ma:percentage="FALSE">
      <xsd:simpleType>
        <xsd:restriction base="dms:Number"/>
      </xsd:simpleType>
    </xsd:element>
    <xsd:element name="HyperlinkBase" ma:index="19" nillable="true" ma:displayName="Hyperlink Base" ma:description="Link to O365 version of the document" ma:format="Dropdown" ma:hidden="true" ma:internalName="HyperlinkB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3b1683-0861-4244-a845-dd8daf1f12c4}" ma:internalName="TaxCatchAll" ma:readOnly="false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toDesktop xmlns="fe161729-0ef4-4b53-b9e8-ddb61266bb63" xsi:nil="true"/>
    <HyperlinkBase xmlns="fe161729-0ef4-4b53-b9e8-ddb61266bb63">https://dhhsvicgovau.sharepoint.com/:w:/s/dffh/EW3R-ZWcNjhClz2aBJz9S1cBAu0Jyw46wH6_LbMlLKDgQA</HyperlinkBase>
    <TaxCatchAll xmlns="5ce0f2b5-5be5-4508-bce9-d7011ece0659" xsi:nil="true"/>
    <Owner xmlns="fe161729-0ef4-4b53-b9e8-ddb61266bb63">
      <UserInfo>
        <DisplayName>Publishing Studio (Health)</DisplayName>
        <AccountId>83</AccountId>
        <AccountType/>
      </UserInfo>
    </Owner>
    <Dayslapsedforreview xmlns="fe161729-0ef4-4b53-b9e8-ddb61266bb63">365</Dayslapsedforreview>
    <Style xmlns="fe161729-0ef4-4b53-b9e8-ddb61266bb63">Factsheet (Word)</Style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DFF19E-C8F4-4914-B357-5318F16B5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2984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Families, Fairness and Housing</Company>
  <LinksUpToDate>false</LinksUpToDate>
  <CharactersWithSpaces>3398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Pop-up Food Relief Market Grants – successful organisations</dc:title>
  <dc:subject/>
  <dc:creator/>
  <cp:keywords/>
  <dc:description/>
  <cp:lastModifiedBy>Mitch Op't Hoog (DFFH)</cp:lastModifiedBy>
  <cp:revision>4</cp:revision>
  <cp:lastPrinted>2021-01-29T05:27:00Z</cp:lastPrinted>
  <dcterms:created xsi:type="dcterms:W3CDTF">2022-10-17T01:54:00Z</dcterms:created>
  <dcterms:modified xsi:type="dcterms:W3CDTF">2022-10-17T02:02:00Z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2022-03-24T05:18:40Z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5b911ade-65d7-444e-9dd5-da3383c0f239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i4>1600</vt:i4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Daysbeforethenextreview">
    <vt:i4>365</vt:i4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Format">
    <vt:lpwstr>Factsheet</vt:lpwstr>
  </property>
  <property fmtid="{D5CDD505-2E9C-101B-9397-08002B2CF9AE}" pid="20" name="_ExtendedDescription">
    <vt:lpwstr/>
  </property>
  <property fmtid="{D5CDD505-2E9C-101B-9397-08002B2CF9AE}" pid="21" name="TemplateVersion">
    <vt:i4>1</vt:i4>
  </property>
  <property fmtid="{D5CDD505-2E9C-101B-9397-08002B2CF9AE}" pid="22" name="Hyperlink Base">
    <vt:lpwstr>https://dhhsvicgovau.sharepoint.com/:w:/s/dffh/EW3R-ZWcNjhClz2aBJz9S1cBAu0Jyw46wH6_LbMlLKDgQA</vt:lpwstr>
  </property>
  <property fmtid="{D5CDD505-2E9C-101B-9397-08002B2CF9AE}" pid="23" name="Link">
    <vt:lpwstr>https://dhhsvicgovau.sharepoint.com/:w:/s/dffh/EW3R-ZWcNjhClz2aBJz9S1cBAu0Jyw46wH6_LbMlLKDgQA, https://dhhsvicgovau.sharepoint.com/:w:/s/dffh/EW3R-ZWcNjhClz2aBJz9S1cBAu0Jyw46wH6_LbMlLKDgQA</vt:lpwstr>
  </property>
  <property fmtid="{D5CDD505-2E9C-101B-9397-08002B2CF9AE}" pid="24" name="xd_Signature">
    <vt:bool>false</vt:bool>
  </property>
</Properties>
</file>