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DF870" w14:textId="77777777" w:rsidR="0074696E" w:rsidRPr="004C6EEE" w:rsidRDefault="000E0970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8240" behindDoc="1" locked="1" layoutInCell="0" allowOverlap="1" wp14:anchorId="3979A820" wp14:editId="127D81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360"/>
            <wp:effectExtent l="0" t="0" r="0" b="635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207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0BB6D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68"/>
      </w:tblGrid>
      <w:tr w:rsidR="00AD784C" w14:paraId="07D2A290" w14:textId="77777777" w:rsidTr="00DA585E">
        <w:trPr>
          <w:trHeight w:val="1301"/>
        </w:trPr>
        <w:tc>
          <w:tcPr>
            <w:tcW w:w="9068" w:type="dxa"/>
            <w:shd w:val="clear" w:color="auto" w:fill="auto"/>
            <w:vAlign w:val="bottom"/>
          </w:tcPr>
          <w:p w14:paraId="1ADCA76D" w14:textId="3E0BE81C" w:rsidR="0096745C" w:rsidRDefault="00B63E91" w:rsidP="0096745C">
            <w:pPr>
              <w:pStyle w:val="DHHSmainheading"/>
            </w:pPr>
            <w:r>
              <w:t xml:space="preserve">Model </w:t>
            </w:r>
            <w:r w:rsidR="00DA7E1E">
              <w:t xml:space="preserve">Individual Flexibility </w:t>
            </w:r>
            <w:r w:rsidR="009D6D71">
              <w:t>Agreement</w:t>
            </w:r>
            <w:r w:rsidR="00A62B99">
              <w:t xml:space="preserve"> </w:t>
            </w:r>
            <w:r w:rsidR="00DA585E">
              <w:t>Coronavirus (</w:t>
            </w:r>
            <w:r w:rsidR="003C1943" w:rsidRPr="003C1943">
              <w:t>COVID-19</w:t>
            </w:r>
            <w:r w:rsidR="00DA585E">
              <w:t>)</w:t>
            </w:r>
          </w:p>
          <w:p w14:paraId="5FF14040" w14:textId="2B961C45" w:rsidR="00341DB4" w:rsidRPr="00341DB4" w:rsidRDefault="00341DB4" w:rsidP="00341DB4">
            <w:pPr>
              <w:pStyle w:val="DHHSmainheading"/>
            </w:pPr>
            <w:r w:rsidRPr="00341DB4">
              <w:t xml:space="preserve">Change of Ordinary Hours </w:t>
            </w:r>
          </w:p>
          <w:p w14:paraId="55931D29" w14:textId="4D8F2A94" w:rsidR="00AD784C" w:rsidRPr="00161AA0" w:rsidRDefault="00AD784C" w:rsidP="00A91406">
            <w:pPr>
              <w:pStyle w:val="DHHSmainheading"/>
            </w:pPr>
          </w:p>
        </w:tc>
      </w:tr>
    </w:tbl>
    <w:p w14:paraId="6011543D" w14:textId="77777777" w:rsidR="00B63E91" w:rsidRDefault="00B63E91" w:rsidP="006F3078">
      <w:pPr>
        <w:pStyle w:val="DHHSbody"/>
      </w:pPr>
    </w:p>
    <w:p w14:paraId="6C3A0D6E" w14:textId="57F109DF" w:rsidR="22E497B5" w:rsidRDefault="22E497B5" w:rsidP="1A0255E4">
      <w:pPr>
        <w:pStyle w:val="NormalWeb"/>
        <w:spacing w:before="120" w:beforeAutospacing="0" w:line="259" w:lineRule="auto"/>
      </w:pPr>
      <w:r w:rsidRPr="1A0255E4">
        <w:rPr>
          <w:rFonts w:ascii="Arial" w:hAnsi="Arial" w:cs="Arial"/>
          <w:b/>
          <w:bCs/>
          <w:color w:val="232323"/>
          <w:sz w:val="22"/>
          <w:szCs w:val="22"/>
        </w:rPr>
        <w:t xml:space="preserve">Context </w:t>
      </w:r>
    </w:p>
    <w:p w14:paraId="0086555A" w14:textId="0F8B6114" w:rsidR="21C1C59D" w:rsidRDefault="21C1C59D" w:rsidP="1A0255E4">
      <w:pPr>
        <w:pStyle w:val="NormalWeb"/>
        <w:numPr>
          <w:ilvl w:val="0"/>
          <w:numId w:val="23"/>
        </w:numPr>
        <w:shd w:val="clear" w:color="auto" w:fill="FFFFFF" w:themeFill="background1"/>
        <w:spacing w:before="120" w:beforeAutospacing="0"/>
        <w:rPr>
          <w:rFonts w:ascii="Arial" w:eastAsia="Arial" w:hAnsi="Arial" w:cs="Arial"/>
          <w:color w:val="232323"/>
          <w:sz w:val="22"/>
          <w:szCs w:val="22"/>
        </w:rPr>
      </w:pPr>
      <w:r w:rsidRPr="1A0255E4">
        <w:rPr>
          <w:rFonts w:ascii="Arial" w:hAnsi="Arial" w:cs="Arial"/>
          <w:color w:val="232323"/>
          <w:sz w:val="22"/>
          <w:szCs w:val="22"/>
        </w:rPr>
        <w:t xml:space="preserve">In the current environment where many employees are working from home and balancing </w:t>
      </w:r>
      <w:r w:rsidR="43F83DE8" w:rsidRPr="1A0255E4">
        <w:rPr>
          <w:rFonts w:ascii="Arial" w:hAnsi="Arial" w:cs="Arial"/>
          <w:color w:val="232323"/>
          <w:sz w:val="22"/>
          <w:szCs w:val="22"/>
        </w:rPr>
        <w:t>work</w:t>
      </w:r>
      <w:r w:rsidRPr="1A0255E4">
        <w:rPr>
          <w:rFonts w:ascii="Arial" w:hAnsi="Arial" w:cs="Arial"/>
          <w:color w:val="232323"/>
          <w:sz w:val="22"/>
          <w:szCs w:val="22"/>
        </w:rPr>
        <w:t xml:space="preserve"> with supervising remote learning for school</w:t>
      </w:r>
      <w:r w:rsidR="00DA585E">
        <w:rPr>
          <w:rFonts w:ascii="Arial" w:hAnsi="Arial" w:cs="Arial"/>
          <w:color w:val="232323"/>
          <w:sz w:val="22"/>
          <w:szCs w:val="22"/>
        </w:rPr>
        <w:t>-</w:t>
      </w:r>
      <w:r w:rsidRPr="1A0255E4">
        <w:rPr>
          <w:rFonts w:ascii="Arial" w:hAnsi="Arial" w:cs="Arial"/>
          <w:color w:val="232323"/>
          <w:sz w:val="22"/>
          <w:szCs w:val="22"/>
        </w:rPr>
        <w:t>aged children, employers have been encouraged to be fle</w:t>
      </w:r>
      <w:r w:rsidR="3CC3D59D" w:rsidRPr="1A0255E4">
        <w:rPr>
          <w:rFonts w:ascii="Arial" w:hAnsi="Arial" w:cs="Arial"/>
          <w:color w:val="232323"/>
          <w:sz w:val="22"/>
          <w:szCs w:val="22"/>
        </w:rPr>
        <w:t xml:space="preserve">xible in </w:t>
      </w:r>
      <w:r w:rsidRPr="1A0255E4">
        <w:rPr>
          <w:rFonts w:ascii="Arial" w:hAnsi="Arial" w:cs="Arial"/>
          <w:color w:val="232323"/>
          <w:sz w:val="22"/>
          <w:szCs w:val="22"/>
        </w:rPr>
        <w:t>facilitat</w:t>
      </w:r>
      <w:r w:rsidR="346307BA" w:rsidRPr="1A0255E4">
        <w:rPr>
          <w:rFonts w:ascii="Arial" w:hAnsi="Arial" w:cs="Arial"/>
          <w:color w:val="232323"/>
          <w:sz w:val="22"/>
          <w:szCs w:val="22"/>
        </w:rPr>
        <w:t>ing</w:t>
      </w:r>
      <w:r w:rsidRPr="1A0255E4">
        <w:rPr>
          <w:rFonts w:ascii="Arial" w:hAnsi="Arial" w:cs="Arial"/>
          <w:color w:val="232323"/>
          <w:sz w:val="22"/>
          <w:szCs w:val="22"/>
        </w:rPr>
        <w:t xml:space="preserve"> employees’ needs </w:t>
      </w:r>
      <w:r w:rsidR="5B3C0948" w:rsidRPr="1A0255E4">
        <w:rPr>
          <w:rFonts w:ascii="Arial" w:hAnsi="Arial" w:cs="Arial"/>
          <w:color w:val="232323"/>
          <w:sz w:val="22"/>
          <w:szCs w:val="22"/>
        </w:rPr>
        <w:t xml:space="preserve">in </w:t>
      </w:r>
      <w:r w:rsidRPr="1A0255E4">
        <w:rPr>
          <w:rFonts w:ascii="Arial" w:hAnsi="Arial" w:cs="Arial"/>
          <w:color w:val="232323"/>
          <w:sz w:val="22"/>
          <w:szCs w:val="22"/>
        </w:rPr>
        <w:t>handl</w:t>
      </w:r>
      <w:r w:rsidR="4E50CEEE" w:rsidRPr="1A0255E4">
        <w:rPr>
          <w:rFonts w:ascii="Arial" w:hAnsi="Arial" w:cs="Arial"/>
          <w:color w:val="232323"/>
          <w:sz w:val="22"/>
          <w:szCs w:val="22"/>
        </w:rPr>
        <w:t>ing</w:t>
      </w:r>
      <w:r w:rsidRPr="1A0255E4">
        <w:rPr>
          <w:rFonts w:ascii="Arial" w:hAnsi="Arial" w:cs="Arial"/>
          <w:color w:val="232323"/>
          <w:sz w:val="22"/>
          <w:szCs w:val="22"/>
        </w:rPr>
        <w:t xml:space="preserve"> the competing interests of work duties and childcare.</w:t>
      </w:r>
    </w:p>
    <w:p w14:paraId="04CD09BE" w14:textId="3F63518A" w:rsidR="2622154E" w:rsidRDefault="2622154E" w:rsidP="1A0255E4">
      <w:pPr>
        <w:pStyle w:val="NormalWeb"/>
        <w:numPr>
          <w:ilvl w:val="0"/>
          <w:numId w:val="23"/>
        </w:numPr>
        <w:shd w:val="clear" w:color="auto" w:fill="FFFFFF" w:themeFill="background1"/>
        <w:spacing w:before="120" w:beforeAutospacing="0"/>
        <w:rPr>
          <w:color w:val="232323"/>
          <w:sz w:val="22"/>
          <w:szCs w:val="22"/>
        </w:rPr>
      </w:pPr>
      <w:r w:rsidRPr="1A0255E4">
        <w:rPr>
          <w:rFonts w:ascii="Arial" w:hAnsi="Arial" w:cs="Arial"/>
          <w:color w:val="232323"/>
          <w:sz w:val="22"/>
          <w:szCs w:val="22"/>
        </w:rPr>
        <w:t xml:space="preserve">For example, </w:t>
      </w:r>
      <w:r w:rsidR="00DA585E">
        <w:rPr>
          <w:rFonts w:ascii="Arial" w:hAnsi="Arial" w:cs="Arial"/>
          <w:color w:val="232323"/>
          <w:sz w:val="22"/>
          <w:szCs w:val="22"/>
        </w:rPr>
        <w:t>e</w:t>
      </w:r>
      <w:r w:rsidR="21C1C59D" w:rsidRPr="1A0255E4">
        <w:rPr>
          <w:rFonts w:ascii="Arial" w:hAnsi="Arial" w:cs="Arial"/>
          <w:color w:val="232323"/>
          <w:sz w:val="22"/>
          <w:szCs w:val="22"/>
        </w:rPr>
        <w:t xml:space="preserve">mployees might be able to indicate blocks of time that they can dedicate to work. </w:t>
      </w:r>
      <w:r w:rsidR="5CF8DC2B" w:rsidRPr="1A0255E4">
        <w:rPr>
          <w:rFonts w:ascii="Arial" w:hAnsi="Arial" w:cs="Arial"/>
          <w:color w:val="232323"/>
          <w:sz w:val="22"/>
          <w:szCs w:val="22"/>
        </w:rPr>
        <w:t>A</w:t>
      </w:r>
      <w:r w:rsidR="21C1C59D" w:rsidRPr="1A0255E4">
        <w:rPr>
          <w:rFonts w:ascii="Arial" w:hAnsi="Arial" w:cs="Arial"/>
          <w:color w:val="232323"/>
          <w:sz w:val="22"/>
          <w:szCs w:val="22"/>
        </w:rPr>
        <w:t>n employee might be able to work from 7am until 9am, go offline for a few hours, then be able to work from midday for a couple of hours.</w:t>
      </w:r>
    </w:p>
    <w:p w14:paraId="3A9B57DD" w14:textId="7690CD5E" w:rsidR="40D647DB" w:rsidRDefault="40D647DB" w:rsidP="1A0255E4">
      <w:pPr>
        <w:pStyle w:val="NormalWeb"/>
        <w:numPr>
          <w:ilvl w:val="0"/>
          <w:numId w:val="23"/>
        </w:numPr>
        <w:shd w:val="clear" w:color="auto" w:fill="FFFFFF" w:themeFill="background1"/>
        <w:spacing w:before="120" w:beforeAutospacing="0"/>
        <w:rPr>
          <w:color w:val="232323"/>
          <w:sz w:val="22"/>
          <w:szCs w:val="22"/>
        </w:rPr>
      </w:pPr>
      <w:r w:rsidRPr="1A0255E4">
        <w:rPr>
          <w:rFonts w:ascii="Arial" w:hAnsi="Arial" w:cs="Arial"/>
          <w:color w:val="232323"/>
          <w:sz w:val="22"/>
          <w:szCs w:val="22"/>
        </w:rPr>
        <w:t xml:space="preserve">In other instances, the </w:t>
      </w:r>
      <w:r w:rsidR="00DA585E">
        <w:rPr>
          <w:rFonts w:ascii="Arial" w:hAnsi="Arial" w:cs="Arial"/>
          <w:color w:val="232323"/>
          <w:sz w:val="22"/>
          <w:szCs w:val="22"/>
        </w:rPr>
        <w:t>e</w:t>
      </w:r>
      <w:r w:rsidRPr="1A0255E4">
        <w:rPr>
          <w:rFonts w:ascii="Arial" w:hAnsi="Arial" w:cs="Arial"/>
          <w:color w:val="232323"/>
          <w:sz w:val="22"/>
          <w:szCs w:val="22"/>
        </w:rPr>
        <w:t>mployee may want to perform some of their ordinary hours outside the span of ordinary hours of work (7am – 7pm Monday to Friday)</w:t>
      </w:r>
      <w:r w:rsidR="27A4016A" w:rsidRPr="1A0255E4">
        <w:rPr>
          <w:rFonts w:ascii="Arial" w:hAnsi="Arial" w:cs="Arial"/>
          <w:color w:val="232323"/>
          <w:sz w:val="22"/>
          <w:szCs w:val="22"/>
        </w:rPr>
        <w:t>.</w:t>
      </w:r>
    </w:p>
    <w:p w14:paraId="1AC23000" w14:textId="6B45012E" w:rsidR="003462EC" w:rsidRPr="00C31EA1" w:rsidRDefault="0068249B" w:rsidP="1A0255E4">
      <w:pPr>
        <w:pStyle w:val="NormalWeb"/>
        <w:numPr>
          <w:ilvl w:val="0"/>
          <w:numId w:val="23"/>
        </w:numPr>
        <w:shd w:val="clear" w:color="auto" w:fill="FFFFFF" w:themeFill="background1"/>
        <w:spacing w:before="120" w:beforeAutospacing="0"/>
        <w:rPr>
          <w:rFonts w:ascii="Arial" w:eastAsia="Arial" w:hAnsi="Arial" w:cs="Arial"/>
          <w:color w:val="232323"/>
          <w:sz w:val="22"/>
          <w:szCs w:val="22"/>
        </w:rPr>
      </w:pPr>
      <w:r w:rsidRPr="1A0255E4">
        <w:rPr>
          <w:rFonts w:ascii="Arial" w:hAnsi="Arial" w:cs="Arial"/>
          <w:color w:val="232323"/>
          <w:sz w:val="22"/>
          <w:szCs w:val="22"/>
        </w:rPr>
        <w:t xml:space="preserve">The </w:t>
      </w:r>
      <w:r w:rsidRPr="1A0255E4">
        <w:rPr>
          <w:rFonts w:ascii="Arial" w:hAnsi="Arial" w:cs="Arial"/>
          <w:i/>
          <w:iCs/>
          <w:color w:val="232323"/>
          <w:sz w:val="22"/>
          <w:szCs w:val="22"/>
        </w:rPr>
        <w:t>Fair Work Act 2009</w:t>
      </w:r>
      <w:r w:rsidRPr="1A0255E4">
        <w:rPr>
          <w:rFonts w:ascii="Arial" w:hAnsi="Arial" w:cs="Arial"/>
          <w:color w:val="232323"/>
          <w:sz w:val="22"/>
          <w:szCs w:val="22"/>
        </w:rPr>
        <w:t xml:space="preserve"> (FW Act) </w:t>
      </w:r>
      <w:r w:rsidR="35880D31" w:rsidRPr="1A0255E4">
        <w:rPr>
          <w:rFonts w:ascii="Arial" w:hAnsi="Arial" w:cs="Arial"/>
          <w:color w:val="232323"/>
          <w:sz w:val="22"/>
          <w:szCs w:val="22"/>
        </w:rPr>
        <w:t>provides for</w:t>
      </w:r>
      <w:r w:rsidRPr="1A0255E4">
        <w:rPr>
          <w:rFonts w:ascii="Arial" w:hAnsi="Arial" w:cs="Arial"/>
          <w:color w:val="232323"/>
          <w:sz w:val="22"/>
          <w:szCs w:val="22"/>
        </w:rPr>
        <w:t xml:space="preserve"> the use of individual flexibility arrangements (IFAs)</w:t>
      </w:r>
      <w:r w:rsidR="3767C2D5" w:rsidRPr="1A0255E4">
        <w:rPr>
          <w:rFonts w:ascii="Arial" w:hAnsi="Arial" w:cs="Arial"/>
          <w:color w:val="232323"/>
          <w:sz w:val="22"/>
          <w:szCs w:val="22"/>
        </w:rPr>
        <w:t xml:space="preserve"> </w:t>
      </w:r>
      <w:r w:rsidR="6FFF9840" w:rsidRPr="1A0255E4">
        <w:rPr>
          <w:rFonts w:ascii="Arial" w:hAnsi="Arial" w:cs="Arial"/>
          <w:color w:val="232323"/>
          <w:sz w:val="22"/>
          <w:szCs w:val="22"/>
        </w:rPr>
        <w:t xml:space="preserve">to </w:t>
      </w:r>
      <w:r w:rsidRPr="1A0255E4">
        <w:rPr>
          <w:rFonts w:ascii="Arial" w:hAnsi="Arial" w:cs="Arial"/>
          <w:color w:val="232323"/>
          <w:sz w:val="22"/>
          <w:szCs w:val="22"/>
        </w:rPr>
        <w:t xml:space="preserve">allow for variations to </w:t>
      </w:r>
      <w:r w:rsidR="1DC02693" w:rsidRPr="1A0255E4">
        <w:rPr>
          <w:rFonts w:ascii="Arial" w:hAnsi="Arial" w:cs="Arial"/>
          <w:color w:val="232323"/>
          <w:sz w:val="22"/>
          <w:szCs w:val="22"/>
        </w:rPr>
        <w:t>the operation of</w:t>
      </w:r>
      <w:r w:rsidRPr="1A0255E4">
        <w:rPr>
          <w:rFonts w:ascii="Arial" w:hAnsi="Arial" w:cs="Arial"/>
          <w:color w:val="232323"/>
          <w:sz w:val="22"/>
          <w:szCs w:val="22"/>
        </w:rPr>
        <w:t xml:space="preserve"> enterprise agreements to meet the genuine needs of </w:t>
      </w:r>
      <w:r w:rsidR="00E90DDE" w:rsidRPr="1A0255E4">
        <w:rPr>
          <w:rFonts w:ascii="Arial" w:hAnsi="Arial" w:cs="Arial"/>
          <w:color w:val="232323"/>
          <w:sz w:val="22"/>
          <w:szCs w:val="22"/>
        </w:rPr>
        <w:t xml:space="preserve">individual </w:t>
      </w:r>
      <w:r w:rsidR="00DA585E">
        <w:rPr>
          <w:rFonts w:ascii="Arial" w:hAnsi="Arial" w:cs="Arial"/>
          <w:color w:val="232323"/>
          <w:sz w:val="22"/>
          <w:szCs w:val="22"/>
        </w:rPr>
        <w:t>e</w:t>
      </w:r>
      <w:r w:rsidRPr="1A0255E4">
        <w:rPr>
          <w:rFonts w:ascii="Arial" w:hAnsi="Arial" w:cs="Arial"/>
          <w:color w:val="232323"/>
          <w:sz w:val="22"/>
          <w:szCs w:val="22"/>
        </w:rPr>
        <w:t>mployees</w:t>
      </w:r>
      <w:r w:rsidR="00924182" w:rsidRPr="1A0255E4">
        <w:rPr>
          <w:rFonts w:ascii="Arial" w:hAnsi="Arial" w:cs="Arial"/>
          <w:color w:val="232323"/>
          <w:sz w:val="22"/>
          <w:szCs w:val="22"/>
        </w:rPr>
        <w:t>,</w:t>
      </w:r>
      <w:r w:rsidRPr="1A0255E4">
        <w:rPr>
          <w:rFonts w:ascii="Arial" w:hAnsi="Arial" w:cs="Arial"/>
          <w:color w:val="232323"/>
          <w:sz w:val="22"/>
          <w:szCs w:val="22"/>
        </w:rPr>
        <w:t xml:space="preserve"> while ensuring minimum entitlements and protections are not undermined.</w:t>
      </w:r>
      <w:r w:rsidR="6F59C0D1" w:rsidRPr="1A0255E4">
        <w:rPr>
          <w:rFonts w:ascii="Arial" w:hAnsi="Arial" w:cs="Arial"/>
          <w:color w:val="232323"/>
          <w:sz w:val="22"/>
          <w:szCs w:val="22"/>
        </w:rPr>
        <w:t xml:space="preserve"> Clause 8 of the VPS Agreement allows IFAs to be made regarding hours of work. </w:t>
      </w:r>
    </w:p>
    <w:p w14:paraId="359ED6A7" w14:textId="1A4BCFCB" w:rsidR="000053E3" w:rsidRDefault="00B35825" w:rsidP="1A0255E4">
      <w:pPr>
        <w:pStyle w:val="NormalWeb"/>
        <w:numPr>
          <w:ilvl w:val="0"/>
          <w:numId w:val="23"/>
        </w:numPr>
        <w:shd w:val="clear" w:color="auto" w:fill="FFFFFF" w:themeFill="background1"/>
        <w:spacing w:before="120" w:beforeAutospacing="0"/>
        <w:rPr>
          <w:rFonts w:ascii="Arial" w:hAnsi="Arial" w:cs="Arial"/>
          <w:color w:val="232323"/>
          <w:sz w:val="22"/>
          <w:szCs w:val="22"/>
        </w:rPr>
      </w:pPr>
      <w:r w:rsidRPr="1A0255E4">
        <w:rPr>
          <w:rFonts w:ascii="Arial" w:hAnsi="Arial" w:cs="Arial"/>
          <w:color w:val="232323"/>
          <w:sz w:val="22"/>
          <w:szCs w:val="22"/>
        </w:rPr>
        <w:t xml:space="preserve">Below is a model IFA that can be used by </w:t>
      </w:r>
      <w:r w:rsidR="00DA585E">
        <w:rPr>
          <w:rFonts w:ascii="Arial" w:hAnsi="Arial" w:cs="Arial"/>
          <w:color w:val="232323"/>
          <w:sz w:val="22"/>
          <w:szCs w:val="22"/>
        </w:rPr>
        <w:t>e</w:t>
      </w:r>
      <w:r w:rsidRPr="1A0255E4">
        <w:rPr>
          <w:rFonts w:ascii="Arial" w:hAnsi="Arial" w:cs="Arial"/>
          <w:color w:val="232323"/>
          <w:sz w:val="22"/>
          <w:szCs w:val="22"/>
        </w:rPr>
        <w:t xml:space="preserve">mployers and </w:t>
      </w:r>
      <w:r w:rsidR="00DA585E">
        <w:rPr>
          <w:rFonts w:ascii="Arial" w:hAnsi="Arial" w:cs="Arial"/>
          <w:color w:val="232323"/>
          <w:sz w:val="22"/>
          <w:szCs w:val="22"/>
        </w:rPr>
        <w:t>e</w:t>
      </w:r>
      <w:r w:rsidRPr="1A0255E4">
        <w:rPr>
          <w:rFonts w:ascii="Arial" w:hAnsi="Arial" w:cs="Arial"/>
          <w:color w:val="232323"/>
          <w:sz w:val="22"/>
          <w:szCs w:val="22"/>
        </w:rPr>
        <w:t>mployee</w:t>
      </w:r>
      <w:r w:rsidR="007954FA" w:rsidRPr="1A0255E4">
        <w:rPr>
          <w:rFonts w:ascii="Arial" w:hAnsi="Arial" w:cs="Arial"/>
          <w:color w:val="232323"/>
          <w:sz w:val="22"/>
          <w:szCs w:val="22"/>
        </w:rPr>
        <w:t>s</w:t>
      </w:r>
      <w:r w:rsidRPr="1A0255E4">
        <w:rPr>
          <w:rFonts w:ascii="Arial" w:hAnsi="Arial" w:cs="Arial"/>
          <w:color w:val="232323"/>
          <w:sz w:val="22"/>
          <w:szCs w:val="22"/>
        </w:rPr>
        <w:t xml:space="preserve"> to document any changes to the ordinary hours of work</w:t>
      </w:r>
      <w:r w:rsidR="53F1B351" w:rsidRPr="1A0255E4">
        <w:rPr>
          <w:rFonts w:ascii="Arial" w:hAnsi="Arial" w:cs="Arial"/>
          <w:color w:val="232323"/>
          <w:sz w:val="22"/>
          <w:szCs w:val="22"/>
        </w:rPr>
        <w:t xml:space="preserve"> to facilitate the needs of the </w:t>
      </w:r>
      <w:r w:rsidR="00DA585E">
        <w:rPr>
          <w:rFonts w:ascii="Arial" w:hAnsi="Arial" w:cs="Arial"/>
          <w:color w:val="232323"/>
          <w:sz w:val="22"/>
          <w:szCs w:val="22"/>
        </w:rPr>
        <w:t>e</w:t>
      </w:r>
      <w:r w:rsidR="53F1B351" w:rsidRPr="1A0255E4">
        <w:rPr>
          <w:rFonts w:ascii="Arial" w:hAnsi="Arial" w:cs="Arial"/>
          <w:color w:val="232323"/>
          <w:sz w:val="22"/>
          <w:szCs w:val="22"/>
        </w:rPr>
        <w:t>mployee during this period</w:t>
      </w:r>
      <w:r w:rsidRPr="1A0255E4">
        <w:rPr>
          <w:rFonts w:ascii="Arial" w:hAnsi="Arial" w:cs="Arial"/>
          <w:color w:val="232323"/>
          <w:sz w:val="22"/>
          <w:szCs w:val="22"/>
        </w:rPr>
        <w:t>.</w:t>
      </w:r>
    </w:p>
    <w:p w14:paraId="5E330094" w14:textId="2CA45BEE" w:rsidR="1A0255E4" w:rsidRDefault="1A0255E4" w:rsidP="00D61E1C">
      <w:pPr>
        <w:pStyle w:val="DHHSbody"/>
        <w:rPr>
          <w:rFonts w:cs="Arial"/>
          <w:b/>
          <w:bCs/>
          <w:color w:val="000000" w:themeColor="text1"/>
          <w:sz w:val="22"/>
          <w:szCs w:val="22"/>
        </w:rPr>
      </w:pPr>
    </w:p>
    <w:p w14:paraId="4FE5CF15" w14:textId="21806EFD" w:rsidR="003462EC" w:rsidRPr="00A82EED" w:rsidRDefault="006F3078" w:rsidP="00A82EED">
      <w:pPr>
        <w:pStyle w:val="DHHSbody"/>
        <w:ind w:left="360"/>
        <w:rPr>
          <w:rFonts w:cs="Arial"/>
          <w:b/>
          <w:bCs/>
          <w:color w:val="000000" w:themeColor="text1"/>
          <w:sz w:val="22"/>
          <w:szCs w:val="22"/>
        </w:rPr>
      </w:pPr>
      <w:r w:rsidRPr="00A82EED">
        <w:rPr>
          <w:rFonts w:cs="Arial"/>
          <w:b/>
          <w:bCs/>
          <w:color w:val="000000" w:themeColor="text1"/>
          <w:sz w:val="22"/>
          <w:szCs w:val="22"/>
        </w:rPr>
        <w:t xml:space="preserve">Please update the sections highlighted in </w:t>
      </w:r>
      <w:r w:rsidR="008727FC" w:rsidRPr="00A82EED">
        <w:rPr>
          <w:rFonts w:cs="Arial"/>
          <w:b/>
          <w:bCs/>
          <w:color w:val="000000" w:themeColor="text1"/>
          <w:sz w:val="22"/>
          <w:szCs w:val="22"/>
        </w:rPr>
        <w:t>yellow</w:t>
      </w:r>
      <w:r w:rsidRPr="00A82EED">
        <w:rPr>
          <w:rFonts w:cs="Arial"/>
          <w:b/>
          <w:bCs/>
          <w:color w:val="000000" w:themeColor="text1"/>
          <w:sz w:val="22"/>
          <w:szCs w:val="22"/>
        </w:rPr>
        <w:t>, as appropriate.</w:t>
      </w:r>
    </w:p>
    <w:p w14:paraId="720F270B" w14:textId="77777777" w:rsidR="003462EC" w:rsidRPr="00C31EA1" w:rsidRDefault="003462EC" w:rsidP="003462EC">
      <w:pPr>
        <w:pStyle w:val="DHHSbody"/>
        <w:pBdr>
          <w:bottom w:val="single" w:sz="4" w:space="1" w:color="auto"/>
        </w:pBdr>
        <w:rPr>
          <w:rFonts w:cs="Arial"/>
          <w:b/>
          <w:bCs/>
          <w:color w:val="0070C0"/>
          <w:sz w:val="22"/>
          <w:szCs w:val="22"/>
        </w:rPr>
      </w:pPr>
    </w:p>
    <w:p w14:paraId="206756D9" w14:textId="26746823" w:rsidR="00196A69" w:rsidRPr="00C31EA1" w:rsidRDefault="007158A8" w:rsidP="00C2493B">
      <w:pPr>
        <w:pStyle w:val="NormalWeb"/>
        <w:numPr>
          <w:ilvl w:val="0"/>
          <w:numId w:val="33"/>
        </w:numPr>
        <w:shd w:val="clear" w:color="auto" w:fill="FFFFFF"/>
        <w:spacing w:before="120" w:beforeAutospacing="0"/>
        <w:rPr>
          <w:rFonts w:ascii="Arial" w:hAnsi="Arial" w:cs="Arial"/>
          <w:color w:val="232323"/>
          <w:sz w:val="22"/>
          <w:szCs w:val="22"/>
          <w:shd w:val="clear" w:color="auto" w:fill="FFFFFF"/>
        </w:rPr>
      </w:pPr>
      <w:r w:rsidRPr="00C31EA1">
        <w:rPr>
          <w:rFonts w:ascii="Arial" w:hAnsi="Arial" w:cs="Arial"/>
          <w:color w:val="232323"/>
          <w:sz w:val="22"/>
          <w:szCs w:val="22"/>
        </w:rPr>
        <w:t xml:space="preserve">This </w:t>
      </w:r>
      <w:r w:rsidR="00E43C34" w:rsidRPr="00C31EA1">
        <w:rPr>
          <w:rFonts w:ascii="Arial" w:hAnsi="Arial" w:cs="Arial"/>
          <w:color w:val="232323"/>
          <w:sz w:val="22"/>
          <w:szCs w:val="22"/>
        </w:rPr>
        <w:t>Individual Flexibility Agreement (</w:t>
      </w:r>
      <w:r w:rsidR="00E43C34" w:rsidRPr="00C31EA1">
        <w:rPr>
          <w:rFonts w:ascii="Arial" w:hAnsi="Arial" w:cs="Arial"/>
          <w:b/>
          <w:bCs/>
          <w:color w:val="232323"/>
          <w:sz w:val="22"/>
          <w:szCs w:val="22"/>
        </w:rPr>
        <w:t>IFA</w:t>
      </w:r>
      <w:r w:rsidR="00E43C34" w:rsidRPr="00C31EA1">
        <w:rPr>
          <w:rFonts w:ascii="Arial" w:hAnsi="Arial" w:cs="Arial"/>
          <w:color w:val="232323"/>
          <w:sz w:val="22"/>
          <w:szCs w:val="22"/>
        </w:rPr>
        <w:t xml:space="preserve">) </w:t>
      </w:r>
      <w:r w:rsidRPr="00C31EA1">
        <w:rPr>
          <w:rFonts w:ascii="Arial" w:hAnsi="Arial" w:cs="Arial"/>
          <w:color w:val="232323"/>
          <w:sz w:val="22"/>
          <w:szCs w:val="22"/>
        </w:rPr>
        <w:t xml:space="preserve">is made pursuant to clause 8 of the </w:t>
      </w:r>
      <w:r w:rsidRPr="00C31EA1">
        <w:rPr>
          <w:rFonts w:ascii="Arial" w:hAnsi="Arial" w:cs="Arial"/>
          <w:color w:val="232323"/>
          <w:sz w:val="22"/>
          <w:szCs w:val="22"/>
          <w:shd w:val="clear" w:color="auto" w:fill="FFFFFF"/>
        </w:rPr>
        <w:t xml:space="preserve">Victorian Public Service Enterprise Agreement 2016 </w:t>
      </w:r>
      <w:r w:rsidRPr="00C31EA1">
        <w:rPr>
          <w:rFonts w:ascii="Arial" w:hAnsi="Arial" w:cs="Arial"/>
          <w:b/>
          <w:bCs/>
          <w:color w:val="232323"/>
          <w:sz w:val="22"/>
          <w:szCs w:val="22"/>
          <w:shd w:val="clear" w:color="auto" w:fill="FFFFFF"/>
        </w:rPr>
        <w:t>(the Agreement)</w:t>
      </w:r>
      <w:r w:rsidR="00196A69" w:rsidRPr="00C31EA1">
        <w:rPr>
          <w:rFonts w:ascii="Arial" w:hAnsi="Arial" w:cs="Arial"/>
          <w:b/>
          <w:bCs/>
          <w:color w:val="232323"/>
          <w:sz w:val="22"/>
          <w:szCs w:val="22"/>
          <w:shd w:val="clear" w:color="auto" w:fill="FFFFFF"/>
        </w:rPr>
        <w:t>.</w:t>
      </w:r>
      <w:r w:rsidR="003E529C" w:rsidRPr="00C31EA1">
        <w:rPr>
          <w:rFonts w:ascii="Arial" w:hAnsi="Arial" w:cs="Arial"/>
          <w:b/>
          <w:bCs/>
          <w:color w:val="232323"/>
          <w:sz w:val="22"/>
          <w:szCs w:val="22"/>
          <w:shd w:val="clear" w:color="auto" w:fill="FFFFFF"/>
        </w:rPr>
        <w:t xml:space="preserve"> </w:t>
      </w:r>
      <w:r w:rsidR="003E529C" w:rsidRPr="00C31EA1">
        <w:rPr>
          <w:rFonts w:ascii="Arial" w:hAnsi="Arial" w:cs="Arial"/>
          <w:color w:val="232323"/>
          <w:sz w:val="22"/>
          <w:szCs w:val="22"/>
          <w:shd w:val="clear" w:color="auto" w:fill="FFFFFF"/>
        </w:rPr>
        <w:t>The parties</w:t>
      </w:r>
      <w:r w:rsidR="00493297" w:rsidRPr="00C31EA1">
        <w:rPr>
          <w:rFonts w:ascii="Arial" w:hAnsi="Arial" w:cs="Arial"/>
          <w:color w:val="232323"/>
          <w:sz w:val="22"/>
          <w:szCs w:val="22"/>
          <w:shd w:val="clear" w:color="auto" w:fill="FFFFFF"/>
        </w:rPr>
        <w:t xml:space="preserve"> to the IFA</w:t>
      </w:r>
      <w:r w:rsidR="003E529C" w:rsidRPr="00C31EA1">
        <w:rPr>
          <w:rFonts w:ascii="Arial" w:hAnsi="Arial" w:cs="Arial"/>
          <w:color w:val="232323"/>
          <w:sz w:val="22"/>
          <w:szCs w:val="22"/>
          <w:shd w:val="clear" w:color="auto" w:fill="FFFFFF"/>
        </w:rPr>
        <w:t xml:space="preserve"> </w:t>
      </w:r>
      <w:r w:rsidR="00EE4634" w:rsidRPr="00C31EA1">
        <w:rPr>
          <w:rFonts w:ascii="Arial" w:hAnsi="Arial" w:cs="Arial"/>
          <w:color w:val="232323"/>
          <w:sz w:val="22"/>
          <w:szCs w:val="22"/>
          <w:shd w:val="clear" w:color="auto" w:fill="FFFFFF"/>
        </w:rPr>
        <w:t>a</w:t>
      </w:r>
      <w:r w:rsidR="003E529C" w:rsidRPr="00C31EA1">
        <w:rPr>
          <w:rFonts w:ascii="Arial" w:hAnsi="Arial" w:cs="Arial"/>
          <w:color w:val="232323"/>
          <w:sz w:val="22"/>
          <w:szCs w:val="22"/>
          <w:shd w:val="clear" w:color="auto" w:fill="FFFFFF"/>
        </w:rPr>
        <w:t>re:</w:t>
      </w:r>
    </w:p>
    <w:p w14:paraId="29CA28A6" w14:textId="58DDB7CA" w:rsidR="00866293" w:rsidRPr="00C31EA1" w:rsidRDefault="00866293" w:rsidP="008727FC">
      <w:pPr>
        <w:pStyle w:val="NormalWeb"/>
        <w:shd w:val="clear" w:color="auto" w:fill="FFFFFF"/>
        <w:spacing w:before="120" w:beforeAutospacing="0"/>
        <w:ind w:left="360"/>
        <w:rPr>
          <w:rFonts w:ascii="Arial" w:hAnsi="Arial" w:cs="Arial"/>
          <w:color w:val="232323"/>
          <w:sz w:val="22"/>
          <w:szCs w:val="22"/>
          <w:shd w:val="clear" w:color="auto" w:fill="FFFFFF"/>
        </w:rPr>
      </w:pPr>
      <w:r w:rsidRPr="007954FA">
        <w:rPr>
          <w:rFonts w:ascii="Arial" w:hAnsi="Arial" w:cs="Arial"/>
          <w:b/>
          <w:bCs/>
          <w:color w:val="232323"/>
          <w:sz w:val="22"/>
          <w:szCs w:val="22"/>
          <w:shd w:val="clear" w:color="auto" w:fill="FFFFFF"/>
        </w:rPr>
        <w:t>Employe</w:t>
      </w:r>
      <w:r w:rsidR="00493297" w:rsidRPr="007954FA">
        <w:rPr>
          <w:rFonts w:ascii="Arial" w:hAnsi="Arial" w:cs="Arial"/>
          <w:b/>
          <w:bCs/>
          <w:color w:val="232323"/>
          <w:sz w:val="22"/>
          <w:szCs w:val="22"/>
          <w:shd w:val="clear" w:color="auto" w:fill="FFFFFF"/>
        </w:rPr>
        <w:t>e</w:t>
      </w:r>
      <w:r w:rsidRPr="00C31EA1">
        <w:rPr>
          <w:rFonts w:ascii="Arial" w:hAnsi="Arial" w:cs="Arial"/>
          <w:color w:val="232323"/>
          <w:sz w:val="22"/>
          <w:szCs w:val="22"/>
          <w:shd w:val="clear" w:color="auto" w:fill="FFFFFF"/>
        </w:rPr>
        <w:t xml:space="preserve">: </w:t>
      </w:r>
      <w:r w:rsidR="003462EC" w:rsidRPr="00C31EA1">
        <w:rPr>
          <w:rFonts w:ascii="Arial" w:hAnsi="Arial" w:cs="Arial"/>
          <w:color w:val="232323"/>
          <w:sz w:val="22"/>
          <w:szCs w:val="22"/>
          <w:shd w:val="clear" w:color="auto" w:fill="FFFFFF"/>
        </w:rPr>
        <w:t>[</w:t>
      </w:r>
      <w:r w:rsidR="00493297" w:rsidRPr="00C31EA1">
        <w:rPr>
          <w:rFonts w:ascii="Arial" w:hAnsi="Arial" w:cs="Arial"/>
          <w:color w:val="232323"/>
          <w:sz w:val="22"/>
          <w:szCs w:val="22"/>
          <w:highlight w:val="yellow"/>
          <w:shd w:val="clear" w:color="auto" w:fill="FFFFFF"/>
        </w:rPr>
        <w:t>insert name of Employee and position title]</w:t>
      </w:r>
      <w:r w:rsidR="00493297" w:rsidRPr="00C31EA1">
        <w:rPr>
          <w:rFonts w:ascii="Arial" w:hAnsi="Arial" w:cs="Arial"/>
          <w:b/>
          <w:bCs/>
          <w:color w:val="232323"/>
          <w:sz w:val="22"/>
          <w:szCs w:val="22"/>
          <w:shd w:val="clear" w:color="auto" w:fill="FFFFFF"/>
        </w:rPr>
        <w:t xml:space="preserve"> </w:t>
      </w:r>
    </w:p>
    <w:p w14:paraId="2AC1DB6E" w14:textId="4CE093ED" w:rsidR="003E529C" w:rsidRPr="00C31EA1" w:rsidRDefault="00493297" w:rsidP="008727FC">
      <w:pPr>
        <w:pStyle w:val="NormalWeb"/>
        <w:shd w:val="clear" w:color="auto" w:fill="FFFFFF"/>
        <w:spacing w:before="120" w:beforeAutospacing="0"/>
        <w:ind w:left="360"/>
        <w:rPr>
          <w:rFonts w:ascii="Arial" w:hAnsi="Arial" w:cs="Arial"/>
          <w:color w:val="232323"/>
          <w:sz w:val="22"/>
          <w:szCs w:val="22"/>
          <w:shd w:val="clear" w:color="auto" w:fill="FFFFFF"/>
        </w:rPr>
      </w:pPr>
      <w:r w:rsidRPr="007954FA">
        <w:rPr>
          <w:rFonts w:ascii="Arial" w:hAnsi="Arial" w:cs="Arial"/>
          <w:b/>
          <w:bCs/>
          <w:color w:val="232323"/>
          <w:sz w:val="22"/>
          <w:szCs w:val="22"/>
          <w:shd w:val="clear" w:color="auto" w:fill="FFFFFF"/>
        </w:rPr>
        <w:t>Employer</w:t>
      </w:r>
      <w:r w:rsidR="0059596C" w:rsidRPr="00C31EA1">
        <w:rPr>
          <w:rFonts w:ascii="Arial" w:hAnsi="Arial" w:cs="Arial"/>
          <w:color w:val="232323"/>
          <w:sz w:val="22"/>
          <w:szCs w:val="22"/>
          <w:shd w:val="clear" w:color="auto" w:fill="FFFFFF"/>
        </w:rPr>
        <w:t xml:space="preserve">: </w:t>
      </w:r>
      <w:r w:rsidR="0059596C" w:rsidRPr="00C31EA1">
        <w:rPr>
          <w:rFonts w:ascii="Arial" w:hAnsi="Arial" w:cs="Arial"/>
          <w:color w:val="232323"/>
          <w:sz w:val="22"/>
          <w:szCs w:val="22"/>
          <w:highlight w:val="yellow"/>
          <w:shd w:val="clear" w:color="auto" w:fill="FFFFFF"/>
        </w:rPr>
        <w:t>[insert name of Employer and ABN/ACN number]</w:t>
      </w:r>
      <w:r w:rsidR="0059596C" w:rsidRPr="00C31EA1">
        <w:rPr>
          <w:rFonts w:ascii="Arial" w:hAnsi="Arial" w:cs="Arial"/>
          <w:color w:val="232323"/>
          <w:sz w:val="22"/>
          <w:szCs w:val="22"/>
          <w:shd w:val="clear" w:color="auto" w:fill="FFFFFF"/>
        </w:rPr>
        <w:t xml:space="preserve"> </w:t>
      </w:r>
    </w:p>
    <w:p w14:paraId="024C5749" w14:textId="5E97D93E" w:rsidR="00B54368" w:rsidRPr="00C31EA1" w:rsidRDefault="00B54368" w:rsidP="00C2493B">
      <w:pPr>
        <w:pStyle w:val="NormalWeb"/>
        <w:numPr>
          <w:ilvl w:val="0"/>
          <w:numId w:val="33"/>
        </w:numPr>
        <w:shd w:val="clear" w:color="auto" w:fill="FFFFFF"/>
        <w:spacing w:before="120" w:beforeAutospacing="0"/>
        <w:rPr>
          <w:rFonts w:ascii="Arial" w:hAnsi="Arial" w:cs="Arial"/>
          <w:color w:val="232323"/>
          <w:sz w:val="22"/>
          <w:szCs w:val="22"/>
        </w:rPr>
      </w:pPr>
      <w:r w:rsidRPr="00C31EA1">
        <w:rPr>
          <w:rFonts w:ascii="Arial" w:hAnsi="Arial" w:cs="Arial"/>
          <w:color w:val="232323"/>
          <w:sz w:val="22"/>
          <w:szCs w:val="22"/>
        </w:rPr>
        <w:t xml:space="preserve">This IFA commences on </w:t>
      </w:r>
      <w:r w:rsidRPr="00C31EA1">
        <w:rPr>
          <w:rFonts w:ascii="Arial" w:hAnsi="Arial" w:cs="Arial"/>
          <w:color w:val="232323"/>
          <w:sz w:val="22"/>
          <w:szCs w:val="22"/>
          <w:highlight w:val="yellow"/>
        </w:rPr>
        <w:t>[insert commencement date]</w:t>
      </w:r>
    </w:p>
    <w:p w14:paraId="48FE1BAE" w14:textId="143080D5" w:rsidR="007158A8" w:rsidRPr="007A7E62" w:rsidRDefault="00122C4E" w:rsidP="3D149B42">
      <w:pPr>
        <w:pStyle w:val="NormalWeb"/>
        <w:numPr>
          <w:ilvl w:val="0"/>
          <w:numId w:val="33"/>
        </w:numPr>
        <w:shd w:val="clear" w:color="auto" w:fill="FFFFFF" w:themeFill="background1"/>
        <w:spacing w:before="120" w:beforeAutospacing="0"/>
        <w:rPr>
          <w:rFonts w:ascii="Arial" w:hAnsi="Arial" w:cs="Arial"/>
          <w:color w:val="232323"/>
          <w:sz w:val="22"/>
          <w:szCs w:val="22"/>
        </w:rPr>
      </w:pPr>
      <w:r w:rsidRPr="007A7E62">
        <w:rPr>
          <w:rFonts w:ascii="Arial" w:hAnsi="Arial" w:cs="Arial"/>
          <w:color w:val="232323"/>
          <w:sz w:val="22"/>
          <w:szCs w:val="22"/>
        </w:rPr>
        <w:t xml:space="preserve">This </w:t>
      </w:r>
      <w:r w:rsidR="007158A8" w:rsidRPr="007A7E62">
        <w:rPr>
          <w:rFonts w:ascii="Arial" w:hAnsi="Arial" w:cs="Arial"/>
          <w:color w:val="232323"/>
          <w:sz w:val="22"/>
          <w:szCs w:val="22"/>
        </w:rPr>
        <w:t>IFA has been made for the purpose of</w:t>
      </w:r>
      <w:r w:rsidR="00364010" w:rsidRPr="007A7E62">
        <w:rPr>
          <w:rFonts w:ascii="Arial" w:hAnsi="Arial" w:cs="Arial"/>
          <w:color w:val="232323"/>
          <w:sz w:val="22"/>
          <w:szCs w:val="22"/>
        </w:rPr>
        <w:t xml:space="preserve"> </w:t>
      </w:r>
      <w:r w:rsidR="00364010" w:rsidRPr="007A7E62">
        <w:rPr>
          <w:rFonts w:ascii="Arial" w:hAnsi="Arial" w:cs="Arial"/>
          <w:sz w:val="22"/>
          <w:szCs w:val="22"/>
          <w:highlight w:val="yellow"/>
        </w:rPr>
        <w:t>[insert the specific matter</w:t>
      </w:r>
      <w:r w:rsidR="00354063" w:rsidRPr="007A7E62">
        <w:rPr>
          <w:rFonts w:ascii="Arial" w:hAnsi="Arial" w:cs="Arial"/>
          <w:sz w:val="22"/>
          <w:szCs w:val="22"/>
          <w:highlight w:val="yellow"/>
        </w:rPr>
        <w:t xml:space="preserve"> being addressed</w:t>
      </w:r>
      <w:r w:rsidR="3010DA37" w:rsidRPr="007A7E62">
        <w:rPr>
          <w:rFonts w:ascii="Arial" w:hAnsi="Arial" w:cs="Arial"/>
          <w:sz w:val="22"/>
          <w:szCs w:val="22"/>
          <w:highlight w:val="yellow"/>
        </w:rPr>
        <w:t xml:space="preserve"> - use the below description if applicable</w:t>
      </w:r>
      <w:r w:rsidR="00364010" w:rsidRPr="007A7E62">
        <w:rPr>
          <w:rFonts w:ascii="Arial" w:hAnsi="Arial" w:cs="Arial"/>
          <w:sz w:val="22"/>
          <w:szCs w:val="22"/>
        </w:rPr>
        <w:t>]</w:t>
      </w:r>
      <w:r w:rsidR="007158A8" w:rsidRPr="007A7E62">
        <w:rPr>
          <w:rFonts w:ascii="Arial" w:hAnsi="Arial" w:cs="Arial"/>
          <w:color w:val="232323"/>
          <w:sz w:val="22"/>
          <w:szCs w:val="22"/>
        </w:rPr>
        <w:t>:</w:t>
      </w:r>
    </w:p>
    <w:p w14:paraId="1385FE21" w14:textId="110DC975" w:rsidR="00D61A46" w:rsidRPr="00C31EA1" w:rsidRDefault="00A4571E" w:rsidP="00C31EA1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2"/>
          <w:szCs w:val="22"/>
          <w:lang w:eastAsia="en-AU"/>
        </w:rPr>
      </w:pPr>
      <w:r w:rsidRPr="1A0255E4">
        <w:rPr>
          <w:rFonts w:ascii="Arial" w:hAnsi="Arial" w:cs="Arial"/>
          <w:sz w:val="22"/>
          <w:szCs w:val="22"/>
        </w:rPr>
        <w:t>P</w:t>
      </w:r>
      <w:r w:rsidR="00A175EA" w:rsidRPr="1A0255E4">
        <w:rPr>
          <w:rFonts w:ascii="Arial" w:hAnsi="Arial" w:cs="Arial"/>
          <w:sz w:val="22"/>
          <w:szCs w:val="22"/>
        </w:rPr>
        <w:t>ermitting</w:t>
      </w:r>
      <w:r w:rsidR="007158A8" w:rsidRPr="1A0255E4">
        <w:rPr>
          <w:rFonts w:ascii="Arial" w:hAnsi="Arial" w:cs="Arial"/>
          <w:sz w:val="22"/>
          <w:szCs w:val="22"/>
        </w:rPr>
        <w:t xml:space="preserve"> the </w:t>
      </w:r>
      <w:r w:rsidR="007158A8" w:rsidRPr="1A0255E4">
        <w:rPr>
          <w:rFonts w:ascii="Arial" w:hAnsi="Arial" w:cs="Arial"/>
          <w:color w:val="232323"/>
          <w:sz w:val="22"/>
          <w:szCs w:val="22"/>
        </w:rPr>
        <w:t>Employee</w:t>
      </w:r>
      <w:r w:rsidR="007158A8" w:rsidRPr="1A0255E4">
        <w:rPr>
          <w:rFonts w:ascii="Arial" w:hAnsi="Arial" w:cs="Arial"/>
          <w:sz w:val="22"/>
          <w:szCs w:val="22"/>
        </w:rPr>
        <w:t xml:space="preserve"> </w:t>
      </w:r>
      <w:r w:rsidR="00E43C34" w:rsidRPr="1A0255E4">
        <w:rPr>
          <w:rFonts w:ascii="Arial" w:hAnsi="Arial" w:cs="Arial"/>
          <w:sz w:val="22"/>
          <w:szCs w:val="22"/>
        </w:rPr>
        <w:t>to</w:t>
      </w:r>
      <w:r w:rsidR="007158A8" w:rsidRPr="1A0255E4">
        <w:rPr>
          <w:rFonts w:ascii="Arial" w:hAnsi="Arial" w:cs="Arial"/>
          <w:sz w:val="22"/>
          <w:szCs w:val="22"/>
        </w:rPr>
        <w:t xml:space="preserve"> </w:t>
      </w:r>
      <w:r w:rsidR="00346D0C" w:rsidRPr="1A0255E4">
        <w:rPr>
          <w:rFonts w:ascii="Arial" w:hAnsi="Arial" w:cs="Arial"/>
          <w:sz w:val="22"/>
          <w:szCs w:val="22"/>
          <w:lang w:eastAsia="en-AU"/>
        </w:rPr>
        <w:t xml:space="preserve">complete their </w:t>
      </w:r>
      <w:r w:rsidR="2D1D19B5" w:rsidRPr="1A0255E4">
        <w:rPr>
          <w:rFonts w:ascii="Arial" w:hAnsi="Arial" w:cs="Arial"/>
          <w:sz w:val="22"/>
          <w:szCs w:val="22"/>
          <w:lang w:eastAsia="en-AU"/>
        </w:rPr>
        <w:t>ordinary hours of</w:t>
      </w:r>
      <w:r w:rsidR="00346D0C" w:rsidRPr="1A0255E4">
        <w:rPr>
          <w:rFonts w:ascii="Arial" w:hAnsi="Arial" w:cs="Arial"/>
          <w:sz w:val="22"/>
          <w:szCs w:val="22"/>
          <w:lang w:eastAsia="en-AU"/>
        </w:rPr>
        <w:t xml:space="preserve"> work outside the normal span of hours</w:t>
      </w:r>
      <w:r w:rsidR="00E0271F" w:rsidRPr="1A0255E4">
        <w:rPr>
          <w:rFonts w:ascii="Arial" w:hAnsi="Arial" w:cs="Arial"/>
          <w:sz w:val="22"/>
          <w:szCs w:val="22"/>
          <w:lang w:eastAsia="en-AU"/>
        </w:rPr>
        <w:t xml:space="preserve"> under clause 34 of the Agreement</w:t>
      </w:r>
      <w:r w:rsidR="004E148F" w:rsidRPr="1A0255E4">
        <w:rPr>
          <w:rFonts w:ascii="Arial" w:hAnsi="Arial" w:cs="Arial"/>
          <w:sz w:val="22"/>
          <w:szCs w:val="22"/>
          <w:lang w:eastAsia="en-AU"/>
        </w:rPr>
        <w:t xml:space="preserve">. </w:t>
      </w:r>
    </w:p>
    <w:p w14:paraId="51C005E7" w14:textId="77777777" w:rsidR="00D61A46" w:rsidRPr="00C31EA1" w:rsidRDefault="00D61A46" w:rsidP="00C31EA1">
      <w:pPr>
        <w:pStyle w:val="ListParagraph"/>
        <w:rPr>
          <w:rFonts w:ascii="Arial" w:hAnsi="Arial" w:cs="Arial"/>
          <w:sz w:val="22"/>
          <w:szCs w:val="22"/>
          <w:lang w:eastAsia="en-AU"/>
        </w:rPr>
      </w:pPr>
    </w:p>
    <w:p w14:paraId="64A244B7" w14:textId="667EE451" w:rsidR="009001AE" w:rsidRPr="00C31EA1" w:rsidRDefault="00EF359B" w:rsidP="00C31EA1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</w:rPr>
        <w:t>Providing the</w:t>
      </w:r>
      <w:r w:rsidR="00B463F3" w:rsidRPr="00C31EA1">
        <w:rPr>
          <w:rFonts w:ascii="Arial" w:hAnsi="Arial" w:cs="Arial"/>
          <w:sz w:val="22"/>
          <w:szCs w:val="22"/>
        </w:rPr>
        <w:t xml:space="preserve"> Employee </w:t>
      </w:r>
      <w:r>
        <w:rPr>
          <w:rFonts w:ascii="Arial" w:hAnsi="Arial" w:cs="Arial"/>
          <w:sz w:val="22"/>
          <w:szCs w:val="22"/>
        </w:rPr>
        <w:t>with</w:t>
      </w:r>
      <w:r w:rsidR="00A4571E" w:rsidRPr="00C31EA1">
        <w:rPr>
          <w:rFonts w:ascii="Arial" w:hAnsi="Arial" w:cs="Arial"/>
          <w:sz w:val="22"/>
          <w:szCs w:val="22"/>
        </w:rPr>
        <w:t xml:space="preserve"> </w:t>
      </w:r>
      <w:r w:rsidR="004E148F" w:rsidRPr="00C31EA1">
        <w:rPr>
          <w:rFonts w:ascii="Arial" w:hAnsi="Arial" w:cs="Arial"/>
          <w:sz w:val="22"/>
          <w:szCs w:val="22"/>
        </w:rPr>
        <w:t xml:space="preserve">greater flexibility </w:t>
      </w:r>
      <w:r w:rsidR="00B463F3" w:rsidRPr="00C31EA1">
        <w:rPr>
          <w:rFonts w:ascii="Arial" w:hAnsi="Arial" w:cs="Arial"/>
          <w:sz w:val="22"/>
          <w:szCs w:val="22"/>
        </w:rPr>
        <w:t xml:space="preserve">to </w:t>
      </w:r>
      <w:r w:rsidR="00262772" w:rsidRPr="00C31EA1">
        <w:rPr>
          <w:rFonts w:ascii="Arial" w:hAnsi="Arial" w:cs="Arial"/>
          <w:sz w:val="22"/>
          <w:szCs w:val="22"/>
          <w:lang w:eastAsia="en-AU"/>
        </w:rPr>
        <w:t>balance</w:t>
      </w:r>
      <w:r w:rsidR="008327CC" w:rsidRPr="00C31EA1">
        <w:rPr>
          <w:rFonts w:ascii="Arial" w:hAnsi="Arial" w:cs="Arial"/>
          <w:sz w:val="22"/>
          <w:szCs w:val="22"/>
          <w:lang w:eastAsia="en-AU"/>
        </w:rPr>
        <w:t xml:space="preserve"> </w:t>
      </w:r>
      <w:bookmarkStart w:id="1" w:name="_Hlk38443222"/>
      <w:r w:rsidR="008327CC" w:rsidRPr="00C31EA1">
        <w:rPr>
          <w:rFonts w:ascii="Arial" w:hAnsi="Arial" w:cs="Arial"/>
          <w:sz w:val="22"/>
          <w:szCs w:val="22"/>
          <w:lang w:eastAsia="en-AU"/>
        </w:rPr>
        <w:t>their</w:t>
      </w:r>
      <w:r w:rsidR="00262772" w:rsidRPr="00C31EA1">
        <w:rPr>
          <w:rFonts w:ascii="Arial" w:hAnsi="Arial" w:cs="Arial"/>
          <w:sz w:val="22"/>
          <w:szCs w:val="22"/>
          <w:lang w:eastAsia="en-AU"/>
        </w:rPr>
        <w:t xml:space="preserve"> </w:t>
      </w:r>
      <w:r w:rsidRPr="00C31EA1">
        <w:rPr>
          <w:rFonts w:ascii="Arial" w:hAnsi="Arial" w:cs="Arial"/>
          <w:sz w:val="22"/>
          <w:szCs w:val="22"/>
          <w:lang w:eastAsia="en-AU"/>
        </w:rPr>
        <w:t xml:space="preserve">work requirements </w:t>
      </w:r>
      <w:r>
        <w:rPr>
          <w:rFonts w:ascii="Arial" w:hAnsi="Arial" w:cs="Arial"/>
          <w:sz w:val="22"/>
          <w:szCs w:val="22"/>
          <w:lang w:eastAsia="en-AU"/>
        </w:rPr>
        <w:t xml:space="preserve">with </w:t>
      </w:r>
      <w:r w:rsidR="00262772" w:rsidRPr="00C31EA1">
        <w:rPr>
          <w:rFonts w:ascii="Arial" w:hAnsi="Arial" w:cs="Arial"/>
          <w:sz w:val="22"/>
          <w:szCs w:val="22"/>
          <w:lang w:eastAsia="en-AU"/>
        </w:rPr>
        <w:t xml:space="preserve">caring </w:t>
      </w:r>
      <w:r w:rsidR="00B463F3" w:rsidRPr="00C31EA1">
        <w:rPr>
          <w:rFonts w:ascii="Arial" w:hAnsi="Arial" w:cs="Arial"/>
          <w:sz w:val="22"/>
          <w:szCs w:val="22"/>
          <w:lang w:eastAsia="en-AU"/>
        </w:rPr>
        <w:t xml:space="preserve">responsibilities </w:t>
      </w:r>
      <w:r w:rsidR="008327CC" w:rsidRPr="00C31EA1">
        <w:rPr>
          <w:rFonts w:ascii="Arial" w:hAnsi="Arial" w:cs="Arial"/>
          <w:sz w:val="22"/>
          <w:szCs w:val="22"/>
        </w:rPr>
        <w:t>for immediate family or household member</w:t>
      </w:r>
      <w:r w:rsidR="004E148F" w:rsidRPr="00C31EA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BB04DD">
        <w:rPr>
          <w:rFonts w:ascii="Arial" w:hAnsi="Arial" w:cs="Arial"/>
          <w:sz w:val="22"/>
          <w:szCs w:val="22"/>
        </w:rPr>
        <w:t xml:space="preserve">when the </w:t>
      </w:r>
      <w:bookmarkEnd w:id="1"/>
      <w:r w:rsidR="0052688C" w:rsidRPr="00C31EA1">
        <w:rPr>
          <w:rFonts w:ascii="Arial" w:hAnsi="Arial" w:cs="Arial"/>
          <w:sz w:val="22"/>
          <w:szCs w:val="22"/>
          <w:lang w:eastAsia="en-AU"/>
        </w:rPr>
        <w:t>Victorian Chief Health Officer</w:t>
      </w:r>
      <w:r w:rsidR="001B211B">
        <w:rPr>
          <w:rFonts w:ascii="Arial" w:hAnsi="Arial" w:cs="Arial"/>
          <w:sz w:val="22"/>
          <w:szCs w:val="22"/>
          <w:lang w:eastAsia="en-AU"/>
        </w:rPr>
        <w:t xml:space="preserve"> has advised</w:t>
      </w:r>
      <w:r w:rsidR="004E69FA">
        <w:rPr>
          <w:rFonts w:ascii="Arial" w:hAnsi="Arial" w:cs="Arial"/>
          <w:sz w:val="22"/>
          <w:szCs w:val="22"/>
          <w:lang w:eastAsia="en-AU"/>
        </w:rPr>
        <w:t xml:space="preserve"> </w:t>
      </w:r>
      <w:r w:rsidR="00BB04DD">
        <w:rPr>
          <w:rFonts w:ascii="Arial" w:hAnsi="Arial" w:cs="Arial"/>
          <w:sz w:val="22"/>
          <w:szCs w:val="22"/>
          <w:lang w:eastAsia="en-AU"/>
        </w:rPr>
        <w:t>that</w:t>
      </w:r>
      <w:r w:rsidR="001B211B">
        <w:rPr>
          <w:rFonts w:ascii="Arial" w:hAnsi="Arial" w:cs="Arial"/>
          <w:sz w:val="22"/>
          <w:szCs w:val="22"/>
          <w:lang w:eastAsia="en-AU"/>
        </w:rPr>
        <w:t xml:space="preserve">: </w:t>
      </w:r>
    </w:p>
    <w:p w14:paraId="4F75B674" w14:textId="481430BE" w:rsidR="00211997" w:rsidRPr="00C31EA1" w:rsidRDefault="00211997" w:rsidP="00A92986">
      <w:pPr>
        <w:pStyle w:val="NormalWeb"/>
        <w:numPr>
          <w:ilvl w:val="1"/>
          <w:numId w:val="32"/>
        </w:numPr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bookmarkStart w:id="2" w:name="_Hlk38461969"/>
      <w:r w:rsidRPr="00C31EA1">
        <w:rPr>
          <w:rFonts w:ascii="Arial" w:hAnsi="Arial" w:cs="Arial"/>
          <w:sz w:val="22"/>
          <w:szCs w:val="22"/>
        </w:rPr>
        <w:t xml:space="preserve">a school </w:t>
      </w:r>
      <w:r w:rsidR="00EF359B">
        <w:rPr>
          <w:rFonts w:ascii="Arial" w:hAnsi="Arial" w:cs="Arial"/>
          <w:sz w:val="22"/>
          <w:szCs w:val="22"/>
        </w:rPr>
        <w:t xml:space="preserve">is </w:t>
      </w:r>
      <w:r w:rsidRPr="00C31EA1">
        <w:rPr>
          <w:rFonts w:ascii="Arial" w:hAnsi="Arial" w:cs="Arial"/>
          <w:sz w:val="22"/>
          <w:szCs w:val="22"/>
        </w:rPr>
        <w:t>moving to remote or flexible learning</w:t>
      </w:r>
      <w:r w:rsidR="00EF359B">
        <w:rPr>
          <w:rFonts w:ascii="Arial" w:hAnsi="Arial" w:cs="Arial"/>
          <w:sz w:val="22"/>
          <w:szCs w:val="22"/>
        </w:rPr>
        <w:t>;</w:t>
      </w:r>
      <w:r w:rsidRPr="00C31EA1">
        <w:rPr>
          <w:rFonts w:ascii="Arial" w:hAnsi="Arial" w:cs="Arial"/>
          <w:sz w:val="22"/>
          <w:szCs w:val="22"/>
        </w:rPr>
        <w:t xml:space="preserve"> </w:t>
      </w:r>
      <w:r w:rsidR="00BB04DD">
        <w:rPr>
          <w:rFonts w:ascii="Arial" w:hAnsi="Arial" w:cs="Arial"/>
          <w:sz w:val="22"/>
          <w:szCs w:val="22"/>
        </w:rPr>
        <w:t>or</w:t>
      </w:r>
    </w:p>
    <w:p w14:paraId="71E55AF3" w14:textId="3D9CF586" w:rsidR="00211997" w:rsidRPr="00C31EA1" w:rsidRDefault="00EF359B" w:rsidP="00A92986">
      <w:pPr>
        <w:pStyle w:val="NormalWeb"/>
        <w:numPr>
          <w:ilvl w:val="1"/>
          <w:numId w:val="32"/>
        </w:numPr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school has been closed; or</w:t>
      </w:r>
    </w:p>
    <w:p w14:paraId="06DF222E" w14:textId="6D0D8E47" w:rsidR="00211997" w:rsidRPr="00C31EA1" w:rsidRDefault="00EF359B" w:rsidP="00A92986">
      <w:pPr>
        <w:pStyle w:val="NormalWeb"/>
        <w:numPr>
          <w:ilvl w:val="1"/>
          <w:numId w:val="32"/>
        </w:numPr>
        <w:shd w:val="clear" w:color="auto" w:fill="FFFFFF"/>
        <w:spacing w:before="120" w:beforeAutospacing="0" w:after="240" w:afterAutospacing="0"/>
        <w:rPr>
          <w:rFonts w:ascii="Arial" w:hAnsi="Arial" w:cs="Arial"/>
          <w:sz w:val="22"/>
          <w:szCs w:val="22"/>
        </w:rPr>
      </w:pPr>
      <w:r w:rsidRPr="00C31EA1">
        <w:rPr>
          <w:rFonts w:ascii="Arial" w:hAnsi="Arial" w:cs="Arial"/>
          <w:sz w:val="22"/>
          <w:szCs w:val="22"/>
        </w:rPr>
        <w:t xml:space="preserve">a childcare centre </w:t>
      </w:r>
      <w:r>
        <w:rPr>
          <w:rFonts w:ascii="Arial" w:hAnsi="Arial" w:cs="Arial"/>
          <w:sz w:val="22"/>
          <w:szCs w:val="22"/>
        </w:rPr>
        <w:t>has been closed</w:t>
      </w:r>
      <w:r w:rsidR="00BB04DD">
        <w:rPr>
          <w:rFonts w:ascii="Arial" w:hAnsi="Arial" w:cs="Arial"/>
          <w:sz w:val="22"/>
          <w:szCs w:val="22"/>
        </w:rPr>
        <w:t>.</w:t>
      </w:r>
    </w:p>
    <w:bookmarkEnd w:id="2"/>
    <w:p w14:paraId="27EF38F6" w14:textId="77777777" w:rsidR="00BB04DD" w:rsidRDefault="00CB4DE0" w:rsidP="00C2493B">
      <w:pPr>
        <w:pStyle w:val="NormalWeb"/>
        <w:numPr>
          <w:ilvl w:val="0"/>
          <w:numId w:val="33"/>
        </w:numPr>
        <w:shd w:val="clear" w:color="auto" w:fill="FFFFFF"/>
        <w:spacing w:before="120" w:beforeAutospacing="0"/>
        <w:rPr>
          <w:rFonts w:ascii="Arial" w:hAnsi="Arial" w:cs="Arial"/>
          <w:color w:val="232323"/>
          <w:sz w:val="22"/>
          <w:szCs w:val="22"/>
        </w:rPr>
      </w:pPr>
      <w:r w:rsidRPr="00C31EA1">
        <w:rPr>
          <w:rFonts w:ascii="Arial" w:hAnsi="Arial" w:cs="Arial"/>
          <w:color w:val="232323"/>
          <w:sz w:val="22"/>
          <w:szCs w:val="22"/>
        </w:rPr>
        <w:lastRenderedPageBreak/>
        <w:t xml:space="preserve">The Employee and the Employer agree to vary the application of </w:t>
      </w:r>
      <w:r w:rsidR="006445D8" w:rsidRPr="00BB04DD">
        <w:rPr>
          <w:rFonts w:ascii="Arial" w:hAnsi="Arial" w:cs="Arial"/>
          <w:b/>
          <w:bCs/>
          <w:color w:val="232323"/>
          <w:sz w:val="22"/>
          <w:szCs w:val="22"/>
        </w:rPr>
        <w:t>clause 34</w:t>
      </w:r>
      <w:r w:rsidR="00ED41A3" w:rsidRPr="00BB04DD">
        <w:rPr>
          <w:rFonts w:ascii="Arial" w:hAnsi="Arial" w:cs="Arial"/>
          <w:b/>
          <w:bCs/>
          <w:color w:val="232323"/>
          <w:sz w:val="22"/>
          <w:szCs w:val="22"/>
        </w:rPr>
        <w:t xml:space="preserve"> – hours of work and related matters</w:t>
      </w:r>
      <w:r w:rsidRPr="00C31EA1">
        <w:rPr>
          <w:rFonts w:ascii="Arial" w:hAnsi="Arial" w:cs="Arial"/>
          <w:color w:val="232323"/>
          <w:sz w:val="22"/>
          <w:szCs w:val="22"/>
        </w:rPr>
        <w:t xml:space="preserve"> of the Agreement</w:t>
      </w:r>
      <w:r w:rsidR="00AF6104" w:rsidRPr="00C31EA1">
        <w:rPr>
          <w:rFonts w:ascii="Arial" w:hAnsi="Arial" w:cs="Arial"/>
          <w:color w:val="232323"/>
          <w:sz w:val="22"/>
          <w:szCs w:val="22"/>
        </w:rPr>
        <w:t xml:space="preserve">, </w:t>
      </w:r>
      <w:r w:rsidR="0024242D" w:rsidRPr="00C31EA1">
        <w:rPr>
          <w:rFonts w:ascii="Arial" w:hAnsi="Arial" w:cs="Arial"/>
          <w:color w:val="232323"/>
          <w:sz w:val="22"/>
          <w:szCs w:val="22"/>
        </w:rPr>
        <w:t xml:space="preserve">to allow the Employee to perform their </w:t>
      </w:r>
      <w:r w:rsidR="005139D8" w:rsidRPr="00C31EA1">
        <w:rPr>
          <w:rFonts w:ascii="Arial" w:hAnsi="Arial" w:cs="Arial"/>
          <w:color w:val="232323"/>
          <w:sz w:val="22"/>
          <w:szCs w:val="22"/>
        </w:rPr>
        <w:t>ordinary hours of work</w:t>
      </w:r>
      <w:r w:rsidR="00BB04DD">
        <w:rPr>
          <w:rFonts w:ascii="Arial" w:hAnsi="Arial" w:cs="Arial"/>
          <w:color w:val="232323"/>
          <w:sz w:val="22"/>
          <w:szCs w:val="22"/>
        </w:rPr>
        <w:t>:</w:t>
      </w:r>
    </w:p>
    <w:p w14:paraId="5731250E" w14:textId="6A826F27" w:rsidR="00BB04DD" w:rsidRDefault="000872F4" w:rsidP="1A0255E4">
      <w:pPr>
        <w:pStyle w:val="NormalWeb"/>
        <w:numPr>
          <w:ilvl w:val="1"/>
          <w:numId w:val="33"/>
        </w:numPr>
        <w:shd w:val="clear" w:color="auto" w:fill="FFFFFF" w:themeFill="background1"/>
        <w:spacing w:before="120" w:beforeAutospacing="0"/>
        <w:rPr>
          <w:rFonts w:ascii="Arial" w:hAnsi="Arial" w:cs="Arial"/>
          <w:color w:val="232323"/>
          <w:sz w:val="22"/>
          <w:szCs w:val="22"/>
        </w:rPr>
      </w:pPr>
      <w:r w:rsidRPr="1A0255E4">
        <w:rPr>
          <w:rFonts w:ascii="Arial" w:hAnsi="Arial" w:cs="Arial"/>
          <w:color w:val="232323"/>
          <w:sz w:val="22"/>
          <w:szCs w:val="22"/>
          <w:highlight w:val="yellow"/>
        </w:rPr>
        <w:t xml:space="preserve">outside the </w:t>
      </w:r>
      <w:r w:rsidR="00205DE6" w:rsidRPr="1A0255E4">
        <w:rPr>
          <w:rFonts w:ascii="Arial" w:hAnsi="Arial" w:cs="Arial"/>
          <w:color w:val="232323"/>
          <w:sz w:val="22"/>
          <w:szCs w:val="22"/>
          <w:highlight w:val="yellow"/>
        </w:rPr>
        <w:t>times</w:t>
      </w:r>
      <w:r w:rsidRPr="1A0255E4">
        <w:rPr>
          <w:rFonts w:ascii="Arial" w:hAnsi="Arial" w:cs="Arial"/>
          <w:color w:val="232323"/>
          <w:sz w:val="22"/>
          <w:szCs w:val="22"/>
          <w:highlight w:val="yellow"/>
        </w:rPr>
        <w:t xml:space="preserve"> of 7.00am to 7.00pm Monday to Friday</w:t>
      </w:r>
      <w:r w:rsidR="00BB04DD" w:rsidRPr="1A0255E4">
        <w:rPr>
          <w:rFonts w:ascii="Arial" w:hAnsi="Arial" w:cs="Arial"/>
          <w:color w:val="232323"/>
          <w:sz w:val="22"/>
          <w:szCs w:val="22"/>
          <w:highlight w:val="yellow"/>
        </w:rPr>
        <w:t>;</w:t>
      </w:r>
      <w:r w:rsidR="00AF6104" w:rsidRPr="1A0255E4">
        <w:rPr>
          <w:rFonts w:ascii="Arial" w:hAnsi="Arial" w:cs="Arial"/>
          <w:color w:val="232323"/>
          <w:sz w:val="22"/>
          <w:szCs w:val="22"/>
          <w:highlight w:val="yellow"/>
        </w:rPr>
        <w:t xml:space="preserve"> </w:t>
      </w:r>
      <w:r w:rsidR="6928CC93" w:rsidRPr="1A0255E4">
        <w:rPr>
          <w:rFonts w:ascii="Arial" w:hAnsi="Arial" w:cs="Arial"/>
          <w:color w:val="232323"/>
          <w:sz w:val="22"/>
          <w:szCs w:val="22"/>
          <w:highlight w:val="yellow"/>
        </w:rPr>
        <w:t>and/</w:t>
      </w:r>
      <w:r w:rsidR="00BB04DD" w:rsidRPr="1A0255E4">
        <w:rPr>
          <w:rFonts w:ascii="Arial" w:hAnsi="Arial" w:cs="Arial"/>
          <w:color w:val="232323"/>
          <w:sz w:val="22"/>
          <w:szCs w:val="22"/>
          <w:highlight w:val="yellow"/>
        </w:rPr>
        <w:t>or</w:t>
      </w:r>
      <w:r w:rsidR="00AF6104" w:rsidRPr="1A0255E4">
        <w:rPr>
          <w:rFonts w:ascii="Arial" w:hAnsi="Arial" w:cs="Arial"/>
          <w:color w:val="232323"/>
          <w:sz w:val="22"/>
          <w:szCs w:val="22"/>
        </w:rPr>
        <w:t xml:space="preserve"> </w:t>
      </w:r>
    </w:p>
    <w:p w14:paraId="199B3005" w14:textId="7B53C172" w:rsidR="00205DE6" w:rsidRPr="00C31EA1" w:rsidRDefault="00AF6104" w:rsidP="1A0255E4">
      <w:pPr>
        <w:pStyle w:val="NormalWeb"/>
        <w:numPr>
          <w:ilvl w:val="1"/>
          <w:numId w:val="33"/>
        </w:numPr>
        <w:shd w:val="clear" w:color="auto" w:fill="FFFFFF" w:themeFill="background1"/>
        <w:spacing w:before="120" w:beforeAutospacing="0"/>
        <w:rPr>
          <w:rFonts w:ascii="Arial" w:hAnsi="Arial" w:cs="Arial"/>
          <w:color w:val="232323"/>
          <w:sz w:val="22"/>
          <w:szCs w:val="22"/>
        </w:rPr>
      </w:pPr>
      <w:r w:rsidRPr="1A0255E4">
        <w:rPr>
          <w:rFonts w:ascii="Arial" w:hAnsi="Arial" w:cs="Arial"/>
          <w:color w:val="232323"/>
          <w:sz w:val="22"/>
          <w:szCs w:val="22"/>
          <w:highlight w:val="yellow"/>
        </w:rPr>
        <w:t>on Saturdays, Sundays or Public Holidays</w:t>
      </w:r>
      <w:r w:rsidR="00205DE6" w:rsidRPr="1A0255E4">
        <w:rPr>
          <w:rFonts w:ascii="Arial" w:hAnsi="Arial" w:cs="Arial"/>
          <w:color w:val="232323"/>
          <w:sz w:val="22"/>
          <w:szCs w:val="22"/>
          <w:highlight w:val="yellow"/>
        </w:rPr>
        <w:t>.</w:t>
      </w:r>
      <w:r w:rsidR="00205DE6" w:rsidRPr="1A0255E4">
        <w:rPr>
          <w:rFonts w:ascii="Arial" w:hAnsi="Arial" w:cs="Arial"/>
          <w:color w:val="232323"/>
          <w:sz w:val="22"/>
          <w:szCs w:val="22"/>
        </w:rPr>
        <w:t xml:space="preserve"> </w:t>
      </w:r>
    </w:p>
    <w:p w14:paraId="0444CFBC" w14:textId="047A8D61" w:rsidR="00F94A60" w:rsidRPr="007A7E62" w:rsidRDefault="00205DE6" w:rsidP="000B2462">
      <w:pPr>
        <w:pStyle w:val="NormalWeb"/>
        <w:numPr>
          <w:ilvl w:val="0"/>
          <w:numId w:val="33"/>
        </w:numPr>
        <w:shd w:val="clear" w:color="auto" w:fill="FFFFFF"/>
        <w:spacing w:before="120" w:beforeAutospacing="0"/>
        <w:rPr>
          <w:rFonts w:ascii="Arial" w:hAnsi="Arial" w:cs="Arial"/>
          <w:color w:val="232323"/>
          <w:sz w:val="22"/>
          <w:szCs w:val="22"/>
        </w:rPr>
      </w:pPr>
      <w:r w:rsidRPr="007A7E62">
        <w:rPr>
          <w:rFonts w:ascii="Arial" w:hAnsi="Arial" w:cs="Arial"/>
          <w:color w:val="232323"/>
          <w:sz w:val="22"/>
          <w:szCs w:val="22"/>
        </w:rPr>
        <w:t xml:space="preserve">The </w:t>
      </w:r>
      <w:r w:rsidR="004D2CA4" w:rsidRPr="007A7E62">
        <w:rPr>
          <w:rFonts w:ascii="Arial" w:hAnsi="Arial" w:cs="Arial"/>
          <w:color w:val="232323"/>
          <w:sz w:val="22"/>
          <w:szCs w:val="22"/>
        </w:rPr>
        <w:t xml:space="preserve">Employer and Employee agree </w:t>
      </w:r>
      <w:r w:rsidR="006201E3" w:rsidRPr="007A7E62">
        <w:rPr>
          <w:rFonts w:ascii="Arial" w:hAnsi="Arial" w:cs="Arial"/>
          <w:color w:val="232323"/>
          <w:sz w:val="22"/>
          <w:szCs w:val="22"/>
        </w:rPr>
        <w:t xml:space="preserve">that </w:t>
      </w:r>
      <w:r w:rsidR="00713EEB" w:rsidRPr="007A7E62">
        <w:rPr>
          <w:rFonts w:ascii="Arial" w:hAnsi="Arial" w:cs="Arial"/>
          <w:color w:val="232323"/>
          <w:sz w:val="22"/>
          <w:szCs w:val="22"/>
        </w:rPr>
        <w:t>the</w:t>
      </w:r>
      <w:r w:rsidR="006201E3" w:rsidRPr="007A7E62">
        <w:rPr>
          <w:rFonts w:ascii="Arial" w:hAnsi="Arial" w:cs="Arial"/>
          <w:color w:val="232323"/>
          <w:sz w:val="22"/>
          <w:szCs w:val="22"/>
        </w:rPr>
        <w:t xml:space="preserve"> ordinary hours of work will be performed between </w:t>
      </w:r>
      <w:r w:rsidR="006201E3" w:rsidRPr="007A7E62">
        <w:rPr>
          <w:rFonts w:ascii="Arial" w:hAnsi="Arial" w:cs="Arial"/>
          <w:color w:val="232323"/>
          <w:sz w:val="22"/>
          <w:szCs w:val="22"/>
          <w:highlight w:val="yellow"/>
        </w:rPr>
        <w:t>[insert span of hours</w:t>
      </w:r>
      <w:r w:rsidR="006201E3" w:rsidRPr="007A7E62">
        <w:rPr>
          <w:rFonts w:ascii="Arial" w:hAnsi="Arial" w:cs="Arial"/>
          <w:color w:val="232323"/>
          <w:sz w:val="22"/>
          <w:szCs w:val="22"/>
        </w:rPr>
        <w:t xml:space="preserve">] and the number of hours </w:t>
      </w:r>
      <w:r w:rsidR="000B2462" w:rsidRPr="007A7E62">
        <w:rPr>
          <w:rFonts w:ascii="Arial" w:hAnsi="Arial" w:cs="Arial"/>
          <w:color w:val="232323"/>
          <w:sz w:val="22"/>
          <w:szCs w:val="22"/>
        </w:rPr>
        <w:t xml:space="preserve">worked each day will be </w:t>
      </w:r>
      <w:r w:rsidR="00F529FD" w:rsidRPr="007A7E62">
        <w:rPr>
          <w:rFonts w:ascii="Arial" w:hAnsi="Arial" w:cs="Arial"/>
          <w:color w:val="232323"/>
          <w:sz w:val="22"/>
          <w:szCs w:val="22"/>
        </w:rPr>
        <w:t>[</w:t>
      </w:r>
      <w:r w:rsidR="00F529FD" w:rsidRPr="007A7E62">
        <w:rPr>
          <w:rFonts w:ascii="Arial" w:hAnsi="Arial" w:cs="Arial"/>
          <w:color w:val="232323"/>
          <w:sz w:val="22"/>
          <w:szCs w:val="22"/>
          <w:highlight w:val="yellow"/>
        </w:rPr>
        <w:t>insert number of hours</w:t>
      </w:r>
      <w:r w:rsidR="00F529FD" w:rsidRPr="007A7E62">
        <w:rPr>
          <w:rFonts w:ascii="Arial" w:hAnsi="Arial" w:cs="Arial"/>
          <w:color w:val="232323"/>
          <w:sz w:val="22"/>
          <w:szCs w:val="22"/>
        </w:rPr>
        <w:t>]</w:t>
      </w:r>
      <w:r w:rsidR="000B2462" w:rsidRPr="007A7E62">
        <w:rPr>
          <w:rFonts w:ascii="Arial" w:hAnsi="Arial" w:cs="Arial"/>
          <w:color w:val="232323"/>
          <w:sz w:val="22"/>
          <w:szCs w:val="22"/>
        </w:rPr>
        <w:t xml:space="preserve">. </w:t>
      </w:r>
    </w:p>
    <w:p w14:paraId="7946CA1B" w14:textId="10C2F532" w:rsidR="0047569D" w:rsidRPr="007A7E62" w:rsidRDefault="000B2462" w:rsidP="00D75257">
      <w:pPr>
        <w:pStyle w:val="NormalWeb"/>
        <w:numPr>
          <w:ilvl w:val="0"/>
          <w:numId w:val="33"/>
        </w:numPr>
        <w:shd w:val="clear" w:color="auto" w:fill="FFFFFF"/>
        <w:spacing w:before="120" w:beforeAutospacing="0"/>
        <w:rPr>
          <w:rFonts w:ascii="Arial" w:hAnsi="Arial" w:cs="Arial"/>
          <w:color w:val="232323"/>
          <w:sz w:val="22"/>
          <w:szCs w:val="22"/>
        </w:rPr>
      </w:pPr>
      <w:r w:rsidRPr="007A7E62">
        <w:rPr>
          <w:rFonts w:ascii="Arial" w:hAnsi="Arial" w:cs="Arial"/>
          <w:color w:val="232323"/>
          <w:sz w:val="22"/>
          <w:szCs w:val="22"/>
        </w:rPr>
        <w:t xml:space="preserve">The Employer and </w:t>
      </w:r>
      <w:r w:rsidR="00713EEB" w:rsidRPr="007A7E62">
        <w:rPr>
          <w:rFonts w:ascii="Arial" w:hAnsi="Arial" w:cs="Arial"/>
          <w:color w:val="232323"/>
          <w:sz w:val="22"/>
          <w:szCs w:val="22"/>
        </w:rPr>
        <w:t>E</w:t>
      </w:r>
      <w:r w:rsidRPr="007A7E62">
        <w:rPr>
          <w:rFonts w:ascii="Arial" w:hAnsi="Arial" w:cs="Arial"/>
          <w:color w:val="232323"/>
          <w:sz w:val="22"/>
          <w:szCs w:val="22"/>
        </w:rPr>
        <w:t xml:space="preserve">mployee may agree to use the </w:t>
      </w:r>
      <w:r w:rsidR="000872F4" w:rsidRPr="007A7E62">
        <w:rPr>
          <w:rFonts w:ascii="Arial" w:hAnsi="Arial" w:cs="Arial"/>
          <w:color w:val="232323"/>
          <w:sz w:val="22"/>
          <w:szCs w:val="22"/>
        </w:rPr>
        <w:t xml:space="preserve">following </w:t>
      </w:r>
      <w:r w:rsidR="005469FB" w:rsidRPr="007A7E62">
        <w:rPr>
          <w:rFonts w:ascii="Arial" w:hAnsi="Arial" w:cs="Arial"/>
          <w:color w:val="232323"/>
          <w:sz w:val="22"/>
          <w:szCs w:val="22"/>
        </w:rPr>
        <w:t>two-week</w:t>
      </w:r>
      <w:r w:rsidR="004D2CA4" w:rsidRPr="007A7E62">
        <w:rPr>
          <w:rFonts w:ascii="Arial" w:hAnsi="Arial" w:cs="Arial"/>
          <w:color w:val="232323"/>
          <w:sz w:val="22"/>
          <w:szCs w:val="22"/>
        </w:rPr>
        <w:t xml:space="preserve"> </w:t>
      </w:r>
      <w:r w:rsidR="000872F4" w:rsidRPr="007A7E62">
        <w:rPr>
          <w:rFonts w:ascii="Arial" w:hAnsi="Arial" w:cs="Arial"/>
          <w:color w:val="232323"/>
          <w:sz w:val="22"/>
          <w:szCs w:val="22"/>
        </w:rPr>
        <w:t>work schedule</w:t>
      </w:r>
      <w:bookmarkStart w:id="3" w:name="_Hlk37751543"/>
      <w:r w:rsidR="00713EEB" w:rsidRPr="007A7E62">
        <w:rPr>
          <w:rFonts w:ascii="Arial" w:hAnsi="Arial" w:cs="Arial"/>
          <w:color w:val="232323"/>
          <w:sz w:val="22"/>
          <w:szCs w:val="22"/>
        </w:rPr>
        <w:t xml:space="preserve"> to record the ordinary hours of work.</w:t>
      </w:r>
    </w:p>
    <w:bookmarkEnd w:id="3"/>
    <w:p w14:paraId="232BC97F" w14:textId="77777777" w:rsidR="00CB4DE0" w:rsidRPr="00C31EA1" w:rsidRDefault="00CB4DE0" w:rsidP="00CB4DE0">
      <w:pPr>
        <w:pStyle w:val="DHHSbody"/>
        <w:rPr>
          <w:rFonts w:cs="Arial"/>
          <w:sz w:val="22"/>
          <w:szCs w:val="22"/>
        </w:rPr>
      </w:pPr>
      <w:r w:rsidRPr="00C31EA1">
        <w:rPr>
          <w:rFonts w:cs="Arial"/>
          <w:sz w:val="22"/>
          <w:szCs w:val="22"/>
        </w:rPr>
        <w:t>Week 1 (pay week)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343"/>
        <w:gridCol w:w="1286"/>
        <w:gridCol w:w="1304"/>
        <w:gridCol w:w="1397"/>
        <w:gridCol w:w="1325"/>
        <w:gridCol w:w="1236"/>
        <w:gridCol w:w="1315"/>
      </w:tblGrid>
      <w:tr w:rsidR="00CB4DE0" w:rsidRPr="00C31EA1" w14:paraId="4D54E8EB" w14:textId="77777777" w:rsidTr="00DE350C">
        <w:tc>
          <w:tcPr>
            <w:tcW w:w="988" w:type="dxa"/>
          </w:tcPr>
          <w:p w14:paraId="61DDD285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15E219CD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Sunday</w:t>
            </w:r>
          </w:p>
        </w:tc>
        <w:tc>
          <w:tcPr>
            <w:tcW w:w="1286" w:type="dxa"/>
          </w:tcPr>
          <w:p w14:paraId="1E048D04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Monday</w:t>
            </w:r>
          </w:p>
        </w:tc>
        <w:tc>
          <w:tcPr>
            <w:tcW w:w="1304" w:type="dxa"/>
          </w:tcPr>
          <w:p w14:paraId="2FA28721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Tuesday</w:t>
            </w:r>
          </w:p>
        </w:tc>
        <w:tc>
          <w:tcPr>
            <w:tcW w:w="1397" w:type="dxa"/>
          </w:tcPr>
          <w:p w14:paraId="0926CB11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Wednesday</w:t>
            </w:r>
          </w:p>
        </w:tc>
        <w:tc>
          <w:tcPr>
            <w:tcW w:w="1325" w:type="dxa"/>
          </w:tcPr>
          <w:p w14:paraId="304908FE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Thursday</w:t>
            </w:r>
          </w:p>
        </w:tc>
        <w:tc>
          <w:tcPr>
            <w:tcW w:w="1236" w:type="dxa"/>
          </w:tcPr>
          <w:p w14:paraId="7CEACC7D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Friday</w:t>
            </w:r>
          </w:p>
        </w:tc>
        <w:tc>
          <w:tcPr>
            <w:tcW w:w="1315" w:type="dxa"/>
          </w:tcPr>
          <w:p w14:paraId="56B3DDE8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Saturday</w:t>
            </w:r>
          </w:p>
        </w:tc>
      </w:tr>
      <w:tr w:rsidR="00CB4DE0" w:rsidRPr="00C31EA1" w14:paraId="699E9997" w14:textId="77777777" w:rsidTr="00DE350C">
        <w:tc>
          <w:tcPr>
            <w:tcW w:w="988" w:type="dxa"/>
          </w:tcPr>
          <w:p w14:paraId="4D785ED4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 xml:space="preserve">Start </w:t>
            </w:r>
          </w:p>
        </w:tc>
        <w:tc>
          <w:tcPr>
            <w:tcW w:w="1343" w:type="dxa"/>
          </w:tcPr>
          <w:p w14:paraId="1DDAD498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6F1A7C12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616A8DC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E58F689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25" w:type="dxa"/>
          </w:tcPr>
          <w:p w14:paraId="05F6ADDB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14:paraId="637853FE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14:paraId="1A3B2246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</w:tr>
      <w:tr w:rsidR="00CB4DE0" w:rsidRPr="00C31EA1" w14:paraId="25427524" w14:textId="77777777" w:rsidTr="00DE350C">
        <w:tc>
          <w:tcPr>
            <w:tcW w:w="988" w:type="dxa"/>
          </w:tcPr>
          <w:p w14:paraId="04771E9C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Finish</w:t>
            </w:r>
          </w:p>
        </w:tc>
        <w:tc>
          <w:tcPr>
            <w:tcW w:w="1343" w:type="dxa"/>
          </w:tcPr>
          <w:p w14:paraId="68DDF799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267099E0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8CBF26D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97" w:type="dxa"/>
          </w:tcPr>
          <w:p w14:paraId="53202773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25" w:type="dxa"/>
          </w:tcPr>
          <w:p w14:paraId="1396372E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14:paraId="04CF8F5F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14:paraId="29BBD0B5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</w:tr>
      <w:tr w:rsidR="00CB4DE0" w:rsidRPr="00C31EA1" w14:paraId="63275333" w14:textId="77777777" w:rsidTr="00DE350C">
        <w:tc>
          <w:tcPr>
            <w:tcW w:w="988" w:type="dxa"/>
          </w:tcPr>
          <w:p w14:paraId="0194A133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 xml:space="preserve">Start </w:t>
            </w:r>
          </w:p>
        </w:tc>
        <w:tc>
          <w:tcPr>
            <w:tcW w:w="1343" w:type="dxa"/>
          </w:tcPr>
          <w:p w14:paraId="3DF8E111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FDF2438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E7D2B84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2FB697B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25" w:type="dxa"/>
          </w:tcPr>
          <w:p w14:paraId="220A5759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14:paraId="01C5A5A3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14:paraId="16700974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</w:tr>
      <w:tr w:rsidR="00CB4DE0" w:rsidRPr="00C31EA1" w14:paraId="53E9A4D8" w14:textId="77777777" w:rsidTr="00DE350C">
        <w:tc>
          <w:tcPr>
            <w:tcW w:w="988" w:type="dxa"/>
            <w:tcBorders>
              <w:bottom w:val="single" w:sz="18" w:space="0" w:color="auto"/>
            </w:tcBorders>
          </w:tcPr>
          <w:p w14:paraId="76AFB4E0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Finish</w:t>
            </w:r>
          </w:p>
        </w:tc>
        <w:tc>
          <w:tcPr>
            <w:tcW w:w="1343" w:type="dxa"/>
            <w:tcBorders>
              <w:bottom w:val="single" w:sz="18" w:space="0" w:color="auto"/>
            </w:tcBorders>
          </w:tcPr>
          <w:p w14:paraId="4DBADE0D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86" w:type="dxa"/>
            <w:tcBorders>
              <w:bottom w:val="single" w:sz="18" w:space="0" w:color="auto"/>
            </w:tcBorders>
          </w:tcPr>
          <w:p w14:paraId="14E56920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single" w:sz="18" w:space="0" w:color="auto"/>
            </w:tcBorders>
          </w:tcPr>
          <w:p w14:paraId="3FFEA048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97" w:type="dxa"/>
            <w:tcBorders>
              <w:bottom w:val="single" w:sz="18" w:space="0" w:color="auto"/>
            </w:tcBorders>
          </w:tcPr>
          <w:p w14:paraId="2657B1B7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single" w:sz="18" w:space="0" w:color="auto"/>
            </w:tcBorders>
          </w:tcPr>
          <w:p w14:paraId="0D497EDE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dxa"/>
            <w:tcBorders>
              <w:bottom w:val="single" w:sz="18" w:space="0" w:color="auto"/>
            </w:tcBorders>
          </w:tcPr>
          <w:p w14:paraId="5794C5C4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15" w:type="dxa"/>
            <w:tcBorders>
              <w:bottom w:val="single" w:sz="18" w:space="0" w:color="auto"/>
            </w:tcBorders>
          </w:tcPr>
          <w:p w14:paraId="0173D61C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</w:tr>
      <w:tr w:rsidR="00CB4DE0" w:rsidRPr="00C31EA1" w14:paraId="7F3A6CA9" w14:textId="77777777" w:rsidTr="00DE350C"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5E6E9" w14:textId="77777777" w:rsidR="00CB4DE0" w:rsidRPr="00C31EA1" w:rsidRDefault="00CB4DE0" w:rsidP="00DE350C">
            <w:pPr>
              <w:pStyle w:val="DHHSbody"/>
              <w:rPr>
                <w:rFonts w:cs="Arial"/>
                <w:b/>
                <w:bCs/>
                <w:sz w:val="22"/>
                <w:szCs w:val="22"/>
              </w:rPr>
            </w:pPr>
            <w:r w:rsidRPr="00C31EA1">
              <w:rPr>
                <w:rFonts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</w:tcBorders>
          </w:tcPr>
          <w:p w14:paraId="715841EC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18" w:space="0" w:color="auto"/>
            </w:tcBorders>
          </w:tcPr>
          <w:p w14:paraId="61E5ED4C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18" w:space="0" w:color="auto"/>
            </w:tcBorders>
          </w:tcPr>
          <w:p w14:paraId="4CCD7279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18" w:space="0" w:color="auto"/>
            </w:tcBorders>
          </w:tcPr>
          <w:p w14:paraId="00AD5B16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18" w:space="0" w:color="auto"/>
            </w:tcBorders>
          </w:tcPr>
          <w:p w14:paraId="158C0747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18" w:space="0" w:color="auto"/>
            </w:tcBorders>
          </w:tcPr>
          <w:p w14:paraId="37FFEFAF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18" w:space="0" w:color="auto"/>
            </w:tcBorders>
          </w:tcPr>
          <w:p w14:paraId="709AD716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</w:tr>
    </w:tbl>
    <w:p w14:paraId="7F679164" w14:textId="77777777" w:rsidR="00CB4DE0" w:rsidRPr="00C31EA1" w:rsidRDefault="00CB4DE0" w:rsidP="00CB4DE0">
      <w:pPr>
        <w:pStyle w:val="DHHSbody"/>
        <w:ind w:left="1080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08"/>
      </w:tblGrid>
      <w:tr w:rsidR="00CB4DE0" w:rsidRPr="00C31EA1" w14:paraId="7FEE6036" w14:textId="77777777" w:rsidTr="00DE350C">
        <w:tc>
          <w:tcPr>
            <w:tcW w:w="2122" w:type="dxa"/>
          </w:tcPr>
          <w:p w14:paraId="4341AF3A" w14:textId="77777777" w:rsidR="00CB4DE0" w:rsidRPr="00C31EA1" w:rsidRDefault="00CB4DE0" w:rsidP="00DE350C">
            <w:pPr>
              <w:pStyle w:val="DHHSbody"/>
              <w:rPr>
                <w:rFonts w:cs="Arial"/>
                <w:b/>
                <w:bCs/>
                <w:sz w:val="22"/>
                <w:szCs w:val="22"/>
              </w:rPr>
            </w:pPr>
            <w:r w:rsidRPr="00C31EA1">
              <w:rPr>
                <w:rFonts w:cs="Arial"/>
                <w:b/>
                <w:bCs/>
                <w:sz w:val="22"/>
                <w:szCs w:val="22"/>
              </w:rPr>
              <w:t>Total Hours Week 1</w:t>
            </w:r>
          </w:p>
        </w:tc>
        <w:tc>
          <w:tcPr>
            <w:tcW w:w="708" w:type="dxa"/>
          </w:tcPr>
          <w:p w14:paraId="49EC0E53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</w:tr>
    </w:tbl>
    <w:p w14:paraId="2431AF0D" w14:textId="37EAE826" w:rsidR="00CB4DE0" w:rsidRPr="00C31EA1" w:rsidRDefault="00CB4DE0" w:rsidP="00CB4DE0">
      <w:pPr>
        <w:pStyle w:val="DHHSbody"/>
        <w:rPr>
          <w:rFonts w:cs="Arial"/>
          <w:sz w:val="22"/>
          <w:szCs w:val="22"/>
        </w:rPr>
      </w:pPr>
    </w:p>
    <w:p w14:paraId="21155C1E" w14:textId="77777777" w:rsidR="00CB4DE0" w:rsidRPr="00C31EA1" w:rsidRDefault="00CB4DE0" w:rsidP="00CB4DE0">
      <w:pPr>
        <w:pStyle w:val="DHHSbody"/>
        <w:rPr>
          <w:rFonts w:cs="Arial"/>
          <w:sz w:val="22"/>
          <w:szCs w:val="22"/>
        </w:rPr>
      </w:pPr>
      <w:r w:rsidRPr="00C31EA1">
        <w:rPr>
          <w:rFonts w:cs="Arial"/>
          <w:sz w:val="22"/>
          <w:szCs w:val="22"/>
        </w:rPr>
        <w:t>Week 2 (non-pay week)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9"/>
        <w:gridCol w:w="1274"/>
        <w:gridCol w:w="1286"/>
        <w:gridCol w:w="1304"/>
        <w:gridCol w:w="1397"/>
        <w:gridCol w:w="1325"/>
        <w:gridCol w:w="1236"/>
        <w:gridCol w:w="1315"/>
      </w:tblGrid>
      <w:tr w:rsidR="00CB4DE0" w:rsidRPr="00C31EA1" w14:paraId="6BFCC01E" w14:textId="77777777" w:rsidTr="00DE350C">
        <w:tc>
          <w:tcPr>
            <w:tcW w:w="1057" w:type="dxa"/>
            <w:gridSpan w:val="2"/>
          </w:tcPr>
          <w:p w14:paraId="4B7BAEEF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14:paraId="62F2DDF7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Sunday</w:t>
            </w:r>
          </w:p>
        </w:tc>
        <w:tc>
          <w:tcPr>
            <w:tcW w:w="1286" w:type="dxa"/>
          </w:tcPr>
          <w:p w14:paraId="1A3A3017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Monday</w:t>
            </w:r>
          </w:p>
        </w:tc>
        <w:tc>
          <w:tcPr>
            <w:tcW w:w="1304" w:type="dxa"/>
          </w:tcPr>
          <w:p w14:paraId="45539049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Tuesday</w:t>
            </w:r>
          </w:p>
        </w:tc>
        <w:tc>
          <w:tcPr>
            <w:tcW w:w="1397" w:type="dxa"/>
          </w:tcPr>
          <w:p w14:paraId="31D3279F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Wednesday</w:t>
            </w:r>
          </w:p>
        </w:tc>
        <w:tc>
          <w:tcPr>
            <w:tcW w:w="1325" w:type="dxa"/>
          </w:tcPr>
          <w:p w14:paraId="0CA3D635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Thursday</w:t>
            </w:r>
          </w:p>
        </w:tc>
        <w:tc>
          <w:tcPr>
            <w:tcW w:w="1236" w:type="dxa"/>
          </w:tcPr>
          <w:p w14:paraId="045D61C2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Friday</w:t>
            </w:r>
          </w:p>
        </w:tc>
        <w:tc>
          <w:tcPr>
            <w:tcW w:w="1315" w:type="dxa"/>
          </w:tcPr>
          <w:p w14:paraId="0D7C134A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Saturday</w:t>
            </w:r>
          </w:p>
        </w:tc>
      </w:tr>
      <w:tr w:rsidR="00CB4DE0" w:rsidRPr="00C31EA1" w14:paraId="74F7952C" w14:textId="77777777" w:rsidTr="00DE350C">
        <w:tc>
          <w:tcPr>
            <w:tcW w:w="1057" w:type="dxa"/>
            <w:gridSpan w:val="2"/>
          </w:tcPr>
          <w:p w14:paraId="5A632E9E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 xml:space="preserve">Start </w:t>
            </w:r>
          </w:p>
        </w:tc>
        <w:tc>
          <w:tcPr>
            <w:tcW w:w="1274" w:type="dxa"/>
          </w:tcPr>
          <w:p w14:paraId="2A0036A5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653D2A36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6894463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B1183F4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25" w:type="dxa"/>
          </w:tcPr>
          <w:p w14:paraId="39FFD007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14:paraId="25DC72B6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14:paraId="1529859D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</w:tr>
      <w:tr w:rsidR="00CB4DE0" w:rsidRPr="00C31EA1" w14:paraId="6E85F1E4" w14:textId="77777777" w:rsidTr="00DE350C">
        <w:tc>
          <w:tcPr>
            <w:tcW w:w="1057" w:type="dxa"/>
            <w:gridSpan w:val="2"/>
          </w:tcPr>
          <w:p w14:paraId="5922C194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Finish</w:t>
            </w:r>
          </w:p>
        </w:tc>
        <w:tc>
          <w:tcPr>
            <w:tcW w:w="1274" w:type="dxa"/>
          </w:tcPr>
          <w:p w14:paraId="256929B4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4E719730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6C1DA23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5DA586B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25" w:type="dxa"/>
          </w:tcPr>
          <w:p w14:paraId="247EC356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14:paraId="2E187224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14:paraId="7ADF95E2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</w:tr>
      <w:tr w:rsidR="00CB4DE0" w:rsidRPr="00C31EA1" w14:paraId="591B6EB6" w14:textId="77777777" w:rsidTr="00DE350C">
        <w:tc>
          <w:tcPr>
            <w:tcW w:w="1057" w:type="dxa"/>
            <w:gridSpan w:val="2"/>
          </w:tcPr>
          <w:p w14:paraId="239D9C29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 xml:space="preserve">Start </w:t>
            </w:r>
          </w:p>
        </w:tc>
        <w:tc>
          <w:tcPr>
            <w:tcW w:w="1274" w:type="dxa"/>
          </w:tcPr>
          <w:p w14:paraId="707C8CC2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7530F3B2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201F25D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FBBDFFB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25" w:type="dxa"/>
          </w:tcPr>
          <w:p w14:paraId="758C864F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14:paraId="2B0974A5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14:paraId="24CC9FCE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</w:tr>
      <w:tr w:rsidR="00CB4DE0" w:rsidRPr="00C31EA1" w14:paraId="60EA922E" w14:textId="77777777" w:rsidTr="00DE350C">
        <w:tc>
          <w:tcPr>
            <w:tcW w:w="1057" w:type="dxa"/>
            <w:gridSpan w:val="2"/>
          </w:tcPr>
          <w:p w14:paraId="0C7323E5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  <w:r w:rsidRPr="00C31EA1">
              <w:rPr>
                <w:rFonts w:cs="Arial"/>
                <w:sz w:val="22"/>
                <w:szCs w:val="22"/>
              </w:rPr>
              <w:t>Finish</w:t>
            </w:r>
          </w:p>
        </w:tc>
        <w:tc>
          <w:tcPr>
            <w:tcW w:w="1274" w:type="dxa"/>
          </w:tcPr>
          <w:p w14:paraId="3834D19F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D5A9AE6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7F55719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A1B495A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25" w:type="dxa"/>
          </w:tcPr>
          <w:p w14:paraId="23D9D17F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14:paraId="7646B9C5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14:paraId="1251A318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</w:tr>
      <w:tr w:rsidR="00CB4DE0" w:rsidRPr="00C31EA1" w14:paraId="76D0FABE" w14:textId="77777777" w:rsidTr="00DE350C"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6CCF9" w14:textId="77777777" w:rsidR="00CB4DE0" w:rsidRPr="00C31EA1" w:rsidRDefault="00CB4DE0" w:rsidP="00DE350C">
            <w:pPr>
              <w:pStyle w:val="DHHSbody"/>
              <w:rPr>
                <w:rFonts w:cs="Arial"/>
                <w:b/>
                <w:bCs/>
                <w:sz w:val="22"/>
                <w:szCs w:val="22"/>
              </w:rPr>
            </w:pPr>
            <w:r w:rsidRPr="00C31EA1">
              <w:rPr>
                <w:rFonts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4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14223344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18" w:space="0" w:color="auto"/>
            </w:tcBorders>
          </w:tcPr>
          <w:p w14:paraId="7F158420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18" w:space="0" w:color="auto"/>
            </w:tcBorders>
          </w:tcPr>
          <w:p w14:paraId="777ACA50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18" w:space="0" w:color="auto"/>
            </w:tcBorders>
          </w:tcPr>
          <w:p w14:paraId="3CB067A8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18" w:space="0" w:color="auto"/>
            </w:tcBorders>
          </w:tcPr>
          <w:p w14:paraId="568576F7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18" w:space="0" w:color="auto"/>
            </w:tcBorders>
          </w:tcPr>
          <w:p w14:paraId="5931C0E3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18" w:space="0" w:color="auto"/>
            </w:tcBorders>
          </w:tcPr>
          <w:p w14:paraId="64C1B887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</w:tr>
    </w:tbl>
    <w:p w14:paraId="4A3033D9" w14:textId="77777777" w:rsidR="00CB4DE0" w:rsidRPr="00C31EA1" w:rsidRDefault="00CB4DE0" w:rsidP="00CB4DE0">
      <w:pPr>
        <w:pStyle w:val="DHHSbody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08"/>
      </w:tblGrid>
      <w:tr w:rsidR="00CB4DE0" w:rsidRPr="00C31EA1" w14:paraId="25F6AE5D" w14:textId="77777777" w:rsidTr="00DE350C">
        <w:tc>
          <w:tcPr>
            <w:tcW w:w="2122" w:type="dxa"/>
          </w:tcPr>
          <w:p w14:paraId="3641EA2B" w14:textId="77777777" w:rsidR="00CB4DE0" w:rsidRPr="00C31EA1" w:rsidRDefault="00CB4DE0" w:rsidP="00DE350C">
            <w:pPr>
              <w:pStyle w:val="DHHSbody"/>
              <w:rPr>
                <w:rFonts w:cs="Arial"/>
                <w:b/>
                <w:bCs/>
                <w:sz w:val="22"/>
                <w:szCs w:val="22"/>
              </w:rPr>
            </w:pPr>
            <w:r w:rsidRPr="00C31EA1">
              <w:rPr>
                <w:rFonts w:cs="Arial"/>
                <w:b/>
                <w:bCs/>
                <w:sz w:val="22"/>
                <w:szCs w:val="22"/>
              </w:rPr>
              <w:t>Total Hours Week 2</w:t>
            </w:r>
          </w:p>
        </w:tc>
        <w:tc>
          <w:tcPr>
            <w:tcW w:w="708" w:type="dxa"/>
          </w:tcPr>
          <w:p w14:paraId="19C14166" w14:textId="77777777" w:rsidR="00CB4DE0" w:rsidRPr="00C31EA1" w:rsidRDefault="00CB4DE0" w:rsidP="00DE350C">
            <w:pPr>
              <w:pStyle w:val="DHHSbody"/>
              <w:rPr>
                <w:rFonts w:cs="Arial"/>
                <w:sz w:val="22"/>
                <w:szCs w:val="22"/>
              </w:rPr>
            </w:pPr>
          </w:p>
        </w:tc>
      </w:tr>
    </w:tbl>
    <w:p w14:paraId="7E584816" w14:textId="62E43A36" w:rsidR="00E0271F" w:rsidRPr="009B22FA" w:rsidRDefault="003E07FD" w:rsidP="003E07FD">
      <w:pPr>
        <w:pStyle w:val="NormalWeb"/>
        <w:shd w:val="clear" w:color="auto" w:fill="FFFFFF"/>
        <w:spacing w:before="120" w:beforeAutospacing="0"/>
        <w:ind w:left="357"/>
        <w:rPr>
          <w:rFonts w:ascii="Arial" w:hAnsi="Arial" w:cs="Arial"/>
          <w:i/>
          <w:iCs/>
          <w:color w:val="232323"/>
          <w:sz w:val="20"/>
          <w:szCs w:val="20"/>
        </w:rPr>
      </w:pPr>
      <w:r w:rsidRPr="009B22FA">
        <w:rPr>
          <w:rFonts w:ascii="Arial" w:hAnsi="Arial" w:cs="Arial"/>
          <w:i/>
          <w:iCs/>
          <w:color w:val="232323"/>
          <w:sz w:val="20"/>
          <w:szCs w:val="20"/>
        </w:rPr>
        <w:t>Note:</w:t>
      </w:r>
      <w:r w:rsidR="00E0271F" w:rsidRPr="009B22FA">
        <w:rPr>
          <w:rFonts w:ascii="Arial" w:hAnsi="Arial" w:cs="Arial"/>
          <w:i/>
          <w:iCs/>
          <w:color w:val="232323"/>
          <w:sz w:val="20"/>
          <w:szCs w:val="20"/>
        </w:rPr>
        <w:t xml:space="preserve"> There are two Start/Finish times in circumstances where an employee requests more than one period of time to be worked outside of the span of hours in a day</w:t>
      </w:r>
    </w:p>
    <w:p w14:paraId="1B802E42" w14:textId="78EA1496" w:rsidR="00831A7F" w:rsidRPr="00C31EA1" w:rsidRDefault="00831A7F" w:rsidP="00C2493B">
      <w:pPr>
        <w:pStyle w:val="NormalWeb"/>
        <w:numPr>
          <w:ilvl w:val="0"/>
          <w:numId w:val="33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32323"/>
          <w:sz w:val="22"/>
          <w:szCs w:val="22"/>
        </w:rPr>
      </w:pPr>
      <w:r w:rsidRPr="00C31EA1">
        <w:rPr>
          <w:rFonts w:ascii="Arial" w:hAnsi="Arial" w:cs="Arial"/>
          <w:color w:val="232323"/>
          <w:sz w:val="22"/>
          <w:szCs w:val="22"/>
        </w:rPr>
        <w:t>The effect of the variation to clause 34 of the Agreement will be</w:t>
      </w:r>
      <w:r w:rsidR="00A0603C">
        <w:rPr>
          <w:rFonts w:ascii="Arial" w:hAnsi="Arial" w:cs="Arial"/>
          <w:color w:val="232323"/>
          <w:sz w:val="22"/>
          <w:szCs w:val="22"/>
        </w:rPr>
        <w:t xml:space="preserve"> that</w:t>
      </w:r>
      <w:r w:rsidRPr="00C31EA1">
        <w:rPr>
          <w:rFonts w:ascii="Arial" w:hAnsi="Arial" w:cs="Arial"/>
          <w:color w:val="232323"/>
          <w:sz w:val="22"/>
          <w:szCs w:val="22"/>
        </w:rPr>
        <w:t>:</w:t>
      </w:r>
    </w:p>
    <w:p w14:paraId="253FFF4C" w14:textId="0854237A" w:rsidR="00D87B86" w:rsidRDefault="007566B4" w:rsidP="1A0255E4">
      <w:pPr>
        <w:pStyle w:val="NormalWeb"/>
        <w:numPr>
          <w:ilvl w:val="0"/>
          <w:numId w:val="26"/>
        </w:numPr>
        <w:shd w:val="clear" w:color="auto" w:fill="FFFFFF" w:themeFill="background1"/>
        <w:spacing w:before="120" w:beforeAutospacing="0" w:after="120" w:afterAutospacing="0"/>
        <w:ind w:left="714" w:hanging="357"/>
        <w:rPr>
          <w:rFonts w:ascii="Arial" w:hAnsi="Arial" w:cs="Arial"/>
          <w:color w:val="232323"/>
          <w:sz w:val="22"/>
          <w:szCs w:val="22"/>
        </w:rPr>
      </w:pPr>
      <w:r w:rsidRPr="1A0255E4">
        <w:rPr>
          <w:rFonts w:ascii="Arial" w:hAnsi="Arial" w:cs="Arial"/>
          <w:color w:val="232323"/>
          <w:sz w:val="22"/>
          <w:szCs w:val="22"/>
        </w:rPr>
        <w:t>I</w:t>
      </w:r>
      <w:r w:rsidR="00D87B86" w:rsidRPr="1A0255E4">
        <w:rPr>
          <w:rFonts w:ascii="Arial" w:hAnsi="Arial" w:cs="Arial"/>
          <w:color w:val="232323"/>
          <w:sz w:val="22"/>
          <w:szCs w:val="22"/>
        </w:rPr>
        <w:t>n accordance with the work schedule at clause</w:t>
      </w:r>
      <w:r w:rsidR="00DE4BE7">
        <w:rPr>
          <w:rFonts w:ascii="Arial" w:hAnsi="Arial" w:cs="Arial"/>
          <w:color w:val="232323"/>
          <w:sz w:val="22"/>
          <w:szCs w:val="22"/>
        </w:rPr>
        <w:t>s</w:t>
      </w:r>
      <w:r w:rsidR="00D87B86" w:rsidRPr="1A0255E4">
        <w:rPr>
          <w:rFonts w:ascii="Arial" w:hAnsi="Arial" w:cs="Arial"/>
          <w:color w:val="232323"/>
          <w:sz w:val="22"/>
          <w:szCs w:val="22"/>
        </w:rPr>
        <w:t xml:space="preserve"> </w:t>
      </w:r>
      <w:r w:rsidR="00C2493B" w:rsidRPr="1A0255E4">
        <w:rPr>
          <w:rFonts w:ascii="Arial" w:hAnsi="Arial" w:cs="Arial"/>
          <w:color w:val="232323"/>
          <w:sz w:val="22"/>
          <w:szCs w:val="22"/>
        </w:rPr>
        <w:t>5</w:t>
      </w:r>
      <w:r w:rsidR="00D87B86" w:rsidRPr="1A0255E4">
        <w:rPr>
          <w:rFonts w:ascii="Arial" w:hAnsi="Arial" w:cs="Arial"/>
          <w:color w:val="232323"/>
          <w:sz w:val="22"/>
          <w:szCs w:val="22"/>
        </w:rPr>
        <w:t xml:space="preserve"> </w:t>
      </w:r>
      <w:r w:rsidR="00DE4BE7">
        <w:rPr>
          <w:rFonts w:ascii="Arial" w:hAnsi="Arial" w:cs="Arial"/>
          <w:color w:val="232323"/>
          <w:sz w:val="22"/>
          <w:szCs w:val="22"/>
        </w:rPr>
        <w:t xml:space="preserve">and 6 </w:t>
      </w:r>
      <w:r w:rsidR="00D87B86" w:rsidRPr="1A0255E4">
        <w:rPr>
          <w:rFonts w:ascii="Arial" w:hAnsi="Arial" w:cs="Arial"/>
          <w:color w:val="232323"/>
          <w:sz w:val="22"/>
          <w:szCs w:val="22"/>
        </w:rPr>
        <w:t>f this IFA</w:t>
      </w:r>
      <w:r w:rsidRPr="1A0255E4">
        <w:rPr>
          <w:rFonts w:ascii="Arial" w:hAnsi="Arial" w:cs="Arial"/>
          <w:color w:val="232323"/>
          <w:sz w:val="22"/>
          <w:szCs w:val="22"/>
        </w:rPr>
        <w:t>, the</w:t>
      </w:r>
      <w:r w:rsidR="00D87B86" w:rsidRPr="1A0255E4">
        <w:rPr>
          <w:rFonts w:ascii="Arial" w:hAnsi="Arial" w:cs="Arial"/>
          <w:color w:val="232323"/>
          <w:sz w:val="22"/>
          <w:szCs w:val="22"/>
        </w:rPr>
        <w:t xml:space="preserve"> </w:t>
      </w:r>
      <w:r w:rsidR="00831A7F" w:rsidRPr="1A0255E4">
        <w:rPr>
          <w:rFonts w:ascii="Arial" w:hAnsi="Arial" w:cs="Arial"/>
          <w:color w:val="232323"/>
          <w:sz w:val="22"/>
          <w:szCs w:val="22"/>
        </w:rPr>
        <w:t>Employee will receive their ordinary rate of pay for all hours worked outside</w:t>
      </w:r>
      <w:r w:rsidR="00C72ACD" w:rsidRPr="1A0255E4">
        <w:rPr>
          <w:rFonts w:ascii="Arial" w:hAnsi="Arial" w:cs="Arial"/>
          <w:color w:val="232323"/>
          <w:sz w:val="22"/>
          <w:szCs w:val="22"/>
        </w:rPr>
        <w:t xml:space="preserve"> the </w:t>
      </w:r>
      <w:r w:rsidR="324DAD93" w:rsidRPr="1A0255E4">
        <w:rPr>
          <w:rFonts w:ascii="Arial" w:hAnsi="Arial" w:cs="Arial"/>
          <w:color w:val="232323"/>
          <w:sz w:val="22"/>
          <w:szCs w:val="22"/>
        </w:rPr>
        <w:t xml:space="preserve">span of </w:t>
      </w:r>
      <w:r w:rsidR="00C72ACD" w:rsidRPr="1A0255E4">
        <w:rPr>
          <w:rFonts w:ascii="Arial" w:hAnsi="Arial" w:cs="Arial"/>
          <w:color w:val="232323"/>
          <w:sz w:val="22"/>
          <w:szCs w:val="22"/>
        </w:rPr>
        <w:t>ordinary hours</w:t>
      </w:r>
      <w:r w:rsidR="360B3E6F" w:rsidRPr="1A0255E4">
        <w:rPr>
          <w:rFonts w:ascii="Arial" w:hAnsi="Arial" w:cs="Arial"/>
          <w:color w:val="232323"/>
          <w:sz w:val="22"/>
          <w:szCs w:val="22"/>
        </w:rPr>
        <w:t xml:space="preserve">, being </w:t>
      </w:r>
      <w:r w:rsidR="00831A7F" w:rsidRPr="1A0255E4">
        <w:rPr>
          <w:rFonts w:ascii="Arial" w:hAnsi="Arial" w:cs="Arial"/>
          <w:color w:val="232323"/>
          <w:sz w:val="22"/>
          <w:szCs w:val="22"/>
        </w:rPr>
        <w:t>7.00am to 7.00pm Monday to Friday</w:t>
      </w:r>
      <w:r w:rsidR="24A97CFE" w:rsidRPr="1A0255E4">
        <w:rPr>
          <w:rFonts w:ascii="Arial" w:hAnsi="Arial" w:cs="Arial"/>
          <w:color w:val="232323"/>
          <w:sz w:val="22"/>
          <w:szCs w:val="22"/>
        </w:rPr>
        <w:t xml:space="preserve">. </w:t>
      </w:r>
      <w:r w:rsidR="002577DA" w:rsidRPr="1A0255E4">
        <w:rPr>
          <w:rFonts w:ascii="Arial" w:hAnsi="Arial" w:cs="Arial"/>
          <w:color w:val="232323"/>
          <w:sz w:val="22"/>
          <w:szCs w:val="22"/>
        </w:rPr>
        <w:t xml:space="preserve"> </w:t>
      </w:r>
    </w:p>
    <w:p w14:paraId="5BB865E2" w14:textId="6D9A2719" w:rsidR="00831A7F" w:rsidRPr="00C31EA1" w:rsidRDefault="00831A7F" w:rsidP="00831A7F">
      <w:pPr>
        <w:pStyle w:val="NormalWeb"/>
        <w:numPr>
          <w:ilvl w:val="0"/>
          <w:numId w:val="26"/>
        </w:numPr>
        <w:shd w:val="clear" w:color="auto" w:fill="FFFFFF"/>
        <w:spacing w:before="120" w:beforeAutospacing="0"/>
        <w:rPr>
          <w:rFonts w:ascii="Arial" w:hAnsi="Arial" w:cs="Arial"/>
          <w:color w:val="232323"/>
          <w:sz w:val="22"/>
          <w:szCs w:val="22"/>
        </w:rPr>
      </w:pPr>
      <w:r w:rsidRPr="00C31EA1">
        <w:rPr>
          <w:rFonts w:ascii="Arial" w:hAnsi="Arial" w:cs="Arial"/>
          <w:color w:val="232323"/>
          <w:sz w:val="22"/>
          <w:szCs w:val="22"/>
        </w:rPr>
        <w:t>If the Employee is working within the span of</w:t>
      </w:r>
      <w:r w:rsidR="00C72ACD">
        <w:rPr>
          <w:rFonts w:ascii="Arial" w:hAnsi="Arial" w:cs="Arial"/>
          <w:color w:val="232323"/>
          <w:sz w:val="22"/>
          <w:szCs w:val="22"/>
        </w:rPr>
        <w:t xml:space="preserve"> the</w:t>
      </w:r>
      <w:r w:rsidRPr="00C31EA1">
        <w:rPr>
          <w:rFonts w:ascii="Arial" w:hAnsi="Arial" w:cs="Arial"/>
          <w:color w:val="232323"/>
          <w:sz w:val="22"/>
          <w:szCs w:val="22"/>
        </w:rPr>
        <w:t xml:space="preserve"> hours outlined at clause</w:t>
      </w:r>
      <w:r w:rsidR="00DE4BE7">
        <w:rPr>
          <w:rFonts w:ascii="Arial" w:hAnsi="Arial" w:cs="Arial"/>
          <w:color w:val="232323"/>
          <w:sz w:val="22"/>
          <w:szCs w:val="22"/>
        </w:rPr>
        <w:t>s</w:t>
      </w:r>
      <w:r w:rsidRPr="00C31EA1">
        <w:rPr>
          <w:rFonts w:ascii="Arial" w:hAnsi="Arial" w:cs="Arial"/>
          <w:color w:val="232323"/>
          <w:sz w:val="22"/>
          <w:szCs w:val="22"/>
        </w:rPr>
        <w:t xml:space="preserve"> </w:t>
      </w:r>
      <w:r w:rsidR="00C2493B">
        <w:rPr>
          <w:rFonts w:ascii="Arial" w:hAnsi="Arial" w:cs="Arial"/>
          <w:color w:val="232323"/>
          <w:sz w:val="22"/>
          <w:szCs w:val="22"/>
        </w:rPr>
        <w:t>5</w:t>
      </w:r>
      <w:r w:rsidRPr="00C31EA1">
        <w:rPr>
          <w:rFonts w:ascii="Arial" w:hAnsi="Arial" w:cs="Arial"/>
          <w:color w:val="232323"/>
          <w:sz w:val="22"/>
          <w:szCs w:val="22"/>
        </w:rPr>
        <w:t xml:space="preserve"> </w:t>
      </w:r>
      <w:r w:rsidR="00DE4BE7">
        <w:rPr>
          <w:rFonts w:ascii="Arial" w:hAnsi="Arial" w:cs="Arial"/>
          <w:color w:val="232323"/>
          <w:sz w:val="22"/>
          <w:szCs w:val="22"/>
        </w:rPr>
        <w:t xml:space="preserve">and 6 </w:t>
      </w:r>
      <w:r w:rsidRPr="00C31EA1">
        <w:rPr>
          <w:rFonts w:ascii="Arial" w:hAnsi="Arial" w:cs="Arial"/>
          <w:color w:val="232323"/>
          <w:sz w:val="22"/>
          <w:szCs w:val="22"/>
        </w:rPr>
        <w:t>of this IFA</w:t>
      </w:r>
      <w:r w:rsidR="00C72ACD">
        <w:rPr>
          <w:rFonts w:ascii="Arial" w:hAnsi="Arial" w:cs="Arial"/>
          <w:color w:val="232323"/>
          <w:sz w:val="22"/>
          <w:szCs w:val="22"/>
        </w:rPr>
        <w:t>,</w:t>
      </w:r>
      <w:r w:rsidRPr="00C31EA1">
        <w:rPr>
          <w:rFonts w:ascii="Arial" w:hAnsi="Arial" w:cs="Arial"/>
          <w:color w:val="232323"/>
          <w:sz w:val="22"/>
          <w:szCs w:val="22"/>
        </w:rPr>
        <w:t xml:space="preserve"> these hours will not be subject to any additional overtime payments.</w:t>
      </w:r>
    </w:p>
    <w:p w14:paraId="38546D96" w14:textId="56FB7889" w:rsidR="006A32DC" w:rsidRDefault="003D06B9" w:rsidP="00C2493B">
      <w:pPr>
        <w:pStyle w:val="NormalWeb"/>
        <w:keepNext/>
        <w:keepLines/>
        <w:widowControl w:val="0"/>
        <w:numPr>
          <w:ilvl w:val="0"/>
          <w:numId w:val="33"/>
        </w:numPr>
        <w:shd w:val="clear" w:color="auto" w:fill="FFFFFF"/>
        <w:spacing w:before="120" w:beforeAutospacing="0" w:after="120" w:afterAutospacing="0"/>
        <w:ind w:left="357" w:hanging="357"/>
        <w:rPr>
          <w:rFonts w:ascii="Arial" w:hAnsi="Arial" w:cs="Arial"/>
          <w:color w:val="232323"/>
          <w:sz w:val="22"/>
          <w:szCs w:val="22"/>
        </w:rPr>
      </w:pPr>
      <w:r w:rsidRPr="00C31EA1">
        <w:rPr>
          <w:rFonts w:ascii="Arial" w:hAnsi="Arial" w:cs="Arial"/>
          <w:color w:val="232323"/>
          <w:sz w:val="22"/>
          <w:szCs w:val="22"/>
        </w:rPr>
        <w:lastRenderedPageBreak/>
        <w:t xml:space="preserve">The IFA </w:t>
      </w:r>
      <w:r w:rsidR="0056201C" w:rsidRPr="00C31EA1">
        <w:rPr>
          <w:rFonts w:ascii="Arial" w:hAnsi="Arial" w:cs="Arial"/>
          <w:color w:val="232323"/>
          <w:sz w:val="22"/>
          <w:szCs w:val="22"/>
        </w:rPr>
        <w:t xml:space="preserve">will </w:t>
      </w:r>
      <w:r w:rsidRPr="00C31EA1">
        <w:rPr>
          <w:rFonts w:ascii="Arial" w:hAnsi="Arial" w:cs="Arial"/>
          <w:color w:val="232323"/>
          <w:sz w:val="22"/>
          <w:szCs w:val="22"/>
        </w:rPr>
        <w:t xml:space="preserve">result in the Employee being better off overall </w:t>
      </w:r>
      <w:r w:rsidR="008F2096" w:rsidRPr="00C31EA1">
        <w:rPr>
          <w:rFonts w:ascii="Arial" w:hAnsi="Arial" w:cs="Arial"/>
          <w:color w:val="232323"/>
          <w:sz w:val="22"/>
          <w:szCs w:val="22"/>
        </w:rPr>
        <w:t xml:space="preserve">in relation to </w:t>
      </w:r>
      <w:r w:rsidR="00AD101D" w:rsidRPr="00C31EA1">
        <w:rPr>
          <w:rFonts w:ascii="Arial" w:hAnsi="Arial" w:cs="Arial"/>
          <w:color w:val="232323"/>
          <w:sz w:val="22"/>
          <w:szCs w:val="22"/>
        </w:rPr>
        <w:t>the</w:t>
      </w:r>
      <w:r w:rsidR="008F2096" w:rsidRPr="00C31EA1">
        <w:rPr>
          <w:rFonts w:ascii="Arial" w:hAnsi="Arial" w:cs="Arial"/>
          <w:color w:val="232323"/>
          <w:sz w:val="22"/>
          <w:szCs w:val="22"/>
        </w:rPr>
        <w:t xml:space="preserve"> </w:t>
      </w:r>
      <w:r w:rsidR="009F1299" w:rsidRPr="00C31EA1">
        <w:rPr>
          <w:rFonts w:ascii="Arial" w:hAnsi="Arial" w:cs="Arial"/>
          <w:color w:val="232323"/>
          <w:sz w:val="22"/>
          <w:szCs w:val="22"/>
        </w:rPr>
        <w:t xml:space="preserve">terms and conditions of </w:t>
      </w:r>
      <w:r w:rsidR="00AD101D" w:rsidRPr="00C31EA1">
        <w:rPr>
          <w:rFonts w:ascii="Arial" w:hAnsi="Arial" w:cs="Arial"/>
          <w:color w:val="232323"/>
          <w:sz w:val="22"/>
          <w:szCs w:val="22"/>
        </w:rPr>
        <w:t xml:space="preserve">their </w:t>
      </w:r>
      <w:r w:rsidR="009F1299" w:rsidRPr="00C31EA1">
        <w:rPr>
          <w:rFonts w:ascii="Arial" w:hAnsi="Arial" w:cs="Arial"/>
          <w:color w:val="232323"/>
          <w:sz w:val="22"/>
          <w:szCs w:val="22"/>
        </w:rPr>
        <w:t>employment</w:t>
      </w:r>
      <w:r w:rsidR="009F211C">
        <w:rPr>
          <w:rFonts w:ascii="Arial" w:hAnsi="Arial" w:cs="Arial"/>
          <w:color w:val="232323"/>
          <w:sz w:val="22"/>
          <w:szCs w:val="22"/>
        </w:rPr>
        <w:t xml:space="preserve">. </w:t>
      </w:r>
      <w:r w:rsidR="004C7909">
        <w:rPr>
          <w:rFonts w:ascii="Arial" w:hAnsi="Arial" w:cs="Arial"/>
          <w:color w:val="232323"/>
          <w:sz w:val="22"/>
          <w:szCs w:val="22"/>
        </w:rPr>
        <w:t>T</w:t>
      </w:r>
      <w:r w:rsidR="004C7909" w:rsidRPr="00C31EA1">
        <w:rPr>
          <w:rFonts w:ascii="Arial" w:hAnsi="Arial" w:cs="Arial"/>
          <w:color w:val="232323"/>
          <w:sz w:val="22"/>
          <w:szCs w:val="22"/>
        </w:rPr>
        <w:t xml:space="preserve">he Employee </w:t>
      </w:r>
      <w:r w:rsidR="004C7909">
        <w:rPr>
          <w:rFonts w:ascii="Arial" w:hAnsi="Arial" w:cs="Arial"/>
          <w:color w:val="232323"/>
          <w:sz w:val="22"/>
          <w:szCs w:val="22"/>
        </w:rPr>
        <w:t xml:space="preserve">will be able </w:t>
      </w:r>
      <w:r w:rsidR="004C7909" w:rsidRPr="00C31EA1">
        <w:rPr>
          <w:rFonts w:ascii="Arial" w:hAnsi="Arial" w:cs="Arial"/>
          <w:color w:val="232323"/>
          <w:sz w:val="22"/>
          <w:szCs w:val="22"/>
        </w:rPr>
        <w:t>to complete their 7.6 hours’ work without the need to reduce or alter their substantive hours of work</w:t>
      </w:r>
      <w:r w:rsidR="004C7909">
        <w:rPr>
          <w:rFonts w:ascii="Arial" w:hAnsi="Arial" w:cs="Arial"/>
          <w:color w:val="232323"/>
          <w:sz w:val="22"/>
          <w:szCs w:val="22"/>
        </w:rPr>
        <w:t>. This will increase the</w:t>
      </w:r>
      <w:r w:rsidR="009F211C">
        <w:rPr>
          <w:rFonts w:ascii="Arial" w:hAnsi="Arial" w:cs="Arial"/>
          <w:color w:val="232323"/>
          <w:sz w:val="22"/>
          <w:szCs w:val="22"/>
        </w:rPr>
        <w:t xml:space="preserve"> Employee </w:t>
      </w:r>
      <w:r w:rsidR="00F0547D" w:rsidRPr="00C31EA1">
        <w:rPr>
          <w:rFonts w:ascii="Arial" w:hAnsi="Arial" w:cs="Arial"/>
          <w:color w:val="232323"/>
          <w:sz w:val="22"/>
          <w:szCs w:val="22"/>
        </w:rPr>
        <w:t xml:space="preserve">flexibility to </w:t>
      </w:r>
      <w:r w:rsidRPr="00C31EA1">
        <w:rPr>
          <w:rFonts w:ascii="Arial" w:hAnsi="Arial" w:cs="Arial"/>
          <w:color w:val="232323"/>
          <w:sz w:val="22"/>
          <w:szCs w:val="22"/>
        </w:rPr>
        <w:t xml:space="preserve">balance </w:t>
      </w:r>
      <w:r w:rsidR="003A41A8">
        <w:rPr>
          <w:rFonts w:ascii="Arial" w:hAnsi="Arial" w:cs="Arial"/>
          <w:color w:val="232323"/>
          <w:sz w:val="22"/>
          <w:szCs w:val="22"/>
        </w:rPr>
        <w:t xml:space="preserve">their work and </w:t>
      </w:r>
      <w:r w:rsidR="00BD2ABA" w:rsidRPr="00C31EA1">
        <w:rPr>
          <w:rFonts w:ascii="Arial" w:hAnsi="Arial" w:cs="Arial"/>
          <w:color w:val="232323"/>
          <w:sz w:val="22"/>
          <w:szCs w:val="22"/>
        </w:rPr>
        <w:t xml:space="preserve">caring responsibilities </w:t>
      </w:r>
      <w:r w:rsidR="00C72ACD">
        <w:rPr>
          <w:rFonts w:ascii="Arial" w:hAnsi="Arial" w:cs="Arial"/>
          <w:color w:val="232323"/>
          <w:sz w:val="22"/>
          <w:szCs w:val="22"/>
        </w:rPr>
        <w:t xml:space="preserve">if they are required to care of </w:t>
      </w:r>
      <w:r w:rsidR="00BD2ABA" w:rsidRPr="00C31EA1">
        <w:rPr>
          <w:rFonts w:ascii="Arial" w:hAnsi="Arial" w:cs="Arial"/>
          <w:color w:val="232323"/>
          <w:sz w:val="22"/>
          <w:szCs w:val="22"/>
        </w:rPr>
        <w:t xml:space="preserve">for </w:t>
      </w:r>
      <w:r w:rsidR="00C72ACD">
        <w:rPr>
          <w:rFonts w:ascii="Arial" w:hAnsi="Arial" w:cs="Arial"/>
          <w:color w:val="232323"/>
          <w:sz w:val="22"/>
          <w:szCs w:val="22"/>
        </w:rPr>
        <w:t xml:space="preserve">an </w:t>
      </w:r>
      <w:r w:rsidR="00BD2ABA" w:rsidRPr="00C31EA1">
        <w:rPr>
          <w:rFonts w:ascii="Arial" w:hAnsi="Arial" w:cs="Arial"/>
          <w:color w:val="232323"/>
          <w:sz w:val="22"/>
          <w:szCs w:val="22"/>
        </w:rPr>
        <w:t>immediate family or household members</w:t>
      </w:r>
      <w:r w:rsidR="004C7909">
        <w:rPr>
          <w:rFonts w:ascii="Arial" w:hAnsi="Arial" w:cs="Arial"/>
          <w:color w:val="232323"/>
          <w:sz w:val="22"/>
          <w:szCs w:val="22"/>
        </w:rPr>
        <w:t xml:space="preserve"> </w:t>
      </w:r>
      <w:r w:rsidR="00C72ACD">
        <w:rPr>
          <w:rFonts w:ascii="Arial" w:hAnsi="Arial" w:cs="Arial"/>
          <w:color w:val="232323"/>
          <w:sz w:val="22"/>
          <w:szCs w:val="22"/>
        </w:rPr>
        <w:t>if the Victorian Chief Health Officer has advised that</w:t>
      </w:r>
      <w:r w:rsidR="009F211C">
        <w:rPr>
          <w:rFonts w:ascii="Arial" w:hAnsi="Arial" w:cs="Arial"/>
          <w:color w:val="232323"/>
          <w:sz w:val="22"/>
          <w:szCs w:val="22"/>
        </w:rPr>
        <w:t>:</w:t>
      </w:r>
    </w:p>
    <w:p w14:paraId="28955809" w14:textId="77777777" w:rsidR="009F211C" w:rsidRPr="009F211C" w:rsidRDefault="009F211C" w:rsidP="00C72ACD">
      <w:pPr>
        <w:pStyle w:val="NormalWeb"/>
        <w:keepNext/>
        <w:keepLines/>
        <w:widowControl w:val="0"/>
        <w:numPr>
          <w:ilvl w:val="1"/>
          <w:numId w:val="32"/>
        </w:numPr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9F211C">
        <w:rPr>
          <w:rFonts w:ascii="Arial" w:hAnsi="Arial" w:cs="Arial"/>
          <w:sz w:val="22"/>
          <w:szCs w:val="22"/>
        </w:rPr>
        <w:t>a school is moving to remote or flexible learning; or</w:t>
      </w:r>
    </w:p>
    <w:p w14:paraId="045F1A54" w14:textId="77777777" w:rsidR="009F211C" w:rsidRPr="009F211C" w:rsidRDefault="009F211C" w:rsidP="00C72ACD">
      <w:pPr>
        <w:pStyle w:val="NormalWeb"/>
        <w:keepNext/>
        <w:keepLines/>
        <w:widowControl w:val="0"/>
        <w:numPr>
          <w:ilvl w:val="1"/>
          <w:numId w:val="32"/>
        </w:numPr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9F211C">
        <w:rPr>
          <w:rFonts w:ascii="Arial" w:hAnsi="Arial" w:cs="Arial"/>
          <w:sz w:val="22"/>
          <w:szCs w:val="22"/>
        </w:rPr>
        <w:t>a school has been closed; or</w:t>
      </w:r>
    </w:p>
    <w:p w14:paraId="4F81BFD0" w14:textId="77777777" w:rsidR="009F211C" w:rsidRPr="009F211C" w:rsidRDefault="009F211C" w:rsidP="00C72ACD">
      <w:pPr>
        <w:pStyle w:val="NormalWeb"/>
        <w:keepNext/>
        <w:keepLines/>
        <w:widowControl w:val="0"/>
        <w:numPr>
          <w:ilvl w:val="1"/>
          <w:numId w:val="32"/>
        </w:numPr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9F211C">
        <w:rPr>
          <w:rFonts w:ascii="Arial" w:hAnsi="Arial" w:cs="Arial"/>
          <w:sz w:val="22"/>
          <w:szCs w:val="22"/>
        </w:rPr>
        <w:t>a childcare centre has been closed.</w:t>
      </w:r>
    </w:p>
    <w:p w14:paraId="6DF128BC" w14:textId="77777777" w:rsidR="00326598" w:rsidRPr="00C31EA1" w:rsidRDefault="00326598" w:rsidP="00C2493B">
      <w:pPr>
        <w:pStyle w:val="NormalWeb"/>
        <w:numPr>
          <w:ilvl w:val="0"/>
          <w:numId w:val="33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32323"/>
          <w:sz w:val="22"/>
          <w:szCs w:val="22"/>
        </w:rPr>
      </w:pPr>
      <w:r w:rsidRPr="00C31EA1">
        <w:rPr>
          <w:rFonts w:ascii="Arial" w:hAnsi="Arial" w:cs="Arial"/>
          <w:color w:val="232323"/>
          <w:sz w:val="22"/>
          <w:szCs w:val="22"/>
        </w:rPr>
        <w:t>The Employee and Employer agree that the IFA will terminate when the Victorian Chief Health Officer advises that:</w:t>
      </w:r>
    </w:p>
    <w:p w14:paraId="57B49960" w14:textId="4B4BAA1B" w:rsidR="00326598" w:rsidRPr="00C31EA1" w:rsidRDefault="00326598" w:rsidP="00326598">
      <w:pPr>
        <w:pStyle w:val="NormalWeb"/>
        <w:numPr>
          <w:ilvl w:val="0"/>
          <w:numId w:val="29"/>
        </w:numPr>
        <w:shd w:val="clear" w:color="auto" w:fill="FFFFFF"/>
        <w:spacing w:before="120" w:beforeAutospacing="0"/>
        <w:rPr>
          <w:rFonts w:ascii="Arial" w:hAnsi="Arial" w:cs="Arial"/>
          <w:color w:val="232323"/>
          <w:sz w:val="22"/>
          <w:szCs w:val="22"/>
        </w:rPr>
      </w:pPr>
      <w:r w:rsidRPr="00C31EA1">
        <w:rPr>
          <w:rFonts w:ascii="Arial" w:hAnsi="Arial" w:cs="Arial"/>
          <w:color w:val="232323"/>
          <w:sz w:val="22"/>
          <w:szCs w:val="22"/>
        </w:rPr>
        <w:t xml:space="preserve">a school is </w:t>
      </w:r>
      <w:r w:rsidR="008332CA" w:rsidRPr="00C31EA1">
        <w:rPr>
          <w:rFonts w:ascii="Arial" w:hAnsi="Arial" w:cs="Arial"/>
          <w:color w:val="232323"/>
          <w:sz w:val="22"/>
          <w:szCs w:val="22"/>
        </w:rPr>
        <w:t xml:space="preserve">not </w:t>
      </w:r>
      <w:r w:rsidRPr="00C31EA1">
        <w:rPr>
          <w:rFonts w:ascii="Arial" w:hAnsi="Arial" w:cs="Arial"/>
          <w:color w:val="232323"/>
          <w:sz w:val="22"/>
          <w:szCs w:val="22"/>
        </w:rPr>
        <w:t>required to undertake remote or flexible learning</w:t>
      </w:r>
      <w:r w:rsidR="00012FF5">
        <w:rPr>
          <w:rFonts w:ascii="Arial" w:hAnsi="Arial" w:cs="Arial"/>
          <w:color w:val="232323"/>
          <w:sz w:val="22"/>
          <w:szCs w:val="22"/>
        </w:rPr>
        <w:t>; or</w:t>
      </w:r>
    </w:p>
    <w:p w14:paraId="466CD310" w14:textId="004E6D00" w:rsidR="00326598" w:rsidRPr="00C31EA1" w:rsidRDefault="00326598" w:rsidP="00326598">
      <w:pPr>
        <w:pStyle w:val="NormalWeb"/>
        <w:numPr>
          <w:ilvl w:val="0"/>
          <w:numId w:val="29"/>
        </w:numPr>
        <w:shd w:val="clear" w:color="auto" w:fill="FFFFFF"/>
        <w:spacing w:before="120" w:beforeAutospacing="0"/>
        <w:rPr>
          <w:rFonts w:ascii="Arial" w:hAnsi="Arial" w:cs="Arial"/>
          <w:color w:val="232323"/>
          <w:sz w:val="22"/>
          <w:szCs w:val="22"/>
        </w:rPr>
      </w:pPr>
      <w:r w:rsidRPr="00C31EA1">
        <w:rPr>
          <w:rFonts w:ascii="Arial" w:hAnsi="Arial" w:cs="Arial"/>
          <w:color w:val="232323"/>
          <w:sz w:val="22"/>
          <w:szCs w:val="22"/>
        </w:rPr>
        <w:t>a school is not closed</w:t>
      </w:r>
      <w:r w:rsidR="00012FF5">
        <w:rPr>
          <w:rFonts w:ascii="Arial" w:hAnsi="Arial" w:cs="Arial"/>
          <w:color w:val="232323"/>
          <w:sz w:val="22"/>
          <w:szCs w:val="22"/>
        </w:rPr>
        <w:t>; or</w:t>
      </w:r>
    </w:p>
    <w:p w14:paraId="57E9E8D3" w14:textId="5BB83C84" w:rsidR="00326598" w:rsidRPr="00C31EA1" w:rsidRDefault="00326598" w:rsidP="00326598">
      <w:pPr>
        <w:pStyle w:val="NormalWeb"/>
        <w:numPr>
          <w:ilvl w:val="0"/>
          <w:numId w:val="29"/>
        </w:numPr>
        <w:shd w:val="clear" w:color="auto" w:fill="FFFFFF"/>
        <w:spacing w:before="120" w:beforeAutospacing="0"/>
        <w:rPr>
          <w:rFonts w:ascii="Arial" w:hAnsi="Arial" w:cs="Arial"/>
          <w:color w:val="232323"/>
          <w:sz w:val="22"/>
          <w:szCs w:val="22"/>
        </w:rPr>
      </w:pPr>
      <w:r w:rsidRPr="00C31EA1">
        <w:rPr>
          <w:rFonts w:ascii="Arial" w:hAnsi="Arial" w:cs="Arial"/>
          <w:color w:val="232323"/>
          <w:sz w:val="22"/>
          <w:szCs w:val="22"/>
        </w:rPr>
        <w:t>a childcare centre is not closed</w:t>
      </w:r>
      <w:r w:rsidR="00012FF5">
        <w:rPr>
          <w:rFonts w:ascii="Arial" w:hAnsi="Arial" w:cs="Arial"/>
          <w:color w:val="232323"/>
          <w:sz w:val="22"/>
          <w:szCs w:val="22"/>
        </w:rPr>
        <w:t>.</w:t>
      </w:r>
      <w:r w:rsidRPr="00C31EA1">
        <w:rPr>
          <w:rFonts w:ascii="Arial" w:hAnsi="Arial" w:cs="Arial"/>
          <w:color w:val="232323"/>
          <w:sz w:val="22"/>
          <w:szCs w:val="22"/>
        </w:rPr>
        <w:t xml:space="preserve"> </w:t>
      </w:r>
    </w:p>
    <w:p w14:paraId="0B37A55E" w14:textId="1FC43820" w:rsidR="0016619D" w:rsidRPr="00C31EA1" w:rsidRDefault="007C028B" w:rsidP="00C2493B">
      <w:pPr>
        <w:pStyle w:val="NormalWeb"/>
        <w:numPr>
          <w:ilvl w:val="0"/>
          <w:numId w:val="33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32323"/>
          <w:sz w:val="22"/>
          <w:szCs w:val="22"/>
        </w:rPr>
      </w:pPr>
      <w:r w:rsidRPr="00C31EA1">
        <w:rPr>
          <w:rFonts w:ascii="Arial" w:hAnsi="Arial" w:cs="Arial"/>
          <w:color w:val="232323"/>
          <w:sz w:val="22"/>
          <w:szCs w:val="22"/>
        </w:rPr>
        <w:t>This</w:t>
      </w:r>
      <w:r w:rsidR="000076C3" w:rsidRPr="00C31EA1">
        <w:rPr>
          <w:rFonts w:ascii="Arial" w:hAnsi="Arial" w:cs="Arial"/>
          <w:color w:val="232323"/>
          <w:sz w:val="22"/>
          <w:szCs w:val="22"/>
        </w:rPr>
        <w:t xml:space="preserve"> IFA may </w:t>
      </w:r>
      <w:r w:rsidR="00B54368" w:rsidRPr="00C31EA1">
        <w:rPr>
          <w:rFonts w:ascii="Arial" w:hAnsi="Arial" w:cs="Arial"/>
          <w:color w:val="232323"/>
          <w:sz w:val="22"/>
          <w:szCs w:val="22"/>
        </w:rPr>
        <w:t xml:space="preserve">be terminated </w:t>
      </w:r>
      <w:r w:rsidR="00E564DF" w:rsidRPr="00C31EA1">
        <w:rPr>
          <w:rFonts w:ascii="Arial" w:hAnsi="Arial" w:cs="Arial"/>
          <w:color w:val="232323"/>
          <w:sz w:val="22"/>
          <w:szCs w:val="22"/>
        </w:rPr>
        <w:t>by the Employer or Employee</w:t>
      </w:r>
      <w:r w:rsidR="00012FF5">
        <w:rPr>
          <w:rFonts w:ascii="Arial" w:hAnsi="Arial" w:cs="Arial"/>
          <w:color w:val="232323"/>
          <w:sz w:val="22"/>
          <w:szCs w:val="22"/>
        </w:rPr>
        <w:t xml:space="preserve"> in the following circumstances</w:t>
      </w:r>
      <w:r w:rsidR="0016619D" w:rsidRPr="00C31EA1">
        <w:rPr>
          <w:rFonts w:ascii="Arial" w:hAnsi="Arial" w:cs="Arial"/>
          <w:color w:val="232323"/>
          <w:sz w:val="22"/>
          <w:szCs w:val="22"/>
        </w:rPr>
        <w:t>:</w:t>
      </w:r>
    </w:p>
    <w:p w14:paraId="35B94E7C" w14:textId="57C81120" w:rsidR="0016619D" w:rsidRPr="00C31EA1" w:rsidRDefault="001C4336" w:rsidP="0016619D">
      <w:pPr>
        <w:pStyle w:val="NormalWeb"/>
        <w:numPr>
          <w:ilvl w:val="0"/>
          <w:numId w:val="31"/>
        </w:numPr>
        <w:shd w:val="clear" w:color="auto" w:fill="FFFFFF"/>
        <w:spacing w:before="120" w:beforeAutospacing="0"/>
        <w:rPr>
          <w:rFonts w:ascii="Arial" w:hAnsi="Arial" w:cs="Arial"/>
          <w:color w:val="232323"/>
          <w:sz w:val="22"/>
          <w:szCs w:val="22"/>
        </w:rPr>
      </w:pPr>
      <w:r w:rsidRPr="00C31EA1">
        <w:rPr>
          <w:rFonts w:ascii="Arial" w:hAnsi="Arial" w:cs="Arial"/>
          <w:color w:val="232323"/>
          <w:sz w:val="22"/>
          <w:szCs w:val="22"/>
        </w:rPr>
        <w:t>by</w:t>
      </w:r>
      <w:r w:rsidR="00E564DF" w:rsidRPr="00C31EA1">
        <w:rPr>
          <w:rFonts w:ascii="Arial" w:hAnsi="Arial" w:cs="Arial"/>
          <w:color w:val="232323"/>
          <w:sz w:val="22"/>
          <w:szCs w:val="22"/>
        </w:rPr>
        <w:t xml:space="preserve"> </w:t>
      </w:r>
      <w:r w:rsidR="00E12A29" w:rsidRPr="00C31EA1">
        <w:rPr>
          <w:rFonts w:ascii="Arial" w:hAnsi="Arial" w:cs="Arial"/>
          <w:color w:val="232323"/>
          <w:sz w:val="22"/>
          <w:szCs w:val="22"/>
        </w:rPr>
        <w:t xml:space="preserve">giving a specific </w:t>
      </w:r>
      <w:r w:rsidR="009F7F88" w:rsidRPr="00C31EA1">
        <w:rPr>
          <w:rFonts w:ascii="Arial" w:hAnsi="Arial" w:cs="Arial"/>
          <w:color w:val="232323"/>
          <w:sz w:val="22"/>
          <w:szCs w:val="22"/>
        </w:rPr>
        <w:t>period of written notice</w:t>
      </w:r>
      <w:r w:rsidR="0016619D" w:rsidRPr="00C31EA1">
        <w:rPr>
          <w:rFonts w:ascii="Arial" w:hAnsi="Arial" w:cs="Arial"/>
          <w:color w:val="232323"/>
          <w:sz w:val="22"/>
          <w:szCs w:val="22"/>
        </w:rPr>
        <w:t>,</w:t>
      </w:r>
      <w:r w:rsidR="003C7232" w:rsidRPr="00C31EA1">
        <w:rPr>
          <w:rFonts w:ascii="Arial" w:hAnsi="Arial" w:cs="Arial"/>
          <w:color w:val="232323"/>
          <w:sz w:val="22"/>
          <w:szCs w:val="22"/>
        </w:rPr>
        <w:t xml:space="preserve"> being no more than </w:t>
      </w:r>
      <w:r w:rsidR="00E564DF" w:rsidRPr="00C31EA1">
        <w:rPr>
          <w:rFonts w:ascii="Arial" w:hAnsi="Arial" w:cs="Arial"/>
          <w:color w:val="232323"/>
          <w:sz w:val="22"/>
          <w:szCs w:val="22"/>
        </w:rPr>
        <w:t xml:space="preserve">28 </w:t>
      </w:r>
      <w:r w:rsidR="00A44EF7" w:rsidRPr="00C31EA1">
        <w:rPr>
          <w:rFonts w:ascii="Arial" w:hAnsi="Arial" w:cs="Arial"/>
          <w:color w:val="232323"/>
          <w:sz w:val="22"/>
          <w:szCs w:val="22"/>
        </w:rPr>
        <w:t>days’</w:t>
      </w:r>
      <w:r w:rsidR="0016619D" w:rsidRPr="00C31EA1">
        <w:rPr>
          <w:rFonts w:ascii="Arial" w:hAnsi="Arial" w:cs="Arial"/>
          <w:color w:val="232323"/>
          <w:sz w:val="22"/>
          <w:szCs w:val="22"/>
        </w:rPr>
        <w:t>; or</w:t>
      </w:r>
    </w:p>
    <w:p w14:paraId="1B059D3A" w14:textId="4155C6BA" w:rsidR="000076C3" w:rsidRPr="00C31EA1" w:rsidRDefault="009F7F88" w:rsidP="0016619D">
      <w:pPr>
        <w:pStyle w:val="NormalWeb"/>
        <w:numPr>
          <w:ilvl w:val="0"/>
          <w:numId w:val="31"/>
        </w:numPr>
        <w:shd w:val="clear" w:color="auto" w:fill="FFFFFF"/>
        <w:spacing w:before="120" w:beforeAutospacing="0"/>
        <w:rPr>
          <w:rFonts w:ascii="Arial" w:hAnsi="Arial" w:cs="Arial"/>
          <w:color w:val="232323"/>
          <w:sz w:val="22"/>
          <w:szCs w:val="22"/>
        </w:rPr>
      </w:pPr>
      <w:r w:rsidRPr="00C31EA1">
        <w:rPr>
          <w:rFonts w:ascii="Arial" w:hAnsi="Arial" w:cs="Arial"/>
          <w:color w:val="232323"/>
          <w:sz w:val="22"/>
          <w:szCs w:val="22"/>
        </w:rPr>
        <w:t xml:space="preserve">at any time by written </w:t>
      </w:r>
      <w:r w:rsidR="00D36DCD" w:rsidRPr="00C31EA1">
        <w:rPr>
          <w:rFonts w:ascii="Arial" w:hAnsi="Arial" w:cs="Arial"/>
          <w:color w:val="232323"/>
          <w:sz w:val="22"/>
          <w:szCs w:val="22"/>
        </w:rPr>
        <w:t>agreement</w:t>
      </w:r>
      <w:r w:rsidRPr="00C31EA1">
        <w:rPr>
          <w:rFonts w:ascii="Arial" w:hAnsi="Arial" w:cs="Arial"/>
          <w:color w:val="232323"/>
          <w:sz w:val="22"/>
          <w:szCs w:val="22"/>
        </w:rPr>
        <w:t xml:space="preserve"> between the Employer and Employee. </w:t>
      </w:r>
      <w:r w:rsidR="00740FD3" w:rsidRPr="00C31EA1">
        <w:rPr>
          <w:rFonts w:ascii="Arial" w:hAnsi="Arial" w:cs="Arial"/>
          <w:color w:val="232323"/>
          <w:sz w:val="22"/>
          <w:szCs w:val="22"/>
        </w:rPr>
        <w:t xml:space="preserve"> </w:t>
      </w:r>
      <w:r w:rsidR="000076C3" w:rsidRPr="00C31EA1">
        <w:rPr>
          <w:rFonts w:ascii="Arial" w:hAnsi="Arial" w:cs="Arial"/>
          <w:color w:val="232323"/>
          <w:sz w:val="22"/>
          <w:szCs w:val="22"/>
        </w:rPr>
        <w:t xml:space="preserve">  </w:t>
      </w:r>
    </w:p>
    <w:p w14:paraId="43B8FC73" w14:textId="45A9DA53" w:rsidR="00486DB8" w:rsidRPr="00C31EA1" w:rsidRDefault="00486DB8" w:rsidP="00C2493B">
      <w:pPr>
        <w:pStyle w:val="NormalWeb"/>
        <w:numPr>
          <w:ilvl w:val="0"/>
          <w:numId w:val="33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32323"/>
          <w:sz w:val="22"/>
          <w:szCs w:val="22"/>
        </w:rPr>
      </w:pPr>
      <w:r w:rsidRPr="00C31EA1">
        <w:rPr>
          <w:rFonts w:ascii="Arial" w:hAnsi="Arial" w:cs="Arial"/>
          <w:color w:val="232323"/>
          <w:sz w:val="22"/>
          <w:szCs w:val="22"/>
        </w:rPr>
        <w:t>This IFA has been genuinely made by the Employer and the Employee without coercion or duress</w:t>
      </w:r>
      <w:r w:rsidR="00012FF5">
        <w:rPr>
          <w:rFonts w:ascii="Arial" w:hAnsi="Arial" w:cs="Arial"/>
          <w:color w:val="232323"/>
          <w:sz w:val="22"/>
          <w:szCs w:val="22"/>
        </w:rPr>
        <w:t>,</w:t>
      </w:r>
      <w:r w:rsidRPr="00C31EA1">
        <w:rPr>
          <w:rFonts w:ascii="Arial" w:hAnsi="Arial" w:cs="Arial"/>
          <w:color w:val="232323"/>
          <w:sz w:val="22"/>
          <w:szCs w:val="22"/>
        </w:rPr>
        <w:t xml:space="preserve"> and after the Employee commenced employment with the Employer.</w:t>
      </w:r>
    </w:p>
    <w:p w14:paraId="0A368B7C" w14:textId="025545A1" w:rsidR="00C273B8" w:rsidRDefault="007158A8" w:rsidP="00C2493B">
      <w:pPr>
        <w:pStyle w:val="NormalWeb"/>
        <w:numPr>
          <w:ilvl w:val="0"/>
          <w:numId w:val="33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32323"/>
          <w:sz w:val="22"/>
          <w:szCs w:val="22"/>
        </w:rPr>
      </w:pPr>
      <w:r w:rsidRPr="00C31EA1">
        <w:rPr>
          <w:rFonts w:ascii="Arial" w:hAnsi="Arial" w:cs="Arial"/>
          <w:color w:val="232323"/>
          <w:sz w:val="22"/>
          <w:szCs w:val="22"/>
        </w:rPr>
        <w:t xml:space="preserve">The Employer must </w:t>
      </w:r>
      <w:r w:rsidR="00727A9C" w:rsidRPr="00C31EA1">
        <w:rPr>
          <w:rFonts w:ascii="Arial" w:hAnsi="Arial" w:cs="Arial"/>
          <w:color w:val="232323"/>
          <w:sz w:val="22"/>
          <w:szCs w:val="22"/>
        </w:rPr>
        <w:t>provide</w:t>
      </w:r>
      <w:r w:rsidRPr="00C31EA1">
        <w:rPr>
          <w:rFonts w:ascii="Arial" w:hAnsi="Arial" w:cs="Arial"/>
          <w:color w:val="232323"/>
          <w:sz w:val="22"/>
          <w:szCs w:val="22"/>
        </w:rPr>
        <w:t xml:space="preserve"> a </w:t>
      </w:r>
      <w:r w:rsidR="007710EB" w:rsidRPr="00C31EA1">
        <w:rPr>
          <w:rFonts w:ascii="Arial" w:hAnsi="Arial" w:cs="Arial"/>
          <w:color w:val="232323"/>
          <w:sz w:val="22"/>
          <w:szCs w:val="22"/>
        </w:rPr>
        <w:t xml:space="preserve">written </w:t>
      </w:r>
      <w:r w:rsidRPr="00C31EA1">
        <w:rPr>
          <w:rFonts w:ascii="Arial" w:hAnsi="Arial" w:cs="Arial"/>
          <w:color w:val="232323"/>
          <w:sz w:val="22"/>
          <w:szCs w:val="22"/>
        </w:rPr>
        <w:t xml:space="preserve">copy </w:t>
      </w:r>
      <w:r w:rsidR="00802AFE" w:rsidRPr="00C31EA1">
        <w:rPr>
          <w:rFonts w:ascii="Arial" w:hAnsi="Arial" w:cs="Arial"/>
          <w:color w:val="232323"/>
          <w:sz w:val="22"/>
          <w:szCs w:val="22"/>
        </w:rPr>
        <w:t>of the IFA</w:t>
      </w:r>
      <w:r w:rsidR="007710EB" w:rsidRPr="00C31EA1">
        <w:rPr>
          <w:rFonts w:ascii="Arial" w:hAnsi="Arial" w:cs="Arial"/>
          <w:color w:val="232323"/>
          <w:sz w:val="22"/>
          <w:szCs w:val="22"/>
        </w:rPr>
        <w:t xml:space="preserve"> to the</w:t>
      </w:r>
      <w:r w:rsidRPr="00C31EA1">
        <w:rPr>
          <w:rFonts w:ascii="Arial" w:hAnsi="Arial" w:cs="Arial"/>
          <w:color w:val="232323"/>
          <w:sz w:val="22"/>
          <w:szCs w:val="22"/>
        </w:rPr>
        <w:t xml:space="preserve"> Employee</w:t>
      </w:r>
      <w:r w:rsidR="00C273B8">
        <w:rPr>
          <w:rFonts w:ascii="Arial" w:hAnsi="Arial" w:cs="Arial"/>
          <w:color w:val="232323"/>
          <w:sz w:val="22"/>
          <w:szCs w:val="22"/>
        </w:rPr>
        <w:t xml:space="preserve"> </w:t>
      </w:r>
      <w:r w:rsidR="00C273B8" w:rsidRPr="00C31EA1">
        <w:rPr>
          <w:rFonts w:ascii="Arial" w:hAnsi="Arial" w:cs="Arial"/>
          <w:color w:val="232323"/>
          <w:sz w:val="22"/>
          <w:szCs w:val="22"/>
        </w:rPr>
        <w:t>within 14 days after it is agreed to.</w:t>
      </w:r>
    </w:p>
    <w:p w14:paraId="7F5F3B0C" w14:textId="1850342D" w:rsidR="00E870ED" w:rsidRPr="00C31EA1" w:rsidRDefault="00A22FF1" w:rsidP="00C2493B">
      <w:pPr>
        <w:pStyle w:val="NormalWeb"/>
        <w:numPr>
          <w:ilvl w:val="0"/>
          <w:numId w:val="33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32323"/>
          <w:sz w:val="22"/>
          <w:szCs w:val="22"/>
        </w:rPr>
      </w:pPr>
      <w:r w:rsidRPr="00C31EA1">
        <w:rPr>
          <w:rFonts w:ascii="Arial" w:hAnsi="Arial" w:cs="Arial"/>
          <w:color w:val="232323"/>
          <w:sz w:val="22"/>
          <w:szCs w:val="22"/>
        </w:rPr>
        <w:t xml:space="preserve">If the </w:t>
      </w:r>
      <w:r w:rsidR="00CC67F1" w:rsidRPr="00C31EA1">
        <w:rPr>
          <w:rFonts w:ascii="Arial" w:hAnsi="Arial" w:cs="Arial"/>
          <w:color w:val="232323"/>
          <w:sz w:val="22"/>
          <w:szCs w:val="22"/>
        </w:rPr>
        <w:t>E</w:t>
      </w:r>
      <w:r w:rsidRPr="00C31EA1">
        <w:rPr>
          <w:rFonts w:ascii="Arial" w:hAnsi="Arial" w:cs="Arial"/>
          <w:color w:val="232323"/>
          <w:sz w:val="22"/>
          <w:szCs w:val="22"/>
        </w:rPr>
        <w:t xml:space="preserve">mployee is under 18, the </w:t>
      </w:r>
      <w:r w:rsidR="00C273B8">
        <w:rPr>
          <w:rFonts w:ascii="Arial" w:hAnsi="Arial" w:cs="Arial"/>
          <w:color w:val="232323"/>
          <w:sz w:val="22"/>
          <w:szCs w:val="22"/>
        </w:rPr>
        <w:t>IFA</w:t>
      </w:r>
      <w:r w:rsidRPr="00C31EA1">
        <w:rPr>
          <w:rFonts w:ascii="Arial" w:hAnsi="Arial" w:cs="Arial"/>
          <w:color w:val="232323"/>
          <w:sz w:val="22"/>
          <w:szCs w:val="22"/>
        </w:rPr>
        <w:t xml:space="preserve"> must also be signed </w:t>
      </w:r>
      <w:r w:rsidR="00CC67F1" w:rsidRPr="00C31EA1">
        <w:rPr>
          <w:rFonts w:ascii="Arial" w:hAnsi="Arial" w:cs="Arial"/>
          <w:color w:val="232323"/>
          <w:sz w:val="22"/>
          <w:szCs w:val="22"/>
        </w:rPr>
        <w:t xml:space="preserve">by a parent or guardian. </w:t>
      </w:r>
    </w:p>
    <w:p w14:paraId="5E2DCC01" w14:textId="77777777" w:rsidR="00063BEC" w:rsidRPr="00C31EA1" w:rsidRDefault="00063BEC" w:rsidP="00063BEC">
      <w:pPr>
        <w:pStyle w:val="NormalWeb"/>
        <w:shd w:val="clear" w:color="auto" w:fill="FFFFFF"/>
        <w:spacing w:before="120" w:beforeAutospacing="0" w:after="120" w:afterAutospacing="0"/>
        <w:ind w:left="360"/>
        <w:rPr>
          <w:rFonts w:ascii="Arial" w:hAnsi="Arial" w:cs="Arial"/>
          <w:color w:val="23232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FD0730" w:rsidRPr="00C31EA1" w14:paraId="21B3FA3C" w14:textId="77777777" w:rsidTr="00804C3D">
        <w:tc>
          <w:tcPr>
            <w:tcW w:w="5097" w:type="dxa"/>
          </w:tcPr>
          <w:p w14:paraId="3B19E2FC" w14:textId="4CB1A81E" w:rsidR="00FD0730" w:rsidRPr="00C273B8" w:rsidRDefault="00FD0730" w:rsidP="00B26496">
            <w:pPr>
              <w:spacing w:before="12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3B8">
              <w:rPr>
                <w:rFonts w:ascii="Arial" w:hAnsi="Arial" w:cs="Arial"/>
                <w:b/>
                <w:bCs/>
                <w:sz w:val="22"/>
                <w:szCs w:val="22"/>
              </w:rPr>
              <w:t>Name of Employer</w:t>
            </w:r>
          </w:p>
        </w:tc>
        <w:tc>
          <w:tcPr>
            <w:tcW w:w="5097" w:type="dxa"/>
          </w:tcPr>
          <w:p w14:paraId="6B25BC41" w14:textId="0D28A94F" w:rsidR="00FD0730" w:rsidRPr="00C273B8" w:rsidRDefault="00FD0730" w:rsidP="00B26496">
            <w:pPr>
              <w:spacing w:before="12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3B8">
              <w:rPr>
                <w:rFonts w:ascii="Arial" w:hAnsi="Arial" w:cs="Arial"/>
                <w:b/>
                <w:bCs/>
                <w:sz w:val="22"/>
                <w:szCs w:val="22"/>
              </w:rPr>
              <w:t>Name of Employee</w:t>
            </w:r>
            <w:r w:rsidR="00C273B8" w:rsidRPr="00C273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[parent or guardian]</w:t>
            </w:r>
          </w:p>
        </w:tc>
      </w:tr>
      <w:tr w:rsidR="00FD0730" w:rsidRPr="00C31EA1" w14:paraId="28EA45B6" w14:textId="77777777" w:rsidTr="00DE350C">
        <w:tc>
          <w:tcPr>
            <w:tcW w:w="5097" w:type="dxa"/>
          </w:tcPr>
          <w:p w14:paraId="4AF49A9B" w14:textId="77777777" w:rsidR="00FD0730" w:rsidRPr="00C31EA1" w:rsidRDefault="00FD0730" w:rsidP="00B26496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7" w:type="dxa"/>
          </w:tcPr>
          <w:p w14:paraId="24DC0CF8" w14:textId="77777777" w:rsidR="00FD0730" w:rsidRPr="00C31EA1" w:rsidRDefault="00FD0730" w:rsidP="00B26496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C3D" w:rsidRPr="00C31EA1" w14:paraId="60277DEC" w14:textId="77777777" w:rsidTr="00804C3D">
        <w:tc>
          <w:tcPr>
            <w:tcW w:w="5097" w:type="dxa"/>
          </w:tcPr>
          <w:p w14:paraId="3A77BFBC" w14:textId="2085CA57" w:rsidR="00804C3D" w:rsidRPr="00C273B8" w:rsidRDefault="00CA228C" w:rsidP="00B26496">
            <w:pPr>
              <w:spacing w:before="12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3B8">
              <w:rPr>
                <w:rFonts w:ascii="Arial" w:hAnsi="Arial" w:cs="Arial"/>
                <w:b/>
                <w:bCs/>
                <w:sz w:val="22"/>
                <w:szCs w:val="22"/>
              </w:rPr>
              <w:t>Signed by</w:t>
            </w:r>
            <w:r w:rsidR="0073366C" w:rsidRPr="00C273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Employer </w:t>
            </w:r>
          </w:p>
        </w:tc>
        <w:tc>
          <w:tcPr>
            <w:tcW w:w="5097" w:type="dxa"/>
          </w:tcPr>
          <w:p w14:paraId="1F036431" w14:textId="784B4C16" w:rsidR="00804C3D" w:rsidRPr="00C273B8" w:rsidRDefault="0073366C" w:rsidP="00B26496">
            <w:pPr>
              <w:spacing w:before="12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3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Signed by Employee </w:t>
            </w:r>
            <w:r w:rsidR="00FD0730" w:rsidRPr="00C273B8"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r w:rsidRPr="00C273B8">
              <w:rPr>
                <w:rFonts w:ascii="Arial" w:hAnsi="Arial" w:cs="Arial"/>
                <w:b/>
                <w:bCs/>
                <w:sz w:val="22"/>
                <w:szCs w:val="22"/>
              </w:rPr>
              <w:t>parent/guardian</w:t>
            </w:r>
            <w:r w:rsidR="00FD0730" w:rsidRPr="00C273B8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</w:p>
        </w:tc>
      </w:tr>
      <w:tr w:rsidR="00804C3D" w:rsidRPr="00C31EA1" w14:paraId="19D2B2EC" w14:textId="77777777" w:rsidTr="00804C3D">
        <w:tc>
          <w:tcPr>
            <w:tcW w:w="5097" w:type="dxa"/>
          </w:tcPr>
          <w:p w14:paraId="6616A392" w14:textId="77777777" w:rsidR="00804C3D" w:rsidRPr="00C31EA1" w:rsidRDefault="00804C3D" w:rsidP="00B26496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7" w:type="dxa"/>
          </w:tcPr>
          <w:p w14:paraId="0D8DF3E8" w14:textId="77777777" w:rsidR="00804C3D" w:rsidRPr="00C31EA1" w:rsidRDefault="00804C3D" w:rsidP="00B26496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8A2" w:rsidRPr="00C31EA1" w14:paraId="23F26CAD" w14:textId="77777777" w:rsidTr="00804C3D">
        <w:tc>
          <w:tcPr>
            <w:tcW w:w="5097" w:type="dxa"/>
          </w:tcPr>
          <w:p w14:paraId="306C9557" w14:textId="7440E23D" w:rsidR="003458A2" w:rsidRPr="003458A2" w:rsidRDefault="003458A2" w:rsidP="00B26496">
            <w:pPr>
              <w:spacing w:before="12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8A2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097" w:type="dxa"/>
          </w:tcPr>
          <w:p w14:paraId="50A9FA41" w14:textId="405114ED" w:rsidR="003458A2" w:rsidRPr="003458A2" w:rsidRDefault="003458A2" w:rsidP="00B26496">
            <w:pPr>
              <w:spacing w:before="12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8A2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</w:tr>
    </w:tbl>
    <w:p w14:paraId="7A039C3C" w14:textId="77777777" w:rsidR="00B2752E" w:rsidRPr="00D44549" w:rsidRDefault="00B2752E" w:rsidP="00FF6D9D">
      <w:pPr>
        <w:pStyle w:val="DHHSbody"/>
        <w:rPr>
          <w:rFonts w:cs="Arial"/>
        </w:rPr>
      </w:pPr>
    </w:p>
    <w:sectPr w:rsidR="00B2752E" w:rsidRPr="00D44549" w:rsidSect="004013C7">
      <w:headerReference w:type="default" r:id="rId13"/>
      <w:footerReference w:type="default" r:id="rId14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6E42E" w14:textId="77777777" w:rsidR="00A12657" w:rsidRDefault="00A12657">
      <w:r>
        <w:separator/>
      </w:r>
    </w:p>
  </w:endnote>
  <w:endnote w:type="continuationSeparator" w:id="0">
    <w:p w14:paraId="277C69A5" w14:textId="77777777" w:rsidR="00A12657" w:rsidRDefault="00A12657">
      <w:r>
        <w:continuationSeparator/>
      </w:r>
    </w:p>
  </w:endnote>
  <w:endnote w:type="continuationNotice" w:id="1">
    <w:p w14:paraId="3B6EF685" w14:textId="77777777" w:rsidR="00A12657" w:rsidRDefault="00A12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DA427" w14:textId="5CDE9C12" w:rsidR="009D70A4" w:rsidRPr="00F65AA9" w:rsidRDefault="00912948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3163D19" wp14:editId="7D8C774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3c94f888063fa2353560a72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5C5D22" w14:textId="25ECC231" w:rsidR="00912948" w:rsidRPr="00912948" w:rsidRDefault="00912948" w:rsidP="00912948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12948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63D19" id="_x0000_t202" coordsize="21600,21600" o:spt="202" path="m,l,21600r21600,l21600,xe">
              <v:stroke joinstyle="miter"/>
              <v:path gradientshapeok="t" o:connecttype="rect"/>
            </v:shapetype>
            <v:shape id="MSIPCM23c94f888063fa2353560a72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Nlz/0MgAwAAOAYAAA4AAAAA&#10;AAAAAAAAAAAALgIAAGRycy9lMm9Eb2MueG1sUEsBAi0AFAAGAAgAAAAhAGARxibeAAAACwEAAA8A&#10;AAAAAAAAAAAAAAAAegUAAGRycy9kb3ducmV2LnhtbFBLBQYAAAAABAAEAPMAAACFBgAAAAA=&#10;" o:allowincell="f" filled="f" stroked="f" strokeweight=".5pt">
              <v:textbox inset="20pt,0,,0">
                <w:txbxContent>
                  <w:p w14:paraId="6C5C5D22" w14:textId="25ECC231" w:rsidR="00912948" w:rsidRPr="00912948" w:rsidRDefault="00912948" w:rsidP="00912948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12948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0C218C99" wp14:editId="7E1B751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33402" w14:textId="2DE4F8E1" w:rsidR="007158A8" w:rsidRPr="007158A8" w:rsidRDefault="00912948" w:rsidP="007158A8">
    <w:pPr>
      <w:pStyle w:val="Footer"/>
      <w:rPr>
        <w:bCs/>
      </w:rPr>
    </w:pPr>
    <w:r>
      <w:rPr>
        <w:bCs/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42C8ED4" wp14:editId="31A15B0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cec8451ab86e884ec96d300b" descr="{&quot;HashCode&quot;:-126760350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18531B" w14:textId="2FDB1F21" w:rsidR="00912948" w:rsidRPr="00912948" w:rsidRDefault="00912948" w:rsidP="00912948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12948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C8ED4" id="_x0000_t202" coordsize="21600,21600" o:spt="202" path="m,l,21600r21600,l21600,xe">
              <v:stroke joinstyle="miter"/>
              <v:path gradientshapeok="t" o:connecttype="rect"/>
            </v:shapetype>
            <v:shape id="MSIPCMcec8451ab86e884ec96d300b" o:spid="_x0000_s1027" type="#_x0000_t202" alt="{&quot;HashCode&quot;:-1267603503,&quot;Height&quot;:841.0,&quot;Width&quot;:595.0,&quot;Placement&quot;:&quot;Footer&quot;,&quot;Index&quot;:&quot;Primary&quot;,&quot;Section&quot;:2,&quot;Top&quot;:0.0,&quot;Left&quot;:0.0}" style="position:absolute;margin-left:0;margin-top:805.9pt;width:595.3pt;height:21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lz5Cwx8DAAA/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14:paraId="2B18531B" w14:textId="2FDB1F21" w:rsidR="00912948" w:rsidRPr="00912948" w:rsidRDefault="00912948" w:rsidP="00912948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12948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58A8" w:rsidRPr="007158A8">
      <w:rPr>
        <w:bCs/>
      </w:rPr>
      <w:t>Model COVID-19 (change of ordinary hours) Individual Flexibility Agreement</w:t>
    </w:r>
  </w:p>
  <w:p w14:paraId="1B1F1BE0" w14:textId="77777777" w:rsidR="009D70A4" w:rsidRPr="007158A8" w:rsidRDefault="009D70A4" w:rsidP="00715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DE89" w14:textId="77777777" w:rsidR="00A12657" w:rsidRDefault="00A12657" w:rsidP="002862F1">
      <w:pPr>
        <w:spacing w:before="120"/>
      </w:pPr>
      <w:r>
        <w:separator/>
      </w:r>
    </w:p>
  </w:footnote>
  <w:footnote w:type="continuationSeparator" w:id="0">
    <w:p w14:paraId="0A39FC84" w14:textId="77777777" w:rsidR="00A12657" w:rsidRDefault="00A12657">
      <w:r>
        <w:continuationSeparator/>
      </w:r>
    </w:p>
  </w:footnote>
  <w:footnote w:type="continuationNotice" w:id="1">
    <w:p w14:paraId="220CA0A7" w14:textId="77777777" w:rsidR="00A12657" w:rsidRDefault="00A126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FA35A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D870C08E"/>
    <w:numStyleLink w:val="ZZNumbersloweralpha"/>
  </w:abstractNum>
  <w:abstractNum w:abstractNumId="2" w15:restartNumberingAfterBreak="0">
    <w:nsid w:val="06744FE9"/>
    <w:multiLevelType w:val="hybridMultilevel"/>
    <w:tmpl w:val="4CFA9826"/>
    <w:lvl w:ilvl="0" w:tplc="422AC1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D43DB"/>
    <w:multiLevelType w:val="multilevel"/>
    <w:tmpl w:val="633A4032"/>
    <w:numStyleLink w:val="ZZNumbersdigit"/>
  </w:abstractNum>
  <w:abstractNum w:abstractNumId="4" w15:restartNumberingAfterBreak="0">
    <w:nsid w:val="0BAD2E30"/>
    <w:multiLevelType w:val="multilevel"/>
    <w:tmpl w:val="D870C08E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F027167"/>
    <w:multiLevelType w:val="hybridMultilevel"/>
    <w:tmpl w:val="EFC2AD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2AC13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0B0C"/>
    <w:multiLevelType w:val="hybridMultilevel"/>
    <w:tmpl w:val="2F6A7F9A"/>
    <w:lvl w:ilvl="0" w:tplc="72583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A3DA2"/>
    <w:multiLevelType w:val="hybridMultilevel"/>
    <w:tmpl w:val="6A7ED286"/>
    <w:lvl w:ilvl="0" w:tplc="83409B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33C60"/>
    <w:multiLevelType w:val="hybridMultilevel"/>
    <w:tmpl w:val="C506FA40"/>
    <w:lvl w:ilvl="0" w:tplc="36AE1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C47CA"/>
    <w:multiLevelType w:val="hybridMultilevel"/>
    <w:tmpl w:val="CBDE8E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B96CDA"/>
    <w:multiLevelType w:val="multilevel"/>
    <w:tmpl w:val="205271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6C68D4"/>
    <w:multiLevelType w:val="multilevel"/>
    <w:tmpl w:val="633A4032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EC54A41"/>
    <w:multiLevelType w:val="multilevel"/>
    <w:tmpl w:val="3B84CAD0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321671E"/>
    <w:multiLevelType w:val="hybridMultilevel"/>
    <w:tmpl w:val="83D29C1A"/>
    <w:lvl w:ilvl="0" w:tplc="422AC1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22AC13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611C2"/>
    <w:multiLevelType w:val="multilevel"/>
    <w:tmpl w:val="803E5318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BA1E5A"/>
    <w:multiLevelType w:val="multilevel"/>
    <w:tmpl w:val="305A4A9C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8870A7E"/>
    <w:multiLevelType w:val="hybridMultilevel"/>
    <w:tmpl w:val="7C4CFB28"/>
    <w:lvl w:ilvl="0" w:tplc="422AC1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22AC13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809F9"/>
    <w:multiLevelType w:val="hybridMultilevel"/>
    <w:tmpl w:val="2F6A7F9A"/>
    <w:lvl w:ilvl="0" w:tplc="725833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09259F"/>
    <w:multiLevelType w:val="multilevel"/>
    <w:tmpl w:val="3A72729A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BC65788"/>
    <w:multiLevelType w:val="hybridMultilevel"/>
    <w:tmpl w:val="EFC2AD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2AC13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CD10DF"/>
    <w:multiLevelType w:val="hybridMultilevel"/>
    <w:tmpl w:val="C4545ABA"/>
    <w:lvl w:ilvl="0" w:tplc="422AC1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22AC13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"/>
  </w:num>
  <w:num w:numId="25">
    <w:abstractNumId w:val="17"/>
  </w:num>
  <w:num w:numId="26">
    <w:abstractNumId w:val="6"/>
  </w:num>
  <w:num w:numId="27">
    <w:abstractNumId w:val="7"/>
  </w:num>
  <w:num w:numId="28">
    <w:abstractNumId w:val="5"/>
  </w:num>
  <w:num w:numId="29">
    <w:abstractNumId w:val="13"/>
  </w:num>
  <w:num w:numId="30">
    <w:abstractNumId w:val="21"/>
  </w:num>
  <w:num w:numId="31">
    <w:abstractNumId w:val="16"/>
  </w:num>
  <w:num w:numId="32">
    <w:abstractNumId w:val="9"/>
  </w:num>
  <w:num w:numId="3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A8"/>
    <w:rsid w:val="000053E3"/>
    <w:rsid w:val="000072B6"/>
    <w:rsid w:val="000076C3"/>
    <w:rsid w:val="0001021B"/>
    <w:rsid w:val="00011D89"/>
    <w:rsid w:val="00012FF5"/>
    <w:rsid w:val="000141BF"/>
    <w:rsid w:val="000154FD"/>
    <w:rsid w:val="00024D89"/>
    <w:rsid w:val="000250B6"/>
    <w:rsid w:val="00033D81"/>
    <w:rsid w:val="00041BF0"/>
    <w:rsid w:val="0004536B"/>
    <w:rsid w:val="00046B68"/>
    <w:rsid w:val="00050E69"/>
    <w:rsid w:val="000527DD"/>
    <w:rsid w:val="00054A11"/>
    <w:rsid w:val="000578B2"/>
    <w:rsid w:val="00060959"/>
    <w:rsid w:val="0006291E"/>
    <w:rsid w:val="00063BEC"/>
    <w:rsid w:val="000663CD"/>
    <w:rsid w:val="000733FE"/>
    <w:rsid w:val="00074219"/>
    <w:rsid w:val="00074ED5"/>
    <w:rsid w:val="000810C1"/>
    <w:rsid w:val="000812C8"/>
    <w:rsid w:val="00083BFB"/>
    <w:rsid w:val="0008508E"/>
    <w:rsid w:val="000872F4"/>
    <w:rsid w:val="0009113B"/>
    <w:rsid w:val="00093402"/>
    <w:rsid w:val="00094DA3"/>
    <w:rsid w:val="00096CD1"/>
    <w:rsid w:val="000A012C"/>
    <w:rsid w:val="000A0EB9"/>
    <w:rsid w:val="000A186C"/>
    <w:rsid w:val="000A1EA4"/>
    <w:rsid w:val="000B2462"/>
    <w:rsid w:val="000B3EDB"/>
    <w:rsid w:val="000B429C"/>
    <w:rsid w:val="000B543D"/>
    <w:rsid w:val="000B5BF7"/>
    <w:rsid w:val="000B6BC8"/>
    <w:rsid w:val="000C0303"/>
    <w:rsid w:val="000C0E69"/>
    <w:rsid w:val="000C2872"/>
    <w:rsid w:val="000C42EA"/>
    <w:rsid w:val="000C4546"/>
    <w:rsid w:val="000D1242"/>
    <w:rsid w:val="000E0970"/>
    <w:rsid w:val="000E3CC7"/>
    <w:rsid w:val="000E6BD4"/>
    <w:rsid w:val="000F1F1E"/>
    <w:rsid w:val="000F2259"/>
    <w:rsid w:val="00100119"/>
    <w:rsid w:val="0010392D"/>
    <w:rsid w:val="0010440E"/>
    <w:rsid w:val="0010447F"/>
    <w:rsid w:val="00104FE3"/>
    <w:rsid w:val="001057B4"/>
    <w:rsid w:val="00110C79"/>
    <w:rsid w:val="00120BD3"/>
    <w:rsid w:val="00122C4C"/>
    <w:rsid w:val="00122C4E"/>
    <w:rsid w:val="00122FEA"/>
    <w:rsid w:val="001232BD"/>
    <w:rsid w:val="00124ED5"/>
    <w:rsid w:val="001276FA"/>
    <w:rsid w:val="001447B3"/>
    <w:rsid w:val="00144814"/>
    <w:rsid w:val="00146C14"/>
    <w:rsid w:val="00152073"/>
    <w:rsid w:val="00154198"/>
    <w:rsid w:val="0015524C"/>
    <w:rsid w:val="00156598"/>
    <w:rsid w:val="00161939"/>
    <w:rsid w:val="00161AA0"/>
    <w:rsid w:val="00162093"/>
    <w:rsid w:val="0016619D"/>
    <w:rsid w:val="00172BAF"/>
    <w:rsid w:val="00172C29"/>
    <w:rsid w:val="001771DD"/>
    <w:rsid w:val="00177995"/>
    <w:rsid w:val="00177A8C"/>
    <w:rsid w:val="00181442"/>
    <w:rsid w:val="00181D93"/>
    <w:rsid w:val="00183118"/>
    <w:rsid w:val="00186B33"/>
    <w:rsid w:val="00192F9D"/>
    <w:rsid w:val="00196A69"/>
    <w:rsid w:val="00196EB8"/>
    <w:rsid w:val="00196EFB"/>
    <w:rsid w:val="001979FF"/>
    <w:rsid w:val="00197B17"/>
    <w:rsid w:val="001A1C54"/>
    <w:rsid w:val="001A3ACE"/>
    <w:rsid w:val="001A6F3E"/>
    <w:rsid w:val="001B211B"/>
    <w:rsid w:val="001C277E"/>
    <w:rsid w:val="001C2A72"/>
    <w:rsid w:val="001C4336"/>
    <w:rsid w:val="001C5898"/>
    <w:rsid w:val="001D0B75"/>
    <w:rsid w:val="001D3191"/>
    <w:rsid w:val="001D3C09"/>
    <w:rsid w:val="001D44E8"/>
    <w:rsid w:val="001D5317"/>
    <w:rsid w:val="001D60EC"/>
    <w:rsid w:val="001E1337"/>
    <w:rsid w:val="001E44DF"/>
    <w:rsid w:val="001E68A5"/>
    <w:rsid w:val="001E6BB0"/>
    <w:rsid w:val="001F0976"/>
    <w:rsid w:val="001F3826"/>
    <w:rsid w:val="001F5C9E"/>
    <w:rsid w:val="001F6E46"/>
    <w:rsid w:val="001F7C91"/>
    <w:rsid w:val="00205DE6"/>
    <w:rsid w:val="00206463"/>
    <w:rsid w:val="00206F2F"/>
    <w:rsid w:val="0021053D"/>
    <w:rsid w:val="00210A92"/>
    <w:rsid w:val="0021132C"/>
    <w:rsid w:val="00211997"/>
    <w:rsid w:val="00216C03"/>
    <w:rsid w:val="00220C04"/>
    <w:rsid w:val="0022278D"/>
    <w:rsid w:val="0022701F"/>
    <w:rsid w:val="00227893"/>
    <w:rsid w:val="002333F5"/>
    <w:rsid w:val="00233724"/>
    <w:rsid w:val="002347F7"/>
    <w:rsid w:val="0024242D"/>
    <w:rsid w:val="002432E1"/>
    <w:rsid w:val="00246207"/>
    <w:rsid w:val="00246C5E"/>
    <w:rsid w:val="00251343"/>
    <w:rsid w:val="002536A4"/>
    <w:rsid w:val="00254F58"/>
    <w:rsid w:val="002577DA"/>
    <w:rsid w:val="002620BC"/>
    <w:rsid w:val="00262772"/>
    <w:rsid w:val="00262802"/>
    <w:rsid w:val="00263A90"/>
    <w:rsid w:val="0026408B"/>
    <w:rsid w:val="00267C3E"/>
    <w:rsid w:val="002709BB"/>
    <w:rsid w:val="00271609"/>
    <w:rsid w:val="00273BAC"/>
    <w:rsid w:val="002763B3"/>
    <w:rsid w:val="002802E3"/>
    <w:rsid w:val="0028213D"/>
    <w:rsid w:val="002862F1"/>
    <w:rsid w:val="00291373"/>
    <w:rsid w:val="00294A38"/>
    <w:rsid w:val="0029597D"/>
    <w:rsid w:val="002962C3"/>
    <w:rsid w:val="0029752B"/>
    <w:rsid w:val="002A483C"/>
    <w:rsid w:val="002B0C7C"/>
    <w:rsid w:val="002B1729"/>
    <w:rsid w:val="002B221D"/>
    <w:rsid w:val="002B36C7"/>
    <w:rsid w:val="002B4DD4"/>
    <w:rsid w:val="002B5277"/>
    <w:rsid w:val="002B5375"/>
    <w:rsid w:val="002B77C1"/>
    <w:rsid w:val="002C2728"/>
    <w:rsid w:val="002C7709"/>
    <w:rsid w:val="002D404F"/>
    <w:rsid w:val="002D5006"/>
    <w:rsid w:val="002D501D"/>
    <w:rsid w:val="002D6514"/>
    <w:rsid w:val="002E01D0"/>
    <w:rsid w:val="002E0F9C"/>
    <w:rsid w:val="002E161D"/>
    <w:rsid w:val="002E3100"/>
    <w:rsid w:val="002E6C95"/>
    <w:rsid w:val="002E7C36"/>
    <w:rsid w:val="002F5F31"/>
    <w:rsid w:val="002F5F46"/>
    <w:rsid w:val="00302216"/>
    <w:rsid w:val="00303E53"/>
    <w:rsid w:val="00304F4F"/>
    <w:rsid w:val="00305F2D"/>
    <w:rsid w:val="00306E5F"/>
    <w:rsid w:val="00307E14"/>
    <w:rsid w:val="00314054"/>
    <w:rsid w:val="00314D64"/>
    <w:rsid w:val="00316F27"/>
    <w:rsid w:val="003214FB"/>
    <w:rsid w:val="00322E4B"/>
    <w:rsid w:val="00326598"/>
    <w:rsid w:val="00327870"/>
    <w:rsid w:val="0033259D"/>
    <w:rsid w:val="003333D2"/>
    <w:rsid w:val="003406C6"/>
    <w:rsid w:val="003418CC"/>
    <w:rsid w:val="00341DB4"/>
    <w:rsid w:val="003458A2"/>
    <w:rsid w:val="003459BD"/>
    <w:rsid w:val="003462EC"/>
    <w:rsid w:val="00346D0C"/>
    <w:rsid w:val="00350464"/>
    <w:rsid w:val="003506FA"/>
    <w:rsid w:val="00350D38"/>
    <w:rsid w:val="00351B36"/>
    <w:rsid w:val="00354063"/>
    <w:rsid w:val="00357B4E"/>
    <w:rsid w:val="00364010"/>
    <w:rsid w:val="00364AB4"/>
    <w:rsid w:val="003716FD"/>
    <w:rsid w:val="0037204B"/>
    <w:rsid w:val="00372DE4"/>
    <w:rsid w:val="003744CF"/>
    <w:rsid w:val="00374717"/>
    <w:rsid w:val="0037676C"/>
    <w:rsid w:val="00381043"/>
    <w:rsid w:val="003829E5"/>
    <w:rsid w:val="0038445C"/>
    <w:rsid w:val="003956CC"/>
    <w:rsid w:val="00395C9A"/>
    <w:rsid w:val="003A3AE2"/>
    <w:rsid w:val="003A41A8"/>
    <w:rsid w:val="003A6B67"/>
    <w:rsid w:val="003B0CAA"/>
    <w:rsid w:val="003B13B6"/>
    <w:rsid w:val="003B15E6"/>
    <w:rsid w:val="003C08A2"/>
    <w:rsid w:val="003C1943"/>
    <w:rsid w:val="003C2045"/>
    <w:rsid w:val="003C43A1"/>
    <w:rsid w:val="003C4FC0"/>
    <w:rsid w:val="003C55F4"/>
    <w:rsid w:val="003C69FA"/>
    <w:rsid w:val="003C7232"/>
    <w:rsid w:val="003C7897"/>
    <w:rsid w:val="003C7A3F"/>
    <w:rsid w:val="003D06B9"/>
    <w:rsid w:val="003D238C"/>
    <w:rsid w:val="003D2766"/>
    <w:rsid w:val="003D3E8F"/>
    <w:rsid w:val="003D6475"/>
    <w:rsid w:val="003E07FD"/>
    <w:rsid w:val="003E375C"/>
    <w:rsid w:val="003E4086"/>
    <w:rsid w:val="003E529C"/>
    <w:rsid w:val="003F0445"/>
    <w:rsid w:val="003F0CF0"/>
    <w:rsid w:val="003F14B1"/>
    <w:rsid w:val="003F3289"/>
    <w:rsid w:val="003F7061"/>
    <w:rsid w:val="004013C7"/>
    <w:rsid w:val="00401FCF"/>
    <w:rsid w:val="00406285"/>
    <w:rsid w:val="004073A4"/>
    <w:rsid w:val="0041203E"/>
    <w:rsid w:val="00412C82"/>
    <w:rsid w:val="004148F9"/>
    <w:rsid w:val="00414C50"/>
    <w:rsid w:val="0042084E"/>
    <w:rsid w:val="00421EEF"/>
    <w:rsid w:val="00424D65"/>
    <w:rsid w:val="00425E40"/>
    <w:rsid w:val="00442C6C"/>
    <w:rsid w:val="00443CBE"/>
    <w:rsid w:val="00443E8A"/>
    <w:rsid w:val="004441BC"/>
    <w:rsid w:val="004468B4"/>
    <w:rsid w:val="0045230A"/>
    <w:rsid w:val="00457337"/>
    <w:rsid w:val="00466F2C"/>
    <w:rsid w:val="004713D1"/>
    <w:rsid w:val="004733BD"/>
    <w:rsid w:val="0047372D"/>
    <w:rsid w:val="00473BA3"/>
    <w:rsid w:val="004743DD"/>
    <w:rsid w:val="00474CEA"/>
    <w:rsid w:val="0047569D"/>
    <w:rsid w:val="00483968"/>
    <w:rsid w:val="00484F86"/>
    <w:rsid w:val="00486DB8"/>
    <w:rsid w:val="00490746"/>
    <w:rsid w:val="00490852"/>
    <w:rsid w:val="00492F30"/>
    <w:rsid w:val="00493297"/>
    <w:rsid w:val="004946F4"/>
    <w:rsid w:val="0049487E"/>
    <w:rsid w:val="004A160D"/>
    <w:rsid w:val="004A3E81"/>
    <w:rsid w:val="004A5C62"/>
    <w:rsid w:val="004A707D"/>
    <w:rsid w:val="004C6EEE"/>
    <w:rsid w:val="004C702B"/>
    <w:rsid w:val="004C7909"/>
    <w:rsid w:val="004D0033"/>
    <w:rsid w:val="004D016B"/>
    <w:rsid w:val="004D1B22"/>
    <w:rsid w:val="004D2CA4"/>
    <w:rsid w:val="004D36F2"/>
    <w:rsid w:val="004D38E1"/>
    <w:rsid w:val="004E1106"/>
    <w:rsid w:val="004E138F"/>
    <w:rsid w:val="004E148F"/>
    <w:rsid w:val="004E4649"/>
    <w:rsid w:val="004E5C2B"/>
    <w:rsid w:val="004E69FA"/>
    <w:rsid w:val="004F00DD"/>
    <w:rsid w:val="004F2133"/>
    <w:rsid w:val="004F55F1"/>
    <w:rsid w:val="004F6936"/>
    <w:rsid w:val="004F6E01"/>
    <w:rsid w:val="00503DC6"/>
    <w:rsid w:val="00504A3D"/>
    <w:rsid w:val="005058CD"/>
    <w:rsid w:val="00505D44"/>
    <w:rsid w:val="00506F5D"/>
    <w:rsid w:val="00510C37"/>
    <w:rsid w:val="005126D0"/>
    <w:rsid w:val="005139D8"/>
    <w:rsid w:val="00514F15"/>
    <w:rsid w:val="0051568D"/>
    <w:rsid w:val="00526502"/>
    <w:rsid w:val="0052688C"/>
    <w:rsid w:val="00526C15"/>
    <w:rsid w:val="00536499"/>
    <w:rsid w:val="00543903"/>
    <w:rsid w:val="00543F11"/>
    <w:rsid w:val="00546305"/>
    <w:rsid w:val="005469FB"/>
    <w:rsid w:val="00547A95"/>
    <w:rsid w:val="0055246E"/>
    <w:rsid w:val="0056201C"/>
    <w:rsid w:val="00572031"/>
    <w:rsid w:val="00572282"/>
    <w:rsid w:val="00576E84"/>
    <w:rsid w:val="00582B8C"/>
    <w:rsid w:val="0058757E"/>
    <w:rsid w:val="0058786A"/>
    <w:rsid w:val="0059596C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5F484D"/>
    <w:rsid w:val="00605908"/>
    <w:rsid w:val="00606833"/>
    <w:rsid w:val="00610D7C"/>
    <w:rsid w:val="00613414"/>
    <w:rsid w:val="00616F5D"/>
    <w:rsid w:val="00620106"/>
    <w:rsid w:val="00620154"/>
    <w:rsid w:val="006201E3"/>
    <w:rsid w:val="0062213B"/>
    <w:rsid w:val="0062408D"/>
    <w:rsid w:val="006240CC"/>
    <w:rsid w:val="006254F8"/>
    <w:rsid w:val="00626EDC"/>
    <w:rsid w:val="00627DA7"/>
    <w:rsid w:val="006358B4"/>
    <w:rsid w:val="006359F5"/>
    <w:rsid w:val="006419AA"/>
    <w:rsid w:val="00642D36"/>
    <w:rsid w:val="00643408"/>
    <w:rsid w:val="006445D8"/>
    <w:rsid w:val="00644B1F"/>
    <w:rsid w:val="00644B7E"/>
    <w:rsid w:val="006454E6"/>
    <w:rsid w:val="00646235"/>
    <w:rsid w:val="00646A68"/>
    <w:rsid w:val="006505BD"/>
    <w:rsid w:val="0065092E"/>
    <w:rsid w:val="006557A7"/>
    <w:rsid w:val="00656290"/>
    <w:rsid w:val="006621D7"/>
    <w:rsid w:val="0066302A"/>
    <w:rsid w:val="00670597"/>
    <w:rsid w:val="006706D0"/>
    <w:rsid w:val="0067196A"/>
    <w:rsid w:val="00676CC6"/>
    <w:rsid w:val="00677574"/>
    <w:rsid w:val="0068249B"/>
    <w:rsid w:val="0068454C"/>
    <w:rsid w:val="00691B62"/>
    <w:rsid w:val="006933B5"/>
    <w:rsid w:val="00693D14"/>
    <w:rsid w:val="00697564"/>
    <w:rsid w:val="006A18C2"/>
    <w:rsid w:val="006A32DC"/>
    <w:rsid w:val="006A5149"/>
    <w:rsid w:val="006A59ED"/>
    <w:rsid w:val="006B077C"/>
    <w:rsid w:val="006B6803"/>
    <w:rsid w:val="006D0F16"/>
    <w:rsid w:val="006D2A3F"/>
    <w:rsid w:val="006D2FBC"/>
    <w:rsid w:val="006D3310"/>
    <w:rsid w:val="006E138B"/>
    <w:rsid w:val="006E6A9C"/>
    <w:rsid w:val="006F1FDC"/>
    <w:rsid w:val="006F3078"/>
    <w:rsid w:val="006F574A"/>
    <w:rsid w:val="006F6019"/>
    <w:rsid w:val="006F6B8C"/>
    <w:rsid w:val="007013EF"/>
    <w:rsid w:val="00713EEB"/>
    <w:rsid w:val="007158A8"/>
    <w:rsid w:val="007162EB"/>
    <w:rsid w:val="0071692D"/>
    <w:rsid w:val="007173CA"/>
    <w:rsid w:val="00720D36"/>
    <w:rsid w:val="007216AA"/>
    <w:rsid w:val="00721AB5"/>
    <w:rsid w:val="00721CFB"/>
    <w:rsid w:val="00721DEF"/>
    <w:rsid w:val="00722A57"/>
    <w:rsid w:val="00724A43"/>
    <w:rsid w:val="00727A9C"/>
    <w:rsid w:val="00730BAD"/>
    <w:rsid w:val="00732C95"/>
    <w:rsid w:val="0073366C"/>
    <w:rsid w:val="007346E4"/>
    <w:rsid w:val="00740F22"/>
    <w:rsid w:val="00740FD3"/>
    <w:rsid w:val="00741F1A"/>
    <w:rsid w:val="00744F24"/>
    <w:rsid w:val="007450F8"/>
    <w:rsid w:val="0074696E"/>
    <w:rsid w:val="00750135"/>
    <w:rsid w:val="00750EC2"/>
    <w:rsid w:val="00752B28"/>
    <w:rsid w:val="00754E36"/>
    <w:rsid w:val="007566B4"/>
    <w:rsid w:val="00757DF1"/>
    <w:rsid w:val="00762700"/>
    <w:rsid w:val="00763139"/>
    <w:rsid w:val="0076552E"/>
    <w:rsid w:val="0076715E"/>
    <w:rsid w:val="00770F37"/>
    <w:rsid w:val="007710EB"/>
    <w:rsid w:val="007711A0"/>
    <w:rsid w:val="00772D5E"/>
    <w:rsid w:val="00776928"/>
    <w:rsid w:val="00785677"/>
    <w:rsid w:val="00786F16"/>
    <w:rsid w:val="00791BD7"/>
    <w:rsid w:val="0079277C"/>
    <w:rsid w:val="007933F7"/>
    <w:rsid w:val="007954FA"/>
    <w:rsid w:val="00796E20"/>
    <w:rsid w:val="00797C32"/>
    <w:rsid w:val="007A11E8"/>
    <w:rsid w:val="007A63C8"/>
    <w:rsid w:val="007A7E62"/>
    <w:rsid w:val="007B0914"/>
    <w:rsid w:val="007B1374"/>
    <w:rsid w:val="007B4A1F"/>
    <w:rsid w:val="007B589F"/>
    <w:rsid w:val="007B6186"/>
    <w:rsid w:val="007B73BC"/>
    <w:rsid w:val="007C028B"/>
    <w:rsid w:val="007C20B9"/>
    <w:rsid w:val="007C6868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2AFE"/>
    <w:rsid w:val="00802E74"/>
    <w:rsid w:val="00804C3D"/>
    <w:rsid w:val="0080587B"/>
    <w:rsid w:val="00806468"/>
    <w:rsid w:val="00806B35"/>
    <w:rsid w:val="008155F0"/>
    <w:rsid w:val="00816735"/>
    <w:rsid w:val="00816B8D"/>
    <w:rsid w:val="00820141"/>
    <w:rsid w:val="00820E0C"/>
    <w:rsid w:val="0082366F"/>
    <w:rsid w:val="00825B37"/>
    <w:rsid w:val="0083067A"/>
    <w:rsid w:val="00831A7F"/>
    <w:rsid w:val="008327CC"/>
    <w:rsid w:val="008332CA"/>
    <w:rsid w:val="008338A2"/>
    <w:rsid w:val="00841AA9"/>
    <w:rsid w:val="00845AF8"/>
    <w:rsid w:val="00847E3C"/>
    <w:rsid w:val="00853EE4"/>
    <w:rsid w:val="00855535"/>
    <w:rsid w:val="00857C5A"/>
    <w:rsid w:val="00860246"/>
    <w:rsid w:val="0086255E"/>
    <w:rsid w:val="008633F0"/>
    <w:rsid w:val="008651DF"/>
    <w:rsid w:val="00866293"/>
    <w:rsid w:val="00867D9D"/>
    <w:rsid w:val="00872628"/>
    <w:rsid w:val="008727FC"/>
    <w:rsid w:val="00872E0A"/>
    <w:rsid w:val="00874B65"/>
    <w:rsid w:val="00875285"/>
    <w:rsid w:val="00877474"/>
    <w:rsid w:val="008774C1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0D0"/>
    <w:rsid w:val="008C7D48"/>
    <w:rsid w:val="008D2846"/>
    <w:rsid w:val="008D4236"/>
    <w:rsid w:val="008D462F"/>
    <w:rsid w:val="008D6DCF"/>
    <w:rsid w:val="008E4376"/>
    <w:rsid w:val="008E7A0A"/>
    <w:rsid w:val="008E7B49"/>
    <w:rsid w:val="008F2096"/>
    <w:rsid w:val="008F59F6"/>
    <w:rsid w:val="008F7D57"/>
    <w:rsid w:val="009001AE"/>
    <w:rsid w:val="00900719"/>
    <w:rsid w:val="0090162E"/>
    <w:rsid w:val="009017AC"/>
    <w:rsid w:val="00904A1C"/>
    <w:rsid w:val="00905030"/>
    <w:rsid w:val="00906490"/>
    <w:rsid w:val="009075D8"/>
    <w:rsid w:val="009111B2"/>
    <w:rsid w:val="00912948"/>
    <w:rsid w:val="009200FB"/>
    <w:rsid w:val="00924182"/>
    <w:rsid w:val="00924AE1"/>
    <w:rsid w:val="009269B1"/>
    <w:rsid w:val="0092724D"/>
    <w:rsid w:val="0093338F"/>
    <w:rsid w:val="00937BD9"/>
    <w:rsid w:val="00944D97"/>
    <w:rsid w:val="00950E2C"/>
    <w:rsid w:val="00951D50"/>
    <w:rsid w:val="009525EB"/>
    <w:rsid w:val="00954874"/>
    <w:rsid w:val="00961400"/>
    <w:rsid w:val="00963646"/>
    <w:rsid w:val="0096632D"/>
    <w:rsid w:val="0096745C"/>
    <w:rsid w:val="009709D6"/>
    <w:rsid w:val="00973339"/>
    <w:rsid w:val="0097559F"/>
    <w:rsid w:val="00981F44"/>
    <w:rsid w:val="009853E1"/>
    <w:rsid w:val="00986E6B"/>
    <w:rsid w:val="00987B39"/>
    <w:rsid w:val="00991769"/>
    <w:rsid w:val="00994386"/>
    <w:rsid w:val="00997995"/>
    <w:rsid w:val="009A13D8"/>
    <w:rsid w:val="009A279E"/>
    <w:rsid w:val="009B0A6F"/>
    <w:rsid w:val="009B0A94"/>
    <w:rsid w:val="009B0D74"/>
    <w:rsid w:val="009B22FA"/>
    <w:rsid w:val="009B59E9"/>
    <w:rsid w:val="009B70AA"/>
    <w:rsid w:val="009C5E77"/>
    <w:rsid w:val="009C7A7E"/>
    <w:rsid w:val="009D02E8"/>
    <w:rsid w:val="009D185C"/>
    <w:rsid w:val="009D2667"/>
    <w:rsid w:val="009D51D0"/>
    <w:rsid w:val="009D6D71"/>
    <w:rsid w:val="009D70A4"/>
    <w:rsid w:val="009E08D1"/>
    <w:rsid w:val="009E0A44"/>
    <w:rsid w:val="009E1B95"/>
    <w:rsid w:val="009E288E"/>
    <w:rsid w:val="009E4953"/>
    <w:rsid w:val="009E496F"/>
    <w:rsid w:val="009E4B0D"/>
    <w:rsid w:val="009E7F92"/>
    <w:rsid w:val="009F02A3"/>
    <w:rsid w:val="009F1299"/>
    <w:rsid w:val="009F211C"/>
    <w:rsid w:val="009F2F27"/>
    <w:rsid w:val="009F3113"/>
    <w:rsid w:val="009F34AA"/>
    <w:rsid w:val="009F6BCB"/>
    <w:rsid w:val="009F7B78"/>
    <w:rsid w:val="009F7F88"/>
    <w:rsid w:val="00A0057A"/>
    <w:rsid w:val="00A0603C"/>
    <w:rsid w:val="00A07605"/>
    <w:rsid w:val="00A0776B"/>
    <w:rsid w:val="00A11421"/>
    <w:rsid w:val="00A12657"/>
    <w:rsid w:val="00A157B1"/>
    <w:rsid w:val="00A175EA"/>
    <w:rsid w:val="00A22229"/>
    <w:rsid w:val="00A22FF1"/>
    <w:rsid w:val="00A238EA"/>
    <w:rsid w:val="00A330BB"/>
    <w:rsid w:val="00A441DF"/>
    <w:rsid w:val="00A44882"/>
    <w:rsid w:val="00A44D2F"/>
    <w:rsid w:val="00A44EF7"/>
    <w:rsid w:val="00A4571E"/>
    <w:rsid w:val="00A54715"/>
    <w:rsid w:val="00A6061C"/>
    <w:rsid w:val="00A62B99"/>
    <w:rsid w:val="00A62D44"/>
    <w:rsid w:val="00A67263"/>
    <w:rsid w:val="00A70776"/>
    <w:rsid w:val="00A70EA4"/>
    <w:rsid w:val="00A7161C"/>
    <w:rsid w:val="00A77AA3"/>
    <w:rsid w:val="00A81420"/>
    <w:rsid w:val="00A814E9"/>
    <w:rsid w:val="00A82EED"/>
    <w:rsid w:val="00A85449"/>
    <w:rsid w:val="00A854EB"/>
    <w:rsid w:val="00A872E5"/>
    <w:rsid w:val="00A87F06"/>
    <w:rsid w:val="00A91406"/>
    <w:rsid w:val="00A92986"/>
    <w:rsid w:val="00A96E65"/>
    <w:rsid w:val="00A97C72"/>
    <w:rsid w:val="00AA5B05"/>
    <w:rsid w:val="00AA63D4"/>
    <w:rsid w:val="00AB06E8"/>
    <w:rsid w:val="00AB107E"/>
    <w:rsid w:val="00AB1CD3"/>
    <w:rsid w:val="00AB352F"/>
    <w:rsid w:val="00AC274B"/>
    <w:rsid w:val="00AC4764"/>
    <w:rsid w:val="00AC6D36"/>
    <w:rsid w:val="00AD0CBA"/>
    <w:rsid w:val="00AD101D"/>
    <w:rsid w:val="00AD21A4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AF61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496"/>
    <w:rsid w:val="00B26CB5"/>
    <w:rsid w:val="00B2752E"/>
    <w:rsid w:val="00B307CC"/>
    <w:rsid w:val="00B326B7"/>
    <w:rsid w:val="00B35825"/>
    <w:rsid w:val="00B40370"/>
    <w:rsid w:val="00B431E8"/>
    <w:rsid w:val="00B45141"/>
    <w:rsid w:val="00B463F3"/>
    <w:rsid w:val="00B5273A"/>
    <w:rsid w:val="00B54368"/>
    <w:rsid w:val="00B57225"/>
    <w:rsid w:val="00B57329"/>
    <w:rsid w:val="00B60E61"/>
    <w:rsid w:val="00B62B50"/>
    <w:rsid w:val="00B635B7"/>
    <w:rsid w:val="00B63AE8"/>
    <w:rsid w:val="00B63E91"/>
    <w:rsid w:val="00B65950"/>
    <w:rsid w:val="00B66D83"/>
    <w:rsid w:val="00B672C0"/>
    <w:rsid w:val="00B6766F"/>
    <w:rsid w:val="00B67C5F"/>
    <w:rsid w:val="00B70355"/>
    <w:rsid w:val="00B75646"/>
    <w:rsid w:val="00B8716F"/>
    <w:rsid w:val="00B90729"/>
    <w:rsid w:val="00B907DA"/>
    <w:rsid w:val="00B950BC"/>
    <w:rsid w:val="00B9714C"/>
    <w:rsid w:val="00BA29AD"/>
    <w:rsid w:val="00BA3F8D"/>
    <w:rsid w:val="00BA592C"/>
    <w:rsid w:val="00BB04DD"/>
    <w:rsid w:val="00BB4D4D"/>
    <w:rsid w:val="00BB7A10"/>
    <w:rsid w:val="00BC2547"/>
    <w:rsid w:val="00BC529C"/>
    <w:rsid w:val="00BC7468"/>
    <w:rsid w:val="00BC7D4F"/>
    <w:rsid w:val="00BC7ED7"/>
    <w:rsid w:val="00BD0B79"/>
    <w:rsid w:val="00BD2850"/>
    <w:rsid w:val="00BD2ABA"/>
    <w:rsid w:val="00BD7759"/>
    <w:rsid w:val="00BE28D2"/>
    <w:rsid w:val="00BE4A64"/>
    <w:rsid w:val="00BF490E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3BB0"/>
    <w:rsid w:val="00C1488A"/>
    <w:rsid w:val="00C149D0"/>
    <w:rsid w:val="00C2493B"/>
    <w:rsid w:val="00C26588"/>
    <w:rsid w:val="00C273B8"/>
    <w:rsid w:val="00C27DE9"/>
    <w:rsid w:val="00C31EA1"/>
    <w:rsid w:val="00C32D30"/>
    <w:rsid w:val="00C330AE"/>
    <w:rsid w:val="00C33388"/>
    <w:rsid w:val="00C35484"/>
    <w:rsid w:val="00C4173A"/>
    <w:rsid w:val="00C479C9"/>
    <w:rsid w:val="00C602FF"/>
    <w:rsid w:val="00C61174"/>
    <w:rsid w:val="00C6148F"/>
    <w:rsid w:val="00C621B1"/>
    <w:rsid w:val="00C62F7A"/>
    <w:rsid w:val="00C63B9C"/>
    <w:rsid w:val="00C64EAA"/>
    <w:rsid w:val="00C6682F"/>
    <w:rsid w:val="00C67F70"/>
    <w:rsid w:val="00C70352"/>
    <w:rsid w:val="00C7275E"/>
    <w:rsid w:val="00C72ACD"/>
    <w:rsid w:val="00C74C5D"/>
    <w:rsid w:val="00C863C4"/>
    <w:rsid w:val="00C920EA"/>
    <w:rsid w:val="00C93C3E"/>
    <w:rsid w:val="00C9754C"/>
    <w:rsid w:val="00CA12E3"/>
    <w:rsid w:val="00CA228C"/>
    <w:rsid w:val="00CA6611"/>
    <w:rsid w:val="00CA6AE6"/>
    <w:rsid w:val="00CA782F"/>
    <w:rsid w:val="00CB3285"/>
    <w:rsid w:val="00CB4DE0"/>
    <w:rsid w:val="00CC0C72"/>
    <w:rsid w:val="00CC2BFD"/>
    <w:rsid w:val="00CC5F9F"/>
    <w:rsid w:val="00CC67F1"/>
    <w:rsid w:val="00CD0D83"/>
    <w:rsid w:val="00CD3476"/>
    <w:rsid w:val="00CD64DF"/>
    <w:rsid w:val="00CF2F50"/>
    <w:rsid w:val="00CF6198"/>
    <w:rsid w:val="00D02919"/>
    <w:rsid w:val="00D04C61"/>
    <w:rsid w:val="00D05B8D"/>
    <w:rsid w:val="00D065A2"/>
    <w:rsid w:val="00D07F00"/>
    <w:rsid w:val="00D144D4"/>
    <w:rsid w:val="00D16FFE"/>
    <w:rsid w:val="00D17B72"/>
    <w:rsid w:val="00D3185C"/>
    <w:rsid w:val="00D3318E"/>
    <w:rsid w:val="00D33548"/>
    <w:rsid w:val="00D33E72"/>
    <w:rsid w:val="00D35230"/>
    <w:rsid w:val="00D35BD6"/>
    <w:rsid w:val="00D361B5"/>
    <w:rsid w:val="00D36DCD"/>
    <w:rsid w:val="00D411A2"/>
    <w:rsid w:val="00D44549"/>
    <w:rsid w:val="00D4562D"/>
    <w:rsid w:val="00D4606D"/>
    <w:rsid w:val="00D46C1C"/>
    <w:rsid w:val="00D50B9C"/>
    <w:rsid w:val="00D52D73"/>
    <w:rsid w:val="00D52E58"/>
    <w:rsid w:val="00D532F0"/>
    <w:rsid w:val="00D56B20"/>
    <w:rsid w:val="00D61A46"/>
    <w:rsid w:val="00D61E1C"/>
    <w:rsid w:val="00D714CC"/>
    <w:rsid w:val="00D71ECC"/>
    <w:rsid w:val="00D72F80"/>
    <w:rsid w:val="00D75257"/>
    <w:rsid w:val="00D75EA7"/>
    <w:rsid w:val="00D77AEE"/>
    <w:rsid w:val="00D81F21"/>
    <w:rsid w:val="00D854C8"/>
    <w:rsid w:val="00D85F23"/>
    <w:rsid w:val="00D87B86"/>
    <w:rsid w:val="00D900F9"/>
    <w:rsid w:val="00D95470"/>
    <w:rsid w:val="00DA1A07"/>
    <w:rsid w:val="00DA2619"/>
    <w:rsid w:val="00DA4239"/>
    <w:rsid w:val="00DA585E"/>
    <w:rsid w:val="00DA7E1E"/>
    <w:rsid w:val="00DB0B61"/>
    <w:rsid w:val="00DB1474"/>
    <w:rsid w:val="00DB3360"/>
    <w:rsid w:val="00DB52FB"/>
    <w:rsid w:val="00DC090B"/>
    <w:rsid w:val="00DC1679"/>
    <w:rsid w:val="00DC2CF1"/>
    <w:rsid w:val="00DC4FCF"/>
    <w:rsid w:val="00DC50E0"/>
    <w:rsid w:val="00DC6386"/>
    <w:rsid w:val="00DC7AF7"/>
    <w:rsid w:val="00DD1130"/>
    <w:rsid w:val="00DD1951"/>
    <w:rsid w:val="00DD6628"/>
    <w:rsid w:val="00DD6945"/>
    <w:rsid w:val="00DE3105"/>
    <w:rsid w:val="00DE3250"/>
    <w:rsid w:val="00DE350C"/>
    <w:rsid w:val="00DE37E5"/>
    <w:rsid w:val="00DE4BE7"/>
    <w:rsid w:val="00DE6028"/>
    <w:rsid w:val="00DE78A3"/>
    <w:rsid w:val="00DF1A71"/>
    <w:rsid w:val="00DF68C7"/>
    <w:rsid w:val="00DF731A"/>
    <w:rsid w:val="00E0271F"/>
    <w:rsid w:val="00E11332"/>
    <w:rsid w:val="00E11352"/>
    <w:rsid w:val="00E12A29"/>
    <w:rsid w:val="00E170DC"/>
    <w:rsid w:val="00E26818"/>
    <w:rsid w:val="00E27FFC"/>
    <w:rsid w:val="00E30B15"/>
    <w:rsid w:val="00E40181"/>
    <w:rsid w:val="00E43C34"/>
    <w:rsid w:val="00E556F7"/>
    <w:rsid w:val="00E564DF"/>
    <w:rsid w:val="00E56A01"/>
    <w:rsid w:val="00E629A1"/>
    <w:rsid w:val="00E6794C"/>
    <w:rsid w:val="00E71591"/>
    <w:rsid w:val="00E80DE3"/>
    <w:rsid w:val="00E82C55"/>
    <w:rsid w:val="00E85EE8"/>
    <w:rsid w:val="00E86588"/>
    <w:rsid w:val="00E870ED"/>
    <w:rsid w:val="00E90DDE"/>
    <w:rsid w:val="00E92AC3"/>
    <w:rsid w:val="00E93FB0"/>
    <w:rsid w:val="00EA260D"/>
    <w:rsid w:val="00EB00E0"/>
    <w:rsid w:val="00EC059F"/>
    <w:rsid w:val="00EC0671"/>
    <w:rsid w:val="00EC1F24"/>
    <w:rsid w:val="00EC21E7"/>
    <w:rsid w:val="00EC22F6"/>
    <w:rsid w:val="00EC53CD"/>
    <w:rsid w:val="00EC6ABA"/>
    <w:rsid w:val="00ED29A8"/>
    <w:rsid w:val="00ED3D79"/>
    <w:rsid w:val="00ED41A3"/>
    <w:rsid w:val="00ED5B9B"/>
    <w:rsid w:val="00ED6BAD"/>
    <w:rsid w:val="00ED7447"/>
    <w:rsid w:val="00EE1488"/>
    <w:rsid w:val="00EE3E24"/>
    <w:rsid w:val="00EE4634"/>
    <w:rsid w:val="00EE4D5D"/>
    <w:rsid w:val="00EE5131"/>
    <w:rsid w:val="00EF109B"/>
    <w:rsid w:val="00EF359B"/>
    <w:rsid w:val="00EF36AF"/>
    <w:rsid w:val="00EF6176"/>
    <w:rsid w:val="00F00F9C"/>
    <w:rsid w:val="00F01E5F"/>
    <w:rsid w:val="00F02ABA"/>
    <w:rsid w:val="00F0437A"/>
    <w:rsid w:val="00F047FC"/>
    <w:rsid w:val="00F0547D"/>
    <w:rsid w:val="00F11037"/>
    <w:rsid w:val="00F1130E"/>
    <w:rsid w:val="00F16F1B"/>
    <w:rsid w:val="00F20AC0"/>
    <w:rsid w:val="00F249EA"/>
    <w:rsid w:val="00F250A9"/>
    <w:rsid w:val="00F30FF4"/>
    <w:rsid w:val="00F3122E"/>
    <w:rsid w:val="00F32EBE"/>
    <w:rsid w:val="00F331AD"/>
    <w:rsid w:val="00F336EB"/>
    <w:rsid w:val="00F35287"/>
    <w:rsid w:val="00F43A37"/>
    <w:rsid w:val="00F45FEB"/>
    <w:rsid w:val="00F4641B"/>
    <w:rsid w:val="00F469DE"/>
    <w:rsid w:val="00F46EB8"/>
    <w:rsid w:val="00F50CD1"/>
    <w:rsid w:val="00F511E4"/>
    <w:rsid w:val="00F529FD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2B31"/>
    <w:rsid w:val="00F84AD4"/>
    <w:rsid w:val="00F85195"/>
    <w:rsid w:val="00F938BA"/>
    <w:rsid w:val="00F94A60"/>
    <w:rsid w:val="00FA2C46"/>
    <w:rsid w:val="00FA3525"/>
    <w:rsid w:val="00FA5575"/>
    <w:rsid w:val="00FA5A53"/>
    <w:rsid w:val="00FB4769"/>
    <w:rsid w:val="00FB4CDA"/>
    <w:rsid w:val="00FC0321"/>
    <w:rsid w:val="00FC0A33"/>
    <w:rsid w:val="00FC0F81"/>
    <w:rsid w:val="00FC395C"/>
    <w:rsid w:val="00FC681B"/>
    <w:rsid w:val="00FC7E20"/>
    <w:rsid w:val="00FD0730"/>
    <w:rsid w:val="00FD3766"/>
    <w:rsid w:val="00FD47C4"/>
    <w:rsid w:val="00FE2DCF"/>
    <w:rsid w:val="00FE3FA7"/>
    <w:rsid w:val="00FF2A4E"/>
    <w:rsid w:val="00FF2FCE"/>
    <w:rsid w:val="00FF3793"/>
    <w:rsid w:val="00FF4F7D"/>
    <w:rsid w:val="00FF6D9D"/>
    <w:rsid w:val="078EEE85"/>
    <w:rsid w:val="0EC4689A"/>
    <w:rsid w:val="1A0255E4"/>
    <w:rsid w:val="1DC02693"/>
    <w:rsid w:val="200A5209"/>
    <w:rsid w:val="203A8567"/>
    <w:rsid w:val="21C1C59D"/>
    <w:rsid w:val="22E497B5"/>
    <w:rsid w:val="24A97CFE"/>
    <w:rsid w:val="24B15D22"/>
    <w:rsid w:val="2622154E"/>
    <w:rsid w:val="27A4016A"/>
    <w:rsid w:val="2D1D19B5"/>
    <w:rsid w:val="3010DA37"/>
    <w:rsid w:val="324DAD93"/>
    <w:rsid w:val="346307BA"/>
    <w:rsid w:val="35880D31"/>
    <w:rsid w:val="360B3E6F"/>
    <w:rsid w:val="3767C2D5"/>
    <w:rsid w:val="3CC3D59D"/>
    <w:rsid w:val="3D149B42"/>
    <w:rsid w:val="40D647DB"/>
    <w:rsid w:val="43F83DE8"/>
    <w:rsid w:val="490D9484"/>
    <w:rsid w:val="4E50CEEE"/>
    <w:rsid w:val="507169B7"/>
    <w:rsid w:val="53F1B351"/>
    <w:rsid w:val="546D720A"/>
    <w:rsid w:val="557ACC84"/>
    <w:rsid w:val="5B3C0948"/>
    <w:rsid w:val="5CF8DC2B"/>
    <w:rsid w:val="63FAEC16"/>
    <w:rsid w:val="6499030C"/>
    <w:rsid w:val="6928CC93"/>
    <w:rsid w:val="6EF2DE42"/>
    <w:rsid w:val="6F59C0D1"/>
    <w:rsid w:val="6FFF9840"/>
    <w:rsid w:val="71133C29"/>
    <w:rsid w:val="71A18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6E023B3"/>
  <w15:docId w15:val="{12CF31DA-ED5E-4818-82B6-A9D0AF5D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76552E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10C3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10C37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10C37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10C37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76552E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10C37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10C37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76552E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76552E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76552E"/>
    <w:pPr>
      <w:numPr>
        <w:numId w:val="9"/>
      </w:numPr>
    </w:pPr>
  </w:style>
  <w:style w:type="numbering" w:customStyle="1" w:styleId="ZZTablebullets">
    <w:name w:val="ZZ Table bullets"/>
    <w:basedOn w:val="NoList"/>
    <w:rsid w:val="0076552E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510C37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76552E"/>
    <w:pPr>
      <w:numPr>
        <w:ilvl w:val="2"/>
        <w:numId w:val="3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76552E"/>
    <w:pPr>
      <w:numPr>
        <w:numId w:val="7"/>
      </w:numPr>
    </w:pPr>
  </w:style>
  <w:style w:type="numbering" w:customStyle="1" w:styleId="ZZNumbersdigit">
    <w:name w:val="ZZ Numbers digit"/>
    <w:rsid w:val="0076552E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76552E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3"/>
      </w:numPr>
    </w:pPr>
  </w:style>
  <w:style w:type="paragraph" w:customStyle="1" w:styleId="DHHSnumberloweralphaindent">
    <w:name w:val="DHHS number lower alpha indent"/>
    <w:basedOn w:val="DHHSbody"/>
    <w:uiPriority w:val="3"/>
    <w:rsid w:val="0076552E"/>
    <w:pPr>
      <w:numPr>
        <w:ilvl w:val="1"/>
        <w:numId w:val="22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76552E"/>
    <w:pPr>
      <w:numPr>
        <w:numId w:val="3"/>
      </w:numPr>
    </w:pPr>
  </w:style>
  <w:style w:type="paragraph" w:customStyle="1" w:styleId="DHHSnumberloweralpha">
    <w:name w:val="DHHS number lower alpha"/>
    <w:basedOn w:val="DHHSbody"/>
    <w:uiPriority w:val="3"/>
    <w:rsid w:val="0076552E"/>
    <w:pPr>
      <w:numPr>
        <w:numId w:val="22"/>
      </w:numPr>
    </w:pPr>
  </w:style>
  <w:style w:type="paragraph" w:customStyle="1" w:styleId="DHHSnumberlowerroman">
    <w:name w:val="DHHS number lower roman"/>
    <w:basedOn w:val="DHHSbody"/>
    <w:uiPriority w:val="3"/>
    <w:rsid w:val="0076552E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6552E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76552E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6552E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6552E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76552E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76552E"/>
    <w:pPr>
      <w:numPr>
        <w:ilvl w:val="1"/>
        <w:numId w:val="11"/>
      </w:numPr>
    </w:pPr>
  </w:style>
  <w:style w:type="paragraph" w:styleId="NormalWeb">
    <w:name w:val="Normal (Web)"/>
    <w:basedOn w:val="Normal"/>
    <w:uiPriority w:val="99"/>
    <w:unhideWhenUsed/>
    <w:rsid w:val="007158A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A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2627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6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D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DCD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DCD"/>
    <w:rPr>
      <w:rFonts w:ascii="Cambria" w:hAnsi="Cambria"/>
      <w:b/>
      <w:bCs/>
      <w:lang w:eastAsia="en-US"/>
    </w:rPr>
  </w:style>
  <w:style w:type="paragraph" w:customStyle="1" w:styleId="Default">
    <w:name w:val="Default"/>
    <w:rsid w:val="0068249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16F5D"/>
    <w:pPr>
      <w:spacing w:line="201" w:lineRule="atLeast"/>
    </w:pPr>
    <w:rPr>
      <w:rFonts w:cs="Times New Roman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997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9517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717ACB7B9250E4E910CB67A59A8D52E" ma:contentTypeVersion="22" ma:contentTypeDescription="DEDJTR Document" ma:contentTypeScope="" ma:versionID="6456282084d83b1d009e14229292ad89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0c0c61c1-9abd-4d32-9fc0-ba4f67a95f61" targetNamespace="http://schemas.microsoft.com/office/2006/metadata/properties" ma:root="true" ma:fieldsID="f50e5496c2c4ee75c44bee3973900838" ns2:_="" ns3:_="" ns4:_="">
    <xsd:import namespace="72567383-1e26-4692-bdad-5f5be69e1590"/>
    <xsd:import namespace="7e95c623-c612-4f6a-8665-41b24c4e2cfd"/>
    <xsd:import namespace="0c0c61c1-9abd-4d32-9fc0-ba4f67a95f6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c61c1-9abd-4d32-9fc0-ba4f67a95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779B0DB-7C73-4BB9-AC5C-83A410692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0c0c61c1-9abd-4d32-9fc0-ba4f67a95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F7E71-9ED4-487F-847D-1A01462A28EA}">
  <ds:schemaRefs>
    <ds:schemaRef ds:uri="http://schemas.openxmlformats.org/package/2006/metadata/core-properties"/>
    <ds:schemaRef ds:uri="http://purl.org/dc/terms/"/>
    <ds:schemaRef ds:uri="0c0c61c1-9abd-4d32-9fc0-ba4f67a95f61"/>
    <ds:schemaRef ds:uri="http://schemas.microsoft.com/office/2006/documentManagement/types"/>
    <ds:schemaRef ds:uri="http://schemas.microsoft.com/office/2006/metadata/properties"/>
    <ds:schemaRef ds:uri="http://purl.org/dc/elements/1.1/"/>
    <ds:schemaRef ds:uri="72567383-1e26-4692-bdad-5f5be69e1590"/>
    <ds:schemaRef ds:uri="7e95c623-c612-4f6a-8665-41b24c4e2cf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220CA8-684F-4382-8B22-A1B6F58B2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A41E8-2A6F-44A2-9875-C53E2760E6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5460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 T West (DPC)</dc:creator>
  <cp:keywords/>
  <cp:lastModifiedBy>Kathy Alys (DPC)</cp:lastModifiedBy>
  <cp:revision>3</cp:revision>
  <cp:lastPrinted>2020-04-18T11:18:00Z</cp:lastPrinted>
  <dcterms:created xsi:type="dcterms:W3CDTF">2020-04-27T06:30:00Z</dcterms:created>
  <dcterms:modified xsi:type="dcterms:W3CDTF">2020-05-07T05:51:00Z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iteId">
    <vt:lpwstr>722ea0be-3e1c-4b11-ad6f-9401d6856e24</vt:lpwstr>
  </property>
  <property fmtid="{D5CDD505-2E9C-101B-9397-08002B2CF9AE}" pid="5" name="MSIP_Label_7158ebbd-6c5e-441f-bfc9-4eb8c11e3978_Owner">
    <vt:lpwstr>marcelle.west@dpc.vic.gov.au</vt:lpwstr>
  </property>
  <property fmtid="{D5CDD505-2E9C-101B-9397-08002B2CF9AE}" pid="6" name="MSIP_Label_7158ebbd-6c5e-441f-bfc9-4eb8c11e3978_SetDate">
    <vt:lpwstr>2020-04-19T23:02:00.9288435Z</vt:lpwstr>
  </property>
  <property fmtid="{D5CDD505-2E9C-101B-9397-08002B2CF9AE}" pid="7" name="MSIP_Label_7158ebbd-6c5e-441f-bfc9-4eb8c11e3978_Name">
    <vt:lpwstr>OFFICIAL</vt:lpwstr>
  </property>
  <property fmtid="{D5CDD505-2E9C-101B-9397-08002B2CF9AE}" pid="8" name="MSIP_Label_7158ebbd-6c5e-441f-bfc9-4eb8c11e3978_Application">
    <vt:lpwstr>Microsoft Azure Information Protection</vt:lpwstr>
  </property>
  <property fmtid="{D5CDD505-2E9C-101B-9397-08002B2CF9AE}" pid="9" name="MSIP_Label_7158ebbd-6c5e-441f-bfc9-4eb8c11e3978_Extended_MSFT_Method">
    <vt:lpwstr>Manual</vt:lpwstr>
  </property>
  <property fmtid="{D5CDD505-2E9C-101B-9397-08002B2CF9AE}" pid="10" name="MSIP_Label_3d6aa9fe-4ab7-4a7c-8e39-ccc0b3ffed53_Enabled">
    <vt:lpwstr>True</vt:lpwstr>
  </property>
  <property fmtid="{D5CDD505-2E9C-101B-9397-08002B2CF9AE}" pid="11" name="MSIP_Label_3d6aa9fe-4ab7-4a7c-8e39-ccc0b3ffed53_SiteId">
    <vt:lpwstr>c0e0601f-0fac-449c-9c88-a104c4eb9f28</vt:lpwstr>
  </property>
  <property fmtid="{D5CDD505-2E9C-101B-9397-08002B2CF9AE}" pid="12" name="MSIP_Label_3d6aa9fe-4ab7-4a7c-8e39-ccc0b3ffed53_Owner">
    <vt:lpwstr>Jesse.Maddison@dhhs.vic.gov.au</vt:lpwstr>
  </property>
  <property fmtid="{D5CDD505-2E9C-101B-9397-08002B2CF9AE}" pid="13" name="MSIP_Label_3d6aa9fe-4ab7-4a7c-8e39-ccc0b3ffed53_SetDate">
    <vt:lpwstr>2020-04-17T06:08:58.5979064Z</vt:lpwstr>
  </property>
  <property fmtid="{D5CDD505-2E9C-101B-9397-08002B2CF9AE}" pid="14" name="MSIP_Label_3d6aa9fe-4ab7-4a7c-8e39-ccc0b3ffed53_Name">
    <vt:lpwstr>UNOFFICIAL</vt:lpwstr>
  </property>
  <property fmtid="{D5CDD505-2E9C-101B-9397-08002B2CF9AE}" pid="15" name="MSIP_Label_3d6aa9fe-4ab7-4a7c-8e39-ccc0b3ffed53_Application">
    <vt:lpwstr>Microsoft Azure Information Protection</vt:lpwstr>
  </property>
  <property fmtid="{D5CDD505-2E9C-101B-9397-08002B2CF9AE}" pid="16" name="MSIP_Label_3d6aa9fe-4ab7-4a7c-8e39-ccc0b3ffed53_Extended_MSFT_Method">
    <vt:lpwstr>Manual</vt:lpwstr>
  </property>
  <property fmtid="{D5CDD505-2E9C-101B-9397-08002B2CF9AE}" pid="17" name="Sensitivity">
    <vt:lpwstr>OFFICIAL UNOFFICIAL</vt:lpwstr>
  </property>
  <property fmtid="{D5CDD505-2E9C-101B-9397-08002B2CF9AE}" pid="18" name="ContentTypeId">
    <vt:lpwstr>0x010100611F6414DFB111E7BA88F9DF1743E31700F717ACB7B9250E4E910CB67A59A8D52E</vt:lpwstr>
  </property>
  <property fmtid="{D5CDD505-2E9C-101B-9397-08002B2CF9AE}" pid="19" name="DEDJTRBranch">
    <vt:lpwstr/>
  </property>
  <property fmtid="{D5CDD505-2E9C-101B-9397-08002B2CF9AE}" pid="20" name="DEDJTRSection">
    <vt:lpwstr/>
  </property>
  <property fmtid="{D5CDD505-2E9C-101B-9397-08002B2CF9AE}" pid="21" name="DEDJTRGroup">
    <vt:lpwstr>1;#Industraial Relations Victoria|20746958-ebb0-43fc-9c2c-82be5a56b196</vt:lpwstr>
  </property>
  <property fmtid="{D5CDD505-2E9C-101B-9397-08002B2CF9AE}" pid="22" name="DEDJTRSecurityClassification">
    <vt:lpwstr/>
  </property>
  <property fmtid="{D5CDD505-2E9C-101B-9397-08002B2CF9AE}" pid="23" name="DEDJTRDivision">
    <vt:lpwstr/>
  </property>
</Properties>
</file>